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0"/>
        <w:spacing w:after="0" w:line="240" w:lineRule="auto"/>
        <w:ind w:firstLine="0" w:left="360"/>
        <w:jc w:val="center"/>
        <w:rPr>
          <w:b w:val="1"/>
        </w:rPr>
      </w:pPr>
      <w:r>
        <w:rPr>
          <w:b w:val="1"/>
        </w:rPr>
        <w:t xml:space="preserve">ПРОЕКТ </w:t>
      </w:r>
    </w:p>
    <w:p w14:paraId="02000000">
      <w:pPr>
        <w:widowControl w:val="0"/>
        <w:spacing w:after="0" w:line="240" w:lineRule="auto"/>
        <w:ind w:firstLine="0" w:left="360"/>
        <w:jc w:val="center"/>
        <w:rPr>
          <w:b w:val="1"/>
        </w:rPr>
      </w:pPr>
    </w:p>
    <w:p w14:paraId="03000000">
      <w:pPr>
        <w:widowControl w:val="0"/>
        <w:spacing w:after="0" w:line="240" w:lineRule="auto"/>
        <w:ind w:firstLine="0" w:left="360"/>
        <w:jc w:val="center"/>
        <w:rPr>
          <w:b w:val="1"/>
        </w:rPr>
      </w:pPr>
      <w:r>
        <w:rPr>
          <w:b w:val="1"/>
        </w:rPr>
        <w:t xml:space="preserve">ГОСУДАРСТВЕННОГО КОНТРАКТА № </w:t>
      </w:r>
    </w:p>
    <w:p w14:paraId="04000000">
      <w:pPr>
        <w:widowControl w:val="0"/>
        <w:spacing w:after="0" w:line="240" w:lineRule="auto"/>
        <w:ind/>
        <w:jc w:val="center"/>
        <w:outlineLvl w:val="0"/>
      </w:pPr>
      <w:r>
        <w:t>на оказание услуг по реализации малоценного имущества, движимого имущества (за исключением заложенного) стоимость которого не превышает 500 000,00 (пятьсот тысяч) рублей, арестованного во исполнение судебных решений или актов других органов, которым предоставлено право принимать решения об обращении взыскания на территории города Новосибирска и Новосибирской области</w:t>
      </w:r>
    </w:p>
    <w:p w14:paraId="05000000">
      <w:pPr>
        <w:widowControl w:val="0"/>
        <w:spacing w:after="0" w:line="240" w:lineRule="auto"/>
        <w:ind w:firstLine="0" w:left="0"/>
      </w:pPr>
    </w:p>
    <w:p w14:paraId="06000000">
      <w:pPr>
        <w:widowControl w:val="0"/>
        <w:spacing w:after="0" w:line="240" w:lineRule="auto"/>
        <w:ind w:firstLine="0" w:left="0"/>
      </w:pPr>
      <w:r>
        <w:t>г. Новосибирск                                                                                                 «___»___________ 2026 г.</w:t>
      </w:r>
    </w:p>
    <w:p w14:paraId="07000000">
      <w:pPr>
        <w:widowControl w:val="0"/>
        <w:spacing w:after="0" w:line="240" w:lineRule="auto"/>
        <w:ind/>
        <w:rPr>
          <w:b w:val="1"/>
        </w:rPr>
      </w:pPr>
    </w:p>
    <w:p w14:paraId="08000000">
      <w:pPr>
        <w:widowControl w:val="0"/>
        <w:spacing w:after="0" w:line="240" w:lineRule="auto"/>
        <w:ind w:firstLine="720" w:left="0"/>
        <w:jc w:val="both"/>
        <w:rPr>
          <w:rFonts w:ascii="Times New Roman" w:hAnsi="Times New Roman"/>
          <w:sz w:val="24"/>
        </w:rPr>
      </w:pPr>
      <w:r>
        <w:rPr>
          <w:rFonts w:ascii="Times New Roman" w:hAnsi="Times New Roman"/>
          <w:sz w:val="24"/>
        </w:rPr>
        <w:t>Территориальное управление Федерального агентст</w:t>
      </w:r>
      <w:r>
        <w:rPr>
          <w:rFonts w:ascii="Times New Roman" w:hAnsi="Times New Roman"/>
          <w:sz w:val="24"/>
        </w:rPr>
        <w:t xml:space="preserve">ва по управлению государственным имуществом в Новосибирской области, именуемое в дальнейшем «Заказчик», </w:t>
      </w:r>
      <w:r>
        <w:rPr>
          <w:rFonts w:ascii="Times New Roman" w:hAnsi="Times New Roman"/>
          <w:sz w:val="24"/>
        </w:rPr>
        <w:t>в лице руководителя Галлямова Олега Ринатовича, действующего на основании Положения о Территориальном управлении Федерального агентства по управлению государственным имуществом в Новосибирской области, утвержденного приказом Федерального агентства по управлению государственным</w:t>
      </w:r>
      <w:r>
        <w:rPr>
          <w:rFonts w:ascii="Times New Roman" w:hAnsi="Times New Roman"/>
          <w:sz w:val="24"/>
        </w:rPr>
        <w:t xml:space="preserve"> имущес</w:t>
      </w:r>
      <w:r>
        <w:rPr>
          <w:rStyle w:val="Style_1_ch"/>
          <w:rFonts w:ascii="Times New Roman" w:hAnsi="Times New Roman"/>
          <w:sz w:val="24"/>
        </w:rPr>
        <w:t xml:space="preserve">твом </w:t>
      </w:r>
      <w:r>
        <w:rPr>
          <w:rStyle w:val="Style_1_ch"/>
          <w:rFonts w:ascii="Times New Roman" w:hAnsi="Times New Roman"/>
          <w:sz w:val="24"/>
        </w:rPr>
        <w:t>от 23.06.2023 № 131</w:t>
      </w:r>
      <w:r>
        <w:rPr>
          <w:rStyle w:val="Style_1_ch"/>
          <w:rFonts w:ascii="Times New Roman" w:hAnsi="Times New Roman"/>
          <w:sz w:val="24"/>
        </w:rPr>
        <w:t xml:space="preserve">, а также приказа </w:t>
      </w:r>
      <w:r>
        <w:rPr>
          <w:rStyle w:val="Style_1_ch"/>
          <w:rFonts w:ascii="Times New Roman" w:hAnsi="Times New Roman"/>
          <w:sz w:val="24"/>
        </w:rPr>
        <w:t xml:space="preserve">Министерства финансов Российской Федерации </w:t>
      </w:r>
      <w:r>
        <w:rPr>
          <w:rStyle w:val="Style_1_ch"/>
          <w:rFonts w:ascii="Times New Roman" w:hAnsi="Times New Roman"/>
          <w:sz w:val="24"/>
        </w:rPr>
        <w:t xml:space="preserve">от </w:t>
      </w:r>
      <w:r>
        <w:rPr>
          <w:rStyle w:val="Style_1_ch"/>
          <w:rFonts w:ascii="Times New Roman" w:hAnsi="Times New Roman"/>
          <w:sz w:val="24"/>
        </w:rPr>
        <w:t>03.06.2025</w:t>
      </w:r>
      <w:r>
        <w:rPr>
          <w:rStyle w:val="Style_1_ch"/>
          <w:rFonts w:ascii="Times New Roman" w:hAnsi="Times New Roman"/>
          <w:sz w:val="24"/>
        </w:rPr>
        <w:t xml:space="preserve"> №</w:t>
      </w:r>
      <w:r>
        <w:rPr>
          <w:rStyle w:val="Style_1_ch"/>
          <w:rFonts w:ascii="Times New Roman" w:hAnsi="Times New Roman"/>
          <w:sz w:val="24"/>
        </w:rPr>
        <w:t> 1116</w:t>
      </w:r>
      <w:r>
        <w:rPr>
          <w:rStyle w:val="Style_1_ch"/>
          <w:rFonts w:ascii="Times New Roman" w:hAnsi="Times New Roman"/>
          <w:sz w:val="24"/>
        </w:rPr>
        <w:t xml:space="preserve"> л/с,</w:t>
      </w:r>
      <w:r>
        <w:rPr>
          <w:rFonts w:ascii="Times New Roman" w:hAnsi="Times New Roman"/>
          <w:sz w:val="24"/>
        </w:rPr>
        <w:t xml:space="preserve"> с одной стороны, и _____________________________________________________</w:t>
      </w:r>
      <w:r>
        <w:rPr>
          <w:rStyle w:val="Style_1_ch"/>
          <w:rFonts w:ascii="Times New Roman" w:hAnsi="Times New Roman"/>
          <w:sz w:val="24"/>
        </w:rPr>
        <w:t>,</w:t>
      </w:r>
      <w:r>
        <w:rPr>
          <w:rStyle w:val="Style_1_ch"/>
          <w:rFonts w:ascii="Times New Roman" w:hAnsi="Times New Roman"/>
          <w:sz w:val="24"/>
        </w:rPr>
        <w:t xml:space="preserve"> именуемое в дальнейшем «Поверенный», в лице </w:t>
      </w:r>
      <w:r>
        <w:rPr>
          <w:rStyle w:val="Style_1_ch"/>
          <w:rFonts w:ascii="Times New Roman" w:hAnsi="Times New Roman"/>
          <w:sz w:val="24"/>
        </w:rPr>
        <w:t>_____________________________</w:t>
      </w:r>
      <w:r>
        <w:rPr>
          <w:rStyle w:val="Style_1_ch"/>
          <w:rFonts w:ascii="Times New Roman" w:hAnsi="Times New Roman"/>
          <w:sz w:val="24"/>
        </w:rPr>
        <w:t>,</w:t>
      </w:r>
      <w:r>
        <w:rPr>
          <w:rStyle w:val="Style_1_ch"/>
          <w:rFonts w:ascii="Times New Roman" w:hAnsi="Times New Roman"/>
          <w:sz w:val="24"/>
        </w:rPr>
        <w:t xml:space="preserve"> действующего на основании устава,</w:t>
      </w:r>
      <w:r>
        <w:rPr>
          <w:rFonts w:ascii="Times New Roman" w:hAnsi="Times New Roman"/>
          <w:sz w:val="24"/>
        </w:rPr>
        <w:t xml:space="preserve"> </w:t>
      </w:r>
      <w:r>
        <w:rPr>
          <w:rStyle w:val="Style_1_ch"/>
          <w:rFonts w:ascii="Times New Roman" w:hAnsi="Times New Roman"/>
          <w:sz w:val="24"/>
        </w:rPr>
        <w:t>с другой стороны, в дальнейшем именуемые «</w:t>
      </w:r>
      <w:r>
        <w:rPr>
          <w:rStyle w:val="Style_1_ch"/>
          <w:rFonts w:ascii="Times New Roman" w:hAnsi="Times New Roman"/>
          <w:sz w:val="24"/>
        </w:rPr>
        <w:t>Стороны»</w:t>
      </w:r>
      <w:r>
        <w:rPr>
          <w:rStyle w:val="Style_1_ch"/>
          <w:rFonts w:ascii="Times New Roman" w:hAnsi="Times New Roman"/>
          <w:sz w:val="24"/>
        </w:rPr>
        <w:t xml:space="preserve">, в соответствии с п. 4 ч. 1 ст. 93 Федерального закона от 05.04.2013 №44-ФЗ «О контрактной системе в сфере закупок товаров, работ, услуг для обеспечения государственных и муниципальных нужд» (далее - </w:t>
      </w:r>
      <w:r>
        <w:rPr>
          <w:rStyle w:val="Style_1_ch"/>
          <w:rFonts w:ascii="Times New Roman" w:hAnsi="Times New Roman"/>
          <w:sz w:val="24"/>
        </w:rPr>
        <w:t>Федеральный закон №</w:t>
      </w:r>
      <w:r>
        <w:rPr>
          <w:rFonts w:ascii="Times New Roman" w:hAnsi="Times New Roman"/>
          <w:spacing w:val="0"/>
          <w:sz w:val="24"/>
        </w:rPr>
        <w:t> 4</w:t>
      </w:r>
      <w:r>
        <w:rPr>
          <w:rStyle w:val="Style_1_ch"/>
          <w:rFonts w:ascii="Times New Roman" w:hAnsi="Times New Roman"/>
          <w:sz w:val="24"/>
        </w:rPr>
        <w:t>4-ФЗ)</w:t>
      </w:r>
      <w:r>
        <w:rPr>
          <w:rStyle w:val="Style_1_ch"/>
          <w:rFonts w:ascii="Times New Roman" w:hAnsi="Times New Roman"/>
          <w:sz w:val="24"/>
        </w:rPr>
        <w:t xml:space="preserve">, </w:t>
      </w:r>
      <w:r>
        <w:rPr>
          <w:rStyle w:val="Style_1_ch"/>
          <w:rFonts w:ascii="Times New Roman" w:hAnsi="Times New Roman"/>
          <w:sz w:val="24"/>
        </w:rPr>
        <w:t xml:space="preserve">на основании </w:t>
      </w:r>
      <w:r>
        <w:rPr>
          <w:rStyle w:val="Style_1_ch"/>
          <w:rFonts w:ascii="Times New Roman" w:hAnsi="Times New Roman"/>
          <w:sz w:val="24"/>
        </w:rPr>
        <w:t>и</w:t>
      </w:r>
      <w:r>
        <w:rPr>
          <w:rFonts w:ascii="Times New Roman" w:hAnsi="Times New Roman"/>
        </w:rPr>
        <w:t>тогового протокола закупочной сессии №</w:t>
      </w:r>
      <w:r>
        <w:rPr>
          <w:rFonts w:ascii="Times New Roman" w:hAnsi="Times New Roman"/>
          <w:spacing w:val="0"/>
          <w:sz w:val="24"/>
        </w:rPr>
        <w:t> </w:t>
      </w:r>
      <w:r>
        <w:rPr>
          <w:rFonts w:ascii="Times New Roman" w:hAnsi="Times New Roman"/>
          <w:spacing w:val="0"/>
          <w:sz w:val="24"/>
        </w:rPr>
        <w:t>_______________________________</w:t>
      </w:r>
      <w:r>
        <w:rPr>
          <w:rStyle w:val="Style_1_ch"/>
          <w:rFonts w:ascii="Times New Roman" w:hAnsi="Times New Roman"/>
          <w:sz w:val="24"/>
        </w:rPr>
        <w:t xml:space="preserve"> от ______________.2026</w:t>
      </w:r>
      <w:r>
        <w:rPr>
          <w:rStyle w:val="Style_1_ch"/>
          <w:rFonts w:ascii="Times New Roman" w:hAnsi="Times New Roman"/>
          <w:sz w:val="24"/>
        </w:rPr>
        <w:t xml:space="preserve"> г.</w:t>
      </w:r>
      <w:r>
        <w:rPr>
          <w:rStyle w:val="Style_1_ch"/>
          <w:rFonts w:ascii="Times New Roman" w:hAnsi="Times New Roman"/>
          <w:sz w:val="24"/>
        </w:rPr>
        <w:t xml:space="preserve"> </w:t>
      </w:r>
      <w:r>
        <w:rPr>
          <w:rFonts w:ascii="Times New Roman" w:hAnsi="Times New Roman"/>
          <w:sz w:val="24"/>
        </w:rPr>
        <w:t>в</w:t>
      </w:r>
      <w:r>
        <w:rPr>
          <w:rStyle w:val="Style_1_ch"/>
          <w:rFonts w:ascii="Times New Roman" w:hAnsi="Times New Roman"/>
          <w:sz w:val="24"/>
        </w:rPr>
        <w:t xml:space="preserve"> целях обеспечения государственных нужд, заключили Государственный контракт (далее – Контракт) о нижеследующем:</w:t>
      </w:r>
    </w:p>
    <w:p w14:paraId="09000000">
      <w:pPr>
        <w:widowControl w:val="0"/>
        <w:spacing w:after="0" w:line="240" w:lineRule="auto"/>
        <w:ind w:firstLine="709" w:left="0"/>
      </w:pPr>
    </w:p>
    <w:p w14:paraId="0A000000">
      <w:pPr>
        <w:widowControl w:val="1"/>
        <w:numPr>
          <w:ilvl w:val="0"/>
          <w:numId w:val="1"/>
        </w:numPr>
        <w:spacing w:after="0" w:line="240" w:lineRule="auto"/>
        <w:ind w:hanging="570" w:left="570" w:right="0"/>
        <w:contextualSpacing w:val="1"/>
        <w:jc w:val="center"/>
        <w:outlineLvl w:val="0"/>
        <w:rPr>
          <w:b w:val="1"/>
        </w:rPr>
      </w:pPr>
      <w:r>
        <w:rPr>
          <w:b w:val="1"/>
        </w:rPr>
        <w:t>ПРЕДМЕТ КОНТРАКТА</w:t>
      </w:r>
    </w:p>
    <w:p w14:paraId="0B000000">
      <w:pPr>
        <w:widowControl w:val="1"/>
        <w:numPr>
          <w:ilvl w:val="1"/>
          <w:numId w:val="2"/>
        </w:numPr>
        <w:spacing w:after="0" w:line="240" w:lineRule="auto"/>
        <w:ind w:firstLine="709" w:left="0" w:right="-142"/>
        <w:rPr>
          <w:color w:val="FF0000"/>
        </w:rPr>
      </w:pPr>
      <w:r>
        <w:t>Оказание услуг по реализации малоценного имущества, движимого имущества (за исключением заложенного), стоимость которого не превышает 500 000 (пятьсот тысяч) рублей, арестованного во исполнение судебных решений или актов других органов, которым предоставлено право принимать решения об обращении взыскания на имущество, на территории г. Новосибирска и Новосибирской области.</w:t>
      </w:r>
    </w:p>
    <w:p w14:paraId="0C000000">
      <w:pPr>
        <w:widowControl w:val="1"/>
        <w:numPr>
          <w:ilvl w:val="1"/>
          <w:numId w:val="2"/>
        </w:numPr>
        <w:tabs>
          <w:tab w:leader="none" w:pos="1037" w:val="left"/>
          <w:tab w:leader="none" w:pos="1134" w:val="left"/>
        </w:tabs>
        <w:spacing w:after="0" w:line="240" w:lineRule="auto"/>
        <w:ind w:firstLine="709" w:left="0" w:right="20"/>
        <w:rPr>
          <w:b w:val="1"/>
        </w:rPr>
      </w:pPr>
      <w:r>
        <w:t>Заказчик поручает, а Поверенный обязуется на условиях, установленных контрактом, письменными поручениями и указаниями Заказчика за вознаграждение совершать от его имени действия по реализации имущества, арестованного во исполнение судебных решений или актов других органов, которым предоставлено право принимать решения об обращении взыскания (далее по тексту – имущество) на территории города Новосибирска и Новосибирской области, необходимые для осуществления возложенных на Территориальное управление функций.</w:t>
      </w:r>
    </w:p>
    <w:p w14:paraId="0D000000">
      <w:pPr>
        <w:pStyle w:val="Style_2"/>
        <w:widowControl w:val="0"/>
        <w:spacing w:after="0" w:line="240" w:lineRule="auto"/>
        <w:ind w:firstLine="709" w:left="0"/>
        <w:jc w:val="both"/>
        <w:rPr>
          <w:rFonts w:ascii="Times New Roman" w:hAnsi="Times New Roman"/>
          <w:sz w:val="24"/>
        </w:rPr>
      </w:pPr>
      <w:r>
        <w:rPr>
          <w:rFonts w:ascii="Times New Roman" w:hAnsi="Times New Roman"/>
          <w:sz w:val="24"/>
        </w:rPr>
        <w:t>Наименование услуги и требования к объему, качеству и другие исходные данные установлены в Техническом задании контракта (Приложение № 1).</w:t>
      </w:r>
    </w:p>
    <w:p w14:paraId="0E000000">
      <w:pPr>
        <w:widowControl w:val="0"/>
        <w:spacing w:after="0" w:line="240" w:lineRule="auto"/>
        <w:ind w:firstLine="567" w:left="0"/>
        <w:contextualSpacing w:val="1"/>
        <w:jc w:val="both"/>
        <w:rPr>
          <w:rFonts w:ascii="Times New Roman" w:hAnsi="Times New Roman"/>
          <w:i w:val="1"/>
        </w:rPr>
      </w:pPr>
      <w:r>
        <w:rPr>
          <w:rFonts w:ascii="Times New Roman" w:hAnsi="Times New Roman"/>
          <w:i w:val="1"/>
        </w:rPr>
        <w:t>В случае применения пункта 9 части 3 статьи 49 Федерального закона от 05.04.2013 № 44-ФЗ указанный пункт читать в следующей редакции:</w:t>
      </w:r>
    </w:p>
    <w:p w14:paraId="0F000000">
      <w:pPr>
        <w:widowControl w:val="0"/>
        <w:spacing w:after="0" w:line="240" w:lineRule="auto"/>
        <w:ind w:firstLine="567" w:left="0"/>
        <w:contextualSpacing w:val="1"/>
        <w:jc w:val="both"/>
        <w:rPr>
          <w:rFonts w:ascii="Times New Roman" w:hAnsi="Times New Roman"/>
          <w:i w:val="1"/>
        </w:rPr>
      </w:pPr>
      <w:r>
        <w:rPr>
          <w:rFonts w:ascii="Times New Roman" w:hAnsi="Times New Roman"/>
          <w:i w:val="1"/>
        </w:rPr>
        <w:t>«Заказчик поручает, а Поверенный обязуется на условиях, установленных контрактом, письменными поручениями и указаниями Заказчика совершать от его имени действия по реализации имущества, арестованного во исполнение судебных решений или актов других органов, которым предоставлено право принимать решения об обращении взыскания (далее по тексту – имущество) на территории города Новосибирска и Новосибирской области, необходимые для осуществления возложенных на Территориальное управление функций.</w:t>
      </w:r>
    </w:p>
    <w:p w14:paraId="10000000">
      <w:pPr>
        <w:pStyle w:val="Style_2"/>
        <w:widowControl w:val="0"/>
        <w:spacing w:after="0" w:line="240" w:lineRule="auto"/>
        <w:ind w:firstLine="709" w:left="0"/>
        <w:jc w:val="both"/>
        <w:rPr>
          <w:rFonts w:ascii="Times New Roman" w:hAnsi="Times New Roman"/>
          <w:i w:val="1"/>
          <w:color w:val="000000"/>
          <w:spacing w:val="0"/>
          <w:sz w:val="24"/>
        </w:rPr>
      </w:pPr>
      <w:r>
        <w:rPr>
          <w:rFonts w:ascii="Times New Roman" w:hAnsi="Times New Roman"/>
          <w:i w:val="1"/>
          <w:sz w:val="24"/>
        </w:rPr>
        <w:t>Н</w:t>
      </w:r>
      <w:r>
        <w:rPr>
          <w:rFonts w:ascii="Times New Roman" w:hAnsi="Times New Roman"/>
          <w:i w:val="1"/>
          <w:color w:val="000000"/>
          <w:spacing w:val="0"/>
          <w:sz w:val="24"/>
        </w:rPr>
        <w:t>а</w:t>
      </w:r>
      <w:r>
        <w:rPr>
          <w:rFonts w:ascii="Times New Roman" w:hAnsi="Times New Roman"/>
          <w:i w:val="1"/>
          <w:color w:val="000000"/>
          <w:spacing w:val="0"/>
          <w:sz w:val="24"/>
        </w:rPr>
        <w:t>именование услуги и требования к объему, качеству и другие исходные данные установлены в Техническом задании контракта (Приложение № 1)</w:t>
      </w:r>
      <w:r>
        <w:rPr>
          <w:rFonts w:ascii="Times New Roman" w:hAnsi="Times New Roman"/>
          <w:i w:val="1"/>
          <w:color w:val="000000"/>
          <w:spacing w:val="0"/>
          <w:sz w:val="24"/>
        </w:rPr>
        <w:t>»</w:t>
      </w:r>
      <w:r>
        <w:rPr>
          <w:rFonts w:ascii="Times New Roman" w:hAnsi="Times New Roman"/>
          <w:i w:val="1"/>
          <w:color w:val="000000"/>
          <w:spacing w:val="0"/>
          <w:sz w:val="24"/>
        </w:rPr>
        <w:t>.</w:t>
      </w:r>
    </w:p>
    <w:p w14:paraId="11000000">
      <w:pPr>
        <w:widowControl w:val="0"/>
        <w:spacing w:after="0" w:line="240" w:lineRule="auto"/>
        <w:ind w:firstLine="709" w:left="0"/>
      </w:pPr>
      <w:r>
        <w:t xml:space="preserve">1.3. Действия по реализации имущества осуществляются во исполнение выдаваемых Поверенному письменных поручений Заказчика (уведомления между специализированными организациями осуществляется Территориальным управлением по принципу случайного распределения) (далее – Поручение). </w:t>
      </w:r>
    </w:p>
    <w:p w14:paraId="12000000">
      <w:pPr>
        <w:widowControl w:val="0"/>
        <w:spacing w:after="0" w:line="240" w:lineRule="auto"/>
        <w:ind w:firstLine="567" w:left="0"/>
      </w:pPr>
      <w:r>
        <w:t>Поручения выдаются Поверенному по мере возникновения необходимости по усмотрению Заказчика. Без письменного Поручения услуга не оказывается и не оплачивается.</w:t>
      </w:r>
    </w:p>
    <w:p w14:paraId="13000000">
      <w:pPr>
        <w:widowControl w:val="0"/>
        <w:spacing w:after="0" w:line="240" w:lineRule="auto"/>
        <w:ind w:firstLine="567" w:left="0"/>
      </w:pPr>
      <w:r>
        <w:t>1.4. Заказчик обеспечивает оплату Поверенному на условиях и в порядке, установленных контрактом.</w:t>
      </w:r>
    </w:p>
    <w:p w14:paraId="14000000">
      <w:pPr>
        <w:widowControl w:val="0"/>
        <w:spacing w:after="0" w:line="240" w:lineRule="auto"/>
        <w:ind w:firstLine="567" w:left="0"/>
      </w:pPr>
      <w:r>
        <w:rPr>
          <w:rFonts w:ascii="Times New Roman" w:hAnsi="Times New Roman"/>
          <w:i w:val="1"/>
        </w:rPr>
        <w:t>В случае применения пункта 9 части 3 статьи 49 Федерального закона от 05.04.2013 № 44-ФЗ п. 1.4 – исключить.</w:t>
      </w:r>
    </w:p>
    <w:p w14:paraId="15000000">
      <w:pPr>
        <w:widowControl w:val="0"/>
        <w:spacing w:after="0" w:line="240" w:lineRule="auto"/>
        <w:ind w:firstLine="567" w:left="0"/>
      </w:pPr>
      <w:r>
        <w:t>1.5. Срок оказания услуги: с даты заключения контракта по 31 октября 2026 год</w:t>
      </w:r>
      <w:r>
        <w:rPr>
          <w:rStyle w:val="Style_1_ch"/>
          <w:rFonts w:ascii="Times New Roman" w:hAnsi="Times New Roman"/>
          <w:sz w:val="24"/>
        </w:rPr>
        <w:t xml:space="preserve">а. </w:t>
      </w:r>
    </w:p>
    <w:p w14:paraId="16000000">
      <w:pPr>
        <w:widowControl w:val="0"/>
        <w:spacing w:after="0" w:line="240" w:lineRule="auto"/>
        <w:ind w:firstLine="567" w:left="0"/>
      </w:pPr>
      <w:r>
        <w:t xml:space="preserve">1.6. Идентификационный код закупки: </w:t>
      </w:r>
      <w:r>
        <w:rPr>
          <w:rStyle w:val="Style_1_ch"/>
          <w:rFonts w:ascii="Times New Roman" w:hAnsi="Times New Roman"/>
          <w:sz w:val="24"/>
          <w:shd w:fill="FFD821" w:val="clear"/>
        </w:rPr>
        <w:t xml:space="preserve"> </w:t>
      </w:r>
      <w:r>
        <w:rPr>
          <w:rStyle w:val="Style_1_ch"/>
          <w:rFonts w:ascii="Times New Roman" w:hAnsi="Times New Roman"/>
          <w:sz w:val="24"/>
          <w:shd w:fill="FFD821" w:val="clear"/>
        </w:rPr>
        <w:t>26 1 5407063282 540701001 0053 000 0000 244</w:t>
      </w:r>
    </w:p>
    <w:p w14:paraId="17000000">
      <w:pPr>
        <w:widowControl w:val="0"/>
        <w:spacing w:after="0" w:line="240" w:lineRule="auto"/>
        <w:ind w:firstLine="567" w:left="0"/>
      </w:pPr>
      <w:r>
        <w:t>1.7. Единица измерения: условная единица.</w:t>
      </w:r>
    </w:p>
    <w:p w14:paraId="18000000">
      <w:pPr>
        <w:widowControl w:val="1"/>
        <w:spacing w:after="0" w:line="240" w:lineRule="auto"/>
        <w:ind w:firstLine="567" w:left="0"/>
        <w:rPr>
          <w:rFonts w:ascii="Times New Roman" w:hAnsi="Times New Roman"/>
          <w:sz w:val="24"/>
        </w:rPr>
      </w:pPr>
      <w:r>
        <w:t xml:space="preserve">1.8. </w:t>
      </w:r>
      <w:r>
        <w:rPr>
          <w:rFonts w:ascii="Times New Roman" w:hAnsi="Times New Roman"/>
          <w:sz w:val="24"/>
        </w:rPr>
        <w:t>Срок исполнения Контракта до</w:t>
      </w:r>
      <w:r>
        <w:rPr>
          <w:rFonts w:ascii="Times New Roman" w:hAnsi="Times New Roman"/>
          <w:b w:val="1"/>
          <w:sz w:val="24"/>
        </w:rPr>
        <w:t xml:space="preserve"> 20 ноября </w:t>
      </w:r>
      <w:r>
        <w:rPr>
          <w:rFonts w:ascii="Times New Roman" w:hAnsi="Times New Roman"/>
          <w:b w:val="1"/>
          <w:sz w:val="24"/>
        </w:rPr>
        <w:t>2</w:t>
      </w:r>
      <w:r>
        <w:rPr>
          <w:rFonts w:ascii="Times New Roman" w:hAnsi="Times New Roman"/>
          <w:b w:val="1"/>
          <w:sz w:val="24"/>
        </w:rPr>
        <w:t>0</w:t>
      </w:r>
      <w:r>
        <w:rPr>
          <w:rFonts w:ascii="Times New Roman" w:hAnsi="Times New Roman"/>
          <w:b w:val="1"/>
          <w:sz w:val="24"/>
        </w:rPr>
        <w:t>26</w:t>
      </w:r>
      <w:r>
        <w:rPr>
          <w:rFonts w:ascii="Times New Roman" w:hAnsi="Times New Roman"/>
          <w:sz w:val="24"/>
        </w:rPr>
        <w:t xml:space="preserve"> </w:t>
      </w:r>
      <w:r>
        <w:rPr>
          <w:rFonts w:ascii="Times New Roman" w:hAnsi="Times New Roman"/>
          <w:b w:val="1"/>
          <w:sz w:val="24"/>
        </w:rPr>
        <w:t>года.</w:t>
      </w:r>
    </w:p>
    <w:p w14:paraId="19000000">
      <w:pPr>
        <w:widowControl w:val="0"/>
        <w:spacing w:after="0" w:line="240" w:lineRule="auto"/>
        <w:ind w:firstLine="0" w:left="1140"/>
      </w:pPr>
    </w:p>
    <w:p w14:paraId="1A000000">
      <w:pPr>
        <w:widowControl w:val="0"/>
        <w:numPr>
          <w:ilvl w:val="0"/>
          <w:numId w:val="2"/>
        </w:numPr>
        <w:spacing w:after="0" w:line="240" w:lineRule="auto"/>
        <w:ind/>
        <w:jc w:val="center"/>
        <w:rPr>
          <w:b w:val="1"/>
        </w:rPr>
      </w:pPr>
      <w:r>
        <w:rPr>
          <w:b w:val="1"/>
        </w:rPr>
        <w:t>ЦЕНА КОНТРАКТА</w:t>
      </w:r>
    </w:p>
    <w:p w14:paraId="1B000000">
      <w:pPr>
        <w:widowControl w:val="0"/>
        <w:tabs>
          <w:tab w:leader="none" w:pos="1134" w:val="left"/>
        </w:tabs>
        <w:spacing w:after="0" w:line="240" w:lineRule="auto"/>
        <w:ind/>
        <w:contextualSpacing w:val="1"/>
        <w:jc w:val="both"/>
        <w:rPr>
          <w:rFonts w:ascii="Times New Roman" w:hAnsi="Times New Roman"/>
          <w:spacing w:val="-2"/>
          <w:sz w:val="24"/>
        </w:rPr>
      </w:pPr>
      <w:r>
        <w:rPr>
          <w:rFonts w:ascii="Times New Roman" w:hAnsi="Times New Roman"/>
          <w:sz w:val="24"/>
        </w:rPr>
        <w:t xml:space="preserve">2.1. Цена Контракта составляет ________ (________) рублей ___ копеек, в том числе НДС________ рублей __ копеек </w:t>
      </w:r>
      <w:r>
        <w:rPr>
          <w:rFonts w:ascii="Times New Roman" w:hAnsi="Times New Roman"/>
          <w:i w:val="1"/>
          <w:sz w:val="24"/>
        </w:rPr>
        <w:t xml:space="preserve">(при освобождении от уплаты НДС требуется указать основание в соответствии с Налоговым кодексом Российской Федерации), </w:t>
      </w:r>
      <w:r>
        <w:rPr>
          <w:rFonts w:ascii="Times New Roman" w:hAnsi="Times New Roman"/>
          <w:sz w:val="24"/>
        </w:rPr>
        <w:t>и является предельной суммой, которую может оплатить Заказчик за фактически оказанные услуги</w:t>
      </w:r>
      <w:r>
        <w:rPr>
          <w:rFonts w:ascii="Times New Roman" w:hAnsi="Times New Roman"/>
          <w:spacing w:val="-2"/>
          <w:sz w:val="24"/>
        </w:rPr>
        <w:t>.</w:t>
      </w:r>
    </w:p>
    <w:p w14:paraId="1C000000">
      <w:pPr>
        <w:widowControl w:val="0"/>
        <w:tabs>
          <w:tab w:leader="none" w:pos="1134" w:val="left"/>
        </w:tabs>
        <w:spacing w:after="0" w:line="240" w:lineRule="auto"/>
        <w:ind/>
        <w:contextualSpacing w:val="1"/>
        <w:jc w:val="both"/>
        <w:rPr>
          <w:rFonts w:ascii="Times New Roman" w:hAnsi="Times New Roman"/>
          <w:sz w:val="24"/>
        </w:rPr>
      </w:pPr>
      <w:r>
        <w:rPr>
          <w:rFonts w:ascii="Times New Roman" w:hAnsi="Times New Roman"/>
          <w:sz w:val="24"/>
        </w:rPr>
        <w:t>2.2.</w:t>
      </w:r>
      <w:r>
        <w:rPr>
          <w:rFonts w:ascii="Times New Roman" w:hAnsi="Times New Roman"/>
          <w:sz w:val="24"/>
        </w:rPr>
        <w:tab/>
      </w:r>
      <w:r>
        <w:rPr>
          <w:rFonts w:ascii="Times New Roman" w:hAnsi="Times New Roman"/>
          <w:sz w:val="24"/>
        </w:rPr>
        <w:t xml:space="preserve">Цена Контракта включает общую стоимость всех Услуг, оплачиваемую Заказчиком Поверенному за полное выполнение Поверенным своих обязательств по оказанию Услуг по Контракту. </w:t>
      </w:r>
    </w:p>
    <w:p w14:paraId="1D000000">
      <w:pPr>
        <w:widowControl w:val="0"/>
        <w:tabs>
          <w:tab w:leader="none" w:pos="1134" w:val="left"/>
        </w:tabs>
        <w:spacing w:after="0" w:line="240" w:lineRule="auto"/>
        <w:ind/>
        <w:contextualSpacing w:val="1"/>
        <w:jc w:val="both"/>
        <w:rPr>
          <w:rFonts w:ascii="Times New Roman" w:hAnsi="Times New Roman"/>
          <w:sz w:val="24"/>
        </w:rPr>
      </w:pPr>
      <w:r>
        <w:rPr>
          <w:rFonts w:ascii="Times New Roman" w:hAnsi="Times New Roman"/>
          <w:sz w:val="24"/>
        </w:rPr>
        <w:t>2.3.</w:t>
      </w:r>
      <w:r>
        <w:rPr>
          <w:rFonts w:ascii="Times New Roman" w:hAnsi="Times New Roman"/>
          <w:sz w:val="24"/>
        </w:rPr>
        <w:tab/>
      </w:r>
      <w:r>
        <w:rPr>
          <w:rFonts w:ascii="Times New Roman" w:hAnsi="Times New Roman"/>
          <w:sz w:val="24"/>
        </w:rPr>
        <w:t>Цена Контракта является твердой и не подлежит изменению в течение срока оказания Услуг.</w:t>
      </w:r>
    </w:p>
    <w:p w14:paraId="1E000000">
      <w:pPr>
        <w:widowControl w:val="0"/>
        <w:tabs>
          <w:tab w:leader="none" w:pos="1134" w:val="left"/>
        </w:tabs>
        <w:spacing w:after="0" w:line="240" w:lineRule="auto"/>
        <w:ind/>
        <w:contextualSpacing w:val="1"/>
        <w:jc w:val="both"/>
        <w:rPr>
          <w:rFonts w:ascii="Times New Roman" w:hAnsi="Times New Roman"/>
          <w:spacing w:val="-5"/>
          <w:sz w:val="24"/>
        </w:rPr>
      </w:pPr>
      <w:r>
        <w:rPr>
          <w:rFonts w:ascii="Times New Roman" w:hAnsi="Times New Roman"/>
          <w:sz w:val="24"/>
        </w:rPr>
        <w:t>2.4.</w:t>
      </w:r>
      <w:r>
        <w:rPr>
          <w:rFonts w:ascii="Times New Roman" w:hAnsi="Times New Roman"/>
          <w:sz w:val="24"/>
        </w:rPr>
        <w:tab/>
      </w:r>
      <w:r>
        <w:rPr>
          <w:rFonts w:ascii="Times New Roman" w:hAnsi="Times New Roman"/>
          <w:sz w:val="24"/>
        </w:rPr>
        <w:t xml:space="preserve">В </w:t>
      </w:r>
      <w:r>
        <w:rPr>
          <w:rFonts w:ascii="Times New Roman" w:hAnsi="Times New Roman"/>
          <w:spacing w:val="-5"/>
          <w:sz w:val="24"/>
        </w:rPr>
        <w:t xml:space="preserve">цену Контракта включаются расходы на </w:t>
      </w:r>
      <w:r>
        <w:rPr>
          <w:rFonts w:ascii="Times New Roman" w:hAnsi="Times New Roman"/>
          <w:sz w:val="24"/>
        </w:rPr>
        <w:t xml:space="preserve">прием, погрузку-разгрузку (при приеме, размещении на хранение и выдаче имущества), </w:t>
      </w:r>
      <w:r>
        <w:rPr>
          <w:rFonts w:ascii="Times New Roman" w:hAnsi="Times New Roman"/>
          <w:spacing w:val="-5"/>
          <w:sz w:val="24"/>
        </w:rPr>
        <w:t xml:space="preserve">транспортировку, хранение, расходы на уплату налогов, сборов, других обязательных платежей, а также иные расходы, связанные с оказанием услуг. </w:t>
      </w:r>
    </w:p>
    <w:p w14:paraId="1F000000">
      <w:pPr>
        <w:widowControl w:val="0"/>
        <w:tabs>
          <w:tab w:leader="none" w:pos="709" w:val="left"/>
          <w:tab w:leader="none" w:pos="1134" w:val="left"/>
        </w:tabs>
        <w:spacing w:after="0" w:line="240" w:lineRule="auto"/>
        <w:ind/>
        <w:contextualSpacing w:val="1"/>
        <w:jc w:val="both"/>
        <w:rPr>
          <w:rFonts w:ascii="Times New Roman" w:hAnsi="Times New Roman"/>
          <w:sz w:val="24"/>
        </w:rPr>
      </w:pPr>
      <w:r>
        <w:rPr>
          <w:rFonts w:ascii="Times New Roman" w:hAnsi="Times New Roman"/>
          <w:sz w:val="24"/>
        </w:rPr>
        <w:t>2.5.</w:t>
      </w:r>
      <w:r>
        <w:rPr>
          <w:rFonts w:ascii="Times New Roman" w:hAnsi="Times New Roman"/>
          <w:sz w:val="24"/>
        </w:rPr>
        <w:tab/>
      </w:r>
      <w:r>
        <w:rPr>
          <w:rFonts w:ascii="Times New Roman" w:hAnsi="Times New Roman"/>
          <w:sz w:val="24"/>
        </w:rPr>
        <w:t>При обнаружении недостатков оказанной услуги по Поручению Заказчика, окончательный расчет с Поверенным производится после их устранения.</w:t>
      </w:r>
    </w:p>
    <w:p w14:paraId="20000000">
      <w:pPr>
        <w:widowControl w:val="0"/>
        <w:spacing w:after="0" w:line="240" w:lineRule="auto"/>
        <w:ind w:firstLine="709" w:left="0"/>
        <w:jc w:val="both"/>
        <w:rPr>
          <w:i w:val="1"/>
          <w:color w:val="000000"/>
          <w:sz w:val="24"/>
        </w:rPr>
      </w:pPr>
      <w:r>
        <w:rPr>
          <w:i w:val="1"/>
          <w:color w:val="000000"/>
          <w:sz w:val="24"/>
        </w:rPr>
        <w:t>В случае применения пункта 9 части 3</w:t>
      </w:r>
      <w:r>
        <w:rPr>
          <w:color w:val="000000"/>
          <w:sz w:val="24"/>
        </w:rPr>
        <w:t xml:space="preserve"> </w:t>
      </w:r>
      <w:r>
        <w:rPr>
          <w:i w:val="1"/>
          <w:color w:val="000000"/>
          <w:sz w:val="24"/>
        </w:rPr>
        <w:t>статьи 49 Федерального закона от 05.04.2013г. № 44–ФЗ «О контрактной системе в сфере закупок товаров, работ, услуг для обеспечения государственных и муниципальных нужд», раздел 2 Контракта указывается в следующей редакции:</w:t>
      </w:r>
    </w:p>
    <w:p w14:paraId="21000000">
      <w:pPr>
        <w:widowControl w:val="0"/>
        <w:spacing w:after="0" w:line="240" w:lineRule="auto"/>
        <w:ind w:firstLine="709" w:left="0"/>
        <w:jc w:val="both"/>
        <w:rPr>
          <w:i w:val="1"/>
          <w:color w:val="000000"/>
          <w:sz w:val="24"/>
        </w:rPr>
      </w:pPr>
      <w:r>
        <w:rPr>
          <w:i w:val="1"/>
          <w:color w:val="000000"/>
          <w:sz w:val="24"/>
        </w:rPr>
        <w:t>«2.1. Цена, достигнутая</w:t>
      </w:r>
      <w:r>
        <w:rPr>
          <w:rStyle w:val="Style_1_ch"/>
          <w:rFonts w:ascii="Times New Roman" w:hAnsi="Times New Roman"/>
          <w:i w:val="1"/>
          <w:sz w:val="24"/>
        </w:rPr>
        <w:t xml:space="preserve"> по результатам закупочной сессии</w:t>
      </w:r>
      <w:r>
        <w:rPr>
          <w:i w:val="1"/>
          <w:color w:val="000000"/>
          <w:sz w:val="24"/>
        </w:rPr>
        <w:t xml:space="preserve"> на право заключить настоящий Контракт, проводимом в соответствии с пунктом 9 части 3</w:t>
      </w:r>
      <w:r>
        <w:rPr>
          <w:color w:val="000000"/>
          <w:sz w:val="24"/>
        </w:rPr>
        <w:t xml:space="preserve"> </w:t>
      </w:r>
      <w:r>
        <w:rPr>
          <w:i w:val="1"/>
          <w:color w:val="000000"/>
          <w:sz w:val="24"/>
        </w:rPr>
        <w:t>статьи 49 Федерального закона от 05.04.2013г. № 44–ФЗ «О контрактной системе в сфере закупок товаров, работ, услуг для обеспечения государственных и муниципальных нужд», составляет _________ (___________) рублей __ копеек и является предельной суммой, которую Поверенный  должен оплатить Заказчику за возможность оказывать услуги.</w:t>
      </w:r>
    </w:p>
    <w:p w14:paraId="22000000">
      <w:pPr>
        <w:widowControl w:val="0"/>
        <w:spacing w:after="0" w:line="240" w:lineRule="auto"/>
        <w:ind w:firstLine="709" w:left="0"/>
        <w:jc w:val="both"/>
        <w:rPr>
          <w:i w:val="1"/>
          <w:color w:val="000000"/>
          <w:sz w:val="24"/>
        </w:rPr>
      </w:pPr>
      <w:r>
        <w:rPr>
          <w:i w:val="1"/>
          <w:color w:val="000000"/>
          <w:sz w:val="24"/>
        </w:rPr>
        <w:t>2.2. Цена Контракта является твердой и не подлежит изменению в течение срока оказания услуг.</w:t>
      </w:r>
    </w:p>
    <w:p w14:paraId="23000000">
      <w:pPr>
        <w:widowControl w:val="0"/>
        <w:tabs>
          <w:tab w:leader="none" w:pos="709" w:val="left"/>
          <w:tab w:leader="none" w:pos="1134" w:val="left"/>
        </w:tabs>
        <w:spacing w:after="0" w:line="240" w:lineRule="auto"/>
        <w:ind w:firstLine="709" w:left="0"/>
        <w:contextualSpacing w:val="1"/>
        <w:jc w:val="both"/>
        <w:rPr>
          <w:rFonts w:ascii="Times New Roman" w:hAnsi="Times New Roman"/>
          <w:color w:val="000000"/>
          <w:sz w:val="24"/>
        </w:rPr>
      </w:pPr>
      <w:r>
        <w:rPr>
          <w:i w:val="1"/>
          <w:color w:val="000000"/>
          <w:sz w:val="24"/>
        </w:rPr>
        <w:t>2.3. Поверенный несет все сопутствующие расходы, уплату налогов, сборов и других обязательных платежей, а также иные расходы, связанные с оказанием Услуг, в том числе расходы на прием, погрузку-разгрузку (при приеме, размещении на хранение и выдаче имущества), транспортировку, хранение имущества, а также иные расходы, связанные с оказанием услуг, и оплачивает их за свой счет без последующей компенсации со стороны Заказчика.</w:t>
      </w:r>
      <w:r>
        <w:rPr>
          <w:i w:val="1"/>
          <w:color w:val="000000"/>
          <w:sz w:val="24"/>
        </w:rPr>
        <w:t>»</w:t>
      </w:r>
    </w:p>
    <w:p w14:paraId="24000000">
      <w:pPr>
        <w:widowControl w:val="0"/>
        <w:tabs>
          <w:tab w:leader="none" w:pos="709" w:val="left"/>
          <w:tab w:leader="none" w:pos="1134" w:val="left"/>
        </w:tabs>
        <w:spacing w:after="0" w:line="240" w:lineRule="auto"/>
        <w:ind w:firstLine="709" w:left="0"/>
        <w:contextualSpacing w:val="1"/>
        <w:jc w:val="both"/>
        <w:rPr>
          <w:rFonts w:ascii="Times New Roman" w:hAnsi="Times New Roman"/>
          <w:sz w:val="24"/>
        </w:rPr>
      </w:pPr>
    </w:p>
    <w:p w14:paraId="25000000">
      <w:pPr>
        <w:pStyle w:val="Style_2"/>
        <w:widowControl w:val="0"/>
        <w:numPr>
          <w:ilvl w:val="0"/>
          <w:numId w:val="2"/>
        </w:numPr>
        <w:spacing w:after="0" w:line="240" w:lineRule="auto"/>
        <w:ind w:hanging="570" w:left="570" w:right="0"/>
        <w:jc w:val="center"/>
        <w:outlineLvl w:val="0"/>
        <w:rPr>
          <w:rFonts w:ascii="Times New Roman" w:hAnsi="Times New Roman"/>
          <w:b w:val="1"/>
          <w:sz w:val="24"/>
        </w:rPr>
      </w:pPr>
      <w:r>
        <w:rPr>
          <w:rFonts w:ascii="Times New Roman" w:hAnsi="Times New Roman"/>
          <w:b w:val="1"/>
          <w:sz w:val="24"/>
        </w:rPr>
        <w:t>ПОРЯДОК РАСЧЕТОВ</w:t>
      </w:r>
    </w:p>
    <w:p w14:paraId="26000000">
      <w:pPr>
        <w:widowControl w:val="0"/>
        <w:numPr>
          <w:ilvl w:val="1"/>
          <w:numId w:val="2"/>
        </w:numPr>
        <w:tabs>
          <w:tab w:leader="none" w:pos="1134" w:val="left"/>
        </w:tabs>
        <w:spacing w:after="0" w:line="240" w:lineRule="auto"/>
        <w:ind w:firstLine="709" w:left="0"/>
      </w:pPr>
      <w:r>
        <w:rPr>
          <w:rFonts w:ascii="Times New Roman" w:hAnsi="Times New Roman"/>
          <w:sz w:val="24"/>
        </w:rPr>
        <w:t>Настоящий Контракт финансируется из федерального бюджета 2026 года.</w:t>
      </w:r>
    </w:p>
    <w:p w14:paraId="27000000">
      <w:pPr>
        <w:widowControl w:val="0"/>
        <w:numPr>
          <w:ilvl w:val="1"/>
          <w:numId w:val="2"/>
        </w:numPr>
        <w:tabs>
          <w:tab w:leader="none" w:pos="1134" w:val="left"/>
        </w:tabs>
        <w:spacing w:after="0" w:line="240" w:lineRule="auto"/>
        <w:ind w:firstLine="709" w:left="0" w:right="-142"/>
      </w:pPr>
      <w:r>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Поверенного, указанный в настоящем контракте. В случае изменения расчетного счета Поверенного, последний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Поверенного, несет Поверенный.</w:t>
      </w:r>
    </w:p>
    <w:p w14:paraId="28000000">
      <w:pPr>
        <w:widowControl w:val="0"/>
        <w:numPr>
          <w:ilvl w:val="1"/>
          <w:numId w:val="2"/>
        </w:numPr>
        <w:tabs>
          <w:tab w:leader="none" w:pos="1134" w:val="left"/>
        </w:tabs>
        <w:spacing w:after="0" w:line="240" w:lineRule="auto"/>
        <w:ind w:firstLine="709" w:left="0" w:right="-142"/>
      </w:pPr>
      <w:r>
        <w:t>Оплата цены контракта осуществляется в срок не более 7 (семи) рабочих дней с даты подписания Заказчиком Акта сдачи-приемки услуг (в порядке определенном разделом 6 настоящего контракта)</w:t>
      </w:r>
      <w:r>
        <w:t xml:space="preserve"> путем перечисления Заказчиком платежным поручением причитающихся сумм на расчетный счет Поверенного.</w:t>
      </w:r>
    </w:p>
    <w:p w14:paraId="29000000">
      <w:pPr>
        <w:widowControl w:val="0"/>
        <w:numPr>
          <w:ilvl w:val="1"/>
          <w:numId w:val="2"/>
        </w:numPr>
        <w:tabs>
          <w:tab w:leader="none" w:pos="1134" w:val="left"/>
        </w:tabs>
        <w:spacing w:after="0" w:line="240" w:lineRule="auto"/>
        <w:ind w:firstLine="709" w:left="0" w:right="-142"/>
      </w:pPr>
      <w:r>
        <w:t>Размер вознаграждения, подлежащего выплате Поверенному определяется в Акте сдачи-приемки услуг пропорционально стоимости общего объема имущества, переданного Поверенному для реализации, в отношении которого проведены торги, в рамках общей цены контракта.</w:t>
      </w:r>
    </w:p>
    <w:p w14:paraId="2A000000">
      <w:pPr>
        <w:widowControl w:val="0"/>
        <w:tabs>
          <w:tab w:leader="none" w:pos="1134" w:val="left"/>
        </w:tabs>
        <w:spacing w:after="0" w:line="240" w:lineRule="auto"/>
        <w:ind w:firstLine="709" w:left="0" w:right="-142"/>
      </w:pPr>
      <w:r>
        <w:t xml:space="preserve">В случае если сумма вознаграждения в рамках данного пункта превысит цену Контракта, вознаграждение сверх данной стоимости не выплачивается и Поверенный обязуется осуществить действия по реализации арестованного имущества, предусмотренные п. 1.3. Контракта, по ранее выданным поручениям безвозмездно. </w:t>
      </w:r>
    </w:p>
    <w:p w14:paraId="2B000000">
      <w:pPr>
        <w:widowControl w:val="0"/>
        <w:tabs>
          <w:tab w:leader="none" w:pos="1134" w:val="left"/>
        </w:tabs>
        <w:spacing w:after="0" w:line="240" w:lineRule="auto"/>
        <w:ind w:firstLine="709" w:left="0" w:right="1"/>
      </w:pPr>
      <w:r>
        <w:t>Денежные средства за имущество, отозванное с реализации Заказчиком или уполномоченным органом, не оплачиваются.</w:t>
      </w:r>
    </w:p>
    <w:p w14:paraId="2C000000">
      <w:pPr>
        <w:widowControl w:val="0"/>
        <w:spacing w:after="0" w:line="240" w:lineRule="auto"/>
        <w:ind w:firstLine="709" w:left="0" w:right="0"/>
        <w:jc w:val="both"/>
        <w:rPr>
          <w:i w:val="1"/>
          <w:color w:val="000000"/>
          <w:sz w:val="24"/>
        </w:rPr>
      </w:pPr>
      <w:r>
        <w:rPr>
          <w:i w:val="1"/>
          <w:color w:val="000000"/>
          <w:sz w:val="24"/>
        </w:rPr>
        <w:t>В случае применения пункта 9 части 3</w:t>
      </w:r>
      <w:r>
        <w:rPr>
          <w:color w:val="000000"/>
          <w:sz w:val="24"/>
        </w:rPr>
        <w:t xml:space="preserve"> </w:t>
      </w:r>
      <w:r>
        <w:rPr>
          <w:i w:val="1"/>
          <w:color w:val="000000"/>
          <w:sz w:val="24"/>
        </w:rPr>
        <w:t>статьи 49 Федерального закона от 05.04.2013г. № 44–ФЗ «О контрактной системе в сфере закупок товаров, работ, услуг для обеспечения государственных и муниципальных нужд», раздел 3 Контракта указывается в следующей редакции:</w:t>
      </w:r>
    </w:p>
    <w:p w14:paraId="2D000000">
      <w:pPr>
        <w:widowControl w:val="0"/>
        <w:spacing w:after="0" w:line="240" w:lineRule="auto"/>
        <w:ind w:firstLine="709" w:left="0" w:right="0"/>
        <w:jc w:val="both"/>
        <w:rPr>
          <w:i w:val="1"/>
          <w:color w:val="000000"/>
          <w:sz w:val="24"/>
        </w:rPr>
      </w:pPr>
      <w:r>
        <w:rPr>
          <w:i w:val="1"/>
          <w:color w:val="000000"/>
          <w:sz w:val="24"/>
        </w:rPr>
        <w:t>«3.1. Оплата по Контракту осуществляется Поверенным по безналичному расчету платежными поручениями путем перечисления денежных средств на расчетный счет Заказчика, указанный в настоящем Контракте. Денежные средства, полученные Заказчиком от Поверенным на право заключить настоящий контракт, перечисляются Заказчиком в федеральный бюджет.</w:t>
      </w:r>
    </w:p>
    <w:p w14:paraId="2E000000">
      <w:pPr>
        <w:widowControl w:val="0"/>
        <w:spacing w:after="0" w:line="240" w:lineRule="auto"/>
        <w:ind w:firstLine="709" w:left="0" w:right="0"/>
        <w:jc w:val="both"/>
        <w:rPr>
          <w:i w:val="1"/>
          <w:color w:val="000000"/>
          <w:sz w:val="24"/>
        </w:rPr>
      </w:pPr>
      <w:r>
        <w:rPr>
          <w:i w:val="1"/>
          <w:color w:val="000000"/>
          <w:sz w:val="24"/>
        </w:rPr>
        <w:t>3.2. Оплата цены, достигнутой по результатам закупочной сессии настоящего Контракта осуществляется не позднее дня, предшествующего дню подписания Сторонами настоящего Контракта посредством перечисления всей суммы, указанной в п.2.1 настоящего Контракта по следующим реквизитам Заказчика:</w:t>
      </w:r>
    </w:p>
    <w:p w14:paraId="2F000000">
      <w:pPr>
        <w:widowControl w:val="0"/>
        <w:spacing w:after="0" w:line="240" w:lineRule="auto"/>
        <w:ind w:firstLine="709" w:left="0"/>
        <w:rPr>
          <w:i w:val="1"/>
        </w:rPr>
      </w:pPr>
      <w:r>
        <w:rPr>
          <w:i w:val="1"/>
        </w:rPr>
        <w:t xml:space="preserve">630004, г. Новосибирск, ул. Революции, 38, Управление Федерального Казначейства по Новосибирской области (Территориальное управление Федерального агентства по управлению государственным имуществом в Новосибирской области л/с 05511А18510), ИНН/КПП 5407063282/540701001, ОКТМО – 50701000, БИК ТОФК– 015004950, номер счета получателя средств (ЕКС): 40102810445370000043, номер казначейского счета по учету средств во временное распоряжение: 03212643000000015100, поле 22 «код»: 0002, </w:t>
      </w:r>
      <w:r>
        <w:rPr>
          <w:rStyle w:val="Style_1_ch"/>
          <w:i w:val="1"/>
        </w:rPr>
        <w:t xml:space="preserve">ОКЦ No 1 СибГУ Банка России//УФК по Новосибирской области </w:t>
      </w:r>
      <w:r>
        <w:rPr>
          <w:i w:val="1"/>
        </w:rPr>
        <w:t>г. Новосибирск.</w:t>
      </w:r>
    </w:p>
    <w:p w14:paraId="30000000">
      <w:pPr>
        <w:widowControl w:val="0"/>
        <w:spacing w:after="0" w:line="240" w:lineRule="auto"/>
        <w:ind w:firstLine="709" w:left="0"/>
        <w:rPr>
          <w:i w:val="1"/>
        </w:rPr>
      </w:pPr>
      <w:r>
        <w:rPr>
          <w:i w:val="1"/>
        </w:rPr>
        <w:t>Назначение платежа: перечисление средств</w:t>
      </w:r>
      <w:r>
        <w:rPr>
          <w:rStyle w:val="Style_1_ch"/>
          <w:i w:val="1"/>
        </w:rPr>
        <w:t xml:space="preserve"> </w:t>
      </w:r>
      <w:r>
        <w:rPr>
          <w:rStyle w:val="Style_1_ch"/>
          <w:i w:val="1"/>
        </w:rPr>
        <w:t xml:space="preserve">в счет оплаты цены, </w:t>
      </w:r>
      <w:r>
        <w:rPr>
          <w:rStyle w:val="Style_1_ch"/>
          <w:i w:val="1"/>
        </w:rPr>
        <w:t xml:space="preserve">достигнутой </w:t>
      </w:r>
      <w:r>
        <w:rPr>
          <w:i w:val="1"/>
          <w:color w:val="000000"/>
          <w:sz w:val="24"/>
        </w:rPr>
        <w:t xml:space="preserve">по </w:t>
      </w:r>
      <w:r>
        <w:rPr>
          <w:i w:val="1"/>
          <w:color w:val="000000"/>
          <w:sz w:val="24"/>
        </w:rPr>
        <w:t>результатам закупочной сессии</w:t>
      </w:r>
      <w:r>
        <w:rPr>
          <w:rStyle w:val="Style_1_ch"/>
          <w:i w:val="1"/>
        </w:rPr>
        <w:t xml:space="preserve"> №__________________________ на право заключен</w:t>
      </w:r>
      <w:r>
        <w:rPr>
          <w:rStyle w:val="Style_1_ch"/>
          <w:i w:val="1"/>
        </w:rPr>
        <w:t>ия Контракта.</w:t>
      </w:r>
    </w:p>
    <w:p w14:paraId="31000000">
      <w:pPr>
        <w:widowControl w:val="0"/>
        <w:spacing w:after="0" w:line="240" w:lineRule="auto"/>
        <w:ind w:firstLine="709" w:left="0"/>
        <w:jc w:val="both"/>
        <w:rPr>
          <w:rFonts w:ascii="XO Thames" w:hAnsi="XO Thames"/>
          <w:spacing w:val="-8"/>
          <w:sz w:val="20"/>
        </w:rPr>
      </w:pPr>
    </w:p>
    <w:p w14:paraId="32000000">
      <w:pPr>
        <w:widowControl w:val="0"/>
        <w:spacing w:after="0" w:line="240" w:lineRule="auto"/>
        <w:ind w:firstLine="709" w:left="0"/>
        <w:jc w:val="both"/>
        <w:rPr>
          <w:rFonts w:ascii="XO Thames" w:hAnsi="XO Thames"/>
          <w:spacing w:val="-8"/>
          <w:sz w:val="20"/>
        </w:rPr>
      </w:pPr>
      <w:r>
        <w:rPr>
          <w:i w:val="1"/>
          <w:color w:val="000000"/>
          <w:sz w:val="24"/>
        </w:rPr>
        <w:t>Факт оплаты удостоверяется выпиской вышеуказанного счета, подтверждающей поступление денежных средств в счет оплаты цены, достигнутой по итогам электронном аукционе на право заключения настоящего Контракта.»</w:t>
      </w:r>
    </w:p>
    <w:p w14:paraId="33000000">
      <w:pPr>
        <w:widowControl w:val="0"/>
        <w:tabs>
          <w:tab w:leader="none" w:pos="1134" w:val="left"/>
        </w:tabs>
        <w:spacing w:after="0" w:line="240" w:lineRule="auto"/>
        <w:ind w:right="-142"/>
      </w:pPr>
    </w:p>
    <w:p w14:paraId="34000000">
      <w:pPr>
        <w:widowControl w:val="0"/>
        <w:numPr>
          <w:ilvl w:val="0"/>
          <w:numId w:val="2"/>
        </w:numPr>
        <w:spacing w:after="0" w:line="240" w:lineRule="auto"/>
        <w:ind w:hanging="3" w:left="0"/>
        <w:contextualSpacing w:val="1"/>
        <w:jc w:val="center"/>
        <w:rPr>
          <w:b w:val="1"/>
        </w:rPr>
      </w:pPr>
      <w:r>
        <w:rPr>
          <w:b w:val="1"/>
        </w:rPr>
        <w:t>ПРАВА ОБЯЗАННОСТИ СТОРОН</w:t>
      </w:r>
    </w:p>
    <w:p w14:paraId="35000000">
      <w:pPr>
        <w:widowControl w:val="1"/>
        <w:spacing w:after="0" w:line="240" w:lineRule="auto"/>
        <w:ind w:firstLine="0" w:left="720"/>
        <w:rPr>
          <w:b w:val="1"/>
          <w:i w:val="1"/>
        </w:rPr>
      </w:pPr>
      <w:r>
        <w:rPr>
          <w:b w:val="1"/>
          <w:i w:val="1"/>
        </w:rPr>
        <w:t>4.1. Права Заказчика:</w:t>
      </w:r>
    </w:p>
    <w:p w14:paraId="36000000">
      <w:pPr>
        <w:widowControl w:val="1"/>
        <w:spacing w:after="0" w:line="240" w:lineRule="auto"/>
        <w:ind/>
      </w:pPr>
      <w:r>
        <w:t>4.1.1. Осуществлять текущий контроль за деятельностью Поверенного по реализации имущества, с соблюдением требований законодательства Российской Федерации, условий контракта и указаний Заказчика.</w:t>
      </w:r>
    </w:p>
    <w:p w14:paraId="37000000">
      <w:pPr>
        <w:widowControl w:val="1"/>
        <w:spacing w:after="0" w:line="240" w:lineRule="auto"/>
        <w:ind/>
      </w:pPr>
      <w:r>
        <w:t xml:space="preserve">4.1.2. Проверять ход и качество выполняемых Поверенным обязательств, запрашивать информацию о ходе исполнения Контракта, указаний и Поручений Заказчика. </w:t>
      </w:r>
    </w:p>
    <w:p w14:paraId="38000000">
      <w:pPr>
        <w:widowControl w:val="1"/>
        <w:spacing w:after="0" w:line="240" w:lineRule="auto"/>
        <w:ind/>
      </w:pPr>
      <w:r>
        <w:t>4.1.3. Требовать от Поверенного письменные сведения, в том числе и по средствам электронной почты о ходе исполнения условий контракта, указаний и конкретных Поручений Заказчика.</w:t>
      </w:r>
    </w:p>
    <w:p w14:paraId="39000000">
      <w:pPr>
        <w:widowControl w:val="1"/>
        <w:spacing w:after="0" w:line="240" w:lineRule="auto"/>
        <w:ind/>
      </w:pPr>
      <w:r>
        <w:t>4.1.4. Выдавать Поручения (распределение уведомлений между специализированными организациями осуществляется Территориальным управлением по принципу случайного распределения), а также отзывать их на основании:</w:t>
      </w:r>
    </w:p>
    <w:p w14:paraId="3A000000">
      <w:pPr>
        <w:widowControl w:val="1"/>
        <w:spacing w:after="0" w:line="240" w:lineRule="auto"/>
        <w:ind/>
      </w:pPr>
      <w:r>
        <w:t>- выявлении нарушений законодательства Российской Федерации уполномоченными органами (ФАС, прокуратура, суды) при исполнении поручений на реализацию;</w:t>
      </w:r>
    </w:p>
    <w:p w14:paraId="3B000000">
      <w:pPr>
        <w:widowControl w:val="1"/>
        <w:spacing w:after="0" w:line="240" w:lineRule="auto"/>
        <w:ind/>
      </w:pPr>
      <w:r>
        <w:t>- фактов возбуждения правоохранительными органами Российской Федерации уголовных дел, проведения оперативно-следственных мероприятий, касающихся реализации имущества на основании поручений на реализацию;</w:t>
      </w:r>
    </w:p>
    <w:p w14:paraId="3C000000">
      <w:pPr>
        <w:widowControl w:val="1"/>
        <w:spacing w:after="0" w:line="240" w:lineRule="auto"/>
        <w:ind/>
      </w:pPr>
      <w:r>
        <w:t>- по иным законным основаниям, определяющим невозможность реализации имущества, либо в целях устранения фактов нарушений процедур реализации имущества, предусмотренных законодательством.</w:t>
      </w:r>
    </w:p>
    <w:p w14:paraId="3D000000">
      <w:pPr>
        <w:widowControl w:val="1"/>
        <w:spacing w:after="0" w:line="240" w:lineRule="auto"/>
        <w:ind/>
      </w:pPr>
      <w:r>
        <w:t>4.1.5. Давать Поверенному обязательные для исполнения письменные поручения (указания) по вопросам, касающимся порядка реализации имущества, а также по устранению выявленных нарушений законодательства Российской Федерации и условий контракта.</w:t>
      </w:r>
    </w:p>
    <w:p w14:paraId="3E000000">
      <w:pPr>
        <w:widowControl w:val="1"/>
        <w:spacing w:after="0" w:line="240" w:lineRule="auto"/>
        <w:ind/>
      </w:pPr>
      <w:r>
        <w:t>4.1.6. Осуществлять выезд по своему усмотрению в любое время (в пределах рабочего дня) без предварительного уведомления Поверенного по адресам Поверенного, указанным в контракте, а также по иным адресам, указанным Поверенным в информационных сообщениях, с целью установления нахождения Поверенного (его работников) по данным адресам и проверки состояния дел и процесса реализации имущества.</w:t>
      </w:r>
    </w:p>
    <w:p w14:paraId="3F000000">
      <w:pPr>
        <w:widowControl w:val="1"/>
        <w:spacing w:after="0" w:line="240" w:lineRule="auto"/>
        <w:ind/>
      </w:pPr>
      <w:r>
        <w:t>4.1.</w:t>
      </w:r>
      <w:r>
        <w:t>7</w:t>
      </w:r>
      <w:r>
        <w:t xml:space="preserve">. Требовать устранения нарушений, выявленных Заказчиком при публикации Поверенным информационных сообщений (в части срока </w:t>
      </w:r>
      <w:r>
        <w:t>проведения</w:t>
      </w:r>
      <w:r>
        <w:t xml:space="preserve"> комиссионных продаж</w:t>
      </w:r>
      <w:r>
        <w:t xml:space="preserve">, сведений об имуществе, в том числе его местонахождении, начальной цене, и т.п.), </w:t>
      </w:r>
      <w:r>
        <w:t>путём</w:t>
      </w:r>
      <w:r>
        <w:t xml:space="preserve"> внесения Поверенным изменений в информационное сообщение либо требовать отмены объявления процедуры </w:t>
      </w:r>
      <w:r>
        <w:t>комиссионной</w:t>
      </w:r>
      <w:r>
        <w:t xml:space="preserve"> продажи</w:t>
      </w:r>
      <w:r>
        <w:t xml:space="preserve"> с </w:t>
      </w:r>
      <w:r>
        <w:t>учётом</w:t>
      </w:r>
      <w:r>
        <w:t xml:space="preserve"> сроков, установленных Гражданским кодексом РФ и повторного размещения Поверенным информационного сообщения с </w:t>
      </w:r>
      <w:r>
        <w:t>учётом</w:t>
      </w:r>
      <w:r>
        <w:t xml:space="preserve"> </w:t>
      </w:r>
      <w:r>
        <w:t>устраненных</w:t>
      </w:r>
      <w:r>
        <w:t xml:space="preserve"> нарушений.</w:t>
      </w:r>
    </w:p>
    <w:p w14:paraId="40000000">
      <w:pPr>
        <w:widowControl w:val="1"/>
        <w:spacing w:after="0" w:line="240" w:lineRule="auto"/>
        <w:ind/>
      </w:pPr>
      <w:r>
        <w:t>4.1.9. Выдавать Поручения Поверенному по мере возникновения необходимости по усмотрению Заказчика.</w:t>
      </w:r>
    </w:p>
    <w:p w14:paraId="41000000">
      <w:pPr>
        <w:widowControl w:val="1"/>
        <w:spacing w:after="0" w:line="240" w:lineRule="auto"/>
        <w:ind/>
      </w:pPr>
      <w:r>
        <w:t>4.1.10.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в случаях, предусмотренных разделом 13 контракта.</w:t>
      </w:r>
    </w:p>
    <w:p w14:paraId="42000000">
      <w:pPr>
        <w:widowControl w:val="1"/>
        <w:spacing w:after="0" w:line="240" w:lineRule="auto"/>
        <w:ind/>
      </w:pPr>
      <w:r>
        <w:t xml:space="preserve">4.1.11. При осуществлении </w:t>
      </w:r>
      <w:r>
        <w:t>расчётов</w:t>
      </w:r>
      <w:r>
        <w:t xml:space="preserve"> с Поверенным (выплата вознаграждения, возврат обеспечения, </w:t>
      </w:r>
      <w:r>
        <w:t>внесённого</w:t>
      </w:r>
      <w:r>
        <w:t xml:space="preserve"> в виде денежных средств) в одностороннем порядке удержать с Поверенного суммы неустойки (штрафа, пени), убытков, подлежащих уплате Поверенным согласно условиям контракта, для перечисления в доход федерального бюджета.</w:t>
      </w:r>
    </w:p>
    <w:p w14:paraId="43000000">
      <w:pPr>
        <w:widowControl w:val="1"/>
        <w:spacing w:after="0" w:line="240" w:lineRule="auto"/>
        <w:ind/>
      </w:pPr>
      <w:r>
        <w:t xml:space="preserve">4.1.12. Прекратить выдачу Поверенному новых поручений на реализацию имущества в случае выявления нарушений исполнения Контракта по ранее выданным поручениям.      </w:t>
      </w:r>
    </w:p>
    <w:p w14:paraId="44000000">
      <w:pPr>
        <w:widowControl w:val="0"/>
        <w:spacing w:after="0" w:line="240" w:lineRule="auto"/>
        <w:ind w:firstLine="709" w:left="0"/>
        <w:jc w:val="both"/>
        <w:rPr>
          <w:rFonts w:ascii="Times New Roman" w:hAnsi="Times New Roman"/>
          <w:i w:val="1"/>
          <w:sz w:val="24"/>
        </w:rPr>
      </w:pPr>
      <w:r>
        <w:rPr>
          <w:rFonts w:ascii="Times New Roman" w:hAnsi="Times New Roman"/>
          <w:i w:val="1"/>
          <w:sz w:val="24"/>
        </w:rPr>
        <w:t>В случае заключения контракта по цене на право заключить контракт, в Контракт включается пункт 4.1.10 в следующей редакции:</w:t>
      </w:r>
    </w:p>
    <w:p w14:paraId="45000000">
      <w:pPr>
        <w:widowControl w:val="0"/>
        <w:spacing w:after="0" w:line="240" w:lineRule="auto"/>
        <w:ind w:firstLine="709" w:left="0"/>
        <w:jc w:val="both"/>
        <w:rPr>
          <w:rFonts w:ascii="Times New Roman" w:hAnsi="Times New Roman"/>
          <w:i w:val="1"/>
          <w:sz w:val="24"/>
        </w:rPr>
      </w:pPr>
      <w:r>
        <w:rPr>
          <w:rFonts w:ascii="Times New Roman" w:hAnsi="Times New Roman"/>
          <w:i w:val="1"/>
          <w:sz w:val="24"/>
        </w:rPr>
        <w:t>«4.1.14. Требовать от Поверенного оплаты по настоящему Контракту за возможность оказывать услуги в размере и порядке, предусмотренными разделами 2 и 3 настоящего Контракта».</w:t>
      </w:r>
    </w:p>
    <w:p w14:paraId="46000000">
      <w:pPr>
        <w:widowControl w:val="0"/>
        <w:spacing w:after="0" w:line="240" w:lineRule="auto"/>
        <w:ind w:firstLine="540" w:left="0"/>
        <w:rPr>
          <w:b w:val="1"/>
        </w:rPr>
      </w:pPr>
      <w:r>
        <w:rPr>
          <w:b w:val="1"/>
        </w:rPr>
        <w:t>4.2.Обязанности Заказчика:</w:t>
      </w:r>
    </w:p>
    <w:p w14:paraId="47000000">
      <w:pPr>
        <w:widowControl w:val="0"/>
        <w:spacing w:after="0" w:line="240" w:lineRule="auto"/>
        <w:ind w:firstLine="540" w:left="0"/>
      </w:pPr>
      <w:r>
        <w:t>4.2.1. Не позднее чем через 2 (два) рабочих дня после даты принятия Заказчиком решения о порядке реализации имущества направлять Поверенному поручения на реализацию.</w:t>
      </w:r>
    </w:p>
    <w:p w14:paraId="48000000">
      <w:pPr>
        <w:widowControl w:val="0"/>
        <w:spacing w:after="0" w:line="240" w:lineRule="auto"/>
        <w:ind w:firstLine="540" w:left="0"/>
      </w:pPr>
      <w:r>
        <w:t xml:space="preserve">В целях оперативности направления поручений на реализацию допускается дублирование поручений посредством направления Заказчиком Поверенному сканобразов поручений на реализацию на адрес электронной почты Поверенного, указанный в контракте. </w:t>
      </w:r>
    </w:p>
    <w:p w14:paraId="49000000">
      <w:pPr>
        <w:widowControl w:val="0"/>
        <w:spacing w:after="0" w:line="240" w:lineRule="auto"/>
        <w:ind w:firstLine="540" w:left="0"/>
      </w:pPr>
      <w:r>
        <w:t>При этом поручение на реализацию считается направленным Поверенному, если оно отправлено с адресов электронной почты Заказчика, о которых Заказчик официально уведомляет Поверенного в течении 5 рабочих дней после подписания настоящего Контракта.</w:t>
      </w:r>
    </w:p>
    <w:p w14:paraId="4A000000">
      <w:pPr>
        <w:widowControl w:val="0"/>
        <w:spacing w:after="0" w:line="240" w:lineRule="auto"/>
        <w:ind w:firstLine="540" w:left="0"/>
      </w:pPr>
      <w:r>
        <w:t xml:space="preserve">Передача имущества осуществляется судебным приставом-исполнителем ФССП России или </w:t>
      </w:r>
      <w:r>
        <w:t>наделёнными</w:t>
      </w:r>
      <w:r>
        <w:t xml:space="preserve"> соответствующими полномочиями представителем Заказчика по поручению Заказчика.</w:t>
      </w:r>
    </w:p>
    <w:p w14:paraId="4B000000">
      <w:pPr>
        <w:widowControl w:val="0"/>
        <w:spacing w:after="0" w:line="240" w:lineRule="auto"/>
        <w:ind w:firstLine="540" w:left="0"/>
      </w:pPr>
      <w:r>
        <w:t xml:space="preserve">4.2.2. Заказчик - отдел бухгалтерского </w:t>
      </w:r>
      <w:r>
        <w:t>учёта</w:t>
      </w:r>
      <w:r>
        <w:t xml:space="preserve"> предоставляет в письменном виде информацию Поверенному о зачислении (поступлении) на лицевой </w:t>
      </w:r>
      <w:r>
        <w:t>счёт</w:t>
      </w:r>
      <w:r>
        <w:t xml:space="preserve"> Заказчика денежных средств, </w:t>
      </w:r>
      <w:r>
        <w:t>внесённых</w:t>
      </w:r>
      <w:r>
        <w:t xml:space="preserve"> третьими лицами в качестве задатка на участие в торгах либо оплаты </w:t>
      </w:r>
      <w:r>
        <w:t>приобретённого</w:t>
      </w:r>
      <w:r>
        <w:t xml:space="preserve"> имущества в течении 1 рабочего дня согласно выписке с лицевого счета.</w:t>
      </w:r>
    </w:p>
    <w:p w14:paraId="4C000000">
      <w:pPr>
        <w:widowControl w:val="0"/>
        <w:spacing w:after="0" w:line="240" w:lineRule="auto"/>
        <w:ind w:firstLine="540" w:left="0"/>
      </w:pPr>
      <w:r>
        <w:t xml:space="preserve">4.2.3. В случае реализации арестованного имущества, обеспечивает перечисление денежные средства от реализации на соответствующий </w:t>
      </w:r>
      <w:r>
        <w:t>счёт</w:t>
      </w:r>
      <w:r>
        <w:t xml:space="preserve"> структурного подразделения территориального органа ФССП России.</w:t>
      </w:r>
    </w:p>
    <w:p w14:paraId="4D000000">
      <w:pPr>
        <w:widowControl w:val="0"/>
        <w:spacing w:after="0" w:line="240" w:lineRule="auto"/>
        <w:ind w:firstLine="540" w:left="0"/>
      </w:pPr>
      <w:r>
        <w:t>4.2.4. Незамедлительно, после получения от территориального органа ФССП России (структурного подразделения, судебного пристава-исполнителя) постановления об отложении исполнительных действий, либо постановления о приостановлении исполнительного производства, либо постановления об отзыве имущества с реализации (постановления об окончании исполнительного производства) направлять сканобразы таких постановлений на адрес электронной почты Поверенного, указанный в контракте.</w:t>
      </w:r>
    </w:p>
    <w:p w14:paraId="4E000000">
      <w:pPr>
        <w:widowControl w:val="0"/>
        <w:spacing w:after="0" w:line="240" w:lineRule="auto"/>
        <w:ind w:firstLine="540" w:left="0"/>
      </w:pPr>
      <w:r>
        <w:t>4.2.5. При поступлении постановления судебного пристава-исполнителя об отзыве имущества с реализации, Заказчик самостоятельно уведомляет судебных приставов о снятии имущества с реализации на основании постановления об отзыве.</w:t>
      </w:r>
    </w:p>
    <w:p w14:paraId="4F000000">
      <w:pPr>
        <w:widowControl w:val="0"/>
        <w:spacing w:after="0" w:line="240" w:lineRule="auto"/>
        <w:ind w:firstLine="540" w:left="0"/>
      </w:pPr>
      <w:r>
        <w:t xml:space="preserve">4.2.6. Своевременно доводит до Поверенного установленные Заказчиком формы </w:t>
      </w:r>
      <w:r>
        <w:t>отчётности</w:t>
      </w:r>
      <w:r>
        <w:t>, методические, инструктивные материалы и Поручения.</w:t>
      </w:r>
    </w:p>
    <w:p w14:paraId="50000000">
      <w:pPr>
        <w:widowControl w:val="0"/>
        <w:spacing w:after="0" w:line="240" w:lineRule="auto"/>
        <w:ind w:firstLine="540" w:left="0"/>
      </w:pPr>
      <w:r>
        <w:t xml:space="preserve">4.2.7. Принять услугу по Поручению Заказчика в соответствии с разделом 6 контракта, в случае отсутствия претензий относительно их </w:t>
      </w:r>
      <w:r>
        <w:t>объёма</w:t>
      </w:r>
      <w:r>
        <w:t>, качества и соблюдения сроков их оказания, подписать документ о приёмке оказанных услуг, в соответствии с условиями Контракта.</w:t>
      </w:r>
    </w:p>
    <w:p w14:paraId="51000000">
      <w:pPr>
        <w:widowControl w:val="0"/>
        <w:spacing w:after="0" w:line="240" w:lineRule="auto"/>
        <w:ind w:firstLine="540" w:left="0"/>
      </w:pPr>
      <w:r>
        <w:t>4.2.8. Осуществить оплату оказываемой Поверенным Услуги в пределах суммы, предусмотренной разделом 2 настоящего Контракта, и в порядке, установленном разделом 3 настоящего Контракта.</w:t>
      </w:r>
    </w:p>
    <w:p w14:paraId="52000000">
      <w:pPr>
        <w:widowControl w:val="0"/>
        <w:spacing w:after="0" w:line="240" w:lineRule="auto"/>
        <w:ind w:firstLine="284" w:left="283"/>
        <w:rPr>
          <w:rFonts w:ascii="Times New Roman" w:hAnsi="Times New Roman"/>
          <w:sz w:val="24"/>
        </w:rPr>
      </w:pPr>
      <w:r>
        <w:rPr>
          <w:rFonts w:ascii="Times New Roman" w:hAnsi="Times New Roman"/>
          <w:i w:val="1"/>
          <w:sz w:val="24"/>
        </w:rPr>
        <w:t>В случае заключения контракта по цене на право заключить контракт, пункт 4.2.8 не применяется.</w:t>
      </w:r>
    </w:p>
    <w:p w14:paraId="53000000">
      <w:pPr>
        <w:widowControl w:val="0"/>
        <w:spacing w:after="0" w:line="240" w:lineRule="auto"/>
        <w:ind w:firstLine="540" w:left="0"/>
      </w:pPr>
      <w:r>
        <w:t xml:space="preserve">4.2.9. Заказчик выдает Поверенному в течение 5 рабочих дней после подписания контракта примерные формы документов необходимых для реализации арестованного имущества утвержденные Заказчиком, банковские счета, реквизиты Заказчика и структурных подразделений УФССП по Новосибирской области, а также других органов, которым предоставлено право принимать решения об обращении взыскания на имущество. </w:t>
      </w:r>
    </w:p>
    <w:p w14:paraId="54000000">
      <w:pPr>
        <w:widowControl w:val="0"/>
        <w:spacing w:after="0" w:line="240" w:lineRule="auto"/>
        <w:ind w:firstLine="540" w:left="0"/>
      </w:pPr>
      <w:r>
        <w:t>4.2.10. Заказчик не обязан обеспечивать Поверенного средствами, необходимыми для исполнения поручений.</w:t>
      </w:r>
    </w:p>
    <w:p w14:paraId="55000000">
      <w:pPr>
        <w:widowControl w:val="0"/>
        <w:spacing w:after="0" w:line="240" w:lineRule="auto"/>
        <w:ind w:firstLine="540" w:left="0"/>
        <w:rPr>
          <w:b w:val="1"/>
        </w:rPr>
      </w:pPr>
      <w:r>
        <w:rPr>
          <w:b w:val="1"/>
        </w:rPr>
        <w:t>4.3. Права Поверенного:</w:t>
      </w:r>
    </w:p>
    <w:p w14:paraId="56000000">
      <w:pPr>
        <w:widowControl w:val="0"/>
        <w:spacing w:after="0" w:line="240" w:lineRule="auto"/>
        <w:ind w:firstLine="540" w:left="0"/>
      </w:pPr>
      <w:r>
        <w:t>4.3.1. Требовать оплаты оказанной Заказчику Услуги в пределах суммы, предусмотренной разделом 2 настоящего Контракта, и в порядке, установленном разделом 3 настоящего Контракта.</w:t>
      </w:r>
    </w:p>
    <w:p w14:paraId="57000000">
      <w:pPr>
        <w:widowControl w:val="0"/>
        <w:spacing w:after="0" w:line="240" w:lineRule="auto"/>
        <w:ind w:firstLine="284" w:left="283"/>
        <w:rPr>
          <w:rFonts w:ascii="Times New Roman" w:hAnsi="Times New Roman"/>
          <w:sz w:val="24"/>
        </w:rPr>
      </w:pPr>
      <w:r>
        <w:rPr>
          <w:rFonts w:ascii="Times New Roman" w:hAnsi="Times New Roman"/>
          <w:i w:val="1"/>
          <w:sz w:val="24"/>
        </w:rPr>
        <w:t>В случае заключения контракта по цене на право заключить контракт, пункт 4.3.1 не применяется.</w:t>
      </w:r>
    </w:p>
    <w:p w14:paraId="58000000">
      <w:pPr>
        <w:widowControl w:val="0"/>
        <w:spacing w:after="0" w:line="240" w:lineRule="auto"/>
        <w:ind w:firstLine="540" w:left="0"/>
      </w:pPr>
      <w:r>
        <w:t>4.3.2. Обращаться к Заказчику за разъяснениями и консультациями по вопросам реализации различных видов арестованного имущества, что не приостанавливает и не отменяет его обязанности по Контракту.</w:t>
      </w:r>
    </w:p>
    <w:p w14:paraId="59000000">
      <w:pPr>
        <w:widowControl w:val="0"/>
        <w:spacing w:after="0" w:line="240" w:lineRule="auto"/>
        <w:ind w:firstLine="540" w:left="0"/>
      </w:pPr>
      <w:r>
        <w:t>4.3.3. Поверенный не вправе удерживать принятое им имущество, в сроки превышающие реализацию имущества</w:t>
      </w:r>
      <w:r>
        <w:t>, а так же использовать, эксплуатировать данное имущество в счёт обеспечения своих требований, вытекающих из содержания настоящего Контракта</w:t>
      </w:r>
      <w:r>
        <w:t>.</w:t>
      </w:r>
    </w:p>
    <w:p w14:paraId="5A000000">
      <w:pPr>
        <w:widowControl w:val="0"/>
        <w:spacing w:after="0" w:line="240" w:lineRule="auto"/>
        <w:ind w:firstLine="540" w:left="0"/>
      </w:pPr>
      <w:r>
        <w:t xml:space="preserve">4.3.4. Привлекать соисполнителей в процессе исполнения контракта, за деятельность которых </w:t>
      </w:r>
      <w:r>
        <w:t>несёт</w:t>
      </w:r>
      <w:r>
        <w:t xml:space="preserve"> ответственность Поверенный. Ответственность за просрочку, а также за некачественное оказание услуги по Поручению Заказчика </w:t>
      </w:r>
      <w:r>
        <w:t>несёт</w:t>
      </w:r>
      <w:r>
        <w:t xml:space="preserve"> непосредственно Поверенный.</w:t>
      </w:r>
    </w:p>
    <w:p w14:paraId="5B000000">
      <w:pPr>
        <w:widowControl w:val="0"/>
        <w:spacing w:after="0" w:line="240" w:lineRule="auto"/>
        <w:ind w:firstLine="540" w:left="0"/>
        <w:rPr>
          <w:b w:val="1"/>
        </w:rPr>
      </w:pPr>
      <w:r>
        <w:rPr>
          <w:b w:val="1"/>
        </w:rPr>
        <w:t>4.4. Обязанности Поверенного:</w:t>
      </w:r>
    </w:p>
    <w:p w14:paraId="5C000000">
      <w:pPr>
        <w:widowControl w:val="0"/>
        <w:spacing w:after="0" w:line="240" w:lineRule="auto"/>
        <w:ind w:firstLine="540" w:left="0"/>
      </w:pPr>
      <w:r>
        <w:t xml:space="preserve">4.4.1. </w:t>
      </w:r>
      <w:r>
        <w:t>Оказывать услугу способами, не допускающими ограничение, устранение конкуренции и (или) нарушение законных прав и ущемление интересов других лиц.</w:t>
      </w:r>
    </w:p>
    <w:p w14:paraId="5D000000">
      <w:pPr>
        <w:pStyle w:val="Style_1"/>
        <w:widowControl w:val="0"/>
        <w:tabs>
          <w:tab w:leader="none" w:pos="708" w:val="clear"/>
          <w:tab w:leader="none" w:pos="1276" w:val="left"/>
        </w:tabs>
        <w:spacing w:after="0" w:line="240" w:lineRule="auto"/>
        <w:ind w:firstLine="567" w:left="0"/>
        <w:jc w:val="both"/>
      </w:pPr>
      <w:r>
        <w:t xml:space="preserve">4.4.2. </w:t>
      </w:r>
      <w:r>
        <w:t>Осуществлять установленные настоящим Контрактом действия в соответствии с условиями настоящего Контракта, требованиями законодательства Российской Федерации, а также письменными поручениями и указаниями Заказчика.</w:t>
      </w:r>
    </w:p>
    <w:p w14:paraId="5E000000">
      <w:pPr>
        <w:widowControl w:val="0"/>
        <w:spacing w:after="0" w:line="240" w:lineRule="auto"/>
        <w:ind w:firstLine="540" w:left="0"/>
      </w:pPr>
      <w:r>
        <w:t>4.4.3. Соблюдать конфиденциальность в работе с Заказчиком, не разглашать какую-либо информацию, ставшую известной в ходе исполнения Контракта.</w:t>
      </w:r>
    </w:p>
    <w:p w14:paraId="5F000000">
      <w:pPr>
        <w:widowControl w:val="0"/>
        <w:spacing w:after="0" w:line="240" w:lineRule="auto"/>
        <w:ind w:firstLine="540" w:left="0"/>
      </w:pPr>
      <w:r>
        <w:t>4.4.4. Своевременно и надлежащим образом исполнять условия контракта по Поручениям Заказчика в строгом соответствии с Техническим заданием, законодательными и нормативными актами.</w:t>
      </w:r>
    </w:p>
    <w:p w14:paraId="60000000">
      <w:pPr>
        <w:widowControl w:val="0"/>
        <w:spacing w:after="0" w:line="240" w:lineRule="auto"/>
        <w:ind w:firstLine="540" w:left="0"/>
      </w:pPr>
      <w:r>
        <w:t>4.4.5. Соблюдать правила делового этикета в отношении с потенциальными покупателями, претендентами (заявителями) и третьими лицами при исполнении контракта, а так же положения действующего законодательства о защите персональных данных.</w:t>
      </w:r>
    </w:p>
    <w:p w14:paraId="61000000">
      <w:pPr>
        <w:widowControl w:val="0"/>
        <w:spacing w:after="0" w:line="240" w:lineRule="auto"/>
        <w:ind w:firstLine="540" w:left="0"/>
      </w:pPr>
      <w:r>
        <w:t>4.4.6.</w:t>
      </w:r>
      <w:r>
        <w:t xml:space="preserve"> Выполнять свои обязанности по контракту с надлежащей эффективностью и на высоком профессиональном уровне, а также применять передовые технологии, безопасную и эффективную технику, материалы и методы. В отношении любого вопроса, связанного с контрактом, Поверенный должен оказывать всяческое содействие Заказчику и соблюдать его законные интересы.</w:t>
      </w:r>
    </w:p>
    <w:p w14:paraId="62000000">
      <w:pPr>
        <w:widowControl w:val="0"/>
        <w:spacing w:after="0" w:line="240" w:lineRule="auto"/>
        <w:ind w:firstLine="540" w:left="0"/>
      </w:pPr>
      <w:r>
        <w:t xml:space="preserve">4.4.7. </w:t>
      </w:r>
      <w:r>
        <w:t>Реализацию арестованного имущества осуществлять в срок, установленный законодательством Российской Федерации.</w:t>
      </w:r>
    </w:p>
    <w:p w14:paraId="63000000">
      <w:pPr>
        <w:widowControl w:val="0"/>
        <w:spacing w:after="0" w:line="240" w:lineRule="auto"/>
        <w:ind w:firstLine="540" w:left="0"/>
      </w:pPr>
      <w:r>
        <w:t xml:space="preserve">4.4.8 </w:t>
      </w:r>
      <w:r>
        <w:t xml:space="preserve">Знать и соблюдать требования действующего законодательства Российской Федерации, в том числе: Гражданского кодекса Российской Федерации; Федерального закона от 07.08.2001 № 115-ФЗ «О противодействии легализации (отмыванию) доходов, полученных преступным путём, и финансированию терроризма»; Федерального закона от 02.10.2007 № 229-ФЗ «Об исполнительном производстве»; Закона Российской Федерации от 07.02.1992 № 2300-1 «О защите прав потребителей»; Постановление Правительства Российской Федерации от 27.01.2022 №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и иных нормативных правовых актов, регламентирующих порядок и особенности реализации отдельных видов имущества», в том числе положения Соглашения ФССП России N 0001/13, Росимущества № 01-12/65 от 30.04.2015 "О взаимодействии Федеральной службы судебных приставов и Федерального агентства по управлению государственным имуществом по вопросам организации продажи имущества, арестованного во исполнение судебных решений или актов органов, которым предоставлено право принимать решения об обращении взыскания на имущество". </w:t>
      </w:r>
    </w:p>
    <w:p w14:paraId="64000000">
      <w:pPr>
        <w:widowControl w:val="0"/>
        <w:spacing w:after="0" w:line="240" w:lineRule="auto"/>
        <w:ind w:firstLine="540" w:left="0"/>
      </w:pPr>
      <w:r>
        <w:t>Осуществлять реализацию имущества в строгом соответствии с такими требованиями и требованиями контракта, по ценам не ниже указанных Заказчиком в Поручениях на реализацию имущества.</w:t>
      </w:r>
    </w:p>
    <w:p w14:paraId="65000000">
      <w:pPr>
        <w:widowControl w:val="0"/>
        <w:spacing w:after="0" w:line="240" w:lineRule="auto"/>
        <w:ind w:firstLine="540" w:left="0"/>
      </w:pPr>
      <w:r>
        <w:t xml:space="preserve">4.4.9. </w:t>
      </w:r>
      <w:r>
        <w:t>В целях противодействия легализации (отмывания) доходов, полученных преступным путем, и финансирования терроризма при исполнении условий контракта обеспечить исполнение Федерального закона от 07.08.2001 № 115-ФЗ «О противодействии легализации (отмыванию) доходов, полученных преступным путем, и финансированию терроризма» (статья 7) на протяжении всего срока действия контракта.</w:t>
      </w:r>
    </w:p>
    <w:p w14:paraId="66000000">
      <w:pPr>
        <w:widowControl w:val="0"/>
        <w:spacing w:after="0" w:line="240" w:lineRule="auto"/>
        <w:ind w:firstLine="540" w:left="0"/>
      </w:pPr>
      <w:r>
        <w:t xml:space="preserve">В течение 10 (десяти) рабочих дней после даты подписания контракта представить заказчику документы подтверждающие исполнение Федерального закона от 07.08.2001 № 115-ФЗ «О противодействии легализации (отмыванию) доходов, полученных преступным </w:t>
      </w:r>
      <w:r>
        <w:t>путём</w:t>
      </w:r>
      <w:r>
        <w:t>, и финансированию терроризма».</w:t>
      </w:r>
    </w:p>
    <w:p w14:paraId="67000000">
      <w:pPr>
        <w:widowControl w:val="0"/>
        <w:spacing w:after="0" w:line="240" w:lineRule="auto"/>
        <w:ind w:firstLine="540" w:left="0"/>
      </w:pPr>
      <w:r>
        <w:t>4.4.10.</w:t>
      </w:r>
      <w:r>
        <w:t xml:space="preserve"> В течение 5 (пяти) рабочих дней после даты подписания настоящего Контракта письменно уведомить Заказчика о лицах, уполномоченных на получение документов в рамках Контракта, с приложением надлежащим образом заверенных копий документов, подтверждающих указанные полномочия.</w:t>
      </w:r>
    </w:p>
    <w:p w14:paraId="68000000">
      <w:pPr>
        <w:widowControl w:val="0"/>
        <w:spacing w:after="0" w:line="240" w:lineRule="auto"/>
        <w:ind w:firstLine="540" w:left="0"/>
      </w:pPr>
      <w:r>
        <w:t>В течение 10 (десяти) рабочих дней после даты подписания контракта представить Заказчику</w:t>
      </w:r>
      <w:r>
        <w:t>:</w:t>
      </w:r>
    </w:p>
    <w:p w14:paraId="69000000">
      <w:pPr>
        <w:widowControl w:val="0"/>
        <w:spacing w:after="0" w:line="240" w:lineRule="auto"/>
        <w:ind w:firstLine="540" w:left="0"/>
      </w:pPr>
      <w:r>
        <w:t xml:space="preserve">- </w:t>
      </w:r>
      <w:r>
        <w:t xml:space="preserve">один экземпляр заверенных копий: учредительных документов, свидетельства о государственной регистрации юридического лица или физического лица в качестве индивидуального предпринимателя (в случае если Поверенный является юридическим лицом или индивидуальным предпринимателем), свидетельства о постановке на налоговый </w:t>
      </w:r>
      <w:r>
        <w:t>учёт</w:t>
      </w:r>
      <w:r>
        <w:t>,</w:t>
      </w:r>
    </w:p>
    <w:p w14:paraId="6A000000">
      <w:pPr>
        <w:widowControl w:val="0"/>
        <w:spacing w:after="0" w:line="240" w:lineRule="auto"/>
        <w:ind w:firstLine="540" w:left="0"/>
      </w:pPr>
      <w:r>
        <w:t>- сведения о планируемых к использованию в рамках исполнения Контракта офисных и складских помещениях, с указанием их адресов и характеристик, с приложением заверенных копий правоустанавливающих документов и документов о государственной регистрации права (при необходимости), в том числе договоров аренды, договоров пользования.</w:t>
      </w:r>
    </w:p>
    <w:p w14:paraId="6B000000">
      <w:pPr>
        <w:widowControl w:val="0"/>
        <w:spacing w:after="0" w:line="240" w:lineRule="auto"/>
        <w:ind w:firstLine="540" w:left="0"/>
      </w:pPr>
      <w:r>
        <w:t>В случае внесения изменений в указанные документы, представить один экземпляр заверенной копии документа, в который были внесены изменения, в срок не позднее 10 (десяти) рабочих дней после даты внесения изменений.</w:t>
      </w:r>
    </w:p>
    <w:p w14:paraId="6C000000">
      <w:pPr>
        <w:widowControl w:val="0"/>
        <w:spacing w:after="0" w:line="240" w:lineRule="auto"/>
        <w:ind w:firstLine="540" w:left="0"/>
      </w:pPr>
      <w:r>
        <w:t xml:space="preserve">4.4.11. </w:t>
      </w:r>
      <w:r>
        <w:t xml:space="preserve">При получении от Заказчика письменного Поручения на реализацию имущества Поверенный обязан принять по акту приема-передачи имущество и/или оригиналы (копии) документов, необходимые для его реализации в соответствии с указаниями, содержащимися в Поручении, и поставить полученное имущество на свой </w:t>
      </w:r>
      <w:r>
        <w:t>учёт</w:t>
      </w:r>
      <w:r>
        <w:t>.</w:t>
      </w:r>
    </w:p>
    <w:p w14:paraId="6D000000">
      <w:pPr>
        <w:widowControl w:val="0"/>
        <w:spacing w:after="0" w:line="240" w:lineRule="auto"/>
        <w:ind w:firstLine="540" w:left="0"/>
      </w:pPr>
      <w:r>
        <w:t>В течение 1 (одного) рабочего дня с момента оформления акта приема-передачи представить оригинал акта Заказчику.</w:t>
      </w:r>
    </w:p>
    <w:p w14:paraId="6E000000">
      <w:pPr>
        <w:widowControl w:val="0"/>
        <w:spacing w:after="0" w:line="240" w:lineRule="auto"/>
        <w:ind w:firstLine="540" w:left="0"/>
      </w:pPr>
      <w:r>
        <w:t xml:space="preserve">Поверенный не вправе без письменного Поручения Заказчика на реализацию имущества, реализовывать, а также совершать иные действия, связанные с реализацией имущества. </w:t>
      </w:r>
    </w:p>
    <w:p w14:paraId="6F000000">
      <w:pPr>
        <w:widowControl w:val="0"/>
        <w:spacing w:after="0" w:line="240" w:lineRule="auto"/>
        <w:ind w:firstLine="540" w:left="0"/>
      </w:pPr>
      <w:r>
        <w:t xml:space="preserve">4.4.12. </w:t>
      </w:r>
      <w:r>
        <w:t>Принимать по акту приема-передачи имущество (документы) от судебного пристава-исполнителя в пределах срока, установленного ч. 7 ст. 87 Федерального закона от 02.10.2007 № 229-ФЗ «Об исполнительном производстве».</w:t>
      </w:r>
    </w:p>
    <w:p w14:paraId="70000000">
      <w:pPr>
        <w:widowControl w:val="0"/>
        <w:spacing w:after="0" w:line="240" w:lineRule="auto"/>
        <w:ind w:firstLine="540" w:left="0"/>
      </w:pPr>
      <w:r>
        <w:t xml:space="preserve">В случае если Поверенному заказчиком выдано поручение на реализацию, по которому сроки </w:t>
      </w:r>
      <w:r>
        <w:t>приёма</w:t>
      </w:r>
      <w:r>
        <w:t xml:space="preserve"> имущества выходят за пределы вышеуказанного срока, Поверенный обязан принять имущество (документы) в срок не позднее 7 (семи) рабочих дней после даты получения поручения на реализацию имущества. </w:t>
      </w:r>
    </w:p>
    <w:p w14:paraId="71000000">
      <w:pPr>
        <w:widowControl w:val="0"/>
        <w:spacing w:after="0" w:line="240" w:lineRule="auto"/>
        <w:ind w:firstLine="540" w:left="0"/>
      </w:pPr>
      <w:r>
        <w:t xml:space="preserve">В случае невозможности получения от судебного пристава-исполнителя имущества (документов) в установленные настоящим пунктом сроки по причинам, не зависящим от Поверенного, незамедлительно информировать об этом заказчика с указанием причин, препятствующих </w:t>
      </w:r>
      <w:r>
        <w:t>приёму</w:t>
      </w:r>
      <w:r>
        <w:t xml:space="preserve"> имущества, с приложением документов, подтверждающих своевременное обращение Поверенного к судебному приставу-исполнителю за имуществом (документами).</w:t>
      </w:r>
    </w:p>
    <w:p w14:paraId="72000000">
      <w:pPr>
        <w:widowControl w:val="0"/>
        <w:spacing w:after="0" w:line="240" w:lineRule="auto"/>
        <w:ind w:firstLine="540" w:left="0"/>
      </w:pPr>
      <w:r>
        <w:t>4.4.13. При не реализации арестованного имущества</w:t>
      </w:r>
      <w:r>
        <w:t xml:space="preserve"> в течение одного месяца со дня подписания акта приема-передачи на реализацию на комиссионных началах, в течении одного дня с дату наступления события Поверенный обязан:</w:t>
      </w:r>
    </w:p>
    <w:p w14:paraId="73000000">
      <w:pPr>
        <w:widowControl w:val="0"/>
        <w:numPr>
          <w:numId w:val="3"/>
        </w:numPr>
        <w:spacing w:after="0" w:line="240" w:lineRule="auto"/>
        <w:ind/>
      </w:pPr>
      <w:r>
        <w:t>уведомлять судебного пристава-исполнителя о не реализации имущества;</w:t>
      </w:r>
    </w:p>
    <w:p w14:paraId="74000000">
      <w:pPr>
        <w:widowControl w:val="0"/>
        <w:numPr>
          <w:numId w:val="3"/>
        </w:numPr>
        <w:spacing w:after="0" w:line="240" w:lineRule="auto"/>
        <w:ind/>
      </w:pPr>
      <w:r>
        <w:t>предоставить Заказчику уведомление о не реализации по установленной форме</w:t>
      </w:r>
      <w:r>
        <w:t xml:space="preserve"> в 2 х экземплярах.</w:t>
      </w:r>
    </w:p>
    <w:p w14:paraId="75000000">
      <w:pPr>
        <w:widowControl w:val="0"/>
        <w:spacing w:after="0" w:line="240" w:lineRule="auto"/>
        <w:ind w:firstLine="540" w:left="0"/>
      </w:pPr>
      <w:r>
        <w:t>4.4.14. Передавать документы по реализации арестованного имущества, во исполнение Поручений Заказчика, в порядке и сроки, установленные контрактом.</w:t>
      </w:r>
    </w:p>
    <w:p w14:paraId="76000000">
      <w:pPr>
        <w:widowControl w:val="0"/>
        <w:spacing w:after="0" w:line="240" w:lineRule="auto"/>
        <w:ind w:firstLine="540" w:left="0"/>
      </w:pPr>
      <w:r>
        <w:t xml:space="preserve">4.4.15. </w:t>
      </w:r>
      <w:r>
        <w:t>Предоставлять сканобразы по средствам электронной почты, в течение 1 рабочего дня с момента их подписания (оформления), с последующим досылом оригиналов документов в течении 3 рабочих дней (если иные сроки не предусмотрены Контрактом), в структурные подразделения Заказчика:</w:t>
      </w:r>
    </w:p>
    <w:p w14:paraId="77000000">
      <w:pPr>
        <w:widowControl w:val="0"/>
        <w:spacing w:after="0" w:line="240" w:lineRule="auto"/>
        <w:ind w:firstLine="540" w:left="0"/>
      </w:pPr>
      <w:r>
        <w:t>- в отдел бухгалтерского учета для исполнения, первичные документы, на основании которых отдел бухгалтерского учета должен произвести расчеты с контрагентами и бюджетом (договор купли-продажи, акт передачи имущества покупателю и т.д.);</w:t>
      </w:r>
    </w:p>
    <w:p w14:paraId="78000000">
      <w:pPr>
        <w:widowControl w:val="0"/>
        <w:spacing w:after="0" w:line="240" w:lineRule="auto"/>
        <w:ind w:firstLine="540" w:left="0"/>
      </w:pPr>
      <w:r>
        <w:t>- в отдел по реализации и распоряжению арестованного, обращенного в собственность государства и иным изъятым имуществом для учета в автоматической системе принудительно изъятого и бесхозяйного имущества (АС ПИБИ).</w:t>
      </w:r>
    </w:p>
    <w:p w14:paraId="79000000">
      <w:pPr>
        <w:widowControl w:val="0"/>
        <w:spacing w:after="0" w:line="240" w:lineRule="auto"/>
        <w:ind w:firstLine="540" w:left="0"/>
      </w:pPr>
      <w:r>
        <w:t xml:space="preserve">4.4.16. </w:t>
      </w:r>
      <w:r>
        <w:t xml:space="preserve">В течение 3 (трех) рабочих дней со дня завершения исполнения поручения на реализацию (передачи покупателю имущества по акту приема-передачи; перечисления покупателем денежных средств за реализованное имущество на </w:t>
      </w:r>
      <w:r>
        <w:t>счёт</w:t>
      </w:r>
      <w:r>
        <w:t xml:space="preserve"> заказчика; возврата нереализованного имущества, полученного в натуре, или оригиналов документов судебному приставу-исполнителю) предоставлять заказчику </w:t>
      </w:r>
      <w:r>
        <w:t xml:space="preserve">отчёт </w:t>
      </w:r>
      <w:r>
        <w:t>об исполнении поручения на реализацию по каждому поручению, выданному заказчиком, с приложением подтверждающих документов.</w:t>
      </w:r>
    </w:p>
    <w:p w14:paraId="7A000000">
      <w:pPr>
        <w:widowControl w:val="0"/>
        <w:spacing w:after="0" w:line="240" w:lineRule="auto"/>
        <w:ind w:firstLine="540" w:left="0"/>
      </w:pPr>
      <w:r>
        <w:t>4.4.17.</w:t>
      </w:r>
      <w:r>
        <w:t xml:space="preserve"> Поверенный в течение </w:t>
      </w:r>
      <w:r>
        <w:t>трёх</w:t>
      </w:r>
      <w:r>
        <w:t xml:space="preserve"> рабочих дней после завершения реализации Имущества</w:t>
      </w:r>
      <w:r>
        <w:t xml:space="preserve"> </w:t>
      </w:r>
      <w:r>
        <w:t xml:space="preserve">представляет Заказчику </w:t>
      </w:r>
      <w:r>
        <w:t>отчёт</w:t>
      </w:r>
      <w:r>
        <w:t xml:space="preserve"> по формам, установленным Заказчиком, с приложением необходимых документов, в том числе: подписанный со своей стороны Акт сдачи-приемки услуг, акт приема – передачи (возврата) имущества (документов), договоры купли – продажи имущества, распечатки с сайтов специализированных организаций, акты приема – передачи имущества покупателю, постановление судебного пристава-исполнителя  о снижении цены имущества на 15 %, платежные документы об оплате имущества покупателями, перечисления денежных средств, вырученных от реализации, на депозитные счета структурных подразделений территориальных органов ФССП, а также свидетельствующие о выполнении функции налогового агента.</w:t>
      </w:r>
    </w:p>
    <w:p w14:paraId="7B000000">
      <w:pPr>
        <w:widowControl w:val="0"/>
        <w:spacing w:after="0" w:line="240" w:lineRule="auto"/>
        <w:ind w:firstLine="540" w:left="0"/>
      </w:pPr>
      <w:r>
        <w:t>4.4.18. В случае реализации имущества направить Заказчику – в отдел по реализации и распоряжению арестованного, обращенного в собственность государства и иным изъятым имуществом отчет о ходе исполнения поручения в течении 3 (трех) рабочих дней с даты уведомления Поверенного Заказчиком - отделом бухгалтерского учета о перечислении денежных средств от реализации арестованного имущества на счет соответствующего  структурного подразделения ФССП.</w:t>
      </w:r>
    </w:p>
    <w:p w14:paraId="7C000000">
      <w:pPr>
        <w:widowControl w:val="0"/>
        <w:spacing w:after="0" w:line="240" w:lineRule="auto"/>
        <w:ind w:firstLine="540" w:left="0"/>
      </w:pPr>
      <w:r>
        <w:t xml:space="preserve">4.4.19. Размещать информацию о реализуемом имуществе на </w:t>
      </w:r>
      <w:r>
        <w:t>своём</w:t>
      </w:r>
      <w:r>
        <w:t xml:space="preserve"> сайте, указанном в контракте, </w:t>
      </w:r>
      <w:r>
        <w:t>в срок не позднее 10 (десяти) календарных дней с момента получения по акту приема-передачи от судебного пристава-исполнителя документов или имущества и документов информацию о реализуемом имуществе.</w:t>
      </w:r>
    </w:p>
    <w:p w14:paraId="7D000000">
      <w:pPr>
        <w:widowControl w:val="0"/>
        <w:spacing w:after="0" w:line="240" w:lineRule="auto"/>
        <w:ind w:firstLine="540" w:left="0"/>
      </w:pPr>
      <w:r>
        <w:t xml:space="preserve">Информация о реализуемом имуществе должна содержать: </w:t>
      </w:r>
      <w:r>
        <w:t>фотографии реализуемого имущества, принятого в натуре, позволяющие судить об имуществе (минимум в трех проекциях (в случае, если объектом реализации является транспортное средство или технически сложное устройство) или фотографии, по крайней мере, в одной проекции, позволяющей судить о товаре (для остального имущества)).</w:t>
      </w:r>
    </w:p>
    <w:p w14:paraId="7E000000">
      <w:pPr>
        <w:widowControl w:val="0"/>
        <w:spacing w:after="0" w:line="240" w:lineRule="auto"/>
        <w:ind w:firstLine="540" w:left="0"/>
      </w:pPr>
      <w:r>
        <w:t>О</w:t>
      </w:r>
      <w:r>
        <w:t>беспечить непрерывную актуализацию информации на сайте, а также сохранение (наличие) указанной информации не менее чем до окончания срока действия контракта/выполнения обязательств по исполнению поручений на реализацию имущества, полученных в период действия контракта, с указанием информации о результатах исполнения поручения на реализацию (реализовано/возвращено/отозвано/приостановлено).</w:t>
      </w:r>
    </w:p>
    <w:p w14:paraId="7F000000">
      <w:pPr>
        <w:widowControl w:val="0"/>
        <w:spacing w:after="0" w:line="240" w:lineRule="auto"/>
        <w:ind w:firstLine="540" w:left="0"/>
      </w:pPr>
      <w:r>
        <w:t xml:space="preserve">4.4.20. </w:t>
      </w:r>
      <w:r>
        <w:t xml:space="preserve">Разместить форму договора купли-продажи на приобретение имущества на сайте Поверенного в сети Интернет незамедлительно после заключения контракта. </w:t>
      </w:r>
    </w:p>
    <w:p w14:paraId="80000000">
      <w:pPr>
        <w:widowControl w:val="0"/>
        <w:spacing w:after="0" w:line="240" w:lineRule="auto"/>
        <w:ind w:firstLine="540" w:left="0"/>
      </w:pPr>
      <w:r>
        <w:rPr>
          <w:rStyle w:val="Style_1_ch"/>
        </w:rPr>
        <w:t>Согласие на обработку персональных данных, должно быть оформлено отдельно от иных документов</w:t>
      </w:r>
      <w:r>
        <w:rPr>
          <w:rStyle w:val="Style_1_ch"/>
        </w:rPr>
        <w:t xml:space="preserve"> (инф</w:t>
      </w:r>
      <w:r>
        <w:rPr>
          <w:rStyle w:val="Style_1_ch"/>
        </w:rPr>
        <w:t>ормации), подтвержденное и (или) подписанное субъектом персональных данных</w:t>
      </w:r>
      <w:r>
        <w:rPr>
          <w:rStyle w:val="Style_1_ch"/>
        </w:rPr>
        <w:t xml:space="preserve"> </w:t>
      </w:r>
      <w:r>
        <w:rPr>
          <w:rStyle w:val="Style_1_ch"/>
        </w:rPr>
        <w:t>(в соот</w:t>
      </w:r>
      <w:r>
        <w:rPr>
          <w:rStyle w:val="Style_1_ch"/>
        </w:rPr>
        <w:t xml:space="preserve">ветствии с ч. 1 ст. 9 </w:t>
      </w:r>
      <w:r>
        <w:rPr>
          <w:rStyle w:val="Style_1_ch"/>
        </w:rPr>
        <w:t xml:space="preserve">Федеральный закон от 27.07.2006 </w:t>
      </w:r>
      <w:r>
        <w:rPr>
          <w:rStyle w:val="Style_1_ch"/>
        </w:rPr>
        <w:t>№ 152-ФЗ</w:t>
      </w:r>
      <w:r>
        <w:rPr>
          <w:rStyle w:val="Style_1_ch"/>
        </w:rPr>
        <w:t>«О персональных данных»)</w:t>
      </w:r>
    </w:p>
    <w:p w14:paraId="81000000">
      <w:pPr>
        <w:widowControl w:val="0"/>
        <w:spacing w:after="0" w:line="240" w:lineRule="auto"/>
        <w:ind w:firstLine="540" w:left="0"/>
      </w:pPr>
      <w:r>
        <w:t>4.4.21</w:t>
      </w:r>
      <w:r>
        <w:t>. П</w:t>
      </w:r>
      <w:r>
        <w:t xml:space="preserve">ри реализации имущества Поверенный обязан предоставлять потенциальным покупателям полную и достоверную информацию в отношении реализуемого имущества, в том числе </w:t>
      </w:r>
      <w:r>
        <w:t xml:space="preserve">об условиях и </w:t>
      </w:r>
      <w:r>
        <w:t xml:space="preserve">порядке его осмотра, обеспечить доступ и проходной режим. Информация об условиях и порядке осмотра имущества должна быть размещена на сайте Поверенного (в том числе </w:t>
      </w:r>
      <w:r>
        <w:t>подробный план здания, позволяющий добраться до места</w:t>
      </w:r>
      <w:r>
        <w:t xml:space="preserve"> (реализации имущества) нахождения Поверенного).</w:t>
      </w:r>
    </w:p>
    <w:p w14:paraId="82000000">
      <w:pPr>
        <w:widowControl w:val="0"/>
        <w:spacing w:after="0" w:line="240" w:lineRule="auto"/>
        <w:ind w:firstLine="540" w:left="0"/>
      </w:pPr>
      <w:r>
        <w:t>4.4.22.</w:t>
      </w:r>
      <w:r>
        <w:t xml:space="preserve"> Обеспечить за свой </w:t>
      </w:r>
      <w:r>
        <w:t>счёт</w:t>
      </w:r>
      <w:r>
        <w:t xml:space="preserve"> и своими силами сохранность имущества (документов на имущество) в соответствии с законодательством Российской Федерации, с момента получения имущества на реализацию, до момента его передачи покупателю имущества, судебному приставу-исполнителю, или представителю Заказчика и нести за это ответственность.</w:t>
      </w:r>
    </w:p>
    <w:p w14:paraId="83000000">
      <w:pPr>
        <w:widowControl w:val="0"/>
        <w:spacing w:after="0" w:line="240" w:lineRule="auto"/>
        <w:ind w:firstLine="540" w:left="0"/>
      </w:pPr>
      <w:r>
        <w:t>За</w:t>
      </w:r>
      <w:r>
        <w:t xml:space="preserve"> повреждение, уничтожение , потерю, деформацию полученного (переданного) имущества (документов) Поверенный несёт ответственность путём возмещения соответствующих убытков в размере стоимости имущества, принятого на реализацию.</w:t>
      </w:r>
    </w:p>
    <w:p w14:paraId="84000000">
      <w:pPr>
        <w:widowControl w:val="0"/>
        <w:spacing w:after="0" w:line="240" w:lineRule="auto"/>
        <w:ind w:firstLine="540" w:left="0"/>
      </w:pPr>
      <w:r>
        <w:t>Риск случайной гибели, повреждения (ущерб) Имущества, переданных на реализацию, а также причинения ущерба третьими лицами и их имуществу, переходит к Поверенному с даты подписания передаточного акта (акта приема-передачи) имущества на реализацию, и подлежит возмещению в полном объёме Поверенным.</w:t>
      </w:r>
    </w:p>
    <w:p w14:paraId="85000000">
      <w:pPr>
        <w:widowControl w:val="0"/>
        <w:spacing w:after="0" w:line="240" w:lineRule="auto"/>
        <w:ind w:firstLine="540" w:left="0"/>
      </w:pPr>
      <w:r>
        <w:t xml:space="preserve">4.4.23. Организовать </w:t>
      </w:r>
      <w:r>
        <w:t>учёт</w:t>
      </w:r>
      <w:r>
        <w:t xml:space="preserve"> движения имущества, принятого к реализации, в соответствии с действующей методологией бухгалтерского </w:t>
      </w:r>
      <w:r>
        <w:t>учёта</w:t>
      </w:r>
      <w:r>
        <w:t xml:space="preserve"> и законодательством Российской Федерации.</w:t>
      </w:r>
    </w:p>
    <w:p w14:paraId="86000000">
      <w:pPr>
        <w:widowControl w:val="0"/>
        <w:spacing w:after="0" w:line="240" w:lineRule="auto"/>
        <w:ind w:firstLine="540" w:left="0"/>
      </w:pPr>
      <w:r>
        <w:t xml:space="preserve">4.4.24. По первому требованию Заказчика предъявлять для проверки всю документацию и имущество, имеющие отношение к выполнению Поручения Заказчика. </w:t>
      </w:r>
    </w:p>
    <w:p w14:paraId="87000000">
      <w:pPr>
        <w:widowControl w:val="0"/>
        <w:spacing w:after="0" w:line="240" w:lineRule="auto"/>
        <w:ind w:firstLine="540" w:left="0"/>
      </w:pPr>
      <w:r>
        <w:t xml:space="preserve">4.4.25. Сообщать Заказчику все сведения о ходе исполнения поручений, в том числе незамедлительно информировать об обстоятельствах, препятствующих </w:t>
      </w:r>
      <w:r>
        <w:t>приёму</w:t>
      </w:r>
      <w:r>
        <w:t xml:space="preserve"> и/или реализации имущества, причинах его не реализации в установленные Заказчиком сроки, с приложением оправдательных документов.</w:t>
      </w:r>
    </w:p>
    <w:p w14:paraId="88000000">
      <w:pPr>
        <w:widowControl w:val="0"/>
        <w:spacing w:after="0" w:line="240" w:lineRule="auto"/>
        <w:ind w:firstLine="540" w:left="0"/>
      </w:pPr>
      <w:r>
        <w:t>4.4.26. Письменно информировать Заказчика об указанных ниже обстоятельствах в течение 1 (одного) рабочего дня с даты их возникновения:</w:t>
      </w:r>
    </w:p>
    <w:p w14:paraId="89000000">
      <w:pPr>
        <w:widowControl w:val="0"/>
        <w:spacing w:after="0" w:line="240" w:lineRule="auto"/>
        <w:ind w:firstLine="540" w:left="0"/>
      </w:pPr>
      <w:r>
        <w:t>- изменении местонахождения, почтового адреса;</w:t>
      </w:r>
    </w:p>
    <w:p w14:paraId="8A000000">
      <w:pPr>
        <w:widowControl w:val="0"/>
        <w:spacing w:after="0" w:line="240" w:lineRule="auto"/>
        <w:ind w:firstLine="540" w:left="0"/>
      </w:pPr>
      <w:r>
        <w:t>- реорганизации Поверенного;</w:t>
      </w:r>
    </w:p>
    <w:p w14:paraId="8B000000">
      <w:pPr>
        <w:widowControl w:val="0"/>
        <w:spacing w:after="0" w:line="240" w:lineRule="auto"/>
        <w:ind w:firstLine="540" w:left="0"/>
      </w:pPr>
      <w:r>
        <w:t>- возбуждении (начале) в отношении Поверенного процедуры банкротства или ликвидации;</w:t>
      </w:r>
    </w:p>
    <w:p w14:paraId="8C000000">
      <w:pPr>
        <w:widowControl w:val="0"/>
        <w:spacing w:after="0" w:line="240" w:lineRule="auto"/>
        <w:ind w:firstLine="540" w:left="0"/>
      </w:pPr>
      <w:r>
        <w:t>- изменении состава учредителей (участников, акционеров) Поверенного и внесении изменений и дополнений в его учредительные документы;</w:t>
      </w:r>
    </w:p>
    <w:p w14:paraId="8D000000">
      <w:pPr>
        <w:widowControl w:val="0"/>
        <w:spacing w:after="0" w:line="240" w:lineRule="auto"/>
        <w:ind w:firstLine="540" w:left="0"/>
      </w:pPr>
      <w:r>
        <w:t>- участии в судебных процессах, связанных с исполнением контракта;</w:t>
      </w:r>
    </w:p>
    <w:p w14:paraId="8E000000">
      <w:pPr>
        <w:widowControl w:val="0"/>
        <w:spacing w:after="0" w:line="240" w:lineRule="auto"/>
        <w:ind w:firstLine="540" w:left="0"/>
      </w:pPr>
      <w:r>
        <w:t>- приостановлении действия лицензий, иных разрешительных документов, установленных законодательством РФ окончании срока их действия, их отзыве, необходимых для исполнения Поручений в рамках контракта;</w:t>
      </w:r>
    </w:p>
    <w:p w14:paraId="8F000000">
      <w:pPr>
        <w:widowControl w:val="0"/>
        <w:spacing w:after="0" w:line="240" w:lineRule="auto"/>
        <w:ind w:firstLine="540" w:left="0"/>
      </w:pPr>
      <w:r>
        <w:t>- смена руководства, лица, на которое выдана доверенность;</w:t>
      </w:r>
    </w:p>
    <w:p w14:paraId="90000000">
      <w:pPr>
        <w:widowControl w:val="0"/>
        <w:spacing w:after="0" w:line="240" w:lineRule="auto"/>
        <w:ind w:firstLine="540" w:left="0"/>
      </w:pPr>
      <w:r>
        <w:t>- иных обстоятельствах, препятствующих надлежащему исполнению Поручения Заказчика, а также о:</w:t>
      </w:r>
    </w:p>
    <w:p w14:paraId="91000000">
      <w:pPr>
        <w:widowControl w:val="0"/>
        <w:spacing w:after="0" w:line="240" w:lineRule="auto"/>
        <w:ind w:firstLine="540" w:left="0"/>
      </w:pPr>
      <w:r>
        <w:t>- фактах возбуждения правоохранительными органами Российской Федерации уголовных дел, касающихся исполнения контракта, проведения оперативно-следственных мероприятий в отношении Поверенного (его должностных лиц), не позднее 3 (трех) рабочих дней после даты возникновения указанных обстоятельств;</w:t>
      </w:r>
    </w:p>
    <w:p w14:paraId="92000000">
      <w:pPr>
        <w:widowControl w:val="0"/>
        <w:spacing w:after="0" w:line="240" w:lineRule="auto"/>
        <w:ind w:firstLine="540" w:left="0"/>
      </w:pPr>
      <w:r>
        <w:t xml:space="preserve">- участии в судебных процессах и заседаниях комиссий антимонопольных органов, связанных с обжалованием действий Поверенного, касающихся исполнения контракта, в том числе об оспаривании результатов </w:t>
      </w:r>
      <w:r>
        <w:t>проведённых</w:t>
      </w:r>
      <w:r>
        <w:t xml:space="preserve"> Поверенным </w:t>
      </w:r>
      <w:r>
        <w:t>реализации</w:t>
      </w:r>
      <w:r>
        <w:t xml:space="preserve"> по продаже имущества не позднее 3 (трех) рабочих дней до даты рассмотрения указанных обстоятельств.</w:t>
      </w:r>
    </w:p>
    <w:p w14:paraId="93000000">
      <w:pPr>
        <w:widowControl w:val="0"/>
        <w:spacing w:after="0" w:line="240" w:lineRule="auto"/>
        <w:ind w:firstLine="540" w:left="0"/>
      </w:pPr>
      <w:r>
        <w:t>4.4.27. Своими силами и за свой счет устранить допущенные по своей вине недостатки при исполнении контракта.</w:t>
      </w:r>
    </w:p>
    <w:p w14:paraId="94000000">
      <w:pPr>
        <w:widowControl w:val="0"/>
        <w:spacing w:after="0" w:line="240" w:lineRule="auto"/>
        <w:ind w:firstLine="540" w:left="0"/>
      </w:pPr>
      <w:r>
        <w:t>4.4.28. В случае несоответствия оказываемой Услуги условиям Контракта в течение 5 (пяти) рабочих дней после получения мотивированного отказа, в порядке предусмотренном разделом 6 настоящего Контракта, произвести необходимые доработки без дополнительной оплаты в пределах цены Контракта, в случае если такие доработки возможны, что не освобождает от обязанности нести предусмотренные настоящим Контрактом санкции.</w:t>
      </w:r>
    </w:p>
    <w:p w14:paraId="95000000">
      <w:pPr>
        <w:widowControl w:val="0"/>
        <w:spacing w:after="0" w:line="240" w:lineRule="auto"/>
        <w:ind w:firstLine="540" w:left="0"/>
      </w:pPr>
      <w:r>
        <w:t xml:space="preserve">4.4.29. Запрещается заключать соглашения о вознаграждении между Поверенным и участниками комиссионной продажи, в связи с чем исключить </w:t>
      </w:r>
      <w:r>
        <w:t>взимание платы с участников за услуги, предоставление которых должно осуществляться на безвозмездной основе, а также за предоставление документации, полученной от Заказчика или УФФСП.</w:t>
      </w:r>
    </w:p>
    <w:p w14:paraId="96000000">
      <w:pPr>
        <w:widowControl w:val="0"/>
        <w:spacing w:after="0" w:line="240" w:lineRule="auto"/>
        <w:ind w:firstLine="540" w:left="0"/>
      </w:pPr>
      <w:r>
        <w:t xml:space="preserve">4.4.30. </w:t>
      </w:r>
      <w:r>
        <w:t>Предоставлять по требованию Заказчика для ознакомления документы, представленные Поверенному лицами, обратившимися для заключения договоров купли-продажи имущества и обеспечивать хранение этих документов в течение 3 (</w:t>
      </w:r>
      <w:r>
        <w:t>трёх</w:t>
      </w:r>
      <w:r>
        <w:t>) лет после окончания срока действия настоящего Контракта.</w:t>
      </w:r>
    </w:p>
    <w:p w14:paraId="97000000">
      <w:pPr>
        <w:widowControl w:val="0"/>
        <w:spacing w:after="0" w:line="240" w:lineRule="auto"/>
        <w:ind w:firstLine="540" w:left="0"/>
      </w:pPr>
      <w:r>
        <w:t>4.4.31</w:t>
      </w:r>
      <w:r>
        <w:t>. При получении уведомления о приостановлении поручения, прекратить совершение действий по поручению и предпринять все меры по устранению недостатков указанных в уведомлении Заказчика.</w:t>
      </w:r>
    </w:p>
    <w:p w14:paraId="98000000">
      <w:pPr>
        <w:widowControl w:val="0"/>
        <w:spacing w:after="0" w:line="240" w:lineRule="auto"/>
        <w:ind w:firstLine="540" w:left="0"/>
      </w:pPr>
      <w:r>
        <w:t xml:space="preserve">4.4.32. </w:t>
      </w:r>
      <w:r>
        <w:t>При прекращении действия контракта либо получении уведомления о расторжении контракта Поверенный обязан:</w:t>
      </w:r>
    </w:p>
    <w:p w14:paraId="99000000">
      <w:pPr>
        <w:pStyle w:val="Style_1"/>
        <w:widowControl w:val="0"/>
        <w:numPr>
          <w:numId w:val="4"/>
        </w:numPr>
        <w:tabs>
          <w:tab w:leader="none" w:pos="708" w:val="clear"/>
          <w:tab w:leader="none" w:pos="1276" w:val="left"/>
        </w:tabs>
        <w:spacing w:after="0"/>
        <w:ind/>
        <w:jc w:val="both"/>
      </w:pPr>
      <w:r>
        <w:rPr>
          <w:rStyle w:val="Style_1_ch"/>
        </w:rPr>
        <w:t>без промедления возвратить доверенность Заказчику;</w:t>
      </w:r>
    </w:p>
    <w:p w14:paraId="9A000000">
      <w:pPr>
        <w:widowControl w:val="0"/>
        <w:numPr>
          <w:numId w:val="4"/>
        </w:numPr>
        <w:spacing w:after="0" w:line="240" w:lineRule="auto"/>
        <w:ind/>
      </w:pPr>
      <w:r>
        <w:rPr>
          <w:rStyle w:val="Style_1_ch"/>
        </w:rPr>
        <w:t>незамедлительно прекратить исполнение Поручений Заказчика;</w:t>
      </w:r>
    </w:p>
    <w:p w14:paraId="9B000000">
      <w:pPr>
        <w:widowControl w:val="0"/>
        <w:numPr>
          <w:numId w:val="4"/>
        </w:numPr>
        <w:spacing w:after="0" w:line="240" w:lineRule="auto"/>
        <w:ind/>
      </w:pPr>
      <w:r>
        <w:rPr>
          <w:rStyle w:val="Style_1_ch"/>
        </w:rPr>
        <w:t>в течение 3 (трех</w:t>
      </w:r>
      <w:r>
        <w:t>) рабочих дней возвратить нереализованное имущество и относящиеся к нему документы лицу, указанному Заказчиком;</w:t>
      </w:r>
    </w:p>
    <w:p w14:paraId="9C000000">
      <w:pPr>
        <w:widowControl w:val="0"/>
        <w:numPr>
          <w:numId w:val="4"/>
        </w:numPr>
        <w:spacing w:after="0" w:line="240" w:lineRule="auto"/>
        <w:ind/>
      </w:pPr>
      <w:r>
        <w:t>представить в течении 5 (пяти) рабочих дней Заказчику отчет с приложением необходимых документов;</w:t>
      </w:r>
    </w:p>
    <w:p w14:paraId="9D000000">
      <w:pPr>
        <w:widowControl w:val="0"/>
        <w:spacing w:after="0" w:line="240" w:lineRule="auto"/>
        <w:ind w:firstLine="540" w:left="0"/>
      </w:pPr>
      <w:r>
        <w:t>Передача имущества и документов оформляется актом приема-передачи.</w:t>
      </w:r>
    </w:p>
    <w:p w14:paraId="9E000000">
      <w:pPr>
        <w:pStyle w:val="Style_1"/>
        <w:widowControl w:val="0"/>
        <w:tabs>
          <w:tab w:leader="none" w:pos="708" w:val="clear"/>
          <w:tab w:leader="none" w:pos="1276" w:val="left"/>
        </w:tabs>
        <w:spacing w:after="0"/>
        <w:ind w:firstLine="567" w:left="0"/>
        <w:jc w:val="both"/>
      </w:pPr>
      <w:r>
        <w:t xml:space="preserve">4.4.33. </w:t>
      </w:r>
      <w:r>
        <w:rPr>
          <w:rFonts w:ascii="Times New Roman" w:hAnsi="Times New Roman"/>
          <w:i w:val="1"/>
          <w:sz w:val="24"/>
        </w:rPr>
        <w:t>Осуществить оплату по настоящему Контракту за возможность оказывать услуги в размере и порядке, предусмотренными разделами 2 и 3 настоящего Контракта. (В случае заключения контракта по цене на право заключить контракт).</w:t>
      </w:r>
    </w:p>
    <w:p w14:paraId="9F000000">
      <w:pPr>
        <w:widowControl w:val="0"/>
        <w:spacing w:after="0" w:line="240" w:lineRule="auto"/>
        <w:ind w:firstLine="540" w:left="0"/>
        <w:rPr>
          <w:b w:val="1"/>
        </w:rPr>
      </w:pPr>
      <w:r>
        <w:rPr>
          <w:b w:val="1"/>
        </w:rPr>
        <w:t>4.5. Обязанности Сторон:</w:t>
      </w:r>
    </w:p>
    <w:p w14:paraId="A0000000">
      <w:pPr>
        <w:widowControl w:val="0"/>
        <w:spacing w:after="0" w:line="240" w:lineRule="auto"/>
        <w:ind w:firstLine="567" w:left="0"/>
      </w:pPr>
      <w:r>
        <w:t xml:space="preserve">4.5.1. В течение срока действия контракта и в течение </w:t>
      </w:r>
      <w:r>
        <w:t>трёх</w:t>
      </w:r>
      <w:r>
        <w:t xml:space="preserve"> лет после его окончания каждая Сторона не должна раскрывать никакой информации, за исключением информации, предусмотренной законодательством о размещении заказов для опубликования в Реестре государственных контрактов, перед третьими лицами, имеющей конфиденциальный характер, которая стала известна Сторонам в связи с выполнением контракта, без предварительного письменного согласия другой Стороны.</w:t>
      </w:r>
    </w:p>
    <w:p w14:paraId="A1000000">
      <w:pPr>
        <w:widowControl w:val="0"/>
        <w:spacing w:after="0" w:line="240" w:lineRule="auto"/>
        <w:ind w:firstLine="567" w:left="0"/>
      </w:pPr>
      <w:r>
        <w:t>4.5.2. В течение пяти рабочих дней после даты подписания настоящего Контракта уведомить друг друга об адресах сайтов и электронной почты друг друга. Стороны соглашаются, что обмен сообщениями по электронной почте с одного заявленного адреса на другой является официальным средством общения сторон.</w:t>
      </w:r>
    </w:p>
    <w:p w14:paraId="A2000000">
      <w:pPr>
        <w:widowControl w:val="0"/>
        <w:spacing w:after="0" w:line="240" w:lineRule="auto"/>
        <w:ind w:firstLine="567" w:left="0"/>
      </w:pPr>
      <w:r>
        <w:t>4.5.3. Стороны обязуются обеспечить бесперебойную работу сайтов и электронной почты. Нефункционирование сайта Поверенного в рабочее время или недоступность на нем какой-либо информации, которая должна быть раскрыта в соответствии с настоящим Контрактом, является существенным нарушением условий настоящего Контракта, основанием для его прекращения и взыскания с Поверенного неустойки. Стороны признают, что доказательством указанных фактов, а также факта неразмещения требуемой настоящим Контрактом или законом информации на сайтах или размещения этой информации с нарушением, может явиться, в том числе, фиксация этого факта третьими лицами, не являющимися Сторонами настоящего Контракта с привлечением нотариуса или фиксация этого факта не менее чем тремя сотрудниками Заказчика.</w:t>
      </w:r>
    </w:p>
    <w:p w14:paraId="A3000000">
      <w:pPr>
        <w:widowControl w:val="0"/>
        <w:spacing w:after="0" w:line="240" w:lineRule="auto"/>
        <w:ind w:firstLine="567" w:left="0"/>
      </w:pPr>
      <w:r>
        <w:t>В случае если Поверенный указал согласно п. 4.5.2. настоящего Контракта несколько сайтов, нарушением является одновременное нефункционирование всех сайтов.</w:t>
      </w:r>
    </w:p>
    <w:p w14:paraId="A4000000">
      <w:pPr>
        <w:widowControl w:val="0"/>
        <w:spacing w:after="0" w:line="240" w:lineRule="auto"/>
        <w:ind w:firstLine="567" w:left="0"/>
      </w:pPr>
      <w:r>
        <w:t>Стороны договорились о том, что условия настоящего раздела 4 настоящего Контракта являются существенными условиями настоящего Контракта и их нарушение является основанием для применения санкций, предусмотренных настоящим Контрактом, и его прекращения.</w:t>
      </w:r>
    </w:p>
    <w:p w14:paraId="A5000000">
      <w:pPr>
        <w:widowControl w:val="0"/>
        <w:spacing w:after="0" w:line="240" w:lineRule="auto"/>
        <w:ind w:firstLine="567" w:left="0"/>
      </w:pPr>
      <w:r>
        <w:t>4.5.4. Стороны договорились о том, что условия настоящего раздела могут быть изменены в случае изменения законодательства Российской Федерации, регулирующего условия оказания услуг.</w:t>
      </w:r>
    </w:p>
    <w:p w14:paraId="A6000000">
      <w:pPr>
        <w:widowControl w:val="0"/>
        <w:spacing w:after="0" w:line="240" w:lineRule="auto"/>
        <w:ind w:firstLine="567" w:left="0"/>
      </w:pPr>
    </w:p>
    <w:p w14:paraId="A7000000">
      <w:pPr>
        <w:widowControl w:val="0"/>
        <w:numPr>
          <w:ilvl w:val="0"/>
          <w:numId w:val="2"/>
        </w:numPr>
        <w:spacing w:after="0" w:line="240" w:lineRule="auto"/>
        <w:ind w:right="40"/>
        <w:jc w:val="center"/>
        <w:rPr>
          <w:b w:val="1"/>
        </w:rPr>
      </w:pPr>
      <w:r>
        <w:rPr>
          <w:b w:val="1"/>
        </w:rPr>
        <w:t>Ответственность сторон</w:t>
      </w:r>
    </w:p>
    <w:p w14:paraId="A8000000">
      <w:pPr>
        <w:widowControl w:val="0"/>
        <w:spacing w:after="0" w:line="240" w:lineRule="auto"/>
        <w:ind w:right="40"/>
      </w:pPr>
      <w:r>
        <w:t>5.1.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14:paraId="A9000000">
      <w:pPr>
        <w:widowControl w:val="0"/>
        <w:spacing w:after="0" w:line="240" w:lineRule="auto"/>
        <w:ind w:right="40"/>
      </w:pPr>
      <w:r>
        <w:t xml:space="preserve">Размеры неустоек (штрафов, пеней), указанные в настоящем разделе, определяются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w:t>
      </w:r>
      <w:r>
        <w:t>исполнителем</w:t>
      </w:r>
      <w:r>
        <w:t xml:space="preserve">), и размера пени, начисляемой за каждый день просрочки исполнения поставщиком (подрядчиком, Поверенным) обязательства, предусмотренного контрактом, </w:t>
      </w:r>
      <w:r>
        <w:t>утверждёнными</w:t>
      </w:r>
      <w:r>
        <w:t xml:space="preserve"> постановлением Правительства Российской Федерации от 30.08.2017 № 1042 (далее – Правила), а также в соответствии с положениями статьи 34 Закона о контрактной системе.</w:t>
      </w:r>
    </w:p>
    <w:p w14:paraId="AA000000">
      <w:pPr>
        <w:widowControl w:val="0"/>
        <w:spacing w:after="0" w:line="240" w:lineRule="auto"/>
        <w:ind w:right="40"/>
      </w:pPr>
      <w:r>
        <w:t>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Поверенный вправе потребовать уплаты неустоек (штрафов, пеней).</w:t>
      </w:r>
    </w:p>
    <w:p w14:paraId="AB000000">
      <w:pPr>
        <w:widowControl w:val="0"/>
        <w:spacing w:after="0" w:line="240" w:lineRule="auto"/>
        <w:ind w:right="40"/>
      </w:pPr>
      <w:r>
        <w:t xml:space="preserve">Пеня в размере 1/300 (одной </w:t>
      </w:r>
      <w:r>
        <w:t>трёхсотой</w:t>
      </w:r>
      <w:r>
        <w:t>)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AC000000">
      <w:pPr>
        <w:widowControl w:val="0"/>
        <w:spacing w:after="0" w:line="240" w:lineRule="auto"/>
        <w:ind w:right="40"/>
      </w:pPr>
      <w:r>
        <w:t xml:space="preserve">5.3.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 </w:t>
      </w:r>
    </w:p>
    <w:p w14:paraId="AD000000">
      <w:pPr>
        <w:widowControl w:val="0"/>
        <w:spacing w:after="0" w:line="240" w:lineRule="auto"/>
        <w:ind w:right="40"/>
      </w:pPr>
      <w:r>
        <w:t>1000 рублей, если цена Контракта не превышает 3 млн. рублей (включительно).</w:t>
      </w:r>
    </w:p>
    <w:p w14:paraId="AE000000">
      <w:pPr>
        <w:widowControl w:val="0"/>
        <w:spacing w:after="0" w:line="240" w:lineRule="auto"/>
        <w:ind w:right="40"/>
      </w:pPr>
      <w:r>
        <w:t>5.4. В случае просрочки исполнения Поверенным обязательств (в том числе гарантийного обязательства), предусмотренных Контрактом, а также в иных случаях неисполнения или ненадлежащего исполнения Поверенным обязательств, предусмотренных Контрактом, Заказчик направляет Поверенному требование об уплате неустоек (штрафов, пеней).</w:t>
      </w:r>
    </w:p>
    <w:p w14:paraId="AF000000">
      <w:pPr>
        <w:widowControl w:val="0"/>
        <w:spacing w:after="0" w:line="240" w:lineRule="auto"/>
        <w:ind w:right="40"/>
      </w:pPr>
      <w:r>
        <w:t xml:space="preserve">Пеня начисляется за каждый день просрочки исполнения Поверенным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w:t>
      </w:r>
      <w:r>
        <w:t>объёму</w:t>
      </w:r>
      <w:r>
        <w:t xml:space="preserve"> обязательств, предусмотренных Контрактом и фактически исполненных Поверенным.</w:t>
      </w:r>
    </w:p>
    <w:p w14:paraId="B0000000">
      <w:pPr>
        <w:widowControl w:val="0"/>
        <w:spacing w:after="0" w:line="240" w:lineRule="auto"/>
        <w:ind w:right="40"/>
      </w:pPr>
      <w:r>
        <w:t xml:space="preserve">5.5. За каждый факт неисполнения или ненадлежащего исполнения Поверенным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 </w:t>
      </w:r>
    </w:p>
    <w:p w14:paraId="B1000000">
      <w:pPr>
        <w:widowControl w:val="0"/>
        <w:spacing w:after="0" w:line="240" w:lineRule="auto"/>
        <w:ind w:right="40"/>
      </w:pPr>
      <w:r>
        <w:rPr>
          <w:b w:val="0"/>
        </w:rPr>
        <w:t>10 процентов цены контракта (этапа) в случае, если цена контракта (этапа) не превышает 3 млн. рублей</w:t>
      </w:r>
      <w:r>
        <w:rPr>
          <w:rFonts w:ascii="Times New Roman" w:hAnsi="Times New Roman"/>
          <w:sz w:val="24"/>
        </w:rPr>
        <w:t>.</w:t>
      </w:r>
    </w:p>
    <w:p w14:paraId="B2000000">
      <w:pPr>
        <w:widowControl w:val="0"/>
        <w:spacing w:after="0" w:line="240" w:lineRule="auto"/>
        <w:ind w:right="40"/>
      </w:pPr>
      <w:r>
        <w:t>5.6. За каждый факт неисполнения или ненадлежащего исполнения Поверенным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14:paraId="B3000000">
      <w:pPr>
        <w:widowControl w:val="0"/>
        <w:spacing w:after="0" w:line="240" w:lineRule="auto"/>
        <w:ind w:right="40"/>
      </w:pPr>
      <w:r>
        <w:t>1000 рублей, если цена Контракта не превышает 3 млн. рублей.</w:t>
      </w:r>
    </w:p>
    <w:p w14:paraId="B4000000">
      <w:pPr>
        <w:widowControl w:val="0"/>
        <w:spacing w:after="0" w:line="240" w:lineRule="auto"/>
        <w:ind w:right="40"/>
      </w:pPr>
      <w:r>
        <w:t xml:space="preserve">5.7. За каждый факт неисполнения или ненадлежащего исполнения Поверенным обязательств, предусмотренных Контрактом, </w:t>
      </w:r>
      <w:r>
        <w:t>заключённым</w:t>
      </w:r>
      <w:r>
        <w:t xml:space="preserve"> с победителем закупки (или с иным участником закупки в случаях, установленных Законом о контрактной системе),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виде фиксированной суммы, определяемой в следующем порядке:</w:t>
      </w:r>
    </w:p>
    <w:p w14:paraId="B5000000">
      <w:pPr>
        <w:widowControl w:val="0"/>
        <w:spacing w:after="0" w:line="240" w:lineRule="auto"/>
        <w:ind w:right="40"/>
      </w:pPr>
      <w:r>
        <w:t>10 процентов начальной (максимальной) цены Контракта в случае, если начальная (максимальная) цена Контракта не превышает 3 млн. рублей.</w:t>
      </w:r>
    </w:p>
    <w:p w14:paraId="B6000000">
      <w:pPr>
        <w:widowControl w:val="0"/>
        <w:spacing w:after="0" w:line="240" w:lineRule="auto"/>
        <w:ind w:right="40"/>
      </w:pPr>
      <w:r>
        <w:t>5.8. Общая сумма начисленной неустойки (штрафов, пени) за неисполнение или ненадлежащее исполнение Поверенным обязательств, предусмотренных Контрактом, не может превышать цену Контракта.</w:t>
      </w:r>
    </w:p>
    <w:p w14:paraId="B7000000">
      <w:pPr>
        <w:widowControl w:val="0"/>
        <w:spacing w:after="0" w:line="240" w:lineRule="auto"/>
        <w:ind w:right="40"/>
      </w:pPr>
      <w: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B8000000">
      <w:pPr>
        <w:widowControl w:val="0"/>
        <w:spacing w:after="0" w:line="240" w:lineRule="auto"/>
        <w:ind w:right="40"/>
      </w:pPr>
      <w:r>
        <w:t>5.9. В случае неисполнения или ненадлежащего исполнения Поверенным обязательств, предусмотренных Контрактом, Заказчик вправе произвести оплату по Контракту за вычетом соответствующего размера неустойки (штрафа, пени) (при этом исполнение обязательства Поверенного по перечислению неустойки (штрафа, пени) и (или) убытков в доход бюджета возлагается на Заказчика) либо осуществить удержание суммы неустойки (штрафа, пени) из обеспечения исполнения Контракта, предоставленного Поверенным в соответствии с разделом 9 настоящего Контракта.</w:t>
      </w:r>
    </w:p>
    <w:p w14:paraId="B9000000">
      <w:pPr>
        <w:widowControl w:val="0"/>
        <w:spacing w:after="0" w:line="240" w:lineRule="auto"/>
        <w:ind w:right="40"/>
      </w:pPr>
      <w:r>
        <w:t xml:space="preserve">5.10. Уплата Стороной неустойки (штрафа, пени) не освобождает </w:t>
      </w:r>
      <w:r>
        <w:t>её</w:t>
      </w:r>
      <w:r>
        <w:t xml:space="preserve"> от исполнения обязательств по Контракту.</w:t>
      </w:r>
    </w:p>
    <w:p w14:paraId="BA000000">
      <w:pPr>
        <w:widowControl w:val="0"/>
        <w:spacing w:after="0" w:line="240" w:lineRule="auto"/>
        <w:ind w:right="40"/>
      </w:pPr>
      <w:r>
        <w:t xml:space="preserve">5.11.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и т.п.), </w:t>
      </w:r>
      <w:r>
        <w:t>подтверждённых</w:t>
      </w:r>
      <w:r>
        <w:t xml:space="preserve">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p>
    <w:p w14:paraId="BB000000">
      <w:pPr>
        <w:widowControl w:val="0"/>
        <w:spacing w:after="0" w:line="240" w:lineRule="auto"/>
        <w:ind w:right="40"/>
      </w:pPr>
      <w:r>
        <w:t>5.12. Убытки Заказчика, вызванные неисполнением или ненадлежащим исполнением Поверенным своих обязательств, предусмотренных контрактом, подлежат оплате в полной сумме сверх неустойки.</w:t>
      </w:r>
    </w:p>
    <w:p w14:paraId="BC000000">
      <w:pPr>
        <w:widowControl w:val="0"/>
        <w:spacing w:after="0" w:line="240" w:lineRule="auto"/>
        <w:ind w:right="40"/>
      </w:pPr>
      <w:r>
        <w:t xml:space="preserve">5.13. В случае обнаружения недостатков оказанной услуги Заказчик вправе на </w:t>
      </w:r>
      <w:r>
        <w:t>своё</w:t>
      </w:r>
      <w:r>
        <w:t xml:space="preserve"> усмотрение потребовать от Поверенного:</w:t>
      </w:r>
    </w:p>
    <w:p w14:paraId="BD000000">
      <w:pPr>
        <w:widowControl w:val="0"/>
        <w:spacing w:after="0" w:line="240" w:lineRule="auto"/>
        <w:ind w:right="40"/>
      </w:pPr>
      <w:r>
        <w:t>а) безвозмездного устранения недостатков;</w:t>
      </w:r>
    </w:p>
    <w:p w14:paraId="BE000000">
      <w:pPr>
        <w:widowControl w:val="0"/>
        <w:spacing w:after="0" w:line="240" w:lineRule="auto"/>
        <w:ind w:right="40"/>
      </w:pPr>
      <w:r>
        <w:t xml:space="preserve">б) возмещения </w:t>
      </w:r>
      <w:r>
        <w:t>понесённых</w:t>
      </w:r>
      <w:r>
        <w:t xml:space="preserve"> им расходов по исправлению недостатков своими силами или третьими лицами.</w:t>
      </w:r>
    </w:p>
    <w:p w14:paraId="BF000000">
      <w:pPr>
        <w:widowControl w:val="0"/>
        <w:spacing w:after="0" w:line="240" w:lineRule="auto"/>
        <w:ind w:right="40"/>
      </w:pPr>
      <w:r>
        <w:t xml:space="preserve">5.14. Поверенный </w:t>
      </w:r>
      <w:r>
        <w:t>несёт</w:t>
      </w:r>
      <w:r>
        <w:t xml:space="preserve"> имущественную ответственность за утрату, недостачу или повреждение имущества Заказчика. Меры ответственности Сторон, не предусмотренные настоящим контрактом, применяются в соответствии с нормами гражданского законодательства Российской Федерации.</w:t>
      </w:r>
    </w:p>
    <w:p w14:paraId="C0000000">
      <w:pPr>
        <w:widowControl w:val="0"/>
        <w:spacing w:after="0" w:line="240" w:lineRule="auto"/>
        <w:ind w:right="40"/>
      </w:pPr>
      <w:r>
        <w:t>5.15. Поверенный отвечает за утрату, недостачу или повреждение имущества, принятого на хранение, если не докажет, что утрата, недостача или повреждение произошли вследствие непреодолимой силы либо из-за свойств имущества, о которых Поверенный, принимая его на хранение, не знал и не должен был знать, либо в результате умысла или грубой неосторожности Заказчика или третьих лиц.</w:t>
      </w:r>
    </w:p>
    <w:p w14:paraId="C1000000">
      <w:pPr>
        <w:widowControl w:val="0"/>
        <w:spacing w:after="0" w:line="240" w:lineRule="auto"/>
        <w:ind w:right="40"/>
      </w:pPr>
      <w:r>
        <w:t xml:space="preserve">5.16. Поверенный обязан возместить Заказчику или Российской Федерации убытки, </w:t>
      </w:r>
      <w:r>
        <w:t>причинённые</w:t>
      </w:r>
      <w:r>
        <w:t xml:space="preserve"> ему утратой, недостачей или повреждением имущества или иным ненадлежащим исполнением настоящего Контракта.</w:t>
      </w:r>
    </w:p>
    <w:p w14:paraId="C2000000">
      <w:pPr>
        <w:widowControl w:val="0"/>
        <w:spacing w:after="0" w:line="240" w:lineRule="auto"/>
        <w:ind w:right="40"/>
      </w:pPr>
      <w:r>
        <w:t xml:space="preserve">5.17. В случае обнаружения одной из Сторон утраты, недостачи или повреждения имущества (включая ухудшение качества имущества) обнаружившая их Сторона должна незамедлительно уведомить другую Сторону об этом. </w:t>
      </w:r>
    </w:p>
    <w:p w14:paraId="C3000000">
      <w:pPr>
        <w:widowControl w:val="0"/>
        <w:spacing w:after="0" w:line="240" w:lineRule="auto"/>
        <w:ind w:right="40"/>
      </w:pPr>
      <w:r>
        <w:t xml:space="preserve">Если при возвращении имущества Поверенным Заказчику имущество не было ими совместно осмотрено или проверено, заявление о недостаче или повреждении имущества вследствие ненадлежащего хранения должно быть сделано Поверенному письменно при получении имущества, а в отношении недостачи или повреждения имущества, которые не могли быть обнаружены при принятии имущества, в течение </w:t>
      </w:r>
      <w:r>
        <w:t>трёх</w:t>
      </w:r>
      <w:r>
        <w:t xml:space="preserve"> дней по его получении.</w:t>
      </w:r>
    </w:p>
    <w:p w14:paraId="C4000000">
      <w:pPr>
        <w:widowControl w:val="0"/>
        <w:spacing w:after="0" w:line="240" w:lineRule="auto"/>
        <w:ind w:right="40"/>
      </w:pPr>
      <w:r>
        <w:t>По результатам совместного обследования имущества Стороны составляют акт, в котором указывают:</w:t>
      </w:r>
    </w:p>
    <w:p w14:paraId="C5000000">
      <w:pPr>
        <w:widowControl w:val="0"/>
        <w:spacing w:after="0" w:line="240" w:lineRule="auto"/>
        <w:ind w:right="40"/>
      </w:pPr>
      <w:r>
        <w:t>- количество утраченного (поврежденного или недостающего) имущества;</w:t>
      </w:r>
    </w:p>
    <w:p w14:paraId="C6000000">
      <w:pPr>
        <w:widowControl w:val="0"/>
        <w:spacing w:after="0" w:line="240" w:lineRule="auto"/>
        <w:ind w:right="40"/>
      </w:pPr>
      <w:r>
        <w:t xml:space="preserve">- стоимость (в случае </w:t>
      </w:r>
      <w:r>
        <w:t>её</w:t>
      </w:r>
      <w:r>
        <w:t xml:space="preserve"> наличия) утраченного (</w:t>
      </w:r>
      <w:r>
        <w:t>повреждённого</w:t>
      </w:r>
      <w:r>
        <w:t xml:space="preserve"> или недостающего) имущества.</w:t>
      </w:r>
    </w:p>
    <w:p w14:paraId="C7000000">
      <w:pPr>
        <w:widowControl w:val="0"/>
        <w:spacing w:after="0" w:line="240" w:lineRule="auto"/>
        <w:ind w:right="40"/>
      </w:pPr>
      <w:r>
        <w:t>Поверенный обязан в течение 10 (десяти) рабочих дней с момента составления акта уплатить Заказчику сумму, указанную в акте. Уплата стоимости утраченного (</w:t>
      </w:r>
      <w:r>
        <w:t>повреждённого</w:t>
      </w:r>
      <w:r>
        <w:t xml:space="preserve"> или недостающего) имущества не освобождает Поверенного от возмещения иных убытков Заказчика.</w:t>
      </w:r>
    </w:p>
    <w:p w14:paraId="C8000000">
      <w:pPr>
        <w:widowControl w:val="0"/>
        <w:spacing w:after="0" w:line="240" w:lineRule="auto"/>
        <w:ind w:right="40"/>
      </w:pPr>
      <w:r>
        <w:t xml:space="preserve">5.18. В случае признания торгов по реализации имущества недействительными в судебном порядке Поверенный </w:t>
      </w:r>
      <w:r>
        <w:t>несёт</w:t>
      </w:r>
      <w:r>
        <w:t xml:space="preserve"> ответственность в соответствии со статьями 167, 449 Гражданского кодекса.</w:t>
      </w:r>
    </w:p>
    <w:p w14:paraId="C9000000">
      <w:pPr>
        <w:widowControl w:val="0"/>
        <w:spacing w:after="0" w:line="240" w:lineRule="auto"/>
        <w:ind w:right="40"/>
      </w:pPr>
      <w:r>
        <w:t>5.19. Субсидиарную ответственность за неисполнение обязательств Поверенного и нанесение убытков Поверенным своими действиями (бездействиями) Заказчику обязуется нести:</w:t>
      </w:r>
    </w:p>
    <w:p w14:paraId="CA000000">
      <w:pPr>
        <w:widowControl w:val="0"/>
        <w:spacing w:after="0" w:line="240" w:lineRule="auto"/>
        <w:ind w:right="40"/>
      </w:pPr>
      <w:r>
        <w:t>Исполнительный орган Поверенного, в лице________________________________</w:t>
      </w:r>
    </w:p>
    <w:p w14:paraId="CB000000">
      <w:pPr>
        <w:widowControl w:val="0"/>
        <w:spacing w:after="0" w:line="240" w:lineRule="auto"/>
        <w:ind w:right="40"/>
      </w:pPr>
      <w:r>
        <w:t>______________________________________________________________________,</w:t>
      </w:r>
    </w:p>
    <w:p w14:paraId="CC000000">
      <w:pPr>
        <w:widowControl w:val="0"/>
        <w:spacing w:after="0" w:line="240" w:lineRule="auto"/>
        <w:ind w:right="40"/>
      </w:pPr>
      <w:r>
        <w:t>(наименование должности, Ф.И.О., паспортные данные, подпись, печать)</w:t>
      </w:r>
    </w:p>
    <w:p w14:paraId="CD000000">
      <w:pPr>
        <w:widowControl w:val="0"/>
        <w:spacing w:after="0" w:line="240" w:lineRule="auto"/>
        <w:ind w:right="40"/>
      </w:pPr>
      <w:r>
        <w:t>а также учредитель Поверенного, в лице____________________________________</w:t>
      </w:r>
    </w:p>
    <w:p w14:paraId="CE000000">
      <w:pPr>
        <w:widowControl w:val="0"/>
        <w:spacing w:after="0" w:line="240" w:lineRule="auto"/>
        <w:ind w:right="40"/>
      </w:pPr>
      <w:r>
        <w:t>_____________________________________________________________________</w:t>
      </w:r>
    </w:p>
    <w:p w14:paraId="CF000000">
      <w:pPr>
        <w:widowControl w:val="0"/>
        <w:spacing w:after="0" w:line="240" w:lineRule="auto"/>
        <w:ind w:right="40"/>
      </w:pPr>
      <w:r>
        <w:t>(Ф.И.О., паспортные данные, подпись)</w:t>
      </w:r>
    </w:p>
    <w:p w14:paraId="D0000000">
      <w:pPr>
        <w:widowControl w:val="0"/>
        <w:spacing w:after="0" w:line="240" w:lineRule="auto"/>
        <w:ind w:right="40"/>
      </w:pPr>
      <w:r>
        <w:t>Заказчик взыскивает убытки:</w:t>
      </w:r>
    </w:p>
    <w:p w14:paraId="D1000000">
      <w:pPr>
        <w:widowControl w:val="0"/>
        <w:spacing w:after="0" w:line="240" w:lineRule="auto"/>
        <w:ind w:right="40"/>
      </w:pPr>
      <w:r>
        <w:t>- с Поверенного;</w:t>
      </w:r>
    </w:p>
    <w:p w14:paraId="D2000000">
      <w:pPr>
        <w:widowControl w:val="0"/>
        <w:spacing w:after="0" w:line="240" w:lineRule="auto"/>
        <w:ind w:right="40"/>
      </w:pPr>
      <w:r>
        <w:t>- с единоличного исполнительного органа Поверенного, в случае невозможности взыскания убытков с Поверенного (отсутствие денежных средств на счетах в банке, отсутствие имущества, ликвидация, банкротство и т.д.);</w:t>
      </w:r>
    </w:p>
    <w:p w14:paraId="D3000000">
      <w:pPr>
        <w:widowControl w:val="0"/>
        <w:spacing w:after="0" w:line="240" w:lineRule="auto"/>
        <w:ind w:right="40"/>
      </w:pPr>
      <w:r>
        <w:t>- с учредителя Поверенного, в случае невозможности взыскания убытков с Поверенного и единоличного исполнительного органа Поверенного (отсутствие денежных средств на счетах в банке, отсутствие имущества, ликвидация, банкротство и т.д.).</w:t>
      </w:r>
    </w:p>
    <w:p w14:paraId="D4000000">
      <w:pPr>
        <w:widowControl w:val="0"/>
        <w:spacing w:after="0" w:line="240" w:lineRule="auto"/>
        <w:ind w:right="40"/>
      </w:pPr>
      <w:r>
        <w:t>В случае смены (изменения) учредителя (учредителей) Поверенного, единоличного исполнительного органа Поверенного вновь образованные учредители Поверенного, единоличный исполнительный орган Поверенного обязаны подписать дополнительное соглашение к настоящему контракту в части субсидиарной ответственности.</w:t>
      </w:r>
    </w:p>
    <w:p w14:paraId="D5000000">
      <w:pPr>
        <w:widowControl w:val="0"/>
        <w:spacing w:after="0" w:line="240" w:lineRule="auto"/>
        <w:ind w:right="40"/>
      </w:pPr>
      <w:r>
        <w:t>5.19. В случае выявления нарушения Контракта, Заказчик вправе потребовать от Поверенного одновременно и выплаты неустойки и расторжения Контракта, посредством направления соответствующего обращения Поверенному.</w:t>
      </w:r>
    </w:p>
    <w:p w14:paraId="D6000000">
      <w:pPr>
        <w:widowControl w:val="0"/>
        <w:spacing w:after="0" w:line="240" w:lineRule="auto"/>
        <w:ind w:right="40"/>
      </w:pPr>
      <w:r>
        <w:t>В случае выявления нарушения настоящего Контракта Заказчик не вправе более направлять Поверенному Поручения.</w:t>
      </w:r>
    </w:p>
    <w:p w14:paraId="D7000000">
      <w:pPr>
        <w:widowControl w:val="0"/>
        <w:spacing w:after="0" w:line="240" w:lineRule="auto"/>
        <w:ind w:right="40"/>
      </w:pPr>
    </w:p>
    <w:p w14:paraId="D8000000">
      <w:pPr>
        <w:widowControl w:val="0"/>
        <w:numPr>
          <w:ilvl w:val="0"/>
          <w:numId w:val="2"/>
        </w:numPr>
        <w:spacing w:after="0" w:line="240" w:lineRule="auto"/>
        <w:ind w:right="40"/>
        <w:jc w:val="center"/>
        <w:rPr>
          <w:b w:val="1"/>
        </w:rPr>
      </w:pPr>
      <w:r>
        <w:rPr>
          <w:b w:val="1"/>
        </w:rPr>
        <w:t>Порядок сдачи-приемки услуг</w:t>
      </w:r>
    </w:p>
    <w:p w14:paraId="D9000000">
      <w:pPr>
        <w:widowControl w:val="0"/>
        <w:spacing w:after="0" w:line="240" w:lineRule="auto"/>
        <w:ind w:right="40"/>
        <w:rPr>
          <w:rFonts w:ascii="Times New Roman" w:hAnsi="Times New Roman"/>
          <w:sz w:val="24"/>
        </w:rPr>
      </w:pPr>
      <w:r>
        <w:t xml:space="preserve">6.1. Услуги Поверенного принимаются Заказчиком по мере исполнения условий контракта по завершению срока оказания услуг или досрочному расторжению Контракта и оформляются </w:t>
      </w:r>
      <w:r>
        <w:rPr>
          <w:rFonts w:ascii="Times New Roman" w:hAnsi="Times New Roman"/>
          <w:sz w:val="24"/>
        </w:rPr>
        <w:t xml:space="preserve">путем </w:t>
      </w:r>
      <w:r>
        <w:rPr>
          <w:rFonts w:ascii="Times New Roman" w:hAnsi="Times New Roman"/>
          <w:sz w:val="24"/>
        </w:rPr>
        <w:t xml:space="preserve">подписания Акта сдачи-приемки оказанных услуг (далее – Акт) </w:t>
      </w:r>
      <w:r>
        <w:rPr>
          <w:rFonts w:ascii="Times New Roman" w:hAnsi="Times New Roman"/>
          <w:sz w:val="24"/>
        </w:rPr>
        <w:t>обеими Сторонами</w:t>
      </w:r>
      <w:r>
        <w:rPr>
          <w:rFonts w:ascii="Times New Roman" w:hAnsi="Times New Roman"/>
          <w:sz w:val="24"/>
        </w:rPr>
        <w:t xml:space="preserve">. </w:t>
      </w:r>
    </w:p>
    <w:p w14:paraId="DA000000">
      <w:pPr>
        <w:widowControl w:val="0"/>
        <w:spacing w:after="0" w:line="240" w:lineRule="auto"/>
        <w:ind w:right="40"/>
      </w:pPr>
      <w:r>
        <w:t xml:space="preserve">6.1.1. Поверенный в течение 5 (пяти) рабочих дней по завершении срока оказания услуг </w:t>
      </w:r>
      <w:r>
        <w:rPr>
          <w:rFonts w:ascii="Times New Roman" w:hAnsi="Times New Roman"/>
          <w:sz w:val="24"/>
        </w:rPr>
        <w:t xml:space="preserve"> предоставляет Заказчику подписанный со своей стороны Акт сдачи-приемки (по форме. установленной Приложением № 2 к контракту) оказанных Услуг за соответствующий период в двух экземплярах, а также счет, счет-фактуру</w:t>
      </w:r>
      <w:r>
        <w:rPr>
          <w:rFonts w:ascii="Times New Roman" w:hAnsi="Times New Roman"/>
          <w:i w:val="1"/>
          <w:sz w:val="24"/>
        </w:rPr>
        <w:t xml:space="preserve"> </w:t>
      </w:r>
      <w:r>
        <w:rPr>
          <w:rFonts w:ascii="Times New Roman" w:hAnsi="Times New Roman"/>
          <w:sz w:val="24"/>
        </w:rPr>
        <w:t>(в случае, если Поверенный является плательщиком НДС).</w:t>
      </w:r>
    </w:p>
    <w:p w14:paraId="DB000000">
      <w:pPr>
        <w:widowControl w:val="0"/>
        <w:spacing w:after="0" w:line="240" w:lineRule="auto"/>
        <w:ind w:right="40"/>
      </w:pPr>
      <w:r>
        <w:rPr>
          <w:rFonts w:ascii="Times New Roman" w:hAnsi="Times New Roman"/>
          <w:sz w:val="24"/>
        </w:rPr>
        <w:t xml:space="preserve">6.2. </w:t>
      </w:r>
      <w:r>
        <w:rPr>
          <w:rFonts w:ascii="Times New Roman" w:hAnsi="Times New Roman"/>
          <w:color w:val="000000"/>
          <w:sz w:val="24"/>
        </w:rPr>
        <w:t>Заказчик в течение</w:t>
      </w:r>
      <w:r>
        <w:rPr>
          <w:rFonts w:ascii="Times New Roman" w:hAnsi="Times New Roman"/>
          <w:i w:val="0"/>
          <w:color w:val="000000"/>
          <w:sz w:val="24"/>
        </w:rPr>
        <w:t xml:space="preserve"> </w:t>
      </w:r>
      <w:r>
        <w:rPr>
          <w:rFonts w:ascii="Times New Roman" w:hAnsi="Times New Roman"/>
          <w:i w:val="0"/>
          <w:color w:val="000000"/>
          <w:sz w:val="24"/>
        </w:rPr>
        <w:t>5 (пяти) рабочих дней</w:t>
      </w:r>
      <w:r>
        <w:rPr>
          <w:rFonts w:ascii="Times New Roman" w:hAnsi="Times New Roman"/>
          <w:i w:val="0"/>
          <w:color w:val="000000"/>
          <w:sz w:val="24"/>
        </w:rPr>
        <w:t>, с д</w:t>
      </w:r>
      <w:r>
        <w:rPr>
          <w:rFonts w:ascii="Times New Roman" w:hAnsi="Times New Roman"/>
          <w:color w:val="000000"/>
          <w:sz w:val="24"/>
        </w:rPr>
        <w:t>аты получения акта сдачи-приемки оказанных услуг,</w:t>
      </w:r>
      <w:r>
        <w:rPr>
          <w:rFonts w:ascii="Times New Roman" w:hAnsi="Times New Roman"/>
          <w:sz w:val="24"/>
        </w:rPr>
        <w:t xml:space="preserve"> за отчетный период, </w:t>
      </w:r>
      <w:r>
        <w:rPr>
          <w:rFonts w:ascii="Times New Roman" w:hAnsi="Times New Roman"/>
          <w:color w:val="000000"/>
          <w:sz w:val="24"/>
        </w:rPr>
        <w:t>производит проверку соответствия данных отраженных в Акте сдачи-приемки и в случае отсутствия претензий к оказанным услугам подписывает акт сдачи-приемки оказанных услуг.</w:t>
      </w:r>
    </w:p>
    <w:p w14:paraId="DC000000">
      <w:pPr>
        <w:widowControl w:val="0"/>
        <w:spacing w:after="0" w:before="0" w:line="240" w:lineRule="auto"/>
        <w:ind w:firstLine="709" w:left="0"/>
        <w:jc w:val="both"/>
        <w:rPr>
          <w:rFonts w:ascii="Times New Roman" w:hAnsi="Times New Roman"/>
          <w:color w:val="000000"/>
          <w:sz w:val="24"/>
        </w:rPr>
      </w:pPr>
      <w:r>
        <w:rPr>
          <w:rFonts w:ascii="Times New Roman" w:hAnsi="Times New Roman"/>
          <w:color w:val="000000"/>
          <w:sz w:val="24"/>
        </w:rPr>
        <w:t>В случае наличия претензий к содержанию и качеству оказанных услуг Заказчик направляетПоверенному мотивированный отказ от подписания акта сдачи-приемки оказанных услуг.</w:t>
      </w:r>
    </w:p>
    <w:p w14:paraId="DD000000">
      <w:pPr>
        <w:widowControl w:val="0"/>
        <w:spacing w:after="0" w:before="0" w:line="240" w:lineRule="auto"/>
        <w:ind w:firstLine="709" w:left="0"/>
        <w:jc w:val="both"/>
        <w:rPr>
          <w:rFonts w:ascii="Times New Roman" w:hAnsi="Times New Roman"/>
          <w:color w:val="000000"/>
          <w:sz w:val="24"/>
        </w:rPr>
      </w:pPr>
      <w:r>
        <w:rPr>
          <w:rFonts w:ascii="Times New Roman" w:hAnsi="Times New Roman"/>
          <w:color w:val="000000"/>
          <w:sz w:val="24"/>
        </w:rPr>
        <w:t xml:space="preserve">Поверенный обязан устранить недостатки и произвести необходимые доработки без дополнительной оплаты в пределах суммы настоящего Контракта и в сроки, предварительно согласованные с Заказчиком. Такой срок не может превышать </w:t>
      </w:r>
      <w:r>
        <w:t xml:space="preserve">5 (пяти) рабочих дней </w:t>
      </w:r>
      <w:r>
        <w:rPr>
          <w:rFonts w:ascii="Times New Roman" w:hAnsi="Times New Roman"/>
          <w:i w:val="1"/>
          <w:color w:val="000000"/>
          <w:sz w:val="24"/>
        </w:rPr>
        <w:t>.</w:t>
      </w:r>
    </w:p>
    <w:p w14:paraId="DE000000">
      <w:pPr>
        <w:widowControl w:val="0"/>
        <w:spacing w:after="0" w:before="0" w:line="240" w:lineRule="auto"/>
        <w:ind w:firstLine="709" w:left="0"/>
        <w:jc w:val="both"/>
        <w:rPr>
          <w:rFonts w:ascii="Times New Roman" w:hAnsi="Times New Roman"/>
          <w:color w:val="000000"/>
          <w:sz w:val="24"/>
        </w:rPr>
      </w:pPr>
      <w:r>
        <w:rPr>
          <w:rFonts w:ascii="Times New Roman" w:hAnsi="Times New Roman"/>
          <w:color w:val="000000"/>
          <w:sz w:val="24"/>
        </w:rPr>
        <w:t>После предоставления доработанных отчетных документов, приемка услуг осуществляется в соответствии</w:t>
      </w:r>
      <w:r>
        <w:rPr>
          <w:rFonts w:ascii="Times New Roman" w:hAnsi="Times New Roman"/>
          <w:color w:val="000000"/>
          <w:sz w:val="24"/>
        </w:rPr>
        <w:t xml:space="preserve"> с </w:t>
      </w:r>
      <w:r>
        <w:rPr>
          <w:rFonts w:ascii="Times New Roman" w:hAnsi="Times New Roman"/>
          <w:color w:val="000000"/>
          <w:sz w:val="24"/>
        </w:rPr>
        <w:t xml:space="preserve">пунктами 6.1.1 и 6.2 </w:t>
      </w:r>
      <w:r>
        <w:rPr>
          <w:rFonts w:ascii="Times New Roman" w:hAnsi="Times New Roman"/>
          <w:color w:val="000000"/>
          <w:sz w:val="24"/>
        </w:rPr>
        <w:t>Контракта.</w:t>
      </w:r>
    </w:p>
    <w:p w14:paraId="DF000000">
      <w:pPr>
        <w:widowControl w:val="0"/>
        <w:spacing w:after="0" w:line="240" w:lineRule="auto"/>
        <w:ind w:right="40"/>
      </w:pPr>
      <w:r>
        <w:t xml:space="preserve">6.3. Датой </w:t>
      </w:r>
      <w:r>
        <w:t>приёмки</w:t>
      </w:r>
      <w:r>
        <w:t xml:space="preserve"> оказанной услуги считается дата подписания </w:t>
      </w:r>
      <w:r>
        <w:rPr>
          <w:rFonts w:ascii="Times New Roman" w:hAnsi="Times New Roman"/>
          <w:sz w:val="24"/>
        </w:rPr>
        <w:t>Акта сдачи-приемки оказанных услуг</w:t>
      </w:r>
      <w:r>
        <w:t xml:space="preserve"> Заказчиком.</w:t>
      </w:r>
    </w:p>
    <w:p w14:paraId="E0000000">
      <w:pPr>
        <w:widowControl w:val="0"/>
        <w:spacing w:after="0" w:line="240" w:lineRule="auto"/>
        <w:ind w:right="40"/>
      </w:pPr>
      <w:r>
        <w:t>6.4. В случае если Поверенный в течение 5 (пяти) рабочих дней с даты получения мотивированного отказа не устранит выявленные недостатки, Заказчик вправе в одностороннем порядке расторгнуть Контракт согласно гл.13 настоящего Контракта.</w:t>
      </w:r>
    </w:p>
    <w:p w14:paraId="E1000000">
      <w:pPr>
        <w:widowControl w:val="1"/>
        <w:spacing w:after="0" w:line="240" w:lineRule="auto"/>
        <w:ind/>
      </w:pPr>
      <w:r>
        <w:t xml:space="preserve">6.5. Вознаграждение, которое рассчитывается в соответствии с п. 3.4. контракта, выплачивается Поверенному </w:t>
      </w:r>
      <w:r>
        <w:t>путём</w:t>
      </w:r>
      <w:r>
        <w:t xml:space="preserve"> перечисления денежных средств на </w:t>
      </w:r>
      <w:r>
        <w:t>счёт</w:t>
      </w:r>
      <w:r>
        <w:t xml:space="preserve"> Поверенного в течение 7 (семи) рабочих дней со дня подписания документа о приёмки оказанной услуги по Поручению Заказчика.</w:t>
      </w:r>
    </w:p>
    <w:p w14:paraId="E2000000">
      <w:pPr>
        <w:widowControl w:val="0"/>
        <w:spacing w:after="0" w:line="240" w:lineRule="auto"/>
        <w:ind w:firstLine="567" w:left="0"/>
        <w:contextualSpacing w:val="1"/>
        <w:jc w:val="both"/>
        <w:rPr>
          <w:rFonts w:ascii="Times New Roman" w:hAnsi="Times New Roman"/>
        </w:rPr>
      </w:pPr>
      <w:r>
        <w:rPr>
          <w:rFonts w:ascii="Times New Roman" w:hAnsi="Times New Roman"/>
          <w:i w:val="1"/>
        </w:rPr>
        <w:t>В случае применения пункта 9 части 3 статьи 49 Федерального закона от 05.04.2013 № 44-ФЗ п. 6.10. –  не применяется.</w:t>
      </w:r>
    </w:p>
    <w:p w14:paraId="E3000000">
      <w:pPr>
        <w:widowControl w:val="1"/>
        <w:spacing w:after="0" w:line="240" w:lineRule="auto"/>
        <w:ind/>
        <w:jc w:val="center"/>
        <w:rPr>
          <w:b w:val="1"/>
        </w:rPr>
      </w:pPr>
    </w:p>
    <w:p w14:paraId="E4000000">
      <w:pPr>
        <w:widowControl w:val="1"/>
        <w:numPr>
          <w:ilvl w:val="0"/>
          <w:numId w:val="2"/>
        </w:numPr>
        <w:spacing w:after="0" w:line="240" w:lineRule="auto"/>
        <w:ind/>
        <w:jc w:val="center"/>
        <w:rPr>
          <w:b w:val="1"/>
        </w:rPr>
      </w:pPr>
      <w:r>
        <w:rPr>
          <w:b w:val="1"/>
        </w:rPr>
        <w:t>Форс-мажор</w:t>
      </w:r>
    </w:p>
    <w:p w14:paraId="E5000000">
      <w:pPr>
        <w:widowControl w:val="1"/>
        <w:spacing w:after="0" w:line="240" w:lineRule="auto"/>
        <w:ind/>
      </w:pPr>
      <w:r>
        <w:t>7.1. 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блокады, изменения законодательства, препятствующих надлежащему исполнению обязательств по контракту, а также других чрезвычайных обстоятельств,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E6000000">
      <w:pPr>
        <w:widowControl w:val="1"/>
        <w:spacing w:after="0" w:line="240" w:lineRule="auto"/>
        <w:ind/>
      </w:pPr>
      <w:r>
        <w:t xml:space="preserve">7.2. Сторона, подвергшаяся действию обстоятельств непреодолимой силы, обязана немедленно уведомить другую Сторону о возникновении, виде и возможной продолжительности действия указанных обстоятельств. </w:t>
      </w:r>
    </w:p>
    <w:p w14:paraId="E7000000">
      <w:pPr>
        <w:widowControl w:val="1"/>
        <w:spacing w:after="0" w:line="240" w:lineRule="auto"/>
        <w:ind/>
      </w:pPr>
      <w:r>
        <w:t>7.3. Если такого уведомления не будет сделано в течение 3 дней, Сторона, подвергшаяся действию обстоятельств непреодолимой силы, лишается права ссылаться на них в свое оправдание, разве что само то обстоятельство не давало возможности послать уведомление.</w:t>
      </w:r>
    </w:p>
    <w:p w14:paraId="E8000000">
      <w:pPr>
        <w:widowControl w:val="1"/>
        <w:spacing w:after="0" w:line="240" w:lineRule="auto"/>
        <w:ind/>
      </w:pPr>
      <w:r>
        <w:t>7.4. Возникновение обстоятельств непреодолимой силы, предусмотренных пунктом 8.1 контракта, при условии соблюдения требований пункта 8.2 контракта, продлевает срок исполнения обязательств по контракту на период, который в целом соответствует сроку действия наступившего обстоятельства.</w:t>
      </w:r>
    </w:p>
    <w:p w14:paraId="E9000000">
      <w:pPr>
        <w:widowControl w:val="1"/>
        <w:spacing w:after="0" w:line="240" w:lineRule="auto"/>
        <w:ind/>
      </w:pPr>
      <w:r>
        <w:t>7.5. Если обстоятельства непреодолимой силы будут продолжаться свыше 6 (шести) месяцев, то каждая из Сторон вправе требовать расторжения контракта полностью или частично и в таком случае ни одна из Сторон не будет иметь права требовать от другой Стороны возмещения возможных убытков.</w:t>
      </w:r>
    </w:p>
    <w:p w14:paraId="EA000000">
      <w:pPr>
        <w:widowControl w:val="1"/>
        <w:spacing w:after="0" w:line="240" w:lineRule="auto"/>
        <w:ind/>
      </w:pPr>
    </w:p>
    <w:p w14:paraId="EB000000">
      <w:pPr>
        <w:widowControl w:val="1"/>
        <w:numPr>
          <w:ilvl w:val="0"/>
          <w:numId w:val="5"/>
        </w:numPr>
        <w:spacing w:after="0" w:line="240" w:lineRule="auto"/>
        <w:ind w:firstLine="0" w:left="0"/>
        <w:contextualSpacing w:val="1"/>
        <w:jc w:val="center"/>
        <w:rPr>
          <w:b w:val="1"/>
        </w:rPr>
      </w:pPr>
      <w:r>
        <w:rPr>
          <w:b w:val="1"/>
        </w:rPr>
        <w:t>Порядок урегулирования споров</w:t>
      </w:r>
    </w:p>
    <w:p w14:paraId="EC000000">
      <w:pPr>
        <w:widowControl w:val="0"/>
        <w:spacing w:after="0" w:line="240" w:lineRule="auto"/>
        <w:ind w:firstLine="709" w:left="0"/>
      </w:pPr>
      <w:r>
        <w:t xml:space="preserve">8.1. Все споры и разногласия, возникшие в связи с исполнением Контракта, его изменением, расторжением или признанием недействительным, Стороны будут стремиться решить </w:t>
      </w:r>
      <w:r>
        <w:t>путём</w:t>
      </w:r>
      <w:r>
        <w:t xml:space="preserve"> переговоров.</w:t>
      </w:r>
    </w:p>
    <w:p w14:paraId="ED000000">
      <w:pPr>
        <w:widowControl w:val="0"/>
        <w:spacing w:after="0" w:line="240" w:lineRule="auto"/>
        <w:ind w:firstLine="709" w:left="0"/>
      </w:pPr>
      <w:r>
        <w:t>8.2. В случае не достижения взаимного согласия все споры, разногласия или требования, возникающие из настоящего Контракта или в связи с ним, в том числе касающиеся его исполнения, нарушения, прекращения или недействительности, подлежат разрешению в Арбитражном суде Новосибирской области в соответствии с законодательством Российской Федерации.</w:t>
      </w:r>
    </w:p>
    <w:p w14:paraId="EE000000">
      <w:pPr>
        <w:widowControl w:val="0"/>
        <w:spacing w:after="0" w:line="240" w:lineRule="auto"/>
        <w:ind w:firstLine="709" w:left="0"/>
      </w:pPr>
      <w:r>
        <w:t xml:space="preserve">8.3. До передачи спора на разрешение Арбитражного суда Новосибирской области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15 (пятнадцати) рабочих дней с даты </w:t>
      </w:r>
      <w:r>
        <w:t>её</w:t>
      </w:r>
      <w:r>
        <w:t xml:space="preserve"> получения.</w:t>
      </w:r>
    </w:p>
    <w:p w14:paraId="EF000000">
      <w:pPr>
        <w:widowControl w:val="1"/>
        <w:spacing w:after="0" w:line="240" w:lineRule="auto"/>
        <w:ind/>
        <w:jc w:val="center"/>
        <w:rPr>
          <w:b w:val="1"/>
        </w:rPr>
      </w:pPr>
    </w:p>
    <w:p w14:paraId="F0000000">
      <w:pPr>
        <w:widowControl w:val="1"/>
        <w:numPr>
          <w:ilvl w:val="0"/>
          <w:numId w:val="5"/>
        </w:numPr>
        <w:spacing w:after="0" w:line="240" w:lineRule="auto"/>
        <w:ind w:firstLine="0" w:left="0"/>
        <w:jc w:val="center"/>
        <w:rPr>
          <w:b w:val="1"/>
        </w:rPr>
      </w:pPr>
      <w:r>
        <w:rPr>
          <w:b w:val="1"/>
        </w:rPr>
        <w:t>Обеспечение исполнения обязательств по контракту</w:t>
      </w:r>
    </w:p>
    <w:p w14:paraId="F1000000">
      <w:pPr>
        <w:widowControl w:val="0"/>
        <w:tabs>
          <w:tab w:leader="none" w:pos="993" w:val="left"/>
        </w:tabs>
        <w:spacing w:after="0" w:line="240" w:lineRule="auto"/>
        <w:ind w:firstLine="709" w:left="0"/>
      </w:pPr>
      <w:r>
        <w:t>9.1. Обеспечение исполнения Контракта предусмотрено для обеспечения исполнения Поверенным его обязательств по Контракту, в том числе таких обязательств, как оказание Услуг надлежащего качества, соблюдения сроков оказания Услуг, оплата неустойки (штрафа, пени) за неисполнение или ненадлежащее исполнение условий Контракта, возмещение ущерба.</w:t>
      </w:r>
    </w:p>
    <w:p w14:paraId="F2000000">
      <w:pPr>
        <w:widowControl w:val="0"/>
        <w:tabs>
          <w:tab w:leader="none" w:pos="993" w:val="left"/>
        </w:tabs>
        <w:spacing w:after="0" w:line="240" w:lineRule="auto"/>
        <w:ind w:firstLine="709" w:left="0"/>
      </w:pPr>
      <w:r>
        <w:t>Обеспечение исполнения Контракта не применяется, если участник закупки, с которым заключается Контракт, является казенным учреждением.</w:t>
      </w:r>
    </w:p>
    <w:p w14:paraId="F3000000">
      <w:pPr>
        <w:widowControl w:val="0"/>
        <w:tabs>
          <w:tab w:leader="none" w:pos="993" w:val="left"/>
        </w:tabs>
        <w:spacing w:after="0" w:line="240" w:lineRule="auto"/>
        <w:ind w:firstLine="709" w:left="0"/>
      </w:pPr>
      <w:r>
        <w:t>Исполнение Контракта обеспечивается предоставлением безотзывной независимой гарантией, выданной и соответствующей требованиям законодательства Российской Федерации,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F4000000">
      <w:pPr>
        <w:widowControl w:val="0"/>
        <w:tabs>
          <w:tab w:leader="none" w:pos="993" w:val="left"/>
        </w:tabs>
        <w:spacing w:after="0" w:line="240" w:lineRule="auto"/>
        <w:ind w:firstLine="709" w:left="0"/>
        <w:rPr>
          <w:rFonts w:ascii="Times New Roman" w:hAnsi="Times New Roman"/>
          <w:sz w:val="24"/>
        </w:rPr>
      </w:pPr>
      <w:r>
        <w:t xml:space="preserve">9.2. </w:t>
      </w:r>
      <w:r>
        <w:rPr>
          <w:rFonts w:ascii="Times New Roman" w:hAnsi="Times New Roman"/>
          <w:sz w:val="24"/>
        </w:rPr>
        <w:t xml:space="preserve">Обеспечение исполнения Контракта осуществляется путем перечисления денежных средств на счет по следующим реквизитам: </w:t>
      </w:r>
    </w:p>
    <w:tbl>
      <w:tblPr>
        <w:tblStyle w:val="Style_3"/>
        <w:tblW w:type="auto" w:w="0"/>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3927"/>
        <w:gridCol w:w="5713"/>
      </w:tblGrid>
      <w:tr>
        <w:trPr>
          <w:trHeight w:hRule="atLeast" w:val="360"/>
        </w:trPr>
        <w:tc>
          <w:tcPr>
            <w:tcW w:type="dxa" w:w="392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5000000">
            <w:pPr>
              <w:widowControl w:val="1"/>
              <w:spacing w:after="0" w:line="240" w:lineRule="auto"/>
              <w:ind/>
              <w:jc w:val="center"/>
              <w:rPr>
                <w:rFonts w:ascii="Times New Roman" w:hAnsi="Times New Roman"/>
                <w:sz w:val="24"/>
              </w:rPr>
            </w:pPr>
            <w:r>
              <w:rPr>
                <w:rFonts w:ascii="Times New Roman" w:hAnsi="Times New Roman"/>
                <w:sz w:val="24"/>
              </w:rPr>
              <w:t>Получатель</w:t>
            </w:r>
          </w:p>
        </w:tc>
        <w:tc>
          <w:tcPr>
            <w:tcW w:type="dxa" w:w="5713"/>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F6000000">
            <w:pPr>
              <w:widowControl w:val="1"/>
              <w:spacing w:after="0" w:line="240" w:lineRule="auto"/>
              <w:ind/>
              <w:jc w:val="center"/>
              <w:rPr>
                <w:rFonts w:ascii="Times New Roman" w:hAnsi="Times New Roman"/>
                <w:sz w:val="24"/>
              </w:rPr>
            </w:pPr>
            <w:r>
              <w:rPr>
                <w:rFonts w:ascii="Times New Roman" w:hAnsi="Times New Roman"/>
                <w:sz w:val="24"/>
              </w:rPr>
              <w:t xml:space="preserve">УФК по Новосибирской области (Территориальное управление Федерального агентства по управлению государственным имуществом в Новосибирской области </w:t>
            </w:r>
            <w:r>
              <w:rPr>
                <w:rFonts w:ascii="Times New Roman" w:hAnsi="Times New Roman"/>
                <w:sz w:val="24"/>
              </w:rPr>
              <w:t>л</w:t>
            </w:r>
            <w:r>
              <w:rPr>
                <w:rFonts w:ascii="Times New Roman" w:hAnsi="Times New Roman"/>
                <w:sz w:val="24"/>
              </w:rPr>
              <w:t xml:space="preserve">/с </w:t>
            </w:r>
            <w:r>
              <w:rPr>
                <w:rFonts w:ascii="Times New Roman" w:hAnsi="Times New Roman"/>
                <w:sz w:val="24"/>
              </w:rPr>
              <w:t>05511А18510)</w:t>
            </w:r>
          </w:p>
        </w:tc>
      </w:tr>
      <w:tr>
        <w:trPr>
          <w:trHeight w:hRule="atLeast" w:val="360"/>
        </w:trPr>
        <w:tc>
          <w:tcPr>
            <w:tcW w:type="dxa" w:w="3927"/>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F7000000">
            <w:pPr>
              <w:widowControl w:val="1"/>
              <w:spacing w:after="0" w:line="240" w:lineRule="auto"/>
              <w:ind/>
              <w:jc w:val="center"/>
              <w:rPr>
                <w:rFonts w:ascii="Times New Roman" w:hAnsi="Times New Roman"/>
                <w:sz w:val="24"/>
              </w:rPr>
            </w:pPr>
            <w:r>
              <w:rPr>
                <w:rFonts w:ascii="Times New Roman" w:hAnsi="Times New Roman"/>
                <w:sz w:val="24"/>
              </w:rPr>
              <w:t>ИНН/КПП</w:t>
            </w:r>
          </w:p>
        </w:tc>
        <w:tc>
          <w:tcPr>
            <w:tcW w:type="dxa" w:w="5713"/>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F8000000">
            <w:pPr>
              <w:widowControl w:val="1"/>
              <w:spacing w:after="0" w:line="240" w:lineRule="auto"/>
              <w:ind/>
              <w:jc w:val="center"/>
              <w:rPr>
                <w:rFonts w:ascii="Times New Roman" w:hAnsi="Times New Roman"/>
                <w:sz w:val="24"/>
              </w:rPr>
            </w:pPr>
            <w:r>
              <w:rPr>
                <w:rFonts w:ascii="Times New Roman" w:hAnsi="Times New Roman"/>
                <w:sz w:val="24"/>
              </w:rPr>
              <w:t>5407063282/540701001</w:t>
            </w:r>
          </w:p>
        </w:tc>
      </w:tr>
      <w:tr>
        <w:trPr>
          <w:trHeight w:hRule="atLeast" w:val="360"/>
        </w:trPr>
        <w:tc>
          <w:tcPr>
            <w:tcW w:type="dxa" w:w="3927"/>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F9000000">
            <w:pPr>
              <w:widowControl w:val="1"/>
              <w:spacing w:after="0" w:line="240" w:lineRule="auto"/>
              <w:ind/>
              <w:jc w:val="center"/>
              <w:rPr>
                <w:rFonts w:ascii="Times New Roman" w:hAnsi="Times New Roman"/>
                <w:sz w:val="24"/>
              </w:rPr>
            </w:pPr>
            <w:r>
              <w:rPr>
                <w:rFonts w:ascii="Times New Roman" w:hAnsi="Times New Roman"/>
                <w:sz w:val="24"/>
              </w:rPr>
              <w:t>Наименование учреждения Банка России// наименование, местонахождение ТОФК</w:t>
            </w:r>
          </w:p>
        </w:tc>
        <w:tc>
          <w:tcPr>
            <w:tcW w:type="dxa" w:w="5713"/>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FA000000">
            <w:pPr>
              <w:widowControl w:val="1"/>
              <w:spacing w:after="0" w:line="240" w:lineRule="auto"/>
              <w:ind/>
              <w:jc w:val="center"/>
              <w:rPr>
                <w:rFonts w:ascii="Times New Roman" w:hAnsi="Times New Roman"/>
                <w:sz w:val="24"/>
              </w:rPr>
            </w:pPr>
            <w:r>
              <w:rPr>
                <w:rStyle w:val="Style_1_ch"/>
                <w:rFonts w:ascii="Times New Roman" w:hAnsi="Times New Roman"/>
                <w:sz w:val="24"/>
              </w:rPr>
              <w:t>ОКЦ № 1 Сибирского ГУ Банка России //УФК по Новосибирской области г. Новосибирск</w:t>
            </w:r>
          </w:p>
        </w:tc>
      </w:tr>
      <w:tr>
        <w:trPr>
          <w:trHeight w:hRule="atLeast" w:val="360"/>
        </w:trPr>
        <w:tc>
          <w:tcPr>
            <w:tcW w:type="dxa" w:w="3927"/>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FB000000">
            <w:pPr>
              <w:widowControl w:val="1"/>
              <w:spacing w:after="0" w:line="240" w:lineRule="auto"/>
              <w:ind/>
              <w:jc w:val="center"/>
              <w:rPr>
                <w:rFonts w:ascii="Times New Roman" w:hAnsi="Times New Roman"/>
                <w:sz w:val="24"/>
              </w:rPr>
            </w:pPr>
            <w:r>
              <w:rPr>
                <w:rFonts w:ascii="Times New Roman" w:hAnsi="Times New Roman"/>
                <w:sz w:val="24"/>
              </w:rPr>
              <w:t>БИК</w:t>
            </w:r>
            <w:r>
              <w:rPr>
                <w:rFonts w:ascii="Times New Roman" w:hAnsi="Times New Roman"/>
                <w:sz w:val="24"/>
              </w:rPr>
              <w:t xml:space="preserve"> </w:t>
            </w:r>
            <w:r>
              <w:rPr>
                <w:rFonts w:ascii="Times New Roman" w:hAnsi="Times New Roman"/>
                <w:sz w:val="24"/>
              </w:rPr>
              <w:t>ТОФК</w:t>
            </w:r>
          </w:p>
        </w:tc>
        <w:tc>
          <w:tcPr>
            <w:tcW w:type="dxa" w:w="5713"/>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FC000000">
            <w:pPr>
              <w:widowControl w:val="1"/>
              <w:spacing w:after="0" w:line="240" w:lineRule="auto"/>
              <w:ind/>
              <w:jc w:val="center"/>
              <w:rPr>
                <w:rFonts w:ascii="Times New Roman" w:hAnsi="Times New Roman"/>
                <w:sz w:val="24"/>
              </w:rPr>
            </w:pPr>
            <w:r>
              <w:rPr>
                <w:rFonts w:ascii="Times New Roman" w:hAnsi="Times New Roman"/>
                <w:sz w:val="24"/>
              </w:rPr>
              <w:t>015004950</w:t>
            </w:r>
          </w:p>
        </w:tc>
      </w:tr>
      <w:tr>
        <w:trPr>
          <w:trHeight w:hRule="atLeast" w:val="360"/>
        </w:trPr>
        <w:tc>
          <w:tcPr>
            <w:tcW w:type="dxa" w:w="3927"/>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FD000000">
            <w:pPr>
              <w:widowControl w:val="1"/>
              <w:spacing w:after="0" w:line="240" w:lineRule="auto"/>
              <w:ind/>
              <w:jc w:val="center"/>
              <w:rPr>
                <w:rFonts w:ascii="Times New Roman" w:hAnsi="Times New Roman"/>
                <w:sz w:val="24"/>
              </w:rPr>
            </w:pPr>
            <w:r>
              <w:rPr>
                <w:rFonts w:ascii="Times New Roman" w:hAnsi="Times New Roman"/>
                <w:sz w:val="24"/>
              </w:rPr>
              <w:t xml:space="preserve">Номер казначейского счета </w:t>
            </w:r>
            <w:r>
              <w:rPr>
                <w:rFonts w:ascii="Times New Roman" w:hAnsi="Times New Roman"/>
                <w:sz w:val="24"/>
              </w:rPr>
              <w:t>по учету средств во временное распоряжение</w:t>
            </w:r>
          </w:p>
        </w:tc>
        <w:tc>
          <w:tcPr>
            <w:tcW w:type="dxa" w:w="5713"/>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FE000000">
            <w:pPr>
              <w:widowControl w:val="1"/>
              <w:spacing w:after="0" w:line="240" w:lineRule="auto"/>
              <w:ind/>
              <w:jc w:val="center"/>
              <w:rPr>
                <w:rFonts w:ascii="Times New Roman" w:hAnsi="Times New Roman"/>
                <w:sz w:val="24"/>
              </w:rPr>
            </w:pPr>
            <w:r>
              <w:rPr>
                <w:rFonts w:ascii="Times New Roman" w:hAnsi="Times New Roman"/>
                <w:sz w:val="24"/>
              </w:rPr>
              <w:t>03212643000000015100</w:t>
            </w:r>
          </w:p>
        </w:tc>
      </w:tr>
      <w:tr>
        <w:trPr>
          <w:trHeight w:hRule="atLeast" w:val="360"/>
        </w:trPr>
        <w:tc>
          <w:tcPr>
            <w:tcW w:type="dxa" w:w="3927"/>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FF000000">
            <w:pPr>
              <w:widowControl w:val="1"/>
              <w:spacing w:after="0" w:line="240" w:lineRule="auto"/>
              <w:ind/>
              <w:jc w:val="center"/>
              <w:rPr>
                <w:rFonts w:ascii="Times New Roman" w:hAnsi="Times New Roman"/>
                <w:sz w:val="24"/>
              </w:rPr>
            </w:pPr>
            <w:r>
              <w:rPr>
                <w:rFonts w:ascii="Times New Roman" w:hAnsi="Times New Roman"/>
                <w:sz w:val="24"/>
              </w:rPr>
              <w:t>Номер единого казначейского счета</w:t>
            </w:r>
          </w:p>
        </w:tc>
        <w:tc>
          <w:tcPr>
            <w:tcW w:type="dxa" w:w="5713"/>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00010000">
            <w:pPr>
              <w:widowControl w:val="1"/>
              <w:spacing w:after="0" w:line="240" w:lineRule="auto"/>
              <w:ind/>
              <w:jc w:val="center"/>
              <w:rPr>
                <w:rFonts w:ascii="Times New Roman" w:hAnsi="Times New Roman"/>
                <w:sz w:val="24"/>
              </w:rPr>
            </w:pPr>
            <w:r>
              <w:rPr>
                <w:rFonts w:ascii="Times New Roman" w:hAnsi="Times New Roman"/>
                <w:sz w:val="24"/>
              </w:rPr>
              <w:t>40102810445370000043</w:t>
            </w:r>
          </w:p>
        </w:tc>
      </w:tr>
      <w:tr>
        <w:trPr>
          <w:trHeight w:hRule="atLeast" w:val="360"/>
        </w:trPr>
        <w:tc>
          <w:tcPr>
            <w:tcW w:type="dxa" w:w="3927"/>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01010000">
            <w:pPr>
              <w:widowControl w:val="1"/>
              <w:spacing w:after="0" w:line="240" w:lineRule="auto"/>
              <w:ind/>
              <w:jc w:val="center"/>
              <w:rPr>
                <w:rFonts w:ascii="Times New Roman" w:hAnsi="Times New Roman"/>
                <w:sz w:val="24"/>
              </w:rPr>
            </w:pPr>
            <w:r>
              <w:rPr>
                <w:rFonts w:ascii="Times New Roman" w:hAnsi="Times New Roman"/>
                <w:sz w:val="24"/>
              </w:rPr>
              <w:t>ОКТМО</w:t>
            </w:r>
          </w:p>
        </w:tc>
        <w:tc>
          <w:tcPr>
            <w:tcW w:type="dxa" w:w="5713"/>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02010000">
            <w:pPr>
              <w:widowControl w:val="1"/>
              <w:spacing w:after="0" w:line="240" w:lineRule="auto"/>
              <w:ind/>
              <w:jc w:val="center"/>
              <w:rPr>
                <w:rFonts w:ascii="Times New Roman" w:hAnsi="Times New Roman"/>
                <w:sz w:val="24"/>
              </w:rPr>
            </w:pPr>
            <w:r>
              <w:rPr>
                <w:rFonts w:ascii="Times New Roman" w:hAnsi="Times New Roman"/>
                <w:sz w:val="24"/>
              </w:rPr>
              <w:t>50701000</w:t>
            </w:r>
          </w:p>
        </w:tc>
      </w:tr>
      <w:tr>
        <w:trPr>
          <w:trHeight w:hRule="atLeast" w:val="360"/>
        </w:trPr>
        <w:tc>
          <w:tcPr>
            <w:tcW w:type="dxa" w:w="3927"/>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03010000">
            <w:pPr>
              <w:widowControl w:val="1"/>
              <w:spacing w:after="0" w:line="240" w:lineRule="auto"/>
              <w:ind/>
              <w:jc w:val="center"/>
              <w:rPr>
                <w:rFonts w:ascii="Times New Roman" w:hAnsi="Times New Roman"/>
                <w:sz w:val="24"/>
              </w:rPr>
            </w:pPr>
            <w:r>
              <w:rPr>
                <w:rFonts w:ascii="Times New Roman" w:hAnsi="Times New Roman"/>
                <w:sz w:val="24"/>
              </w:rPr>
              <w:t>Поле 22 «Код»</w:t>
            </w:r>
          </w:p>
        </w:tc>
        <w:tc>
          <w:tcPr>
            <w:tcW w:type="dxa" w:w="5713"/>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04010000">
            <w:pPr>
              <w:widowControl w:val="1"/>
              <w:spacing w:after="0" w:line="240" w:lineRule="auto"/>
              <w:ind/>
              <w:jc w:val="center"/>
              <w:rPr>
                <w:rFonts w:ascii="Times New Roman" w:hAnsi="Times New Roman"/>
                <w:sz w:val="24"/>
              </w:rPr>
            </w:pPr>
            <w:r>
              <w:rPr>
                <w:rFonts w:ascii="Times New Roman" w:hAnsi="Times New Roman"/>
                <w:sz w:val="24"/>
              </w:rPr>
              <w:t>0002</w:t>
            </w:r>
            <w:r>
              <w:rPr>
                <w:rFonts w:ascii="Times New Roman" w:hAnsi="Times New Roman"/>
                <w:sz w:val="24"/>
              </w:rPr>
              <w:br/>
            </w:r>
            <w:r>
              <w:rPr>
                <w:rFonts w:ascii="Times New Roman" w:hAnsi="Times New Roman"/>
                <w:sz w:val="24"/>
              </w:rPr>
              <w:t xml:space="preserve">Заполняется в </w:t>
            </w:r>
            <w:r>
              <w:rPr>
                <w:rFonts w:ascii="Times New Roman" w:hAnsi="Times New Roman"/>
                <w:sz w:val="24"/>
              </w:rPr>
              <w:t>соответствии с перечнем НПА***</w:t>
            </w:r>
          </w:p>
        </w:tc>
      </w:tr>
      <w:tr>
        <w:trPr>
          <w:trHeight w:hRule="atLeast" w:val="360"/>
        </w:trPr>
        <w:tc>
          <w:tcPr>
            <w:tcW w:type="dxa" w:w="3927"/>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05010000">
            <w:pPr>
              <w:widowControl w:val="1"/>
              <w:spacing w:after="0" w:line="240" w:lineRule="auto"/>
              <w:ind/>
              <w:jc w:val="center"/>
              <w:rPr>
                <w:rFonts w:ascii="Times New Roman" w:hAnsi="Times New Roman"/>
                <w:sz w:val="24"/>
              </w:rPr>
            </w:pPr>
            <w:r>
              <w:rPr>
                <w:rFonts w:ascii="Times New Roman" w:hAnsi="Times New Roman"/>
                <w:sz w:val="24"/>
              </w:rPr>
              <w:t>Назначение платеж</w:t>
            </w:r>
            <w:r>
              <w:rPr>
                <w:rFonts w:ascii="Times New Roman" w:hAnsi="Times New Roman"/>
                <w:sz w:val="24"/>
              </w:rPr>
              <w:t>а:</w:t>
            </w:r>
          </w:p>
        </w:tc>
        <w:tc>
          <w:tcPr>
            <w:tcW w:type="dxa" w:w="5713"/>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06010000">
            <w:pPr>
              <w:widowControl w:val="1"/>
              <w:spacing w:after="0" w:line="240" w:lineRule="auto"/>
              <w:ind/>
              <w:jc w:val="center"/>
              <w:rPr>
                <w:rFonts w:ascii="Times New Roman" w:hAnsi="Times New Roman"/>
                <w:sz w:val="24"/>
              </w:rPr>
            </w:pPr>
            <w:r>
              <w:rPr>
                <w:rFonts w:ascii="Times New Roman" w:hAnsi="Times New Roman"/>
                <w:sz w:val="24"/>
              </w:rPr>
              <w:t>Перечисление средств в обеспечение Контракта, подлежащего заключению по итогам закупочной сессии №_____________ .</w:t>
            </w:r>
          </w:p>
        </w:tc>
      </w:tr>
      <w:tr>
        <w:trPr>
          <w:trHeight w:hRule="atLeast" w:val="360"/>
        </w:trPr>
        <w:tc>
          <w:tcPr>
            <w:tcW w:type="dxa" w:w="392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7010000">
            <w:pPr>
              <w:widowControl w:val="1"/>
              <w:spacing w:after="0" w:line="240" w:lineRule="auto"/>
              <w:ind/>
              <w:jc w:val="center"/>
              <w:rPr>
                <w:rFonts w:ascii="Times New Roman" w:hAnsi="Times New Roman"/>
                <w:sz w:val="24"/>
              </w:rPr>
            </w:pPr>
          </w:p>
        </w:tc>
        <w:tc>
          <w:tcPr>
            <w:tcW w:type="dxa" w:w="571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8010000">
            <w:pPr>
              <w:widowControl w:val="1"/>
              <w:spacing w:after="0" w:line="240" w:lineRule="auto"/>
              <w:ind/>
              <w:jc w:val="center"/>
              <w:rPr>
                <w:rFonts w:ascii="Times New Roman" w:hAnsi="Times New Roman"/>
                <w:sz w:val="24"/>
              </w:rPr>
            </w:pPr>
          </w:p>
        </w:tc>
      </w:tr>
    </w:tbl>
    <w:p w14:paraId="09010000">
      <w:pPr>
        <w:widowControl w:val="0"/>
        <w:tabs>
          <w:tab w:leader="none" w:pos="993" w:val="left"/>
        </w:tabs>
        <w:spacing w:after="0" w:line="240" w:lineRule="auto"/>
        <w:ind w:firstLine="709" w:left="0"/>
      </w:pPr>
    </w:p>
    <w:p w14:paraId="0A010000">
      <w:pPr>
        <w:widowControl w:val="0"/>
        <w:tabs>
          <w:tab w:leader="none" w:pos="993" w:val="left"/>
        </w:tabs>
        <w:spacing w:after="0" w:line="240" w:lineRule="auto"/>
        <w:ind w:firstLine="709" w:left="0"/>
      </w:pPr>
      <w:r>
        <w:t>Документом, подтверждающим внесение денежных средств на счет Заказчика, является выписка с указанного лицевого счета.</w:t>
      </w:r>
    </w:p>
    <w:p w14:paraId="0B010000">
      <w:pPr>
        <w:widowControl w:val="0"/>
        <w:tabs>
          <w:tab w:leader="none" w:pos="993" w:val="left"/>
        </w:tabs>
        <w:spacing w:after="0" w:line="240" w:lineRule="auto"/>
        <w:ind w:firstLine="709" w:left="0"/>
      </w:pPr>
      <w:r>
        <w:t>9.3. Способ обеспечения исполнения Контракта определяется Поверенным самостоятельно.</w:t>
      </w:r>
    </w:p>
    <w:p w14:paraId="0C010000">
      <w:pPr>
        <w:widowControl w:val="1"/>
        <w:tabs>
          <w:tab w:leader="none" w:pos="709" w:val="left"/>
        </w:tabs>
        <w:spacing w:after="0" w:line="240" w:lineRule="auto"/>
        <w:ind w:firstLine="709" w:left="0" w:right="0"/>
        <w:jc w:val="both"/>
        <w:rPr>
          <w:rFonts w:ascii="Times New Roman" w:hAnsi="Times New Roman"/>
          <w:sz w:val="24"/>
        </w:rPr>
      </w:pPr>
      <w:r>
        <w:rPr>
          <w:rFonts w:ascii="Times New Roman" w:hAnsi="Times New Roman"/>
          <w:sz w:val="24"/>
        </w:rPr>
        <w:t xml:space="preserve">9.4. </w:t>
      </w:r>
      <w:r>
        <w:rPr>
          <w:rFonts w:ascii="Times New Roman" w:hAnsi="Times New Roman"/>
          <w:sz w:val="24"/>
        </w:rPr>
        <w:t>Обеспечение исполнения настоящего Контракта предоставляется Поверенным до даты заключения настоящего Контракта.</w:t>
      </w:r>
    </w:p>
    <w:p w14:paraId="0D010000">
      <w:pPr>
        <w:widowControl w:val="1"/>
        <w:tabs>
          <w:tab w:leader="none" w:pos="709" w:val="left"/>
        </w:tabs>
        <w:spacing w:after="0" w:line="240" w:lineRule="auto"/>
        <w:ind w:firstLine="709" w:left="0" w:right="0"/>
        <w:jc w:val="both"/>
        <w:rPr>
          <w:rFonts w:ascii="Times New Roman" w:hAnsi="Times New Roman"/>
          <w:sz w:val="24"/>
        </w:rPr>
      </w:pPr>
      <w:r>
        <w:rPr>
          <w:rFonts w:ascii="Times New Roman" w:hAnsi="Times New Roman"/>
          <w:sz w:val="24"/>
        </w:rPr>
        <w:t xml:space="preserve">9.5. </w:t>
      </w:r>
      <w:r>
        <w:rPr>
          <w:rFonts w:ascii="Times New Roman" w:hAnsi="Times New Roman"/>
          <w:sz w:val="24"/>
        </w:rPr>
        <w:t xml:space="preserve">Размер обеспечения исполнения государственного контракта составляет </w:t>
      </w:r>
      <w:r>
        <w:rPr>
          <w:rFonts w:ascii="Times New Roman" w:hAnsi="Times New Roman"/>
          <w:b w:val="1"/>
          <w:sz w:val="24"/>
        </w:rPr>
        <w:t xml:space="preserve">10 </w:t>
      </w:r>
      <w:r>
        <w:rPr>
          <w:rFonts w:ascii="Times New Roman" w:hAnsi="Times New Roman"/>
          <w:b w:val="1"/>
          <w:sz w:val="24"/>
        </w:rPr>
        <w:t xml:space="preserve">процентов от начальной (максимальной) цены </w:t>
      </w:r>
      <w:r>
        <w:rPr>
          <w:rStyle w:val="Style_1_ch"/>
          <w:b w:val="1"/>
        </w:rPr>
        <w:t>контракта</w:t>
      </w:r>
      <w:r>
        <w:rPr>
          <w:rFonts w:ascii="Times New Roman" w:hAnsi="Times New Roman"/>
          <w:sz w:val="24"/>
        </w:rPr>
        <w:t xml:space="preserve"> (за исключением случаев, установленных частями 1 и 2 статьи 37 и частями 6 - 6.2, 8 и 8.1 статьи 96 </w:t>
      </w:r>
      <w:r>
        <w:rPr>
          <w:rFonts w:ascii="Times New Roman" w:hAnsi="Times New Roman"/>
          <w:sz w:val="24"/>
        </w:rPr>
        <w:t>Федерального закона №</w:t>
      </w:r>
      <w:r>
        <w:rPr>
          <w:rFonts w:ascii="Times New Roman" w:hAnsi="Times New Roman"/>
          <w:spacing w:val="0"/>
          <w:sz w:val="24"/>
        </w:rPr>
        <w:t> </w:t>
      </w:r>
      <w:r>
        <w:rPr>
          <w:rFonts w:ascii="Times New Roman" w:hAnsi="Times New Roman"/>
          <w:sz w:val="24"/>
        </w:rPr>
        <w:t>44-ФЗ</w:t>
      </w:r>
      <w:r>
        <w:rPr>
          <w:rFonts w:ascii="Times New Roman" w:hAnsi="Times New Roman"/>
          <w:sz w:val="24"/>
        </w:rPr>
        <w:t>)</w:t>
      </w:r>
      <w:r>
        <w:rPr>
          <w:rFonts w:ascii="Times New Roman" w:hAnsi="Times New Roman"/>
          <w:sz w:val="24"/>
        </w:rPr>
        <w:t>.</w:t>
      </w:r>
    </w:p>
    <w:p w14:paraId="0E010000">
      <w:pPr>
        <w:widowControl w:val="1"/>
        <w:tabs>
          <w:tab w:leader="none" w:pos="709" w:val="left"/>
        </w:tabs>
        <w:spacing w:after="0" w:line="240" w:lineRule="auto"/>
        <w:ind w:firstLine="567" w:left="0" w:right="0"/>
        <w:jc w:val="both"/>
        <w:rPr>
          <w:rFonts w:ascii="Times New Roman" w:hAnsi="Times New Roman"/>
          <w:sz w:val="24"/>
        </w:rPr>
      </w:pPr>
      <w:r>
        <w:rPr>
          <w:rFonts w:ascii="Times New Roman" w:hAnsi="Times New Roman"/>
          <w:sz w:val="24"/>
        </w:rPr>
        <w:t>В связи с предложением Поверенного в ходе закупочной сессии цены  настоящего Контракта, которая на двадцать пять и более процентов ниже начальной (максимальной) цены  настоящего Контракта, настоящий Контракт заключается только после предоставления Поставщиком обеспечения исполнения настоящего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от цены заключаемого Контракта или информации, подтверждающей добросовестность такого участника в соответствии с </w:t>
      </w:r>
      <w:r>
        <w:rPr>
          <w:rFonts w:ascii="Times New Roman" w:hAnsi="Times New Roman"/>
          <w:sz w:val="24"/>
        </w:rPr>
        <w:fldChar w:fldCharType="begin"/>
      </w:r>
      <w:r>
        <w:rPr>
          <w:rFonts w:ascii="Times New Roman" w:hAnsi="Times New Roman"/>
          <w:sz w:val="24"/>
        </w:rPr>
        <w:instrText>HYPERLINK "https://internet.garant.ru/#/document/70353464/entry/373" \o "https://internet.garant.ru/#/document/70353464/entry/373"</w:instrText>
      </w:r>
      <w:r>
        <w:rPr>
          <w:rFonts w:ascii="Times New Roman" w:hAnsi="Times New Roman"/>
          <w:sz w:val="24"/>
        </w:rPr>
        <w:fldChar w:fldCharType="separate"/>
      </w:r>
      <w:r>
        <w:rPr>
          <w:rFonts w:ascii="Times New Roman" w:hAnsi="Times New Roman"/>
          <w:sz w:val="24"/>
        </w:rPr>
        <w:t>частью 3</w:t>
      </w:r>
      <w:r>
        <w:rPr>
          <w:rFonts w:ascii="Times New Roman" w:hAnsi="Times New Roman"/>
          <w:sz w:val="24"/>
        </w:rPr>
        <w:fldChar w:fldCharType="end"/>
      </w:r>
      <w:r>
        <w:rPr>
          <w:rFonts w:ascii="Times New Roman" w:hAnsi="Times New Roman"/>
          <w:sz w:val="24"/>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0F010000">
      <w:pPr>
        <w:widowControl w:val="1"/>
        <w:tabs>
          <w:tab w:leader="none" w:pos="709" w:val="left"/>
        </w:tabs>
        <w:spacing w:after="0" w:line="240" w:lineRule="auto"/>
        <w:ind w:firstLine="567" w:left="0" w:right="0"/>
        <w:jc w:val="both"/>
        <w:rPr>
          <w:rFonts w:ascii="Times New Roman" w:hAnsi="Times New Roman"/>
          <w:sz w:val="24"/>
        </w:rPr>
      </w:pPr>
      <w:r>
        <w:t xml:space="preserve">9.6. </w:t>
      </w:r>
      <w:r>
        <w:rPr>
          <w:rFonts w:ascii="Times New Roman" w:hAnsi="Times New Roman"/>
          <w:sz w:val="24"/>
        </w:rPr>
        <w:t xml:space="preserve">Размер обеспечения исполнения </w:t>
      </w:r>
      <w:r>
        <w:rPr>
          <w:rFonts w:ascii="Times New Roman" w:hAnsi="Times New Roman"/>
          <w:sz w:val="24"/>
        </w:rPr>
        <w:t>Контракта</w:t>
      </w:r>
      <w:r>
        <w:rPr>
          <w:rFonts w:ascii="Times New Roman" w:hAnsi="Times New Roman"/>
          <w:sz w:val="24"/>
        </w:rPr>
        <w:t xml:space="preserve"> составляет</w:t>
      </w:r>
      <w:r>
        <w:rPr>
          <w:rFonts w:ascii="Times New Roman" w:hAnsi="Times New Roman"/>
          <w:b w:val="1"/>
          <w:sz w:val="24"/>
        </w:rPr>
        <w:t xml:space="preserve"> _____________________________</w:t>
      </w:r>
      <w:r>
        <w:rPr>
          <w:rStyle w:val="Style_1_ch"/>
          <w:b w:val="1"/>
        </w:rPr>
        <w:t xml:space="preserve"> руб. (___________________ рублей ________ копеек)</w:t>
      </w:r>
      <w:r>
        <w:rPr>
          <w:rStyle w:val="Style_1_ch"/>
        </w:rPr>
        <w:t xml:space="preserve">. </w:t>
      </w:r>
    </w:p>
    <w:p w14:paraId="10010000">
      <w:pPr>
        <w:widowControl w:val="0"/>
        <w:tabs>
          <w:tab w:leader="none" w:pos="993" w:val="left"/>
        </w:tabs>
        <w:spacing w:after="0" w:line="240" w:lineRule="auto"/>
        <w:ind w:firstLine="567" w:left="0"/>
      </w:pPr>
      <w:r>
        <w:t xml:space="preserve">9.7. </w:t>
      </w:r>
      <w:r>
        <w:rPr>
          <w:rFonts w:ascii="Times New Roman" w:hAnsi="Times New Roman"/>
          <w:sz w:val="24"/>
        </w:rPr>
        <w:t>В случае если Поверенным в качестве обеспечения исполнения контракта выбрана независимая гарантия, данная независимая гарантия должна соответствовать требованиям статьи 45 Федерального закона № 44-ФЗ.</w:t>
      </w:r>
    </w:p>
    <w:p w14:paraId="11010000">
      <w:pPr>
        <w:widowControl w:val="0"/>
        <w:spacing w:after="0" w:before="0" w:line="240" w:lineRule="auto"/>
        <w:ind w:firstLine="567" w:left="0" w:right="0"/>
        <w:jc w:val="both"/>
        <w:rPr>
          <w:rFonts w:ascii="Times New Roman" w:hAnsi="Times New Roman"/>
          <w:sz w:val="24"/>
        </w:rPr>
      </w:pPr>
      <w:r>
        <w:rPr>
          <w:rFonts w:ascii="Times New Roman" w:hAnsi="Times New Roman"/>
          <w:sz w:val="24"/>
        </w:rPr>
        <w:t>В независимую гарантию включается условие об обязанности гаранта уплатить заказч</w:t>
      </w:r>
      <w:r>
        <w:rPr>
          <w:rFonts w:ascii="Times New Roman" w:hAnsi="Times New Roman"/>
          <w:sz w:val="24"/>
        </w:rPr>
        <w:t>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w:t>
      </w:r>
      <w:r>
        <w:rPr>
          <w:rFonts w:ascii="Times New Roman" w:hAnsi="Times New Roman"/>
          <w:sz w:val="24"/>
        </w:rPr>
        <w:fldChar w:fldCharType="begin"/>
      </w:r>
      <w:r>
        <w:rPr>
          <w:rFonts w:ascii="Times New Roman" w:hAnsi="Times New Roman"/>
          <w:sz w:val="24"/>
        </w:rPr>
        <w:instrText>HYPERLINK "https://internet.garant.ru/#/document/10164072/entry/0" \o "https://internet.garant.ru/#/document/10164072/entry/0"</w:instrText>
      </w:r>
      <w:r>
        <w:rPr>
          <w:rFonts w:ascii="Times New Roman" w:hAnsi="Times New Roman"/>
          <w:sz w:val="24"/>
        </w:rPr>
        <w:fldChar w:fldCharType="separate"/>
      </w:r>
      <w:r>
        <w:rPr>
          <w:rFonts w:ascii="Times New Roman" w:hAnsi="Times New Roman"/>
          <w:sz w:val="24"/>
        </w:rPr>
        <w:t>Гражданским кодексом</w:t>
      </w:r>
      <w:r>
        <w:rPr>
          <w:rFonts w:ascii="Times New Roman" w:hAnsi="Times New Roman"/>
          <w:sz w:val="24"/>
        </w:rPr>
        <w:fldChar w:fldCharType="end"/>
      </w:r>
      <w:r>
        <w:rPr>
          <w:rFonts w:ascii="Times New Roman" w:hAnsi="Times New Roman"/>
          <w:sz w:val="24"/>
        </w:rPr>
        <w:t> Российской Федерации оснований для отказа в удовлетворении этого требования.</w:t>
      </w:r>
    </w:p>
    <w:p w14:paraId="12010000">
      <w:pPr>
        <w:widowControl w:val="0"/>
        <w:spacing w:after="0" w:before="0" w:line="240" w:lineRule="auto"/>
        <w:ind w:firstLine="567" w:left="0" w:right="0"/>
        <w:jc w:val="both"/>
        <w:rPr>
          <w:rFonts w:ascii="Times New Roman" w:hAnsi="Times New Roman"/>
          <w:sz w:val="24"/>
        </w:rPr>
      </w:pPr>
      <w:r>
        <w:rPr>
          <w:rFonts w:ascii="Times New Roman" w:hAnsi="Times New Roman"/>
          <w:sz w:val="24"/>
        </w:rPr>
        <w:t xml:space="preserve">В случае предоставления независимой гарантии, как обеспечение исполнения настоящего Контракта, срок действия независимой гарантии определяется в соответствии с требованиями </w:t>
      </w:r>
      <w:r>
        <w:rPr>
          <w:rFonts w:ascii="Times New Roman" w:hAnsi="Times New Roman"/>
          <w:sz w:val="24"/>
        </w:rPr>
        <w:t>Федерального закона № 44-ФЗ</w:t>
      </w:r>
      <w:r>
        <w:rPr>
          <w:rFonts w:ascii="Times New Roman" w:hAnsi="Times New Roman"/>
          <w:sz w:val="24"/>
        </w:rPr>
        <w:t xml:space="preserve"> Поверенным самостоятельно. При</w:t>
      </w:r>
      <w:r>
        <w:rPr>
          <w:rFonts w:ascii="Times New Roman" w:hAnsi="Times New Roman"/>
          <w:sz w:val="24"/>
        </w:rPr>
        <w:t xml:space="preserve">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r>
        <w:rPr>
          <w:rFonts w:ascii="Times New Roman" w:hAnsi="Times New Roman"/>
          <w:sz w:val="24"/>
        </w:rPr>
        <w:fldChar w:fldCharType="begin"/>
      </w:r>
      <w:r>
        <w:rPr>
          <w:rFonts w:ascii="Times New Roman" w:hAnsi="Times New Roman"/>
          <w:sz w:val="24"/>
        </w:rPr>
        <w:instrText>HYPERLINK "https://internet.garant.ru/#/document/70353464/entry/95" \o "https://internet.garant.ru/#/document/70353464/entry/95"</w:instrText>
      </w:r>
      <w:r>
        <w:rPr>
          <w:rFonts w:ascii="Times New Roman" w:hAnsi="Times New Roman"/>
          <w:sz w:val="24"/>
        </w:rPr>
        <w:fldChar w:fldCharType="separate"/>
      </w:r>
      <w:r>
        <w:rPr>
          <w:rFonts w:ascii="Times New Roman" w:hAnsi="Times New Roman"/>
          <w:sz w:val="24"/>
        </w:rPr>
        <w:t>статьей 95</w:t>
      </w:r>
      <w:r>
        <w:rPr>
          <w:rFonts w:ascii="Times New Roman" w:hAnsi="Times New Roman"/>
          <w:sz w:val="24"/>
        </w:rPr>
        <w:fldChar w:fldCharType="end"/>
      </w:r>
      <w:r>
        <w:rPr>
          <w:rFonts w:ascii="Times New Roman" w:hAnsi="Times New Roman"/>
          <w:sz w:val="24"/>
        </w:rPr>
        <w:t xml:space="preserve"> Федерального закона № 44-ФЗ</w:t>
      </w:r>
      <w:r>
        <w:rPr>
          <w:rFonts w:ascii="Times New Roman" w:hAnsi="Times New Roman"/>
          <w:sz w:val="24"/>
        </w:rPr>
        <w:t>.</w:t>
      </w:r>
      <w:r>
        <w:rPr>
          <w:rFonts w:ascii="Times New Roman" w:hAnsi="Times New Roman"/>
          <w:sz w:val="24"/>
        </w:rPr>
        <w:t xml:space="preserve"> Срок действия указанного обеспечения может быть прекращен до наступления указанного срока в случае досрочного исполнения Поверенным своих обязательств по Контракту.</w:t>
      </w:r>
    </w:p>
    <w:p w14:paraId="13010000">
      <w:pPr>
        <w:widowControl w:val="0"/>
        <w:spacing w:after="0" w:before="0" w:line="240" w:lineRule="auto"/>
        <w:ind w:firstLine="567" w:left="0" w:right="0"/>
        <w:jc w:val="both"/>
        <w:rPr>
          <w:rFonts w:ascii="Times New Roman" w:hAnsi="Times New Roman"/>
          <w:sz w:val="24"/>
        </w:rPr>
      </w:pPr>
      <w:r>
        <w:rPr>
          <w:rFonts w:ascii="Times New Roman" w:hAnsi="Times New Roman"/>
          <w:sz w:val="24"/>
        </w:rPr>
        <w:t xml:space="preserve">9.8. </w:t>
      </w:r>
      <w:r>
        <w:rPr>
          <w:rStyle w:val="Style_1_ch"/>
          <w:rFonts w:ascii="Times New Roman" w:hAnsi="Times New Roman"/>
          <w:sz w:val="24"/>
        </w:rPr>
        <w:t>В случае, если по каким-либо причинам обеспечение исполнения Контракта перестало быть действительным, закончило свое действие или иным образом перестало обеспечивать исполнение Поверенным его обязательств по Контракту, в том числе  в</w:t>
      </w:r>
      <w:r>
        <w:rPr>
          <w:rStyle w:val="Style_1_ch"/>
          <w:rFonts w:ascii="Times New Roman" w:hAnsi="Times New Roman"/>
          <w:sz w:val="24"/>
        </w:rPr>
        <w:t xml:space="preserve"> случае </w:t>
      </w:r>
      <w:r>
        <w:rPr>
          <w:rStyle w:val="Style_1_ch"/>
          <w:rFonts w:ascii="Times New Roman" w:hAnsi="Times New Roman"/>
          <w:sz w:val="24"/>
        </w:rPr>
        <w:t>отзыва</w:t>
      </w:r>
      <w:r>
        <w:rPr>
          <w:rStyle w:val="Style_1_ch"/>
          <w:rFonts w:ascii="Times New Roman" w:hAnsi="Times New Roman"/>
          <w:sz w:val="24"/>
        </w:rPr>
        <w:t xml:space="preserve"> в соответствии с законодательством Российской Федерации у банка, предоставившего неза</w:t>
      </w:r>
      <w:r>
        <w:rPr>
          <w:rStyle w:val="Style_1_ch"/>
          <w:rFonts w:ascii="Times New Roman" w:hAnsi="Times New Roman"/>
          <w:sz w:val="24"/>
        </w:rPr>
        <w:t>висимую гарантию в качестве обеспечения исполнения Контракта, лицензии на осуществление банковских операций Поверенный обязуется предоставить новое обеспечение исполнения Контракта не позднее одного месяца со дня надлежащего уведомления Заказчиком Поверенный о необходимости предоставить соответствующее обеспечение.</w:t>
      </w:r>
      <w:r>
        <w:rPr>
          <w:rStyle w:val="Style_1_ch"/>
          <w:rFonts w:ascii="Times New Roman" w:hAnsi="Times New Roman"/>
          <w:sz w:val="24"/>
        </w:rPr>
        <w:t xml:space="preserve"> </w:t>
      </w:r>
      <w:r>
        <w:rPr>
          <w:rStyle w:val="Style_1_ch"/>
          <w:rFonts w:ascii="Times New Roman" w:hAnsi="Times New Roman"/>
          <w:sz w:val="24"/>
        </w:rPr>
        <w:t xml:space="preserve"> </w:t>
      </w:r>
    </w:p>
    <w:p w14:paraId="14010000">
      <w:pPr>
        <w:widowControl w:val="0"/>
        <w:tabs>
          <w:tab w:leader="none" w:pos="993" w:val="left"/>
        </w:tabs>
        <w:spacing w:after="0" w:before="0" w:line="240" w:lineRule="auto"/>
        <w:ind w:firstLine="567" w:left="0" w:right="0"/>
        <w:jc w:val="both"/>
        <w:rPr>
          <w:rFonts w:ascii="Times New Roman" w:hAnsi="Times New Roman"/>
          <w:sz w:val="24"/>
        </w:rPr>
      </w:pPr>
      <w:r>
        <w:rPr>
          <w:rStyle w:val="Style_1_ch"/>
          <w:rFonts w:ascii="Times New Roman" w:hAnsi="Times New Roman"/>
          <w:sz w:val="24"/>
        </w:rPr>
        <w:t>Размер такого обеспечения может быть уменьшен в порядке и случаях, которые предусмотрены частями</w:t>
      </w:r>
      <w:r>
        <w:rPr>
          <w:rStyle w:val="Style_1_ch"/>
          <w:rFonts w:ascii="Times New Roman" w:hAnsi="Times New Roman"/>
          <w:sz w:val="24"/>
        </w:rPr>
        <w:t xml:space="preserve"> </w:t>
      </w:r>
      <w:r>
        <w:rPr>
          <w:rStyle w:val="Style_1_ch"/>
          <w:rFonts w:ascii="Times New Roman" w:hAnsi="Times New Roman"/>
          <w:sz w:val="24"/>
        </w:rPr>
        <w:fldChar w:fldCharType="begin"/>
      </w:r>
      <w:r>
        <w:rPr>
          <w:rStyle w:val="Style_1_ch"/>
          <w:rFonts w:ascii="Times New Roman" w:hAnsi="Times New Roman"/>
          <w:sz w:val="24"/>
        </w:rPr>
        <w:instrText>HYPERLINK "https://normativ.kontur.ru/document?moduleid=1&amp;documentid=448138#l1791"</w:instrText>
      </w:r>
      <w:r>
        <w:rPr>
          <w:rStyle w:val="Style_1_ch"/>
          <w:rFonts w:ascii="Times New Roman" w:hAnsi="Times New Roman"/>
          <w:sz w:val="24"/>
        </w:rPr>
        <w:fldChar w:fldCharType="separate"/>
      </w:r>
      <w:r>
        <w:rPr>
          <w:rStyle w:val="Style_1_ch"/>
          <w:rFonts w:ascii="Times New Roman" w:hAnsi="Times New Roman"/>
          <w:sz w:val="24"/>
        </w:rPr>
        <w:t>7</w:t>
      </w:r>
      <w:r>
        <w:rPr>
          <w:rStyle w:val="Style_1_ch"/>
          <w:rFonts w:ascii="Times New Roman" w:hAnsi="Times New Roman"/>
          <w:sz w:val="24"/>
        </w:rPr>
        <w:fldChar w:fldCharType="end"/>
      </w:r>
      <w:r>
        <w:rPr>
          <w:rStyle w:val="Style_1_ch"/>
          <w:rFonts w:ascii="Times New Roman" w:hAnsi="Times New Roman"/>
          <w:sz w:val="24"/>
        </w:rPr>
        <w:t>,</w:t>
      </w:r>
      <w:r>
        <w:rPr>
          <w:rStyle w:val="Style_1_ch"/>
          <w:rFonts w:ascii="Times New Roman" w:hAnsi="Times New Roman"/>
          <w:sz w:val="24"/>
        </w:rPr>
        <w:t xml:space="preserve"> </w:t>
      </w:r>
      <w:r>
        <w:rPr>
          <w:rStyle w:val="Style_1_ch"/>
          <w:rFonts w:ascii="Times New Roman" w:hAnsi="Times New Roman"/>
          <w:sz w:val="24"/>
        </w:rPr>
        <w:fldChar w:fldCharType="begin"/>
      </w:r>
      <w:r>
        <w:rPr>
          <w:rStyle w:val="Style_1_ch"/>
          <w:rFonts w:ascii="Times New Roman" w:hAnsi="Times New Roman"/>
          <w:sz w:val="24"/>
        </w:rPr>
        <w:instrText>HYPERLINK "https://normativ.kontur.ru/document?moduleid=1&amp;documentid=448138#l7491"</w:instrText>
      </w:r>
      <w:r>
        <w:rPr>
          <w:rStyle w:val="Style_1_ch"/>
          <w:rFonts w:ascii="Times New Roman" w:hAnsi="Times New Roman"/>
          <w:sz w:val="24"/>
        </w:rPr>
        <w:fldChar w:fldCharType="separate"/>
      </w:r>
      <w:r>
        <w:rPr>
          <w:rStyle w:val="Style_1_ch"/>
          <w:rFonts w:ascii="Times New Roman" w:hAnsi="Times New Roman"/>
          <w:sz w:val="24"/>
        </w:rPr>
        <w:t>7.1</w:t>
      </w:r>
      <w:r>
        <w:rPr>
          <w:rStyle w:val="Style_1_ch"/>
          <w:rFonts w:ascii="Times New Roman" w:hAnsi="Times New Roman"/>
          <w:sz w:val="24"/>
        </w:rPr>
        <w:fldChar w:fldCharType="end"/>
      </w:r>
      <w:r>
        <w:rPr>
          <w:rStyle w:val="Style_1_ch"/>
          <w:rFonts w:ascii="Times New Roman" w:hAnsi="Times New Roman"/>
          <w:sz w:val="24"/>
        </w:rPr>
        <w:t>,</w:t>
      </w:r>
      <w:r>
        <w:rPr>
          <w:rStyle w:val="Style_1_ch"/>
          <w:rFonts w:ascii="Times New Roman" w:hAnsi="Times New Roman"/>
          <w:sz w:val="24"/>
        </w:rPr>
        <w:t xml:space="preserve"> </w:t>
      </w:r>
      <w:r>
        <w:rPr>
          <w:rStyle w:val="Style_1_ch"/>
          <w:rFonts w:ascii="Times New Roman" w:hAnsi="Times New Roman"/>
          <w:sz w:val="24"/>
        </w:rPr>
        <w:fldChar w:fldCharType="begin"/>
      </w:r>
      <w:r>
        <w:rPr>
          <w:rStyle w:val="Style_1_ch"/>
          <w:rFonts w:ascii="Times New Roman" w:hAnsi="Times New Roman"/>
          <w:sz w:val="24"/>
        </w:rPr>
        <w:instrText>HYPERLINK "https://normativ.kontur.ru/document?moduleid=1&amp;documentid=448138#l7494"</w:instrText>
      </w:r>
      <w:r>
        <w:rPr>
          <w:rStyle w:val="Style_1_ch"/>
          <w:rFonts w:ascii="Times New Roman" w:hAnsi="Times New Roman"/>
          <w:sz w:val="24"/>
        </w:rPr>
        <w:fldChar w:fldCharType="separate"/>
      </w:r>
      <w:r>
        <w:rPr>
          <w:rStyle w:val="Style_1_ch"/>
          <w:rFonts w:ascii="Times New Roman" w:hAnsi="Times New Roman"/>
          <w:sz w:val="24"/>
        </w:rPr>
        <w:t>7.2</w:t>
      </w:r>
      <w:r>
        <w:rPr>
          <w:rStyle w:val="Style_1_ch"/>
          <w:rFonts w:ascii="Times New Roman" w:hAnsi="Times New Roman"/>
          <w:sz w:val="24"/>
        </w:rPr>
        <w:fldChar w:fldCharType="end"/>
      </w:r>
      <w:r>
        <w:rPr>
          <w:rStyle w:val="Style_1_ch"/>
          <w:rFonts w:ascii="Times New Roman" w:hAnsi="Times New Roman"/>
          <w:sz w:val="24"/>
        </w:rPr>
        <w:t xml:space="preserve"> </w:t>
      </w:r>
      <w:r>
        <w:rPr>
          <w:rStyle w:val="Style_1_ch"/>
          <w:rFonts w:ascii="Times New Roman" w:hAnsi="Times New Roman"/>
          <w:sz w:val="24"/>
        </w:rPr>
        <w:t>и</w:t>
      </w:r>
      <w:r>
        <w:rPr>
          <w:rStyle w:val="Style_1_ch"/>
          <w:rFonts w:ascii="Times New Roman" w:hAnsi="Times New Roman"/>
          <w:sz w:val="24"/>
        </w:rPr>
        <w:t xml:space="preserve"> </w:t>
      </w:r>
      <w:r>
        <w:rPr>
          <w:rStyle w:val="Style_1_ch"/>
          <w:rFonts w:ascii="Times New Roman" w:hAnsi="Times New Roman"/>
          <w:sz w:val="24"/>
        </w:rPr>
        <w:fldChar w:fldCharType="begin"/>
      </w:r>
      <w:r>
        <w:rPr>
          <w:rStyle w:val="Style_1_ch"/>
          <w:rFonts w:ascii="Times New Roman" w:hAnsi="Times New Roman"/>
          <w:sz w:val="24"/>
        </w:rPr>
        <w:instrText>HYPERLINK "https://normativ.kontur.ru/document?moduleid=1&amp;documentid=448138#l7495"</w:instrText>
      </w:r>
      <w:r>
        <w:rPr>
          <w:rStyle w:val="Style_1_ch"/>
          <w:rFonts w:ascii="Times New Roman" w:hAnsi="Times New Roman"/>
          <w:sz w:val="24"/>
        </w:rPr>
        <w:fldChar w:fldCharType="separate"/>
      </w:r>
      <w:r>
        <w:rPr>
          <w:rStyle w:val="Style_1_ch"/>
          <w:rFonts w:ascii="Times New Roman" w:hAnsi="Times New Roman"/>
          <w:sz w:val="24"/>
        </w:rPr>
        <w:t>7.3</w:t>
      </w:r>
      <w:r>
        <w:rPr>
          <w:rStyle w:val="Style_1_ch"/>
          <w:rFonts w:ascii="Times New Roman" w:hAnsi="Times New Roman"/>
          <w:sz w:val="24"/>
        </w:rPr>
        <w:fldChar w:fldCharType="end"/>
      </w:r>
      <w:r>
        <w:rPr>
          <w:rStyle w:val="Style_1_ch"/>
          <w:rFonts w:ascii="Times New Roman" w:hAnsi="Times New Roman"/>
          <w:sz w:val="24"/>
        </w:rPr>
        <w:t xml:space="preserve"> </w:t>
      </w:r>
      <w:r>
        <w:rPr>
          <w:rStyle w:val="Style_1_ch"/>
          <w:rFonts w:ascii="Times New Roman" w:hAnsi="Times New Roman"/>
          <w:sz w:val="24"/>
        </w:rPr>
        <w:t xml:space="preserve">статьи 96 </w:t>
      </w:r>
      <w:r>
        <w:rPr>
          <w:rStyle w:val="Style_1_ch"/>
          <w:rFonts w:ascii="Times New Roman" w:hAnsi="Times New Roman"/>
          <w:sz w:val="24"/>
        </w:rPr>
        <w:t>Федерального закона № 44-ФЗ</w:t>
      </w:r>
      <w:r>
        <w:rPr>
          <w:rStyle w:val="Style_1_ch"/>
          <w:rFonts w:ascii="Times New Roman" w:hAnsi="Times New Roman"/>
          <w:sz w:val="24"/>
        </w:rPr>
        <w:t>. За каждый день просрочки исполнения Поверенным обязательства, предусмотренного</w:t>
      </w:r>
      <w:r>
        <w:rPr>
          <w:rStyle w:val="Style_1_ch"/>
          <w:rFonts w:ascii="Times New Roman" w:hAnsi="Times New Roman"/>
          <w:sz w:val="24"/>
        </w:rPr>
        <w:t xml:space="preserve"> </w:t>
      </w:r>
      <w:r>
        <w:rPr>
          <w:rStyle w:val="Style_1_ch"/>
          <w:rFonts w:ascii="Times New Roman" w:hAnsi="Times New Roman"/>
          <w:sz w:val="24"/>
        </w:rPr>
        <w:t>частью 30</w:t>
      </w:r>
      <w:r>
        <w:rPr>
          <w:rStyle w:val="Style_1_ch"/>
          <w:rFonts w:ascii="Times New Roman" w:hAnsi="Times New Roman"/>
          <w:sz w:val="24"/>
        </w:rPr>
        <w:t xml:space="preserve"> </w:t>
      </w:r>
      <w:r>
        <w:rPr>
          <w:rStyle w:val="Style_1_ch"/>
          <w:rFonts w:ascii="Times New Roman" w:hAnsi="Times New Roman"/>
          <w:sz w:val="24"/>
        </w:rPr>
        <w:t xml:space="preserve">статьи 34 </w:t>
      </w:r>
      <w:r>
        <w:rPr>
          <w:rStyle w:val="Style_1_ch"/>
          <w:rFonts w:ascii="Times New Roman" w:hAnsi="Times New Roman"/>
          <w:sz w:val="24"/>
        </w:rPr>
        <w:t>Федерального закона № 44-ФЗ</w:t>
      </w:r>
      <w:r>
        <w:rPr>
          <w:rStyle w:val="Style_1_ch"/>
          <w:rFonts w:ascii="Times New Roman" w:hAnsi="Times New Roman"/>
          <w:sz w:val="24"/>
        </w:rPr>
        <w:t>, начисляется пеня в размере, определенном в порядке, установленном в соответствии с</w:t>
      </w:r>
      <w:r>
        <w:rPr>
          <w:rStyle w:val="Style_1_ch"/>
          <w:rFonts w:ascii="Times New Roman" w:hAnsi="Times New Roman"/>
          <w:sz w:val="24"/>
        </w:rPr>
        <w:t xml:space="preserve"> </w:t>
      </w:r>
      <w:r>
        <w:rPr>
          <w:rStyle w:val="Style_1_ch"/>
          <w:rFonts w:ascii="Times New Roman" w:hAnsi="Times New Roman"/>
          <w:sz w:val="24"/>
        </w:rPr>
        <w:t>частью 7</w:t>
      </w:r>
      <w:r>
        <w:rPr>
          <w:rStyle w:val="Style_1_ch"/>
          <w:rFonts w:ascii="Times New Roman" w:hAnsi="Times New Roman"/>
          <w:sz w:val="24"/>
        </w:rPr>
        <w:t xml:space="preserve"> </w:t>
      </w:r>
      <w:r>
        <w:rPr>
          <w:rStyle w:val="Style_1_ch"/>
          <w:rFonts w:ascii="Times New Roman" w:hAnsi="Times New Roman"/>
          <w:sz w:val="24"/>
        </w:rPr>
        <w:t xml:space="preserve">статьи 34 </w:t>
      </w:r>
      <w:r>
        <w:rPr>
          <w:rStyle w:val="Style_1_ch"/>
          <w:rFonts w:ascii="Times New Roman" w:hAnsi="Times New Roman"/>
          <w:sz w:val="24"/>
        </w:rPr>
        <w:t>Федерального закона № 44-ФЗ.</w:t>
      </w:r>
    </w:p>
    <w:p w14:paraId="15010000">
      <w:pPr>
        <w:widowControl w:val="0"/>
        <w:tabs>
          <w:tab w:leader="none" w:pos="993" w:val="left"/>
        </w:tabs>
        <w:spacing w:after="0" w:before="0" w:line="240" w:lineRule="auto"/>
        <w:ind w:firstLine="567" w:left="0" w:right="0"/>
        <w:jc w:val="both"/>
        <w:rPr>
          <w:rFonts w:ascii="Times New Roman" w:hAnsi="Times New Roman"/>
          <w:sz w:val="24"/>
        </w:rPr>
      </w:pPr>
      <w:r>
        <w:rPr>
          <w:rStyle w:val="Style_1_ch"/>
          <w:rFonts w:ascii="Times New Roman" w:hAnsi="Times New Roman"/>
          <w:sz w:val="24"/>
        </w:rPr>
        <w:t>Действие указанного пункта не распространяется на случаи, если Поверенным представлена недостоверна</w:t>
      </w:r>
      <w:r>
        <w:rPr>
          <w:rStyle w:val="Style_1_ch"/>
          <w:rFonts w:ascii="Times New Roman" w:hAnsi="Times New Roman"/>
          <w:sz w:val="24"/>
        </w:rPr>
        <w:t>я (поддельная) независимая гарантия.</w:t>
      </w:r>
      <w:r>
        <w:rPr>
          <w:rStyle w:val="Style_1_ch"/>
          <w:rFonts w:ascii="Times New Roman" w:hAnsi="Times New Roman"/>
          <w:sz w:val="24"/>
        </w:rPr>
        <w:t xml:space="preserve"> </w:t>
      </w:r>
    </w:p>
    <w:p w14:paraId="16010000">
      <w:pPr>
        <w:widowControl w:val="0"/>
        <w:spacing w:after="0" w:before="0" w:line="240" w:lineRule="auto"/>
        <w:ind w:firstLine="567" w:left="0" w:right="0"/>
        <w:jc w:val="both"/>
        <w:rPr>
          <w:rFonts w:ascii="Times New Roman" w:hAnsi="Times New Roman"/>
          <w:sz w:val="24"/>
        </w:rPr>
      </w:pPr>
      <w:r>
        <w:rPr>
          <w:rFonts w:ascii="Times New Roman" w:hAnsi="Times New Roman"/>
          <w:sz w:val="24"/>
        </w:rPr>
        <w:t xml:space="preserve">9.9. </w:t>
      </w:r>
      <w:r>
        <w:rPr>
          <w:rFonts w:ascii="Times New Roman" w:hAnsi="Times New Roman"/>
          <w:sz w:val="24"/>
        </w:rPr>
        <w:t>В ходе исполнения настоящего Контракта Поверенный вправе изменить способ обеспечения исполнения настоящего</w:t>
      </w:r>
      <w:r>
        <w:rPr>
          <w:rFonts w:ascii="Times New Roman" w:hAnsi="Times New Roman"/>
          <w:sz w:val="24"/>
        </w:rPr>
        <w:t xml:space="preserve"> Контракта  и/или предоставить Заказчику взамен ранее предоставленного обеспечения исполнения настоящего Контракта новое обеспечение исполнения Контракта, размер которого может быть уменьшен в порядке и случаях, предусмотренных </w:t>
      </w:r>
      <w:r>
        <w:rPr>
          <w:rFonts w:ascii="Times New Roman" w:hAnsi="Times New Roman"/>
          <w:sz w:val="24"/>
        </w:rPr>
        <w:t>Федеральным законом № 44-ФЗ</w:t>
      </w:r>
      <w:r>
        <w:rPr>
          <w:rFonts w:ascii="Times New Roman" w:hAnsi="Times New Roman"/>
          <w:sz w:val="24"/>
        </w:rPr>
        <w:t>.</w:t>
      </w:r>
    </w:p>
    <w:p w14:paraId="17010000">
      <w:pPr>
        <w:widowControl w:val="0"/>
        <w:spacing w:after="0" w:before="0" w:line="240" w:lineRule="auto"/>
        <w:ind w:firstLine="567" w:left="0" w:right="0"/>
        <w:jc w:val="both"/>
        <w:rPr>
          <w:rFonts w:ascii="Times New Roman" w:hAnsi="Times New Roman"/>
          <w:sz w:val="24"/>
        </w:rPr>
      </w:pPr>
      <w:r>
        <w:rPr>
          <w:rFonts w:ascii="Times New Roman" w:hAnsi="Times New Roman"/>
          <w:sz w:val="24"/>
        </w:rPr>
        <w:t>В случае если обеспечение исполнения контракта осуществляется в форме внесения денежных средств, Заказчик вправе при неисполнении либо ненадлежащем исполнении обязательства во внесудебном порядке обратить взыскание на подлежащие уплате неустойку (штраф, пени) из денежных средств, внесенных в качестве обеспечения исполнения контракта.</w:t>
      </w:r>
    </w:p>
    <w:p w14:paraId="18010000">
      <w:pPr>
        <w:widowControl w:val="0"/>
        <w:spacing w:after="0" w:before="0" w:line="240" w:lineRule="auto"/>
        <w:ind w:firstLine="567" w:left="0" w:right="0"/>
        <w:jc w:val="both"/>
        <w:rPr>
          <w:rFonts w:ascii="Times New Roman" w:hAnsi="Times New Roman"/>
          <w:b w:val="0"/>
          <w:sz w:val="24"/>
        </w:rPr>
      </w:pPr>
      <w:r>
        <w:rPr>
          <w:rFonts w:ascii="Times New Roman" w:hAnsi="Times New Roman"/>
          <w:sz w:val="24"/>
        </w:rPr>
        <w:t xml:space="preserve">9.10. </w:t>
      </w:r>
      <w:r>
        <w:rPr>
          <w:rFonts w:ascii="Times New Roman" w:hAnsi="Times New Roman"/>
          <w:sz w:val="24"/>
        </w:rPr>
        <w:t>Возврат Заказчиком Поверенному денежных ср</w:t>
      </w:r>
      <w:r>
        <w:rPr>
          <w:rFonts w:ascii="Times New Roman" w:hAnsi="Times New Roman"/>
          <w:sz w:val="24"/>
        </w:rPr>
        <w:t>едств, внесенных в качестве обеспечения исполнения Контракта (если такая форма обеспечения исполнения Контракта применяется Поверенным), в том числе части этих денежных средств в случае уменьшения размера обеспечени</w:t>
      </w:r>
      <w:r>
        <w:rPr>
          <w:rStyle w:val="Style_1_ch"/>
          <w:rFonts w:ascii="Times New Roman" w:hAnsi="Times New Roman"/>
          <w:sz w:val="24"/>
        </w:rPr>
        <w:t xml:space="preserve">я исполнения Контракта в соответствии с </w:t>
      </w:r>
      <w:r>
        <w:rPr>
          <w:rStyle w:val="Style_1_ch"/>
          <w:rFonts w:ascii="Times New Roman" w:hAnsi="Times New Roman"/>
          <w:sz w:val="24"/>
        </w:rPr>
        <w:t>частями 7</w:t>
      </w:r>
      <w:r>
        <w:rPr>
          <w:rStyle w:val="Style_1_ch"/>
          <w:rFonts w:ascii="Times New Roman" w:hAnsi="Times New Roman"/>
          <w:sz w:val="24"/>
        </w:rPr>
        <w:t xml:space="preserve"> и </w:t>
      </w:r>
      <w:r>
        <w:rPr>
          <w:rStyle w:val="Style_1_ch"/>
          <w:rFonts w:ascii="Times New Roman" w:hAnsi="Times New Roman"/>
          <w:sz w:val="24"/>
        </w:rPr>
        <w:t>7.2 статьи 96</w:t>
      </w:r>
      <w:r>
        <w:rPr>
          <w:rStyle w:val="Style_1_ch"/>
          <w:rFonts w:ascii="Times New Roman" w:hAnsi="Times New Roman"/>
          <w:sz w:val="24"/>
        </w:rPr>
        <w:t xml:space="preserve"> </w:t>
      </w:r>
      <w:r>
        <w:rPr>
          <w:rStyle w:val="Style_1_ch"/>
          <w:rFonts w:ascii="Times New Roman" w:hAnsi="Times New Roman"/>
          <w:sz w:val="24"/>
        </w:rPr>
        <w:t>Федерального закона № 44-ФЗ</w:t>
      </w:r>
      <w:r>
        <w:rPr>
          <w:rStyle w:val="Style_1_ch"/>
          <w:rFonts w:ascii="Times New Roman" w:hAnsi="Times New Roman"/>
          <w:sz w:val="24"/>
        </w:rPr>
        <w:t xml:space="preserve">, осуществляется </w:t>
      </w:r>
      <w:r>
        <w:rPr>
          <w:rStyle w:val="Style_1_ch"/>
          <w:rFonts w:ascii="Times New Roman" w:hAnsi="Times New Roman"/>
          <w:sz w:val="24"/>
        </w:rPr>
        <w:t xml:space="preserve"> в течение</w:t>
      </w:r>
      <w:r>
        <w:rPr>
          <w:rStyle w:val="Style_1_ch"/>
          <w:rFonts w:ascii="Times New Roman" w:hAnsi="Times New Roman"/>
          <w:sz w:val="24"/>
        </w:rPr>
        <w:t xml:space="preserve"> 30 (тридцати дней) с даты выполнения </w:t>
      </w:r>
      <w:r>
        <w:rPr>
          <w:rFonts w:ascii="Times New Roman" w:hAnsi="Times New Roman"/>
          <w:sz w:val="24"/>
        </w:rPr>
        <w:t>Поверенным</w:t>
      </w:r>
      <w:r>
        <w:rPr>
          <w:rStyle w:val="Style_1_ch"/>
          <w:rFonts w:ascii="Times New Roman" w:hAnsi="Times New Roman"/>
          <w:sz w:val="24"/>
        </w:rPr>
        <w:t xml:space="preserve"> обязательств, предусмотренных контрактом</w:t>
      </w:r>
      <w:r>
        <w:rPr>
          <w:rStyle w:val="Style_1_ch"/>
          <w:rFonts w:ascii="Times New Roman" w:hAnsi="Times New Roman"/>
          <w:sz w:val="24"/>
        </w:rPr>
        <w:t>.</w:t>
      </w:r>
    </w:p>
    <w:p w14:paraId="19010000">
      <w:pPr>
        <w:widowControl w:val="0"/>
        <w:spacing w:after="0" w:before="0" w:line="240" w:lineRule="auto"/>
        <w:ind w:firstLine="567" w:left="0" w:right="0"/>
        <w:jc w:val="both"/>
        <w:rPr>
          <w:rFonts w:ascii="Times New Roman" w:hAnsi="Times New Roman"/>
          <w:sz w:val="24"/>
        </w:rPr>
      </w:pPr>
      <w:r>
        <w:rPr>
          <w:rFonts w:ascii="Times New Roman" w:hAnsi="Times New Roman"/>
          <w:sz w:val="24"/>
        </w:rPr>
        <w:t>Денежные средства перечисляются по банковским реквизитам Поверенного, указанным в настоящем контракте.</w:t>
      </w:r>
    </w:p>
    <w:p w14:paraId="1A010000">
      <w:pPr>
        <w:widowControl w:val="0"/>
        <w:spacing w:after="0" w:before="0" w:line="240" w:lineRule="auto"/>
        <w:ind w:firstLine="567" w:left="0" w:right="0"/>
        <w:jc w:val="both"/>
        <w:rPr>
          <w:rFonts w:ascii="Times New Roman" w:hAnsi="Times New Roman"/>
          <w:sz w:val="24"/>
        </w:rPr>
      </w:pPr>
      <w:r>
        <w:rPr>
          <w:rFonts w:ascii="Times New Roman" w:hAnsi="Times New Roman"/>
          <w:sz w:val="24"/>
        </w:rPr>
        <w:t>9.11. Прекращение обеспечения исполнения Контракта или не соответствующее требованиям Закона о контрактной системе обеспечение исполнения Контракта по истечении срока, указанного в п. 9.7. Контракта, признается существенным нарушением Контракта Поверенным и является основанием для расторжения Контракта по требованию Заказчика с возмещением ущерба в полном объеме.</w:t>
      </w:r>
    </w:p>
    <w:p w14:paraId="1B010000">
      <w:pPr>
        <w:widowControl w:val="0"/>
        <w:spacing w:after="0" w:before="0" w:line="240" w:lineRule="auto"/>
        <w:ind w:firstLine="567" w:left="0" w:right="0"/>
        <w:jc w:val="both"/>
        <w:rPr>
          <w:rFonts w:ascii="Times New Roman" w:hAnsi="Times New Roman"/>
          <w:sz w:val="24"/>
        </w:rPr>
      </w:pPr>
      <w:r>
        <w:rPr>
          <w:rFonts w:ascii="Times New Roman" w:hAnsi="Times New Roman"/>
          <w:sz w:val="24"/>
        </w:rPr>
        <w:t>9.12. Обеспечение исполнения Контракта сохраняет свою силу при изменении законодательства Российской Федерации, а также при реорганизации Поверенного или Заказчика.</w:t>
      </w:r>
    </w:p>
    <w:p w14:paraId="1C010000">
      <w:pPr>
        <w:widowControl w:val="0"/>
        <w:spacing w:after="0" w:before="0" w:line="240" w:lineRule="auto"/>
        <w:ind w:firstLine="567" w:left="0" w:right="0"/>
        <w:jc w:val="both"/>
        <w:rPr>
          <w:rFonts w:ascii="Times New Roman" w:hAnsi="Times New Roman"/>
          <w:sz w:val="24"/>
        </w:rPr>
      </w:pPr>
      <w:r>
        <w:rPr>
          <w:rFonts w:ascii="Times New Roman" w:hAnsi="Times New Roman"/>
          <w:sz w:val="24"/>
        </w:rPr>
        <w:t xml:space="preserve">9.13. В независимую гарантию включается 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независимой гарантии, направленное до окончания срока действия </w:t>
      </w:r>
      <w:r>
        <w:rPr>
          <w:rFonts w:ascii="Times New Roman" w:hAnsi="Times New Roman"/>
          <w:sz w:val="24"/>
        </w:rPr>
        <w:t>независимой</w:t>
      </w:r>
      <w:r>
        <w:rPr>
          <w:rFonts w:ascii="Times New Roman" w:hAnsi="Times New Roman"/>
          <w:sz w:val="24"/>
        </w:rPr>
        <w:t xml:space="preserve"> гарантии.</w:t>
      </w:r>
    </w:p>
    <w:p w14:paraId="1D010000">
      <w:pPr>
        <w:widowControl w:val="0"/>
        <w:tabs>
          <w:tab w:leader="none" w:pos="993" w:val="left"/>
        </w:tabs>
        <w:spacing w:after="0" w:line="240" w:lineRule="auto"/>
        <w:ind w:firstLine="567" w:left="0"/>
      </w:pPr>
      <w:r>
        <w:rPr>
          <w:rFonts w:ascii="Times New Roman" w:hAnsi="Times New Roman"/>
          <w:sz w:val="24"/>
        </w:rPr>
        <w:t>9.14. Все затраты, связанные с заключением и оформлением договоров и иных документов по обеспечению исполнения Контракта, несет Поверенный.</w:t>
      </w:r>
    </w:p>
    <w:p w14:paraId="1E010000">
      <w:pPr>
        <w:widowControl w:val="0"/>
        <w:tabs>
          <w:tab w:leader="none" w:pos="993" w:val="left"/>
        </w:tabs>
        <w:spacing w:after="0" w:line="240" w:lineRule="auto"/>
        <w:ind w:firstLine="567" w:left="0"/>
      </w:pPr>
      <w:r>
        <w:t>9.15. Установить следующие основания для возврата Поверенному денежных средств, внесенных в качестве обеспечения исполнения контракта:</w:t>
      </w:r>
    </w:p>
    <w:p w14:paraId="1F010000">
      <w:pPr>
        <w:widowControl w:val="1"/>
        <w:spacing w:after="0" w:line="240" w:lineRule="auto"/>
        <w:ind w:firstLine="0" w:left="0"/>
        <w:jc w:val="both"/>
        <w:rPr>
          <w:b w:val="1"/>
        </w:rPr>
      </w:pPr>
      <w:r>
        <w:t>- отсутствие претензий Заказчика об уплате штрафных санкций, направленных Поверенному по фактам выявленных нарушений в период действия Контракта</w:t>
      </w:r>
      <w:r>
        <w:rPr>
          <w:b w:val="1"/>
        </w:rPr>
        <w:t>.</w:t>
      </w:r>
    </w:p>
    <w:p w14:paraId="20010000">
      <w:pPr>
        <w:widowControl w:val="1"/>
        <w:spacing w:after="0" w:line="240" w:lineRule="auto"/>
        <w:ind/>
        <w:jc w:val="center"/>
        <w:rPr>
          <w:b w:val="1"/>
        </w:rPr>
      </w:pPr>
    </w:p>
    <w:p w14:paraId="21010000">
      <w:pPr>
        <w:widowControl w:val="1"/>
        <w:numPr>
          <w:ilvl w:val="0"/>
          <w:numId w:val="5"/>
        </w:numPr>
        <w:spacing w:after="0" w:line="240" w:lineRule="auto"/>
        <w:ind w:firstLine="0" w:left="0"/>
        <w:jc w:val="center"/>
        <w:rPr>
          <w:b w:val="1"/>
        </w:rPr>
      </w:pPr>
      <w:r>
        <w:rPr>
          <w:b w:val="1"/>
        </w:rPr>
        <w:t>Конфиден</w:t>
      </w:r>
      <w:r>
        <w:rPr>
          <w:b w:val="1"/>
        </w:rPr>
        <w:t>циальность</w:t>
      </w:r>
    </w:p>
    <w:p w14:paraId="22010000">
      <w:pPr>
        <w:widowControl w:val="1"/>
        <w:spacing w:after="0" w:line="240" w:lineRule="auto"/>
        <w:ind/>
      </w:pPr>
      <w:r>
        <w:t>10.1. Любая информация, предоставляемая Поверенному Государственным заказчиком, а также информация, к которой Поверенный получает доступ либо которая становится известной Поверенному в связи с выполнением настоящего Контракта, вне зависимости от формы ее хранения и способа документирования (далее по тексту - Информация), является конфиденциальной.</w:t>
      </w:r>
    </w:p>
    <w:p w14:paraId="23010000">
      <w:pPr>
        <w:widowControl w:val="1"/>
        <w:spacing w:after="0" w:line="240" w:lineRule="auto"/>
        <w:ind/>
      </w:pPr>
      <w:r>
        <w:t>Информация не будет считаться конфиденциальной, если Поверенный докажет, что она была им получена из публичных источников.</w:t>
      </w:r>
    </w:p>
    <w:p w14:paraId="24010000">
      <w:pPr>
        <w:widowControl w:val="1"/>
        <w:spacing w:after="0" w:line="240" w:lineRule="auto"/>
        <w:ind/>
      </w:pPr>
      <w:r>
        <w:t>10.2. Поверенный обязуется хранить указанную в пункте 10.1 настоящего Контракта Информацию на условиях полной конфиденциальности, не разглашать и не использовать ее ни для какой иной цели, кроме как для выполнения настоящего Контракта.</w:t>
      </w:r>
    </w:p>
    <w:p w14:paraId="25010000">
      <w:pPr>
        <w:widowControl w:val="1"/>
        <w:spacing w:after="0" w:line="240" w:lineRule="auto"/>
        <w:ind/>
      </w:pPr>
      <w:r>
        <w:t xml:space="preserve">10.3. За действия (бездействия) своих сотрудников Поверенный несет перед Государственным заказчиком и третьими лицами ответственность в полном объеме, и в случае причинения его сотрудниками ущерба, обязан возместить Государственному заказчику и (или) третьим лицам все причиненные такими действиями убытки. </w:t>
      </w:r>
    </w:p>
    <w:p w14:paraId="26010000">
      <w:pPr>
        <w:widowControl w:val="1"/>
        <w:spacing w:after="0" w:line="240" w:lineRule="auto"/>
        <w:ind/>
      </w:pPr>
      <w:r>
        <w:t>10.4. Обязательство о соблюдении конфиденциальности, указанной в пункте 10.1 настоящего Контракта Информации, наступает с момента фактического получения Поверенным этой Информации и действует без ограничения срока, независимо от обязательств Поверенного и Государственного заказчика по выполнению настоящего Контракта.</w:t>
      </w:r>
    </w:p>
    <w:p w14:paraId="27010000">
      <w:pPr>
        <w:widowControl w:val="1"/>
        <w:spacing w:after="0" w:line="240" w:lineRule="auto"/>
        <w:ind/>
        <w:jc w:val="center"/>
        <w:rPr>
          <w:b w:val="1"/>
        </w:rPr>
      </w:pPr>
    </w:p>
    <w:p w14:paraId="28010000">
      <w:pPr>
        <w:widowControl w:val="1"/>
        <w:numPr>
          <w:ilvl w:val="0"/>
          <w:numId w:val="5"/>
        </w:numPr>
        <w:spacing w:after="0" w:line="240" w:lineRule="auto"/>
        <w:ind w:firstLine="0" w:left="0"/>
        <w:jc w:val="center"/>
        <w:rPr>
          <w:b w:val="1"/>
        </w:rPr>
      </w:pPr>
      <w:r>
        <w:rPr>
          <w:b w:val="1"/>
        </w:rPr>
        <w:t>Общие положения</w:t>
      </w:r>
    </w:p>
    <w:p w14:paraId="29010000">
      <w:pPr>
        <w:widowControl w:val="1"/>
        <w:spacing w:after="0" w:line="240" w:lineRule="auto"/>
        <w:ind/>
      </w:pPr>
      <w:r>
        <w:t>11.1. Любые изменения, дополнения и приложения к настоящему Контракту действительны, если они выполнены в письменной форме и в соответствии с законодательством Российской Федерации и подписаны уполномоченными представителями каждой из Сторон. Изменение существенных условий Контракта при его исполнении возможно по соглашению сторон.</w:t>
      </w:r>
    </w:p>
    <w:p w14:paraId="2A010000">
      <w:pPr>
        <w:widowControl w:val="1"/>
        <w:spacing w:after="0" w:line="240" w:lineRule="auto"/>
        <w:ind/>
      </w:pPr>
      <w:r>
        <w:t>11.2. Ни одна из Сторон не вправе передавать свои права и обязанности или их часть по контракту третьему лицу.</w:t>
      </w:r>
    </w:p>
    <w:p w14:paraId="2B010000">
      <w:pPr>
        <w:widowControl w:val="1"/>
        <w:spacing w:after="0" w:line="240" w:lineRule="auto"/>
        <w:ind/>
      </w:pPr>
      <w:r>
        <w:t>При исполнении контракта не допускается перемена Поверенного, за исключением случаев, если новый Поверенный является правопреемником Поверенного по контракту вследствие реорганизации юридического лица в форме преобразования, слияния или присоединения.</w:t>
      </w:r>
    </w:p>
    <w:p w14:paraId="2C010000">
      <w:pPr>
        <w:widowControl w:val="1"/>
        <w:spacing w:after="0" w:line="240" w:lineRule="auto"/>
        <w:ind/>
      </w:pPr>
      <w:r>
        <w:t>11.3. Любое уведомление, запрос или согласие, выдача которых необходима или разрешена в связи с настоящим Контрактом, оформляется в письменном виде и направляется одной Стороной другой Стороне заказной почтой или по факсу, а так же посредством электронной почты по следующим адресам:</w:t>
      </w:r>
    </w:p>
    <w:p w14:paraId="2D010000">
      <w:pPr>
        <w:widowControl w:val="1"/>
        <w:spacing w:after="0" w:line="240" w:lineRule="auto"/>
        <w:ind/>
      </w:pPr>
      <w:r>
        <w:t>Заказчику: Территориальное управление Росимущества в Новосибирской области.</w:t>
      </w:r>
    </w:p>
    <w:p w14:paraId="2E010000">
      <w:pPr>
        <w:widowControl w:val="1"/>
        <w:spacing w:after="0" w:line="240" w:lineRule="auto"/>
        <w:ind/>
      </w:pPr>
      <w:r>
        <w:t>Адрес:</w:t>
      </w:r>
      <w:r>
        <w:tab/>
      </w:r>
      <w:r>
        <w:t xml:space="preserve"> 630004, г. Новосибирск, ул. Революции, 38</w:t>
      </w:r>
    </w:p>
    <w:p w14:paraId="2F010000">
      <w:pPr>
        <w:widowControl w:val="1"/>
        <w:spacing w:after="0" w:line="240" w:lineRule="auto"/>
        <w:ind/>
      </w:pPr>
      <w:r>
        <w:t>Телефон: (383) 218-89-39, 218-87-68</w:t>
      </w:r>
    </w:p>
    <w:p w14:paraId="30010000">
      <w:pPr>
        <w:widowControl w:val="1"/>
        <w:spacing w:after="0" w:line="240" w:lineRule="auto"/>
        <w:ind/>
      </w:pPr>
      <w:r>
        <w:t>Контактное лицо: Ушакова Надежда Юрьевна, Жукова Анастасия Олеговна</w:t>
      </w:r>
    </w:p>
    <w:p w14:paraId="31010000">
      <w:pPr>
        <w:widowControl w:val="1"/>
        <w:spacing w:after="0" w:line="240" w:lineRule="auto"/>
        <w:ind/>
      </w:pPr>
      <w:r>
        <w:t>Адрес электронной почты: tu54@rosim.gov.ru</w:t>
      </w:r>
      <w:r>
        <w:tab/>
      </w:r>
    </w:p>
    <w:p w14:paraId="32010000">
      <w:pPr>
        <w:widowControl w:val="1"/>
        <w:spacing w:after="0" w:line="240" w:lineRule="auto"/>
        <w:ind/>
      </w:pPr>
      <w:r>
        <w:rPr>
          <w:b w:val="1"/>
        </w:rPr>
        <w:t>Поверенному</w:t>
      </w:r>
      <w:r>
        <w:t xml:space="preserve">: </w:t>
      </w:r>
    </w:p>
    <w:p w14:paraId="33010000">
      <w:pPr>
        <w:widowControl w:val="1"/>
        <w:spacing w:after="0" w:line="240" w:lineRule="auto"/>
        <w:ind/>
      </w:pPr>
      <w:r>
        <w:t>Адрес фактический/юридический:</w:t>
      </w:r>
      <w:r>
        <w:tab/>
      </w:r>
      <w:r>
        <w:t xml:space="preserve"> </w:t>
      </w:r>
    </w:p>
    <w:p w14:paraId="34010000">
      <w:pPr>
        <w:widowControl w:val="1"/>
        <w:spacing w:after="0" w:line="240" w:lineRule="auto"/>
        <w:ind/>
      </w:pPr>
      <w:r>
        <w:t xml:space="preserve">Телефон, факс: </w:t>
      </w:r>
    </w:p>
    <w:p w14:paraId="35010000">
      <w:pPr>
        <w:widowControl w:val="1"/>
        <w:spacing w:after="0" w:line="240" w:lineRule="auto"/>
        <w:ind/>
      </w:pPr>
      <w:r>
        <w:t>Контактное лицо:</w:t>
      </w:r>
    </w:p>
    <w:p w14:paraId="36010000">
      <w:pPr>
        <w:widowControl w:val="1"/>
        <w:spacing w:after="0" w:line="240" w:lineRule="auto"/>
        <w:ind/>
      </w:pPr>
      <w:r>
        <w:t>Адрес электронной почты:</w:t>
      </w:r>
      <w:r>
        <w:tab/>
      </w:r>
    </w:p>
    <w:p w14:paraId="37010000">
      <w:pPr>
        <w:widowControl w:val="1"/>
        <w:spacing w:after="0" w:line="240" w:lineRule="auto"/>
        <w:ind/>
      </w:pPr>
      <w:r>
        <w:t>Адрес официального сайта:</w:t>
      </w:r>
    </w:p>
    <w:p w14:paraId="38010000">
      <w:pPr>
        <w:widowControl w:val="1"/>
        <w:spacing w:after="0" w:line="240" w:lineRule="auto"/>
        <w:ind/>
      </w:pPr>
      <w:r>
        <w:t>Сторона считается уведомленной: в случае направления заказной почтой либо вручения адресату лично - в момент его доставки.</w:t>
      </w:r>
    </w:p>
    <w:p w14:paraId="39010000">
      <w:pPr>
        <w:widowControl w:val="1"/>
        <w:spacing w:after="0" w:line="240" w:lineRule="auto"/>
        <w:ind/>
      </w:pPr>
      <w:r>
        <w:t xml:space="preserve">11.3.1. В случае направления уведомлений посредством почтовой связи, уведомления отправляются заказной почтовой корреспонденцией с уведомлением о вручении </w:t>
      </w:r>
      <w:r>
        <w:t>её</w:t>
      </w:r>
      <w:r>
        <w:t xml:space="preserve"> адресату и считается доставленным в дату вручения. При невозможности получения указанных подтверждения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w:t>
      </w:r>
    </w:p>
    <w:p w14:paraId="3A010000">
      <w:pPr>
        <w:widowControl w:val="1"/>
        <w:spacing w:after="0" w:line="240" w:lineRule="auto"/>
        <w:ind/>
      </w:pPr>
      <w:r>
        <w:t>Уведомление, отправленное курьером или лично, считается принятым адресатом при наличии отметки о его доставке и получении представителем Стороны получателя.</w:t>
      </w:r>
    </w:p>
    <w:p w14:paraId="3B010000">
      <w:pPr>
        <w:widowControl w:val="1"/>
        <w:spacing w:after="0" w:line="240" w:lineRule="auto"/>
        <w:ind/>
      </w:pPr>
      <w:r>
        <w:t>В случае направления уведомлений с использованием электронной почты - письмо считается полученным адресатом на следующий календарный день после его отправки.</w:t>
      </w:r>
    </w:p>
    <w:p w14:paraId="3C010000">
      <w:pPr>
        <w:widowControl w:val="1"/>
        <w:spacing w:after="0" w:line="240" w:lineRule="auto"/>
        <w:ind/>
      </w:pPr>
    </w:p>
    <w:p w14:paraId="3D010000">
      <w:pPr>
        <w:widowControl w:val="1"/>
        <w:numPr>
          <w:ilvl w:val="0"/>
          <w:numId w:val="5"/>
        </w:numPr>
        <w:spacing w:after="0" w:line="240" w:lineRule="auto"/>
        <w:ind w:firstLine="0" w:left="0"/>
        <w:jc w:val="center"/>
        <w:rPr>
          <w:b w:val="1"/>
        </w:rPr>
      </w:pPr>
      <w:r>
        <w:rPr>
          <w:b w:val="1"/>
        </w:rPr>
        <w:t>Антикоррупционная политика</w:t>
      </w:r>
    </w:p>
    <w:p w14:paraId="3E010000">
      <w:pPr>
        <w:widowControl w:val="0"/>
        <w:spacing w:after="0" w:line="240" w:lineRule="auto"/>
        <w:ind/>
      </w:pPr>
      <w:r>
        <w:t xml:space="preserve">12.1. Поверенному известно о том, что Заказчик </w:t>
      </w:r>
      <w:r>
        <w:t>ведёт</w:t>
      </w:r>
      <w:r>
        <w:t xml:space="preserve"> антикоррупционную политику и развивает не допускающую коррупционных проявлений культуру.</w:t>
      </w:r>
    </w:p>
    <w:p w14:paraId="3F010000">
      <w:pPr>
        <w:widowControl w:val="0"/>
        <w:spacing w:after="0" w:line="240" w:lineRule="auto"/>
        <w:ind/>
      </w:pPr>
      <w:r>
        <w:t>12.2. При исполнении своих обязательств по Контракту, Стороны, их аффилированные лица, работники или посредники:</w:t>
      </w:r>
    </w:p>
    <w:p w14:paraId="40010000">
      <w:pPr>
        <w:widowControl w:val="0"/>
        <w:spacing w:after="0" w:line="240" w:lineRule="auto"/>
        <w:ind/>
      </w:pPr>
      <w:r>
        <w:t>-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1010000">
      <w:pPr>
        <w:widowControl w:val="0"/>
        <w:spacing w:after="0" w:line="240" w:lineRule="auto"/>
        <w:ind/>
      </w:pPr>
      <w:r>
        <w:t xml:space="preserve">-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w:t>
      </w:r>
      <w:r>
        <w:t>путём</w:t>
      </w:r>
      <w:r>
        <w:t>;</w:t>
      </w:r>
    </w:p>
    <w:p w14:paraId="42010000">
      <w:pPr>
        <w:widowControl w:val="0"/>
        <w:spacing w:after="0" w:line="240" w:lineRule="auto"/>
        <w:ind/>
      </w:pPr>
      <w:r>
        <w:t>- не стимулируют каким-либо образом работников друг друга любыми способами, ставящими работника в зависимость и направленными на обеспечение выполнения этим работником каких-либо действий в пользу стимулирующей его стороны.</w:t>
      </w:r>
    </w:p>
    <w:p w14:paraId="43010000">
      <w:pPr>
        <w:widowControl w:val="0"/>
        <w:spacing w:after="0" w:line="240" w:lineRule="auto"/>
        <w:ind/>
      </w:pPr>
      <w:r>
        <w:t>12.3. Стороны также стремятся не допускать возникновения обстоятельств, при которых личная заинтересованность работника Стороны, её аффилированного лица и/или контрагента может негативно повлиять на исполнение настоящего Контракта и причинить ущерб интересам любой из Сторон (Конфликт интересов).</w:t>
      </w:r>
    </w:p>
    <w:p w14:paraId="44010000">
      <w:pPr>
        <w:widowControl w:val="0"/>
        <w:spacing w:after="0" w:line="240" w:lineRule="auto"/>
        <w:ind/>
      </w:pPr>
      <w:r>
        <w:t xml:space="preserve">12.4. В случае возникновения у Сторон подозрений, что произошло или может произойти нарушение каких-либо положений настоящей статьи, соответствующая Сторона обязуется уведомить об этом другую Сторону в письменном виде. В письменном уведомлении Сторона должна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настоящей статьи Сторонами, их аффилированные лицами, работниками или посредниками, выражающихся в действиях, квалифицируемых применимым законодательством, как дача взятки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w:t>
      </w:r>
      <w:r>
        <w:t>путём</w:t>
      </w:r>
      <w:r>
        <w:t>.</w:t>
      </w:r>
    </w:p>
    <w:p w14:paraId="45010000">
      <w:pPr>
        <w:widowControl w:val="0"/>
        <w:spacing w:after="0" w:line="240" w:lineRule="auto"/>
        <w:ind/>
      </w:pPr>
      <w:r>
        <w:t xml:space="preserve">12.5.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нарушение не произошло или не </w:t>
      </w:r>
      <w:r>
        <w:t>произойдёт</w:t>
      </w:r>
      <w:r>
        <w:t>.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46010000">
      <w:pPr>
        <w:widowControl w:val="0"/>
        <w:spacing w:after="0" w:line="240" w:lineRule="auto"/>
        <w:ind/>
      </w:pPr>
      <w:r>
        <w:t xml:space="preserve">12.6. В случае нарушения одной Стороной обязательств воздерживаться от </w:t>
      </w:r>
      <w:r>
        <w:t>запрещённых</w:t>
      </w:r>
      <w:r>
        <w:t xml:space="preserve"> в данном разделе действий и/или неполучения другой Стороной в установленный Контрактом срок подтверждения, что нарушения не произошло или не </w:t>
      </w:r>
      <w:r>
        <w:t>произойдёт</w:t>
      </w:r>
      <w:r>
        <w:t>, другая Сторона имеет право расторгнуть Контракт в одностороннем внесудебном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14:paraId="47010000">
      <w:pPr>
        <w:widowControl w:val="1"/>
        <w:spacing w:after="0"/>
        <w:ind/>
      </w:pPr>
    </w:p>
    <w:p w14:paraId="48010000">
      <w:pPr>
        <w:widowControl w:val="0"/>
        <w:numPr>
          <w:ilvl w:val="0"/>
          <w:numId w:val="5"/>
        </w:numPr>
        <w:spacing w:after="0"/>
        <w:ind w:firstLine="0" w:left="0"/>
        <w:jc w:val="center"/>
        <w:rPr>
          <w:b w:val="1"/>
        </w:rPr>
      </w:pPr>
      <w:r>
        <w:rPr>
          <w:b w:val="1"/>
        </w:rPr>
        <w:t>Порядок расторжения контракта</w:t>
      </w:r>
    </w:p>
    <w:p w14:paraId="49010000">
      <w:pPr>
        <w:widowControl w:val="0"/>
        <w:spacing w:after="0" w:line="240" w:lineRule="auto"/>
        <w:ind/>
      </w:pPr>
      <w:r>
        <w:t>13.1.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4A010000">
      <w:pPr>
        <w:widowControl w:val="0"/>
        <w:spacing w:after="0" w:line="240" w:lineRule="auto"/>
        <w:ind/>
      </w:pPr>
      <w:r>
        <w:t>13.2. Заказчик вправе расторгнуть настоящий Контракт с Поверенным при существенном нарушении им настоящего Контракта, в том числе:</w:t>
      </w:r>
    </w:p>
    <w:p w14:paraId="4B010000">
      <w:pPr>
        <w:widowControl w:val="0"/>
        <w:spacing w:after="0" w:line="240" w:lineRule="auto"/>
        <w:ind/>
      </w:pPr>
      <w:r>
        <w:t>13.2.1. В случае систематического нарушения (более двух раз) условий настоящего Контракта, Технического задания и законодательства Российской Федерации в части реализации имущества;</w:t>
      </w:r>
    </w:p>
    <w:p w14:paraId="4C010000">
      <w:pPr>
        <w:widowControl w:val="0"/>
        <w:spacing w:after="0" w:line="240" w:lineRule="auto"/>
        <w:ind/>
      </w:pPr>
      <w:r>
        <w:t xml:space="preserve">13.2.2. При наличии вступившего в силу решения суда о признании реализации имущества на комиссионной продаже, </w:t>
      </w:r>
      <w:r>
        <w:t>проведённой</w:t>
      </w:r>
      <w:r>
        <w:t xml:space="preserve"> Поверенным, недействительными, по вине Поверенного, а также в случае наличия не менее двух вступивших в силу решений Федеральной антимонопольной службы (</w:t>
      </w:r>
      <w:r>
        <w:t>её</w:t>
      </w:r>
      <w:r>
        <w:t xml:space="preserve"> территориальных органов), признающих нарушения Поверенным в ходе организации и проведения реализации имущества, в том числе процедуры торгов, </w:t>
      </w:r>
      <w:r>
        <w:t>повлёкших</w:t>
      </w:r>
      <w:r>
        <w:t xml:space="preserve"> за собой их отмену;</w:t>
      </w:r>
    </w:p>
    <w:p w14:paraId="4D010000">
      <w:pPr>
        <w:widowControl w:val="0"/>
        <w:spacing w:after="0" w:line="240" w:lineRule="auto"/>
        <w:ind/>
      </w:pPr>
      <w:r>
        <w:t>13.2.3.</w:t>
      </w:r>
      <w:r>
        <w:t xml:space="preserve"> В случае выявления утраты имущества Поверенным.</w:t>
      </w:r>
    </w:p>
    <w:p w14:paraId="4E010000">
      <w:pPr>
        <w:widowControl w:val="0"/>
        <w:spacing w:after="0" w:line="240" w:lineRule="auto"/>
        <w:ind/>
      </w:pPr>
      <w:r>
        <w:t xml:space="preserve">13.3. В случае принятия Заказчиком предусмотренного пунктом 13.2 настоящего Контракта решения об одностороннем отказе от исполнения контракта, </w:t>
      </w:r>
      <w:r>
        <w:t>заключённого</w:t>
      </w:r>
      <w:r>
        <w:t xml:space="preserve"> по результатам проведения электронных процедур, закрытых электронных процедур:</w:t>
      </w:r>
    </w:p>
    <w:p w14:paraId="4F010000">
      <w:pPr>
        <w:widowControl w:val="0"/>
        <w:spacing w:after="0" w:line="240" w:lineRule="auto"/>
        <w:ind/>
      </w:pPr>
      <w:r>
        <w:t>13.3.1.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частью 5 статьи 103 Федерального закона №44-ФЗ, такое решение не размещается на официальном сайте;</w:t>
      </w:r>
    </w:p>
    <w:p w14:paraId="50010000">
      <w:pPr>
        <w:widowControl w:val="0"/>
        <w:spacing w:after="0" w:line="240" w:lineRule="auto"/>
        <w:ind/>
      </w:pPr>
      <w:r>
        <w:t>13.3.2.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13.5.1 настоящего Контракта автоматически с использованием единой информационной системы направляется Поверенному. Датой поступления Поверенному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Поверенный;</w:t>
      </w:r>
    </w:p>
    <w:p w14:paraId="51010000">
      <w:pPr>
        <w:widowControl w:val="0"/>
        <w:spacing w:after="0" w:line="240" w:lineRule="auto"/>
        <w:ind/>
      </w:pPr>
      <w:r>
        <w:t>13.3.3. поступление решения об одностороннем отказе от исполнения контракта в соответствии с пунктом 13.5.2 настоящего Контракта считается надлежащим уведомлением Поверенного об одностороннем отказе от исполнения контракта.</w:t>
      </w:r>
    </w:p>
    <w:p w14:paraId="52010000">
      <w:pPr>
        <w:widowControl w:val="0"/>
        <w:spacing w:after="0" w:line="240" w:lineRule="auto"/>
        <w:ind/>
      </w:pPr>
      <w:r>
        <w:t>13.4.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Поверенного об одностороннем отказе от исполнения контракта.</w:t>
      </w:r>
    </w:p>
    <w:p w14:paraId="53010000">
      <w:pPr>
        <w:widowControl w:val="0"/>
        <w:spacing w:after="0" w:line="240" w:lineRule="auto"/>
        <w:ind/>
      </w:pPr>
      <w:r>
        <w:t>13.5.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Поверенного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оказания услуг. Данное правило не применяется в случае повторного нарушения Поверенным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54010000">
      <w:pPr>
        <w:widowControl w:val="0"/>
        <w:spacing w:after="0" w:line="240" w:lineRule="auto"/>
        <w:ind/>
      </w:pPr>
      <w:r>
        <w:t xml:space="preserve">13.6 В случае отмены Заказчиком в соответствии с Федеральным законом №44-ФЗ не вступившего в силу решения об одностороннем отказе от исполнения контракта, </w:t>
      </w:r>
      <w:r>
        <w:t>размещённого</w:t>
      </w:r>
      <w:r>
        <w:t xml:space="preserve"> в единой информационной системе в соответствии с частью 13.6 настоящего Контракта, Заказчик не позднее одного дня, следующего за </w:t>
      </w:r>
      <w:r>
        <w:t>днём</w:t>
      </w:r>
      <w:r>
        <w:t xml:space="preserve">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В случаях, предусмотренных частью 5 статьи 103 Федерального закона №44-ФЗ, такое извещение не размещается на официальном сайте.</w:t>
      </w:r>
    </w:p>
    <w:p w14:paraId="55010000">
      <w:pPr>
        <w:widowControl w:val="0"/>
        <w:spacing w:after="0" w:line="240" w:lineRule="auto"/>
        <w:ind/>
      </w:pPr>
      <w:r>
        <w:t xml:space="preserve">13.7. Заказчик не позднее двух рабочих дней, следующих за </w:t>
      </w:r>
      <w:r>
        <w:t>днём</w:t>
      </w:r>
      <w:r>
        <w:t xml:space="preserve"> вступления в силу решения заказчика об одностороннем отказе от исполнения контракта в связи с неисполнением или ненадлежащим исполнением Поверенным обязательств, предусмотренных контрактом, направляет в соответствии с порядком, предусмотренным пунктом 1 части 10 статьи 104 Федерального закона №44-ФЗ, обращение о включении информации о Поверенном в реестр недобросовестных поставщиков (подрядчиков, исполнителей).</w:t>
      </w:r>
    </w:p>
    <w:p w14:paraId="56010000">
      <w:pPr>
        <w:widowControl w:val="0"/>
        <w:spacing w:after="0" w:line="240" w:lineRule="auto"/>
        <w:ind/>
      </w:pPr>
      <w:r>
        <w:t>13.8. Поверенный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57010000">
      <w:pPr>
        <w:widowControl w:val="0"/>
        <w:spacing w:after="0" w:line="240" w:lineRule="auto"/>
        <w:ind/>
      </w:pPr>
      <w:r>
        <w:t xml:space="preserve">13.9. В случае принятия Поверенным предусмотренного частью 13.8. настоящего Контракта решения об одностороннем отказе от исполнения контракта, </w:t>
      </w:r>
      <w:r>
        <w:t>заключённого</w:t>
      </w:r>
      <w:r>
        <w:t xml:space="preserve"> по результатам проведения электронных процедур, закрытых электронных процедур, такое решение направляется Заказчику в следующем порядке:</w:t>
      </w:r>
    </w:p>
    <w:p w14:paraId="58010000">
      <w:pPr>
        <w:widowControl w:val="0"/>
        <w:spacing w:after="0" w:line="240" w:lineRule="auto"/>
        <w:ind/>
      </w:pPr>
      <w:r>
        <w:t>13.9.1. Поверенный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Поверенного, и размещает такое решение в единой информационной системе. В случаях, предусмотренных частью 5 статьи 103 Федерального закона №44-ФЗ, такое решение не размещается на официальном сайте;</w:t>
      </w:r>
    </w:p>
    <w:p w14:paraId="59010000">
      <w:pPr>
        <w:widowControl w:val="0"/>
        <w:spacing w:after="0" w:line="240" w:lineRule="auto"/>
        <w:ind/>
      </w:pPr>
      <w:r>
        <w:t>13.9.2.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13.9.1 настоящего Контракта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Заказчик;</w:t>
      </w:r>
    </w:p>
    <w:p w14:paraId="5A010000">
      <w:pPr>
        <w:widowControl w:val="0"/>
        <w:spacing w:after="0" w:line="240" w:lineRule="auto"/>
        <w:ind/>
      </w:pPr>
      <w:r>
        <w:t>13.9.3. поступление решения об одностороннем отказе от исполнения контракта в соответствии с пунктом 13.9.2 настоящей части считается надлежащим уведомлением Заказчика об одностороннем отказе от исполнения контракта.</w:t>
      </w:r>
    </w:p>
    <w:p w14:paraId="5B010000">
      <w:pPr>
        <w:widowControl w:val="0"/>
        <w:spacing w:after="0" w:line="240" w:lineRule="auto"/>
        <w:ind/>
      </w:pPr>
      <w:r>
        <w:t>13.10. Решение Поверенного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Поверенного Заказчика об одностороннем отказе от исполнения контракта.</w:t>
      </w:r>
    </w:p>
    <w:p w14:paraId="5C010000">
      <w:pPr>
        <w:widowControl w:val="0"/>
        <w:spacing w:after="0" w:line="240" w:lineRule="auto"/>
        <w:ind/>
      </w:pPr>
      <w:r>
        <w:t>13.11. Поверенный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5D010000">
      <w:pPr>
        <w:widowControl w:val="0"/>
        <w:spacing w:after="0" w:line="240" w:lineRule="auto"/>
        <w:ind/>
      </w:pPr>
      <w:r>
        <w:t xml:space="preserve">13.12. В случае отмены Поверенным в соответствии с Федеральным законом №44-ФЗ не вступившего в силу решения об одностороннем отказе от исполнения контракта, </w:t>
      </w:r>
      <w:r>
        <w:t>размещённого</w:t>
      </w:r>
      <w:r>
        <w:t xml:space="preserve"> в единой информационной системе в соответствии с частью 13.10 настоящего Контракта, Поверенный не позднее одного дня, следующего за </w:t>
      </w:r>
      <w:r>
        <w:t>днём</w:t>
      </w:r>
      <w:r>
        <w:t xml:space="preserve">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Поверенного, и размещает такое извещение в единой информационной системе. В случаях, предусмотренных частью 5 статьи 103 настоящего Федерального закона №44-ФЗ, такое извещение не размещается на официальном сайте.</w:t>
      </w:r>
    </w:p>
    <w:p w14:paraId="5E010000">
      <w:pPr>
        <w:widowControl w:val="0"/>
        <w:spacing w:after="0" w:line="240" w:lineRule="auto"/>
        <w:ind/>
      </w:pPr>
      <w:r>
        <w:t xml:space="preserve">11.13. При расторжении контракта в связи с </w:t>
      </w:r>
      <w:r>
        <w:t>одностороннем</w:t>
      </w:r>
      <w:r>
        <w:t xml:space="preserve"> отказом стороны контракта от исполнения контракта другая сторона контракта вправе потребовать возмещения только фактически </w:t>
      </w:r>
      <w:r>
        <w:t>понесённого</w:t>
      </w:r>
      <w:r>
        <w:t xml:space="preserve">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F010000">
      <w:pPr>
        <w:widowControl w:val="0"/>
        <w:spacing w:after="0" w:line="240" w:lineRule="auto"/>
        <w:ind/>
      </w:pPr>
    </w:p>
    <w:p w14:paraId="60010000">
      <w:pPr>
        <w:widowControl w:val="1"/>
        <w:numPr>
          <w:ilvl w:val="0"/>
          <w:numId w:val="5"/>
        </w:numPr>
        <w:spacing w:after="0" w:line="240" w:lineRule="auto"/>
        <w:ind/>
        <w:jc w:val="center"/>
        <w:rPr>
          <w:b w:val="1"/>
        </w:rPr>
      </w:pPr>
      <w:r>
        <w:rPr>
          <w:b w:val="1"/>
        </w:rPr>
        <w:t>Заключительные положения</w:t>
      </w:r>
    </w:p>
    <w:p w14:paraId="61010000">
      <w:pPr>
        <w:widowControl w:val="1"/>
        <w:spacing w:after="0" w:line="240" w:lineRule="auto"/>
        <w:ind/>
      </w:pPr>
      <w:r>
        <w:t>14.1. Контракт составлен в двух экземплярах, имеющих одинаковую юридическую силу, по одному для каждой из Сторон.</w:t>
      </w:r>
    </w:p>
    <w:p w14:paraId="62010000">
      <w:pPr>
        <w:widowControl w:val="1"/>
        <w:spacing w:after="0" w:line="240" w:lineRule="auto"/>
        <w:ind/>
      </w:pPr>
      <w:r>
        <w:t>14.2. Настоящий Контракт вступает в силу и становится обязательным для Сторон с даты заключения и действует до 20</w:t>
      </w:r>
      <w:r>
        <w:t xml:space="preserve"> ноября 2026</w:t>
      </w:r>
      <w:r>
        <w:t xml:space="preserve"> года. </w:t>
      </w:r>
    </w:p>
    <w:p w14:paraId="63010000">
      <w:pPr>
        <w:widowControl w:val="1"/>
        <w:spacing w:after="0" w:line="240" w:lineRule="auto"/>
        <w:ind/>
      </w:pPr>
      <w:r>
        <w:t>14.3. Окончание срока действия Контракта не освобождает Стороны от выполнения обязательств, предусмотренных Контрактом, а также от ответственности за нарушение условий Контракта.</w:t>
      </w:r>
    </w:p>
    <w:p w14:paraId="64010000">
      <w:pPr>
        <w:widowControl w:val="1"/>
        <w:spacing w:after="0" w:line="240" w:lineRule="auto"/>
        <w:ind/>
      </w:pPr>
      <w:r>
        <w:t>14.4. К контракту прилагаются и являются его неотъемлемой частью:</w:t>
      </w:r>
    </w:p>
    <w:p w14:paraId="65010000">
      <w:pPr>
        <w:widowControl w:val="1"/>
        <w:spacing w:after="0" w:line="240" w:lineRule="auto"/>
        <w:ind/>
        <w:rPr>
          <w:b w:val="1"/>
        </w:rPr>
      </w:pPr>
      <w:r>
        <w:rPr>
          <w:b w:val="1"/>
        </w:rPr>
        <w:t>Приложения:</w:t>
      </w:r>
    </w:p>
    <w:p w14:paraId="66010000">
      <w:pPr>
        <w:widowControl w:val="1"/>
        <w:tabs>
          <w:tab w:leader="none" w:pos="749" w:val="left"/>
        </w:tabs>
        <w:spacing w:after="0" w:line="240" w:lineRule="auto"/>
        <w:ind/>
        <w:rPr>
          <w:spacing w:val="2"/>
        </w:rPr>
      </w:pPr>
      <w:r>
        <w:rPr>
          <w:spacing w:val="2"/>
        </w:rPr>
        <w:tab/>
      </w:r>
      <w:r>
        <w:rPr>
          <w:spacing w:val="2"/>
        </w:rPr>
        <w:t xml:space="preserve">Приложение № 1 «Техническое задание»; </w:t>
      </w:r>
    </w:p>
    <w:p w14:paraId="67010000">
      <w:pPr>
        <w:widowControl w:val="1"/>
        <w:tabs>
          <w:tab w:leader="none" w:pos="749" w:val="left"/>
        </w:tabs>
        <w:spacing w:after="0" w:line="240" w:lineRule="auto"/>
        <w:ind/>
        <w:rPr>
          <w:spacing w:val="2"/>
        </w:rPr>
      </w:pPr>
      <w:r>
        <w:rPr>
          <w:spacing w:val="2"/>
        </w:rPr>
        <w:tab/>
      </w:r>
      <w:r>
        <w:rPr>
          <w:spacing w:val="2"/>
        </w:rPr>
        <w:t xml:space="preserve">Приложение № 2 </w:t>
      </w:r>
      <w:r>
        <w:t>Акт приема-сдачи услуги по Поручению Заказчика</w:t>
      </w:r>
      <w:r>
        <w:rPr>
          <w:spacing w:val="2"/>
        </w:rPr>
        <w:t>;</w:t>
      </w:r>
    </w:p>
    <w:p w14:paraId="68010000">
      <w:pPr>
        <w:widowControl w:val="1"/>
        <w:tabs>
          <w:tab w:leader="none" w:pos="749" w:val="left"/>
        </w:tabs>
        <w:spacing w:after="0" w:line="240" w:lineRule="auto"/>
        <w:ind/>
      </w:pPr>
      <w:r>
        <w:tab/>
      </w:r>
    </w:p>
    <w:p w14:paraId="69010000">
      <w:pPr>
        <w:widowControl w:val="1"/>
        <w:tabs>
          <w:tab w:leader="none" w:pos="749" w:val="left"/>
        </w:tabs>
        <w:spacing w:after="0" w:line="240" w:lineRule="auto"/>
        <w:ind/>
        <w:jc w:val="center"/>
      </w:pPr>
      <w:r>
        <w:rPr>
          <w:b w:val="1"/>
        </w:rPr>
        <w:t>Юридические адреса и реквизиты Сторон</w:t>
      </w:r>
    </w:p>
    <w:tbl>
      <w:tblPr>
        <w:tblStyle w:val="Style_3"/>
        <w:tblW w:type="auto" w:w="0"/>
        <w:tblInd w:type="dxa" w:w="0"/>
        <w:tblLayout w:type="fixed"/>
        <w:tblCellMar>
          <w:top w:type="dxa" w:w="0"/>
          <w:left w:type="dxa" w:w="108"/>
          <w:bottom w:type="dxa" w:w="0"/>
          <w:right w:type="dxa" w:w="108"/>
        </w:tblCellMar>
      </w:tblPr>
      <w:tblGrid>
        <w:gridCol w:w="5164"/>
        <w:gridCol w:w="4982"/>
      </w:tblGrid>
      <w:tr>
        <w:tc>
          <w:tcPr>
            <w:tcW w:type="dxa" w:w="5164"/>
            <w:tcMar>
              <w:top w:type="dxa" w:w="0"/>
              <w:left w:type="dxa" w:w="108"/>
              <w:bottom w:type="dxa" w:w="0"/>
              <w:right w:type="dxa" w:w="108"/>
            </w:tcMar>
          </w:tcPr>
          <w:p w14:paraId="6A010000">
            <w:pPr>
              <w:widowControl w:val="1"/>
              <w:spacing w:after="0" w:before="0" w:line="240" w:lineRule="auto"/>
              <w:ind w:firstLine="0" w:left="0"/>
              <w:jc w:val="center"/>
              <w:rPr>
                <w:rFonts w:ascii="Times New Roman" w:hAnsi="Times New Roman"/>
                <w:b w:val="1"/>
                <w:sz w:val="24"/>
              </w:rPr>
            </w:pPr>
            <w:r>
              <w:rPr>
                <w:rFonts w:ascii="Times New Roman" w:hAnsi="Times New Roman"/>
                <w:b w:val="1"/>
                <w:sz w:val="24"/>
              </w:rPr>
              <w:t>Заказчик</w:t>
            </w:r>
          </w:p>
        </w:tc>
        <w:tc>
          <w:tcPr>
            <w:tcW w:type="dxa" w:w="4982"/>
            <w:tcMar>
              <w:top w:type="dxa" w:w="0"/>
              <w:left w:type="dxa" w:w="108"/>
              <w:bottom w:type="dxa" w:w="0"/>
              <w:right w:type="dxa" w:w="108"/>
            </w:tcMar>
          </w:tcPr>
          <w:p w14:paraId="6B010000">
            <w:pPr>
              <w:widowControl w:val="1"/>
              <w:spacing w:after="0" w:line="240" w:lineRule="auto"/>
              <w:ind w:firstLine="0"/>
              <w:jc w:val="center"/>
              <w:rPr>
                <w:b w:val="1"/>
              </w:rPr>
            </w:pPr>
          </w:p>
          <w:p w14:paraId="6C010000">
            <w:pPr>
              <w:widowControl w:val="1"/>
              <w:spacing w:after="0" w:line="240" w:lineRule="auto"/>
              <w:ind w:firstLine="0"/>
              <w:jc w:val="center"/>
              <w:rPr>
                <w:b w:val="1"/>
              </w:rPr>
            </w:pPr>
            <w:r>
              <w:rPr>
                <w:b w:val="1"/>
              </w:rPr>
              <w:t>Поверенный</w:t>
            </w:r>
          </w:p>
        </w:tc>
      </w:tr>
      <w:tr>
        <w:tc>
          <w:tcPr>
            <w:tcW w:type="dxa" w:w="5164"/>
            <w:tcBorders>
              <w:right w:color="000000" w:sz="4" w:val="nil"/>
            </w:tcBorders>
            <w:tcMar>
              <w:top w:type="dxa" w:w="0"/>
              <w:left w:type="dxa" w:w="108"/>
              <w:bottom w:type="dxa" w:w="0"/>
              <w:right w:type="dxa" w:w="108"/>
            </w:tcMar>
          </w:tcPr>
          <w:p w14:paraId="6D010000">
            <w:pPr>
              <w:widowControl w:val="1"/>
              <w:spacing w:after="0" w:before="0" w:line="240" w:lineRule="auto"/>
              <w:ind w:firstLine="0" w:left="0"/>
              <w:jc w:val="center"/>
              <w:rPr>
                <w:rFonts w:ascii="Times New Roman" w:hAnsi="Times New Roman"/>
                <w:spacing w:val="2"/>
                <w:sz w:val="24"/>
              </w:rPr>
            </w:pPr>
            <w:r>
              <w:rPr>
                <w:rFonts w:ascii="Times New Roman" w:hAnsi="Times New Roman"/>
                <w:spacing w:val="2"/>
                <w:sz w:val="24"/>
              </w:rPr>
              <w:t xml:space="preserve">Территориальное управление Федерального </w:t>
            </w:r>
            <w:r>
              <w:rPr>
                <w:rFonts w:ascii="Times New Roman" w:hAnsi="Times New Roman"/>
                <w:spacing w:val="2"/>
                <w:sz w:val="24"/>
              </w:rPr>
              <w:t>агентства по</w:t>
            </w:r>
            <w:r>
              <w:rPr>
                <w:rFonts w:ascii="Times New Roman" w:hAnsi="Times New Roman"/>
                <w:spacing w:val="2"/>
                <w:sz w:val="24"/>
              </w:rPr>
              <w:t xml:space="preserve"> управлению государственным имуществом в Новосибирской области</w:t>
            </w:r>
          </w:p>
        </w:tc>
        <w:tc>
          <w:tcPr>
            <w:tcW w:type="dxa" w:w="4982"/>
            <w:tcMar>
              <w:top w:type="dxa" w:w="0"/>
              <w:left w:type="dxa" w:w="108"/>
              <w:bottom w:type="dxa" w:w="0"/>
              <w:right w:type="dxa" w:w="108"/>
            </w:tcMar>
          </w:tcPr>
          <w:p w14:paraId="6E010000">
            <w:pPr>
              <w:widowControl w:val="1"/>
              <w:ind w:firstLine="0"/>
            </w:pPr>
          </w:p>
        </w:tc>
      </w:tr>
      <w:tr>
        <w:tc>
          <w:tcPr>
            <w:tcW w:type="dxa" w:w="5164"/>
            <w:tcBorders>
              <w:right w:color="000000" w:sz="4" w:val="nil"/>
            </w:tcBorders>
            <w:tcMar>
              <w:top w:type="dxa" w:w="0"/>
              <w:left w:type="dxa" w:w="108"/>
              <w:bottom w:type="dxa" w:w="0"/>
              <w:right w:type="dxa" w:w="108"/>
            </w:tcMar>
          </w:tcPr>
          <w:p w14:paraId="6F010000">
            <w:pPr>
              <w:widowControl w:val="1"/>
              <w:spacing w:after="0" w:before="0" w:line="240" w:lineRule="auto"/>
              <w:ind w:firstLine="0" w:left="0"/>
              <w:jc w:val="left"/>
              <w:rPr>
                <w:rFonts w:ascii="Times New Roman" w:hAnsi="Times New Roman"/>
                <w:spacing w:val="2"/>
                <w:sz w:val="24"/>
              </w:rPr>
            </w:pPr>
            <w:r>
              <w:rPr>
                <w:rFonts w:ascii="Times New Roman" w:hAnsi="Times New Roman"/>
                <w:spacing w:val="2"/>
                <w:sz w:val="24"/>
              </w:rPr>
              <w:t>Адрес место нахождения: 630004, г. Новосибирск, ул. Революции,38</w:t>
            </w:r>
          </w:p>
          <w:p w14:paraId="70010000">
            <w:pPr>
              <w:widowControl w:val="1"/>
              <w:spacing w:after="0" w:before="0" w:line="240" w:lineRule="auto"/>
              <w:ind w:firstLine="0" w:left="0"/>
              <w:jc w:val="left"/>
              <w:rPr>
                <w:rFonts w:ascii="Times New Roman" w:hAnsi="Times New Roman"/>
                <w:spacing w:val="2"/>
                <w:sz w:val="24"/>
              </w:rPr>
            </w:pPr>
            <w:r>
              <w:rPr>
                <w:rFonts w:ascii="Times New Roman" w:hAnsi="Times New Roman"/>
                <w:spacing w:val="2"/>
                <w:sz w:val="24"/>
              </w:rPr>
              <w:t>Почтовый адрес: 630004, г. Новосибирск, ул. Революции,38</w:t>
            </w:r>
          </w:p>
          <w:p w14:paraId="71010000">
            <w:pPr>
              <w:widowControl w:val="1"/>
              <w:spacing w:after="0" w:before="0" w:line="240" w:lineRule="auto"/>
              <w:ind w:firstLine="0" w:left="0"/>
              <w:jc w:val="left"/>
              <w:rPr>
                <w:rFonts w:ascii="Times New Roman" w:hAnsi="Times New Roman"/>
                <w:spacing w:val="2"/>
                <w:sz w:val="24"/>
              </w:rPr>
            </w:pPr>
            <w:r>
              <w:rPr>
                <w:rFonts w:ascii="Times New Roman" w:hAnsi="Times New Roman"/>
                <w:spacing w:val="2"/>
                <w:sz w:val="24"/>
              </w:rPr>
              <w:t>Тел./факс 8(383)218-82-05/8(383)218-82-06</w:t>
            </w:r>
          </w:p>
          <w:p w14:paraId="72010000">
            <w:pPr>
              <w:widowControl w:val="1"/>
              <w:spacing w:after="0" w:before="0" w:line="240" w:lineRule="auto"/>
              <w:ind w:firstLine="0" w:left="0"/>
              <w:jc w:val="left"/>
              <w:rPr>
                <w:rFonts w:ascii="Times New Roman" w:hAnsi="Times New Roman"/>
                <w:spacing w:val="2"/>
                <w:sz w:val="24"/>
              </w:rPr>
            </w:pPr>
            <w:r>
              <w:t>Эл. почта: tu54@rosim.gov.ru</w:t>
            </w:r>
          </w:p>
          <w:p w14:paraId="73010000">
            <w:pPr>
              <w:widowControl w:val="1"/>
              <w:spacing w:after="0" w:before="0" w:line="240" w:lineRule="auto"/>
              <w:ind w:firstLine="0" w:left="0"/>
              <w:jc w:val="left"/>
              <w:rPr>
                <w:rFonts w:ascii="Times New Roman" w:hAnsi="Times New Roman"/>
                <w:spacing w:val="2"/>
                <w:sz w:val="24"/>
              </w:rPr>
            </w:pPr>
            <w:r>
              <w:rPr>
                <w:rFonts w:ascii="Times New Roman" w:hAnsi="Times New Roman"/>
                <w:spacing w:val="2"/>
                <w:sz w:val="24"/>
              </w:rPr>
              <w:t>ИНН 5407063282</w:t>
            </w:r>
          </w:p>
          <w:p w14:paraId="74010000">
            <w:pPr>
              <w:widowControl w:val="1"/>
              <w:spacing w:after="0" w:before="0" w:line="240" w:lineRule="auto"/>
              <w:ind w:firstLine="0" w:left="0"/>
              <w:jc w:val="left"/>
              <w:rPr>
                <w:rFonts w:ascii="Times New Roman" w:hAnsi="Times New Roman"/>
                <w:spacing w:val="2"/>
                <w:sz w:val="24"/>
              </w:rPr>
            </w:pPr>
            <w:r>
              <w:rPr>
                <w:rFonts w:ascii="Times New Roman" w:hAnsi="Times New Roman"/>
                <w:spacing w:val="2"/>
                <w:sz w:val="24"/>
              </w:rPr>
              <w:t>КПП 540701001</w:t>
            </w:r>
          </w:p>
          <w:p w14:paraId="75010000">
            <w:pPr>
              <w:widowControl w:val="1"/>
              <w:spacing w:after="0" w:before="0" w:line="240" w:lineRule="auto"/>
              <w:ind w:firstLine="0" w:left="0"/>
              <w:jc w:val="left"/>
              <w:rPr>
                <w:rFonts w:ascii="Times New Roman" w:hAnsi="Times New Roman"/>
                <w:spacing w:val="2"/>
                <w:sz w:val="24"/>
              </w:rPr>
            </w:pPr>
            <w:r>
              <w:rPr>
                <w:rFonts w:ascii="Times New Roman" w:hAnsi="Times New Roman"/>
                <w:spacing w:val="2"/>
                <w:sz w:val="24"/>
              </w:rPr>
              <w:t>код ОКПО 70529162</w:t>
            </w:r>
          </w:p>
          <w:p w14:paraId="76010000">
            <w:pPr>
              <w:widowControl w:val="0"/>
              <w:spacing w:after="0" w:before="0" w:line="240" w:lineRule="auto"/>
              <w:ind w:firstLine="0" w:left="0"/>
              <w:jc w:val="left"/>
              <w:rPr>
                <w:rFonts w:ascii="Times New Roman" w:hAnsi="Times New Roman"/>
                <w:spacing w:val="2"/>
                <w:sz w:val="24"/>
              </w:rPr>
            </w:pPr>
            <w:r>
              <w:rPr>
                <w:rFonts w:ascii="Times New Roman" w:hAnsi="Times New Roman"/>
                <w:spacing w:val="2"/>
                <w:sz w:val="24"/>
              </w:rPr>
              <w:t>Номер ЕКС 40102810445370000043</w:t>
            </w:r>
          </w:p>
          <w:p w14:paraId="77010000">
            <w:pPr>
              <w:widowControl w:val="0"/>
              <w:spacing w:after="0" w:before="0" w:line="240" w:lineRule="auto"/>
              <w:ind w:firstLine="0" w:left="0"/>
              <w:jc w:val="left"/>
              <w:rPr>
                <w:rFonts w:ascii="Times New Roman" w:hAnsi="Times New Roman"/>
                <w:spacing w:val="2"/>
                <w:sz w:val="24"/>
              </w:rPr>
            </w:pPr>
            <w:r>
              <w:rPr>
                <w:rFonts w:ascii="Times New Roman" w:hAnsi="Times New Roman"/>
                <w:spacing w:val="2"/>
                <w:sz w:val="24"/>
              </w:rPr>
              <w:t>Номер единого счета 03211643000000015100</w:t>
            </w:r>
          </w:p>
          <w:p w14:paraId="78010000">
            <w:pPr>
              <w:widowControl w:val="0"/>
              <w:spacing w:after="0" w:before="0" w:line="240" w:lineRule="auto"/>
              <w:ind w:firstLine="0" w:left="0"/>
              <w:jc w:val="left"/>
              <w:rPr>
                <w:rFonts w:ascii="Times New Roman" w:hAnsi="Times New Roman"/>
                <w:spacing w:val="2"/>
                <w:sz w:val="24"/>
              </w:rPr>
            </w:pPr>
            <w:r>
              <w:rPr>
                <w:rFonts w:ascii="Times New Roman" w:hAnsi="Times New Roman"/>
                <w:spacing w:val="2"/>
                <w:sz w:val="24"/>
              </w:rPr>
              <w:t>л/с 03511А18510</w:t>
            </w:r>
          </w:p>
          <w:p w14:paraId="79010000">
            <w:pPr>
              <w:widowControl w:val="0"/>
              <w:spacing w:after="0" w:before="0" w:line="240" w:lineRule="auto"/>
              <w:ind w:firstLine="0" w:left="0"/>
              <w:jc w:val="left"/>
              <w:rPr>
                <w:rFonts w:ascii="Times New Roman" w:hAnsi="Times New Roman"/>
                <w:spacing w:val="2"/>
                <w:sz w:val="24"/>
              </w:rPr>
            </w:pPr>
            <w:r>
              <w:rPr>
                <w:rFonts w:ascii="Times New Roman" w:hAnsi="Times New Roman"/>
                <w:spacing w:val="2"/>
                <w:sz w:val="24"/>
              </w:rPr>
              <w:t>БИК ТОФК 015004950</w:t>
            </w:r>
          </w:p>
          <w:p w14:paraId="7A010000">
            <w:pPr>
              <w:widowControl w:val="0"/>
              <w:spacing w:after="0" w:before="0" w:line="240" w:lineRule="auto"/>
              <w:ind w:firstLine="0" w:left="0"/>
              <w:jc w:val="left"/>
              <w:rPr>
                <w:rFonts w:ascii="Times New Roman" w:hAnsi="Times New Roman"/>
                <w:spacing w:val="2"/>
                <w:sz w:val="24"/>
              </w:rPr>
            </w:pPr>
            <w:r>
              <w:rPr>
                <w:rFonts w:ascii="Times New Roman" w:hAnsi="Times New Roman"/>
                <w:spacing w:val="2"/>
                <w:sz w:val="24"/>
              </w:rPr>
              <w:t>ОКТМО 50701000</w:t>
            </w:r>
          </w:p>
          <w:p w14:paraId="7B010000">
            <w:pPr>
              <w:widowControl w:val="1"/>
              <w:spacing w:after="0" w:before="0" w:line="240" w:lineRule="auto"/>
              <w:ind w:firstLine="0" w:left="0"/>
              <w:jc w:val="left"/>
              <w:rPr>
                <w:rFonts w:ascii="Times New Roman" w:hAnsi="Times New Roman"/>
                <w:spacing w:val="2"/>
                <w:sz w:val="24"/>
              </w:rPr>
            </w:pPr>
            <w:r>
              <w:rPr>
                <w:rFonts w:ascii="Times New Roman" w:hAnsi="Times New Roman"/>
                <w:spacing w:val="2"/>
                <w:sz w:val="24"/>
              </w:rPr>
              <w:t xml:space="preserve">ОКЦ №1 Сибирского ГУ Банка России // УФК по Новосибирской </w:t>
            </w:r>
            <w:r>
              <w:rPr>
                <w:rFonts w:ascii="Times New Roman" w:hAnsi="Times New Roman"/>
                <w:spacing w:val="2"/>
                <w:sz w:val="24"/>
              </w:rPr>
              <w:t>области г. Новосибирск</w:t>
            </w:r>
          </w:p>
        </w:tc>
        <w:tc>
          <w:tcPr>
            <w:tcW w:type="dxa" w:w="4982"/>
            <w:tcMar>
              <w:top w:type="dxa" w:w="0"/>
              <w:left w:type="dxa" w:w="108"/>
              <w:bottom w:type="dxa" w:w="0"/>
              <w:right w:type="dxa" w:w="108"/>
            </w:tcMar>
          </w:tcPr>
          <w:p w14:paraId="7C010000">
            <w:pPr>
              <w:widowControl w:val="1"/>
              <w:ind w:firstLine="0"/>
            </w:pPr>
          </w:p>
        </w:tc>
      </w:tr>
      <w:tr>
        <w:tc>
          <w:tcPr>
            <w:tcW w:type="dxa" w:w="5164"/>
            <w:tcBorders>
              <w:right w:color="000000" w:sz="4" w:val="nil"/>
            </w:tcBorders>
            <w:tcMar>
              <w:top w:type="dxa" w:w="0"/>
              <w:left w:type="dxa" w:w="108"/>
              <w:bottom w:type="dxa" w:w="0"/>
              <w:right w:type="dxa" w:w="108"/>
            </w:tcMar>
          </w:tcPr>
          <w:p w14:paraId="7D010000">
            <w:pPr>
              <w:widowControl w:val="1"/>
              <w:spacing w:after="0" w:before="0" w:line="240" w:lineRule="auto"/>
              <w:ind w:firstLine="0" w:left="0"/>
              <w:jc w:val="left"/>
              <w:rPr>
                <w:rFonts w:ascii="Times New Roman" w:hAnsi="Times New Roman"/>
                <w:spacing w:val="2"/>
                <w:sz w:val="24"/>
              </w:rPr>
            </w:pPr>
            <w:r>
              <w:rPr>
                <w:rFonts w:ascii="Times New Roman" w:hAnsi="Times New Roman"/>
                <w:spacing w:val="2"/>
                <w:sz w:val="24"/>
              </w:rPr>
              <w:t>Руководитель</w:t>
            </w:r>
          </w:p>
        </w:tc>
        <w:tc>
          <w:tcPr>
            <w:tcW w:type="dxa" w:w="4982"/>
            <w:tcMar>
              <w:top w:type="dxa" w:w="0"/>
              <w:left w:type="dxa" w:w="108"/>
              <w:bottom w:type="dxa" w:w="0"/>
              <w:right w:type="dxa" w:w="108"/>
            </w:tcMar>
          </w:tcPr>
          <w:p/>
        </w:tc>
      </w:tr>
      <w:tr>
        <w:tc>
          <w:tcPr>
            <w:tcW w:type="dxa" w:w="5164"/>
            <w:tcBorders>
              <w:right w:color="000000" w:sz="4" w:val="nil"/>
            </w:tcBorders>
            <w:tcMar>
              <w:top w:type="dxa" w:w="0"/>
              <w:left w:type="dxa" w:w="108"/>
              <w:bottom w:type="dxa" w:w="0"/>
              <w:right w:type="dxa" w:w="108"/>
            </w:tcMar>
          </w:tcPr>
          <w:p w14:paraId="7E010000">
            <w:pPr>
              <w:widowControl w:val="1"/>
              <w:spacing w:after="0" w:before="0" w:line="240" w:lineRule="auto"/>
              <w:ind w:firstLine="0" w:left="0"/>
              <w:jc w:val="left"/>
              <w:rPr>
                <w:rFonts w:ascii="Times New Roman" w:hAnsi="Times New Roman"/>
                <w:spacing w:val="2"/>
                <w:sz w:val="24"/>
              </w:rPr>
            </w:pPr>
          </w:p>
          <w:p w14:paraId="7F010000">
            <w:pPr>
              <w:widowControl w:val="1"/>
              <w:spacing w:after="0" w:before="0" w:line="240" w:lineRule="auto"/>
              <w:ind w:firstLine="0" w:left="0"/>
              <w:jc w:val="left"/>
              <w:rPr>
                <w:rFonts w:ascii="Times New Roman" w:hAnsi="Times New Roman"/>
                <w:spacing w:val="2"/>
                <w:sz w:val="24"/>
              </w:rPr>
            </w:pPr>
            <w:r>
              <w:rPr>
                <w:rFonts w:ascii="Times New Roman" w:hAnsi="Times New Roman"/>
                <w:spacing w:val="2"/>
                <w:sz w:val="24"/>
              </w:rPr>
              <w:t>________________________ О.Р. Галлямов</w:t>
            </w:r>
          </w:p>
        </w:tc>
        <w:tc>
          <w:tcPr>
            <w:tcW w:type="dxa" w:w="4982"/>
            <w:tcMar>
              <w:top w:type="dxa" w:w="0"/>
              <w:left w:type="dxa" w:w="108"/>
              <w:bottom w:type="dxa" w:w="0"/>
              <w:right w:type="dxa" w:w="108"/>
            </w:tcMar>
          </w:tcPr>
          <w:p/>
        </w:tc>
      </w:tr>
    </w:tbl>
    <w:p w14:paraId="80010000">
      <w:pPr>
        <w:widowControl w:val="0"/>
        <w:spacing w:after="0" w:line="240" w:lineRule="auto"/>
        <w:ind w:firstLine="567" w:left="0"/>
      </w:pPr>
    </w:p>
    <w:p w14:paraId="81010000">
      <w:pPr>
        <w:widowControl w:val="0"/>
        <w:spacing w:after="0" w:line="240" w:lineRule="auto"/>
        <w:ind w:firstLine="567" w:left="0"/>
      </w:pPr>
    </w:p>
    <w:p w14:paraId="82010000">
      <w:pPr>
        <w:widowControl w:val="1"/>
        <w:spacing w:after="0" w:line="240" w:lineRule="auto"/>
        <w:ind w:firstLine="0" w:left="0"/>
        <w:jc w:val="right"/>
        <w:rPr>
          <w:sz w:val="22"/>
        </w:rPr>
      </w:pPr>
      <w:r>
        <w:rPr>
          <w:sz w:val="22"/>
        </w:rPr>
        <w:br w:type="page"/>
      </w:r>
    </w:p>
    <w:p w14:paraId="83010000">
      <w:pPr>
        <w:widowControl w:val="1"/>
        <w:spacing w:after="0" w:line="240" w:lineRule="auto"/>
        <w:ind w:firstLine="0" w:left="0"/>
        <w:jc w:val="right"/>
        <w:rPr>
          <w:sz w:val="22"/>
        </w:rPr>
      </w:pPr>
      <w:r>
        <w:rPr>
          <w:sz w:val="22"/>
        </w:rPr>
        <w:t>Приложение №1</w:t>
      </w:r>
    </w:p>
    <w:p w14:paraId="84010000">
      <w:pPr>
        <w:widowControl w:val="1"/>
        <w:spacing w:after="0" w:line="240" w:lineRule="auto"/>
        <w:ind w:firstLine="0" w:left="0"/>
        <w:jc w:val="right"/>
        <w:rPr>
          <w:sz w:val="22"/>
        </w:rPr>
      </w:pPr>
      <w:r>
        <w:rPr>
          <w:sz w:val="22"/>
        </w:rPr>
        <w:t xml:space="preserve">к государственному  контракту </w:t>
      </w:r>
    </w:p>
    <w:p w14:paraId="85010000">
      <w:pPr>
        <w:widowControl w:val="1"/>
        <w:spacing w:after="0" w:line="240" w:lineRule="auto"/>
        <w:ind w:firstLine="0" w:left="0"/>
        <w:jc w:val="right"/>
        <w:rPr>
          <w:sz w:val="22"/>
        </w:rPr>
      </w:pPr>
      <w:r>
        <w:rPr>
          <w:sz w:val="22"/>
        </w:rPr>
        <w:t>№ ___________________ от  «___»_________20     г.</w:t>
      </w:r>
    </w:p>
    <w:p w14:paraId="86010000">
      <w:pPr>
        <w:widowControl w:val="1"/>
        <w:spacing w:after="0" w:line="240" w:lineRule="auto"/>
        <w:ind w:firstLine="0" w:left="0"/>
        <w:jc w:val="right"/>
        <w:rPr>
          <w:sz w:val="22"/>
        </w:rPr>
      </w:pPr>
    </w:p>
    <w:p w14:paraId="87010000">
      <w:pPr>
        <w:widowControl w:val="0"/>
        <w:spacing w:after="0" w:line="240" w:lineRule="auto"/>
        <w:ind/>
        <w:jc w:val="center"/>
        <w:rPr>
          <w:rFonts w:ascii="Times New Roman" w:hAnsi="Times New Roman"/>
          <w:b w:val="1"/>
          <w:sz w:val="24"/>
        </w:rPr>
      </w:pPr>
      <w:r>
        <w:rPr>
          <w:rFonts w:ascii="Times New Roman" w:hAnsi="Times New Roman"/>
          <w:b w:val="1"/>
          <w:sz w:val="24"/>
        </w:rPr>
        <w:t>ТЕХНИЧЕСКОЕ ЗАДАНИЕ</w:t>
      </w:r>
    </w:p>
    <w:p w14:paraId="88010000">
      <w:pPr>
        <w:widowControl w:val="0"/>
        <w:spacing w:after="0" w:line="240" w:lineRule="auto"/>
        <w:ind/>
        <w:jc w:val="both"/>
        <w:rPr>
          <w:rFonts w:ascii="Times New Roman" w:hAnsi="Times New Roman"/>
          <w:b w:val="1"/>
          <w:sz w:val="24"/>
        </w:rPr>
      </w:pPr>
    </w:p>
    <w:p w14:paraId="89010000">
      <w:pPr>
        <w:widowControl w:val="0"/>
        <w:tabs>
          <w:tab w:leader="none" w:pos="709" w:val="left"/>
        </w:tabs>
        <w:spacing w:after="0" w:line="240" w:lineRule="auto"/>
        <w:ind w:right="20"/>
        <w:jc w:val="both"/>
        <w:rPr>
          <w:rFonts w:ascii="Times New Roman" w:hAnsi="Times New Roman"/>
          <w:sz w:val="24"/>
        </w:rPr>
      </w:pPr>
      <w:r>
        <w:rPr>
          <w:rFonts w:ascii="Times New Roman" w:hAnsi="Times New Roman"/>
          <w:b w:val="1"/>
          <w:color w:val="000000"/>
          <w:spacing w:val="10"/>
          <w:sz w:val="24"/>
          <w:highlight w:val="white"/>
        </w:rPr>
        <w:t>1</w:t>
      </w:r>
      <w:r>
        <w:rPr>
          <w:rFonts w:ascii="Times New Roman" w:hAnsi="Times New Roman"/>
          <w:b w:val="1"/>
          <w:sz w:val="24"/>
        </w:rPr>
        <w:t xml:space="preserve">. Наименование услуг: </w:t>
      </w:r>
      <w:r>
        <w:rPr>
          <w:rFonts w:ascii="Times New Roman" w:hAnsi="Times New Roman"/>
          <w:sz w:val="24"/>
        </w:rPr>
        <w:t xml:space="preserve">услуги по реализации малоценного имущества, движимого имущества (за исключением заложенного) стоимость которого не превышает 500 000,00 (пятьсот тысяч) рублей, арестованного во исполнение судебных решений или актов других органов, которым предоставлено право </w:t>
      </w:r>
      <w:r>
        <w:rPr>
          <w:rFonts w:ascii="Times New Roman" w:hAnsi="Times New Roman"/>
          <w:sz w:val="24"/>
        </w:rPr>
        <w:t>принимать</w:t>
      </w:r>
      <w:r>
        <w:rPr>
          <w:rFonts w:ascii="Times New Roman" w:hAnsi="Times New Roman"/>
          <w:sz w:val="24"/>
        </w:rPr>
        <w:t xml:space="preserve"> решения об обращении взыскания на имущество, на территории г. Новосибирска и Новосибирской области.</w:t>
      </w:r>
    </w:p>
    <w:p w14:paraId="8A010000">
      <w:pPr>
        <w:widowControl w:val="0"/>
        <w:tabs>
          <w:tab w:leader="none" w:pos="1034" w:val="left"/>
        </w:tabs>
        <w:spacing w:after="0" w:line="240" w:lineRule="auto"/>
        <w:ind/>
        <w:jc w:val="both"/>
        <w:rPr>
          <w:rFonts w:ascii="Times New Roman" w:hAnsi="Times New Roman"/>
          <w:b w:val="1"/>
          <w:sz w:val="24"/>
        </w:rPr>
      </w:pPr>
      <w:r>
        <w:rPr>
          <w:rFonts w:ascii="Times New Roman" w:hAnsi="Times New Roman"/>
          <w:b w:val="1"/>
          <w:sz w:val="24"/>
        </w:rPr>
        <w:t>2. Цель оказания услуг:</w:t>
      </w:r>
      <w:r>
        <w:rPr>
          <w:rFonts w:ascii="Times New Roman" w:hAnsi="Times New Roman"/>
          <w:sz w:val="24"/>
        </w:rPr>
        <w:t xml:space="preserve"> </w:t>
      </w:r>
      <w:r>
        <w:rPr>
          <w:rFonts w:ascii="Times New Roman" w:hAnsi="Times New Roman"/>
          <w:sz w:val="24"/>
        </w:rPr>
        <w:t>государственные нужды.</w:t>
      </w:r>
    </w:p>
    <w:p w14:paraId="8B010000">
      <w:pPr>
        <w:widowControl w:val="0"/>
        <w:tabs>
          <w:tab w:leader="none" w:pos="1034" w:val="left"/>
        </w:tabs>
        <w:spacing w:after="0" w:line="240" w:lineRule="auto"/>
        <w:ind/>
        <w:jc w:val="both"/>
        <w:rPr>
          <w:rFonts w:ascii="Times New Roman" w:hAnsi="Times New Roman"/>
          <w:sz w:val="24"/>
        </w:rPr>
      </w:pPr>
      <w:r>
        <w:rPr>
          <w:rFonts w:ascii="Times New Roman" w:hAnsi="Times New Roman"/>
          <w:b w:val="1"/>
          <w:sz w:val="24"/>
        </w:rPr>
        <w:t>3.Место оказания услуг:</w:t>
      </w:r>
      <w:r>
        <w:rPr>
          <w:rFonts w:ascii="Times New Roman" w:hAnsi="Times New Roman"/>
          <w:b w:val="1"/>
          <w:sz w:val="24"/>
        </w:rPr>
        <w:t xml:space="preserve"> </w:t>
      </w:r>
      <w:r>
        <w:rPr>
          <w:rFonts w:ascii="Times New Roman" w:hAnsi="Times New Roman"/>
          <w:sz w:val="24"/>
        </w:rPr>
        <w:t>г. Новосибирск и</w:t>
      </w:r>
      <w:r>
        <w:rPr>
          <w:rFonts w:ascii="Times New Roman" w:hAnsi="Times New Roman"/>
          <w:sz w:val="24"/>
        </w:rPr>
        <w:t xml:space="preserve"> Новосибирская область.</w:t>
      </w:r>
    </w:p>
    <w:p w14:paraId="8C010000">
      <w:pPr>
        <w:widowControl w:val="0"/>
        <w:tabs>
          <w:tab w:leader="none" w:pos="1034" w:val="left"/>
        </w:tabs>
        <w:spacing w:after="0" w:line="240" w:lineRule="auto"/>
        <w:ind/>
        <w:jc w:val="both"/>
        <w:rPr>
          <w:rFonts w:ascii="Times New Roman" w:hAnsi="Times New Roman"/>
          <w:sz w:val="24"/>
        </w:rPr>
      </w:pPr>
      <w:r>
        <w:rPr>
          <w:rFonts w:ascii="Times New Roman" w:hAnsi="Times New Roman"/>
          <w:b w:val="1"/>
          <w:sz w:val="24"/>
        </w:rPr>
        <w:t>4. Сроки оказания услуг:</w:t>
      </w:r>
      <w:r>
        <w:rPr>
          <w:rStyle w:val="Style_1_ch"/>
          <w:rFonts w:ascii="Times New Roman" w:hAnsi="Times New Roman"/>
          <w:sz w:val="24"/>
        </w:rPr>
        <w:t xml:space="preserve"> </w:t>
      </w:r>
      <w:r>
        <w:t>с даты заключения контракта по 31 октября 2026 год</w:t>
      </w:r>
      <w:r>
        <w:rPr>
          <w:rStyle w:val="Style_1_ch"/>
          <w:rFonts w:ascii="Times New Roman" w:hAnsi="Times New Roman"/>
          <w:sz w:val="24"/>
        </w:rPr>
        <w:t>а.</w:t>
      </w:r>
    </w:p>
    <w:p w14:paraId="8D010000">
      <w:pPr>
        <w:widowControl w:val="0"/>
        <w:tabs>
          <w:tab w:leader="none" w:pos="1034" w:val="left"/>
        </w:tabs>
        <w:spacing w:after="0" w:line="240" w:lineRule="auto"/>
        <w:ind/>
        <w:jc w:val="both"/>
        <w:rPr>
          <w:rFonts w:ascii="Times New Roman" w:hAnsi="Times New Roman"/>
          <w:sz w:val="24"/>
        </w:rPr>
      </w:pPr>
      <w:r>
        <w:rPr>
          <w:rFonts w:ascii="Times New Roman" w:hAnsi="Times New Roman"/>
          <w:b w:val="1"/>
          <w:sz w:val="24"/>
        </w:rPr>
        <w:t xml:space="preserve">5. </w:t>
      </w:r>
      <w:r>
        <w:rPr>
          <w:rFonts w:ascii="Times New Roman" w:hAnsi="Times New Roman"/>
          <w:b w:val="1"/>
          <w:sz w:val="24"/>
        </w:rPr>
        <w:t xml:space="preserve">Условия оказания услуг: </w:t>
      </w:r>
      <w:r>
        <w:rPr>
          <w:rFonts w:ascii="Times New Roman" w:hAnsi="Times New Roman"/>
          <w:sz w:val="24"/>
        </w:rPr>
        <w:t>реализация имущества от имени и по поручениям Заказчика (уведомления между специализированными организациями осуществляется Территориальным управлением по принципу случайного распределения); исполнение поручений на реализацию имущества в строгом соответствии с действующим законодательством Российской Федерации; условиями государственного контракта; нормативными актами Заказчика; сообщение Заказчику по его требованию всех сведений о ходе исполнения поручений;</w:t>
      </w:r>
      <w:r>
        <w:rPr>
          <w:rFonts w:ascii="Times New Roman" w:hAnsi="Times New Roman"/>
          <w:sz w:val="24"/>
        </w:rPr>
        <w:t xml:space="preserve"> указаниями Заказчика; </w:t>
      </w:r>
      <w:r>
        <w:rPr>
          <w:rStyle w:val="Style_1_ch"/>
          <w:rFonts w:ascii="Times New Roman" w:hAnsi="Times New Roman"/>
          <w:sz w:val="24"/>
        </w:rPr>
        <w:t>обеспечение сохранности переданного на реализацию имущества</w:t>
      </w:r>
      <w:r>
        <w:rPr>
          <w:rStyle w:val="Style_1_ch"/>
          <w:rFonts w:ascii="Times New Roman" w:hAnsi="Times New Roman"/>
          <w:sz w:val="24"/>
        </w:rPr>
        <w:t xml:space="preserve"> .</w:t>
      </w:r>
    </w:p>
    <w:p w14:paraId="8E010000">
      <w:pPr>
        <w:widowControl w:val="0"/>
        <w:tabs>
          <w:tab w:leader="none" w:pos="1073" w:val="left"/>
        </w:tabs>
        <w:spacing w:after="0" w:line="240" w:lineRule="auto"/>
        <w:ind/>
        <w:jc w:val="both"/>
        <w:rPr>
          <w:rFonts w:ascii="Times New Roman" w:hAnsi="Times New Roman"/>
          <w:sz w:val="24"/>
        </w:rPr>
      </w:pPr>
      <w:r>
        <w:rPr>
          <w:rFonts w:ascii="Times New Roman" w:hAnsi="Times New Roman"/>
          <w:b w:val="1"/>
          <w:sz w:val="24"/>
        </w:rPr>
        <w:t xml:space="preserve">6. Перечень действий по оказанию услуг: </w:t>
      </w:r>
      <w:r>
        <w:rPr>
          <w:rFonts w:ascii="Times New Roman" w:hAnsi="Times New Roman"/>
          <w:sz w:val="24"/>
        </w:rPr>
        <w:t xml:space="preserve">Реализация имущества, арестованного во исполнение судебных решений или актов других органов, которым предоставлено право </w:t>
      </w:r>
      <w:r>
        <w:rPr>
          <w:rFonts w:ascii="Times New Roman" w:hAnsi="Times New Roman"/>
          <w:sz w:val="24"/>
        </w:rPr>
        <w:t>принимать</w:t>
      </w:r>
      <w:r>
        <w:rPr>
          <w:rFonts w:ascii="Times New Roman" w:hAnsi="Times New Roman"/>
          <w:sz w:val="24"/>
        </w:rPr>
        <w:t xml:space="preserve"> решения об обращении взыскания на имущество, в том числе, но не только:</w:t>
      </w:r>
    </w:p>
    <w:p w14:paraId="8F010000">
      <w:pPr>
        <w:widowControl w:val="0"/>
        <w:tabs>
          <w:tab w:leader="none" w:pos="929" w:val="left"/>
        </w:tabs>
        <w:spacing w:after="0" w:line="240" w:lineRule="auto"/>
        <w:ind w:firstLine="709" w:left="0"/>
        <w:jc w:val="both"/>
        <w:rPr>
          <w:rFonts w:ascii="Times New Roman" w:hAnsi="Times New Roman"/>
          <w:sz w:val="24"/>
        </w:rPr>
      </w:pPr>
      <w:r>
        <w:rPr>
          <w:rFonts w:ascii="Times New Roman" w:hAnsi="Times New Roman"/>
          <w:sz w:val="24"/>
        </w:rPr>
        <w:t>6.1. получение по указанию Заказчика от судебного пристава-исполнителя имущества и документов, необходимых для его реализации: правоустанавливающих, идентифицирующих и характеризующих имущество, в случае невозможности передачи арестованного имущества в натуре прием документов (оригиналов (а в случае их отсутствия - дубликатов, заверенных копий).</w:t>
      </w:r>
    </w:p>
    <w:p w14:paraId="90010000">
      <w:pPr>
        <w:widowControl w:val="0"/>
        <w:tabs>
          <w:tab w:leader="none" w:pos="1073" w:val="left"/>
        </w:tabs>
        <w:spacing w:after="0" w:line="240" w:lineRule="auto"/>
        <w:ind w:firstLine="720" w:left="0"/>
        <w:jc w:val="both"/>
        <w:rPr>
          <w:rFonts w:ascii="Times New Roman" w:hAnsi="Times New Roman"/>
          <w:sz w:val="24"/>
        </w:rPr>
      </w:pPr>
      <w:r>
        <w:rPr>
          <w:rFonts w:ascii="Times New Roman" w:hAnsi="Times New Roman"/>
          <w:sz w:val="24"/>
        </w:rPr>
        <w:t xml:space="preserve">6.2. обеспечение необходимых условий для размещения и сохранности принятого к реализации имущества, а именно: помещения и открытые площадки, используемые в качестве складских помещений и примыкающие к ним подъездные пути, в том числе и </w:t>
      </w:r>
      <w:r>
        <w:rPr>
          <w:rFonts w:ascii="Times New Roman" w:hAnsi="Times New Roman"/>
          <w:sz w:val="24"/>
        </w:rPr>
        <w:t>разгрузочно</w:t>
      </w:r>
      <w:r>
        <w:rPr>
          <w:rFonts w:ascii="Times New Roman" w:hAnsi="Times New Roman"/>
          <w:sz w:val="24"/>
        </w:rPr>
        <w:t xml:space="preserve"> - погрузочные площадки должны быть оборудованы таким образом, чтобы исключить доступ посторонних лиц (не являющихся работниками склада, не являющихся представителями лиц, обладающих соответствующими полномочиями) к имуществу, которое находится на хранении</w:t>
      </w:r>
      <w:r>
        <w:rPr>
          <w:rFonts w:ascii="Times New Roman" w:hAnsi="Times New Roman"/>
          <w:sz w:val="24"/>
        </w:rPr>
        <w:t xml:space="preserve">; </w:t>
      </w:r>
      <w:r>
        <w:rPr>
          <w:rFonts w:ascii="Times New Roman" w:hAnsi="Times New Roman"/>
          <w:sz w:val="24"/>
        </w:rPr>
        <w:t>складские помещения должны быть обнесены сплошным ограждением или находится на территории, имеющей сплошное ограждение; складские помещения могут состоять из нескольких специально выделенных и соответственно обустроенных помещений; складские помещения должны быть оснащены в соответствии с пожарной и санитарной безопасностью, иметь наружное и внутреннее освещение;</w:t>
      </w:r>
      <w:r>
        <w:rPr>
          <w:rFonts w:ascii="Times New Roman" w:hAnsi="Times New Roman"/>
          <w:sz w:val="24"/>
        </w:rPr>
        <w:t xml:space="preserve"> наличие круглосуточной охраны (исключение доступа посторонних лиц, не являющихся работниками склада, не являющихся представителями лиц, обладающих соот</w:t>
      </w:r>
      <w:r>
        <w:rPr>
          <w:rStyle w:val="Style_1_ch"/>
          <w:rFonts w:ascii="Times New Roman" w:hAnsi="Times New Roman"/>
          <w:sz w:val="24"/>
        </w:rPr>
        <w:t>ветствующими полномочиями).</w:t>
      </w:r>
    </w:p>
    <w:p w14:paraId="91010000">
      <w:pPr>
        <w:widowControl w:val="0"/>
        <w:tabs>
          <w:tab w:leader="none" w:pos="312" w:val="left"/>
          <w:tab w:leader="none" w:pos="3168" w:val="left"/>
          <w:tab w:leader="none" w:pos="6588" w:val="left"/>
          <w:tab w:leader="none" w:pos="8388" w:val="left"/>
        </w:tabs>
        <w:spacing w:after="0" w:line="240" w:lineRule="auto"/>
        <w:ind w:firstLine="720" w:left="0"/>
        <w:jc w:val="both"/>
        <w:rPr>
          <w:rFonts w:ascii="Times New Roman" w:hAnsi="Times New Roman"/>
          <w:sz w:val="24"/>
        </w:rPr>
      </w:pPr>
      <w:r>
        <w:rPr>
          <w:rStyle w:val="Style_1_ch"/>
          <w:rFonts w:ascii="Times New Roman" w:hAnsi="Times New Roman"/>
          <w:sz w:val="24"/>
        </w:rPr>
        <w:t xml:space="preserve">Площадка для хранения транспорта должна быть оборудована системами охраны, видеонаблюдения, иметь круглосуточную охрану. </w:t>
      </w:r>
    </w:p>
    <w:p w14:paraId="92010000">
      <w:pPr>
        <w:widowControl w:val="0"/>
        <w:tabs>
          <w:tab w:leader="none" w:pos="312" w:val="left"/>
          <w:tab w:leader="none" w:pos="3168" w:val="left"/>
          <w:tab w:leader="none" w:pos="6588" w:val="left"/>
          <w:tab w:leader="none" w:pos="8388" w:val="left"/>
        </w:tabs>
        <w:spacing w:after="0" w:line="240" w:lineRule="auto"/>
        <w:ind w:firstLine="720" w:left="0"/>
        <w:jc w:val="both"/>
        <w:rPr>
          <w:rFonts w:ascii="Times New Roman" w:hAnsi="Times New Roman"/>
          <w:sz w:val="24"/>
        </w:rPr>
      </w:pPr>
      <w:r>
        <w:rPr>
          <w:rStyle w:val="Style_1_ch"/>
          <w:rFonts w:ascii="Times New Roman" w:hAnsi="Times New Roman"/>
          <w:sz w:val="24"/>
        </w:rPr>
        <w:t xml:space="preserve">Складские помещения должны быть </w:t>
      </w:r>
      <w:r>
        <w:rPr>
          <w:rStyle w:val="Style_1_ch"/>
          <w:rFonts w:ascii="Times New Roman" w:hAnsi="Times New Roman"/>
          <w:sz w:val="24"/>
        </w:rPr>
        <w:t xml:space="preserve">обогреваемые, </w:t>
      </w:r>
      <w:r>
        <w:rPr>
          <w:rStyle w:val="Style_1_ch"/>
          <w:rFonts w:ascii="Times New Roman" w:hAnsi="Times New Roman"/>
          <w:sz w:val="24"/>
        </w:rPr>
        <w:t xml:space="preserve">освещаемые, </w:t>
      </w:r>
      <w:r>
        <w:rPr>
          <w:rStyle w:val="Style_1_ch"/>
          <w:rFonts w:ascii="Times New Roman" w:hAnsi="Times New Roman"/>
          <w:sz w:val="24"/>
        </w:rPr>
        <w:t xml:space="preserve">со стеллажами, оборудованными полками, предназначенными для хранения имущества, </w:t>
      </w:r>
      <w:r>
        <w:rPr>
          <w:rStyle w:val="Style_1_ch"/>
          <w:rFonts w:ascii="Times New Roman" w:hAnsi="Times New Roman"/>
          <w:sz w:val="24"/>
        </w:rPr>
        <w:t xml:space="preserve">оборудованы системами охраны, пожарной сигнализации, видеонаблюдения. </w:t>
      </w:r>
    </w:p>
    <w:p w14:paraId="93010000">
      <w:pPr>
        <w:widowControl w:val="0"/>
        <w:tabs>
          <w:tab w:leader="none" w:pos="851" w:val="left"/>
        </w:tabs>
        <w:spacing w:after="0" w:line="240" w:lineRule="auto"/>
        <w:ind w:firstLine="709" w:left="0"/>
        <w:jc w:val="both"/>
        <w:rPr>
          <w:rFonts w:ascii="Times New Roman" w:hAnsi="Times New Roman"/>
          <w:sz w:val="24"/>
        </w:rPr>
      </w:pPr>
      <w:r>
        <w:rPr>
          <w:rFonts w:ascii="Times New Roman" w:hAnsi="Times New Roman"/>
          <w:sz w:val="24"/>
        </w:rPr>
        <w:t>6.3. предоставление Заказчику текущих документов, полученных от судебных приставов-исполнителей, в том числе посредством электронной почты;</w:t>
      </w:r>
    </w:p>
    <w:p w14:paraId="94010000">
      <w:pPr>
        <w:widowControl w:val="0"/>
        <w:tabs>
          <w:tab w:leader="none" w:pos="908" w:val="left"/>
        </w:tabs>
        <w:spacing w:after="0" w:line="240" w:lineRule="auto"/>
        <w:ind w:firstLine="709" w:left="0"/>
        <w:jc w:val="both"/>
        <w:rPr>
          <w:rFonts w:ascii="Times New Roman" w:hAnsi="Times New Roman"/>
          <w:sz w:val="24"/>
        </w:rPr>
      </w:pPr>
      <w:r>
        <w:rPr>
          <w:rFonts w:ascii="Times New Roman" w:hAnsi="Times New Roman"/>
          <w:sz w:val="24"/>
        </w:rPr>
        <w:t xml:space="preserve">6.4. учет полученного имущества (в электронном </w:t>
      </w:r>
      <w:r>
        <w:rPr>
          <w:rFonts w:ascii="Times New Roman" w:hAnsi="Times New Roman"/>
          <w:sz w:val="24"/>
        </w:rPr>
        <w:t>виде</w:t>
      </w:r>
      <w:r>
        <w:rPr>
          <w:rFonts w:ascii="Times New Roman" w:hAnsi="Times New Roman"/>
          <w:sz w:val="24"/>
        </w:rPr>
        <w:t xml:space="preserve"> и на бумажных носителях);</w:t>
      </w:r>
    </w:p>
    <w:p w14:paraId="95010000">
      <w:pPr>
        <w:widowControl w:val="0"/>
        <w:tabs>
          <w:tab w:leader="none" w:pos="993" w:val="left"/>
        </w:tabs>
        <w:spacing w:after="0" w:line="240" w:lineRule="auto"/>
        <w:ind w:firstLine="709" w:left="0"/>
        <w:contextualSpacing w:val="1"/>
        <w:jc w:val="both"/>
        <w:rPr>
          <w:rFonts w:ascii="Times New Roman" w:hAnsi="Times New Roman"/>
          <w:sz w:val="24"/>
        </w:rPr>
      </w:pPr>
      <w:r>
        <w:rPr>
          <w:rFonts w:ascii="Times New Roman" w:hAnsi="Times New Roman"/>
          <w:sz w:val="24"/>
        </w:rPr>
        <w:t>-</w:t>
      </w:r>
      <w:r>
        <w:rPr>
          <w:rFonts w:ascii="Times New Roman" w:hAnsi="Times New Roman"/>
          <w:sz w:val="24"/>
        </w:rPr>
        <w:tab/>
      </w:r>
      <w:r>
        <w:rPr>
          <w:rFonts w:ascii="Times New Roman" w:hAnsi="Times New Roman"/>
          <w:sz w:val="24"/>
        </w:rPr>
        <w:t>при приеме имущества обеспечение его хранения и предоставление доступа к нему (в рабочие дни) потенциальных покупателей для осмотра имущества.</w:t>
      </w:r>
    </w:p>
    <w:p w14:paraId="96010000">
      <w:pPr>
        <w:widowControl w:val="0"/>
        <w:tabs>
          <w:tab w:leader="none" w:pos="908" w:val="left"/>
        </w:tabs>
        <w:spacing w:after="0" w:line="240" w:lineRule="auto"/>
        <w:ind w:firstLine="709" w:left="0"/>
        <w:jc w:val="both"/>
        <w:rPr>
          <w:rFonts w:ascii="Times New Roman" w:hAnsi="Times New Roman"/>
          <w:sz w:val="24"/>
        </w:rPr>
      </w:pPr>
      <w:r>
        <w:rPr>
          <w:rFonts w:ascii="Times New Roman" w:hAnsi="Times New Roman"/>
          <w:sz w:val="24"/>
        </w:rPr>
        <w:t>6.5. фотофиксация</w:t>
      </w:r>
      <w:r>
        <w:rPr>
          <w:rFonts w:ascii="Times New Roman" w:hAnsi="Times New Roman"/>
          <w:sz w:val="24"/>
        </w:rPr>
        <w:t xml:space="preserve"> имущества, с указанием его технического состояния и комплектности;</w:t>
      </w:r>
    </w:p>
    <w:p w14:paraId="97010000">
      <w:pPr>
        <w:widowControl w:val="0"/>
        <w:tabs>
          <w:tab w:leader="none" w:pos="918" w:val="left"/>
        </w:tabs>
        <w:spacing w:after="0" w:line="240" w:lineRule="auto"/>
        <w:ind w:firstLine="709" w:left="0"/>
        <w:jc w:val="both"/>
        <w:rPr>
          <w:rFonts w:ascii="Times New Roman" w:hAnsi="Times New Roman"/>
          <w:sz w:val="24"/>
        </w:rPr>
      </w:pPr>
      <w:r>
        <w:rPr>
          <w:rFonts w:ascii="Times New Roman" w:hAnsi="Times New Roman"/>
          <w:sz w:val="24"/>
        </w:rPr>
        <w:t>6.6. предпродажная подготовка имущества, в том числе экспонирование имущества в соответствии с действующим законодательством Российской Федерации;</w:t>
      </w:r>
    </w:p>
    <w:p w14:paraId="98010000">
      <w:pPr>
        <w:widowControl w:val="0"/>
        <w:tabs>
          <w:tab w:leader="none" w:pos="983" w:val="left"/>
        </w:tabs>
        <w:spacing w:after="0" w:line="240" w:lineRule="auto"/>
        <w:ind w:firstLine="709" w:left="0"/>
        <w:jc w:val="both"/>
        <w:rPr>
          <w:rFonts w:ascii="Times New Roman" w:hAnsi="Times New Roman"/>
          <w:sz w:val="24"/>
        </w:rPr>
      </w:pPr>
      <w:r>
        <w:rPr>
          <w:rStyle w:val="Style_1_ch"/>
          <w:rFonts w:ascii="Times New Roman" w:hAnsi="Times New Roman"/>
          <w:sz w:val="24"/>
        </w:rPr>
        <w:t>6.7. размещение информации о реализуемом без проведения торгов имуществе,</w:t>
      </w:r>
      <w:r>
        <w:rPr>
          <w:rStyle w:val="Style_1_ch"/>
          <w:rFonts w:ascii="Times New Roman" w:hAnsi="Times New Roman"/>
          <w:sz w:val="24"/>
        </w:rPr>
        <w:t xml:space="preserve"> фотографии реализуемого имущества, принятого в натуре, позволяющие судить об имуществе (минимум в трех проекциях (в случае, если объектом реализации является транспортное средство или технически сложное устройство) или фотографии, по крайней мере, в одной проекции, позволяющей судить о товаре (для остального имущества)), </w:t>
      </w:r>
      <w:r>
        <w:rPr>
          <w:rFonts w:ascii="Times New Roman" w:hAnsi="Times New Roman"/>
          <w:sz w:val="24"/>
        </w:rPr>
        <w:t xml:space="preserve">на не менее чем одном сайте Поверенного, указанном им при заключении государственного </w:t>
      </w:r>
      <w:r>
        <w:rPr>
          <w:rFonts w:ascii="Times New Roman" w:hAnsi="Times New Roman"/>
          <w:sz w:val="24"/>
        </w:rPr>
        <w:t xml:space="preserve">контракта, в сроки, объеме и порядке, предусмотренные государственным контрактом, действующим законодательством. </w:t>
      </w:r>
      <w:r>
        <w:rPr>
          <w:rStyle w:val="Style_1_ch"/>
          <w:rFonts w:ascii="Times New Roman" w:hAnsi="Times New Roman"/>
          <w:sz w:val="24"/>
        </w:rPr>
        <w:t xml:space="preserve">Если реализация проходит в помещении какого-либо здания, – подробный план здания, позволяющий добраться до места (реализации имущества) нахождения Поверенного и обеспечить доступ и проходной режим. </w:t>
      </w:r>
    </w:p>
    <w:p w14:paraId="99010000">
      <w:pPr>
        <w:widowControl w:val="0"/>
        <w:tabs>
          <w:tab w:leader="none" w:pos="911" w:val="left"/>
        </w:tabs>
        <w:spacing w:after="0" w:line="240" w:lineRule="auto"/>
        <w:ind w:firstLine="709" w:left="0"/>
        <w:jc w:val="both"/>
        <w:rPr>
          <w:rFonts w:ascii="Times New Roman" w:hAnsi="Times New Roman"/>
          <w:sz w:val="24"/>
        </w:rPr>
      </w:pPr>
      <w:r>
        <w:rPr>
          <w:rFonts w:ascii="Times New Roman" w:hAnsi="Times New Roman"/>
          <w:sz w:val="24"/>
        </w:rPr>
        <w:t>6.8. заключение договора купли-продажи имущества с покупателем;</w:t>
      </w:r>
    </w:p>
    <w:p w14:paraId="9A010000">
      <w:pPr>
        <w:widowControl w:val="0"/>
        <w:tabs>
          <w:tab w:leader="none" w:pos="965" w:val="left"/>
        </w:tabs>
        <w:spacing w:after="0" w:line="240" w:lineRule="auto"/>
        <w:ind w:firstLine="709" w:left="0"/>
        <w:jc w:val="both"/>
        <w:rPr>
          <w:rFonts w:ascii="Times New Roman" w:hAnsi="Times New Roman"/>
          <w:sz w:val="24"/>
        </w:rPr>
      </w:pPr>
      <w:r>
        <w:rPr>
          <w:rFonts w:ascii="Times New Roman" w:hAnsi="Times New Roman"/>
          <w:sz w:val="24"/>
        </w:rPr>
        <w:t>6.9. обеспечение перечисление денежных средств по договорам купли-продажи на соответствующий расчетный счет Заказчика в сроки, установленные государственным контрактом, действующим законодательством Российской Федерации;</w:t>
      </w:r>
    </w:p>
    <w:p w14:paraId="9B010000">
      <w:pPr>
        <w:widowControl w:val="0"/>
        <w:spacing w:after="0" w:line="240" w:lineRule="auto"/>
        <w:ind w:firstLine="709" w:left="0"/>
        <w:contextualSpacing w:val="1"/>
        <w:jc w:val="both"/>
        <w:rPr>
          <w:rFonts w:ascii="Times New Roman" w:hAnsi="Times New Roman"/>
          <w:sz w:val="24"/>
        </w:rPr>
      </w:pPr>
      <w:r>
        <w:rPr>
          <w:rFonts w:ascii="Times New Roman" w:hAnsi="Times New Roman"/>
          <w:sz w:val="24"/>
        </w:rPr>
        <w:t xml:space="preserve">- предоставление в отдел бухгалтерского учета Заказчика по средствам электронной почты </w:t>
      </w:r>
      <w:r>
        <w:rPr>
          <w:rFonts w:ascii="Times New Roman" w:hAnsi="Times New Roman"/>
          <w:sz w:val="24"/>
        </w:rPr>
        <w:t>сканобразов</w:t>
      </w:r>
      <w:r>
        <w:rPr>
          <w:rFonts w:ascii="Times New Roman" w:hAnsi="Times New Roman"/>
          <w:sz w:val="24"/>
        </w:rPr>
        <w:t xml:space="preserve"> первичных документов для произведения расчетов с контрагентами и бюджетом (договор купли-продажи, акт передачи имущества покупателю и т.д.) в течении 1 рабочего дня с момента их подписания (оформления), с одновременным направлением копии в отдел  по реализации и распоряжению арестованного, обращенного в собственность государства и иным изъятым имуществом для учета</w:t>
      </w:r>
      <w:r>
        <w:rPr>
          <w:rFonts w:ascii="Times New Roman" w:hAnsi="Times New Roman"/>
          <w:sz w:val="24"/>
        </w:rPr>
        <w:t xml:space="preserve"> в автоматической системе принудительно изъятого и бесхозяйного имущества (АС ПИБИ), с последующим досылом оригиналов документов в течении 3 рабочих дней.</w:t>
      </w:r>
    </w:p>
    <w:p w14:paraId="9C010000">
      <w:pPr>
        <w:widowControl w:val="0"/>
        <w:tabs>
          <w:tab w:leader="none" w:pos="918" w:val="left"/>
        </w:tabs>
        <w:spacing w:after="0" w:line="240" w:lineRule="auto"/>
        <w:ind w:firstLine="709" w:left="0"/>
        <w:jc w:val="both"/>
        <w:rPr>
          <w:rFonts w:ascii="Times New Roman" w:hAnsi="Times New Roman"/>
          <w:sz w:val="24"/>
        </w:rPr>
      </w:pPr>
      <w:r>
        <w:rPr>
          <w:rFonts w:ascii="Times New Roman" w:hAnsi="Times New Roman"/>
          <w:sz w:val="24"/>
        </w:rPr>
        <w:t>6.10. передача документов или имущества покупателю;</w:t>
      </w:r>
    </w:p>
    <w:p w14:paraId="9D010000">
      <w:pPr>
        <w:widowControl w:val="0"/>
        <w:tabs>
          <w:tab w:leader="none" w:pos="993" w:val="left"/>
        </w:tabs>
        <w:spacing w:after="0" w:line="240" w:lineRule="auto"/>
        <w:ind w:firstLine="709" w:left="0"/>
        <w:jc w:val="both"/>
        <w:rPr>
          <w:rFonts w:ascii="Times New Roman" w:hAnsi="Times New Roman"/>
          <w:sz w:val="24"/>
        </w:rPr>
      </w:pPr>
      <w:r>
        <w:rPr>
          <w:rFonts w:ascii="Times New Roman" w:hAnsi="Times New Roman"/>
          <w:sz w:val="24"/>
        </w:rPr>
        <w:t>6.11. предоставление отчета о результатах реализации имущества по каждому поручению, выданному Заказчиком, в сроки, установленные государственным контрактом;</w:t>
      </w:r>
    </w:p>
    <w:p w14:paraId="9E010000">
      <w:pPr>
        <w:widowControl w:val="0"/>
        <w:tabs>
          <w:tab w:leader="none" w:pos="993" w:val="left"/>
        </w:tabs>
        <w:spacing w:after="0" w:line="240" w:lineRule="auto"/>
        <w:ind w:firstLine="709" w:left="0"/>
        <w:jc w:val="both"/>
        <w:rPr>
          <w:rFonts w:ascii="Times New Roman" w:hAnsi="Times New Roman"/>
          <w:sz w:val="24"/>
        </w:rPr>
      </w:pPr>
      <w:r>
        <w:rPr>
          <w:rFonts w:ascii="Times New Roman" w:hAnsi="Times New Roman"/>
          <w:sz w:val="24"/>
        </w:rPr>
        <w:t>6.12. предоставление обобщенной отчетности по форме, установленной Заказчиком;</w:t>
      </w:r>
    </w:p>
    <w:p w14:paraId="9F010000">
      <w:pPr>
        <w:widowControl w:val="0"/>
        <w:tabs>
          <w:tab w:leader="none" w:pos="911" w:val="left"/>
        </w:tabs>
        <w:spacing w:after="0" w:line="240" w:lineRule="auto"/>
        <w:ind w:firstLine="709" w:left="0"/>
        <w:jc w:val="both"/>
        <w:rPr>
          <w:rFonts w:ascii="Times New Roman" w:hAnsi="Times New Roman"/>
          <w:sz w:val="24"/>
        </w:rPr>
      </w:pPr>
      <w:r>
        <w:rPr>
          <w:rFonts w:ascii="Times New Roman" w:hAnsi="Times New Roman"/>
          <w:sz w:val="24"/>
        </w:rPr>
        <w:t>6.13. осуществление иных действий, предусмотренных проектом контракта.</w:t>
      </w:r>
    </w:p>
    <w:p w14:paraId="A0010000">
      <w:pPr>
        <w:widowControl w:val="0"/>
        <w:tabs>
          <w:tab w:leader="none" w:pos="1073" w:val="left"/>
        </w:tabs>
        <w:spacing w:after="0" w:line="240" w:lineRule="auto"/>
        <w:ind/>
        <w:jc w:val="both"/>
        <w:rPr>
          <w:rFonts w:ascii="Times New Roman" w:hAnsi="Times New Roman"/>
          <w:sz w:val="24"/>
        </w:rPr>
      </w:pPr>
      <w:r>
        <w:rPr>
          <w:rFonts w:ascii="Times New Roman" w:hAnsi="Times New Roman"/>
          <w:b w:val="1"/>
          <w:spacing w:val="10"/>
          <w:sz w:val="24"/>
        </w:rPr>
        <w:t>7. Объем услуг:</w:t>
      </w:r>
      <w:r>
        <w:t xml:space="preserve"> </w:t>
      </w:r>
      <w:r>
        <w:rPr>
          <w:rStyle w:val="Style_1_ch"/>
          <w:rFonts w:ascii="Times New Roman" w:hAnsi="Times New Roman"/>
          <w:sz w:val="24"/>
        </w:rPr>
        <w:t>не определен и будет оказываться в пределах суммы контракта 25 000</w:t>
      </w:r>
      <w:r>
        <w:rPr>
          <w:rStyle w:val="Style_1_ch"/>
          <w:rFonts w:ascii="Times New Roman" w:hAnsi="Times New Roman"/>
          <w:sz w:val="24"/>
        </w:rPr>
        <w:t xml:space="preserve"> (двадцать пять тысяч) рублей 00 копеек </w:t>
      </w:r>
      <w:r>
        <w:rPr>
          <w:rStyle w:val="Style_1_ch"/>
          <w:rFonts w:ascii="Times New Roman" w:hAnsi="Times New Roman"/>
          <w:sz w:val="24"/>
        </w:rPr>
        <w:t>и</w:t>
      </w:r>
      <w:r>
        <w:rPr>
          <w:rStyle w:val="Style_1_ch"/>
          <w:rFonts w:ascii="Times New Roman" w:hAnsi="Times New Roman"/>
          <w:sz w:val="24"/>
        </w:rPr>
        <w:t>ли цены достигнутой по результатам закупочной сессии</w:t>
      </w:r>
      <w:r>
        <w:rPr>
          <w:rStyle w:val="Style_1_ch"/>
          <w:rFonts w:ascii="Times New Roman" w:hAnsi="Times New Roman"/>
          <w:sz w:val="24"/>
        </w:rPr>
        <w:t>,</w:t>
      </w:r>
      <w:r>
        <w:rPr>
          <w:rStyle w:val="Style_1_ch"/>
          <w:rFonts w:ascii="Times New Roman" w:hAnsi="Times New Roman"/>
          <w:sz w:val="24"/>
        </w:rPr>
        <w:t xml:space="preserve"> </w:t>
      </w:r>
      <w:r>
        <w:rPr>
          <w:rStyle w:val="Style_1_ch"/>
          <w:rFonts w:ascii="Times New Roman" w:hAnsi="Times New Roman"/>
          <w:sz w:val="24"/>
        </w:rPr>
        <w:t>на основании поручений Заказчика, подготовленных во исполнение уведомлений уполном</w:t>
      </w:r>
      <w:r>
        <w:rPr>
          <w:rStyle w:val="Style_1_ch"/>
          <w:rFonts w:ascii="Times New Roman" w:hAnsi="Times New Roman"/>
          <w:sz w:val="24"/>
        </w:rPr>
        <w:t xml:space="preserve">оченных органов </w:t>
      </w:r>
      <w:r>
        <w:rPr>
          <w:rStyle w:val="Style_1_ch"/>
          <w:rFonts w:ascii="Times New Roman" w:hAnsi="Times New Roman"/>
          <w:sz w:val="24"/>
        </w:rPr>
        <w:t xml:space="preserve">в рамках срока действия </w:t>
      </w:r>
      <w:r>
        <w:rPr>
          <w:rStyle w:val="Style_1_ch"/>
          <w:rFonts w:ascii="Times New Roman" w:hAnsi="Times New Roman"/>
          <w:sz w:val="24"/>
        </w:rPr>
        <w:t>Контракта</w:t>
      </w:r>
      <w:r>
        <w:rPr>
          <w:rStyle w:val="Style_1_ch"/>
          <w:rFonts w:ascii="Times New Roman" w:hAnsi="Times New Roman"/>
          <w:sz w:val="24"/>
        </w:rPr>
        <w:t>.</w:t>
      </w:r>
    </w:p>
    <w:p w14:paraId="A1010000">
      <w:pPr>
        <w:widowControl w:val="0"/>
        <w:tabs>
          <w:tab w:leader="none" w:pos="1073" w:val="left"/>
        </w:tabs>
        <w:spacing w:after="0" w:line="240" w:lineRule="auto"/>
        <w:ind/>
        <w:jc w:val="both"/>
        <w:rPr>
          <w:rFonts w:ascii="Times New Roman" w:hAnsi="Times New Roman"/>
          <w:sz w:val="24"/>
        </w:rPr>
      </w:pPr>
      <w:r>
        <w:rPr>
          <w:rStyle w:val="Style_1_ch"/>
          <w:rFonts w:ascii="Times New Roman" w:hAnsi="Times New Roman"/>
          <w:sz w:val="24"/>
        </w:rPr>
        <w:t>Фактический объем имущества определяется Заказчиком исходя из объема реализованного имущества, переданного на реализацию органами, которым предоставлено право принимать решения об обращении взыскания на имущество в течение периода действия контракта.</w:t>
      </w:r>
      <w:r>
        <w:rPr>
          <w:rFonts w:ascii="Times New Roman" w:hAnsi="Times New Roman"/>
          <w:sz w:val="24"/>
        </w:rPr>
        <w:t xml:space="preserve"> М</w:t>
      </w:r>
      <w:r>
        <w:rPr>
          <w:rFonts w:ascii="Times New Roman" w:hAnsi="Times New Roman"/>
          <w:sz w:val="24"/>
        </w:rPr>
        <w:t>инимальная стоимость имущества, подлежащего передаче Поверенному для реализации – 1 250 000,00 (один миллион двести пятьдесят  тысяч) рублей</w:t>
      </w:r>
      <w:r>
        <w:rPr>
          <w:rFonts w:ascii="Times New Roman" w:hAnsi="Times New Roman"/>
          <w:sz w:val="24"/>
          <w:vertAlign w:val="superscript"/>
        </w:rPr>
        <w:footnoteReference w:id="1"/>
      </w:r>
      <w:r>
        <w:rPr>
          <w:rFonts w:ascii="Times New Roman" w:hAnsi="Times New Roman"/>
          <w:sz w:val="24"/>
        </w:rPr>
        <w:t>.</w:t>
      </w:r>
    </w:p>
    <w:p w14:paraId="A2010000">
      <w:pPr>
        <w:widowControl w:val="0"/>
        <w:tabs>
          <w:tab w:leader="none" w:pos="1073" w:val="left"/>
        </w:tabs>
        <w:spacing w:after="0" w:line="240" w:lineRule="auto"/>
        <w:ind/>
        <w:jc w:val="both"/>
        <w:rPr>
          <w:rFonts w:ascii="Times New Roman" w:hAnsi="Times New Roman"/>
          <w:b w:val="1"/>
          <w:sz w:val="24"/>
        </w:rPr>
      </w:pPr>
      <w:r>
        <w:rPr>
          <w:rFonts w:ascii="Times New Roman" w:hAnsi="Times New Roman"/>
          <w:b w:val="1"/>
          <w:sz w:val="24"/>
        </w:rPr>
        <w:t>8. Общие требования к оказанию услуг:</w:t>
      </w:r>
    </w:p>
    <w:p w14:paraId="A3010000">
      <w:pPr>
        <w:widowControl w:val="0"/>
        <w:spacing w:after="0" w:line="240" w:lineRule="auto"/>
        <w:ind w:firstLine="709" w:left="0"/>
        <w:jc w:val="both"/>
        <w:rPr>
          <w:rFonts w:ascii="Times New Roman" w:hAnsi="Times New Roman"/>
          <w:sz w:val="24"/>
        </w:rPr>
      </w:pPr>
      <w:r>
        <w:rPr>
          <w:rFonts w:ascii="Times New Roman" w:hAnsi="Times New Roman"/>
          <w:sz w:val="24"/>
        </w:rPr>
        <w:t>8.1. Соблюдать при осуществлении своей деятельности требования действующего законодательства Российской Федерации, в том числе законодательных и нормативных правовых актов.</w:t>
      </w:r>
    </w:p>
    <w:p w14:paraId="A4010000">
      <w:pPr>
        <w:widowControl w:val="0"/>
        <w:tabs>
          <w:tab w:leader="none" w:pos="1417" w:val="left"/>
        </w:tabs>
        <w:spacing w:after="0" w:line="240" w:lineRule="auto"/>
        <w:ind w:firstLine="709" w:left="0"/>
        <w:jc w:val="both"/>
        <w:rPr>
          <w:rFonts w:ascii="Times New Roman" w:hAnsi="Times New Roman"/>
          <w:sz w:val="24"/>
        </w:rPr>
      </w:pPr>
      <w:r>
        <w:rPr>
          <w:rFonts w:ascii="Times New Roman" w:hAnsi="Times New Roman"/>
          <w:sz w:val="24"/>
        </w:rPr>
        <w:t>8.2. Обеспечение бесперебойной работы сайтов, указанных Поверенным при заключении государственного контракта, а также электронной почты Поверенного.</w:t>
      </w:r>
    </w:p>
    <w:p w14:paraId="A5010000">
      <w:pPr>
        <w:widowControl w:val="0"/>
        <w:tabs>
          <w:tab w:leader="none" w:pos="1453" w:val="left"/>
        </w:tabs>
        <w:spacing w:after="0" w:line="240" w:lineRule="auto"/>
        <w:ind w:firstLine="709" w:left="0"/>
        <w:jc w:val="both"/>
        <w:rPr>
          <w:rFonts w:ascii="Times New Roman" w:hAnsi="Times New Roman"/>
          <w:sz w:val="24"/>
        </w:rPr>
      </w:pPr>
      <w:r>
        <w:rPr>
          <w:rFonts w:ascii="Times New Roman" w:hAnsi="Times New Roman"/>
          <w:sz w:val="24"/>
        </w:rPr>
        <w:t>8.3. Иные общие требования к оказанию услуг, предусмотренные государственным контрактом.</w:t>
      </w:r>
    </w:p>
    <w:p w14:paraId="A6010000">
      <w:pPr>
        <w:widowControl w:val="0"/>
        <w:tabs>
          <w:tab w:leader="none" w:pos="709" w:val="left"/>
        </w:tabs>
        <w:spacing w:after="0" w:line="240" w:lineRule="auto"/>
        <w:ind/>
        <w:jc w:val="both"/>
        <w:rPr>
          <w:rFonts w:ascii="Times New Roman" w:hAnsi="Times New Roman"/>
          <w:sz w:val="24"/>
        </w:rPr>
      </w:pPr>
      <w:r>
        <w:rPr>
          <w:rFonts w:ascii="Times New Roman" w:hAnsi="Times New Roman"/>
          <w:b w:val="1"/>
          <w:sz w:val="24"/>
        </w:rPr>
        <w:t xml:space="preserve">9. Привлечение соисполнителей: </w:t>
      </w:r>
      <w:r>
        <w:rPr>
          <w:rFonts w:ascii="Times New Roman" w:hAnsi="Times New Roman"/>
          <w:sz w:val="24"/>
        </w:rPr>
        <w:t xml:space="preserve">Поверенный вправе привлекать соисполнителей в </w:t>
      </w:r>
      <w:r>
        <w:rPr>
          <w:rFonts w:ascii="Times New Roman" w:hAnsi="Times New Roman"/>
          <w:sz w:val="24"/>
        </w:rPr>
        <w:t>процессе</w:t>
      </w:r>
      <w:r>
        <w:rPr>
          <w:rFonts w:ascii="Times New Roman" w:hAnsi="Times New Roman"/>
          <w:sz w:val="24"/>
        </w:rPr>
        <w:t xml:space="preserve"> исполнения контракта, за деятельность которых несет ответственность Поверенный. </w:t>
      </w:r>
    </w:p>
    <w:p w14:paraId="A7010000">
      <w:pPr>
        <w:widowControl w:val="0"/>
        <w:tabs>
          <w:tab w:leader="none" w:pos="709" w:val="left"/>
        </w:tabs>
        <w:spacing w:after="0" w:line="240" w:lineRule="auto"/>
        <w:ind w:firstLine="709" w:left="0"/>
        <w:jc w:val="both"/>
        <w:rPr>
          <w:rFonts w:ascii="Times New Roman" w:hAnsi="Times New Roman"/>
          <w:sz w:val="24"/>
        </w:rPr>
      </w:pPr>
      <w:r>
        <w:rPr>
          <w:rFonts w:ascii="Times New Roman" w:hAnsi="Times New Roman"/>
          <w:sz w:val="24"/>
        </w:rPr>
        <w:t xml:space="preserve">Поверенный для оказания услуг в </w:t>
      </w:r>
      <w:r>
        <w:rPr>
          <w:rFonts w:ascii="Times New Roman" w:hAnsi="Times New Roman"/>
          <w:sz w:val="24"/>
        </w:rPr>
        <w:t>процессе</w:t>
      </w:r>
      <w:r>
        <w:rPr>
          <w:rFonts w:ascii="Times New Roman" w:hAnsi="Times New Roman"/>
          <w:sz w:val="24"/>
        </w:rPr>
        <w:t xml:space="preserve"> исполнения контракта не вправе передавать свои права и обязанности или их часть, установленные Государственным контрактом, третьему лицу.</w:t>
      </w:r>
    </w:p>
    <w:p w14:paraId="A8010000">
      <w:pPr>
        <w:widowControl w:val="0"/>
        <w:tabs>
          <w:tab w:leader="none" w:pos="709" w:val="left"/>
        </w:tabs>
        <w:spacing w:after="0" w:line="240" w:lineRule="auto"/>
        <w:ind w:firstLine="709" w:left="0"/>
        <w:rPr>
          <w:spacing w:val="2"/>
        </w:rPr>
      </w:pPr>
      <w:r>
        <w:rPr>
          <w:spacing w:val="2"/>
          <w:sz w:val="16"/>
        </w:rPr>
        <w:br w:type="page"/>
      </w:r>
    </w:p>
    <w:p w14:paraId="A9010000">
      <w:pPr>
        <w:widowControl w:val="0"/>
        <w:spacing w:after="0" w:line="240" w:lineRule="auto"/>
        <w:ind/>
        <w:jc w:val="right"/>
        <w:rPr>
          <w:spacing w:val="2"/>
        </w:rPr>
      </w:pPr>
      <w:r>
        <w:rPr>
          <w:spacing w:val="2"/>
        </w:rPr>
        <w:t xml:space="preserve">Приложение № 2 </w:t>
      </w:r>
    </w:p>
    <w:p w14:paraId="AA010000">
      <w:pPr>
        <w:widowControl w:val="0"/>
        <w:spacing w:after="0" w:line="240" w:lineRule="auto"/>
        <w:ind/>
        <w:jc w:val="right"/>
        <w:rPr>
          <w:spacing w:val="2"/>
        </w:rPr>
      </w:pPr>
      <w:r>
        <w:rPr>
          <w:spacing w:val="2"/>
        </w:rPr>
        <w:t xml:space="preserve">к государственному контракту №____ </w:t>
      </w:r>
    </w:p>
    <w:p w14:paraId="AB010000">
      <w:pPr>
        <w:widowControl w:val="0"/>
        <w:spacing w:after="0" w:line="240" w:lineRule="auto"/>
        <w:ind/>
        <w:jc w:val="right"/>
        <w:rPr>
          <w:b w:val="1"/>
        </w:rPr>
      </w:pPr>
      <w:r>
        <w:rPr>
          <w:spacing w:val="2"/>
        </w:rPr>
        <w:t>от «___»__________________2026 г.</w:t>
      </w:r>
    </w:p>
    <w:p w14:paraId="AC010000">
      <w:pPr>
        <w:widowControl w:val="1"/>
        <w:spacing w:after="0"/>
        <w:ind/>
      </w:pPr>
    </w:p>
    <w:p w14:paraId="AD010000">
      <w:pPr>
        <w:widowControl w:val="0"/>
        <w:spacing w:after="0" w:line="240" w:lineRule="auto"/>
        <w:ind w:firstLine="720" w:left="0"/>
        <w:jc w:val="center"/>
        <w:rPr>
          <w:rFonts w:ascii="Times New Roman" w:hAnsi="Times New Roman"/>
          <w:sz w:val="24"/>
        </w:rPr>
      </w:pPr>
      <w:r>
        <w:rPr>
          <w:rFonts w:ascii="Times New Roman" w:hAnsi="Times New Roman"/>
          <w:sz w:val="24"/>
        </w:rPr>
        <w:t>АКТ СДАЧИ-ПРИЕМКИ УСЛУГ</w:t>
      </w:r>
    </w:p>
    <w:p w14:paraId="AE010000">
      <w:pPr>
        <w:widowControl w:val="0"/>
        <w:spacing w:after="0" w:line="240" w:lineRule="auto"/>
        <w:ind/>
        <w:jc w:val="center"/>
        <w:rPr>
          <w:rFonts w:ascii="Times New Roman" w:hAnsi="Times New Roman"/>
          <w:sz w:val="24"/>
        </w:rPr>
      </w:pPr>
    </w:p>
    <w:tbl>
      <w:tblPr>
        <w:tblStyle w:val="Style_3"/>
        <w:tblW w:type="auto" w:w="0"/>
        <w:tblInd w:type="dxa" w:w="0"/>
        <w:tblLayout w:type="fixed"/>
        <w:tblCellMar>
          <w:top w:type="dxa" w:w="0"/>
          <w:left w:type="dxa" w:w="108"/>
          <w:bottom w:type="dxa" w:w="0"/>
          <w:right w:type="dxa" w:w="108"/>
        </w:tblCellMar>
      </w:tblPr>
      <w:tblGrid>
        <w:gridCol w:w="4950"/>
        <w:gridCol w:w="4764"/>
      </w:tblGrid>
      <w:tr>
        <w:tc>
          <w:tcPr>
            <w:tcW w:type="dxa" w:w="4950"/>
            <w:tcMar>
              <w:top w:type="dxa" w:w="0"/>
              <w:left w:type="dxa" w:w="108"/>
              <w:bottom w:type="dxa" w:w="0"/>
              <w:right w:type="dxa" w:w="108"/>
            </w:tcMar>
          </w:tcPr>
          <w:p w14:paraId="AF010000">
            <w:pPr>
              <w:widowControl w:val="0"/>
              <w:spacing w:after="0" w:line="240" w:lineRule="auto"/>
              <w:ind w:firstLine="0"/>
              <w:jc w:val="both"/>
              <w:rPr>
                <w:rFonts w:ascii="Times New Roman" w:hAnsi="Times New Roman"/>
                <w:sz w:val="24"/>
              </w:rPr>
            </w:pPr>
            <w:r>
              <w:rPr>
                <w:rFonts w:ascii="Times New Roman" w:hAnsi="Times New Roman"/>
                <w:sz w:val="24"/>
              </w:rPr>
              <w:t>г</w:t>
            </w:r>
            <w:r>
              <w:rPr>
                <w:rFonts w:ascii="Times New Roman" w:hAnsi="Times New Roman"/>
                <w:sz w:val="24"/>
              </w:rPr>
              <w:t>. ______________</w:t>
            </w:r>
          </w:p>
        </w:tc>
        <w:tc>
          <w:tcPr>
            <w:tcW w:type="dxa" w:w="4764"/>
            <w:tcMar>
              <w:top w:type="dxa" w:w="0"/>
              <w:left w:type="dxa" w:w="108"/>
              <w:bottom w:type="dxa" w:w="0"/>
              <w:right w:type="dxa" w:w="108"/>
            </w:tcMar>
            <w:vAlign w:val="center"/>
          </w:tcPr>
          <w:p w14:paraId="B0010000">
            <w:pPr>
              <w:widowControl w:val="0"/>
              <w:spacing w:after="0" w:line="240" w:lineRule="auto"/>
              <w:ind w:firstLine="0"/>
              <w:jc w:val="right"/>
              <w:rPr>
                <w:rFonts w:ascii="Times New Roman" w:hAnsi="Times New Roman"/>
                <w:sz w:val="24"/>
              </w:rPr>
            </w:pPr>
            <w:r>
              <w:rPr>
                <w:rFonts w:ascii="Times New Roman" w:hAnsi="Times New Roman"/>
                <w:sz w:val="24"/>
              </w:rPr>
              <w:t>«___» ________ 2026 г.</w:t>
            </w:r>
          </w:p>
        </w:tc>
      </w:tr>
      <w:tr>
        <w:tc>
          <w:tcPr>
            <w:tcW w:type="dxa" w:w="4950"/>
            <w:tcMar>
              <w:top w:type="dxa" w:w="0"/>
              <w:left w:type="dxa" w:w="108"/>
              <w:bottom w:type="dxa" w:w="0"/>
              <w:right w:type="dxa" w:w="108"/>
            </w:tcMar>
          </w:tcPr>
          <w:p w14:paraId="B1010000">
            <w:pPr>
              <w:widowControl w:val="0"/>
              <w:tabs>
                <w:tab w:leader="none" w:pos="3331" w:val="left"/>
              </w:tabs>
              <w:spacing w:after="0" w:line="240" w:lineRule="auto"/>
              <w:ind w:firstLine="0"/>
              <w:jc w:val="both"/>
              <w:rPr>
                <w:rFonts w:ascii="Times New Roman" w:hAnsi="Times New Roman"/>
                <w:sz w:val="24"/>
              </w:rPr>
            </w:pPr>
            <w:r>
              <w:rPr>
                <w:rFonts w:ascii="Times New Roman" w:hAnsi="Times New Roman"/>
                <w:sz w:val="24"/>
              </w:rPr>
              <w:tab/>
            </w:r>
          </w:p>
        </w:tc>
        <w:tc>
          <w:tcPr>
            <w:tcW w:type="dxa" w:w="4764"/>
            <w:tcMar>
              <w:top w:type="dxa" w:w="0"/>
              <w:left w:type="dxa" w:w="108"/>
              <w:bottom w:type="dxa" w:w="0"/>
              <w:right w:type="dxa" w:w="108"/>
            </w:tcMar>
          </w:tcPr>
          <w:p w14:paraId="B2010000">
            <w:pPr>
              <w:widowControl w:val="0"/>
              <w:spacing w:after="0" w:line="240" w:lineRule="auto"/>
              <w:ind w:firstLine="0"/>
              <w:jc w:val="both"/>
              <w:rPr>
                <w:rFonts w:ascii="Times New Roman" w:hAnsi="Times New Roman"/>
                <w:sz w:val="24"/>
              </w:rPr>
            </w:pPr>
          </w:p>
        </w:tc>
      </w:tr>
    </w:tbl>
    <w:p w14:paraId="B3010000">
      <w:pPr>
        <w:widowControl w:val="0"/>
        <w:spacing w:after="0" w:line="240" w:lineRule="auto"/>
        <w:ind/>
        <w:jc w:val="both"/>
        <w:rPr>
          <w:rFonts w:ascii="Times New Roman" w:hAnsi="Times New Roman"/>
          <w:sz w:val="24"/>
        </w:rPr>
      </w:pPr>
      <w:r>
        <w:rPr>
          <w:rFonts w:ascii="Times New Roman" w:hAnsi="Times New Roman"/>
          <w:sz w:val="24"/>
        </w:rPr>
        <w:t xml:space="preserve">Мы, нижеподписавшиеся, ______________________________от имени Заказчика, с одной стороны, и_________________________ от имени Поверенного, с другой стороны, составили настоящий Акт о нижеследующем: </w:t>
      </w:r>
    </w:p>
    <w:p w14:paraId="B4010000">
      <w:pPr>
        <w:widowControl w:val="0"/>
        <w:spacing w:after="0" w:line="240" w:lineRule="auto"/>
        <w:ind/>
        <w:jc w:val="both"/>
        <w:rPr>
          <w:rFonts w:ascii="Times New Roman" w:hAnsi="Times New Roman"/>
          <w:sz w:val="24"/>
        </w:rPr>
      </w:pPr>
      <w:r>
        <w:rPr>
          <w:rFonts w:ascii="Times New Roman" w:hAnsi="Times New Roman"/>
          <w:sz w:val="24"/>
        </w:rPr>
        <w:t xml:space="preserve">1) Поверенный оказал следующие Услуги в </w:t>
      </w:r>
      <w:r>
        <w:rPr>
          <w:rFonts w:ascii="Times New Roman" w:hAnsi="Times New Roman"/>
          <w:sz w:val="24"/>
        </w:rPr>
        <w:t>соответствии</w:t>
      </w:r>
      <w:r>
        <w:rPr>
          <w:rFonts w:ascii="Times New Roman" w:hAnsi="Times New Roman"/>
          <w:sz w:val="24"/>
        </w:rPr>
        <w:t xml:space="preserve"> с Контрактом от «_____»___________20__г. №_____________:</w:t>
      </w:r>
    </w:p>
    <w:p w14:paraId="B5010000">
      <w:pPr>
        <w:widowControl w:val="0"/>
        <w:spacing w:after="0" w:line="240" w:lineRule="auto"/>
        <w:ind/>
        <w:jc w:val="both"/>
        <w:rPr>
          <w:rFonts w:ascii="Times New Roman" w:hAnsi="Times New Roman"/>
          <w:sz w:val="24"/>
        </w:rPr>
      </w:pPr>
    </w:p>
    <w:tbl>
      <w:tblPr>
        <w:tblStyle w:val="Style_3"/>
        <w:tblW w:type="auto" w:w="0"/>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547"/>
        <w:gridCol w:w="3061"/>
        <w:gridCol w:w="1335"/>
        <w:gridCol w:w="1661"/>
        <w:gridCol w:w="1678"/>
        <w:gridCol w:w="1415"/>
      </w:tblGrid>
      <w:tr>
        <w:tc>
          <w:tcPr>
            <w:tcW w:type="dxa" w:w="54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6010000">
            <w:pPr>
              <w:widowControl w:val="0"/>
              <w:spacing w:after="0" w:line="240" w:lineRule="auto"/>
              <w:ind/>
              <w:jc w:val="center"/>
              <w:rPr>
                <w:rFonts w:ascii="Times New Roman" w:hAnsi="Times New Roman"/>
                <w:sz w:val="24"/>
              </w:rPr>
            </w:pPr>
            <w:r>
              <w:rPr>
                <w:rFonts w:ascii="Times New Roman" w:hAnsi="Times New Roman"/>
                <w:sz w:val="24"/>
              </w:rPr>
              <w:t xml:space="preserve">№ </w:t>
            </w:r>
            <w:r>
              <w:rPr>
                <w:rFonts w:ascii="Times New Roman" w:hAnsi="Times New Roman"/>
                <w:sz w:val="24"/>
              </w:rPr>
              <w:t>п</w:t>
            </w:r>
            <w:r>
              <w:rPr>
                <w:rFonts w:ascii="Times New Roman" w:hAnsi="Times New Roman"/>
                <w:sz w:val="24"/>
              </w:rPr>
              <w:t>/п</w:t>
            </w:r>
          </w:p>
        </w:tc>
        <w:tc>
          <w:tcPr>
            <w:tcW w:type="dxa" w:w="306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7010000">
            <w:pPr>
              <w:widowControl w:val="0"/>
              <w:spacing w:after="0" w:line="240" w:lineRule="auto"/>
              <w:ind w:firstLine="0"/>
              <w:jc w:val="center"/>
              <w:rPr>
                <w:rFonts w:ascii="Times New Roman" w:hAnsi="Times New Roman"/>
                <w:sz w:val="24"/>
              </w:rPr>
            </w:pPr>
            <w:r>
              <w:rPr>
                <w:rFonts w:ascii="Times New Roman" w:hAnsi="Times New Roman"/>
                <w:sz w:val="24"/>
              </w:rPr>
              <w:t>Наименование услуг</w:t>
            </w:r>
          </w:p>
        </w:tc>
        <w:tc>
          <w:tcPr>
            <w:tcW w:type="dxa" w:w="133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8010000">
            <w:pPr>
              <w:widowControl w:val="0"/>
              <w:spacing w:after="0" w:line="240" w:lineRule="auto"/>
              <w:ind w:firstLine="0"/>
              <w:jc w:val="center"/>
              <w:rPr>
                <w:rFonts w:ascii="Times New Roman" w:hAnsi="Times New Roman"/>
                <w:sz w:val="24"/>
              </w:rPr>
            </w:pPr>
            <w:r>
              <w:rPr>
                <w:rFonts w:ascii="Times New Roman" w:hAnsi="Times New Roman"/>
                <w:sz w:val="24"/>
              </w:rPr>
              <w:t>Ед. измерения</w:t>
            </w:r>
          </w:p>
        </w:tc>
        <w:tc>
          <w:tcPr>
            <w:tcW w:type="dxa" w:w="166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9010000">
            <w:pPr>
              <w:widowControl w:val="0"/>
              <w:spacing w:after="0" w:line="240" w:lineRule="auto"/>
              <w:ind w:firstLine="0"/>
              <w:jc w:val="center"/>
              <w:rPr>
                <w:rFonts w:ascii="Times New Roman" w:hAnsi="Times New Roman"/>
                <w:sz w:val="24"/>
              </w:rPr>
            </w:pPr>
            <w:r>
              <w:rPr>
                <w:rFonts w:ascii="Times New Roman" w:hAnsi="Times New Roman"/>
                <w:sz w:val="24"/>
              </w:rPr>
              <w:t>Кол-во</w:t>
            </w:r>
          </w:p>
        </w:tc>
        <w:tc>
          <w:tcPr>
            <w:tcW w:type="dxa" w:w="167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A010000">
            <w:pPr>
              <w:widowControl w:val="0"/>
              <w:spacing w:after="0" w:line="240" w:lineRule="auto"/>
              <w:ind w:firstLine="0"/>
              <w:jc w:val="center"/>
              <w:rPr>
                <w:rFonts w:ascii="Times New Roman" w:hAnsi="Times New Roman"/>
                <w:sz w:val="24"/>
              </w:rPr>
            </w:pPr>
            <w:r>
              <w:rPr>
                <w:rFonts w:ascii="Times New Roman" w:hAnsi="Times New Roman"/>
                <w:sz w:val="24"/>
              </w:rPr>
              <w:t>Стоимость имущества, руб.</w:t>
            </w:r>
          </w:p>
        </w:tc>
        <w:tc>
          <w:tcPr>
            <w:tcW w:type="dxa" w:w="141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B010000">
            <w:pPr>
              <w:widowControl w:val="0"/>
              <w:spacing w:after="0" w:line="240" w:lineRule="auto"/>
              <w:ind w:firstLine="0"/>
              <w:jc w:val="center"/>
              <w:rPr>
                <w:rFonts w:ascii="Times New Roman" w:hAnsi="Times New Roman"/>
                <w:sz w:val="24"/>
              </w:rPr>
            </w:pPr>
            <w:r>
              <w:rPr>
                <w:rFonts w:ascii="Times New Roman" w:hAnsi="Times New Roman"/>
                <w:sz w:val="24"/>
              </w:rPr>
              <w:t>Стоимость, руб.</w:t>
            </w:r>
          </w:p>
        </w:tc>
      </w:tr>
      <w:tr>
        <w:tc>
          <w:tcPr>
            <w:tcW w:type="dxa" w:w="54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C010000">
            <w:pPr>
              <w:widowControl w:val="0"/>
              <w:spacing w:after="0" w:line="240" w:lineRule="auto"/>
              <w:ind/>
              <w:jc w:val="center"/>
              <w:rPr>
                <w:rFonts w:ascii="Times New Roman" w:hAnsi="Times New Roman"/>
                <w:sz w:val="24"/>
              </w:rPr>
            </w:pPr>
          </w:p>
        </w:tc>
        <w:tc>
          <w:tcPr>
            <w:tcW w:type="dxa" w:w="306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D010000">
            <w:pPr>
              <w:widowControl w:val="0"/>
              <w:spacing w:after="0" w:line="240" w:lineRule="auto"/>
              <w:ind/>
              <w:jc w:val="center"/>
              <w:rPr>
                <w:rFonts w:ascii="Times New Roman" w:hAnsi="Times New Roman"/>
                <w:sz w:val="24"/>
              </w:rPr>
            </w:pPr>
            <w:r>
              <w:rPr>
                <w:rFonts w:ascii="Times New Roman" w:hAnsi="Times New Roman"/>
                <w:sz w:val="24"/>
              </w:rPr>
              <w:t>2</w:t>
            </w:r>
          </w:p>
        </w:tc>
        <w:tc>
          <w:tcPr>
            <w:tcW w:type="dxa" w:w="133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E010000">
            <w:pPr>
              <w:widowControl w:val="0"/>
              <w:spacing w:after="0" w:line="240" w:lineRule="auto"/>
              <w:ind/>
              <w:jc w:val="center"/>
              <w:rPr>
                <w:rFonts w:ascii="Times New Roman" w:hAnsi="Times New Roman"/>
                <w:sz w:val="24"/>
              </w:rPr>
            </w:pPr>
            <w:r>
              <w:rPr>
                <w:rFonts w:ascii="Times New Roman" w:hAnsi="Times New Roman"/>
                <w:sz w:val="24"/>
              </w:rPr>
              <w:t>3</w:t>
            </w:r>
          </w:p>
        </w:tc>
        <w:tc>
          <w:tcPr>
            <w:tcW w:type="dxa" w:w="166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F010000">
            <w:pPr>
              <w:widowControl w:val="0"/>
              <w:spacing w:after="0" w:line="240" w:lineRule="auto"/>
              <w:ind/>
              <w:jc w:val="center"/>
              <w:rPr>
                <w:rFonts w:ascii="Times New Roman" w:hAnsi="Times New Roman"/>
                <w:sz w:val="24"/>
              </w:rPr>
            </w:pPr>
            <w:r>
              <w:rPr>
                <w:rFonts w:ascii="Times New Roman" w:hAnsi="Times New Roman"/>
                <w:sz w:val="24"/>
              </w:rPr>
              <w:t>4</w:t>
            </w:r>
          </w:p>
        </w:tc>
        <w:tc>
          <w:tcPr>
            <w:tcW w:type="dxa" w:w="167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0010000">
            <w:pPr>
              <w:widowControl w:val="0"/>
              <w:spacing w:after="0" w:line="240" w:lineRule="auto"/>
              <w:ind/>
              <w:jc w:val="center"/>
              <w:rPr>
                <w:rFonts w:ascii="Times New Roman" w:hAnsi="Times New Roman"/>
                <w:sz w:val="24"/>
              </w:rPr>
            </w:pPr>
            <w:r>
              <w:rPr>
                <w:rFonts w:ascii="Times New Roman" w:hAnsi="Times New Roman"/>
                <w:sz w:val="24"/>
              </w:rPr>
              <w:t>5</w:t>
            </w:r>
          </w:p>
        </w:tc>
        <w:tc>
          <w:tcPr>
            <w:tcW w:type="dxa" w:w="141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1010000">
            <w:pPr>
              <w:widowControl w:val="1"/>
              <w:spacing w:after="0"/>
              <w:ind/>
              <w:jc w:val="center"/>
            </w:pPr>
            <w:r>
              <w:t>6</w:t>
            </w:r>
          </w:p>
        </w:tc>
      </w:tr>
      <w:tr>
        <w:tc>
          <w:tcPr>
            <w:tcW w:type="dxa" w:w="54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2010000">
            <w:pPr>
              <w:widowControl w:val="0"/>
              <w:spacing w:after="0" w:line="240" w:lineRule="auto"/>
              <w:ind/>
              <w:jc w:val="both"/>
              <w:rPr>
                <w:rFonts w:ascii="Times New Roman" w:hAnsi="Times New Roman"/>
                <w:sz w:val="24"/>
              </w:rPr>
            </w:pPr>
            <w:r>
              <w:rPr>
                <w:rFonts w:ascii="Times New Roman" w:hAnsi="Times New Roman"/>
                <w:sz w:val="24"/>
              </w:rPr>
              <w:t>1</w:t>
            </w:r>
          </w:p>
        </w:tc>
        <w:tc>
          <w:tcPr>
            <w:tcW w:type="dxa" w:w="306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3010000">
            <w:pPr>
              <w:widowControl w:val="1"/>
              <w:spacing w:after="0"/>
              <w:ind w:firstLine="0"/>
            </w:pPr>
            <w:r>
              <w:rPr>
                <w:rFonts w:ascii="Times New Roman" w:hAnsi="Times New Roman"/>
                <w:sz w:val="24"/>
              </w:rPr>
              <w:t xml:space="preserve">Оказание услуг по реализации малоценного имущества, движимого имущества (за исключением заложенного) стоимость которого не превышает 500 000,00 (пятьсот тысяч) рублей, арестованного во исполнение судебных решений или актов других органов, которым предоставлено право </w:t>
            </w:r>
            <w:r>
              <w:rPr>
                <w:rFonts w:ascii="Times New Roman" w:hAnsi="Times New Roman"/>
                <w:sz w:val="24"/>
              </w:rPr>
              <w:t>принимать</w:t>
            </w:r>
            <w:r>
              <w:rPr>
                <w:rFonts w:ascii="Times New Roman" w:hAnsi="Times New Roman"/>
                <w:sz w:val="24"/>
              </w:rPr>
              <w:t xml:space="preserve"> решения об обращении взыскания на имущество, на территории г. Новосибирска и Новосибирской области.</w:t>
            </w:r>
          </w:p>
        </w:tc>
        <w:tc>
          <w:tcPr>
            <w:tcW w:type="dxa" w:w="133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4010000">
            <w:pPr>
              <w:widowControl w:val="0"/>
              <w:spacing w:after="0" w:line="240" w:lineRule="auto"/>
              <w:ind w:firstLine="0"/>
              <w:jc w:val="both"/>
              <w:rPr>
                <w:rFonts w:ascii="Times New Roman" w:hAnsi="Times New Roman"/>
                <w:sz w:val="24"/>
              </w:rPr>
            </w:pPr>
            <w:r>
              <w:rPr>
                <w:rFonts w:ascii="Times New Roman" w:hAnsi="Times New Roman"/>
                <w:sz w:val="24"/>
              </w:rPr>
              <w:t xml:space="preserve">Условная единица </w:t>
            </w:r>
          </w:p>
        </w:tc>
        <w:tc>
          <w:tcPr>
            <w:tcW w:type="dxa" w:w="166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5010000">
            <w:pPr>
              <w:widowControl w:val="0"/>
              <w:spacing w:after="0" w:line="240" w:lineRule="auto"/>
              <w:ind w:firstLine="0"/>
              <w:jc w:val="center"/>
              <w:rPr>
                <w:rFonts w:ascii="Times New Roman" w:hAnsi="Times New Roman"/>
                <w:i w:val="0"/>
                <w:sz w:val="24"/>
              </w:rPr>
            </w:pPr>
            <w:r>
              <w:rPr>
                <w:rFonts w:ascii="Times New Roman" w:hAnsi="Times New Roman"/>
                <w:i w:val="0"/>
                <w:sz w:val="24"/>
              </w:rPr>
              <w:t>Определяется как кол-во полученных Поручений на прием и реализацию  имущества</w:t>
            </w:r>
          </w:p>
        </w:tc>
        <w:tc>
          <w:tcPr>
            <w:tcW w:type="dxa" w:w="167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6010000">
            <w:pPr>
              <w:widowControl w:val="1"/>
              <w:ind w:firstLine="0"/>
            </w:pPr>
            <w:r>
              <w:t>Определяется на основании полученных Поручений на прием и реализацию имущества</w:t>
            </w:r>
          </w:p>
        </w:tc>
        <w:tc>
          <w:tcPr>
            <w:tcW w:type="dxa" w:w="141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7010000">
            <w:pPr>
              <w:widowControl w:val="1"/>
              <w:ind w:firstLine="0"/>
              <w:rPr>
                <w:i w:val="0"/>
              </w:rPr>
            </w:pPr>
            <w:r>
              <w:rPr>
                <w:i w:val="0"/>
                <w:color w:val="000000"/>
                <w:sz w:val="24"/>
              </w:rPr>
              <w:t>Цена, достигнутая на электронном аукционе</w:t>
            </w:r>
          </w:p>
        </w:tc>
      </w:tr>
    </w:tbl>
    <w:p w14:paraId="C8010000">
      <w:pPr>
        <w:widowControl w:val="0"/>
        <w:spacing w:after="0" w:line="240" w:lineRule="auto"/>
        <w:ind/>
        <w:jc w:val="both"/>
        <w:rPr>
          <w:rFonts w:ascii="Times New Roman" w:hAnsi="Times New Roman"/>
          <w:sz w:val="24"/>
        </w:rPr>
      </w:pPr>
    </w:p>
    <w:p w14:paraId="C9010000">
      <w:pPr>
        <w:widowControl w:val="0"/>
        <w:spacing w:after="0" w:line="240" w:lineRule="auto"/>
        <w:ind/>
        <w:jc w:val="both"/>
        <w:rPr>
          <w:rFonts w:ascii="Times New Roman" w:hAnsi="Times New Roman"/>
          <w:sz w:val="24"/>
        </w:rPr>
      </w:pPr>
      <w:r>
        <w:rPr>
          <w:rFonts w:ascii="Times New Roman" w:hAnsi="Times New Roman"/>
          <w:sz w:val="24"/>
        </w:rPr>
        <w:t>2) Заказчик принял результаты Услуг, что подтверждается подписанным Приложением к настоящему Акту принятыми и исполненными Поручениями на прием и реализацию имущества</w:t>
      </w:r>
      <w:r>
        <w:rPr>
          <w:rFonts w:ascii="Times New Roman" w:hAnsi="Times New Roman"/>
          <w:sz w:val="24"/>
        </w:rPr>
        <w:t xml:space="preserve"> Поверенным</w:t>
      </w:r>
      <w:r>
        <w:rPr>
          <w:rFonts w:ascii="Times New Roman" w:hAnsi="Times New Roman"/>
          <w:sz w:val="24"/>
        </w:rPr>
        <w:t>, за отчетный период (приложение к Акту сдачи-приемки услуг по поручениям Заказчика) в соответствии с условиями настоящего Контракта.</w:t>
      </w:r>
    </w:p>
    <w:p w14:paraId="CA010000">
      <w:pPr>
        <w:widowControl w:val="0"/>
        <w:spacing w:after="0" w:line="240" w:lineRule="auto"/>
        <w:ind/>
        <w:jc w:val="both"/>
        <w:rPr>
          <w:rFonts w:ascii="Times New Roman" w:hAnsi="Times New Roman"/>
          <w:sz w:val="24"/>
        </w:rPr>
      </w:pPr>
      <w:r>
        <w:rPr>
          <w:rFonts w:ascii="Times New Roman" w:hAnsi="Times New Roman"/>
          <w:sz w:val="24"/>
        </w:rPr>
        <w:t xml:space="preserve">3) Общая стоимость предоставленных Услуг </w:t>
      </w:r>
      <w:r>
        <w:rPr>
          <w:rFonts w:ascii="Times New Roman" w:hAnsi="Times New Roman"/>
          <w:sz w:val="24"/>
        </w:rPr>
        <w:t>составляет</w:t>
      </w:r>
      <w:r>
        <w:rPr>
          <w:rFonts w:ascii="Times New Roman" w:hAnsi="Times New Roman"/>
          <w:sz w:val="24"/>
        </w:rPr>
        <w:t xml:space="preserve"> ___________ включая НДС в сумме _____________.</w:t>
      </w:r>
    </w:p>
    <w:p w14:paraId="CB010000">
      <w:pPr>
        <w:widowControl w:val="0"/>
        <w:spacing w:after="0" w:line="240" w:lineRule="auto"/>
        <w:ind/>
        <w:jc w:val="both"/>
        <w:rPr>
          <w:rFonts w:ascii="Times New Roman" w:hAnsi="Times New Roman"/>
          <w:sz w:val="24"/>
        </w:rPr>
      </w:pPr>
      <w:r>
        <w:rPr>
          <w:rFonts w:ascii="Times New Roman" w:hAnsi="Times New Roman"/>
          <w:sz w:val="24"/>
        </w:rPr>
        <w:t>4) В соответствии с обязательствами по Контракту Заказчик оплатит Поверенному сумму ______________.</w:t>
      </w:r>
    </w:p>
    <w:p w14:paraId="CC010000">
      <w:pPr>
        <w:widowControl w:val="0"/>
        <w:spacing w:after="0" w:line="240" w:lineRule="auto"/>
        <w:ind/>
        <w:jc w:val="both"/>
        <w:rPr>
          <w:rFonts w:ascii="Times New Roman" w:hAnsi="Times New Roman"/>
          <w:sz w:val="24"/>
        </w:rPr>
      </w:pPr>
      <w:r>
        <w:rPr>
          <w:rFonts w:ascii="Times New Roman" w:hAnsi="Times New Roman"/>
          <w:sz w:val="24"/>
        </w:rPr>
        <w:t>5) Настоящий акт составлен в двух экземплярах, каждый из которых имеет одинаковую юридическую силу, один экземпляр для Заказчика, второй для Поверенного.</w:t>
      </w:r>
    </w:p>
    <w:p w14:paraId="CD010000">
      <w:pPr>
        <w:widowControl w:val="0"/>
        <w:spacing w:after="0" w:line="240" w:lineRule="auto"/>
        <w:ind w:right="-31"/>
        <w:jc w:val="both"/>
        <w:rPr>
          <w:rFonts w:ascii="Times New Roman" w:hAnsi="Times New Roman"/>
          <w:sz w:val="24"/>
        </w:rPr>
      </w:pPr>
    </w:p>
    <w:p w14:paraId="CE010000">
      <w:pPr>
        <w:widowControl w:val="0"/>
        <w:spacing w:after="0" w:line="240" w:lineRule="auto"/>
        <w:ind w:right="-31"/>
        <w:jc w:val="both"/>
        <w:rPr>
          <w:rFonts w:ascii="Times New Roman" w:hAnsi="Times New Roman"/>
          <w:sz w:val="24"/>
        </w:rPr>
      </w:pPr>
      <w:r>
        <w:rPr>
          <w:rFonts w:ascii="Times New Roman" w:hAnsi="Times New Roman"/>
          <w:sz w:val="24"/>
        </w:rPr>
        <w:t>От имени Заказчика</w:t>
      </w:r>
      <w:r>
        <w:rPr>
          <w:rFonts w:ascii="Times New Roman" w:hAnsi="Times New Roman"/>
          <w:sz w:val="24"/>
        </w:rPr>
        <w:t xml:space="preserve">                                                               О</w:t>
      </w:r>
      <w:r>
        <w:rPr>
          <w:rFonts w:ascii="Times New Roman" w:hAnsi="Times New Roman"/>
          <w:sz w:val="24"/>
        </w:rPr>
        <w:t>т имени Поверенного</w:t>
      </w:r>
    </w:p>
    <w:p w14:paraId="CF010000">
      <w:pPr>
        <w:widowControl w:val="0"/>
        <w:spacing w:after="0" w:line="240" w:lineRule="auto"/>
        <w:ind w:right="-31"/>
        <w:jc w:val="both"/>
        <w:rPr>
          <w:rFonts w:ascii="Times New Roman" w:hAnsi="Times New Roman"/>
          <w:sz w:val="24"/>
        </w:rPr>
      </w:pPr>
      <w:r>
        <w:rPr>
          <w:rFonts w:ascii="Times New Roman" w:hAnsi="Times New Roman"/>
          <w:sz w:val="24"/>
        </w:rPr>
        <w:t>__________________                                                                 ____________________</w:t>
      </w:r>
    </w:p>
    <w:tbl>
      <w:tblPr>
        <w:tblStyle w:val="Style_3"/>
        <w:tblpPr w:bottomFromText="0" w:horzAnchor="text" w:leftFromText="180" w:rightFromText="180" w:tblpX="-281" w:tblpY="2343" w:topFromText="0" w:vertAnchor="page"/>
        <w:tblW w:type="auto" w:w="0"/>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360"/>
        <w:gridCol w:w="709"/>
        <w:gridCol w:w="1024"/>
        <w:gridCol w:w="850"/>
        <w:gridCol w:w="993"/>
        <w:gridCol w:w="992"/>
        <w:gridCol w:w="1134"/>
        <w:gridCol w:w="992"/>
        <w:gridCol w:w="993"/>
        <w:gridCol w:w="992"/>
        <w:gridCol w:w="992"/>
        <w:gridCol w:w="850"/>
      </w:tblGrid>
      <w:tr>
        <w:trPr>
          <w:trHeight w:hRule="atLeast" w:val="521"/>
        </w:trPr>
        <w:tc>
          <w:tcPr>
            <w:tcW w:type="dxa" w:w="360"/>
            <w:vMerge w:val="restart"/>
            <w:tcBorders>
              <w:top w:color="000000" w:sz="4" w:val="single"/>
              <w:left w:color="000000" w:sz="4" w:val="single"/>
              <w:bottom w:color="000000" w:sz="4" w:val="single"/>
              <w:right w:color="000000" w:sz="4" w:val="single"/>
            </w:tcBorders>
            <w:shd w:fill="E6E6E6" w:val="clear"/>
            <w:tcMar>
              <w:top w:type="dxa" w:w="0"/>
              <w:left w:type="dxa" w:w="108"/>
              <w:bottom w:type="dxa" w:w="0"/>
              <w:right w:type="dxa" w:w="108"/>
            </w:tcMar>
            <w:vAlign w:val="center"/>
          </w:tcPr>
          <w:p w14:paraId="D0010000">
            <w:pPr>
              <w:widowControl w:val="0"/>
              <w:spacing w:after="0" w:line="240" w:lineRule="auto"/>
              <w:ind/>
              <w:rPr>
                <w:sz w:val="16"/>
              </w:rPr>
            </w:pPr>
            <w:r>
              <w:rPr>
                <w:sz w:val="16"/>
              </w:rPr>
              <w:t>№</w:t>
            </w:r>
          </w:p>
          <w:p w14:paraId="D1010000">
            <w:pPr>
              <w:widowControl w:val="0"/>
              <w:spacing w:after="0" w:line="240" w:lineRule="auto"/>
              <w:ind/>
              <w:rPr>
                <w:sz w:val="16"/>
              </w:rPr>
            </w:pPr>
            <w:r>
              <w:rPr>
                <w:sz w:val="16"/>
              </w:rPr>
              <w:t>N№п.п.</w:t>
            </w:r>
          </w:p>
        </w:tc>
        <w:tc>
          <w:tcPr>
            <w:tcW w:type="dxa" w:w="709"/>
            <w:vMerge w:val="restart"/>
            <w:tcBorders>
              <w:top w:color="000000" w:sz="4" w:val="single"/>
              <w:left w:color="000000" w:sz="4" w:val="single"/>
              <w:bottom w:color="000000" w:sz="4" w:val="single"/>
              <w:right w:color="000000" w:sz="4" w:val="single"/>
            </w:tcBorders>
            <w:shd w:fill="E6E6E6" w:val="clear"/>
            <w:tcMar>
              <w:top w:type="dxa" w:w="0"/>
              <w:left w:type="dxa" w:w="108"/>
              <w:bottom w:type="dxa" w:w="0"/>
              <w:right w:type="dxa" w:w="108"/>
            </w:tcMar>
            <w:vAlign w:val="center"/>
          </w:tcPr>
          <w:p w14:paraId="D2010000">
            <w:pPr>
              <w:widowControl w:val="0"/>
              <w:spacing w:after="0" w:line="240" w:lineRule="auto"/>
              <w:ind/>
              <w:jc w:val="center"/>
              <w:rPr>
                <w:sz w:val="16"/>
              </w:rPr>
            </w:pPr>
            <w:r>
              <w:rPr>
                <w:sz w:val="16"/>
              </w:rPr>
              <w:t>№</w:t>
            </w:r>
          </w:p>
          <w:p w14:paraId="D3010000">
            <w:pPr>
              <w:widowControl w:val="0"/>
              <w:spacing w:after="0" w:line="240" w:lineRule="auto"/>
              <w:ind/>
              <w:jc w:val="center"/>
              <w:rPr>
                <w:sz w:val="16"/>
              </w:rPr>
            </w:pPr>
            <w:r>
              <w:rPr>
                <w:sz w:val="16"/>
              </w:rPr>
              <w:t>уУведомление</w:t>
            </w:r>
          </w:p>
          <w:p w14:paraId="D4010000">
            <w:pPr>
              <w:widowControl w:val="0"/>
              <w:spacing w:after="0" w:line="240" w:lineRule="auto"/>
              <w:ind w:firstLine="108" w:left="-108"/>
              <w:jc w:val="center"/>
              <w:rPr>
                <w:sz w:val="16"/>
              </w:rPr>
            </w:pPr>
            <w:r>
              <w:rPr>
                <w:sz w:val="16"/>
              </w:rPr>
              <w:t>(поручения/заявки)</w:t>
            </w:r>
          </w:p>
        </w:tc>
        <w:tc>
          <w:tcPr>
            <w:tcW w:type="dxa" w:w="1024"/>
            <w:vMerge w:val="restart"/>
            <w:tcBorders>
              <w:top w:color="000000" w:sz="4" w:val="single"/>
              <w:left w:color="000000" w:sz="4" w:val="single"/>
              <w:bottom w:color="000000" w:sz="4" w:val="single"/>
              <w:right w:color="000000" w:sz="4" w:val="single"/>
            </w:tcBorders>
            <w:shd w:fill="E6E6E6" w:val="clear"/>
            <w:tcMar>
              <w:top w:type="dxa" w:w="0"/>
              <w:left w:type="dxa" w:w="108"/>
              <w:bottom w:type="dxa" w:w="0"/>
              <w:right w:type="dxa" w:w="108"/>
            </w:tcMar>
            <w:vAlign w:val="center"/>
          </w:tcPr>
          <w:p w14:paraId="D5010000">
            <w:pPr>
              <w:widowControl w:val="0"/>
              <w:spacing w:after="0" w:line="240" w:lineRule="auto"/>
              <w:ind w:firstLine="65" w:left="0"/>
              <w:jc w:val="center"/>
              <w:rPr>
                <w:sz w:val="16"/>
              </w:rPr>
            </w:pPr>
            <w:r>
              <w:rPr>
                <w:sz w:val="16"/>
              </w:rPr>
              <w:t>Дата</w:t>
            </w:r>
          </w:p>
          <w:p w14:paraId="D6010000">
            <w:pPr>
              <w:widowControl w:val="0"/>
              <w:spacing w:after="0" w:line="240" w:lineRule="auto"/>
              <w:ind w:firstLine="65" w:left="0"/>
              <w:jc w:val="center"/>
              <w:rPr>
                <w:sz w:val="16"/>
              </w:rPr>
            </w:pPr>
            <w:r>
              <w:rPr>
                <w:sz w:val="16"/>
              </w:rPr>
              <w:t>уведомления</w:t>
            </w:r>
          </w:p>
          <w:p w14:paraId="D7010000">
            <w:pPr>
              <w:widowControl w:val="0"/>
              <w:spacing w:after="0" w:line="240" w:lineRule="auto"/>
              <w:ind w:firstLine="65" w:left="0" w:right="-151"/>
              <w:jc w:val="center"/>
              <w:rPr>
                <w:sz w:val="16"/>
              </w:rPr>
            </w:pPr>
            <w:r>
              <w:rPr>
                <w:sz w:val="16"/>
              </w:rPr>
              <w:t>(поручения/заявки)</w:t>
            </w:r>
          </w:p>
        </w:tc>
        <w:tc>
          <w:tcPr>
            <w:tcW w:type="dxa" w:w="850"/>
            <w:vMerge w:val="restart"/>
            <w:tcBorders>
              <w:top w:color="000000" w:sz="4" w:val="single"/>
              <w:left w:color="000000" w:sz="4" w:val="single"/>
              <w:bottom w:color="000000" w:sz="4" w:val="single"/>
              <w:right w:color="000000" w:sz="4" w:val="single"/>
            </w:tcBorders>
            <w:shd w:fill="E6E6E6" w:val="clear"/>
            <w:tcMar>
              <w:top w:type="dxa" w:w="0"/>
              <w:left w:type="dxa" w:w="108"/>
              <w:bottom w:type="dxa" w:w="0"/>
              <w:right w:type="dxa" w:w="108"/>
            </w:tcMar>
          </w:tcPr>
          <w:p w14:paraId="D8010000">
            <w:pPr>
              <w:pStyle w:val="Style_4"/>
              <w:widowControl w:val="0"/>
              <w:spacing w:after="0" w:before="0" w:line="240" w:lineRule="auto"/>
              <w:ind/>
              <w:rPr>
                <w:rFonts w:ascii="Times New Roman" w:hAnsi="Times New Roman"/>
                <w:b w:val="0"/>
                <w:sz w:val="16"/>
              </w:rPr>
            </w:pPr>
            <w:r>
              <w:rPr>
                <w:rFonts w:ascii="Times New Roman" w:hAnsi="Times New Roman"/>
                <w:b w:val="0"/>
                <w:sz w:val="16"/>
              </w:rPr>
              <w:t xml:space="preserve">                                                                                                     Вид имущества</w:t>
            </w:r>
          </w:p>
        </w:tc>
        <w:tc>
          <w:tcPr>
            <w:tcW w:type="dxa" w:w="993"/>
            <w:vMerge w:val="restart"/>
            <w:tcBorders>
              <w:top w:color="000000" w:sz="4" w:val="single"/>
              <w:left w:color="000000" w:sz="4" w:val="single"/>
              <w:bottom w:color="000000" w:sz="4" w:val="single"/>
              <w:right w:color="000000" w:sz="4" w:val="single"/>
            </w:tcBorders>
            <w:shd w:fill="E6E6E6" w:val="clear"/>
            <w:tcMar>
              <w:top w:type="dxa" w:w="0"/>
              <w:left w:type="dxa" w:w="108"/>
              <w:bottom w:type="dxa" w:w="0"/>
              <w:right w:type="dxa" w:w="108"/>
            </w:tcMar>
            <w:vAlign w:val="center"/>
          </w:tcPr>
          <w:p w14:paraId="D9010000">
            <w:pPr>
              <w:widowControl w:val="0"/>
              <w:spacing w:after="0" w:line="240" w:lineRule="auto"/>
              <w:ind w:firstLine="0"/>
              <w:jc w:val="center"/>
              <w:rPr>
                <w:sz w:val="16"/>
              </w:rPr>
            </w:pPr>
            <w:r>
              <w:rPr>
                <w:sz w:val="16"/>
              </w:rPr>
              <w:t>Подразделение ФССП (ОСП, ГМУ)</w:t>
            </w:r>
          </w:p>
        </w:tc>
        <w:tc>
          <w:tcPr>
            <w:tcW w:type="dxa" w:w="992"/>
            <w:vMerge w:val="restart"/>
            <w:tcBorders>
              <w:top w:color="000000" w:sz="4" w:val="single"/>
              <w:left w:color="000000" w:sz="4" w:val="single"/>
              <w:bottom w:color="000000" w:sz="4" w:val="single"/>
              <w:right w:color="000000" w:sz="4" w:val="single"/>
            </w:tcBorders>
            <w:shd w:fill="E6E6E6" w:val="clear"/>
            <w:tcMar>
              <w:top w:type="dxa" w:w="0"/>
              <w:left w:type="dxa" w:w="108"/>
              <w:bottom w:type="dxa" w:w="0"/>
              <w:right w:type="dxa" w:w="108"/>
            </w:tcMar>
            <w:vAlign w:val="center"/>
          </w:tcPr>
          <w:p w14:paraId="DA010000">
            <w:pPr>
              <w:widowControl w:val="0"/>
              <w:spacing w:after="0" w:line="240" w:lineRule="auto"/>
              <w:ind w:firstLine="33" w:left="0"/>
              <w:jc w:val="center"/>
              <w:rPr>
                <w:sz w:val="16"/>
              </w:rPr>
            </w:pPr>
            <w:r>
              <w:rPr>
                <w:sz w:val="16"/>
              </w:rPr>
              <w:t>Стоимость имущества</w:t>
            </w:r>
          </w:p>
          <w:p w14:paraId="DB010000">
            <w:pPr>
              <w:widowControl w:val="0"/>
              <w:spacing w:after="0" w:line="240" w:lineRule="auto"/>
              <w:ind w:firstLine="33" w:left="0"/>
              <w:jc w:val="center"/>
              <w:rPr>
                <w:sz w:val="16"/>
              </w:rPr>
            </w:pPr>
            <w:r>
              <w:rPr>
                <w:sz w:val="16"/>
              </w:rPr>
              <w:t>(по уведомлению, поручению)</w:t>
            </w:r>
          </w:p>
        </w:tc>
        <w:tc>
          <w:tcPr>
            <w:tcW w:type="dxa" w:w="1134"/>
            <w:vMerge w:val="restart"/>
            <w:tcBorders>
              <w:top w:color="000000" w:sz="4" w:val="single"/>
              <w:left w:color="000000" w:sz="4" w:val="single"/>
              <w:bottom w:color="000000" w:sz="4" w:val="single"/>
              <w:right w:color="000000" w:sz="4" w:val="single"/>
            </w:tcBorders>
            <w:shd w:fill="E6E6E6" w:val="clear"/>
            <w:tcMar>
              <w:top w:type="dxa" w:w="0"/>
              <w:left w:type="dxa" w:w="108"/>
              <w:bottom w:type="dxa" w:w="0"/>
              <w:right w:type="dxa" w:w="108"/>
            </w:tcMar>
            <w:vAlign w:val="center"/>
          </w:tcPr>
          <w:p w14:paraId="DC010000">
            <w:pPr>
              <w:widowControl w:val="0"/>
              <w:spacing w:after="0" w:line="240" w:lineRule="auto"/>
              <w:ind w:firstLine="34" w:left="0"/>
              <w:jc w:val="center"/>
              <w:rPr>
                <w:sz w:val="16"/>
              </w:rPr>
            </w:pPr>
            <w:r>
              <w:rPr>
                <w:sz w:val="16"/>
              </w:rPr>
              <w:t>Реализовано по цене</w:t>
            </w:r>
          </w:p>
        </w:tc>
        <w:tc>
          <w:tcPr>
            <w:tcW w:type="dxa" w:w="992"/>
            <w:vMerge w:val="restart"/>
            <w:tcBorders>
              <w:top w:color="000000" w:sz="4" w:val="single"/>
              <w:left w:color="000000" w:sz="4" w:val="single"/>
              <w:bottom w:color="000000" w:sz="4" w:val="single"/>
              <w:right w:color="000000" w:sz="4" w:val="single"/>
            </w:tcBorders>
            <w:shd w:fill="E6E6E6" w:val="clear"/>
            <w:tcMar>
              <w:top w:type="dxa" w:w="0"/>
              <w:left w:type="dxa" w:w="108"/>
              <w:bottom w:type="dxa" w:w="0"/>
              <w:right w:type="dxa" w:w="108"/>
            </w:tcMar>
            <w:vAlign w:val="center"/>
          </w:tcPr>
          <w:p w14:paraId="DD010000">
            <w:pPr>
              <w:widowControl w:val="0"/>
              <w:spacing w:after="0" w:line="240" w:lineRule="auto"/>
              <w:ind w:firstLine="0" w:left="0"/>
              <w:jc w:val="center"/>
              <w:rPr>
                <w:sz w:val="16"/>
              </w:rPr>
            </w:pPr>
            <w:r>
              <w:rPr>
                <w:sz w:val="16"/>
              </w:rPr>
              <w:t>Дата реализации</w:t>
            </w:r>
          </w:p>
        </w:tc>
        <w:tc>
          <w:tcPr>
            <w:tcW w:type="dxa" w:w="993"/>
            <w:vMerge w:val="restart"/>
            <w:tcBorders>
              <w:top w:color="000000" w:sz="4" w:val="single"/>
              <w:left w:color="000000" w:sz="4" w:val="single"/>
              <w:bottom w:color="000000" w:sz="4" w:val="single"/>
              <w:right w:color="000000" w:sz="4" w:val="single"/>
            </w:tcBorders>
            <w:shd w:fill="E6E6E6" w:val="clear"/>
            <w:tcMar>
              <w:top w:type="dxa" w:w="0"/>
              <w:left w:type="dxa" w:w="108"/>
              <w:bottom w:type="dxa" w:w="0"/>
              <w:right w:type="dxa" w:w="108"/>
            </w:tcMar>
            <w:vAlign w:val="center"/>
          </w:tcPr>
          <w:p w14:paraId="DE010000">
            <w:pPr>
              <w:widowControl w:val="0"/>
              <w:spacing w:after="0" w:line="240" w:lineRule="auto"/>
              <w:ind w:firstLine="0" w:left="0"/>
              <w:jc w:val="center"/>
              <w:rPr>
                <w:sz w:val="16"/>
              </w:rPr>
            </w:pPr>
            <w:r>
              <w:rPr>
                <w:sz w:val="16"/>
              </w:rPr>
              <w:t xml:space="preserve">Не реализовано (сумма,  причины)  </w:t>
            </w:r>
          </w:p>
        </w:tc>
        <w:tc>
          <w:tcPr>
            <w:tcW w:type="dxa" w:w="2834"/>
            <w:gridSpan w:val="3"/>
            <w:tcBorders>
              <w:top w:color="000000" w:sz="4" w:val="single"/>
              <w:left w:color="000000" w:sz="4" w:val="single"/>
              <w:bottom w:color="000000" w:sz="4" w:val="single"/>
              <w:right w:color="000000" w:sz="4" w:val="single"/>
            </w:tcBorders>
            <w:shd w:fill="E6E6E6" w:val="clear"/>
            <w:tcMar>
              <w:top w:type="dxa" w:w="0"/>
              <w:left w:type="dxa" w:w="108"/>
              <w:bottom w:type="dxa" w:w="0"/>
              <w:right w:type="dxa" w:w="108"/>
            </w:tcMar>
          </w:tcPr>
          <w:p w14:paraId="DF010000">
            <w:pPr>
              <w:widowControl w:val="0"/>
              <w:spacing w:after="0" w:line="240" w:lineRule="auto"/>
              <w:ind w:firstLine="0"/>
              <w:jc w:val="center"/>
              <w:rPr>
                <w:sz w:val="16"/>
              </w:rPr>
            </w:pPr>
            <w:r>
              <w:rPr>
                <w:sz w:val="16"/>
              </w:rPr>
              <w:t>Перечислено</w:t>
            </w:r>
          </w:p>
          <w:p w14:paraId="E0010000">
            <w:pPr>
              <w:widowControl w:val="0"/>
              <w:spacing w:after="0" w:line="240" w:lineRule="auto"/>
              <w:ind w:firstLine="0"/>
              <w:jc w:val="center"/>
              <w:rPr>
                <w:sz w:val="16"/>
              </w:rPr>
            </w:pPr>
            <w:r>
              <w:rPr>
                <w:sz w:val="16"/>
              </w:rPr>
              <w:t xml:space="preserve">в территориальные отделы    </w:t>
            </w:r>
          </w:p>
          <w:p w14:paraId="E1010000">
            <w:pPr>
              <w:widowControl w:val="0"/>
              <w:spacing w:after="0" w:line="240" w:lineRule="auto"/>
              <w:ind w:firstLine="0"/>
              <w:jc w:val="center"/>
              <w:rPr>
                <w:sz w:val="16"/>
              </w:rPr>
            </w:pPr>
            <w:r>
              <w:rPr>
                <w:sz w:val="16"/>
              </w:rPr>
              <w:t>УФССП по НСО, СОСП ГМУ</w:t>
            </w:r>
          </w:p>
        </w:tc>
      </w:tr>
      <w:tr>
        <w:trPr>
          <w:trHeight w:hRule="atLeast" w:val="520"/>
        </w:trPr>
        <w:tc>
          <w:tcPr>
            <w:tcW w:type="dxa" w:w="360"/>
            <w:gridSpan w:val="1"/>
            <w:vMerge w:val="continue"/>
            <w:tcBorders>
              <w:top w:color="000000" w:sz="4" w:val="single"/>
              <w:left w:color="000000" w:sz="4" w:val="single"/>
              <w:bottom w:color="000000" w:sz="4" w:val="single"/>
              <w:right w:color="000000" w:sz="4" w:val="single"/>
            </w:tcBorders>
            <w:shd w:fill="E6E6E6" w:val="clear"/>
            <w:tcMar>
              <w:top w:type="dxa" w:w="0"/>
              <w:left w:type="dxa" w:w="108"/>
              <w:bottom w:type="dxa" w:w="0"/>
              <w:right w:type="dxa" w:w="108"/>
            </w:tcMar>
            <w:vAlign w:val="center"/>
          </w:tcPr>
          <w:p/>
        </w:tc>
        <w:tc>
          <w:tcPr>
            <w:tcW w:type="dxa" w:w="709"/>
            <w:gridSpan w:val="1"/>
            <w:vMerge w:val="continue"/>
            <w:tcBorders>
              <w:top w:color="000000" w:sz="4" w:val="single"/>
              <w:left w:color="000000" w:sz="4" w:val="single"/>
              <w:bottom w:color="000000" w:sz="4" w:val="single"/>
              <w:right w:color="000000" w:sz="4" w:val="single"/>
            </w:tcBorders>
            <w:shd w:fill="E6E6E6" w:val="clear"/>
            <w:tcMar>
              <w:top w:type="dxa" w:w="0"/>
              <w:left w:type="dxa" w:w="108"/>
              <w:bottom w:type="dxa" w:w="0"/>
              <w:right w:type="dxa" w:w="108"/>
            </w:tcMar>
            <w:vAlign w:val="center"/>
          </w:tcPr>
          <w:p/>
        </w:tc>
        <w:tc>
          <w:tcPr>
            <w:tcW w:type="dxa" w:w="1024"/>
            <w:gridSpan w:val="1"/>
            <w:vMerge w:val="continue"/>
            <w:tcBorders>
              <w:top w:color="000000" w:sz="4" w:val="single"/>
              <w:left w:color="000000" w:sz="4" w:val="single"/>
              <w:bottom w:color="000000" w:sz="4" w:val="single"/>
              <w:right w:color="000000" w:sz="4" w:val="single"/>
            </w:tcBorders>
            <w:shd w:fill="E6E6E6" w:val="clear"/>
            <w:tcMar>
              <w:top w:type="dxa" w:w="0"/>
              <w:left w:type="dxa" w:w="108"/>
              <w:bottom w:type="dxa" w:w="0"/>
              <w:right w:type="dxa" w:w="108"/>
            </w:tcMar>
            <w:vAlign w:val="center"/>
          </w:tcPr>
          <w:p/>
        </w:tc>
        <w:tc>
          <w:tcPr>
            <w:tcW w:type="dxa" w:w="850"/>
            <w:gridSpan w:val="1"/>
            <w:vMerge w:val="continue"/>
            <w:tcBorders>
              <w:top w:color="000000" w:sz="4" w:val="single"/>
              <w:left w:color="000000" w:sz="4" w:val="single"/>
              <w:bottom w:color="000000" w:sz="4" w:val="single"/>
              <w:right w:color="000000" w:sz="4" w:val="single"/>
            </w:tcBorders>
            <w:shd w:fill="E6E6E6" w:val="clear"/>
            <w:tcMar>
              <w:top w:type="dxa" w:w="0"/>
              <w:left w:type="dxa" w:w="108"/>
              <w:bottom w:type="dxa" w:w="0"/>
              <w:right w:type="dxa" w:w="108"/>
            </w:tcMar>
          </w:tcPr>
          <w:p/>
        </w:tc>
        <w:tc>
          <w:tcPr>
            <w:tcW w:type="dxa" w:w="993"/>
            <w:gridSpan w:val="1"/>
            <w:vMerge w:val="continue"/>
            <w:tcBorders>
              <w:top w:color="000000" w:sz="4" w:val="single"/>
              <w:left w:color="000000" w:sz="4" w:val="single"/>
              <w:bottom w:color="000000" w:sz="4" w:val="single"/>
              <w:right w:color="000000" w:sz="4" w:val="single"/>
            </w:tcBorders>
            <w:shd w:fill="E6E6E6" w:val="clear"/>
            <w:tcMar>
              <w:top w:type="dxa" w:w="0"/>
              <w:left w:type="dxa" w:w="108"/>
              <w:bottom w:type="dxa" w:w="0"/>
              <w:right w:type="dxa" w:w="108"/>
            </w:tcMar>
            <w:vAlign w:val="center"/>
          </w:tcPr>
          <w:p/>
        </w:tc>
        <w:tc>
          <w:tcPr>
            <w:tcW w:type="dxa" w:w="992"/>
            <w:gridSpan w:val="1"/>
            <w:vMerge w:val="continue"/>
            <w:tcBorders>
              <w:top w:color="000000" w:sz="4" w:val="single"/>
              <w:left w:color="000000" w:sz="4" w:val="single"/>
              <w:bottom w:color="000000" w:sz="4" w:val="single"/>
              <w:right w:color="000000" w:sz="4" w:val="single"/>
            </w:tcBorders>
            <w:shd w:fill="E6E6E6" w:val="clear"/>
            <w:tcMar>
              <w:top w:type="dxa" w:w="0"/>
              <w:left w:type="dxa" w:w="108"/>
              <w:bottom w:type="dxa" w:w="0"/>
              <w:right w:type="dxa" w:w="108"/>
            </w:tcMar>
            <w:vAlign w:val="center"/>
          </w:tcPr>
          <w:p/>
        </w:tc>
        <w:tc>
          <w:tcPr>
            <w:tcW w:type="dxa" w:w="1134"/>
            <w:gridSpan w:val="1"/>
            <w:vMerge w:val="continue"/>
            <w:tcBorders>
              <w:top w:color="000000" w:sz="4" w:val="single"/>
              <w:left w:color="000000" w:sz="4" w:val="single"/>
              <w:bottom w:color="000000" w:sz="4" w:val="single"/>
              <w:right w:color="000000" w:sz="4" w:val="single"/>
            </w:tcBorders>
            <w:shd w:fill="E6E6E6" w:val="clear"/>
            <w:tcMar>
              <w:top w:type="dxa" w:w="0"/>
              <w:left w:type="dxa" w:w="108"/>
              <w:bottom w:type="dxa" w:w="0"/>
              <w:right w:type="dxa" w:w="108"/>
            </w:tcMar>
            <w:vAlign w:val="center"/>
          </w:tcPr>
          <w:p/>
        </w:tc>
        <w:tc>
          <w:tcPr>
            <w:tcW w:type="dxa" w:w="992"/>
            <w:gridSpan w:val="1"/>
            <w:vMerge w:val="continue"/>
            <w:tcBorders>
              <w:top w:color="000000" w:sz="4" w:val="single"/>
              <w:left w:color="000000" w:sz="4" w:val="single"/>
              <w:bottom w:color="000000" w:sz="4" w:val="single"/>
              <w:right w:color="000000" w:sz="4" w:val="single"/>
            </w:tcBorders>
            <w:shd w:fill="E6E6E6" w:val="clear"/>
            <w:tcMar>
              <w:top w:type="dxa" w:w="0"/>
              <w:left w:type="dxa" w:w="108"/>
              <w:bottom w:type="dxa" w:w="0"/>
              <w:right w:type="dxa" w:w="108"/>
            </w:tcMar>
            <w:vAlign w:val="center"/>
          </w:tcPr>
          <w:p/>
        </w:tc>
        <w:tc>
          <w:tcPr>
            <w:tcW w:type="dxa" w:w="993"/>
            <w:gridSpan w:val="1"/>
            <w:vMerge w:val="continue"/>
            <w:tcBorders>
              <w:top w:color="000000" w:sz="4" w:val="single"/>
              <w:left w:color="000000" w:sz="4" w:val="single"/>
              <w:bottom w:color="000000" w:sz="4" w:val="single"/>
              <w:right w:color="000000" w:sz="4" w:val="single"/>
            </w:tcBorders>
            <w:shd w:fill="E6E6E6" w:val="clear"/>
            <w:tcMar>
              <w:top w:type="dxa" w:w="0"/>
              <w:left w:type="dxa" w:w="108"/>
              <w:bottom w:type="dxa" w:w="0"/>
              <w:right w:type="dxa" w:w="108"/>
            </w:tcMar>
            <w:vAlign w:val="center"/>
          </w:tcPr>
          <w:p/>
        </w:tc>
        <w:tc>
          <w:tcPr>
            <w:tcW w:type="dxa" w:w="992"/>
            <w:tcBorders>
              <w:top w:color="000000" w:sz="4" w:val="single"/>
              <w:left w:color="000000" w:sz="4" w:val="single"/>
              <w:bottom w:color="000000" w:sz="4" w:val="single"/>
              <w:right w:color="000000" w:sz="4" w:val="single"/>
            </w:tcBorders>
            <w:shd w:fill="E6E6E6" w:val="clear"/>
            <w:tcMar>
              <w:top w:type="dxa" w:w="0"/>
              <w:left w:type="dxa" w:w="108"/>
              <w:bottom w:type="dxa" w:w="0"/>
              <w:right w:type="dxa" w:w="108"/>
            </w:tcMar>
            <w:vAlign w:val="center"/>
          </w:tcPr>
          <w:p w14:paraId="E2010000">
            <w:pPr>
              <w:widowControl w:val="0"/>
              <w:spacing w:after="0" w:line="240" w:lineRule="auto"/>
              <w:ind w:firstLine="0" w:left="0"/>
              <w:jc w:val="center"/>
              <w:rPr>
                <w:sz w:val="16"/>
              </w:rPr>
            </w:pPr>
            <w:r>
              <w:rPr>
                <w:sz w:val="16"/>
              </w:rPr>
              <w:t>сумма</w:t>
            </w:r>
          </w:p>
        </w:tc>
        <w:tc>
          <w:tcPr>
            <w:tcW w:type="dxa" w:w="992"/>
            <w:tcBorders>
              <w:top w:color="000000" w:sz="4" w:val="single"/>
              <w:left w:color="000000" w:sz="4" w:val="single"/>
              <w:bottom w:color="000000" w:sz="4" w:val="single"/>
              <w:right w:color="000000" w:sz="4" w:val="single"/>
            </w:tcBorders>
            <w:shd w:fill="E6E6E6" w:val="clear"/>
            <w:tcMar>
              <w:top w:type="dxa" w:w="0"/>
              <w:left w:type="dxa" w:w="108"/>
              <w:bottom w:type="dxa" w:w="0"/>
              <w:right w:type="dxa" w:w="108"/>
            </w:tcMar>
            <w:vAlign w:val="center"/>
          </w:tcPr>
          <w:p w14:paraId="E3010000">
            <w:pPr>
              <w:widowControl w:val="0"/>
              <w:spacing w:after="0" w:line="240" w:lineRule="auto"/>
              <w:ind w:firstLine="33" w:left="0"/>
              <w:jc w:val="center"/>
              <w:rPr>
                <w:sz w:val="16"/>
              </w:rPr>
            </w:pPr>
            <w:r>
              <w:rPr>
                <w:sz w:val="16"/>
              </w:rPr>
              <w:t>№        пл.п.</w:t>
            </w:r>
          </w:p>
        </w:tc>
        <w:tc>
          <w:tcPr>
            <w:tcW w:type="dxa" w:w="850"/>
            <w:tcBorders>
              <w:top w:color="000000" w:sz="4" w:val="single"/>
              <w:left w:color="000000" w:sz="4" w:val="single"/>
              <w:bottom w:color="000000" w:sz="4" w:val="single"/>
              <w:right w:color="000000" w:sz="4" w:val="single"/>
            </w:tcBorders>
            <w:shd w:fill="E6E6E6" w:val="clear"/>
            <w:tcMar>
              <w:top w:type="dxa" w:w="0"/>
              <w:left w:type="dxa" w:w="108"/>
              <w:bottom w:type="dxa" w:w="0"/>
              <w:right w:type="dxa" w:w="108"/>
            </w:tcMar>
            <w:vAlign w:val="center"/>
          </w:tcPr>
          <w:p w14:paraId="E4010000">
            <w:pPr>
              <w:widowControl w:val="0"/>
              <w:spacing w:after="0" w:line="240" w:lineRule="auto"/>
              <w:ind w:firstLine="34" w:left="0"/>
              <w:jc w:val="center"/>
              <w:rPr>
                <w:sz w:val="16"/>
              </w:rPr>
            </w:pPr>
            <w:r>
              <w:rPr>
                <w:sz w:val="16"/>
              </w:rPr>
              <w:t>Дата  пл.п.</w:t>
            </w:r>
          </w:p>
        </w:tc>
      </w:tr>
      <w:tr>
        <w:tc>
          <w:tcPr>
            <w:tcW w:type="dxa" w:w="3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5010000">
            <w:pPr>
              <w:widowControl w:val="0"/>
              <w:spacing w:after="0" w:line="240" w:lineRule="auto"/>
              <w:ind/>
              <w:rPr>
                <w:b w:val="1"/>
                <w:sz w:val="16"/>
              </w:rPr>
            </w:pPr>
            <w:r>
              <w:rPr>
                <w:b w:val="1"/>
                <w:sz w:val="16"/>
              </w:rPr>
              <w:t>1</w:t>
            </w:r>
          </w:p>
        </w:tc>
        <w:tc>
          <w:tcPr>
            <w:tcW w:type="dxa" w:w="70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6010000">
            <w:pPr>
              <w:widowControl w:val="0"/>
              <w:spacing w:after="0" w:line="240" w:lineRule="auto"/>
              <w:ind/>
              <w:rPr>
                <w:b w:val="1"/>
                <w:sz w:val="16"/>
              </w:rPr>
            </w:pPr>
          </w:p>
        </w:tc>
        <w:tc>
          <w:tcPr>
            <w:tcW w:type="dxa" w:w="102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7010000">
            <w:pPr>
              <w:widowControl w:val="0"/>
              <w:spacing w:after="0" w:line="240" w:lineRule="auto"/>
              <w:ind/>
              <w:rPr>
                <w:b w:val="1"/>
                <w:sz w:val="16"/>
              </w:rPr>
            </w:pPr>
          </w:p>
        </w:tc>
        <w:tc>
          <w:tcPr>
            <w:tcW w:type="dxa" w:w="8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8010000">
            <w:pPr>
              <w:widowControl w:val="0"/>
              <w:spacing w:after="0" w:line="240" w:lineRule="auto"/>
              <w:ind/>
              <w:rPr>
                <w:b w:val="1"/>
                <w:sz w:val="16"/>
              </w:rPr>
            </w:pPr>
          </w:p>
        </w:tc>
        <w:tc>
          <w:tcPr>
            <w:tcW w:type="dxa" w:w="9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9010000">
            <w:pPr>
              <w:widowControl w:val="0"/>
              <w:spacing w:after="0" w:line="240" w:lineRule="auto"/>
              <w:ind/>
              <w:rPr>
                <w:b w:val="1"/>
                <w:sz w:val="16"/>
              </w:rPr>
            </w:pPr>
          </w:p>
        </w:tc>
        <w:tc>
          <w:tcPr>
            <w:tcW w:type="dxa" w:w="9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A010000">
            <w:pPr>
              <w:widowControl w:val="0"/>
              <w:spacing w:after="0" w:line="240" w:lineRule="auto"/>
              <w:ind/>
              <w:rPr>
                <w:b w:val="1"/>
                <w:sz w:val="16"/>
              </w:rPr>
            </w:pP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B010000">
            <w:pPr>
              <w:widowControl w:val="0"/>
              <w:spacing w:after="0" w:line="240" w:lineRule="auto"/>
              <w:ind/>
              <w:rPr>
                <w:b w:val="1"/>
                <w:sz w:val="16"/>
              </w:rPr>
            </w:pPr>
          </w:p>
        </w:tc>
        <w:tc>
          <w:tcPr>
            <w:tcW w:type="dxa" w:w="9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C010000">
            <w:pPr>
              <w:widowControl w:val="0"/>
              <w:spacing w:after="0" w:line="240" w:lineRule="auto"/>
              <w:ind/>
              <w:rPr>
                <w:b w:val="1"/>
                <w:sz w:val="16"/>
              </w:rPr>
            </w:pPr>
          </w:p>
        </w:tc>
        <w:tc>
          <w:tcPr>
            <w:tcW w:type="dxa" w:w="9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D010000">
            <w:pPr>
              <w:widowControl w:val="0"/>
              <w:spacing w:after="0" w:line="240" w:lineRule="auto"/>
              <w:ind/>
              <w:rPr>
                <w:b w:val="1"/>
                <w:sz w:val="16"/>
              </w:rPr>
            </w:pPr>
          </w:p>
        </w:tc>
        <w:tc>
          <w:tcPr>
            <w:tcW w:type="dxa" w:w="9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E010000">
            <w:pPr>
              <w:widowControl w:val="0"/>
              <w:spacing w:after="0" w:line="240" w:lineRule="auto"/>
              <w:ind/>
              <w:rPr>
                <w:b w:val="1"/>
                <w:sz w:val="16"/>
              </w:rPr>
            </w:pPr>
          </w:p>
        </w:tc>
        <w:tc>
          <w:tcPr>
            <w:tcW w:type="dxa" w:w="9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F010000">
            <w:pPr>
              <w:widowControl w:val="0"/>
              <w:spacing w:after="0" w:line="240" w:lineRule="auto"/>
              <w:ind/>
              <w:rPr>
                <w:b w:val="1"/>
                <w:sz w:val="16"/>
              </w:rPr>
            </w:pPr>
          </w:p>
        </w:tc>
        <w:tc>
          <w:tcPr>
            <w:tcW w:type="dxa" w:w="8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0010000">
            <w:pPr>
              <w:widowControl w:val="0"/>
              <w:spacing w:after="0" w:line="240" w:lineRule="auto"/>
              <w:ind/>
              <w:rPr>
                <w:b w:val="1"/>
                <w:sz w:val="16"/>
              </w:rPr>
            </w:pPr>
          </w:p>
        </w:tc>
      </w:tr>
      <w:tr>
        <w:tc>
          <w:tcPr>
            <w:tcW w:type="dxa" w:w="3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1010000">
            <w:pPr>
              <w:widowControl w:val="0"/>
              <w:spacing w:after="0" w:line="240" w:lineRule="auto"/>
              <w:ind/>
              <w:rPr>
                <w:b w:val="1"/>
                <w:sz w:val="16"/>
              </w:rPr>
            </w:pPr>
            <w:r>
              <w:rPr>
                <w:b w:val="1"/>
                <w:sz w:val="16"/>
              </w:rPr>
              <w:t>2</w:t>
            </w:r>
          </w:p>
        </w:tc>
        <w:tc>
          <w:tcPr>
            <w:tcW w:type="dxa" w:w="70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2010000">
            <w:pPr>
              <w:widowControl w:val="0"/>
              <w:spacing w:after="0" w:line="240" w:lineRule="auto"/>
              <w:ind/>
              <w:rPr>
                <w:b w:val="1"/>
                <w:sz w:val="16"/>
              </w:rPr>
            </w:pPr>
          </w:p>
        </w:tc>
        <w:tc>
          <w:tcPr>
            <w:tcW w:type="dxa" w:w="102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3010000">
            <w:pPr>
              <w:widowControl w:val="0"/>
              <w:spacing w:after="0" w:line="240" w:lineRule="auto"/>
              <w:ind/>
              <w:rPr>
                <w:b w:val="1"/>
                <w:sz w:val="16"/>
              </w:rPr>
            </w:pPr>
          </w:p>
        </w:tc>
        <w:tc>
          <w:tcPr>
            <w:tcW w:type="dxa" w:w="8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4010000">
            <w:pPr>
              <w:widowControl w:val="0"/>
              <w:spacing w:after="0" w:line="240" w:lineRule="auto"/>
              <w:ind/>
              <w:rPr>
                <w:b w:val="1"/>
                <w:sz w:val="16"/>
              </w:rPr>
            </w:pPr>
          </w:p>
        </w:tc>
        <w:tc>
          <w:tcPr>
            <w:tcW w:type="dxa" w:w="9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5010000">
            <w:pPr>
              <w:widowControl w:val="0"/>
              <w:spacing w:after="0" w:line="240" w:lineRule="auto"/>
              <w:ind/>
              <w:rPr>
                <w:b w:val="1"/>
                <w:sz w:val="16"/>
              </w:rPr>
            </w:pPr>
          </w:p>
        </w:tc>
        <w:tc>
          <w:tcPr>
            <w:tcW w:type="dxa" w:w="9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6010000">
            <w:pPr>
              <w:widowControl w:val="0"/>
              <w:spacing w:after="0" w:line="240" w:lineRule="auto"/>
              <w:ind/>
              <w:rPr>
                <w:b w:val="1"/>
                <w:sz w:val="16"/>
              </w:rPr>
            </w:pP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7010000">
            <w:pPr>
              <w:widowControl w:val="0"/>
              <w:spacing w:after="0" w:line="240" w:lineRule="auto"/>
              <w:ind/>
              <w:rPr>
                <w:b w:val="1"/>
                <w:sz w:val="16"/>
              </w:rPr>
            </w:pPr>
          </w:p>
        </w:tc>
        <w:tc>
          <w:tcPr>
            <w:tcW w:type="dxa" w:w="9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8010000">
            <w:pPr>
              <w:widowControl w:val="0"/>
              <w:spacing w:after="0" w:line="240" w:lineRule="auto"/>
              <w:ind/>
              <w:rPr>
                <w:b w:val="1"/>
                <w:sz w:val="16"/>
              </w:rPr>
            </w:pPr>
          </w:p>
        </w:tc>
        <w:tc>
          <w:tcPr>
            <w:tcW w:type="dxa" w:w="9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9010000">
            <w:pPr>
              <w:widowControl w:val="0"/>
              <w:spacing w:after="0" w:line="240" w:lineRule="auto"/>
              <w:ind/>
              <w:rPr>
                <w:b w:val="1"/>
                <w:sz w:val="16"/>
              </w:rPr>
            </w:pPr>
          </w:p>
        </w:tc>
        <w:tc>
          <w:tcPr>
            <w:tcW w:type="dxa" w:w="9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A010000">
            <w:pPr>
              <w:widowControl w:val="0"/>
              <w:spacing w:after="0" w:line="240" w:lineRule="auto"/>
              <w:ind/>
              <w:rPr>
                <w:b w:val="1"/>
                <w:sz w:val="16"/>
              </w:rPr>
            </w:pPr>
          </w:p>
        </w:tc>
        <w:tc>
          <w:tcPr>
            <w:tcW w:type="dxa" w:w="9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B010000">
            <w:pPr>
              <w:widowControl w:val="0"/>
              <w:spacing w:after="0" w:line="240" w:lineRule="auto"/>
              <w:ind/>
              <w:rPr>
                <w:b w:val="1"/>
                <w:sz w:val="16"/>
              </w:rPr>
            </w:pPr>
          </w:p>
        </w:tc>
        <w:tc>
          <w:tcPr>
            <w:tcW w:type="dxa" w:w="8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C010000">
            <w:pPr>
              <w:widowControl w:val="0"/>
              <w:spacing w:after="0" w:line="240" w:lineRule="auto"/>
              <w:ind/>
              <w:rPr>
                <w:b w:val="1"/>
                <w:sz w:val="16"/>
              </w:rPr>
            </w:pPr>
          </w:p>
        </w:tc>
      </w:tr>
      <w:tr>
        <w:tc>
          <w:tcPr>
            <w:tcW w:type="dxa" w:w="3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D010000">
            <w:pPr>
              <w:widowControl w:val="0"/>
              <w:spacing w:after="0" w:line="240" w:lineRule="auto"/>
              <w:ind/>
              <w:rPr>
                <w:b w:val="1"/>
                <w:sz w:val="16"/>
              </w:rPr>
            </w:pPr>
            <w:r>
              <w:rPr>
                <w:b w:val="1"/>
                <w:sz w:val="16"/>
              </w:rPr>
              <w:t>3</w:t>
            </w:r>
          </w:p>
        </w:tc>
        <w:tc>
          <w:tcPr>
            <w:tcW w:type="dxa" w:w="70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E010000">
            <w:pPr>
              <w:widowControl w:val="0"/>
              <w:spacing w:after="0" w:line="240" w:lineRule="auto"/>
              <w:ind/>
              <w:rPr>
                <w:b w:val="1"/>
                <w:sz w:val="16"/>
              </w:rPr>
            </w:pPr>
          </w:p>
        </w:tc>
        <w:tc>
          <w:tcPr>
            <w:tcW w:type="dxa" w:w="102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F010000">
            <w:pPr>
              <w:widowControl w:val="0"/>
              <w:spacing w:after="0" w:line="240" w:lineRule="auto"/>
              <w:ind/>
              <w:rPr>
                <w:b w:val="1"/>
                <w:sz w:val="16"/>
              </w:rPr>
            </w:pPr>
          </w:p>
        </w:tc>
        <w:tc>
          <w:tcPr>
            <w:tcW w:type="dxa" w:w="8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0020000">
            <w:pPr>
              <w:widowControl w:val="0"/>
              <w:spacing w:after="0" w:line="240" w:lineRule="auto"/>
              <w:ind/>
              <w:rPr>
                <w:b w:val="1"/>
                <w:sz w:val="16"/>
              </w:rPr>
            </w:pPr>
          </w:p>
        </w:tc>
        <w:tc>
          <w:tcPr>
            <w:tcW w:type="dxa" w:w="9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1020000">
            <w:pPr>
              <w:widowControl w:val="0"/>
              <w:spacing w:after="0" w:line="240" w:lineRule="auto"/>
              <w:ind/>
              <w:rPr>
                <w:b w:val="1"/>
                <w:sz w:val="16"/>
              </w:rPr>
            </w:pPr>
          </w:p>
        </w:tc>
        <w:tc>
          <w:tcPr>
            <w:tcW w:type="dxa" w:w="9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2020000">
            <w:pPr>
              <w:widowControl w:val="0"/>
              <w:spacing w:after="0" w:line="240" w:lineRule="auto"/>
              <w:ind/>
              <w:rPr>
                <w:b w:val="1"/>
                <w:sz w:val="16"/>
              </w:rPr>
            </w:pP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3020000">
            <w:pPr>
              <w:widowControl w:val="0"/>
              <w:spacing w:after="0" w:line="240" w:lineRule="auto"/>
              <w:ind/>
              <w:rPr>
                <w:b w:val="1"/>
                <w:sz w:val="16"/>
              </w:rPr>
            </w:pPr>
          </w:p>
        </w:tc>
        <w:tc>
          <w:tcPr>
            <w:tcW w:type="dxa" w:w="9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4020000">
            <w:pPr>
              <w:widowControl w:val="0"/>
              <w:spacing w:after="0" w:line="240" w:lineRule="auto"/>
              <w:ind/>
              <w:rPr>
                <w:b w:val="1"/>
                <w:sz w:val="16"/>
              </w:rPr>
            </w:pPr>
          </w:p>
        </w:tc>
        <w:tc>
          <w:tcPr>
            <w:tcW w:type="dxa" w:w="9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5020000">
            <w:pPr>
              <w:widowControl w:val="0"/>
              <w:spacing w:after="0" w:line="240" w:lineRule="auto"/>
              <w:ind/>
              <w:rPr>
                <w:b w:val="1"/>
                <w:sz w:val="16"/>
              </w:rPr>
            </w:pPr>
          </w:p>
        </w:tc>
        <w:tc>
          <w:tcPr>
            <w:tcW w:type="dxa" w:w="9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6020000">
            <w:pPr>
              <w:widowControl w:val="0"/>
              <w:spacing w:after="0" w:line="240" w:lineRule="auto"/>
              <w:ind/>
              <w:rPr>
                <w:b w:val="1"/>
                <w:sz w:val="16"/>
              </w:rPr>
            </w:pPr>
          </w:p>
        </w:tc>
        <w:tc>
          <w:tcPr>
            <w:tcW w:type="dxa" w:w="9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7020000">
            <w:pPr>
              <w:widowControl w:val="0"/>
              <w:spacing w:after="0" w:line="240" w:lineRule="auto"/>
              <w:ind/>
              <w:rPr>
                <w:b w:val="1"/>
                <w:sz w:val="16"/>
              </w:rPr>
            </w:pPr>
          </w:p>
        </w:tc>
        <w:tc>
          <w:tcPr>
            <w:tcW w:type="dxa" w:w="8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8020000">
            <w:pPr>
              <w:widowControl w:val="0"/>
              <w:spacing w:after="0" w:line="240" w:lineRule="auto"/>
              <w:ind/>
              <w:rPr>
                <w:b w:val="1"/>
                <w:sz w:val="16"/>
              </w:rPr>
            </w:pPr>
          </w:p>
        </w:tc>
      </w:tr>
      <w:tr>
        <w:tc>
          <w:tcPr>
            <w:tcW w:type="dxa" w:w="1069"/>
            <w:gridSpan w:val="2"/>
            <w:tcBorders>
              <w:top w:color="000000" w:sz="4" w:val="single"/>
              <w:left w:color="000000" w:sz="4" w:val="single"/>
              <w:bottom w:color="000000" w:sz="4" w:val="single"/>
              <w:right w:color="000000" w:sz="4" w:val="single"/>
            </w:tcBorders>
            <w:shd w:fill="E6E6E6" w:val="clear"/>
            <w:tcMar>
              <w:top w:type="dxa" w:w="0"/>
              <w:left w:type="dxa" w:w="108"/>
              <w:bottom w:type="dxa" w:w="0"/>
              <w:right w:type="dxa" w:w="108"/>
            </w:tcMar>
          </w:tcPr>
          <w:p w14:paraId="09020000">
            <w:pPr>
              <w:widowControl w:val="0"/>
              <w:spacing w:after="0" w:line="240" w:lineRule="auto"/>
              <w:ind w:firstLine="0" w:left="0"/>
              <w:rPr>
                <w:b w:val="1"/>
                <w:sz w:val="16"/>
              </w:rPr>
            </w:pPr>
            <w:r>
              <w:rPr>
                <w:b w:val="1"/>
                <w:sz w:val="16"/>
              </w:rPr>
              <w:t>ВСЕГО:</w:t>
            </w:r>
          </w:p>
        </w:tc>
        <w:tc>
          <w:tcPr>
            <w:tcW w:type="dxa" w:w="1024"/>
            <w:tcBorders>
              <w:top w:color="000000" w:sz="4" w:val="single"/>
              <w:left w:color="000000" w:sz="4" w:val="single"/>
              <w:bottom w:color="000000" w:sz="4" w:val="single"/>
              <w:right w:color="000000" w:sz="4" w:val="single"/>
            </w:tcBorders>
            <w:shd w:fill="E6E6E6" w:val="clear"/>
            <w:tcMar>
              <w:top w:type="dxa" w:w="0"/>
              <w:left w:type="dxa" w:w="108"/>
              <w:bottom w:type="dxa" w:w="0"/>
              <w:right w:type="dxa" w:w="108"/>
            </w:tcMar>
          </w:tcPr>
          <w:p w14:paraId="0A020000">
            <w:pPr>
              <w:widowControl w:val="0"/>
              <w:spacing w:after="0" w:line="240" w:lineRule="auto"/>
              <w:ind/>
              <w:rPr>
                <w:b w:val="1"/>
                <w:sz w:val="16"/>
              </w:rPr>
            </w:pPr>
          </w:p>
        </w:tc>
        <w:tc>
          <w:tcPr>
            <w:tcW w:type="dxa" w:w="850"/>
            <w:tcBorders>
              <w:top w:color="000000" w:sz="4" w:val="single"/>
              <w:left w:color="000000" w:sz="4" w:val="single"/>
              <w:bottom w:color="000000" w:sz="4" w:val="single"/>
              <w:right w:color="000000" w:sz="4" w:val="single"/>
            </w:tcBorders>
            <w:shd w:fill="E6E6E6" w:val="clear"/>
            <w:tcMar>
              <w:top w:type="dxa" w:w="0"/>
              <w:left w:type="dxa" w:w="108"/>
              <w:bottom w:type="dxa" w:w="0"/>
              <w:right w:type="dxa" w:w="108"/>
            </w:tcMar>
          </w:tcPr>
          <w:p w14:paraId="0B020000">
            <w:pPr>
              <w:widowControl w:val="0"/>
              <w:spacing w:after="0" w:line="240" w:lineRule="auto"/>
              <w:ind/>
              <w:rPr>
                <w:b w:val="1"/>
                <w:sz w:val="16"/>
              </w:rPr>
            </w:pPr>
          </w:p>
        </w:tc>
        <w:tc>
          <w:tcPr>
            <w:tcW w:type="dxa" w:w="993"/>
            <w:tcBorders>
              <w:top w:color="000000" w:sz="4" w:val="single"/>
              <w:left w:color="000000" w:sz="4" w:val="single"/>
              <w:bottom w:color="000000" w:sz="4" w:val="single"/>
              <w:right w:color="000000" w:sz="4" w:val="single"/>
            </w:tcBorders>
            <w:shd w:fill="E6E6E6" w:val="clear"/>
            <w:tcMar>
              <w:top w:type="dxa" w:w="0"/>
              <w:left w:type="dxa" w:w="108"/>
              <w:bottom w:type="dxa" w:w="0"/>
              <w:right w:type="dxa" w:w="108"/>
            </w:tcMar>
          </w:tcPr>
          <w:p w14:paraId="0C020000">
            <w:pPr>
              <w:widowControl w:val="0"/>
              <w:spacing w:after="0" w:line="240" w:lineRule="auto"/>
              <w:ind/>
              <w:rPr>
                <w:b w:val="1"/>
                <w:sz w:val="16"/>
              </w:rPr>
            </w:pPr>
          </w:p>
        </w:tc>
        <w:tc>
          <w:tcPr>
            <w:tcW w:type="dxa" w:w="992"/>
            <w:tcBorders>
              <w:top w:color="000000" w:sz="4" w:val="single"/>
              <w:left w:color="000000" w:sz="4" w:val="single"/>
              <w:bottom w:color="000000" w:sz="4" w:val="single"/>
              <w:right w:color="000000" w:sz="4" w:val="single"/>
            </w:tcBorders>
            <w:shd w:fill="E6E6E6" w:val="clear"/>
            <w:tcMar>
              <w:top w:type="dxa" w:w="0"/>
              <w:left w:type="dxa" w:w="108"/>
              <w:bottom w:type="dxa" w:w="0"/>
              <w:right w:type="dxa" w:w="108"/>
            </w:tcMar>
          </w:tcPr>
          <w:p w14:paraId="0D020000">
            <w:pPr>
              <w:widowControl w:val="0"/>
              <w:spacing w:after="0" w:line="240" w:lineRule="auto"/>
              <w:ind/>
              <w:rPr>
                <w:b w:val="1"/>
                <w:sz w:val="16"/>
              </w:rPr>
            </w:pPr>
          </w:p>
        </w:tc>
        <w:tc>
          <w:tcPr>
            <w:tcW w:type="dxa" w:w="1134"/>
            <w:tcBorders>
              <w:top w:color="000000" w:sz="4" w:val="single"/>
              <w:left w:color="000000" w:sz="4" w:val="single"/>
              <w:bottom w:color="000000" w:sz="4" w:val="single"/>
              <w:right w:color="000000" w:sz="4" w:val="single"/>
            </w:tcBorders>
            <w:shd w:fill="E6E6E6" w:val="clear"/>
            <w:tcMar>
              <w:top w:type="dxa" w:w="0"/>
              <w:left w:type="dxa" w:w="108"/>
              <w:bottom w:type="dxa" w:w="0"/>
              <w:right w:type="dxa" w:w="108"/>
            </w:tcMar>
          </w:tcPr>
          <w:p w14:paraId="0E020000">
            <w:pPr>
              <w:widowControl w:val="0"/>
              <w:spacing w:after="0" w:line="240" w:lineRule="auto"/>
              <w:ind/>
              <w:rPr>
                <w:b w:val="1"/>
                <w:sz w:val="16"/>
              </w:rPr>
            </w:pPr>
          </w:p>
        </w:tc>
        <w:tc>
          <w:tcPr>
            <w:tcW w:type="dxa" w:w="992"/>
            <w:tcBorders>
              <w:top w:color="000000" w:sz="4" w:val="single"/>
              <w:left w:color="000000" w:sz="4" w:val="single"/>
              <w:bottom w:color="000000" w:sz="4" w:val="single"/>
              <w:right w:color="000000" w:sz="4" w:val="single"/>
            </w:tcBorders>
            <w:shd w:fill="E6E6E6" w:val="clear"/>
            <w:tcMar>
              <w:top w:type="dxa" w:w="0"/>
              <w:left w:type="dxa" w:w="108"/>
              <w:bottom w:type="dxa" w:w="0"/>
              <w:right w:type="dxa" w:w="108"/>
            </w:tcMar>
          </w:tcPr>
          <w:p w14:paraId="0F020000">
            <w:pPr>
              <w:widowControl w:val="0"/>
              <w:spacing w:after="0" w:line="240" w:lineRule="auto"/>
              <w:ind/>
              <w:rPr>
                <w:b w:val="1"/>
                <w:sz w:val="16"/>
              </w:rPr>
            </w:pPr>
          </w:p>
        </w:tc>
        <w:tc>
          <w:tcPr>
            <w:tcW w:type="dxa" w:w="993"/>
            <w:tcBorders>
              <w:top w:color="000000" w:sz="4" w:val="single"/>
              <w:left w:color="000000" w:sz="4" w:val="single"/>
              <w:bottom w:color="000000" w:sz="4" w:val="single"/>
              <w:right w:color="000000" w:sz="4" w:val="single"/>
            </w:tcBorders>
            <w:shd w:fill="E6E6E6" w:val="clear"/>
            <w:tcMar>
              <w:top w:type="dxa" w:w="0"/>
              <w:left w:type="dxa" w:w="108"/>
              <w:bottom w:type="dxa" w:w="0"/>
              <w:right w:type="dxa" w:w="108"/>
            </w:tcMar>
          </w:tcPr>
          <w:p w14:paraId="10020000">
            <w:pPr>
              <w:widowControl w:val="0"/>
              <w:spacing w:after="0" w:line="240" w:lineRule="auto"/>
              <w:ind/>
              <w:rPr>
                <w:b w:val="1"/>
                <w:sz w:val="16"/>
              </w:rPr>
            </w:pPr>
          </w:p>
        </w:tc>
        <w:tc>
          <w:tcPr>
            <w:tcW w:type="dxa" w:w="992"/>
            <w:tcBorders>
              <w:top w:color="000000" w:sz="4" w:val="single"/>
              <w:left w:color="000000" w:sz="4" w:val="single"/>
              <w:bottom w:color="000000" w:sz="4" w:val="single"/>
              <w:right w:color="000000" w:sz="4" w:val="single"/>
            </w:tcBorders>
            <w:shd w:fill="E6E6E6" w:val="clear"/>
            <w:tcMar>
              <w:top w:type="dxa" w:w="0"/>
              <w:left w:type="dxa" w:w="108"/>
              <w:bottom w:type="dxa" w:w="0"/>
              <w:right w:type="dxa" w:w="108"/>
            </w:tcMar>
          </w:tcPr>
          <w:p w14:paraId="11020000">
            <w:pPr>
              <w:widowControl w:val="0"/>
              <w:spacing w:after="0" w:line="240" w:lineRule="auto"/>
              <w:ind/>
              <w:rPr>
                <w:b w:val="1"/>
                <w:sz w:val="16"/>
              </w:rPr>
            </w:pPr>
          </w:p>
        </w:tc>
        <w:tc>
          <w:tcPr>
            <w:tcW w:type="dxa" w:w="992"/>
            <w:tcBorders>
              <w:top w:color="000000" w:sz="4" w:val="single"/>
              <w:left w:color="000000" w:sz="4" w:val="single"/>
              <w:bottom w:color="000000" w:sz="4" w:val="single"/>
              <w:right w:color="000000" w:sz="4" w:val="single"/>
            </w:tcBorders>
            <w:shd w:fill="E6E6E6" w:val="clear"/>
            <w:tcMar>
              <w:top w:type="dxa" w:w="0"/>
              <w:left w:type="dxa" w:w="108"/>
              <w:bottom w:type="dxa" w:w="0"/>
              <w:right w:type="dxa" w:w="108"/>
            </w:tcMar>
          </w:tcPr>
          <w:p w14:paraId="12020000">
            <w:pPr>
              <w:widowControl w:val="0"/>
              <w:spacing w:after="0" w:line="240" w:lineRule="auto"/>
              <w:ind/>
              <w:rPr>
                <w:b w:val="1"/>
                <w:sz w:val="16"/>
              </w:rPr>
            </w:pPr>
          </w:p>
        </w:tc>
        <w:tc>
          <w:tcPr>
            <w:tcW w:type="dxa" w:w="850"/>
            <w:tcBorders>
              <w:top w:color="000000" w:sz="4" w:val="single"/>
              <w:left w:color="000000" w:sz="4" w:val="single"/>
              <w:bottom w:color="000000" w:sz="4" w:val="single"/>
              <w:right w:color="000000" w:sz="4" w:val="single"/>
            </w:tcBorders>
            <w:shd w:fill="E6E6E6" w:val="clear"/>
            <w:tcMar>
              <w:top w:type="dxa" w:w="0"/>
              <w:left w:type="dxa" w:w="108"/>
              <w:bottom w:type="dxa" w:w="0"/>
              <w:right w:type="dxa" w:w="108"/>
            </w:tcMar>
          </w:tcPr>
          <w:p w14:paraId="13020000">
            <w:pPr>
              <w:widowControl w:val="0"/>
              <w:spacing w:after="0" w:line="240" w:lineRule="auto"/>
              <w:ind/>
              <w:rPr>
                <w:b w:val="1"/>
                <w:sz w:val="16"/>
              </w:rPr>
            </w:pPr>
          </w:p>
        </w:tc>
      </w:tr>
    </w:tbl>
    <w:p w14:paraId="14020000">
      <w:pPr>
        <w:widowControl w:val="0"/>
        <w:spacing w:after="0" w:line="336" w:lineRule="auto"/>
        <w:ind w:firstLine="720" w:left="0"/>
        <w:jc w:val="both"/>
        <w:rPr>
          <w:rFonts w:ascii="Times New Roman" w:hAnsi="Times New Roman"/>
          <w:sz w:val="24"/>
        </w:rPr>
      </w:pPr>
    </w:p>
    <w:p w14:paraId="15020000">
      <w:pPr>
        <w:pStyle w:val="Style_5"/>
        <w:widowControl w:val="0"/>
        <w:spacing w:after="0"/>
        <w:ind w:firstLine="0" w:left="0" w:right="-1"/>
        <w:rPr>
          <w:sz w:val="16"/>
        </w:rPr>
      </w:pPr>
      <w:r>
        <w:rPr>
          <w:sz w:val="16"/>
        </w:rPr>
        <w:t xml:space="preserve">Приложение </w:t>
      </w:r>
    </w:p>
    <w:p w14:paraId="16020000">
      <w:pPr>
        <w:pStyle w:val="Style_5"/>
        <w:widowControl w:val="0"/>
        <w:spacing w:after="0"/>
        <w:ind w:firstLine="0" w:left="0" w:right="-1"/>
        <w:rPr>
          <w:sz w:val="16"/>
        </w:rPr>
      </w:pPr>
      <w:r>
        <w:rPr>
          <w:sz w:val="16"/>
        </w:rPr>
        <w:t xml:space="preserve">к </w:t>
      </w:r>
      <w:r>
        <w:rPr>
          <w:sz w:val="16"/>
        </w:rPr>
        <w:t>Акту сдачи-приемки услуги по Поручениям Заказчика</w:t>
      </w:r>
    </w:p>
    <w:p w14:paraId="17020000">
      <w:pPr>
        <w:widowControl w:val="0"/>
        <w:spacing w:after="0" w:line="240" w:lineRule="auto"/>
        <w:ind w:right="-1"/>
        <w:jc w:val="center"/>
        <w:rPr>
          <w:sz w:val="16"/>
        </w:rPr>
      </w:pPr>
    </w:p>
    <w:p w14:paraId="18020000">
      <w:pPr>
        <w:widowControl w:val="0"/>
        <w:spacing w:after="0" w:line="240" w:lineRule="auto"/>
        <w:ind w:right="-1"/>
        <w:jc w:val="center"/>
        <w:rPr>
          <w:sz w:val="16"/>
        </w:rPr>
      </w:pPr>
      <w:r>
        <w:rPr>
          <w:sz w:val="16"/>
        </w:rPr>
        <w:t>.</w:t>
      </w:r>
    </w:p>
    <w:p w14:paraId="19020000">
      <w:pPr>
        <w:widowControl w:val="0"/>
        <w:spacing w:after="0" w:line="240" w:lineRule="auto"/>
        <w:ind w:right="-1"/>
        <w:jc w:val="center"/>
        <w:rPr>
          <w:sz w:val="16"/>
        </w:rPr>
      </w:pPr>
    </w:p>
    <w:p w14:paraId="1A020000">
      <w:pPr>
        <w:widowControl w:val="0"/>
        <w:tabs>
          <w:tab w:leader="none" w:pos="9870" w:val="left"/>
          <w:tab w:leader="none" w:pos="11655" w:val="left"/>
        </w:tabs>
        <w:spacing w:after="0" w:line="240" w:lineRule="auto"/>
        <w:ind/>
        <w:rPr>
          <w:sz w:val="16"/>
        </w:rPr>
      </w:pPr>
    </w:p>
    <w:p w14:paraId="1B020000">
      <w:pPr>
        <w:widowControl w:val="0"/>
        <w:tabs>
          <w:tab w:leader="none" w:pos="11655" w:val="left"/>
        </w:tabs>
        <w:spacing w:after="0" w:line="240" w:lineRule="auto"/>
        <w:ind w:right="1898"/>
        <w:rPr>
          <w:sz w:val="16"/>
        </w:rPr>
      </w:pPr>
    </w:p>
    <w:p w14:paraId="1C020000">
      <w:pPr>
        <w:widowControl w:val="0"/>
        <w:spacing w:after="0" w:line="240" w:lineRule="auto"/>
        <w:ind/>
        <w:rPr>
          <w:b w:val="1"/>
          <w:sz w:val="16"/>
        </w:rPr>
      </w:pPr>
    </w:p>
    <w:p w14:paraId="1D020000">
      <w:pPr>
        <w:widowControl w:val="0"/>
        <w:spacing w:after="0" w:line="240" w:lineRule="auto"/>
        <w:ind/>
        <w:rPr>
          <w:sz w:val="16"/>
        </w:rPr>
      </w:pPr>
      <w:r>
        <w:rPr>
          <w:sz w:val="16"/>
        </w:rPr>
        <w:t>По итогам реализации имущества</w:t>
      </w:r>
    </w:p>
    <w:p w14:paraId="1E020000">
      <w:pPr>
        <w:widowControl w:val="0"/>
        <w:spacing w:after="0" w:line="240" w:lineRule="auto"/>
        <w:ind/>
        <w:rPr>
          <w:sz w:val="16"/>
        </w:rPr>
      </w:pPr>
      <w:r>
        <w:rPr>
          <w:sz w:val="16"/>
        </w:rPr>
        <w:t>перечислено:</w:t>
      </w:r>
    </w:p>
    <w:p w14:paraId="1F020000">
      <w:pPr>
        <w:widowControl w:val="0"/>
        <w:spacing w:after="0" w:line="240" w:lineRule="auto"/>
        <w:ind/>
        <w:rPr>
          <w:sz w:val="16"/>
        </w:rPr>
      </w:pPr>
    </w:p>
    <w:p w14:paraId="20020000">
      <w:pPr>
        <w:widowControl w:val="0"/>
        <w:spacing w:after="0" w:line="240" w:lineRule="auto"/>
        <w:ind/>
        <w:rPr>
          <w:sz w:val="16"/>
        </w:rPr>
      </w:pPr>
      <w:r>
        <w:rPr>
          <w:sz w:val="16"/>
        </w:rPr>
        <w:t xml:space="preserve">В подразделения УФССП по НСО  ____________ (___________________________) руб. </w:t>
      </w:r>
    </w:p>
    <w:p w14:paraId="21020000">
      <w:pPr>
        <w:widowControl w:val="0"/>
        <w:spacing w:after="0" w:line="240" w:lineRule="auto"/>
        <w:ind/>
        <w:rPr>
          <w:sz w:val="16"/>
        </w:rPr>
      </w:pPr>
      <w:r>
        <w:rPr>
          <w:sz w:val="16"/>
        </w:rPr>
        <w:t xml:space="preserve"> подразделение СОСП ГМУ _______________(____________________________) руб.</w:t>
      </w:r>
    </w:p>
    <w:p w14:paraId="22020000">
      <w:pPr>
        <w:widowControl w:val="0"/>
        <w:spacing w:after="0" w:line="240" w:lineRule="auto"/>
        <w:ind/>
        <w:rPr>
          <w:sz w:val="16"/>
        </w:rPr>
      </w:pPr>
      <w:r>
        <w:rPr>
          <w:sz w:val="16"/>
        </w:rPr>
        <w:tab/>
      </w:r>
      <w:r>
        <w:rPr>
          <w:sz w:val="16"/>
        </w:rPr>
        <w:tab/>
      </w:r>
      <w:r>
        <w:rPr>
          <w:sz w:val="16"/>
        </w:rPr>
        <w:tab/>
      </w:r>
      <w:r>
        <w:rPr>
          <w:sz w:val="16"/>
        </w:rPr>
        <w:t xml:space="preserve">                цифрами</w:t>
      </w:r>
      <w:r>
        <w:rPr>
          <w:sz w:val="16"/>
        </w:rPr>
        <w:tab/>
      </w:r>
      <w:r>
        <w:rPr>
          <w:sz w:val="16"/>
        </w:rPr>
        <w:tab/>
      </w:r>
      <w:r>
        <w:rPr>
          <w:sz w:val="16"/>
        </w:rPr>
        <w:t xml:space="preserve">      прописью                                                                                                                 </w:t>
      </w:r>
    </w:p>
    <w:p w14:paraId="23020000">
      <w:pPr>
        <w:widowControl w:val="0"/>
        <w:spacing w:after="0" w:line="240" w:lineRule="auto"/>
        <w:ind/>
        <w:rPr>
          <w:sz w:val="16"/>
        </w:rPr>
      </w:pPr>
    </w:p>
    <w:p w14:paraId="24020000">
      <w:pPr>
        <w:widowControl w:val="0"/>
        <w:spacing w:after="0" w:line="240" w:lineRule="auto"/>
        <w:ind/>
        <w:rPr>
          <w:sz w:val="16"/>
        </w:rPr>
      </w:pPr>
    </w:p>
    <w:p w14:paraId="25020000">
      <w:pPr>
        <w:widowControl w:val="0"/>
        <w:spacing w:after="0" w:line="240" w:lineRule="auto"/>
        <w:ind/>
        <w:rPr>
          <w:b w:val="1"/>
          <w:sz w:val="16"/>
        </w:rPr>
      </w:pPr>
    </w:p>
    <w:p w14:paraId="26020000">
      <w:pPr>
        <w:widowControl w:val="0"/>
        <w:spacing w:after="0" w:line="240" w:lineRule="auto"/>
        <w:ind/>
        <w:rPr>
          <w:sz w:val="16"/>
        </w:rPr>
      </w:pPr>
    </w:p>
    <w:p w14:paraId="27020000">
      <w:pPr>
        <w:widowControl w:val="0"/>
        <w:spacing w:after="0" w:line="240" w:lineRule="auto"/>
        <w:ind/>
        <w:rPr>
          <w:sz w:val="16"/>
        </w:rPr>
      </w:pPr>
      <w:r>
        <w:rPr>
          <w:b w:val="1"/>
          <w:sz w:val="16"/>
        </w:rPr>
        <w:t xml:space="preserve">Руководитель Территориального управления </w:t>
      </w:r>
      <w:r>
        <w:rPr>
          <w:sz w:val="16"/>
        </w:rPr>
        <w:tab/>
      </w:r>
      <w:r>
        <w:rPr>
          <w:sz w:val="16"/>
        </w:rPr>
        <w:tab/>
      </w:r>
      <w:r>
        <w:rPr>
          <w:sz w:val="16"/>
        </w:rPr>
        <w:tab/>
      </w:r>
      <w:r>
        <w:rPr>
          <w:sz w:val="16"/>
        </w:rPr>
        <w:tab/>
      </w:r>
      <w:r>
        <w:rPr>
          <w:sz w:val="16"/>
        </w:rPr>
        <w:tab/>
      </w:r>
      <w:r>
        <w:rPr>
          <w:sz w:val="16"/>
        </w:rPr>
        <w:tab/>
      </w:r>
      <w:r>
        <w:rPr>
          <w:b w:val="1"/>
          <w:sz w:val="16"/>
        </w:rPr>
        <w:t>Поверенный</w:t>
      </w:r>
    </w:p>
    <w:p w14:paraId="28020000">
      <w:pPr>
        <w:widowControl w:val="0"/>
        <w:spacing w:after="0" w:line="240" w:lineRule="auto"/>
        <w:ind/>
        <w:rPr>
          <w:sz w:val="16"/>
        </w:rPr>
      </w:pPr>
    </w:p>
    <w:p w14:paraId="29020000">
      <w:pPr>
        <w:widowControl w:val="0"/>
        <w:spacing w:after="0" w:line="240" w:lineRule="auto"/>
        <w:ind/>
        <w:rPr>
          <w:sz w:val="16"/>
        </w:rPr>
      </w:pPr>
      <w:r>
        <w:rPr>
          <w:sz w:val="16"/>
        </w:rPr>
        <w:t>__________________/_____________/</w:t>
      </w:r>
      <w:r>
        <w:rPr>
          <w:sz w:val="16"/>
        </w:rPr>
        <w:tab/>
      </w:r>
      <w:r>
        <w:rPr>
          <w:sz w:val="16"/>
        </w:rPr>
        <w:tab/>
      </w:r>
      <w:r>
        <w:rPr>
          <w:sz w:val="16"/>
        </w:rPr>
        <w:tab/>
      </w:r>
      <w:r>
        <w:rPr>
          <w:sz w:val="16"/>
        </w:rPr>
        <w:tab/>
      </w:r>
      <w:r>
        <w:rPr>
          <w:sz w:val="16"/>
        </w:rPr>
        <w:t xml:space="preserve">                           __________________/_____________/</w:t>
      </w:r>
    </w:p>
    <w:p w14:paraId="2A020000">
      <w:pPr>
        <w:pStyle w:val="Style_6"/>
        <w:widowControl w:val="0"/>
        <w:spacing w:after="0" w:line="240" w:lineRule="auto"/>
        <w:ind/>
        <w:jc w:val="left"/>
        <w:rPr>
          <w:sz w:val="16"/>
        </w:rPr>
      </w:pPr>
      <w:r>
        <w:rPr>
          <w:sz w:val="16"/>
        </w:rPr>
        <w:t>м.п.</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м.п.</w:t>
      </w:r>
    </w:p>
    <w:p w14:paraId="2B020000">
      <w:pPr>
        <w:widowControl w:val="1"/>
        <w:tabs>
          <w:tab w:leader="none" w:pos="9355" w:val="left"/>
        </w:tabs>
        <w:spacing w:after="0" w:line="240" w:lineRule="auto"/>
        <w:ind w:firstLine="0" w:left="0"/>
        <w:jc w:val="center"/>
        <w:rPr>
          <w:b w:val="1"/>
        </w:rPr>
      </w:pPr>
    </w:p>
    <w:p w14:paraId="2C020000">
      <w:pPr>
        <w:widowControl w:val="0"/>
        <w:tabs>
          <w:tab w:leader="none" w:pos="709" w:val="left"/>
        </w:tabs>
        <w:spacing w:after="0" w:line="240" w:lineRule="auto"/>
        <w:ind w:firstLine="709" w:left="0"/>
        <w:rPr>
          <w:spacing w:val="2"/>
          <w:sz w:val="16"/>
        </w:rPr>
      </w:pPr>
    </w:p>
    <w:p w14:paraId="2D020000">
      <w:pPr>
        <w:widowControl w:val="0"/>
        <w:spacing w:after="0" w:line="240" w:lineRule="auto"/>
        <w:ind w:firstLine="0" w:left="0"/>
        <w:rPr>
          <w:spacing w:val="2"/>
        </w:rPr>
      </w:pPr>
    </w:p>
    <w:p w14:paraId="2E020000">
      <w:pPr>
        <w:widowControl w:val="0"/>
        <w:spacing w:after="0" w:line="240" w:lineRule="auto"/>
        <w:ind w:firstLine="0" w:left="0"/>
        <w:rPr>
          <w:spacing w:val="2"/>
        </w:rPr>
      </w:pPr>
    </w:p>
    <w:sectPr>
      <w:pgSz w:h="16838" w:orient="portrait" w:w="11906"/>
      <w:pgMar w:bottom="680" w:footer="708" w:gutter="0" w:header="708" w:left="1134" w:right="566" w:top="851"/>
    </w:sectPr>
  </w:body>
</w:document>
</file>

<file path=word/endnotes.xml><?xml version="1.0" encoding="utf-8"?>
<w:end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endnote w:id="-1" w:type="separator">
    <w:p w14:paraId="32020000">
      <w:pPr>
        <w:widowControl w:val="1"/>
        <w:spacing w:after="0" w:line="240" w:lineRule="auto"/>
        <w:ind/>
      </w:pPr>
      <w:r>
        <w:separator/>
      </w:r>
    </w:p>
  </w:endnote>
  <w:endnote w:id="0" w:type="continuationSeparator">
    <w:p w14:paraId="33020000">
      <w:pPr>
        <w:widowControl w:val="1"/>
        <w:spacing w:after="0" w:line="240" w:lineRule="auto"/>
        <w:ind/>
      </w:pPr>
      <w:r>
        <w:continuationSeparator/>
      </w:r>
    </w:p>
  </w:endnote>
</w:endnotes>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notes.xml><?xml version="1.0" encoding="utf-8"?>
<w:foot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footnote w:id="-1" w:type="separator">
    <w:p w14:paraId="2F020000">
      <w:pPr>
        <w:widowControl w:val="1"/>
        <w:spacing w:after="0" w:line="240" w:lineRule="auto"/>
        <w:ind/>
      </w:pPr>
      <w:r>
        <w:separator/>
      </w:r>
    </w:p>
  </w:footnote>
  <w:footnote w:id="0" w:type="continuationSeparator">
    <w:p w14:paraId="30020000">
      <w:pPr>
        <w:widowControl w:val="1"/>
        <w:spacing w:after="0" w:line="240" w:lineRule="auto"/>
        <w:ind/>
      </w:pPr>
      <w:r>
        <w:continuationSeparator/>
      </w:r>
    </w:p>
  </w:footnote>
  <w:footnote w:id="1">
    <w:p w14:paraId="31020000">
      <w:pPr>
        <w:pStyle w:val="Style_34"/>
      </w:pPr>
      <w:r>
        <w:rPr>
          <w:vertAlign w:val="superscript"/>
        </w:rPr>
        <w:footnoteRef/>
      </w:r>
      <w:r>
        <w:t xml:space="preserve"> </w:t>
      </w:r>
      <w:r>
        <w:rPr>
          <w:sz w:val="16"/>
        </w:rPr>
        <w:t xml:space="preserve"> Заказчику и Исполнителю заранее не известен объем и виды (категории) предполагаемого для передачи на реализацию имущества, которое будет арестовано во исполнение судебных решений или актов других органов, которым предоставлено право принимать решения об обращении взыскания на имущество</w:t>
      </w:r>
    </w:p>
  </w:footnote>
</w:footnote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0"/>
        <w:tabs>
          <w:tab w:leader="none" w:pos="425" w:val="left"/>
        </w:tabs>
        <w:ind w:hanging="425" w:left="425"/>
      </w:pPr>
      <w:rPr>
        <w:rFonts w:ascii="Times New Roman" w:hAnsi="Times New Roman"/>
      </w:rPr>
    </w:lvl>
  </w:abstractNum>
  <w:abstractNum w:abstractNumId="1">
    <w:lvl w:ilvl="0">
      <w:start w:val="1"/>
      <w:numFmt w:val="decimal"/>
      <w:lvlText w:val="%1."/>
      <w:lvlJc w:val="left"/>
      <w:pPr>
        <w:widowControl w:val="0"/>
        <w:ind w:hanging="570" w:left="570"/>
      </w:pPr>
      <w:rPr>
        <w:rFonts w:ascii="Times New Roman" w:hAnsi="Times New Roman"/>
        <w:b w:val="1"/>
      </w:rPr>
    </w:lvl>
    <w:lvl w:ilvl="1">
      <w:start w:val="1"/>
      <w:numFmt w:val="decimal"/>
      <w:lvlText w:val="%1.%2."/>
      <w:lvlJc w:val="left"/>
      <w:pPr>
        <w:widowControl w:val="0"/>
        <w:ind w:hanging="720" w:left="1440"/>
      </w:pPr>
      <w:rPr>
        <w:rFonts w:ascii="Times New Roman" w:hAnsi="Times New Roman"/>
        <w:b w:val="0"/>
        <w:color w:val="000000"/>
      </w:rPr>
    </w:lvl>
    <w:lvl w:ilvl="2">
      <w:start w:val="1"/>
      <w:numFmt w:val="decimal"/>
      <w:lvlText w:val="%1.%2.%3."/>
      <w:lvlJc w:val="left"/>
      <w:pPr>
        <w:widowControl w:val="0"/>
        <w:ind w:hanging="720" w:left="2160"/>
      </w:pPr>
      <w:rPr>
        <w:rFonts w:ascii="Pragmatica" w:hAnsi="Pragmatica"/>
        <w:b w:val="0"/>
      </w:rPr>
    </w:lvl>
    <w:lvl w:ilvl="3">
      <w:start w:val="1"/>
      <w:numFmt w:val="decimal"/>
      <w:lvlText w:val="%1.%2.%3.%4."/>
      <w:lvlJc w:val="left"/>
      <w:pPr>
        <w:widowControl w:val="0"/>
        <w:ind w:hanging="1080" w:left="3240"/>
      </w:pPr>
      <w:rPr>
        <w:rFonts w:ascii="Pragmatica" w:hAnsi="Pragmatica"/>
        <w:b w:val="0"/>
      </w:rPr>
    </w:lvl>
    <w:lvl w:ilvl="4">
      <w:start w:val="1"/>
      <w:numFmt w:val="decimal"/>
      <w:lvlText w:val="%1.%2.%3.%4.%5."/>
      <w:lvlJc w:val="left"/>
      <w:pPr>
        <w:widowControl w:val="0"/>
        <w:ind w:hanging="1080" w:left="3960"/>
      </w:pPr>
      <w:rPr>
        <w:rFonts w:ascii="Pragmatica" w:hAnsi="Pragmatica"/>
        <w:b w:val="0"/>
      </w:rPr>
    </w:lvl>
    <w:lvl w:ilvl="5">
      <w:start w:val="1"/>
      <w:numFmt w:val="decimal"/>
      <w:lvlText w:val="%1.%2.%3.%4.%5.%6."/>
      <w:lvlJc w:val="left"/>
      <w:pPr>
        <w:widowControl w:val="0"/>
        <w:ind w:hanging="1440" w:left="5040"/>
      </w:pPr>
      <w:rPr>
        <w:rFonts w:ascii="Pragmatica" w:hAnsi="Pragmatica"/>
        <w:b w:val="0"/>
      </w:rPr>
    </w:lvl>
    <w:lvl w:ilvl="6">
      <w:start w:val="1"/>
      <w:numFmt w:val="decimal"/>
      <w:lvlText w:val="%1.%2.%3.%4.%5.%6.%7."/>
      <w:lvlJc w:val="left"/>
      <w:pPr>
        <w:widowControl w:val="0"/>
        <w:ind w:hanging="1440" w:left="5760"/>
      </w:pPr>
      <w:rPr>
        <w:rFonts w:ascii="Pragmatica" w:hAnsi="Pragmatica"/>
        <w:b w:val="0"/>
      </w:rPr>
    </w:lvl>
    <w:lvl w:ilvl="7">
      <w:start w:val="1"/>
      <w:numFmt w:val="decimal"/>
      <w:lvlText w:val="%1.%2.%3.%4.%5.%6.%7.%8."/>
      <w:lvlJc w:val="left"/>
      <w:pPr>
        <w:widowControl w:val="0"/>
        <w:ind w:hanging="1800" w:left="6840"/>
      </w:pPr>
      <w:rPr>
        <w:rFonts w:ascii="Pragmatica" w:hAnsi="Pragmatica"/>
        <w:b w:val="0"/>
      </w:rPr>
    </w:lvl>
    <w:lvl w:ilvl="8">
      <w:start w:val="1"/>
      <w:numFmt w:val="decimal"/>
      <w:lvlText w:val="%1.%2.%3.%4.%5.%6.%7.%8.%9."/>
      <w:lvlJc w:val="left"/>
      <w:pPr>
        <w:widowControl w:val="0"/>
        <w:ind w:hanging="1800" w:left="7560"/>
      </w:pPr>
      <w:rPr>
        <w:rFonts w:ascii="Pragmatica" w:hAnsi="Pragmatica"/>
        <w:b w:val="0"/>
      </w:rPr>
    </w:lvl>
  </w:abstractNum>
  <w:abstractNum w:abstractNumId="2">
    <w:lvl w:ilvl="0">
      <w:numFmt w:val="bullet"/>
      <w:lvlText w:val="-"/>
      <w:pPr>
        <w:widowControl w:val="1"/>
        <w:ind w:hanging="360" w:left="720"/>
      </w:pPr>
      <w:rPr>
        <w:rFonts w:ascii="Calibri" w:hAnsi="Calibri"/>
      </w:rPr>
    </w:lvl>
    <w:lvl w:ilvl="1">
      <w:numFmt w:val="bullet"/>
      <w:lvlText w:val="o"/>
      <w:pPr>
        <w:widowControl w:val="1"/>
        <w:ind w:hanging="360" w:left="1440"/>
      </w:pPr>
      <w:rPr>
        <w:rFonts w:ascii="Courier New" w:hAnsi="Courier New"/>
      </w:rPr>
    </w:lvl>
    <w:lvl w:ilvl="2">
      <w:numFmt w:val="bullet"/>
      <w:lvlText w:val=""/>
      <w:pPr>
        <w:widowControl w:val="1"/>
        <w:ind w:hanging="360" w:left="2160"/>
      </w:pPr>
      <w:rPr>
        <w:rFonts w:ascii="Wingdings" w:hAnsi="Wingdings"/>
      </w:rPr>
    </w:lvl>
    <w:lvl w:ilvl="3">
      <w:numFmt w:val="bullet"/>
      <w:lvlText w:val="-"/>
      <w:pPr>
        <w:widowControl w:val="1"/>
        <w:ind w:hanging="360" w:left="2880"/>
      </w:pPr>
      <w:rPr>
        <w:rFonts w:ascii="Calibri" w:hAnsi="Calibri"/>
      </w:rPr>
    </w:lvl>
    <w:lvl w:ilvl="4">
      <w:numFmt w:val="bullet"/>
      <w:lvlText w:val="o"/>
      <w:pPr>
        <w:widowControl w:val="1"/>
        <w:ind w:hanging="360" w:left="3600"/>
      </w:pPr>
      <w:rPr>
        <w:rFonts w:ascii="Courier New" w:hAnsi="Courier New"/>
      </w:rPr>
    </w:lvl>
    <w:lvl w:ilvl="5">
      <w:numFmt w:val="bullet"/>
      <w:lvlText w:val=""/>
      <w:pPr>
        <w:widowControl w:val="1"/>
        <w:ind w:hanging="360" w:left="4320"/>
      </w:pPr>
      <w:rPr>
        <w:rFonts w:ascii="Wingdings" w:hAnsi="Wingdings"/>
      </w:rPr>
    </w:lvl>
    <w:lvl w:ilvl="6">
      <w:numFmt w:val="bullet"/>
      <w:lvlText w:val="-"/>
      <w:pPr>
        <w:widowControl w:val="1"/>
        <w:ind w:hanging="360" w:left="5040"/>
      </w:pPr>
      <w:rPr>
        <w:rFonts w:ascii="Calibri" w:hAnsi="Calibri"/>
      </w:rPr>
    </w:lvl>
    <w:lvl w:ilvl="7">
      <w:numFmt w:val="bullet"/>
      <w:lvlText w:val="o"/>
      <w:pPr>
        <w:widowControl w:val="1"/>
        <w:ind w:hanging="360" w:left="5760"/>
      </w:pPr>
      <w:rPr>
        <w:rFonts w:ascii="Courier New" w:hAnsi="Courier New"/>
      </w:rPr>
    </w:lvl>
    <w:lvl w:ilvl="8">
      <w:numFmt w:val="bullet"/>
      <w:lvlText w:val=""/>
      <w:pPr>
        <w:widowControl w:val="1"/>
        <w:ind w:hanging="360" w:left="6480"/>
      </w:pPr>
      <w:rPr>
        <w:rFonts w:ascii="Wingdings" w:hAnsi="Wingdings"/>
      </w:rPr>
    </w:lvl>
  </w:abstractNum>
  <w:abstractNum w:abstractNumId="3">
    <w:lvl w:ilvl="0">
      <w:numFmt w:val="bullet"/>
      <w:lvlText w:val=""/>
      <w:pPr>
        <w:widowControl w:val="1"/>
        <w:ind w:hanging="360" w:left="720"/>
      </w:pPr>
      <w:rPr>
        <w:rFonts w:ascii="Wingdings" w:hAnsi="Wingdings"/>
      </w:rPr>
    </w:lvl>
    <w:lvl w:ilvl="1">
      <w:numFmt w:val="bullet"/>
      <w:lvlText w:val="o"/>
      <w:pPr>
        <w:widowControl w:val="1"/>
        <w:ind w:hanging="360" w:left="1440"/>
      </w:pPr>
      <w:rPr>
        <w:rFonts w:ascii="Courier New" w:hAnsi="Courier New"/>
      </w:rPr>
    </w:lvl>
    <w:lvl w:ilvl="2">
      <w:numFmt w:val="bullet"/>
      <w:lvlText w:val=""/>
      <w:pPr>
        <w:widowControl w:val="1"/>
        <w:ind w:hanging="360" w:left="2160"/>
      </w:pPr>
      <w:rPr>
        <w:rFonts w:ascii="Wingdings" w:hAnsi="Wingdings"/>
      </w:rPr>
    </w:lvl>
    <w:lvl w:ilvl="3">
      <w:numFmt w:val="bullet"/>
      <w:lvlText w:val=""/>
      <w:pPr>
        <w:widowControl w:val="1"/>
        <w:ind w:hanging="360" w:left="2880"/>
      </w:pPr>
      <w:rPr>
        <w:rFonts w:ascii="Wingdings" w:hAnsi="Wingdings"/>
      </w:rPr>
    </w:lvl>
    <w:lvl w:ilvl="4">
      <w:numFmt w:val="bullet"/>
      <w:lvlText w:val="o"/>
      <w:pPr>
        <w:widowControl w:val="1"/>
        <w:ind w:hanging="360" w:left="3600"/>
      </w:pPr>
      <w:rPr>
        <w:rFonts w:ascii="Courier New" w:hAnsi="Courier New"/>
      </w:rPr>
    </w:lvl>
    <w:lvl w:ilvl="5">
      <w:numFmt w:val="bullet"/>
      <w:lvlText w:val=""/>
      <w:pPr>
        <w:widowControl w:val="1"/>
        <w:ind w:hanging="360" w:left="4320"/>
      </w:pPr>
      <w:rPr>
        <w:rFonts w:ascii="Wingdings" w:hAnsi="Wingdings"/>
      </w:rPr>
    </w:lvl>
    <w:lvl w:ilvl="6">
      <w:numFmt w:val="bullet"/>
      <w:lvlText w:val=""/>
      <w:pPr>
        <w:widowControl w:val="1"/>
        <w:ind w:hanging="360" w:left="5040"/>
      </w:pPr>
      <w:rPr>
        <w:rFonts w:ascii="Wingdings" w:hAnsi="Wingdings"/>
      </w:rPr>
    </w:lvl>
    <w:lvl w:ilvl="7">
      <w:numFmt w:val="bullet"/>
      <w:lvlText w:val="o"/>
      <w:pPr>
        <w:widowControl w:val="1"/>
        <w:ind w:hanging="360" w:left="5760"/>
      </w:pPr>
      <w:rPr>
        <w:rFonts w:ascii="Courier New" w:hAnsi="Courier New"/>
      </w:rPr>
    </w:lvl>
    <w:lvl w:ilvl="8">
      <w:numFmt w:val="bullet"/>
      <w:lvlText w:val=""/>
      <w:pPr>
        <w:widowControl w:val="1"/>
        <w:ind w:hanging="360" w:left="6480"/>
      </w:pPr>
      <w:rPr>
        <w:rFonts w:ascii="Wingdings" w:hAnsi="Wingdings"/>
      </w:rPr>
    </w:lvl>
  </w:abstractNum>
  <w:abstractNum w:abstractNumId="4">
    <w:lvl w:ilvl="0">
      <w:start w:val="8"/>
      <w:numFmt w:val="decimal"/>
      <w:lvlText w:val="%1."/>
      <w:lvlJc w:val="left"/>
      <w:pPr>
        <w:widowControl w:val="0"/>
        <w:ind w:hanging="360" w:left="2487"/>
      </w:pPr>
    </w:lvl>
    <w:lvl w:ilvl="1">
      <w:start w:val="1"/>
      <w:numFmt w:val="lowerLetter"/>
      <w:lvlText w:val="%2."/>
      <w:lvlJc w:val="left"/>
      <w:pPr>
        <w:widowControl w:val="0"/>
        <w:ind w:hanging="360" w:left="3207"/>
      </w:pPr>
    </w:lvl>
    <w:lvl w:ilvl="2">
      <w:start w:val="1"/>
      <w:numFmt w:val="lowerRoman"/>
      <w:lvlText w:val="%3."/>
      <w:lvlJc w:val="right"/>
      <w:pPr>
        <w:widowControl w:val="0"/>
        <w:ind w:hanging="180" w:left="3927"/>
      </w:pPr>
    </w:lvl>
    <w:lvl w:ilvl="3">
      <w:start w:val="1"/>
      <w:numFmt w:val="decimal"/>
      <w:lvlText w:val="%4."/>
      <w:lvlJc w:val="left"/>
      <w:pPr>
        <w:widowControl w:val="0"/>
        <w:ind w:hanging="360" w:left="4647"/>
      </w:pPr>
    </w:lvl>
    <w:lvl w:ilvl="4">
      <w:start w:val="1"/>
      <w:numFmt w:val="lowerLetter"/>
      <w:lvlText w:val="%5."/>
      <w:lvlJc w:val="left"/>
      <w:pPr>
        <w:widowControl w:val="0"/>
        <w:ind w:hanging="360" w:left="5367"/>
      </w:pPr>
    </w:lvl>
    <w:lvl w:ilvl="5">
      <w:start w:val="1"/>
      <w:numFmt w:val="lowerRoman"/>
      <w:lvlText w:val="%6."/>
      <w:lvlJc w:val="right"/>
      <w:pPr>
        <w:widowControl w:val="0"/>
        <w:ind w:hanging="180" w:left="6087"/>
      </w:pPr>
    </w:lvl>
    <w:lvl w:ilvl="6">
      <w:start w:val="1"/>
      <w:numFmt w:val="decimal"/>
      <w:lvlText w:val="%7."/>
      <w:lvlJc w:val="left"/>
      <w:pPr>
        <w:widowControl w:val="0"/>
        <w:ind w:hanging="360" w:left="6807"/>
      </w:pPr>
    </w:lvl>
    <w:lvl w:ilvl="7">
      <w:start w:val="1"/>
      <w:numFmt w:val="lowerLetter"/>
      <w:lvlText w:val="%8."/>
      <w:lvlJc w:val="left"/>
      <w:pPr>
        <w:widowControl w:val="0"/>
        <w:ind w:hanging="360" w:left="7527"/>
      </w:pPr>
    </w:lvl>
    <w:lvl w:ilvl="8">
      <w:start w:val="1"/>
      <w:numFmt w:val="lowerRoman"/>
      <w:lvlText w:val="%9."/>
      <w:lvlJc w:val="right"/>
      <w:pPr>
        <w:widowControl w:val="0"/>
        <w:ind w:hanging="180" w:left="8247"/>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Calibri" w:hAnsi="Calibri"/>
        <w:color w:val="000000"/>
        <w:spacing w:val="0"/>
        <w:sz w:val="20"/>
      </w:rPr>
    </w:rPrDefault>
    <w:pPrDefault>
      <w:pPr>
        <w:widowControl w:val="0"/>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widowControl w:val="0"/>
      <w:spacing w:after="0" w:before="0" w:line="300" w:lineRule="auto"/>
      <w:ind w:firstLine="720" w:left="0" w:right="0"/>
      <w:jc w:val="both"/>
    </w:pPr>
    <w:rPr>
      <w:rFonts w:ascii="Times New Roman" w:hAnsi="Times New Roman"/>
      <w:color w:val="000000"/>
      <w:spacing w:val="0"/>
      <w:sz w:val="24"/>
    </w:rPr>
  </w:style>
  <w:style w:default="1" w:styleId="Style_1_ch" w:type="character">
    <w:name w:val="Normal"/>
    <w:link w:val="Style_1"/>
    <w:rPr>
      <w:rFonts w:ascii="Times New Roman" w:hAnsi="Times New Roman"/>
      <w:color w:val="000000"/>
      <w:spacing w:val="0"/>
      <w:sz w:val="24"/>
    </w:rPr>
  </w:style>
  <w:style w:styleId="Style_7" w:type="paragraph">
    <w:name w:val="toc 2"/>
    <w:next w:val="Style_1"/>
    <w:link w:val="Style_7_ch"/>
    <w:uiPriority w:val="39"/>
    <w:pPr>
      <w:widowControl w:val="0"/>
      <w:spacing w:after="0" w:before="0" w:line="240" w:lineRule="auto"/>
      <w:ind w:firstLine="0" w:left="200" w:right="0"/>
      <w:jc w:val="left"/>
    </w:pPr>
    <w:rPr>
      <w:rFonts w:ascii="XO Thames" w:hAnsi="XO Thames"/>
      <w:color w:val="000000"/>
      <w:spacing w:val="0"/>
      <w:sz w:val="28"/>
    </w:rPr>
  </w:style>
  <w:style w:styleId="Style_7_ch" w:type="character">
    <w:name w:val="toc 2"/>
    <w:link w:val="Style_7"/>
    <w:rPr>
      <w:rFonts w:ascii="XO Thames" w:hAnsi="XO Thames"/>
      <w:color w:val="000000"/>
      <w:spacing w:val="0"/>
      <w:sz w:val="28"/>
    </w:rPr>
  </w:style>
  <w:style w:styleId="Style_8" w:type="paragraph">
    <w:name w:val="Balloon Text"/>
    <w:basedOn w:val="Style_1"/>
    <w:link w:val="Style_8_ch"/>
    <w:pPr>
      <w:widowControl w:val="0"/>
      <w:spacing w:line="240" w:lineRule="auto"/>
      <w:ind/>
    </w:pPr>
    <w:rPr>
      <w:rFonts w:ascii="Tahoma" w:hAnsi="Tahoma"/>
      <w:sz w:val="16"/>
    </w:rPr>
  </w:style>
  <w:style w:styleId="Style_8_ch" w:type="character">
    <w:name w:val="Balloon Text"/>
    <w:basedOn w:val="Style_1_ch"/>
    <w:link w:val="Style_8"/>
    <w:rPr>
      <w:rFonts w:ascii="Tahoma" w:hAnsi="Tahoma"/>
      <w:sz w:val="16"/>
    </w:rPr>
  </w:style>
  <w:style w:styleId="Style_9" w:type="paragraph">
    <w:name w:val="Основной текст + Полужирный;Интервал 0 pt"/>
    <w:link w:val="Style_9_ch"/>
    <w:pPr>
      <w:widowControl w:val="0"/>
      <w:spacing w:after="0" w:before="0" w:line="240" w:lineRule="auto"/>
      <w:ind w:firstLine="0" w:left="0" w:right="0"/>
      <w:jc w:val="left"/>
    </w:pPr>
    <w:rPr>
      <w:rFonts w:ascii="Times New Roman" w:hAnsi="Times New Roman"/>
      <w:b w:val="1"/>
      <w:color w:val="000000"/>
      <w:spacing w:val="0"/>
      <w:sz w:val="20"/>
      <w:highlight w:val="white"/>
      <w:u w:val="single"/>
    </w:rPr>
  </w:style>
  <w:style w:styleId="Style_9_ch" w:type="character">
    <w:name w:val="Основной текст + Полужирный;Интервал 0 pt"/>
    <w:link w:val="Style_9"/>
    <w:rPr>
      <w:rFonts w:ascii="Times New Roman" w:hAnsi="Times New Roman"/>
      <w:b w:val="1"/>
      <w:color w:val="000000"/>
      <w:spacing w:val="0"/>
      <w:sz w:val="20"/>
      <w:highlight w:val="white"/>
      <w:u w:val="single"/>
    </w:rPr>
  </w:style>
  <w:style w:styleId="Style_10" w:type="paragraph">
    <w:name w:val="ConsPlusCell"/>
    <w:link w:val="Style_10_ch"/>
    <w:pPr>
      <w:widowControl w:val="0"/>
      <w:spacing w:after="0" w:before="0" w:line="240" w:lineRule="auto"/>
      <w:ind w:firstLine="0" w:left="0" w:right="0"/>
      <w:jc w:val="left"/>
    </w:pPr>
    <w:rPr>
      <w:rFonts w:ascii="Times New Roman" w:hAnsi="Times New Roman"/>
      <w:color w:val="000000"/>
      <w:spacing w:val="0"/>
      <w:sz w:val="24"/>
    </w:rPr>
  </w:style>
  <w:style w:styleId="Style_10_ch" w:type="character">
    <w:name w:val="ConsPlusCell"/>
    <w:link w:val="Style_10"/>
    <w:rPr>
      <w:rFonts w:ascii="Times New Roman" w:hAnsi="Times New Roman"/>
      <w:color w:val="000000"/>
      <w:spacing w:val="0"/>
      <w:sz w:val="24"/>
    </w:rPr>
  </w:style>
  <w:style w:styleId="Style_11" w:type="paragraph">
    <w:name w:val="Body Text Indent"/>
    <w:basedOn w:val="Style_1"/>
    <w:link w:val="Style_11_ch"/>
    <w:pPr>
      <w:widowControl w:val="1"/>
      <w:spacing w:after="120" w:line="240" w:lineRule="auto"/>
      <w:ind w:firstLine="0" w:left="283"/>
      <w:jc w:val="left"/>
    </w:pPr>
  </w:style>
  <w:style w:styleId="Style_11_ch" w:type="character">
    <w:name w:val="Body Text Indent"/>
    <w:basedOn w:val="Style_1_ch"/>
    <w:link w:val="Style_11"/>
  </w:style>
  <w:style w:styleId="Style_12" w:type="paragraph">
    <w:name w:val="toc 4"/>
    <w:next w:val="Style_1"/>
    <w:link w:val="Style_12_ch"/>
    <w:uiPriority w:val="39"/>
    <w:pPr>
      <w:widowControl w:val="0"/>
      <w:spacing w:after="0" w:before="0" w:line="240" w:lineRule="auto"/>
      <w:ind w:firstLine="0" w:left="600" w:right="0"/>
      <w:jc w:val="left"/>
    </w:pPr>
    <w:rPr>
      <w:rFonts w:ascii="XO Thames" w:hAnsi="XO Thames"/>
      <w:color w:val="000000"/>
      <w:spacing w:val="0"/>
      <w:sz w:val="28"/>
    </w:rPr>
  </w:style>
  <w:style w:styleId="Style_12_ch" w:type="character">
    <w:name w:val="toc 4"/>
    <w:link w:val="Style_12"/>
    <w:rPr>
      <w:rFonts w:ascii="XO Thames" w:hAnsi="XO Thames"/>
      <w:color w:val="000000"/>
      <w:spacing w:val="0"/>
      <w:sz w:val="28"/>
    </w:rPr>
  </w:style>
  <w:style w:styleId="Style_13" w:type="paragraph">
    <w:name w:val="Iau?iue"/>
    <w:link w:val="Style_13_ch"/>
    <w:pPr>
      <w:widowControl w:val="0"/>
      <w:spacing w:after="0" w:before="0" w:line="240" w:lineRule="auto"/>
      <w:ind w:firstLine="0" w:left="0" w:right="0"/>
      <w:jc w:val="left"/>
    </w:pPr>
    <w:rPr>
      <w:rFonts w:ascii="Times New Roman" w:hAnsi="Times New Roman"/>
      <w:color w:val="000000"/>
      <w:spacing w:val="0"/>
      <w:sz w:val="20"/>
    </w:rPr>
  </w:style>
  <w:style w:styleId="Style_13_ch" w:type="character">
    <w:name w:val="Iau?iue"/>
    <w:link w:val="Style_13"/>
    <w:rPr>
      <w:rFonts w:ascii="Times New Roman" w:hAnsi="Times New Roman"/>
      <w:color w:val="000000"/>
      <w:spacing w:val="0"/>
      <w:sz w:val="20"/>
    </w:rPr>
  </w:style>
  <w:style w:styleId="Style_14" w:type="paragraph">
    <w:name w:val="toc 6"/>
    <w:next w:val="Style_1"/>
    <w:link w:val="Style_14_ch"/>
    <w:uiPriority w:val="39"/>
    <w:pPr>
      <w:widowControl w:val="0"/>
      <w:spacing w:after="0" w:before="0" w:line="240" w:lineRule="auto"/>
      <w:ind w:firstLine="0" w:left="1000" w:right="0"/>
      <w:jc w:val="left"/>
    </w:pPr>
    <w:rPr>
      <w:rFonts w:ascii="XO Thames" w:hAnsi="XO Thames"/>
      <w:color w:val="000000"/>
      <w:spacing w:val="0"/>
      <w:sz w:val="28"/>
    </w:rPr>
  </w:style>
  <w:style w:styleId="Style_14_ch" w:type="character">
    <w:name w:val="toc 6"/>
    <w:link w:val="Style_14"/>
    <w:rPr>
      <w:rFonts w:ascii="XO Thames" w:hAnsi="XO Thames"/>
      <w:color w:val="000000"/>
      <w:spacing w:val="0"/>
      <w:sz w:val="28"/>
    </w:rPr>
  </w:style>
  <w:style w:styleId="Style_15" w:type="paragraph">
    <w:name w:val="toc 7"/>
    <w:next w:val="Style_1"/>
    <w:link w:val="Style_15_ch"/>
    <w:uiPriority w:val="39"/>
    <w:pPr>
      <w:widowControl w:val="0"/>
      <w:spacing w:after="0" w:before="0" w:line="240" w:lineRule="auto"/>
      <w:ind w:firstLine="0" w:left="1200" w:right="0"/>
      <w:jc w:val="left"/>
    </w:pPr>
    <w:rPr>
      <w:rFonts w:ascii="XO Thames" w:hAnsi="XO Thames"/>
      <w:color w:val="000000"/>
      <w:spacing w:val="0"/>
      <w:sz w:val="28"/>
    </w:rPr>
  </w:style>
  <w:style w:styleId="Style_15_ch" w:type="character">
    <w:name w:val="toc 7"/>
    <w:link w:val="Style_15"/>
    <w:rPr>
      <w:rFonts w:ascii="XO Thames" w:hAnsi="XO Thames"/>
      <w:color w:val="000000"/>
      <w:spacing w:val="0"/>
      <w:sz w:val="28"/>
    </w:rPr>
  </w:style>
  <w:style w:styleId="Style_2" w:type="paragraph">
    <w:name w:val="List Paragraph"/>
    <w:basedOn w:val="Style_1"/>
    <w:link w:val="Style_2_ch"/>
    <w:pPr>
      <w:widowControl w:val="1"/>
      <w:spacing w:after="200" w:line="276" w:lineRule="auto"/>
      <w:ind w:firstLine="0" w:left="720"/>
      <w:contextualSpacing w:val="1"/>
      <w:jc w:val="left"/>
    </w:pPr>
    <w:rPr>
      <w:rFonts w:ascii="Calibri" w:hAnsi="Calibri"/>
      <w:sz w:val="22"/>
    </w:rPr>
  </w:style>
  <w:style w:styleId="Style_2_ch" w:type="character">
    <w:name w:val="List Paragraph"/>
    <w:basedOn w:val="Style_1_ch"/>
    <w:link w:val="Style_2"/>
    <w:rPr>
      <w:rFonts w:ascii="Calibri" w:hAnsi="Calibri"/>
      <w:sz w:val="22"/>
    </w:rPr>
  </w:style>
  <w:style w:styleId="Style_16" w:type="paragraph">
    <w:name w:val="Основной текст3"/>
    <w:basedOn w:val="Style_1"/>
    <w:link w:val="Style_16_ch"/>
    <w:pPr>
      <w:widowControl w:val="0"/>
      <w:spacing w:line="360" w:lineRule="exact"/>
      <w:ind/>
    </w:pPr>
    <w:rPr>
      <w:color w:val="000000"/>
    </w:rPr>
  </w:style>
  <w:style w:styleId="Style_16_ch" w:type="character">
    <w:name w:val="Основной текст3"/>
    <w:basedOn w:val="Style_1_ch"/>
    <w:link w:val="Style_16"/>
    <w:rPr>
      <w:color w:val="000000"/>
    </w:rPr>
  </w:style>
  <w:style w:styleId="Style_17" w:type="paragraph">
    <w:name w:val="Endnote"/>
    <w:link w:val="Style_17_ch"/>
    <w:pPr>
      <w:widowControl w:val="0"/>
      <w:spacing w:after="0" w:before="0" w:line="240" w:lineRule="auto"/>
      <w:ind w:firstLine="851" w:left="0" w:right="0"/>
      <w:jc w:val="both"/>
    </w:pPr>
    <w:rPr>
      <w:rFonts w:ascii="XO Thames" w:hAnsi="XO Thames"/>
      <w:color w:val="000000"/>
      <w:spacing w:val="0"/>
      <w:sz w:val="22"/>
    </w:rPr>
  </w:style>
  <w:style w:styleId="Style_17_ch" w:type="character">
    <w:name w:val="Endnote"/>
    <w:link w:val="Style_17"/>
    <w:rPr>
      <w:rFonts w:ascii="XO Thames" w:hAnsi="XO Thames"/>
      <w:color w:val="000000"/>
      <w:spacing w:val="0"/>
      <w:sz w:val="22"/>
    </w:rPr>
  </w:style>
  <w:style w:styleId="Style_18" w:type="paragraph">
    <w:name w:val="heading 3"/>
    <w:basedOn w:val="Style_1"/>
    <w:next w:val="Style_1"/>
    <w:link w:val="Style_18_ch"/>
    <w:uiPriority w:val="9"/>
    <w:qFormat/>
    <w:pPr>
      <w:keepNext w:val="1"/>
      <w:widowControl w:val="1"/>
      <w:tabs>
        <w:tab w:leader="none" w:pos="170" w:val="left"/>
        <w:tab w:leader="none" w:pos="643" w:val="left"/>
      </w:tabs>
      <w:spacing w:after="60" w:before="240" w:line="240" w:lineRule="auto"/>
      <w:ind w:hanging="720" w:left="720"/>
      <w:outlineLvl w:val="2"/>
    </w:pPr>
    <w:rPr>
      <w:rFonts w:ascii="Arial" w:hAnsi="Arial"/>
      <w:b w:val="1"/>
    </w:rPr>
  </w:style>
  <w:style w:styleId="Style_18_ch" w:type="character">
    <w:name w:val="heading 3"/>
    <w:basedOn w:val="Style_1_ch"/>
    <w:link w:val="Style_18"/>
    <w:rPr>
      <w:rFonts w:ascii="Arial" w:hAnsi="Arial"/>
      <w:b w:val="1"/>
    </w:rPr>
  </w:style>
  <w:style w:styleId="Style_19" w:type="paragraph">
    <w:name w:val="Основной текст2"/>
    <w:basedOn w:val="Style_1"/>
    <w:link w:val="Style_19_ch"/>
    <w:pPr>
      <w:widowControl w:val="0"/>
      <w:spacing w:line="360" w:lineRule="exact"/>
      <w:ind/>
    </w:pPr>
    <w:rPr>
      <w:spacing w:val="10"/>
      <w:sz w:val="23"/>
    </w:rPr>
  </w:style>
  <w:style w:styleId="Style_19_ch" w:type="character">
    <w:name w:val="Основной текст2"/>
    <w:basedOn w:val="Style_1_ch"/>
    <w:link w:val="Style_19"/>
    <w:rPr>
      <w:spacing w:val="10"/>
      <w:sz w:val="23"/>
    </w:rPr>
  </w:style>
  <w:style w:styleId="Style_20" w:type="paragraph">
    <w:name w:val="Body Text Indent 3"/>
    <w:basedOn w:val="Style_1"/>
    <w:link w:val="Style_20_ch"/>
    <w:pPr>
      <w:widowControl w:val="0"/>
      <w:spacing w:after="120"/>
      <w:ind w:firstLine="0" w:left="283"/>
    </w:pPr>
    <w:rPr>
      <w:sz w:val="16"/>
    </w:rPr>
  </w:style>
  <w:style w:styleId="Style_20_ch" w:type="character">
    <w:name w:val="Body Text Indent 3"/>
    <w:basedOn w:val="Style_1_ch"/>
    <w:link w:val="Style_20"/>
    <w:rPr>
      <w:sz w:val="16"/>
    </w:rPr>
  </w:style>
  <w:style w:styleId="Style_21" w:type="paragraph">
    <w:name w:val="Заголовок 3 Знак"/>
    <w:link w:val="Style_21_ch"/>
    <w:pPr>
      <w:widowControl w:val="0"/>
      <w:spacing w:after="0" w:before="0" w:line="240" w:lineRule="auto"/>
      <w:ind w:firstLine="0" w:left="0" w:right="0"/>
      <w:jc w:val="left"/>
    </w:pPr>
    <w:rPr>
      <w:rFonts w:ascii="Cambria" w:hAnsi="Cambria"/>
      <w:b w:val="1"/>
      <w:color w:val="4F81BD"/>
      <w:spacing w:val="0"/>
      <w:sz w:val="24"/>
    </w:rPr>
  </w:style>
  <w:style w:styleId="Style_21_ch" w:type="character">
    <w:name w:val="Заголовок 3 Знак"/>
    <w:link w:val="Style_21"/>
    <w:rPr>
      <w:rFonts w:ascii="Cambria" w:hAnsi="Cambria"/>
      <w:b w:val="1"/>
      <w:color w:val="4F81BD"/>
      <w:spacing w:val="0"/>
      <w:sz w:val="24"/>
    </w:rPr>
  </w:style>
  <w:style w:styleId="Style_22" w:type="paragraph">
    <w:name w:val="s_13"/>
    <w:basedOn w:val="Style_1"/>
    <w:link w:val="Style_22_ch"/>
    <w:pPr>
      <w:widowControl w:val="1"/>
      <w:spacing w:line="240" w:lineRule="auto"/>
      <w:ind/>
      <w:jc w:val="left"/>
    </w:pPr>
    <w:rPr>
      <w:sz w:val="18"/>
    </w:rPr>
  </w:style>
  <w:style w:styleId="Style_22_ch" w:type="character">
    <w:name w:val="s_13"/>
    <w:basedOn w:val="Style_1_ch"/>
    <w:link w:val="Style_22"/>
    <w:rPr>
      <w:sz w:val="18"/>
    </w:rPr>
  </w:style>
  <w:style w:styleId="Style_23" w:type="paragraph">
    <w:name w:val="ConsPlusNormal"/>
    <w:link w:val="Style_23_ch"/>
    <w:pPr>
      <w:widowControl w:val="0"/>
      <w:spacing w:after="0" w:before="0" w:line="240" w:lineRule="auto"/>
      <w:ind w:firstLine="0" w:left="0" w:right="0"/>
      <w:jc w:val="left"/>
    </w:pPr>
    <w:rPr>
      <w:rFonts w:ascii="Times New Roman" w:hAnsi="Times New Roman"/>
      <w:color w:val="000000"/>
      <w:spacing w:val="0"/>
      <w:sz w:val="24"/>
    </w:rPr>
  </w:style>
  <w:style w:styleId="Style_23_ch" w:type="character">
    <w:name w:val="ConsPlusNormal"/>
    <w:link w:val="Style_23"/>
    <w:rPr>
      <w:rFonts w:ascii="Times New Roman" w:hAnsi="Times New Roman"/>
      <w:color w:val="000000"/>
      <w:spacing w:val="0"/>
      <w:sz w:val="24"/>
    </w:rPr>
  </w:style>
  <w:style w:styleId="Style_24" w:type="paragraph">
    <w:name w:val="Simlple"/>
    <w:basedOn w:val="Style_1"/>
    <w:link w:val="Style_24_ch"/>
    <w:pPr>
      <w:widowControl w:val="1"/>
      <w:spacing w:after="60" w:before="60" w:line="240" w:lineRule="auto"/>
      <w:ind w:firstLine="284" w:left="0"/>
    </w:pPr>
    <w:rPr>
      <w:rFonts w:ascii="Arial" w:hAnsi="Arial"/>
      <w:sz w:val="20"/>
    </w:rPr>
  </w:style>
  <w:style w:styleId="Style_24_ch" w:type="character">
    <w:name w:val="Simlple"/>
    <w:basedOn w:val="Style_1_ch"/>
    <w:link w:val="Style_24"/>
    <w:rPr>
      <w:rFonts w:ascii="Arial" w:hAnsi="Arial"/>
      <w:sz w:val="20"/>
    </w:rPr>
  </w:style>
  <w:style w:styleId="Style_25" w:type="paragraph">
    <w:name w:val="Основной текст (3)"/>
    <w:basedOn w:val="Style_1"/>
    <w:link w:val="Style_25_ch"/>
    <w:pPr>
      <w:widowControl w:val="0"/>
      <w:spacing w:line="360" w:lineRule="exact"/>
      <w:ind/>
    </w:pPr>
    <w:rPr>
      <w:b w:val="1"/>
      <w:spacing w:val="10"/>
      <w:sz w:val="23"/>
    </w:rPr>
  </w:style>
  <w:style w:styleId="Style_25_ch" w:type="character">
    <w:name w:val="Основной текст (3)"/>
    <w:basedOn w:val="Style_1_ch"/>
    <w:link w:val="Style_25"/>
    <w:rPr>
      <w:b w:val="1"/>
      <w:spacing w:val="10"/>
      <w:sz w:val="23"/>
    </w:rPr>
  </w:style>
  <w:style w:styleId="Style_26" w:type="paragraph">
    <w:name w:val="footnote reference"/>
    <w:link w:val="Style_26_ch"/>
    <w:rPr>
      <w:vertAlign w:val="superscript"/>
    </w:rPr>
  </w:style>
  <w:style w:styleId="Style_26_ch" w:type="character">
    <w:name w:val="footnote reference"/>
    <w:link w:val="Style_26"/>
    <w:rPr>
      <w:vertAlign w:val="superscript"/>
    </w:rPr>
  </w:style>
  <w:style w:styleId="Style_27" w:type="paragraph">
    <w:name w:val="toc 3"/>
    <w:next w:val="Style_1"/>
    <w:link w:val="Style_27_ch"/>
    <w:uiPriority w:val="39"/>
    <w:pPr>
      <w:widowControl w:val="0"/>
      <w:spacing w:after="0" w:before="0" w:line="240" w:lineRule="auto"/>
      <w:ind w:firstLine="0" w:left="400" w:right="0"/>
      <w:jc w:val="left"/>
    </w:pPr>
    <w:rPr>
      <w:rFonts w:ascii="XO Thames" w:hAnsi="XO Thames"/>
      <w:color w:val="000000"/>
      <w:spacing w:val="0"/>
      <w:sz w:val="28"/>
    </w:rPr>
  </w:style>
  <w:style w:styleId="Style_27_ch" w:type="character">
    <w:name w:val="toc 3"/>
    <w:link w:val="Style_27"/>
    <w:rPr>
      <w:rFonts w:ascii="XO Thames" w:hAnsi="XO Thames"/>
      <w:color w:val="000000"/>
      <w:spacing w:val="0"/>
      <w:sz w:val="28"/>
    </w:rPr>
  </w:style>
  <w:style w:styleId="Style_28" w:type="paragraph">
    <w:name w:val="Основной текст1"/>
    <w:basedOn w:val="Style_1"/>
    <w:link w:val="Style_28_ch"/>
    <w:pPr>
      <w:widowControl w:val="0"/>
      <w:spacing w:after="600" w:before="360" w:line="385" w:lineRule="exact"/>
      <w:ind w:firstLine="0" w:left="0"/>
    </w:pPr>
    <w:rPr>
      <w:spacing w:val="10"/>
      <w:sz w:val="22"/>
    </w:rPr>
  </w:style>
  <w:style w:styleId="Style_28_ch" w:type="character">
    <w:name w:val="Основной текст1"/>
    <w:basedOn w:val="Style_1_ch"/>
    <w:link w:val="Style_28"/>
    <w:rPr>
      <w:spacing w:val="10"/>
      <w:sz w:val="22"/>
    </w:rPr>
  </w:style>
  <w:style w:styleId="Style_29" w:type="paragraph">
    <w:name w:val="heading 5"/>
    <w:next w:val="Style_1"/>
    <w:link w:val="Style_29_ch"/>
    <w:uiPriority w:val="9"/>
    <w:qFormat/>
    <w:pPr>
      <w:widowControl w:val="0"/>
      <w:spacing w:after="120" w:before="120" w:line="240" w:lineRule="auto"/>
      <w:ind w:firstLine="0" w:left="0" w:right="0"/>
      <w:jc w:val="both"/>
      <w:outlineLvl w:val="4"/>
    </w:pPr>
    <w:rPr>
      <w:rFonts w:ascii="XO Thames" w:hAnsi="XO Thames"/>
      <w:b w:val="1"/>
      <w:color w:val="000000"/>
      <w:spacing w:val="0"/>
      <w:sz w:val="22"/>
    </w:rPr>
  </w:style>
  <w:style w:styleId="Style_29_ch" w:type="character">
    <w:name w:val="heading 5"/>
    <w:link w:val="Style_29"/>
    <w:rPr>
      <w:rFonts w:ascii="XO Thames" w:hAnsi="XO Thames"/>
      <w:b w:val="1"/>
      <w:color w:val="000000"/>
      <w:spacing w:val="0"/>
      <w:sz w:val="22"/>
    </w:rPr>
  </w:style>
  <w:style w:styleId="Style_4" w:type="paragraph">
    <w:name w:val="heading 1"/>
    <w:basedOn w:val="Style_1"/>
    <w:next w:val="Style_1"/>
    <w:link w:val="Style_4_ch"/>
    <w:uiPriority w:val="9"/>
    <w:qFormat/>
    <w:pPr>
      <w:keepNext w:val="1"/>
      <w:widowControl w:val="0"/>
      <w:spacing w:after="60" w:before="240"/>
      <w:ind/>
      <w:outlineLvl w:val="0"/>
    </w:pPr>
    <w:rPr>
      <w:rFonts w:ascii="Cambria" w:hAnsi="Cambria"/>
      <w:b w:val="1"/>
      <w:sz w:val="32"/>
    </w:rPr>
  </w:style>
  <w:style w:styleId="Style_4_ch" w:type="character">
    <w:name w:val="heading 1"/>
    <w:basedOn w:val="Style_1_ch"/>
    <w:link w:val="Style_4"/>
    <w:rPr>
      <w:rFonts w:ascii="Cambria" w:hAnsi="Cambria"/>
      <w:b w:val="1"/>
      <w:sz w:val="32"/>
    </w:rPr>
  </w:style>
  <w:style w:styleId="Style_30" w:type="paragraph">
    <w:name w:val="ConsPlusTitle"/>
    <w:link w:val="Style_30_ch"/>
    <w:pPr>
      <w:widowControl w:val="0"/>
      <w:spacing w:after="0" w:before="0" w:line="240" w:lineRule="auto"/>
      <w:ind w:firstLine="0" w:left="0" w:right="0"/>
      <w:jc w:val="left"/>
    </w:pPr>
    <w:rPr>
      <w:rFonts w:ascii="Times New Roman" w:hAnsi="Times New Roman"/>
      <w:b w:val="1"/>
      <w:color w:val="000000"/>
      <w:spacing w:val="0"/>
      <w:sz w:val="16"/>
    </w:rPr>
  </w:style>
  <w:style w:styleId="Style_30_ch" w:type="character">
    <w:name w:val="ConsPlusTitle"/>
    <w:link w:val="Style_30"/>
    <w:rPr>
      <w:rFonts w:ascii="Times New Roman" w:hAnsi="Times New Roman"/>
      <w:b w:val="1"/>
      <w:color w:val="000000"/>
      <w:spacing w:val="0"/>
      <w:sz w:val="16"/>
    </w:rPr>
  </w:style>
  <w:style w:styleId="Style_31" w:type="paragraph">
    <w:name w:val="Основной текст (3) + Не полужирный"/>
    <w:link w:val="Style_31_ch"/>
    <w:pPr>
      <w:widowControl w:val="0"/>
      <w:spacing w:after="0" w:before="0" w:line="240" w:lineRule="auto"/>
      <w:ind w:firstLine="0" w:left="0" w:right="0"/>
      <w:jc w:val="left"/>
    </w:pPr>
    <w:rPr>
      <w:rFonts w:ascii="Times New Roman" w:hAnsi="Times New Roman"/>
      <w:b w:val="1"/>
      <w:color w:val="000000"/>
      <w:spacing w:val="10"/>
      <w:sz w:val="23"/>
      <w:highlight w:val="white"/>
    </w:rPr>
  </w:style>
  <w:style w:styleId="Style_31_ch" w:type="character">
    <w:name w:val="Основной текст (3) + Не полужирный"/>
    <w:link w:val="Style_31"/>
    <w:rPr>
      <w:rFonts w:ascii="Times New Roman" w:hAnsi="Times New Roman"/>
      <w:b w:val="1"/>
      <w:color w:val="000000"/>
      <w:spacing w:val="10"/>
      <w:sz w:val="23"/>
      <w:highlight w:val="white"/>
    </w:rPr>
  </w:style>
  <w:style w:styleId="Style_32" w:type="paragraph">
    <w:name w:val="Default Paragraph Font"/>
    <w:link w:val="Style_32_ch"/>
  </w:style>
  <w:style w:styleId="Style_32_ch" w:type="character">
    <w:name w:val="Default Paragraph Font"/>
    <w:link w:val="Style_32"/>
  </w:style>
  <w:style w:styleId="Style_33" w:type="paragraph">
    <w:name w:val="Hyperlink"/>
    <w:link w:val="Style_33_ch"/>
    <w:rPr>
      <w:color w:val="0000FF"/>
      <w:u w:val="single"/>
    </w:rPr>
  </w:style>
  <w:style w:styleId="Style_33_ch" w:type="character">
    <w:name w:val="Hyperlink"/>
    <w:link w:val="Style_33"/>
    <w:rPr>
      <w:color w:val="0000FF"/>
      <w:u w:val="single"/>
    </w:rPr>
  </w:style>
  <w:style w:styleId="Style_34" w:type="paragraph">
    <w:name w:val="Footnote"/>
    <w:basedOn w:val="Style_1"/>
    <w:link w:val="Style_34_ch"/>
    <w:pPr>
      <w:widowControl w:val="1"/>
      <w:spacing w:line="240" w:lineRule="auto"/>
      <w:ind w:firstLine="0" w:left="0"/>
      <w:jc w:val="left"/>
    </w:pPr>
    <w:rPr>
      <w:rFonts w:ascii="Calibri" w:hAnsi="Calibri"/>
      <w:sz w:val="20"/>
    </w:rPr>
  </w:style>
  <w:style w:styleId="Style_34_ch" w:type="character">
    <w:name w:val="Footnote"/>
    <w:basedOn w:val="Style_1_ch"/>
    <w:link w:val="Style_34"/>
    <w:rPr>
      <w:rFonts w:ascii="Calibri" w:hAnsi="Calibri"/>
      <w:sz w:val="20"/>
    </w:rPr>
  </w:style>
  <w:style w:styleId="Style_35" w:type="paragraph">
    <w:name w:val="toc 1"/>
    <w:next w:val="Style_1"/>
    <w:link w:val="Style_35_ch"/>
    <w:uiPriority w:val="39"/>
    <w:pPr>
      <w:widowControl w:val="0"/>
      <w:spacing w:after="0" w:before="0" w:line="240" w:lineRule="auto"/>
      <w:ind w:firstLine="0" w:left="0" w:right="0"/>
      <w:jc w:val="left"/>
    </w:pPr>
    <w:rPr>
      <w:rFonts w:ascii="XO Thames" w:hAnsi="XO Thames"/>
      <w:b w:val="1"/>
      <w:color w:val="000000"/>
      <w:spacing w:val="0"/>
      <w:sz w:val="28"/>
    </w:rPr>
  </w:style>
  <w:style w:styleId="Style_35_ch" w:type="character">
    <w:name w:val="toc 1"/>
    <w:link w:val="Style_35"/>
    <w:rPr>
      <w:rFonts w:ascii="XO Thames" w:hAnsi="XO Thames"/>
      <w:b w:val="1"/>
      <w:color w:val="000000"/>
      <w:spacing w:val="0"/>
      <w:sz w:val="28"/>
    </w:rPr>
  </w:style>
  <w:style w:styleId="Style_36" w:type="paragraph">
    <w:name w:val="Header and Footer"/>
    <w:link w:val="Style_36_ch"/>
    <w:pPr>
      <w:widowControl w:val="0"/>
      <w:spacing w:after="0" w:before="0" w:line="240" w:lineRule="auto"/>
      <w:ind w:firstLine="0" w:left="0" w:right="0"/>
      <w:jc w:val="both"/>
    </w:pPr>
    <w:rPr>
      <w:rFonts w:ascii="XO Thames" w:hAnsi="XO Thames"/>
      <w:color w:val="000000"/>
      <w:spacing w:val="0"/>
      <w:sz w:val="28"/>
    </w:rPr>
  </w:style>
  <w:style w:styleId="Style_36_ch" w:type="character">
    <w:name w:val="Header and Footer"/>
    <w:link w:val="Style_36"/>
    <w:rPr>
      <w:rFonts w:ascii="XO Thames" w:hAnsi="XO Thames"/>
      <w:color w:val="000000"/>
      <w:spacing w:val="0"/>
      <w:sz w:val="28"/>
    </w:rPr>
  </w:style>
  <w:style w:styleId="Style_37" w:type="paragraph">
    <w:name w:val="Normal (Web)"/>
    <w:basedOn w:val="Style_1"/>
    <w:link w:val="Style_37_ch"/>
    <w:pPr>
      <w:widowControl w:val="1"/>
      <w:spacing w:afterAutospacing="on" w:beforeAutospacing="on" w:line="240" w:lineRule="auto"/>
      <w:ind w:firstLine="0" w:left="0"/>
      <w:jc w:val="left"/>
    </w:pPr>
    <w:rPr>
      <w:rFonts w:ascii="Arial Unicode MS" w:hAnsi="Arial Unicode MS"/>
    </w:rPr>
  </w:style>
  <w:style w:styleId="Style_37_ch" w:type="character">
    <w:name w:val="Normal (Web)"/>
    <w:basedOn w:val="Style_1_ch"/>
    <w:link w:val="Style_37"/>
    <w:rPr>
      <w:rFonts w:ascii="Arial Unicode MS" w:hAnsi="Arial Unicode MS"/>
    </w:rPr>
  </w:style>
  <w:style w:styleId="Style_38" w:type="paragraph">
    <w:name w:val="toc 9"/>
    <w:next w:val="Style_1"/>
    <w:link w:val="Style_38_ch"/>
    <w:uiPriority w:val="39"/>
    <w:pPr>
      <w:widowControl w:val="0"/>
      <w:spacing w:after="0" w:before="0" w:line="240" w:lineRule="auto"/>
      <w:ind w:firstLine="0" w:left="1600" w:right="0"/>
      <w:jc w:val="left"/>
    </w:pPr>
    <w:rPr>
      <w:rFonts w:ascii="XO Thames" w:hAnsi="XO Thames"/>
      <w:color w:val="000000"/>
      <w:spacing w:val="0"/>
      <w:sz w:val="28"/>
    </w:rPr>
  </w:style>
  <w:style w:styleId="Style_38_ch" w:type="character">
    <w:name w:val="toc 9"/>
    <w:link w:val="Style_38"/>
    <w:rPr>
      <w:rFonts w:ascii="XO Thames" w:hAnsi="XO Thames"/>
      <w:color w:val="000000"/>
      <w:spacing w:val="0"/>
      <w:sz w:val="28"/>
    </w:rPr>
  </w:style>
  <w:style w:styleId="Style_39" w:type="paragraph">
    <w:name w:val="toc 8"/>
    <w:next w:val="Style_1"/>
    <w:link w:val="Style_39_ch"/>
    <w:uiPriority w:val="39"/>
    <w:pPr>
      <w:widowControl w:val="0"/>
      <w:spacing w:after="0" w:before="0" w:line="240" w:lineRule="auto"/>
      <w:ind w:firstLine="0" w:left="1400" w:right="0"/>
      <w:jc w:val="left"/>
    </w:pPr>
    <w:rPr>
      <w:rFonts w:ascii="XO Thames" w:hAnsi="XO Thames"/>
      <w:color w:val="000000"/>
      <w:spacing w:val="0"/>
      <w:sz w:val="28"/>
    </w:rPr>
  </w:style>
  <w:style w:styleId="Style_39_ch" w:type="character">
    <w:name w:val="toc 8"/>
    <w:link w:val="Style_39"/>
    <w:rPr>
      <w:rFonts w:ascii="XO Thames" w:hAnsi="XO Thames"/>
      <w:color w:val="000000"/>
      <w:spacing w:val="0"/>
      <w:sz w:val="28"/>
    </w:rPr>
  </w:style>
  <w:style w:styleId="Style_40" w:type="paragraph">
    <w:name w:val="blk"/>
    <w:link w:val="Style_40_ch"/>
    <w:pPr>
      <w:widowControl w:val="0"/>
      <w:spacing w:after="0" w:before="0" w:line="240" w:lineRule="auto"/>
      <w:ind w:firstLine="0" w:left="0" w:right="0"/>
      <w:jc w:val="left"/>
    </w:pPr>
    <w:rPr>
      <w:rFonts w:ascii="Calibri" w:hAnsi="Calibri"/>
      <w:color w:val="000000"/>
      <w:spacing w:val="0"/>
      <w:sz w:val="20"/>
    </w:rPr>
  </w:style>
  <w:style w:styleId="Style_40_ch" w:type="character">
    <w:name w:val="blk"/>
    <w:link w:val="Style_40"/>
    <w:rPr>
      <w:rFonts w:ascii="Calibri" w:hAnsi="Calibri"/>
      <w:color w:val="000000"/>
      <w:spacing w:val="0"/>
      <w:sz w:val="20"/>
    </w:rPr>
  </w:style>
  <w:style w:styleId="Style_41" w:type="paragraph">
    <w:name w:val="toc 5"/>
    <w:next w:val="Style_1"/>
    <w:link w:val="Style_41_ch"/>
    <w:uiPriority w:val="39"/>
    <w:pPr>
      <w:widowControl w:val="0"/>
      <w:spacing w:after="0" w:before="0" w:line="240" w:lineRule="auto"/>
      <w:ind w:firstLine="0" w:left="800" w:right="0"/>
      <w:jc w:val="left"/>
    </w:pPr>
    <w:rPr>
      <w:rFonts w:ascii="XO Thames" w:hAnsi="XO Thames"/>
      <w:color w:val="000000"/>
      <w:spacing w:val="0"/>
      <w:sz w:val="28"/>
    </w:rPr>
  </w:style>
  <w:style w:styleId="Style_41_ch" w:type="character">
    <w:name w:val="toc 5"/>
    <w:link w:val="Style_41"/>
    <w:rPr>
      <w:rFonts w:ascii="XO Thames" w:hAnsi="XO Thames"/>
      <w:color w:val="000000"/>
      <w:spacing w:val="0"/>
      <w:sz w:val="28"/>
    </w:rPr>
  </w:style>
  <w:style w:styleId="Style_42" w:type="paragraph">
    <w:name w:val="Strong"/>
    <w:link w:val="Style_42_ch"/>
    <w:rPr>
      <w:b w:val="1"/>
    </w:rPr>
  </w:style>
  <w:style w:styleId="Style_42_ch" w:type="character">
    <w:name w:val="Strong"/>
    <w:link w:val="Style_42"/>
    <w:rPr>
      <w:b w:val="1"/>
    </w:rPr>
  </w:style>
  <w:style w:styleId="Style_43" w:type="paragraph">
    <w:name w:val="FollowedHyperlink"/>
    <w:link w:val="Style_43_ch"/>
    <w:rPr>
      <w:color w:val="800080"/>
      <w:u w:val="single"/>
    </w:rPr>
  </w:style>
  <w:style w:styleId="Style_43_ch" w:type="character">
    <w:name w:val="FollowedHyperlink"/>
    <w:link w:val="Style_43"/>
    <w:rPr>
      <w:color w:val="800080"/>
      <w:u w:val="single"/>
    </w:rPr>
  </w:style>
  <w:style w:styleId="Style_6" w:type="paragraph">
    <w:name w:val="Body Text"/>
    <w:basedOn w:val="Style_1"/>
    <w:link w:val="Style_6_ch"/>
    <w:pPr>
      <w:widowControl w:val="0"/>
      <w:spacing w:after="120"/>
      <w:ind/>
    </w:pPr>
  </w:style>
  <w:style w:styleId="Style_6_ch" w:type="character">
    <w:name w:val="Body Text"/>
    <w:basedOn w:val="Style_1_ch"/>
    <w:link w:val="Style_6"/>
  </w:style>
  <w:style w:styleId="Style_44" w:type="paragraph">
    <w:name w:val="Subtitle"/>
    <w:next w:val="Style_1"/>
    <w:link w:val="Style_44_ch"/>
    <w:uiPriority w:val="11"/>
    <w:qFormat/>
    <w:pPr>
      <w:widowControl w:val="0"/>
      <w:spacing w:after="0" w:before="0" w:line="240" w:lineRule="auto"/>
      <w:ind w:firstLine="0" w:left="0" w:right="0"/>
      <w:jc w:val="both"/>
    </w:pPr>
    <w:rPr>
      <w:rFonts w:ascii="XO Thames" w:hAnsi="XO Thames"/>
      <w:i w:val="1"/>
      <w:color w:val="000000"/>
      <w:spacing w:val="0"/>
      <w:sz w:val="24"/>
    </w:rPr>
  </w:style>
  <w:style w:styleId="Style_44_ch" w:type="character">
    <w:name w:val="Subtitle"/>
    <w:link w:val="Style_44"/>
    <w:rPr>
      <w:rFonts w:ascii="XO Thames" w:hAnsi="XO Thames"/>
      <w:i w:val="1"/>
      <w:color w:val="000000"/>
      <w:spacing w:val="0"/>
      <w:sz w:val="24"/>
    </w:rPr>
  </w:style>
  <w:style w:styleId="Style_45" w:type="paragraph">
    <w:name w:val="Обычный + Arial"/>
    <w:basedOn w:val="Style_1"/>
    <w:link w:val="Style_45_ch"/>
    <w:pPr>
      <w:widowControl w:val="1"/>
      <w:spacing w:line="240" w:lineRule="auto"/>
      <w:ind w:firstLine="426" w:left="0"/>
    </w:pPr>
    <w:rPr>
      <w:rFonts w:ascii="Arial" w:hAnsi="Arial"/>
      <w:color w:val="000000"/>
      <w:sz w:val="22"/>
    </w:rPr>
  </w:style>
  <w:style w:styleId="Style_45_ch" w:type="character">
    <w:name w:val="Обычный + Arial"/>
    <w:basedOn w:val="Style_1_ch"/>
    <w:link w:val="Style_45"/>
    <w:rPr>
      <w:rFonts w:ascii="Arial" w:hAnsi="Arial"/>
      <w:color w:val="000000"/>
      <w:sz w:val="22"/>
    </w:rPr>
  </w:style>
  <w:style w:styleId="Style_46" w:type="paragraph">
    <w:name w:val="Title"/>
    <w:next w:val="Style_1"/>
    <w:link w:val="Style_46_ch"/>
    <w:uiPriority w:val="10"/>
    <w:qFormat/>
    <w:pPr>
      <w:widowControl w:val="0"/>
      <w:spacing w:after="567" w:before="567" w:line="240" w:lineRule="auto"/>
      <w:ind w:firstLine="0" w:left="0" w:right="0"/>
      <w:jc w:val="center"/>
    </w:pPr>
    <w:rPr>
      <w:rFonts w:ascii="XO Thames" w:hAnsi="XO Thames"/>
      <w:b w:val="1"/>
      <w:caps w:val="1"/>
      <w:color w:val="000000"/>
      <w:spacing w:val="0"/>
      <w:sz w:val="40"/>
    </w:rPr>
  </w:style>
  <w:style w:styleId="Style_46_ch" w:type="character">
    <w:name w:val="Title"/>
    <w:link w:val="Style_46"/>
    <w:rPr>
      <w:rFonts w:ascii="XO Thames" w:hAnsi="XO Thames"/>
      <w:b w:val="1"/>
      <w:caps w:val="1"/>
      <w:color w:val="000000"/>
      <w:spacing w:val="0"/>
      <w:sz w:val="40"/>
    </w:rPr>
  </w:style>
  <w:style w:styleId="Style_47" w:type="paragraph">
    <w:name w:val="heading 4"/>
    <w:basedOn w:val="Style_1"/>
    <w:next w:val="Style_1"/>
    <w:link w:val="Style_47_ch"/>
    <w:uiPriority w:val="9"/>
    <w:qFormat/>
    <w:pPr>
      <w:keepNext w:val="1"/>
      <w:widowControl w:val="1"/>
      <w:tabs>
        <w:tab w:leader="none" w:pos="864" w:val="left"/>
      </w:tabs>
      <w:spacing w:after="60" w:before="240" w:line="240" w:lineRule="auto"/>
      <w:ind w:hanging="864" w:left="864"/>
      <w:outlineLvl w:val="3"/>
    </w:pPr>
    <w:rPr>
      <w:rFonts w:ascii="Arial" w:hAnsi="Arial"/>
    </w:rPr>
  </w:style>
  <w:style w:styleId="Style_47_ch" w:type="character">
    <w:name w:val="heading 4"/>
    <w:basedOn w:val="Style_1_ch"/>
    <w:link w:val="Style_47"/>
    <w:rPr>
      <w:rFonts w:ascii="Arial" w:hAnsi="Arial"/>
    </w:rPr>
  </w:style>
  <w:style w:styleId="Style_48" w:type="paragraph">
    <w:name w:val="s_222"/>
    <w:basedOn w:val="Style_1"/>
    <w:link w:val="Style_48_ch"/>
    <w:pPr>
      <w:widowControl w:val="1"/>
      <w:spacing w:line="240" w:lineRule="auto"/>
      <w:ind w:firstLine="0" w:left="0"/>
      <w:jc w:val="left"/>
    </w:pPr>
    <w:rPr>
      <w:i w:val="1"/>
      <w:color w:val="800080"/>
      <w:sz w:val="18"/>
    </w:rPr>
  </w:style>
  <w:style w:styleId="Style_48_ch" w:type="character">
    <w:name w:val="s_222"/>
    <w:basedOn w:val="Style_1_ch"/>
    <w:link w:val="Style_48"/>
    <w:rPr>
      <w:i w:val="1"/>
      <w:color w:val="800080"/>
      <w:sz w:val="18"/>
    </w:rPr>
  </w:style>
  <w:style w:styleId="Style_5" w:type="paragraph">
    <w:name w:val="heading 2"/>
    <w:basedOn w:val="Style_1"/>
    <w:next w:val="Style_1"/>
    <w:link w:val="Style_5_ch"/>
    <w:uiPriority w:val="9"/>
    <w:qFormat/>
    <w:pPr>
      <w:keepNext w:val="1"/>
      <w:widowControl w:val="1"/>
      <w:tabs>
        <w:tab w:leader="none" w:pos="576" w:val="left"/>
        <w:tab w:leader="none" w:pos="643" w:val="left"/>
      </w:tabs>
      <w:spacing w:after="60" w:line="240" w:lineRule="auto"/>
      <w:ind w:hanging="576" w:left="576"/>
      <w:jc w:val="center"/>
      <w:outlineLvl w:val="1"/>
    </w:pPr>
    <w:rPr>
      <w:b w:val="1"/>
      <w:sz w:val="30"/>
    </w:rPr>
  </w:style>
  <w:style w:styleId="Style_5_ch" w:type="character">
    <w:name w:val="heading 2"/>
    <w:basedOn w:val="Style_1_ch"/>
    <w:link w:val="Style_5"/>
    <w:rPr>
      <w:b w:val="1"/>
      <w:sz w:val="30"/>
    </w:rPr>
  </w:style>
  <w:style w:styleId="Style_49" w:type="paragraph">
    <w:name w:val="Основной текст + Полужирный"/>
    <w:link w:val="Style_49_ch"/>
    <w:pPr>
      <w:widowControl w:val="0"/>
      <w:spacing w:after="0" w:before="0" w:line="240" w:lineRule="auto"/>
      <w:ind w:firstLine="0" w:left="0" w:right="0"/>
      <w:jc w:val="left"/>
    </w:pPr>
    <w:rPr>
      <w:rFonts w:ascii="Times New Roman" w:hAnsi="Times New Roman"/>
      <w:b w:val="1"/>
      <w:color w:val="000000"/>
      <w:spacing w:val="10"/>
      <w:sz w:val="23"/>
      <w:highlight w:val="white"/>
    </w:rPr>
  </w:style>
  <w:style w:styleId="Style_49_ch" w:type="character">
    <w:name w:val="Основной текст + Полужирный"/>
    <w:link w:val="Style_49"/>
    <w:rPr>
      <w:rFonts w:ascii="Times New Roman" w:hAnsi="Times New Roman"/>
      <w:b w:val="1"/>
      <w:color w:val="000000"/>
      <w:spacing w:val="10"/>
      <w:sz w:val="23"/>
      <w:highlight w:val="white"/>
    </w:rPr>
  </w:style>
  <w:style w:default="1" w:styleId="Style_3" w:type="table">
    <w:name w:val="Normal Table"/>
    <w:tblPr>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8" Target="endnotes.xml" Type="http://schemas.openxmlformats.org/officeDocument/2006/relationships/endnotes"/>
  <Relationship Id="rId4" Target="stylesWithEffects.xml" Type="http://schemas.microsoft.com/office/2007/relationships/stylesWithEffects"/>
  <Relationship Id="rId9" Target="numbering.xml" Type="http://schemas.openxmlformats.org/officeDocument/2006/relationships/numbering"/>
  <Relationship Id="rId7" Target="footnotes.xml" Type="http://schemas.openxmlformats.org/officeDocument/2006/relationships/footnote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2026-05-21T08:07:14Z</dcterms:created>
  <dcterms:modified xsi:type="dcterms:W3CDTF">2026-05-21T08:39:30Z</dcterms:modified>
</cp:coreProperties>
</file>