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70A" w:rsidRPr="00BC1E55" w:rsidRDefault="00E558CD" w:rsidP="00AF088E">
      <w:pPr>
        <w:tabs>
          <w:tab w:val="left" w:pos="1335"/>
        </w:tabs>
        <w:contextualSpacing/>
        <w:jc w:val="center"/>
        <w:rPr>
          <w:rFonts w:ascii="PT Astra Serif" w:hAnsi="PT Astra Serif"/>
          <w:b/>
          <w:sz w:val="26"/>
          <w:szCs w:val="26"/>
          <w:u w:val="single"/>
        </w:rPr>
      </w:pPr>
      <w:r w:rsidRPr="00BC1E55">
        <w:rPr>
          <w:rFonts w:ascii="PT Astra Serif" w:hAnsi="PT Astra Serif"/>
          <w:b/>
          <w:sz w:val="26"/>
          <w:szCs w:val="26"/>
        </w:rPr>
        <w:t xml:space="preserve">Государственный контракт № </w:t>
      </w:r>
      <w:r w:rsidR="00072D80" w:rsidRPr="00BC1E55">
        <w:rPr>
          <w:rFonts w:ascii="PT Astra Serif" w:hAnsi="PT Astra Serif"/>
          <w:sz w:val="26"/>
          <w:szCs w:val="26"/>
        </w:rPr>
        <w:t>_____</w:t>
      </w:r>
    </w:p>
    <w:p w:rsidR="00E80AB9" w:rsidRPr="00BC1E55" w:rsidRDefault="00E80AB9" w:rsidP="00AF088E">
      <w:pPr>
        <w:tabs>
          <w:tab w:val="left" w:pos="1335"/>
        </w:tabs>
        <w:rPr>
          <w:rFonts w:ascii="PT Astra Serif" w:hAnsi="PT Astra Serif"/>
          <w:sz w:val="26"/>
          <w:szCs w:val="26"/>
        </w:rPr>
      </w:pPr>
    </w:p>
    <w:p w:rsidR="00141A94" w:rsidRPr="00BC1E55" w:rsidRDefault="00141A94" w:rsidP="00AF088E">
      <w:pPr>
        <w:shd w:val="clear" w:color="auto" w:fill="FFFFFF"/>
        <w:tabs>
          <w:tab w:val="left" w:pos="6442"/>
          <w:tab w:val="left" w:leader="underscore" w:pos="7157"/>
        </w:tabs>
        <w:jc w:val="both"/>
        <w:rPr>
          <w:rFonts w:ascii="PT Astra Serif" w:hAnsi="PT Astra Serif"/>
          <w:color w:val="000000"/>
          <w:spacing w:val="5"/>
          <w:sz w:val="26"/>
          <w:szCs w:val="26"/>
        </w:rPr>
      </w:pPr>
      <w:r w:rsidRPr="00BC1E55">
        <w:rPr>
          <w:rFonts w:ascii="PT Astra Serif" w:hAnsi="PT Astra Serif"/>
          <w:color w:val="000000"/>
          <w:spacing w:val="5"/>
          <w:sz w:val="26"/>
          <w:szCs w:val="26"/>
        </w:rPr>
        <w:t xml:space="preserve">г. </w:t>
      </w:r>
      <w:r w:rsidRPr="00BC1E55">
        <w:rPr>
          <w:rFonts w:ascii="PT Astra Serif" w:hAnsi="PT Astra Serif"/>
          <w:color w:val="000000"/>
          <w:spacing w:val="10"/>
          <w:sz w:val="26"/>
          <w:szCs w:val="26"/>
        </w:rPr>
        <w:t>Чебоксары</w:t>
      </w:r>
      <w:r w:rsidR="002C45BB">
        <w:rPr>
          <w:rFonts w:ascii="PT Astra Serif" w:hAnsi="PT Astra Serif"/>
          <w:color w:val="000000"/>
          <w:spacing w:val="10"/>
          <w:sz w:val="26"/>
          <w:szCs w:val="26"/>
        </w:rPr>
        <w:tab/>
      </w:r>
      <w:r w:rsidR="00A66362" w:rsidRPr="00BC1E55">
        <w:rPr>
          <w:rFonts w:ascii="PT Astra Serif" w:hAnsi="PT Astra Serif"/>
          <w:color w:val="000000"/>
          <w:spacing w:val="5"/>
          <w:sz w:val="26"/>
          <w:szCs w:val="26"/>
        </w:rPr>
        <w:t>«___</w:t>
      </w:r>
      <w:r w:rsidR="005727BE" w:rsidRPr="00BC1E55">
        <w:rPr>
          <w:rFonts w:ascii="PT Astra Serif" w:hAnsi="PT Astra Serif"/>
          <w:color w:val="000000"/>
          <w:spacing w:val="5"/>
          <w:sz w:val="26"/>
          <w:szCs w:val="26"/>
        </w:rPr>
        <w:t>» ____________ 202</w:t>
      </w:r>
      <w:r w:rsidR="00185EE5">
        <w:rPr>
          <w:rFonts w:ascii="PT Astra Serif" w:hAnsi="PT Astra Serif"/>
          <w:color w:val="000000"/>
          <w:spacing w:val="5"/>
          <w:sz w:val="26"/>
          <w:szCs w:val="26"/>
        </w:rPr>
        <w:t>6</w:t>
      </w:r>
      <w:r w:rsidR="00983C15" w:rsidRPr="00BC1E55">
        <w:rPr>
          <w:rFonts w:ascii="PT Astra Serif" w:hAnsi="PT Astra Serif"/>
          <w:color w:val="000000"/>
          <w:spacing w:val="5"/>
          <w:sz w:val="26"/>
          <w:szCs w:val="26"/>
        </w:rPr>
        <w:t xml:space="preserve"> г.</w:t>
      </w:r>
    </w:p>
    <w:p w:rsidR="00E80AB9" w:rsidRPr="00BC1E55" w:rsidRDefault="00E80AB9" w:rsidP="00AF088E">
      <w:pPr>
        <w:shd w:val="clear" w:color="auto" w:fill="FFFFFF"/>
        <w:tabs>
          <w:tab w:val="left" w:pos="6442"/>
          <w:tab w:val="left" w:leader="underscore" w:pos="7157"/>
        </w:tabs>
        <w:jc w:val="both"/>
        <w:rPr>
          <w:rFonts w:ascii="PT Astra Serif" w:hAnsi="PT Astra Serif"/>
          <w:color w:val="000000"/>
          <w:spacing w:val="5"/>
          <w:sz w:val="26"/>
          <w:szCs w:val="26"/>
        </w:rPr>
      </w:pPr>
    </w:p>
    <w:p w:rsidR="00E128F2" w:rsidRPr="00BC1E55" w:rsidRDefault="00BF2942" w:rsidP="00E200D7">
      <w:pPr>
        <w:ind w:firstLine="851"/>
        <w:jc w:val="both"/>
        <w:rPr>
          <w:rFonts w:ascii="PT Astra Serif" w:hAnsi="PT Astra Serif"/>
          <w:sz w:val="26"/>
          <w:szCs w:val="26"/>
        </w:rPr>
      </w:pPr>
      <w:proofErr w:type="gramStart"/>
      <w:r w:rsidRPr="00BC1E55">
        <w:rPr>
          <w:rFonts w:ascii="PT Astra Serif" w:hAnsi="PT Astra Serif"/>
          <w:sz w:val="26"/>
          <w:szCs w:val="26"/>
        </w:rPr>
        <w:t xml:space="preserve">Федеральное казенное учреждение «Отдел по конвоированию Управления Федеральной службы исполнения наказаний по Чувашской Республике – Чувашии» (далее – ФКУ ОК УФСИН), выступающее от имени Российской Федерации, именуемое в дальнейшем «Государственный заказчик», в лице </w:t>
      </w:r>
      <w:r w:rsidR="00185EE5">
        <w:rPr>
          <w:rFonts w:ascii="PT Astra Serif" w:hAnsi="PT Astra Serif"/>
          <w:spacing w:val="-2"/>
          <w:sz w:val="26"/>
          <w:szCs w:val="26"/>
        </w:rPr>
        <w:t xml:space="preserve">начальника </w:t>
      </w:r>
      <w:proofErr w:type="spellStart"/>
      <w:r w:rsidR="00185EE5">
        <w:rPr>
          <w:rFonts w:ascii="PT Astra Serif" w:hAnsi="PT Astra Serif"/>
          <w:spacing w:val="-2"/>
          <w:sz w:val="26"/>
          <w:szCs w:val="26"/>
        </w:rPr>
        <w:t>Фарахудинова</w:t>
      </w:r>
      <w:proofErr w:type="spellEnd"/>
      <w:r w:rsidR="00185EE5">
        <w:rPr>
          <w:rFonts w:ascii="PT Astra Serif" w:hAnsi="PT Astra Serif"/>
          <w:spacing w:val="-2"/>
          <w:sz w:val="26"/>
          <w:szCs w:val="26"/>
        </w:rPr>
        <w:t xml:space="preserve"> Сергея </w:t>
      </w:r>
      <w:proofErr w:type="spellStart"/>
      <w:r w:rsidR="00185EE5">
        <w:rPr>
          <w:rFonts w:ascii="PT Astra Serif" w:hAnsi="PT Astra Serif"/>
          <w:spacing w:val="-2"/>
          <w:sz w:val="26"/>
          <w:szCs w:val="26"/>
        </w:rPr>
        <w:t>Минсаитовича</w:t>
      </w:r>
      <w:proofErr w:type="spellEnd"/>
      <w:r w:rsidRPr="00BC1E55">
        <w:rPr>
          <w:rFonts w:ascii="PT Astra Serif" w:hAnsi="PT Astra Serif"/>
          <w:spacing w:val="-1"/>
          <w:sz w:val="26"/>
          <w:szCs w:val="26"/>
        </w:rPr>
        <w:t>, действующего на основан</w:t>
      </w:r>
      <w:r w:rsidRPr="00BC1E55">
        <w:rPr>
          <w:rFonts w:ascii="PT Astra Serif" w:hAnsi="PT Astra Serif"/>
          <w:color w:val="000000"/>
          <w:spacing w:val="-1"/>
          <w:sz w:val="26"/>
          <w:szCs w:val="26"/>
        </w:rPr>
        <w:t>ии Устава</w:t>
      </w:r>
      <w:r w:rsidR="00185EE5">
        <w:rPr>
          <w:rFonts w:ascii="PT Astra Serif" w:hAnsi="PT Astra Serif"/>
          <w:color w:val="000000" w:themeColor="text1"/>
          <w:sz w:val="26"/>
          <w:szCs w:val="26"/>
        </w:rPr>
        <w:t xml:space="preserve">, </w:t>
      </w:r>
      <w:r w:rsidRPr="00BC1E55">
        <w:rPr>
          <w:rFonts w:ascii="PT Astra Serif" w:hAnsi="PT Astra Serif"/>
          <w:sz w:val="26"/>
          <w:szCs w:val="26"/>
        </w:rPr>
        <w:t>с одной стороны, и</w:t>
      </w:r>
      <w:r w:rsidR="00185EE5">
        <w:rPr>
          <w:rFonts w:ascii="PT Astra Serif" w:hAnsi="PT Astra Serif"/>
          <w:sz w:val="26"/>
          <w:szCs w:val="26"/>
        </w:rPr>
        <w:t>_______________</w:t>
      </w:r>
      <w:r w:rsidRPr="00BC1E55">
        <w:rPr>
          <w:rFonts w:ascii="PT Astra Serif" w:hAnsi="PT Astra Serif"/>
          <w:sz w:val="26"/>
          <w:szCs w:val="26"/>
        </w:rPr>
        <w:t xml:space="preserve"> в лице </w:t>
      </w:r>
      <w:r w:rsidR="00185EE5">
        <w:rPr>
          <w:rFonts w:ascii="PT Astra Serif" w:hAnsi="PT Astra Serif"/>
          <w:sz w:val="26"/>
          <w:szCs w:val="26"/>
        </w:rPr>
        <w:t>____________________</w:t>
      </w:r>
      <w:r w:rsidR="00321456" w:rsidRPr="00BC1E55">
        <w:rPr>
          <w:rFonts w:ascii="PT Astra Serif" w:hAnsi="PT Astra Serif"/>
          <w:sz w:val="26"/>
          <w:szCs w:val="26"/>
        </w:rPr>
        <w:t>,</w:t>
      </w:r>
      <w:r w:rsidR="009832F3" w:rsidRPr="00BC1E55">
        <w:rPr>
          <w:rFonts w:ascii="PT Astra Serif" w:hAnsi="PT Astra Serif"/>
          <w:spacing w:val="-1"/>
          <w:sz w:val="26"/>
          <w:szCs w:val="26"/>
        </w:rPr>
        <w:t>действующего на основан</w:t>
      </w:r>
      <w:r w:rsidR="009832F3" w:rsidRPr="00BC1E55">
        <w:rPr>
          <w:rFonts w:ascii="PT Astra Serif" w:hAnsi="PT Astra Serif"/>
          <w:color w:val="000000"/>
          <w:spacing w:val="-1"/>
          <w:sz w:val="26"/>
          <w:szCs w:val="26"/>
        </w:rPr>
        <w:t>ии Устава</w:t>
      </w:r>
      <w:r w:rsidR="009832F3">
        <w:rPr>
          <w:rFonts w:ascii="PT Astra Serif" w:hAnsi="PT Astra Serif"/>
          <w:color w:val="000000"/>
          <w:spacing w:val="-1"/>
          <w:sz w:val="26"/>
          <w:szCs w:val="26"/>
        </w:rPr>
        <w:t>,</w:t>
      </w:r>
      <w:r w:rsidR="00321456" w:rsidRPr="00BC1E55">
        <w:rPr>
          <w:rFonts w:ascii="PT Astra Serif" w:hAnsi="PT Astra Serif"/>
          <w:sz w:val="26"/>
          <w:szCs w:val="26"/>
        </w:rPr>
        <w:t xml:space="preserve"> именуемый в дальнейшем «</w:t>
      </w:r>
      <w:r w:rsidRPr="00BC1E55">
        <w:rPr>
          <w:rFonts w:ascii="PT Astra Serif" w:hAnsi="PT Astra Serif"/>
          <w:sz w:val="26"/>
          <w:szCs w:val="26"/>
        </w:rPr>
        <w:t>Поставщик</w:t>
      </w:r>
      <w:r w:rsidR="00321456" w:rsidRPr="00BC1E55">
        <w:rPr>
          <w:rFonts w:ascii="PT Astra Serif" w:hAnsi="PT Astra Serif"/>
          <w:sz w:val="26"/>
          <w:szCs w:val="26"/>
        </w:rPr>
        <w:t>», с другой стороны,</w:t>
      </w:r>
      <w:r w:rsidRPr="00BC1E55">
        <w:rPr>
          <w:rFonts w:ascii="PT Astra Serif" w:hAnsi="PT Astra Serif"/>
          <w:sz w:val="26"/>
          <w:szCs w:val="26"/>
        </w:rPr>
        <w:t xml:space="preserve"> в соответствии с п</w:t>
      </w:r>
      <w:proofErr w:type="gramEnd"/>
      <w:r w:rsidRPr="00BC1E55">
        <w:rPr>
          <w:rFonts w:ascii="PT Astra Serif" w:hAnsi="PT Astra Serif"/>
          <w:sz w:val="26"/>
          <w:szCs w:val="26"/>
        </w:rPr>
        <w:t xml:space="preserve">. 4 ч. 1 ст. 93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w:t>
      </w:r>
      <w:r w:rsidRPr="00BC1E55">
        <w:rPr>
          <w:rFonts w:ascii="PT Astra Serif" w:hAnsi="PT Astra Serif"/>
          <w:color w:val="000000" w:themeColor="text1"/>
          <w:sz w:val="26"/>
          <w:szCs w:val="26"/>
        </w:rPr>
        <w:t xml:space="preserve">идентификационный код закупки № </w:t>
      </w:r>
      <w:r w:rsidRPr="00BC1E55">
        <w:rPr>
          <w:rFonts w:ascii="PT Astra Serif" w:hAnsi="PT Astra Serif"/>
          <w:color w:val="0D0D0D" w:themeColor="text1" w:themeTint="F2"/>
          <w:sz w:val="26"/>
          <w:szCs w:val="26"/>
        </w:rPr>
        <w:t>2</w:t>
      </w:r>
      <w:r w:rsidR="00185EE5">
        <w:rPr>
          <w:rFonts w:ascii="PT Astra Serif" w:hAnsi="PT Astra Serif"/>
          <w:color w:val="0D0D0D" w:themeColor="text1" w:themeTint="F2"/>
          <w:sz w:val="26"/>
          <w:szCs w:val="26"/>
        </w:rPr>
        <w:t>6</w:t>
      </w:r>
      <w:r w:rsidRPr="00BC1E55">
        <w:rPr>
          <w:rFonts w:ascii="PT Astra Serif" w:hAnsi="PT Astra Serif"/>
          <w:color w:val="0D0D0D" w:themeColor="text1" w:themeTint="F2"/>
          <w:sz w:val="26"/>
          <w:szCs w:val="26"/>
        </w:rPr>
        <w:t>1213016448321300100100010000000244</w:t>
      </w:r>
      <w:r w:rsidRPr="00BC1E55">
        <w:rPr>
          <w:rFonts w:ascii="PT Astra Serif" w:hAnsi="PT Astra Serif"/>
          <w:sz w:val="26"/>
          <w:szCs w:val="26"/>
        </w:rPr>
        <w:t xml:space="preserve">, </w:t>
      </w:r>
      <w:r w:rsidR="009832F3">
        <w:rPr>
          <w:rFonts w:ascii="PT Astra Serif" w:hAnsi="PT Astra Serif"/>
          <w:sz w:val="26"/>
          <w:szCs w:val="26"/>
        </w:rPr>
        <w:br/>
      </w:r>
      <w:r w:rsidRPr="00BC1E55">
        <w:rPr>
          <w:rFonts w:ascii="PT Astra Serif" w:hAnsi="PT Astra Serif"/>
          <w:sz w:val="26"/>
          <w:szCs w:val="26"/>
        </w:rPr>
        <w:t>ЕАТ № 1000616351251000</w:t>
      </w:r>
      <w:r w:rsidR="00185EE5">
        <w:rPr>
          <w:rFonts w:ascii="PT Astra Serif" w:hAnsi="PT Astra Serif"/>
          <w:sz w:val="26"/>
          <w:szCs w:val="26"/>
        </w:rPr>
        <w:t>__</w:t>
      </w:r>
      <w:r w:rsidRPr="00BC1E55">
        <w:rPr>
          <w:rFonts w:ascii="PT Astra Serif" w:hAnsi="PT Astra Serif"/>
          <w:sz w:val="26"/>
          <w:szCs w:val="26"/>
        </w:rPr>
        <w:t xml:space="preserve">, </w:t>
      </w:r>
      <w:r w:rsidR="00223AF7" w:rsidRPr="00BC1E55">
        <w:rPr>
          <w:rFonts w:ascii="PT Astra Serif" w:hAnsi="PT Astra Serif"/>
          <w:sz w:val="26"/>
          <w:szCs w:val="26"/>
        </w:rPr>
        <w:t>заключили настоящий государственный контракт (далее – Контракт)о нижеследующем:</w:t>
      </w:r>
    </w:p>
    <w:p w:rsidR="00BF2942" w:rsidRPr="00BC1E55" w:rsidRDefault="00BF2942" w:rsidP="00E200D7">
      <w:pPr>
        <w:ind w:firstLine="851"/>
        <w:jc w:val="both"/>
        <w:rPr>
          <w:rFonts w:ascii="PT Astra Serif" w:hAnsi="PT Astra Serif"/>
          <w:sz w:val="26"/>
          <w:szCs w:val="26"/>
        </w:rPr>
      </w:pPr>
    </w:p>
    <w:p w:rsidR="00FE2ED9" w:rsidRPr="00BC1E55" w:rsidRDefault="00AB770A" w:rsidP="00AA2167">
      <w:pPr>
        <w:jc w:val="center"/>
        <w:rPr>
          <w:rFonts w:ascii="PT Astra Serif" w:hAnsi="PT Astra Serif"/>
          <w:b/>
          <w:sz w:val="26"/>
          <w:szCs w:val="26"/>
        </w:rPr>
      </w:pPr>
      <w:r w:rsidRPr="00BC1E55">
        <w:rPr>
          <w:rFonts w:ascii="PT Astra Serif" w:hAnsi="PT Astra Serif"/>
          <w:b/>
          <w:sz w:val="26"/>
          <w:szCs w:val="26"/>
        </w:rPr>
        <w:t xml:space="preserve">1. </w:t>
      </w:r>
      <w:r w:rsidR="00141A94" w:rsidRPr="00BC1E55">
        <w:rPr>
          <w:rFonts w:ascii="PT Astra Serif" w:hAnsi="PT Astra Serif"/>
          <w:b/>
          <w:sz w:val="26"/>
          <w:szCs w:val="26"/>
        </w:rPr>
        <w:t>Предмет Контракта</w:t>
      </w:r>
    </w:p>
    <w:p w:rsidR="002B233C" w:rsidRPr="00BC1E55" w:rsidRDefault="00B03594" w:rsidP="002B233C">
      <w:pPr>
        <w:ind w:firstLine="708"/>
        <w:jc w:val="both"/>
        <w:rPr>
          <w:rFonts w:ascii="PT Astra Serif" w:hAnsi="PT Astra Serif"/>
          <w:sz w:val="26"/>
          <w:szCs w:val="26"/>
        </w:rPr>
      </w:pPr>
      <w:r w:rsidRPr="00BC1E55">
        <w:rPr>
          <w:rFonts w:ascii="PT Astra Serif" w:hAnsi="PT Astra Serif"/>
          <w:sz w:val="26"/>
          <w:szCs w:val="26"/>
        </w:rPr>
        <w:t>1.1.</w:t>
      </w:r>
      <w:r w:rsidRPr="00BC1E55">
        <w:rPr>
          <w:rFonts w:ascii="PT Astra Serif" w:hAnsi="PT Astra Serif"/>
          <w:sz w:val="26"/>
          <w:szCs w:val="26"/>
        </w:rPr>
        <w:tab/>
      </w:r>
      <w:r w:rsidR="00316B9F" w:rsidRPr="00B77320">
        <w:rPr>
          <w:rFonts w:ascii="PT Astra Serif" w:hAnsi="PT Astra Serif"/>
        </w:rPr>
        <w:t xml:space="preserve">Государственный заказчик поручает, а Поставщик принимает </w:t>
      </w:r>
      <w:r w:rsidR="00316B9F" w:rsidRPr="00B77320">
        <w:rPr>
          <w:rFonts w:ascii="PT Astra Serif" w:hAnsi="PT Astra Serif"/>
        </w:rPr>
        <w:br/>
        <w:t xml:space="preserve">на себя обязательства по прочей закупке товаров, работ и услуг по поставке </w:t>
      </w:r>
      <w:r w:rsidR="00316B9F">
        <w:rPr>
          <w:rFonts w:ascii="PT Astra Serif" w:hAnsi="PT Astra Serif"/>
        </w:rPr>
        <w:t>автомобильных аккумуляторов</w:t>
      </w:r>
      <w:r w:rsidR="00316B9F" w:rsidRPr="00B77320">
        <w:rPr>
          <w:rFonts w:ascii="PT Astra Serif" w:hAnsi="PT Astra Serif"/>
        </w:rPr>
        <w:t xml:space="preserve"> (далее - Товар) </w:t>
      </w:r>
      <w:r w:rsidR="00316B9F">
        <w:rPr>
          <w:rFonts w:ascii="PT Astra Serif" w:hAnsi="PT Astra Serif"/>
          <w:noProof/>
        </w:rPr>
        <w:t xml:space="preserve">в количестве, по наименованиям </w:t>
      </w:r>
      <w:r w:rsidR="00316B9F" w:rsidRPr="00B77320">
        <w:rPr>
          <w:rFonts w:ascii="PT Astra Serif" w:hAnsi="PT Astra Serif"/>
          <w:noProof/>
        </w:rPr>
        <w:t>и характеристикам, по цене и срок, предусмотренные спецификацией (приложение № 1),</w:t>
      </w:r>
      <w:r w:rsidR="00316B9F" w:rsidRPr="00B77320">
        <w:rPr>
          <w:rFonts w:ascii="PT Astra Serif" w:hAnsi="PT Astra Serif"/>
        </w:rPr>
        <w:t xml:space="preserve"> а Государственный заказчик обязуется обеспечить приемку и оплату товара согласно условиям Контракта.</w:t>
      </w:r>
    </w:p>
    <w:p w:rsidR="0054173E" w:rsidRPr="00BC1E55" w:rsidRDefault="00B03594" w:rsidP="002B233C">
      <w:pPr>
        <w:pStyle w:val="af4"/>
        <w:ind w:left="0" w:firstLine="709"/>
        <w:jc w:val="both"/>
        <w:rPr>
          <w:rFonts w:ascii="PT Astra Serif" w:hAnsi="PT Astra Serif"/>
          <w:b/>
          <w:sz w:val="26"/>
          <w:szCs w:val="26"/>
        </w:rPr>
      </w:pPr>
      <w:r w:rsidRPr="00BC1E55">
        <w:rPr>
          <w:rFonts w:ascii="PT Astra Serif" w:hAnsi="PT Astra Serif"/>
          <w:sz w:val="26"/>
          <w:szCs w:val="26"/>
        </w:rPr>
        <w:t xml:space="preserve">1.2. </w:t>
      </w:r>
      <w:r w:rsidR="002B233C" w:rsidRPr="00BC1E55">
        <w:rPr>
          <w:rFonts w:ascii="PT Astra Serif" w:hAnsi="PT Astra Serif"/>
          <w:sz w:val="26"/>
          <w:szCs w:val="26"/>
        </w:rPr>
        <w:t>Товар должен соответствовать требования</w:t>
      </w:r>
      <w:r w:rsidR="002B233C" w:rsidRPr="00BC1E55">
        <w:rPr>
          <w:rFonts w:ascii="PT Astra Serif" w:hAnsi="PT Astra Serif"/>
          <w:bCs/>
          <w:sz w:val="26"/>
          <w:szCs w:val="26"/>
        </w:rPr>
        <w:t>м</w:t>
      </w:r>
      <w:r w:rsidR="002B233C" w:rsidRPr="00BC1E55">
        <w:rPr>
          <w:rFonts w:ascii="PT Astra Serif" w:hAnsi="PT Astra Serif"/>
          <w:sz w:val="26"/>
          <w:szCs w:val="26"/>
        </w:rPr>
        <w:t xml:space="preserve"> государственных стандартов Российской Федерации.</w:t>
      </w:r>
      <w:r w:rsidR="006B39F7" w:rsidRPr="00BC1E55">
        <w:rPr>
          <w:rFonts w:ascii="PT Astra Serif" w:hAnsi="PT Astra Serif"/>
          <w:b/>
          <w:sz w:val="26"/>
          <w:szCs w:val="26"/>
        </w:rPr>
        <w:tab/>
      </w:r>
    </w:p>
    <w:p w:rsidR="00802690" w:rsidRPr="00BC1E55" w:rsidRDefault="00802690" w:rsidP="00802690">
      <w:pPr>
        <w:tabs>
          <w:tab w:val="left" w:pos="1134"/>
        </w:tabs>
        <w:ind w:firstLine="709"/>
        <w:jc w:val="both"/>
        <w:rPr>
          <w:rFonts w:ascii="PT Astra Serif" w:hAnsi="PT Astra Serif"/>
          <w:b/>
          <w:sz w:val="26"/>
          <w:szCs w:val="26"/>
        </w:rPr>
      </w:pPr>
    </w:p>
    <w:p w:rsidR="00E200D7" w:rsidRPr="00BC1E55" w:rsidRDefault="00E200D7" w:rsidP="00E200D7">
      <w:pPr>
        <w:pStyle w:val="af4"/>
        <w:ind w:left="0"/>
        <w:jc w:val="center"/>
        <w:rPr>
          <w:rFonts w:ascii="PT Astra Serif" w:hAnsi="PT Astra Serif"/>
          <w:b/>
          <w:sz w:val="26"/>
          <w:szCs w:val="26"/>
        </w:rPr>
      </w:pPr>
      <w:r w:rsidRPr="00BC1E55">
        <w:rPr>
          <w:rFonts w:ascii="PT Astra Serif" w:hAnsi="PT Astra Serif"/>
          <w:b/>
          <w:sz w:val="26"/>
          <w:szCs w:val="26"/>
        </w:rPr>
        <w:t>2. Цена Контракта и порядок расчетов</w:t>
      </w:r>
    </w:p>
    <w:p w:rsidR="00E200D7" w:rsidRPr="00BC1E55" w:rsidRDefault="00E200D7" w:rsidP="00E200D7">
      <w:pPr>
        <w:ind w:firstLine="709"/>
        <w:jc w:val="both"/>
        <w:rPr>
          <w:rFonts w:ascii="PT Astra Serif" w:hAnsi="PT Astra Serif"/>
          <w:sz w:val="26"/>
          <w:szCs w:val="26"/>
        </w:rPr>
      </w:pPr>
      <w:r w:rsidRPr="00BC1E55">
        <w:rPr>
          <w:rFonts w:ascii="PT Astra Serif" w:hAnsi="PT Astra Serif"/>
          <w:sz w:val="26"/>
          <w:szCs w:val="26"/>
        </w:rPr>
        <w:t>2.1. Цена Контракта составляет</w:t>
      </w:r>
      <w:r w:rsidR="00185EE5">
        <w:rPr>
          <w:rFonts w:ascii="PT Astra Serif" w:hAnsi="PT Astra Serif"/>
          <w:sz w:val="26"/>
          <w:szCs w:val="26"/>
        </w:rPr>
        <w:t>__________</w:t>
      </w:r>
      <w:r w:rsidRPr="00BC1E55">
        <w:rPr>
          <w:rFonts w:ascii="PT Astra Serif" w:hAnsi="PT Astra Serif"/>
          <w:sz w:val="26"/>
          <w:szCs w:val="26"/>
        </w:rPr>
        <w:t>(</w:t>
      </w:r>
      <w:r w:rsidR="00185EE5">
        <w:rPr>
          <w:rFonts w:ascii="PT Astra Serif" w:hAnsi="PT Astra Serif"/>
          <w:sz w:val="26"/>
          <w:szCs w:val="26"/>
        </w:rPr>
        <w:t>___</w:t>
      </w:r>
      <w:r w:rsidRPr="00BC1E55">
        <w:rPr>
          <w:rFonts w:ascii="PT Astra Serif" w:hAnsi="PT Astra Serif"/>
          <w:sz w:val="26"/>
          <w:szCs w:val="26"/>
        </w:rPr>
        <w:t>) рублей</w:t>
      </w:r>
      <w:r w:rsidR="000E5BBD" w:rsidRPr="00BC1E55">
        <w:rPr>
          <w:rFonts w:ascii="PT Astra Serif" w:hAnsi="PT Astra Serif"/>
          <w:sz w:val="26"/>
          <w:szCs w:val="26"/>
        </w:rPr>
        <w:t>00</w:t>
      </w:r>
      <w:r w:rsidRPr="00BC1E55">
        <w:rPr>
          <w:rFonts w:ascii="PT Astra Serif" w:hAnsi="PT Astra Serif"/>
          <w:sz w:val="26"/>
          <w:szCs w:val="26"/>
        </w:rPr>
        <w:t>копеек</w:t>
      </w:r>
      <w:proofErr w:type="gramStart"/>
      <w:r w:rsidRPr="00BC1E55">
        <w:rPr>
          <w:rFonts w:ascii="PT Astra Serif" w:hAnsi="PT Astra Serif"/>
          <w:sz w:val="26"/>
          <w:szCs w:val="26"/>
        </w:rPr>
        <w:t>,</w:t>
      </w:r>
      <w:r w:rsidR="00185EE5">
        <w:rPr>
          <w:rFonts w:ascii="PT Astra Serif" w:hAnsi="PT Astra Serif"/>
          <w:sz w:val="26"/>
          <w:szCs w:val="26"/>
        </w:rPr>
        <w:t>Н</w:t>
      </w:r>
      <w:proofErr w:type="gramEnd"/>
      <w:r w:rsidR="00185EE5">
        <w:rPr>
          <w:rFonts w:ascii="PT Astra Serif" w:hAnsi="PT Astra Serif"/>
          <w:sz w:val="26"/>
          <w:szCs w:val="26"/>
        </w:rPr>
        <w:t>ДС не облагается/</w:t>
      </w:r>
      <w:r w:rsidR="002B233C" w:rsidRPr="00BC1E55">
        <w:rPr>
          <w:rFonts w:ascii="PT Astra Serif" w:hAnsi="PT Astra Serif"/>
          <w:sz w:val="26"/>
          <w:szCs w:val="26"/>
          <w:lang w:bidi="ru-RU"/>
        </w:rPr>
        <w:t>НДС составляет 2</w:t>
      </w:r>
      <w:r w:rsidR="00185EE5">
        <w:rPr>
          <w:rFonts w:ascii="PT Astra Serif" w:hAnsi="PT Astra Serif"/>
          <w:sz w:val="26"/>
          <w:szCs w:val="26"/>
          <w:lang w:bidi="ru-RU"/>
        </w:rPr>
        <w:t>2</w:t>
      </w:r>
      <w:r w:rsidR="002B233C" w:rsidRPr="00BC1E55">
        <w:rPr>
          <w:rFonts w:ascii="PT Astra Serif" w:hAnsi="PT Astra Serif"/>
          <w:sz w:val="26"/>
          <w:szCs w:val="26"/>
          <w:lang w:bidi="ru-RU"/>
        </w:rPr>
        <w:t xml:space="preserve">%, что составляет </w:t>
      </w:r>
      <w:r w:rsidR="00185EE5">
        <w:rPr>
          <w:rFonts w:ascii="PT Astra Serif" w:hAnsi="PT Astra Serif"/>
          <w:sz w:val="26"/>
          <w:szCs w:val="26"/>
          <w:lang w:bidi="ru-RU"/>
        </w:rPr>
        <w:t>______</w:t>
      </w:r>
      <w:r w:rsidR="002B233C" w:rsidRPr="00BC1E55">
        <w:rPr>
          <w:rFonts w:ascii="PT Astra Serif" w:hAnsi="PT Astra Serif"/>
          <w:sz w:val="26"/>
          <w:szCs w:val="26"/>
          <w:lang w:bidi="ru-RU"/>
        </w:rPr>
        <w:t xml:space="preserve"> (</w:t>
      </w:r>
      <w:r w:rsidR="00185EE5">
        <w:rPr>
          <w:rFonts w:ascii="PT Astra Serif" w:hAnsi="PT Astra Serif"/>
          <w:sz w:val="26"/>
          <w:szCs w:val="26"/>
          <w:lang w:bidi="ru-RU"/>
        </w:rPr>
        <w:t>_____</w:t>
      </w:r>
      <w:r w:rsidR="002B233C" w:rsidRPr="00BC1E55">
        <w:rPr>
          <w:rFonts w:ascii="PT Astra Serif" w:hAnsi="PT Astra Serif"/>
          <w:sz w:val="26"/>
          <w:szCs w:val="26"/>
          <w:lang w:bidi="ru-RU"/>
        </w:rPr>
        <w:t>) рубл</w:t>
      </w:r>
      <w:r w:rsidR="00A91741">
        <w:rPr>
          <w:rFonts w:ascii="PT Astra Serif" w:hAnsi="PT Astra Serif"/>
          <w:sz w:val="26"/>
          <w:szCs w:val="26"/>
          <w:lang w:bidi="ru-RU"/>
        </w:rPr>
        <w:t>ей</w:t>
      </w:r>
      <w:r w:rsidR="00185EE5">
        <w:rPr>
          <w:rFonts w:ascii="PT Astra Serif" w:hAnsi="PT Astra Serif"/>
          <w:sz w:val="26"/>
          <w:szCs w:val="26"/>
          <w:lang w:bidi="ru-RU"/>
        </w:rPr>
        <w:t>__</w:t>
      </w:r>
      <w:r w:rsidR="002B233C" w:rsidRPr="00BC1E55">
        <w:rPr>
          <w:rFonts w:ascii="PT Astra Serif" w:hAnsi="PT Astra Serif"/>
          <w:sz w:val="26"/>
          <w:szCs w:val="26"/>
          <w:lang w:bidi="ru-RU"/>
        </w:rPr>
        <w:t>копе</w:t>
      </w:r>
      <w:r w:rsidR="00BF2942" w:rsidRPr="00BC1E55">
        <w:rPr>
          <w:rFonts w:ascii="PT Astra Serif" w:hAnsi="PT Astra Serif"/>
          <w:sz w:val="26"/>
          <w:szCs w:val="26"/>
          <w:lang w:bidi="ru-RU"/>
        </w:rPr>
        <w:t>е</w:t>
      </w:r>
      <w:r w:rsidR="002B233C" w:rsidRPr="00BC1E55">
        <w:rPr>
          <w:rFonts w:ascii="PT Astra Serif" w:hAnsi="PT Astra Serif"/>
          <w:sz w:val="26"/>
          <w:szCs w:val="26"/>
          <w:lang w:bidi="ru-RU"/>
        </w:rPr>
        <w:t>к.</w:t>
      </w:r>
    </w:p>
    <w:p w:rsidR="00BF2942" w:rsidRPr="00BC1E55" w:rsidRDefault="00BF2942" w:rsidP="00BF2942">
      <w:pPr>
        <w:ind w:firstLine="708"/>
        <w:jc w:val="both"/>
        <w:rPr>
          <w:rFonts w:ascii="PT Astra Serif" w:hAnsi="PT Astra Serif"/>
          <w:sz w:val="26"/>
          <w:szCs w:val="26"/>
        </w:rPr>
      </w:pPr>
      <w:r w:rsidRPr="00BC1E55">
        <w:rPr>
          <w:rFonts w:ascii="PT Astra Serif" w:hAnsi="PT Astra Serif"/>
          <w:sz w:val="26"/>
          <w:szCs w:val="26"/>
        </w:rPr>
        <w:t xml:space="preserve">2.2. Цена Контракта включает в себя общую стоимость товара, включая иные расходы Поставщика. </w:t>
      </w:r>
    </w:p>
    <w:p w:rsidR="00B03594" w:rsidRPr="00BC1E55" w:rsidRDefault="00B03594" w:rsidP="00B03594">
      <w:pPr>
        <w:ind w:firstLine="708"/>
        <w:jc w:val="both"/>
        <w:rPr>
          <w:rFonts w:ascii="PT Astra Serif" w:hAnsi="PT Astra Serif"/>
          <w:sz w:val="26"/>
          <w:szCs w:val="26"/>
        </w:rPr>
      </w:pPr>
      <w:r w:rsidRPr="00BC1E55">
        <w:rPr>
          <w:rFonts w:ascii="PT Astra Serif" w:hAnsi="PT Astra Serif"/>
          <w:sz w:val="26"/>
          <w:szCs w:val="26"/>
        </w:rPr>
        <w:t xml:space="preserve">2.3. Цена Контракта является твердой и определяется на весь срок его исполнения. Цена Контракта может изменяться в случаях предусмотренных статьей 95 Федерального закона от 05 апреля 2013 года № 44-ФЗ </w:t>
      </w:r>
      <w:r w:rsidRPr="00BC1E55">
        <w:rPr>
          <w:rFonts w:ascii="PT Astra Serif" w:hAnsi="PT Astra Serif"/>
          <w:sz w:val="26"/>
          <w:szCs w:val="26"/>
        </w:rPr>
        <w:br/>
        <w:t>«О контрактной системе в сфере закупок товаров, работ, услуг для обеспечения государственных и муниципальных нужд».</w:t>
      </w:r>
    </w:p>
    <w:p w:rsidR="00B03594" w:rsidRPr="00BC1E55" w:rsidRDefault="00B03594" w:rsidP="00B03594">
      <w:pPr>
        <w:ind w:firstLine="708"/>
        <w:jc w:val="both"/>
        <w:rPr>
          <w:rFonts w:ascii="PT Astra Serif" w:hAnsi="PT Astra Serif"/>
          <w:sz w:val="26"/>
          <w:szCs w:val="26"/>
        </w:rPr>
      </w:pPr>
      <w:r w:rsidRPr="00BC1E55">
        <w:rPr>
          <w:rFonts w:ascii="PT Astra Serif" w:hAnsi="PT Astra Serif"/>
          <w:sz w:val="26"/>
          <w:szCs w:val="26"/>
        </w:rPr>
        <w:t xml:space="preserve">2.4. </w:t>
      </w:r>
      <w:r w:rsidR="001D2487" w:rsidRPr="00BC1E55">
        <w:rPr>
          <w:rFonts w:ascii="PT Astra Serif" w:hAnsi="PT Astra Serif"/>
          <w:sz w:val="26"/>
          <w:szCs w:val="26"/>
        </w:rPr>
        <w:t xml:space="preserve">Оплата товара осуществляется Государственным заказчиком путем перечисления денежных средств на расчетный счет Поставщика в течение </w:t>
      </w:r>
      <w:r w:rsidR="001D2487" w:rsidRPr="00BC1E55">
        <w:rPr>
          <w:rFonts w:ascii="PT Astra Serif" w:hAnsi="PT Astra Serif"/>
          <w:sz w:val="26"/>
          <w:szCs w:val="26"/>
        </w:rPr>
        <w:br/>
        <w:t xml:space="preserve">10 (десяти) рабочих дней после передачи товара, начиная </w:t>
      </w:r>
      <w:proofErr w:type="gramStart"/>
      <w:r w:rsidR="001D2487" w:rsidRPr="00BC1E55">
        <w:rPr>
          <w:rFonts w:ascii="PT Astra Serif" w:hAnsi="PT Astra Serif"/>
          <w:sz w:val="26"/>
          <w:szCs w:val="26"/>
        </w:rPr>
        <w:t>с даты подписания</w:t>
      </w:r>
      <w:proofErr w:type="gramEnd"/>
      <w:r w:rsidR="001D2487" w:rsidRPr="00BC1E55">
        <w:rPr>
          <w:rFonts w:ascii="PT Astra Serif" w:hAnsi="PT Astra Serif"/>
          <w:sz w:val="26"/>
          <w:szCs w:val="26"/>
        </w:rPr>
        <w:t xml:space="preserve"> сторонами универсально-передаточного документа (при условии выделения предельных объемов финансирования на</w:t>
      </w:r>
      <w:r w:rsidRPr="00BC1E55">
        <w:rPr>
          <w:rFonts w:ascii="PT Astra Serif" w:hAnsi="PT Astra Serif"/>
          <w:sz w:val="26"/>
          <w:szCs w:val="26"/>
        </w:rPr>
        <w:t xml:space="preserve"> 202</w:t>
      </w:r>
      <w:r w:rsidR="00185EE5">
        <w:rPr>
          <w:rFonts w:ascii="PT Astra Serif" w:hAnsi="PT Astra Serif"/>
          <w:sz w:val="26"/>
          <w:szCs w:val="26"/>
        </w:rPr>
        <w:t>6</w:t>
      </w:r>
      <w:r w:rsidRPr="00BC1E55">
        <w:rPr>
          <w:rFonts w:ascii="PT Astra Serif" w:hAnsi="PT Astra Serif"/>
          <w:sz w:val="26"/>
          <w:szCs w:val="26"/>
        </w:rPr>
        <w:t xml:space="preserve"> год для оплаты </w:t>
      </w:r>
      <w:r w:rsidR="00A91741">
        <w:rPr>
          <w:rFonts w:ascii="PT Astra Serif" w:hAnsi="PT Astra Serif"/>
          <w:sz w:val="26"/>
          <w:szCs w:val="26"/>
        </w:rPr>
        <w:t>товаров</w:t>
      </w:r>
      <w:r w:rsidRPr="00BC1E55">
        <w:rPr>
          <w:rFonts w:ascii="PT Astra Serif" w:hAnsi="PT Astra Serif"/>
          <w:sz w:val="26"/>
          <w:szCs w:val="26"/>
        </w:rPr>
        <w:t>).</w:t>
      </w:r>
    </w:p>
    <w:p w:rsidR="00B03594" w:rsidRPr="00BC1E55" w:rsidRDefault="00B03594" w:rsidP="00B03594">
      <w:pPr>
        <w:pStyle w:val="af0"/>
        <w:ind w:firstLine="708"/>
        <w:rPr>
          <w:rFonts w:ascii="PT Astra Serif" w:hAnsi="PT Astra Serif"/>
          <w:sz w:val="26"/>
          <w:szCs w:val="26"/>
        </w:rPr>
      </w:pPr>
      <w:r w:rsidRPr="00BC1E55">
        <w:rPr>
          <w:rFonts w:ascii="PT Astra Serif" w:hAnsi="PT Astra Serif"/>
          <w:sz w:val="26"/>
          <w:szCs w:val="26"/>
        </w:rPr>
        <w:t xml:space="preserve">2.5. </w:t>
      </w:r>
      <w:r w:rsidR="001D2487" w:rsidRPr="00BC1E55">
        <w:rPr>
          <w:rFonts w:ascii="PT Astra Serif" w:hAnsi="PT Astra Serif"/>
          <w:sz w:val="26"/>
          <w:szCs w:val="26"/>
        </w:rPr>
        <w:t xml:space="preserve">Оплата поставленного товара осуществляется за счет средств Федерального бюджета РФ выделяемых на содержание УИС в пределах утвержденных и доведенных лимитов бюджетных обязательств </w:t>
      </w:r>
      <w:r w:rsidRPr="00BC1E55">
        <w:rPr>
          <w:rFonts w:ascii="PT Astra Serif" w:hAnsi="PT Astra Serif"/>
          <w:sz w:val="26"/>
          <w:szCs w:val="26"/>
        </w:rPr>
        <w:t>на 202</w:t>
      </w:r>
      <w:r w:rsidR="00185EE5">
        <w:rPr>
          <w:rFonts w:ascii="PT Astra Serif" w:hAnsi="PT Astra Serif"/>
          <w:sz w:val="26"/>
          <w:szCs w:val="26"/>
        </w:rPr>
        <w:t>6</w:t>
      </w:r>
      <w:r w:rsidRPr="00BC1E55">
        <w:rPr>
          <w:rFonts w:ascii="PT Astra Serif" w:hAnsi="PT Astra Serif"/>
          <w:sz w:val="26"/>
          <w:szCs w:val="26"/>
        </w:rPr>
        <w:t xml:space="preserve"> год, соответствующих коду экономической классификации 32003054240690049244.</w:t>
      </w:r>
    </w:p>
    <w:p w:rsidR="001D2487" w:rsidRPr="00BC1E55" w:rsidRDefault="001D2487" w:rsidP="00B03594">
      <w:pPr>
        <w:pStyle w:val="af0"/>
        <w:ind w:firstLine="708"/>
        <w:rPr>
          <w:rFonts w:ascii="PT Astra Serif" w:hAnsi="PT Astra Serif"/>
          <w:sz w:val="26"/>
          <w:szCs w:val="26"/>
        </w:rPr>
      </w:pP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lastRenderedPageBreak/>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t xml:space="preserve">2.7. В случае изменения банковских реквизитов Поставщик обязан в течение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Pr="00BC1E55">
        <w:rPr>
          <w:rFonts w:ascii="PT Astra Serif" w:hAnsi="PT Astra Serif"/>
          <w:sz w:val="26"/>
          <w:szCs w:val="26"/>
        </w:rPr>
        <w:br/>
        <w:t>в Контракте реквизитам Поставщика, несет Поставщик.</w:t>
      </w: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t xml:space="preserve">2.8. </w:t>
      </w:r>
      <w:proofErr w:type="gramStart"/>
      <w:r w:rsidRPr="00BC1E55">
        <w:rPr>
          <w:rFonts w:ascii="PT Astra Serif" w:hAnsi="PT Astra Serif"/>
          <w:spacing w:val="2"/>
          <w:sz w:val="26"/>
          <w:szCs w:val="26"/>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w:t>
      </w:r>
      <w:proofErr w:type="gramEnd"/>
      <w:r w:rsidRPr="00BC1E55">
        <w:rPr>
          <w:rFonts w:ascii="PT Astra Serif" w:hAnsi="PT Astra Serif"/>
          <w:spacing w:val="2"/>
          <w:sz w:val="26"/>
          <w:szCs w:val="26"/>
        </w:rPr>
        <w:t xml:space="preserve"> с оплатой контракта.</w:t>
      </w:r>
    </w:p>
    <w:p w:rsidR="00B03594" w:rsidRPr="00BC1E55" w:rsidRDefault="00B03594" w:rsidP="00B03594">
      <w:pPr>
        <w:ind w:firstLine="709"/>
        <w:jc w:val="both"/>
        <w:rPr>
          <w:rFonts w:ascii="PT Astra Serif" w:hAnsi="PT Astra Serif"/>
          <w:sz w:val="26"/>
          <w:szCs w:val="26"/>
        </w:rPr>
      </w:pPr>
    </w:p>
    <w:p w:rsidR="001D2487" w:rsidRPr="00BC1E55" w:rsidRDefault="001D2487" w:rsidP="001D2487">
      <w:pPr>
        <w:pStyle w:val="af4"/>
        <w:numPr>
          <w:ilvl w:val="0"/>
          <w:numId w:val="21"/>
        </w:numPr>
        <w:suppressAutoHyphens w:val="0"/>
        <w:autoSpaceDE w:val="0"/>
        <w:autoSpaceDN w:val="0"/>
        <w:adjustRightInd w:val="0"/>
        <w:jc w:val="center"/>
        <w:rPr>
          <w:rFonts w:ascii="PT Astra Serif" w:hAnsi="PT Astra Serif"/>
          <w:b/>
          <w:bCs/>
          <w:sz w:val="26"/>
          <w:szCs w:val="26"/>
        </w:rPr>
      </w:pPr>
      <w:r w:rsidRPr="00BC1E55">
        <w:rPr>
          <w:rFonts w:ascii="PT Astra Serif" w:hAnsi="PT Astra Serif"/>
          <w:b/>
          <w:bCs/>
          <w:sz w:val="26"/>
          <w:szCs w:val="26"/>
        </w:rPr>
        <w:t>Права и обязанности сторон</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3.1. Поставщик обязан:</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3.1.1. С использованием любых сре</w:t>
      </w:r>
      <w:proofErr w:type="gramStart"/>
      <w:r w:rsidRPr="00BC1E55">
        <w:rPr>
          <w:rFonts w:ascii="PT Astra Serif" w:hAnsi="PT Astra Serif"/>
          <w:sz w:val="26"/>
          <w:szCs w:val="26"/>
        </w:rPr>
        <w:t>дств св</w:t>
      </w:r>
      <w:proofErr w:type="gramEnd"/>
      <w:r w:rsidRPr="00BC1E55">
        <w:rPr>
          <w:rFonts w:ascii="PT Astra Serif" w:hAnsi="PT Astra Serif"/>
          <w:sz w:val="26"/>
          <w:szCs w:val="26"/>
        </w:rPr>
        <w:t>язи известить Государственного заказчика о готовности товара к передаче.</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3.1.2. Обеспечить соответствие товара требованиям законодательства Российской Федерации, нормативных и технических документов, иных актов Государственного заказчика и условиям Контракта.</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3.1.3.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D2487" w:rsidRPr="00BC1E55" w:rsidRDefault="001D2487" w:rsidP="001D2487">
      <w:pPr>
        <w:pStyle w:val="ConsPlusNormal"/>
        <w:widowControl/>
        <w:ind w:firstLine="709"/>
        <w:contextualSpacing/>
        <w:jc w:val="both"/>
        <w:rPr>
          <w:rFonts w:ascii="PT Astra Serif" w:hAnsi="PT Astra Serif" w:cs="Times New Roman"/>
          <w:sz w:val="26"/>
          <w:szCs w:val="26"/>
        </w:rPr>
      </w:pPr>
      <w:r w:rsidRPr="00BC1E55">
        <w:rPr>
          <w:rFonts w:ascii="PT Astra Serif" w:hAnsi="PT Astra Serif" w:cs="Times New Roman"/>
          <w:sz w:val="26"/>
          <w:szCs w:val="26"/>
        </w:rPr>
        <w:t xml:space="preserve">3.1.4. При передаче товара передать </w:t>
      </w:r>
      <w:r w:rsidRPr="00BC1E55">
        <w:rPr>
          <w:rFonts w:ascii="PT Astra Serif" w:hAnsi="PT Astra Serif" w:cs="Times New Roman"/>
          <w:color w:val="000000"/>
          <w:sz w:val="26"/>
          <w:szCs w:val="26"/>
        </w:rPr>
        <w:t>Государственному з</w:t>
      </w:r>
      <w:r w:rsidRPr="00BC1E55">
        <w:rPr>
          <w:rFonts w:ascii="PT Astra Serif" w:hAnsi="PT Astra Serif" w:cs="Times New Roman"/>
          <w:sz w:val="26"/>
          <w:szCs w:val="26"/>
        </w:rPr>
        <w:t>аказчику универсально-передаточный документ в 2 экземплярах и счет на оплату.</w:t>
      </w: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t>3.1.5. Обеспечить устранение за свой счет недостатков и дефектов, выявленных при приемке товара.</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3.1.6. Выполнять иные обязанности, предусмотренные законодательством Российской Федерации и Контрактом. </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3.2. Поставщик вправе:</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3.2.1.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3.2.2. Требовать уплату пеней и штрафа согласно условиям Контракта. </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 xml:space="preserve">3.3. </w:t>
      </w:r>
      <w:r w:rsidRPr="00BC1E55">
        <w:rPr>
          <w:rFonts w:ascii="PT Astra Serif" w:hAnsi="PT Astra Serif"/>
          <w:color w:val="000000"/>
          <w:sz w:val="26"/>
          <w:szCs w:val="26"/>
        </w:rPr>
        <w:t>Государственный з</w:t>
      </w:r>
      <w:r w:rsidRPr="00BC1E55">
        <w:rPr>
          <w:rFonts w:ascii="PT Astra Serif" w:hAnsi="PT Astra Serif"/>
          <w:sz w:val="26"/>
          <w:szCs w:val="26"/>
        </w:rPr>
        <w:t>аказчик обязан:</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3.3.1. Произвести оплату Товара в соответствии с п. 2.4. настоящего Контракта.</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 xml:space="preserve">3.3.2. Обеспечивать своевременную приемку поставленного Товара. </w:t>
      </w:r>
    </w:p>
    <w:p w:rsidR="001D2487" w:rsidRPr="00BC1E55" w:rsidRDefault="001D2487" w:rsidP="001D2487">
      <w:pPr>
        <w:pStyle w:val="ConsPlusNormal"/>
        <w:widowControl/>
        <w:ind w:firstLine="709"/>
        <w:contextualSpacing/>
        <w:jc w:val="both"/>
        <w:rPr>
          <w:rFonts w:ascii="PT Astra Serif" w:hAnsi="PT Astra Serif" w:cs="Times New Roman"/>
          <w:sz w:val="26"/>
          <w:szCs w:val="26"/>
        </w:rPr>
      </w:pPr>
      <w:r w:rsidRPr="00BC1E55">
        <w:rPr>
          <w:rFonts w:ascii="PT Astra Serif" w:hAnsi="PT Astra Serif" w:cs="Times New Roman"/>
          <w:sz w:val="26"/>
          <w:szCs w:val="26"/>
        </w:rPr>
        <w:t>3.3.3. Своевременно сообщить в письменной форме Поставщику о недостатках Товара, обнаруженных в ходе его приемки.</w:t>
      </w:r>
    </w:p>
    <w:p w:rsidR="001D2487" w:rsidRPr="00BC1E55" w:rsidRDefault="001D2487" w:rsidP="001D2487">
      <w:pPr>
        <w:ind w:firstLine="709"/>
        <w:contextualSpacing/>
        <w:jc w:val="both"/>
        <w:rPr>
          <w:rFonts w:ascii="PT Astra Serif" w:hAnsi="PT Astra Serif"/>
          <w:sz w:val="26"/>
          <w:szCs w:val="26"/>
        </w:rPr>
      </w:pPr>
      <w:r w:rsidRPr="00BC1E55">
        <w:rPr>
          <w:rFonts w:ascii="PT Astra Serif" w:hAnsi="PT Astra Serif"/>
          <w:sz w:val="26"/>
          <w:szCs w:val="26"/>
        </w:rPr>
        <w:t xml:space="preserve">3.4. </w:t>
      </w:r>
      <w:r w:rsidRPr="00BC1E55">
        <w:rPr>
          <w:rFonts w:ascii="PT Astra Serif" w:hAnsi="PT Astra Serif"/>
          <w:color w:val="000000"/>
          <w:sz w:val="26"/>
          <w:szCs w:val="26"/>
        </w:rPr>
        <w:t>Государственный з</w:t>
      </w:r>
      <w:r w:rsidRPr="00BC1E55">
        <w:rPr>
          <w:rFonts w:ascii="PT Astra Serif" w:hAnsi="PT Astra Serif"/>
          <w:sz w:val="26"/>
          <w:szCs w:val="26"/>
        </w:rPr>
        <w:t>аказчик вправе:</w:t>
      </w:r>
    </w:p>
    <w:p w:rsidR="001D2487" w:rsidRPr="00BC1E55" w:rsidRDefault="001D2487" w:rsidP="001D2487">
      <w:pPr>
        <w:pStyle w:val="ConsPlusNormal"/>
        <w:widowControl/>
        <w:ind w:firstLine="709"/>
        <w:contextualSpacing/>
        <w:jc w:val="both"/>
        <w:rPr>
          <w:rFonts w:ascii="PT Astra Serif" w:hAnsi="PT Astra Serif" w:cs="Times New Roman"/>
          <w:sz w:val="26"/>
          <w:szCs w:val="26"/>
        </w:rPr>
      </w:pPr>
      <w:r w:rsidRPr="00BC1E55">
        <w:rPr>
          <w:rFonts w:ascii="PT Astra Serif" w:hAnsi="PT Astra Serif" w:cs="Times New Roman"/>
          <w:sz w:val="26"/>
          <w:szCs w:val="26"/>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1D2487" w:rsidRPr="00BC1E55" w:rsidRDefault="001D2487" w:rsidP="001D2487">
      <w:pPr>
        <w:pStyle w:val="ConsPlusNormal"/>
        <w:widowControl/>
        <w:ind w:firstLine="709"/>
        <w:contextualSpacing/>
        <w:jc w:val="both"/>
        <w:rPr>
          <w:rFonts w:ascii="PT Astra Serif" w:hAnsi="PT Astra Serif" w:cs="Times New Roman"/>
          <w:sz w:val="26"/>
          <w:szCs w:val="26"/>
        </w:rPr>
      </w:pPr>
      <w:r w:rsidRPr="00BC1E55">
        <w:rPr>
          <w:rFonts w:ascii="PT Astra Serif" w:hAnsi="PT Astra Serif" w:cs="Times New Roman"/>
          <w:sz w:val="26"/>
          <w:szCs w:val="26"/>
        </w:rPr>
        <w:lastRenderedPageBreak/>
        <w:t xml:space="preserve">3.4.2. Отказаться от оплаты поставленного Товара и потребовать возврата уплаченных Поставщику денежных средств, которые подлежат возврату в течение </w:t>
      </w:r>
      <w:r w:rsidRPr="00BC1E55">
        <w:rPr>
          <w:rFonts w:ascii="PT Astra Serif" w:hAnsi="PT Astra Serif" w:cs="Times New Roman"/>
          <w:sz w:val="26"/>
          <w:szCs w:val="26"/>
        </w:rPr>
        <w:br/>
        <w:t xml:space="preserve">3 (трех) рабочих дней с момента получения Поставщиком письменного требования, или потребовать уменьшения оплаты стоимости Товара в соответствии </w:t>
      </w:r>
      <w:r w:rsidRPr="00BC1E55">
        <w:rPr>
          <w:rFonts w:ascii="PT Astra Serif" w:hAnsi="PT Astra Serif" w:cs="Times New Roman"/>
          <w:sz w:val="26"/>
          <w:szCs w:val="26"/>
        </w:rPr>
        <w:br/>
        <w:t>с законодательством Российской Федерации в случае поставки Товара с нарушением условий настоящего Контракта.</w:t>
      </w:r>
    </w:p>
    <w:p w:rsidR="001D2487" w:rsidRPr="00BC1E55" w:rsidRDefault="001D2487" w:rsidP="001D2487">
      <w:pPr>
        <w:pStyle w:val="ConsPlusNormal"/>
        <w:widowControl/>
        <w:ind w:firstLine="709"/>
        <w:contextualSpacing/>
        <w:jc w:val="both"/>
        <w:rPr>
          <w:rFonts w:ascii="PT Astra Serif" w:hAnsi="PT Astra Serif" w:cs="Times New Roman"/>
          <w:sz w:val="26"/>
          <w:szCs w:val="26"/>
        </w:rPr>
      </w:pPr>
      <w:r w:rsidRPr="00BC1E55">
        <w:rPr>
          <w:rFonts w:ascii="PT Astra Serif" w:hAnsi="PT Astra Serif" w:cs="Times New Roman"/>
          <w:sz w:val="26"/>
          <w:szCs w:val="26"/>
        </w:rPr>
        <w:t>3.4.3. Требовать от Поставщика передачи недостающих отчетных документов и иной документации, подтверждающих поставку Товара.</w:t>
      </w:r>
    </w:p>
    <w:p w:rsidR="001D2487" w:rsidRPr="00BC1E55" w:rsidRDefault="001D2487" w:rsidP="001D2487">
      <w:pPr>
        <w:ind w:firstLine="708"/>
        <w:jc w:val="both"/>
        <w:rPr>
          <w:rFonts w:ascii="PT Astra Serif" w:hAnsi="PT Astra Serif"/>
          <w:color w:val="000000"/>
          <w:sz w:val="26"/>
          <w:szCs w:val="26"/>
        </w:rPr>
      </w:pPr>
      <w:r w:rsidRPr="00BC1E55">
        <w:rPr>
          <w:rFonts w:ascii="PT Astra Serif" w:hAnsi="PT Astra Serif"/>
          <w:color w:val="000000"/>
          <w:sz w:val="26"/>
          <w:szCs w:val="26"/>
        </w:rPr>
        <w:t xml:space="preserve">3.4.4. Государственный заказчик вправе провести экспертизу поставленного Товара самостоятельно, либо с привлечением экспертов, экспертных организаций </w:t>
      </w:r>
      <w:r w:rsidRPr="00BC1E55">
        <w:rPr>
          <w:rFonts w:ascii="PT Astra Serif" w:hAnsi="PT Astra Serif"/>
          <w:color w:val="000000"/>
          <w:sz w:val="26"/>
          <w:szCs w:val="26"/>
        </w:rPr>
        <w:br/>
        <w:t>до принятия решения об одностороннем отказе от исполнения Контракта.</w:t>
      </w:r>
    </w:p>
    <w:p w:rsidR="001D2487" w:rsidRPr="00BC1E55" w:rsidRDefault="001D2487" w:rsidP="001D2487">
      <w:pPr>
        <w:pStyle w:val="ConsPlusNormal"/>
        <w:widowControl/>
        <w:ind w:firstLine="709"/>
        <w:contextualSpacing/>
        <w:jc w:val="both"/>
        <w:rPr>
          <w:rFonts w:ascii="PT Astra Serif" w:hAnsi="PT Astra Serif"/>
          <w:sz w:val="26"/>
          <w:szCs w:val="26"/>
        </w:rPr>
      </w:pPr>
      <w:r w:rsidRPr="00BC1E55">
        <w:rPr>
          <w:rFonts w:ascii="PT Astra Serif" w:hAnsi="PT Astra Serif"/>
          <w:sz w:val="26"/>
          <w:szCs w:val="26"/>
        </w:rPr>
        <w:t>3.4.5. Отказаться от оплаты расходов, не предусмотренных настоящим Контрактом.</w:t>
      </w:r>
    </w:p>
    <w:p w:rsidR="001D2487" w:rsidRPr="00BC1E55" w:rsidRDefault="001D2487" w:rsidP="001D2487">
      <w:pPr>
        <w:pStyle w:val="FR1"/>
        <w:spacing w:before="0" w:line="240" w:lineRule="auto"/>
        <w:ind w:firstLine="709"/>
        <w:contextualSpacing/>
        <w:rPr>
          <w:rFonts w:ascii="PT Astra Serif" w:hAnsi="PT Astra Serif"/>
          <w:sz w:val="26"/>
          <w:szCs w:val="26"/>
        </w:rPr>
      </w:pPr>
      <w:r w:rsidRPr="00BC1E55">
        <w:rPr>
          <w:rFonts w:ascii="PT Astra Serif" w:hAnsi="PT Astra Serif"/>
          <w:sz w:val="26"/>
          <w:szCs w:val="26"/>
        </w:rPr>
        <w:t>3.4.6. Требовать уплату пеней и штрафа согласно условиям Контракта.</w:t>
      </w:r>
    </w:p>
    <w:p w:rsidR="001D2487" w:rsidRPr="00BC1E55" w:rsidRDefault="001D2487" w:rsidP="001D2487">
      <w:pPr>
        <w:pStyle w:val="FR1"/>
        <w:spacing w:before="0" w:line="240" w:lineRule="auto"/>
        <w:ind w:firstLine="709"/>
        <w:contextualSpacing/>
        <w:rPr>
          <w:rFonts w:ascii="PT Astra Serif" w:hAnsi="PT Astra Serif"/>
          <w:bCs/>
          <w:sz w:val="26"/>
          <w:szCs w:val="26"/>
        </w:rPr>
      </w:pPr>
    </w:p>
    <w:p w:rsidR="001D2487" w:rsidRPr="00BC1E55" w:rsidRDefault="001D2487" w:rsidP="001D2487">
      <w:pPr>
        <w:pStyle w:val="af4"/>
        <w:numPr>
          <w:ilvl w:val="0"/>
          <w:numId w:val="21"/>
        </w:numPr>
        <w:suppressAutoHyphens w:val="0"/>
        <w:jc w:val="center"/>
        <w:rPr>
          <w:rFonts w:ascii="PT Astra Serif" w:hAnsi="PT Astra Serif"/>
          <w:b/>
          <w:sz w:val="26"/>
          <w:szCs w:val="26"/>
        </w:rPr>
      </w:pPr>
      <w:r w:rsidRPr="00BC1E55">
        <w:rPr>
          <w:rFonts w:ascii="PT Astra Serif" w:hAnsi="PT Astra Serif"/>
          <w:b/>
          <w:sz w:val="26"/>
          <w:szCs w:val="26"/>
        </w:rPr>
        <w:t>Требования к маркировке, упаковке и транспортировке товара</w:t>
      </w:r>
    </w:p>
    <w:p w:rsidR="001D2487" w:rsidRPr="00BC1E55" w:rsidRDefault="001D2487" w:rsidP="001D2487">
      <w:pPr>
        <w:shd w:val="clear" w:color="auto" w:fill="FFFFFF"/>
        <w:ind w:firstLine="709"/>
        <w:jc w:val="both"/>
        <w:rPr>
          <w:rFonts w:ascii="PT Astra Serif" w:hAnsi="PT Astra Serif"/>
          <w:sz w:val="26"/>
          <w:szCs w:val="26"/>
        </w:rPr>
      </w:pPr>
      <w:r w:rsidRPr="00BC1E55">
        <w:rPr>
          <w:rFonts w:ascii="PT Astra Serif" w:hAnsi="PT Astra Serif"/>
          <w:sz w:val="26"/>
          <w:szCs w:val="26"/>
        </w:rPr>
        <w:t xml:space="preserve">4.1. Товар должен быть упакован и замаркирован в соответствии с действующими стандартами, техническими условиями и условиями Контракта. </w:t>
      </w:r>
    </w:p>
    <w:p w:rsidR="001D2487" w:rsidRPr="00BC1E55" w:rsidRDefault="001D2487" w:rsidP="001D2487">
      <w:pPr>
        <w:shd w:val="clear" w:color="auto" w:fill="FFFFFF"/>
        <w:ind w:firstLine="709"/>
        <w:jc w:val="both"/>
        <w:rPr>
          <w:rFonts w:ascii="PT Astra Serif" w:hAnsi="PT Astra Serif"/>
          <w:sz w:val="26"/>
          <w:szCs w:val="26"/>
        </w:rPr>
      </w:pPr>
      <w:r w:rsidRPr="00BC1E55">
        <w:rPr>
          <w:rFonts w:ascii="PT Astra Serif" w:hAnsi="PT Astra Serif"/>
          <w:sz w:val="26"/>
          <w:szCs w:val="26"/>
        </w:rPr>
        <w:t>4.2 Упаковка товара должна соответствовать требованиям действующего законодательства Российской Федерации на продукцию, указанную в настоящем контракте. Тара и упаковка должны гарантировать целостность и сохранность товара при перевозке и хранении.</w:t>
      </w:r>
    </w:p>
    <w:p w:rsidR="001D2487" w:rsidRPr="00BC1E55" w:rsidRDefault="001D2487" w:rsidP="001D2487">
      <w:pPr>
        <w:pStyle w:val="af4"/>
        <w:shd w:val="clear" w:color="auto" w:fill="FFFFFF"/>
        <w:autoSpaceDE w:val="0"/>
        <w:autoSpaceDN w:val="0"/>
        <w:adjustRightInd w:val="0"/>
        <w:ind w:left="0" w:firstLine="709"/>
        <w:jc w:val="both"/>
        <w:rPr>
          <w:rFonts w:ascii="PT Astra Serif" w:hAnsi="PT Astra Serif"/>
          <w:sz w:val="26"/>
          <w:szCs w:val="26"/>
        </w:rPr>
      </w:pPr>
      <w:r w:rsidRPr="00BC1E55">
        <w:rPr>
          <w:rFonts w:ascii="PT Astra Serif" w:hAnsi="PT Astra Serif"/>
          <w:sz w:val="26"/>
          <w:szCs w:val="26"/>
        </w:rPr>
        <w:t xml:space="preserve">4.3. На упаковке поставляемого товара должна содержаться информация </w:t>
      </w:r>
      <w:r w:rsidRPr="00BC1E55">
        <w:rPr>
          <w:rFonts w:ascii="PT Astra Serif" w:hAnsi="PT Astra Serif"/>
          <w:sz w:val="26"/>
          <w:szCs w:val="26"/>
        </w:rPr>
        <w:br/>
        <w:t>о Товаре.</w:t>
      </w:r>
    </w:p>
    <w:p w:rsidR="001D2487" w:rsidRPr="00BC1E55" w:rsidRDefault="001D2487" w:rsidP="001D2487">
      <w:pPr>
        <w:pStyle w:val="FR1"/>
        <w:tabs>
          <w:tab w:val="left" w:pos="567"/>
        </w:tabs>
        <w:spacing w:before="0" w:line="240" w:lineRule="auto"/>
        <w:ind w:firstLine="709"/>
        <w:contextualSpacing/>
        <w:rPr>
          <w:rFonts w:ascii="PT Astra Serif" w:hAnsi="PT Astra Serif"/>
          <w:sz w:val="26"/>
          <w:szCs w:val="26"/>
        </w:rPr>
      </w:pPr>
      <w:r w:rsidRPr="00BC1E55">
        <w:rPr>
          <w:rFonts w:ascii="PT Astra Serif" w:hAnsi="PT Astra Serif"/>
          <w:sz w:val="26"/>
          <w:szCs w:val="26"/>
        </w:rPr>
        <w:t xml:space="preserve">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Pr="00BC1E55">
        <w:rPr>
          <w:rFonts w:ascii="PT Astra Serif" w:hAnsi="PT Astra Serif"/>
          <w:sz w:val="26"/>
          <w:szCs w:val="26"/>
        </w:rPr>
        <w:br/>
        <w:t>не поставленным и приемке не подлежит.</w:t>
      </w:r>
    </w:p>
    <w:p w:rsidR="001D2487" w:rsidRPr="00BC1E55" w:rsidRDefault="001D2487" w:rsidP="001D2487">
      <w:pPr>
        <w:jc w:val="both"/>
        <w:rPr>
          <w:rFonts w:ascii="PT Astra Serif" w:hAnsi="PT Astra Serif"/>
          <w:sz w:val="26"/>
          <w:szCs w:val="26"/>
        </w:rPr>
      </w:pPr>
    </w:p>
    <w:p w:rsidR="001D2487" w:rsidRPr="00BC1E55" w:rsidRDefault="001D2487" w:rsidP="001D2487">
      <w:pPr>
        <w:pStyle w:val="af4"/>
        <w:numPr>
          <w:ilvl w:val="0"/>
          <w:numId w:val="21"/>
        </w:numPr>
        <w:suppressAutoHyphens w:val="0"/>
        <w:jc w:val="center"/>
        <w:rPr>
          <w:rFonts w:ascii="PT Astra Serif" w:hAnsi="PT Astra Serif"/>
          <w:b/>
          <w:sz w:val="26"/>
          <w:szCs w:val="26"/>
        </w:rPr>
      </w:pPr>
      <w:r w:rsidRPr="00BC1E55">
        <w:rPr>
          <w:rFonts w:ascii="PT Astra Serif" w:hAnsi="PT Astra Serif"/>
          <w:b/>
          <w:sz w:val="26"/>
          <w:szCs w:val="26"/>
        </w:rPr>
        <w:t>Сроки, порядок передачи и приемки товара</w:t>
      </w: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t xml:space="preserve">5.1. </w:t>
      </w:r>
      <w:proofErr w:type="gramStart"/>
      <w:r w:rsidRPr="00BC1E55">
        <w:rPr>
          <w:rFonts w:ascii="PT Astra Serif" w:hAnsi="PT Astra Serif"/>
          <w:sz w:val="26"/>
          <w:szCs w:val="26"/>
        </w:rPr>
        <w:t xml:space="preserve">Поставщик обязуется передать Государственному заказчику товар </w:t>
      </w:r>
      <w:r w:rsidRPr="00BC1E55">
        <w:rPr>
          <w:rFonts w:ascii="PT Astra Serif" w:hAnsi="PT Astra Serif"/>
          <w:sz w:val="26"/>
          <w:szCs w:val="26"/>
        </w:rPr>
        <w:br/>
        <w:t xml:space="preserve">в количестве, по наименованиям и характеристикам, по качеству, цене и </w:t>
      </w:r>
      <w:r w:rsidRPr="00BC1E55">
        <w:rPr>
          <w:rFonts w:ascii="PT Astra Serif" w:hAnsi="PT Astra Serif"/>
          <w:sz w:val="26"/>
          <w:szCs w:val="26"/>
        </w:rPr>
        <w:br/>
        <w:t xml:space="preserve">в сроки, предусмотренные спецификацией и иными условиями Контракта, </w:t>
      </w:r>
      <w:r w:rsidRPr="00BC1E55">
        <w:rPr>
          <w:rFonts w:ascii="PT Astra Serif" w:hAnsi="PT Astra Serif"/>
          <w:sz w:val="26"/>
          <w:szCs w:val="26"/>
        </w:rPr>
        <w:br/>
        <w:t xml:space="preserve">а Государственный заказчик обеспечивает приемку товара, в соответствии </w:t>
      </w:r>
      <w:r w:rsidRPr="00BC1E55">
        <w:rPr>
          <w:rFonts w:ascii="PT Astra Serif" w:hAnsi="PT Astra Serif"/>
          <w:sz w:val="26"/>
          <w:szCs w:val="26"/>
        </w:rPr>
        <w:br/>
        <w:t>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СССР от 15.06.1965 N П-6 (с изменениями и дополнениями), Инструкцией</w:t>
      </w:r>
      <w:proofErr w:type="gramEnd"/>
      <w:r w:rsidRPr="00BC1E55">
        <w:rPr>
          <w:rFonts w:ascii="PT Astra Serif" w:hAnsi="PT Astra Serif"/>
          <w:sz w:val="26"/>
          <w:szCs w:val="26"/>
        </w:rPr>
        <w:t xml:space="preserve">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СССР от 25.04.1966 N П-7 </w:t>
      </w:r>
      <w:r w:rsidRPr="00BC1E55">
        <w:rPr>
          <w:rFonts w:ascii="PT Astra Serif" w:hAnsi="PT Astra Serif"/>
          <w:sz w:val="26"/>
          <w:szCs w:val="26"/>
        </w:rPr>
        <w:br/>
        <w:t>(с изменениями и дополнениями).</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5.2. Поставка Товара осуществляется по адресу: Чувашская Республика, город Чебоксары, ул. </w:t>
      </w:r>
      <w:proofErr w:type="spellStart"/>
      <w:r w:rsidRPr="00BC1E55">
        <w:rPr>
          <w:rFonts w:ascii="PT Astra Serif" w:hAnsi="PT Astra Serif"/>
          <w:sz w:val="26"/>
          <w:szCs w:val="26"/>
        </w:rPr>
        <w:t>Эльменя</w:t>
      </w:r>
      <w:proofErr w:type="spellEnd"/>
      <w:r w:rsidRPr="00BC1E55">
        <w:rPr>
          <w:rFonts w:ascii="PT Astra Serif" w:hAnsi="PT Astra Serif"/>
          <w:sz w:val="26"/>
          <w:szCs w:val="26"/>
        </w:rPr>
        <w:t>, д.11.</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5.3. Вместе с товаром Поставщик передает Государственному заказчику относящуюся к товару документацию.</w:t>
      </w:r>
    </w:p>
    <w:p w:rsidR="001D2487" w:rsidRPr="00BC1E55" w:rsidRDefault="001D2487" w:rsidP="001D2487">
      <w:pPr>
        <w:ind w:firstLine="709"/>
        <w:jc w:val="both"/>
        <w:rPr>
          <w:rFonts w:ascii="PT Astra Serif" w:hAnsi="PT Astra Serif"/>
          <w:sz w:val="26"/>
          <w:szCs w:val="26"/>
        </w:rPr>
      </w:pPr>
      <w:r w:rsidRPr="00BC1E55">
        <w:rPr>
          <w:rFonts w:ascii="PT Astra Serif" w:hAnsi="PT Astra Serif"/>
          <w:sz w:val="26"/>
          <w:szCs w:val="26"/>
        </w:rPr>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lastRenderedPageBreak/>
        <w:t xml:space="preserve">5.5. Риск случайной гибели или случайного повреждения товара переходит </w:t>
      </w:r>
      <w:r w:rsidRPr="00BC1E55">
        <w:rPr>
          <w:rFonts w:ascii="PT Astra Serif" w:hAnsi="PT Astra Serif"/>
          <w:sz w:val="26"/>
          <w:szCs w:val="26"/>
        </w:rPr>
        <w:br/>
        <w:t>на Государственного заказчика с момента подписания акта о приемке товара по факту приемки Товара.</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5.6. Право собственности на Товар переходит к Государственному заказчику </w:t>
      </w:r>
      <w:r w:rsidRPr="00BC1E55">
        <w:rPr>
          <w:rFonts w:ascii="PT Astra Serif" w:hAnsi="PT Astra Serif"/>
          <w:sz w:val="26"/>
          <w:szCs w:val="26"/>
        </w:rPr>
        <w:br/>
        <w:t>с момента подписания им и Поставщиком соответствующих документов.</w:t>
      </w:r>
    </w:p>
    <w:p w:rsidR="001D2487" w:rsidRPr="00BC1E55" w:rsidRDefault="001D2487" w:rsidP="001D2487">
      <w:pPr>
        <w:ind w:firstLine="708"/>
        <w:jc w:val="both"/>
        <w:rPr>
          <w:rFonts w:ascii="PT Astra Serif" w:hAnsi="PT Astra Serif"/>
          <w:sz w:val="26"/>
          <w:szCs w:val="26"/>
        </w:rPr>
      </w:pPr>
    </w:p>
    <w:p w:rsidR="001D2487" w:rsidRPr="00BC1E55" w:rsidRDefault="001D2487" w:rsidP="001D2487">
      <w:pPr>
        <w:pStyle w:val="af4"/>
        <w:numPr>
          <w:ilvl w:val="0"/>
          <w:numId w:val="21"/>
        </w:numPr>
        <w:suppressAutoHyphens w:val="0"/>
        <w:jc w:val="center"/>
        <w:rPr>
          <w:rFonts w:ascii="PT Astra Serif" w:hAnsi="PT Astra Serif"/>
          <w:b/>
          <w:sz w:val="26"/>
          <w:szCs w:val="26"/>
        </w:rPr>
      </w:pPr>
      <w:r w:rsidRPr="00BC1E55">
        <w:rPr>
          <w:rFonts w:ascii="PT Astra Serif" w:hAnsi="PT Astra Serif"/>
          <w:b/>
          <w:sz w:val="26"/>
          <w:szCs w:val="26"/>
        </w:rPr>
        <w:t>Ответственность сторон</w:t>
      </w:r>
    </w:p>
    <w:p w:rsidR="00316B9F" w:rsidRPr="00316B9F" w:rsidRDefault="00316B9F" w:rsidP="00316B9F">
      <w:pPr>
        <w:ind w:firstLine="708"/>
        <w:jc w:val="both"/>
        <w:rPr>
          <w:rFonts w:ascii="PT Astra Serif" w:hAnsi="PT Astra Serif"/>
          <w:color w:val="000000"/>
        </w:rPr>
      </w:pPr>
      <w:r w:rsidRPr="00316B9F">
        <w:rPr>
          <w:rFonts w:ascii="PT Astra Serif" w:hAnsi="PT Astra Serif"/>
          <w:color w:val="000000"/>
        </w:rPr>
        <w:t xml:space="preserve">6.1. За неисполнение или ненадлежащее исполнение обязательств </w:t>
      </w:r>
      <w:r w:rsidRPr="00316B9F">
        <w:rPr>
          <w:rFonts w:ascii="PT Astra Serif" w:hAnsi="PT Astra Serif"/>
          <w:color w:val="000000"/>
        </w:rPr>
        <w:br/>
        <w:t>по настоящему Контракту Государственный з</w:t>
      </w:r>
      <w:r w:rsidRPr="00316B9F">
        <w:rPr>
          <w:rFonts w:ascii="PT Astra Serif" w:hAnsi="PT Astra Serif"/>
        </w:rPr>
        <w:t>аказчик</w:t>
      </w:r>
      <w:r w:rsidRPr="00316B9F">
        <w:rPr>
          <w:rFonts w:ascii="PT Astra Serif" w:hAnsi="PT Astra Serif"/>
          <w:color w:val="000000"/>
        </w:rPr>
        <w:t xml:space="preserve"> и Исполнитель несут ответственность в соответствии с действующим законодательством Российской Федерации.</w:t>
      </w:r>
    </w:p>
    <w:p w:rsidR="00316B9F" w:rsidRPr="00316B9F" w:rsidRDefault="00316B9F" w:rsidP="00316B9F">
      <w:pPr>
        <w:ind w:firstLine="708"/>
        <w:jc w:val="both"/>
        <w:rPr>
          <w:rFonts w:ascii="PT Astra Serif" w:hAnsi="PT Astra Serif"/>
          <w:color w:val="000000"/>
        </w:rPr>
      </w:pPr>
      <w:r w:rsidRPr="00316B9F">
        <w:rPr>
          <w:rFonts w:ascii="PT Astra Serif" w:hAnsi="PT Astra Serif"/>
          <w:color w:val="00000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316B9F">
        <w:rPr>
          <w:rFonts w:ascii="PT Astra Serif" w:hAnsi="PT Astra Serif"/>
        </w:rPr>
        <w:t>Государственным заказчиком обязательств, предусмотренных контрактом,</w:t>
      </w:r>
      <w:r w:rsidRPr="00316B9F">
        <w:rPr>
          <w:rFonts w:ascii="PT Astra Serif" w:hAnsi="PT Astra Serif"/>
          <w:color w:val="000000"/>
        </w:rPr>
        <w:t xml:space="preserve"> за исключением просрочки исполнения обязательств,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 1042 и составляет 1000,00 рублей.</w:t>
      </w:r>
    </w:p>
    <w:p w:rsidR="00316B9F" w:rsidRPr="00316B9F" w:rsidRDefault="00316B9F" w:rsidP="00316B9F">
      <w:pPr>
        <w:ind w:firstLine="708"/>
        <w:jc w:val="both"/>
        <w:rPr>
          <w:rFonts w:ascii="PT Astra Serif" w:hAnsi="PT Astra Serif"/>
          <w:b/>
        </w:rPr>
      </w:pPr>
      <w:r w:rsidRPr="00316B9F">
        <w:rPr>
          <w:rFonts w:ascii="PT Astra Serif" w:hAnsi="PT Astra Serif"/>
          <w:color w:val="000000"/>
        </w:rPr>
        <w:t>6.3. За каждый факт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 1042 и равен 10% от цены контракта (за исключением случаев, если законодательством Российской Федерации установлен иной порядок начисления штрафов).</w:t>
      </w:r>
    </w:p>
    <w:p w:rsidR="00316B9F" w:rsidRPr="00316B9F" w:rsidRDefault="00316B9F" w:rsidP="00316B9F">
      <w:pPr>
        <w:autoSpaceDE w:val="0"/>
        <w:autoSpaceDN w:val="0"/>
        <w:adjustRightInd w:val="0"/>
        <w:ind w:firstLine="708"/>
        <w:jc w:val="both"/>
        <w:rPr>
          <w:rFonts w:ascii="PT Astra Serif" w:hAnsi="PT Astra Serif"/>
        </w:rPr>
      </w:pPr>
      <w:r w:rsidRPr="00316B9F">
        <w:rPr>
          <w:rFonts w:ascii="PT Astra Serif" w:hAnsi="PT Astra Serif"/>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316B9F">
        <w:rPr>
          <w:rFonts w:ascii="PT Astra Serif" w:hAnsi="PT Astra Serif"/>
        </w:rPr>
        <w:br/>
        <w:t>или по вине другой стороны.</w:t>
      </w:r>
    </w:p>
    <w:p w:rsidR="00316B9F" w:rsidRPr="00316B9F" w:rsidRDefault="00316B9F" w:rsidP="00316B9F">
      <w:pPr>
        <w:ind w:firstLine="708"/>
        <w:jc w:val="both"/>
        <w:rPr>
          <w:rFonts w:ascii="PT Astra Serif" w:hAnsi="PT Astra Serif"/>
        </w:rPr>
      </w:pPr>
      <w:r w:rsidRPr="00316B9F">
        <w:rPr>
          <w:rFonts w:ascii="PT Astra Serif" w:hAnsi="PT Astra Serif"/>
        </w:rPr>
        <w:t>6.5. Уплата Исполнителем неустойки или применение иной формы ответственности не освобождает его от исполнения обязательств по Контракту.</w:t>
      </w:r>
    </w:p>
    <w:p w:rsidR="00316B9F" w:rsidRPr="00316B9F" w:rsidRDefault="00316B9F" w:rsidP="00316B9F">
      <w:pPr>
        <w:ind w:firstLine="708"/>
        <w:jc w:val="both"/>
        <w:rPr>
          <w:rFonts w:ascii="PT Astra Serif" w:hAnsi="PT Astra Serif"/>
        </w:rPr>
      </w:pPr>
      <w:r w:rsidRPr="00316B9F">
        <w:rPr>
          <w:rFonts w:ascii="PT Astra Serif" w:hAnsi="PT Astra Serif"/>
        </w:rPr>
        <w:t>6.6.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1D2487" w:rsidRPr="00BC1E55" w:rsidRDefault="001D2487" w:rsidP="001D2487">
      <w:pPr>
        <w:jc w:val="both"/>
        <w:rPr>
          <w:rFonts w:ascii="PT Astra Serif" w:hAnsi="PT Astra Serif"/>
          <w:b/>
          <w:sz w:val="26"/>
          <w:szCs w:val="26"/>
        </w:rPr>
      </w:pPr>
    </w:p>
    <w:p w:rsidR="001D2487" w:rsidRPr="00BC1E55" w:rsidRDefault="001D2487" w:rsidP="001D2487">
      <w:pPr>
        <w:pStyle w:val="af4"/>
        <w:numPr>
          <w:ilvl w:val="0"/>
          <w:numId w:val="21"/>
        </w:numPr>
        <w:suppressAutoHyphens w:val="0"/>
        <w:jc w:val="center"/>
        <w:rPr>
          <w:rFonts w:ascii="PT Astra Serif" w:hAnsi="PT Astra Serif"/>
          <w:b/>
          <w:sz w:val="26"/>
          <w:szCs w:val="26"/>
        </w:rPr>
      </w:pPr>
      <w:r w:rsidRPr="00BC1E55">
        <w:rPr>
          <w:rFonts w:ascii="PT Astra Serif" w:hAnsi="PT Astra Serif"/>
          <w:b/>
          <w:sz w:val="26"/>
          <w:szCs w:val="26"/>
        </w:rPr>
        <w:t>Обстоятельства непреодолимой силы</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7.1. </w:t>
      </w:r>
      <w:proofErr w:type="gramStart"/>
      <w:r w:rsidRPr="00BC1E55">
        <w:rPr>
          <w:rFonts w:ascii="PT Astra Serif" w:hAnsi="PT Astra Serif"/>
          <w:sz w:val="26"/>
          <w:szCs w:val="26"/>
        </w:rPr>
        <w:t>При наступлении обстоятельств невозможности полного или частичного исполнения любой из Сторон своих обязательств по настоящему Контракту, а именно: наводнения, пожара, землетрясения и других стихийных бедствий, блокады, войны и военных действий, а также других независящих от сторон чрезвычайных обстоятельств, которые Стороны не могли предвидеть и предусмотреть при заключении настоящего Контракта, срок исполнения обязательств переносится на период, в течение которого будут действовать</w:t>
      </w:r>
      <w:proofErr w:type="gramEnd"/>
      <w:r w:rsidRPr="00BC1E55">
        <w:rPr>
          <w:rFonts w:ascii="PT Astra Serif" w:hAnsi="PT Astra Serif"/>
          <w:sz w:val="26"/>
          <w:szCs w:val="26"/>
        </w:rPr>
        <w:t xml:space="preserve"> такие обязательства и их последствия. </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7.2. Сторона, для которой создалась невозможность исполнения обязательств по Контракту по независящим от нее причинам, должна незамедлительно </w:t>
      </w:r>
      <w:r w:rsidRPr="00BC1E55">
        <w:rPr>
          <w:rFonts w:ascii="PT Astra Serif" w:hAnsi="PT Astra Serif"/>
          <w:sz w:val="26"/>
          <w:szCs w:val="26"/>
        </w:rPr>
        <w:br/>
        <w:t>в письменной форме уведомить другие Стороны о наступлении форс-мажорных обстоятельств. Уведомление должно быть подтверждено соответствующим компонентным органом или организацией.</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7.3. Если указанные в п. 7.1 настоящего Контракта обстоятельства </w:t>
      </w:r>
      <w:r w:rsidRPr="00BC1E55">
        <w:rPr>
          <w:rFonts w:ascii="PT Astra Serif" w:hAnsi="PT Astra Serif"/>
          <w:sz w:val="26"/>
          <w:szCs w:val="26"/>
        </w:rPr>
        <w:br/>
        <w:t>не прекращаются в течение 2 (двух) месяцев, любая из Сторон вправе поставить вопрос о расторжении настоящего Контракта.</w:t>
      </w:r>
    </w:p>
    <w:p w:rsidR="001D2487" w:rsidRPr="00BC1E55" w:rsidRDefault="001D2487" w:rsidP="001D2487">
      <w:pPr>
        <w:widowControl w:val="0"/>
        <w:autoSpaceDE w:val="0"/>
        <w:autoSpaceDN w:val="0"/>
        <w:adjustRightInd w:val="0"/>
        <w:ind w:left="360"/>
        <w:jc w:val="center"/>
        <w:rPr>
          <w:rFonts w:ascii="PT Astra Serif" w:hAnsi="PT Astra Serif"/>
          <w:b/>
          <w:sz w:val="26"/>
          <w:szCs w:val="26"/>
        </w:rPr>
      </w:pPr>
    </w:p>
    <w:p w:rsidR="001D2487" w:rsidRPr="00BC1E55" w:rsidRDefault="001D2487" w:rsidP="001D2487">
      <w:pPr>
        <w:pStyle w:val="af4"/>
        <w:widowControl w:val="0"/>
        <w:numPr>
          <w:ilvl w:val="0"/>
          <w:numId w:val="21"/>
        </w:numPr>
        <w:suppressAutoHyphens w:val="0"/>
        <w:autoSpaceDE w:val="0"/>
        <w:autoSpaceDN w:val="0"/>
        <w:adjustRightInd w:val="0"/>
        <w:jc w:val="center"/>
        <w:rPr>
          <w:rFonts w:ascii="PT Astra Serif" w:hAnsi="PT Astra Serif"/>
          <w:b/>
          <w:sz w:val="26"/>
          <w:szCs w:val="26"/>
        </w:rPr>
      </w:pPr>
      <w:r w:rsidRPr="00BC1E55">
        <w:rPr>
          <w:rFonts w:ascii="PT Astra Serif" w:hAnsi="PT Astra Serif"/>
          <w:b/>
          <w:sz w:val="26"/>
          <w:szCs w:val="26"/>
        </w:rPr>
        <w:t>Изменение, расторжение Контракта</w:t>
      </w:r>
    </w:p>
    <w:p w:rsidR="001D2487" w:rsidRPr="00BC1E55" w:rsidRDefault="001D2487" w:rsidP="001D2487">
      <w:pPr>
        <w:pStyle w:val="a9"/>
        <w:ind w:firstLine="709"/>
        <w:jc w:val="both"/>
        <w:rPr>
          <w:rFonts w:ascii="PT Astra Serif" w:hAnsi="PT Astra Serif"/>
          <w:sz w:val="26"/>
          <w:szCs w:val="26"/>
        </w:rPr>
      </w:pPr>
      <w:r w:rsidRPr="00BC1E55">
        <w:rPr>
          <w:rFonts w:ascii="PT Astra Serif" w:hAnsi="PT Astra Serif"/>
          <w:sz w:val="26"/>
          <w:szCs w:val="26"/>
        </w:rPr>
        <w:t>8.1. Изменение существенных условий Контракта при его исполнении</w:t>
      </w:r>
      <w:r w:rsidRPr="00BC1E55">
        <w:rPr>
          <w:rFonts w:ascii="PT Astra Serif" w:hAnsi="PT Astra Serif"/>
          <w:sz w:val="26"/>
          <w:szCs w:val="26"/>
        </w:rPr>
        <w:br/>
        <w:t>не допускается, за исключением их изменения по соглашению сторон в следующих случаях:</w:t>
      </w:r>
    </w:p>
    <w:p w:rsidR="001D2487" w:rsidRPr="00BC1E55" w:rsidRDefault="001D2487" w:rsidP="001D2487">
      <w:pPr>
        <w:pStyle w:val="a9"/>
        <w:ind w:firstLine="709"/>
        <w:jc w:val="both"/>
        <w:rPr>
          <w:rFonts w:ascii="PT Astra Serif" w:hAnsi="PT Astra Serif"/>
          <w:sz w:val="26"/>
          <w:szCs w:val="26"/>
        </w:rPr>
      </w:pPr>
      <w:r w:rsidRPr="00BC1E55">
        <w:rPr>
          <w:rFonts w:ascii="PT Astra Serif" w:hAnsi="PT Astra Serif"/>
          <w:sz w:val="26"/>
          <w:szCs w:val="26"/>
        </w:rPr>
        <w:t xml:space="preserve">а) при снижении цены Контракта без </w:t>
      </w:r>
      <w:proofErr w:type="gramStart"/>
      <w:r w:rsidRPr="00BC1E55">
        <w:rPr>
          <w:rFonts w:ascii="PT Astra Serif" w:hAnsi="PT Astra Serif"/>
          <w:sz w:val="26"/>
          <w:szCs w:val="26"/>
        </w:rPr>
        <w:t>изменения</w:t>
      </w:r>
      <w:proofErr w:type="gramEnd"/>
      <w:r w:rsidRPr="00BC1E55">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1D2487" w:rsidRPr="00BC1E55" w:rsidRDefault="001D2487" w:rsidP="001D2487">
      <w:pPr>
        <w:pStyle w:val="a9"/>
        <w:ind w:firstLine="709"/>
        <w:jc w:val="both"/>
        <w:rPr>
          <w:rFonts w:ascii="PT Astra Serif" w:hAnsi="PT Astra Serif"/>
          <w:sz w:val="26"/>
          <w:szCs w:val="26"/>
        </w:rPr>
      </w:pPr>
      <w:r w:rsidRPr="00BC1E55">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w:t>
      </w:r>
      <w:r w:rsidRPr="00BC1E55">
        <w:rPr>
          <w:rFonts w:ascii="PT Astra Serif" w:hAnsi="PT Astra Serif"/>
          <w:sz w:val="26"/>
          <w:szCs w:val="26"/>
        </w:rPr>
        <w:br/>
        <w:t xml:space="preserve">не более чем на десять процентов. При этом по соглашению сторон допускается изменение с учетом </w:t>
      </w:r>
      <w:proofErr w:type="gramStart"/>
      <w:r w:rsidRPr="00BC1E55">
        <w:rPr>
          <w:rFonts w:ascii="PT Astra Serif" w:hAnsi="PT Astra Serif"/>
          <w:sz w:val="26"/>
          <w:szCs w:val="26"/>
        </w:rPr>
        <w:t>положений бюджетного законодательства Российской Федерации цены Контракта</w:t>
      </w:r>
      <w:proofErr w:type="gramEnd"/>
      <w:r w:rsidRPr="00BC1E55">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w:t>
      </w:r>
      <w:r w:rsidRPr="00BC1E55">
        <w:rPr>
          <w:rFonts w:ascii="PT Astra Serif" w:hAnsi="PT Astra Serif"/>
          <w:sz w:val="26"/>
          <w:szCs w:val="26"/>
        </w:rPr>
        <w:b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D2487" w:rsidRPr="00BC1E55" w:rsidRDefault="001D2487" w:rsidP="001D2487">
      <w:pPr>
        <w:pStyle w:val="a9"/>
        <w:ind w:firstLine="709"/>
        <w:jc w:val="both"/>
        <w:rPr>
          <w:rFonts w:ascii="PT Astra Serif" w:hAnsi="PT Astra Serif"/>
          <w:sz w:val="26"/>
          <w:szCs w:val="26"/>
        </w:rPr>
      </w:pPr>
      <w:r w:rsidRPr="00BC1E55">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Поставщиком в ходе исполнения Контракта согласовывают новые условия Контракта, в том числе цену и (или) сроки исполнения Контракта и (или) количества товара, </w:t>
      </w:r>
      <w:proofErr w:type="gramStart"/>
      <w:r w:rsidRPr="00BC1E55">
        <w:rPr>
          <w:rFonts w:ascii="PT Astra Serif" w:hAnsi="PT Astra Serif"/>
          <w:sz w:val="26"/>
          <w:szCs w:val="26"/>
        </w:rPr>
        <w:t>предусмотренных</w:t>
      </w:r>
      <w:proofErr w:type="gramEnd"/>
      <w:r w:rsidRPr="00BC1E55">
        <w:rPr>
          <w:rFonts w:ascii="PT Astra Serif" w:hAnsi="PT Astra Serif"/>
          <w:sz w:val="26"/>
          <w:szCs w:val="26"/>
        </w:rPr>
        <w:t xml:space="preserve"> Контрактом.</w:t>
      </w:r>
    </w:p>
    <w:p w:rsidR="001D2487" w:rsidRPr="00BC1E55" w:rsidRDefault="001D2487" w:rsidP="001D2487">
      <w:pPr>
        <w:pStyle w:val="a9"/>
        <w:ind w:firstLine="709"/>
        <w:jc w:val="both"/>
        <w:rPr>
          <w:rFonts w:ascii="PT Astra Serif" w:hAnsi="PT Astra Serif"/>
          <w:noProof/>
          <w:sz w:val="26"/>
          <w:szCs w:val="26"/>
        </w:rPr>
      </w:pPr>
      <w:r w:rsidRPr="00BC1E55">
        <w:rPr>
          <w:rFonts w:ascii="PT Astra Serif" w:hAnsi="PT Astra Serif"/>
          <w:noProof/>
          <w:sz w:val="26"/>
          <w:szCs w:val="26"/>
        </w:rPr>
        <w:t>8.2. Изменения и дополнения к Контракту допускается в соответствии с действующим законодательством Российской Федерации.</w:t>
      </w:r>
    </w:p>
    <w:p w:rsidR="001D2487" w:rsidRPr="00BC1E55" w:rsidRDefault="001D2487" w:rsidP="001D2487">
      <w:pPr>
        <w:pStyle w:val="4"/>
        <w:spacing w:line="240" w:lineRule="auto"/>
        <w:ind w:right="-71"/>
        <w:rPr>
          <w:rFonts w:ascii="PT Astra Serif" w:hAnsi="PT Astra Serif"/>
          <w:sz w:val="26"/>
          <w:szCs w:val="26"/>
          <w:lang w:eastAsia="en-US"/>
        </w:rPr>
      </w:pPr>
      <w:r w:rsidRPr="00BC1E55">
        <w:rPr>
          <w:rFonts w:ascii="PT Astra Serif" w:hAnsi="PT Astra Serif"/>
          <w:noProof/>
          <w:sz w:val="26"/>
          <w:szCs w:val="26"/>
        </w:rPr>
        <w:t xml:space="preserve">8.3. Контракт может быть расторгнут </w:t>
      </w:r>
      <w:r w:rsidRPr="00BC1E55">
        <w:rPr>
          <w:rFonts w:ascii="PT Astra Serif" w:hAnsi="PT Astra Serif"/>
          <w:sz w:val="26"/>
          <w:szCs w:val="26"/>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D2487" w:rsidRPr="00BC1E55" w:rsidRDefault="001D2487" w:rsidP="001D2487">
      <w:pPr>
        <w:pStyle w:val="4"/>
        <w:spacing w:line="240" w:lineRule="auto"/>
        <w:ind w:right="-71"/>
        <w:contextualSpacing/>
        <w:rPr>
          <w:rFonts w:ascii="PT Astra Serif" w:hAnsi="PT Astra Serif"/>
          <w:b/>
          <w:color w:val="FF0000"/>
          <w:sz w:val="26"/>
          <w:szCs w:val="26"/>
        </w:rPr>
      </w:pPr>
      <w:r w:rsidRPr="00BC1E55">
        <w:rPr>
          <w:rFonts w:ascii="PT Astra Serif" w:hAnsi="PT Astra Serif"/>
          <w:noProof/>
          <w:sz w:val="26"/>
          <w:szCs w:val="26"/>
        </w:rPr>
        <w:lastRenderedPageBreak/>
        <w:t xml:space="preserve">8.4. </w:t>
      </w:r>
      <w:r w:rsidRPr="00BC1E55">
        <w:rPr>
          <w:rFonts w:ascii="PT Astra Serif" w:hAnsi="PT Astra Serif"/>
          <w:sz w:val="26"/>
          <w:szCs w:val="26"/>
        </w:rPr>
        <w:t xml:space="preserve">Государственный заказчик вправе принять решение </w:t>
      </w:r>
      <w:proofErr w:type="gramStart"/>
      <w:r w:rsidRPr="00BC1E55">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BC1E55">
        <w:rPr>
          <w:rFonts w:ascii="PT Astra Serif" w:hAnsi="PT Astra Serif"/>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1D2487" w:rsidRPr="00BC1E55" w:rsidRDefault="001D2487" w:rsidP="001D2487">
      <w:pPr>
        <w:ind w:firstLine="708"/>
        <w:jc w:val="both"/>
        <w:rPr>
          <w:rFonts w:ascii="PT Astra Serif" w:hAnsi="PT Astra Serif"/>
          <w:b/>
          <w:color w:val="FF0000"/>
          <w:sz w:val="26"/>
          <w:szCs w:val="26"/>
        </w:rPr>
      </w:pPr>
      <w:r w:rsidRPr="00BC1E55">
        <w:rPr>
          <w:rFonts w:ascii="PT Astra Serif" w:hAnsi="PT Astra Serif"/>
          <w:sz w:val="26"/>
          <w:szCs w:val="26"/>
        </w:rPr>
        <w:t xml:space="preserve">8.5. Поставщик вправе принять решение </w:t>
      </w:r>
      <w:proofErr w:type="gramStart"/>
      <w:r w:rsidRPr="00BC1E55">
        <w:rPr>
          <w:rFonts w:ascii="PT Astra Serif" w:hAnsi="PT Astra Serif"/>
          <w:sz w:val="26"/>
          <w:szCs w:val="26"/>
        </w:rPr>
        <w:t xml:space="preserve">об одностороннем отказе </w:t>
      </w:r>
      <w:r w:rsidRPr="00BC1E55">
        <w:rPr>
          <w:rFonts w:ascii="PT Astra Serif" w:hAnsi="PT Astra Serif"/>
          <w:sz w:val="26"/>
          <w:szCs w:val="26"/>
        </w:rPr>
        <w:br/>
        <w:t>от исполнения Контракта в соответствии с гражданским законодательством в случае</w:t>
      </w:r>
      <w:proofErr w:type="gramEnd"/>
      <w:r w:rsidRPr="00BC1E55">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1D2487" w:rsidRPr="00BC1E55" w:rsidRDefault="001D2487" w:rsidP="001D2487">
      <w:pPr>
        <w:pStyle w:val="4"/>
        <w:spacing w:line="240" w:lineRule="auto"/>
        <w:ind w:right="-71"/>
        <w:contextualSpacing/>
        <w:rPr>
          <w:rFonts w:ascii="PT Astra Serif" w:hAnsi="PT Astra Serif"/>
          <w:noProof/>
          <w:sz w:val="26"/>
          <w:szCs w:val="26"/>
        </w:rPr>
      </w:pPr>
      <w:r w:rsidRPr="00BC1E55">
        <w:rPr>
          <w:rFonts w:ascii="PT Astra Serif" w:hAnsi="PT Astra Serif"/>
          <w:noProof/>
          <w:sz w:val="26"/>
          <w:szCs w:val="26"/>
        </w:rPr>
        <w:t xml:space="preserve">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D2487" w:rsidRPr="00BC1E55" w:rsidRDefault="001D2487" w:rsidP="001D2487">
      <w:pPr>
        <w:pStyle w:val="4"/>
        <w:spacing w:line="240" w:lineRule="auto"/>
        <w:ind w:right="-71"/>
        <w:contextualSpacing/>
        <w:rPr>
          <w:rFonts w:ascii="PT Astra Serif" w:hAnsi="PT Astra Serif"/>
          <w:noProof/>
          <w:sz w:val="26"/>
          <w:szCs w:val="26"/>
        </w:rPr>
      </w:pPr>
    </w:p>
    <w:p w:rsidR="001D2487" w:rsidRPr="00BC1E55" w:rsidRDefault="001D2487" w:rsidP="001D2487">
      <w:pPr>
        <w:pStyle w:val="af4"/>
        <w:widowControl w:val="0"/>
        <w:numPr>
          <w:ilvl w:val="0"/>
          <w:numId w:val="21"/>
        </w:numPr>
        <w:suppressAutoHyphens w:val="0"/>
        <w:autoSpaceDE w:val="0"/>
        <w:autoSpaceDN w:val="0"/>
        <w:adjustRightInd w:val="0"/>
        <w:jc w:val="center"/>
        <w:rPr>
          <w:rFonts w:ascii="PT Astra Serif" w:hAnsi="PT Astra Serif"/>
          <w:b/>
          <w:sz w:val="26"/>
          <w:szCs w:val="26"/>
        </w:rPr>
      </w:pPr>
      <w:r w:rsidRPr="00BC1E55">
        <w:rPr>
          <w:rFonts w:ascii="PT Astra Serif" w:hAnsi="PT Astra Serif"/>
          <w:b/>
          <w:sz w:val="26"/>
          <w:szCs w:val="26"/>
        </w:rPr>
        <w:t>Порядок разрешения споров</w:t>
      </w:r>
    </w:p>
    <w:p w:rsidR="001D2487" w:rsidRPr="00BC1E55" w:rsidRDefault="001D2487" w:rsidP="001D2487">
      <w:pPr>
        <w:widowControl w:val="0"/>
        <w:autoSpaceDE w:val="0"/>
        <w:autoSpaceDN w:val="0"/>
        <w:adjustRightInd w:val="0"/>
        <w:ind w:firstLine="709"/>
        <w:jc w:val="both"/>
        <w:rPr>
          <w:rFonts w:ascii="PT Astra Serif" w:hAnsi="PT Astra Serif"/>
          <w:sz w:val="26"/>
          <w:szCs w:val="26"/>
        </w:rPr>
      </w:pPr>
      <w:r w:rsidRPr="00BC1E55">
        <w:rPr>
          <w:rFonts w:ascii="PT Astra Serif" w:hAnsi="PT Astra Serif"/>
          <w:sz w:val="26"/>
          <w:szCs w:val="26"/>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Чувашской Республики в порядке, предусмотренном законодательством Российской Федерации. </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9.2. Досудебный порядок урегулирования споров, предусматривающий направление претензии Сторонами, является обязательным. Сторона, которой предъявлена претензия, обязана рассмотреть такую претензию в течение 20 дней </w:t>
      </w:r>
      <w:r w:rsidRPr="00BC1E55">
        <w:rPr>
          <w:rFonts w:ascii="PT Astra Serif" w:hAnsi="PT Astra Serif"/>
          <w:sz w:val="26"/>
          <w:szCs w:val="26"/>
        </w:rPr>
        <w:br/>
        <w:t>с момента ее получения и сообщить о своем решении другой Стороне путем направления ответа в письменной форме, либо по электронным и факсимильным средствам связи, указанным в реквизитах Контракта.</w:t>
      </w:r>
    </w:p>
    <w:p w:rsidR="001D2487" w:rsidRPr="00BC1E55" w:rsidRDefault="001D2487" w:rsidP="001D2487">
      <w:pPr>
        <w:jc w:val="both"/>
        <w:rPr>
          <w:rFonts w:ascii="PT Astra Serif" w:hAnsi="PT Astra Serif"/>
          <w:sz w:val="26"/>
          <w:szCs w:val="26"/>
        </w:rPr>
      </w:pPr>
    </w:p>
    <w:p w:rsidR="001D2487" w:rsidRPr="00BC1E55" w:rsidRDefault="001D2487" w:rsidP="001D2487">
      <w:pPr>
        <w:pStyle w:val="af4"/>
        <w:numPr>
          <w:ilvl w:val="0"/>
          <w:numId w:val="21"/>
        </w:numPr>
        <w:suppressAutoHyphens w:val="0"/>
        <w:autoSpaceDE w:val="0"/>
        <w:autoSpaceDN w:val="0"/>
        <w:adjustRightInd w:val="0"/>
        <w:jc w:val="center"/>
        <w:rPr>
          <w:rFonts w:ascii="PT Astra Serif" w:hAnsi="PT Astra Serif"/>
          <w:b/>
          <w:sz w:val="26"/>
          <w:szCs w:val="26"/>
        </w:rPr>
      </w:pPr>
      <w:r w:rsidRPr="00BC1E55">
        <w:rPr>
          <w:rFonts w:ascii="PT Astra Serif" w:hAnsi="PT Astra Serif"/>
          <w:b/>
          <w:sz w:val="26"/>
          <w:szCs w:val="26"/>
        </w:rPr>
        <w:t>Заключительные положения</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 xml:space="preserve">10.1. Настоящий контракт вступает в силу со дня его подписания Сторонами и действует до </w:t>
      </w:r>
      <w:r w:rsidR="00C2128F">
        <w:rPr>
          <w:rFonts w:ascii="PT Astra Serif" w:hAnsi="PT Astra Serif"/>
          <w:sz w:val="26"/>
          <w:szCs w:val="26"/>
        </w:rPr>
        <w:t>25</w:t>
      </w:r>
      <w:r w:rsidRPr="00BC1E55">
        <w:rPr>
          <w:rFonts w:ascii="PT Astra Serif" w:hAnsi="PT Astra Serif"/>
          <w:sz w:val="26"/>
          <w:szCs w:val="26"/>
        </w:rPr>
        <w:t xml:space="preserve"> декабря 202</w:t>
      </w:r>
      <w:r w:rsidR="00185EE5">
        <w:rPr>
          <w:rFonts w:ascii="PT Astra Serif" w:hAnsi="PT Astra Serif"/>
          <w:sz w:val="26"/>
          <w:szCs w:val="26"/>
        </w:rPr>
        <w:t>6</w:t>
      </w:r>
      <w:r w:rsidRPr="00BC1E55">
        <w:rPr>
          <w:rFonts w:ascii="PT Astra Serif" w:hAnsi="PT Astra Serif"/>
          <w:sz w:val="26"/>
          <w:szCs w:val="26"/>
        </w:rPr>
        <w:t xml:space="preserve"> года, а в части осуществления оплаты и гарантийных обязательств - до их полного исполнения.</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нарушения его условий, если таковые имели место в период исполнения настоящего Контракта.</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10.3. Контракт составлен в двух подлинных экземплярах, имеющих одинаковую юридическую силу, по одному для каждой из Сторон.</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10.4. Во всем остальном, что не предусмотрено Контрактом, Стороны руководствуются законодательством Российской Федерации.</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10.6. Приложения к Контракту, являющиеся его неотъемлемой частью:</w:t>
      </w:r>
    </w:p>
    <w:p w:rsidR="001D2487" w:rsidRPr="00BC1E55" w:rsidRDefault="001D2487" w:rsidP="001D2487">
      <w:pPr>
        <w:ind w:firstLine="708"/>
        <w:jc w:val="both"/>
        <w:rPr>
          <w:rFonts w:ascii="PT Astra Serif" w:hAnsi="PT Astra Serif"/>
          <w:sz w:val="26"/>
          <w:szCs w:val="26"/>
        </w:rPr>
      </w:pPr>
      <w:r w:rsidRPr="00BC1E55">
        <w:rPr>
          <w:rFonts w:ascii="PT Astra Serif" w:hAnsi="PT Astra Serif"/>
          <w:sz w:val="26"/>
          <w:szCs w:val="26"/>
        </w:rPr>
        <w:t>Приложение № 1 – спецификация.</w:t>
      </w:r>
    </w:p>
    <w:p w:rsidR="001D2487" w:rsidRPr="00BC1E55" w:rsidRDefault="001D2487" w:rsidP="001D2487">
      <w:pPr>
        <w:rPr>
          <w:rFonts w:ascii="PT Astra Serif" w:hAnsi="PT Astra Serif"/>
          <w:sz w:val="26"/>
          <w:szCs w:val="26"/>
        </w:rPr>
      </w:pPr>
    </w:p>
    <w:p w:rsidR="00316B9F" w:rsidRDefault="00316B9F" w:rsidP="00AF088E">
      <w:pPr>
        <w:ind w:firstLine="567"/>
        <w:jc w:val="center"/>
        <w:rPr>
          <w:rFonts w:ascii="PT Astra Serif" w:hAnsi="PT Astra Serif"/>
          <w:b/>
          <w:sz w:val="26"/>
          <w:szCs w:val="26"/>
        </w:rPr>
      </w:pPr>
    </w:p>
    <w:p w:rsidR="00316B9F" w:rsidRDefault="00316B9F" w:rsidP="00AF088E">
      <w:pPr>
        <w:ind w:firstLine="567"/>
        <w:jc w:val="center"/>
        <w:rPr>
          <w:rFonts w:ascii="PT Astra Serif" w:hAnsi="PT Astra Serif"/>
          <w:b/>
          <w:sz w:val="26"/>
          <w:szCs w:val="26"/>
        </w:rPr>
      </w:pPr>
    </w:p>
    <w:p w:rsidR="00316B9F" w:rsidRDefault="00316B9F" w:rsidP="00AF088E">
      <w:pPr>
        <w:ind w:firstLine="567"/>
        <w:jc w:val="center"/>
        <w:rPr>
          <w:rFonts w:ascii="PT Astra Serif" w:hAnsi="PT Astra Serif"/>
          <w:b/>
          <w:sz w:val="26"/>
          <w:szCs w:val="26"/>
        </w:rPr>
      </w:pPr>
    </w:p>
    <w:p w:rsidR="00316B9F" w:rsidRDefault="00316B9F" w:rsidP="00AF088E">
      <w:pPr>
        <w:ind w:firstLine="567"/>
        <w:jc w:val="center"/>
        <w:rPr>
          <w:rFonts w:ascii="PT Astra Serif" w:hAnsi="PT Astra Serif"/>
          <w:b/>
          <w:sz w:val="26"/>
          <w:szCs w:val="26"/>
        </w:rPr>
      </w:pPr>
    </w:p>
    <w:p w:rsidR="00141A94" w:rsidRPr="00BC1E55" w:rsidRDefault="00584759" w:rsidP="00AF088E">
      <w:pPr>
        <w:ind w:firstLine="567"/>
        <w:jc w:val="center"/>
        <w:rPr>
          <w:rFonts w:ascii="PT Astra Serif" w:hAnsi="PT Astra Serif"/>
          <w:b/>
          <w:sz w:val="26"/>
          <w:szCs w:val="26"/>
        </w:rPr>
      </w:pPr>
      <w:r w:rsidRPr="00BC1E55">
        <w:rPr>
          <w:rFonts w:ascii="PT Astra Serif" w:hAnsi="PT Astra Serif"/>
          <w:b/>
          <w:sz w:val="26"/>
          <w:szCs w:val="26"/>
        </w:rPr>
        <w:lastRenderedPageBreak/>
        <w:t>1</w:t>
      </w:r>
      <w:r w:rsidR="001D2487" w:rsidRPr="00BC1E55">
        <w:rPr>
          <w:rFonts w:ascii="PT Astra Serif" w:hAnsi="PT Astra Serif"/>
          <w:b/>
          <w:sz w:val="26"/>
          <w:szCs w:val="26"/>
        </w:rPr>
        <w:t>1</w:t>
      </w:r>
      <w:r w:rsidR="00141A94" w:rsidRPr="00BC1E55">
        <w:rPr>
          <w:rFonts w:ascii="PT Astra Serif" w:hAnsi="PT Astra Serif"/>
          <w:b/>
          <w:sz w:val="26"/>
          <w:szCs w:val="26"/>
        </w:rPr>
        <w:t>. Адреса, реквизиты и подписи Сторон</w:t>
      </w:r>
    </w:p>
    <w:p w:rsidR="005232A2" w:rsidRPr="00BC1E55" w:rsidRDefault="005232A2" w:rsidP="005232A2">
      <w:pPr>
        <w:rPr>
          <w:rFonts w:ascii="PT Astra Serif" w:hAnsi="PT Astra Serif"/>
          <w:b/>
          <w:sz w:val="26"/>
          <w:szCs w:val="26"/>
        </w:rPr>
      </w:pPr>
    </w:p>
    <w:tbl>
      <w:tblPr>
        <w:tblW w:w="14602" w:type="dxa"/>
        <w:tblInd w:w="-176" w:type="dxa"/>
        <w:tblLook w:val="0000"/>
      </w:tblPr>
      <w:tblGrid>
        <w:gridCol w:w="4962"/>
        <w:gridCol w:w="4820"/>
        <w:gridCol w:w="4820"/>
      </w:tblGrid>
      <w:tr w:rsidR="007A054A" w:rsidRPr="00BC1E55" w:rsidTr="007A054A">
        <w:trPr>
          <w:trHeight w:val="3982"/>
        </w:trPr>
        <w:tc>
          <w:tcPr>
            <w:tcW w:w="4962" w:type="dxa"/>
          </w:tcPr>
          <w:p w:rsidR="007A054A" w:rsidRPr="00BC1E55" w:rsidRDefault="007A054A" w:rsidP="0048767B">
            <w:pPr>
              <w:ind w:left="34"/>
              <w:rPr>
                <w:rFonts w:ascii="PT Astra Serif" w:hAnsi="PT Astra Serif"/>
                <w:b/>
                <w:sz w:val="26"/>
                <w:szCs w:val="26"/>
              </w:rPr>
            </w:pPr>
            <w:r w:rsidRPr="00BC1E55">
              <w:rPr>
                <w:rFonts w:ascii="PT Astra Serif" w:hAnsi="PT Astra Serif"/>
                <w:b/>
                <w:sz w:val="26"/>
                <w:szCs w:val="26"/>
              </w:rPr>
              <w:t>Государственный Заказчик:</w:t>
            </w:r>
          </w:p>
          <w:p w:rsidR="00DE014A" w:rsidRPr="00BC1E55" w:rsidRDefault="00DE014A" w:rsidP="00DE014A">
            <w:pPr>
              <w:jc w:val="both"/>
              <w:rPr>
                <w:rStyle w:val="FontStyle40"/>
                <w:rFonts w:ascii="PT Astra Serif" w:hAnsi="PT Astra Serif"/>
                <w:sz w:val="26"/>
                <w:szCs w:val="26"/>
              </w:rPr>
            </w:pPr>
            <w:r w:rsidRPr="00BC1E55">
              <w:rPr>
                <w:rStyle w:val="FontStyle40"/>
                <w:rFonts w:ascii="PT Astra Serif" w:hAnsi="PT Astra Serif"/>
                <w:sz w:val="26"/>
                <w:szCs w:val="26"/>
              </w:rPr>
              <w:t xml:space="preserve">Федеральное казенное учреждение «Отдел по конвоированию Управление Федеральной службы исполнения наказаний по Чувашской Республике – Чувашии» </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 xml:space="preserve">428011, Чувашская Республика, </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 xml:space="preserve">г. Чебоксары, проезд </w:t>
            </w:r>
            <w:proofErr w:type="spellStart"/>
            <w:r w:rsidRPr="00BC1E55">
              <w:rPr>
                <w:rFonts w:ascii="PT Astra Serif" w:hAnsi="PT Astra Serif"/>
                <w:sz w:val="26"/>
                <w:szCs w:val="26"/>
              </w:rPr>
              <w:t>Гремячевский</w:t>
            </w:r>
            <w:proofErr w:type="spellEnd"/>
            <w:r w:rsidRPr="00BC1E55">
              <w:rPr>
                <w:rFonts w:ascii="PT Astra Serif" w:hAnsi="PT Astra Serif"/>
                <w:sz w:val="26"/>
                <w:szCs w:val="26"/>
              </w:rPr>
              <w:t xml:space="preserve">, </w:t>
            </w:r>
            <w:r w:rsidRPr="00BC1E55">
              <w:rPr>
                <w:rFonts w:ascii="PT Astra Serif" w:hAnsi="PT Astra Serif"/>
                <w:sz w:val="26"/>
                <w:szCs w:val="26"/>
              </w:rPr>
              <w:br/>
              <w:t>д. 17</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тел. (8352) 39-08-41</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ИНН/ КПП 2130164483/ 213001001</w:t>
            </w:r>
          </w:p>
          <w:p w:rsidR="00DE014A" w:rsidRPr="00BC1E55" w:rsidRDefault="00DE014A" w:rsidP="00DE014A">
            <w:pPr>
              <w:jc w:val="both"/>
              <w:rPr>
                <w:rFonts w:ascii="PT Astra Serif" w:hAnsi="PT Astra Serif"/>
                <w:sz w:val="26"/>
                <w:szCs w:val="26"/>
              </w:rPr>
            </w:pPr>
            <w:proofErr w:type="gramStart"/>
            <w:r w:rsidRPr="00BC1E55">
              <w:rPr>
                <w:rFonts w:ascii="PT Astra Serif" w:hAnsi="PT Astra Serif"/>
                <w:sz w:val="26"/>
                <w:szCs w:val="26"/>
              </w:rPr>
              <w:t>р</w:t>
            </w:r>
            <w:proofErr w:type="gramEnd"/>
            <w:r w:rsidRPr="00BC1E55">
              <w:rPr>
                <w:rFonts w:ascii="PT Astra Serif" w:hAnsi="PT Astra Serif"/>
                <w:sz w:val="26"/>
                <w:szCs w:val="26"/>
              </w:rPr>
              <w:t>/с 03211643000000013201</w:t>
            </w:r>
          </w:p>
          <w:p w:rsidR="00DE014A" w:rsidRPr="00BC1E55" w:rsidRDefault="00DE014A" w:rsidP="00DE014A">
            <w:pPr>
              <w:jc w:val="both"/>
              <w:rPr>
                <w:rFonts w:ascii="PT Astra Serif" w:hAnsi="PT Astra Serif"/>
                <w:sz w:val="26"/>
                <w:szCs w:val="26"/>
              </w:rPr>
            </w:pPr>
            <w:proofErr w:type="gramStart"/>
            <w:r w:rsidRPr="00BC1E55">
              <w:rPr>
                <w:rFonts w:ascii="PT Astra Serif" w:hAnsi="PT Astra Serif"/>
                <w:sz w:val="26"/>
                <w:szCs w:val="26"/>
              </w:rPr>
              <w:t>Волго-Вятское</w:t>
            </w:r>
            <w:proofErr w:type="gramEnd"/>
            <w:r w:rsidRPr="00BC1E55">
              <w:rPr>
                <w:rFonts w:ascii="PT Astra Serif" w:hAnsi="PT Astra Serif"/>
                <w:sz w:val="26"/>
                <w:szCs w:val="26"/>
              </w:rPr>
              <w:t xml:space="preserve"> ГУ банка России//УФК по Нижегородской области, г. Нижний Новгород</w:t>
            </w:r>
          </w:p>
          <w:p w:rsidR="00DE014A" w:rsidRPr="00BC1E55" w:rsidRDefault="00DE014A" w:rsidP="00DE014A">
            <w:pPr>
              <w:jc w:val="both"/>
              <w:rPr>
                <w:rFonts w:ascii="PT Astra Serif" w:hAnsi="PT Astra Serif"/>
                <w:sz w:val="26"/>
                <w:szCs w:val="26"/>
              </w:rPr>
            </w:pPr>
            <w:proofErr w:type="gramStart"/>
            <w:r w:rsidRPr="00BC1E55">
              <w:rPr>
                <w:rFonts w:ascii="PT Astra Serif" w:hAnsi="PT Astra Serif"/>
                <w:sz w:val="26"/>
                <w:szCs w:val="26"/>
              </w:rPr>
              <w:t>л</w:t>
            </w:r>
            <w:proofErr w:type="gramEnd"/>
            <w:r w:rsidRPr="00BC1E55">
              <w:rPr>
                <w:rFonts w:ascii="PT Astra Serif" w:hAnsi="PT Astra Serif"/>
                <w:sz w:val="26"/>
                <w:szCs w:val="26"/>
              </w:rPr>
              <w:t>/с – 03151</w:t>
            </w:r>
            <w:r w:rsidRPr="00BC1E55">
              <w:rPr>
                <w:rFonts w:ascii="PT Astra Serif" w:hAnsi="PT Astra Serif"/>
                <w:sz w:val="26"/>
                <w:szCs w:val="26"/>
                <w:lang w:val="en-US"/>
              </w:rPr>
              <w:t>D</w:t>
            </w:r>
            <w:r w:rsidRPr="00BC1E55">
              <w:rPr>
                <w:rFonts w:ascii="PT Astra Serif" w:hAnsi="PT Astra Serif"/>
                <w:sz w:val="26"/>
                <w:szCs w:val="26"/>
              </w:rPr>
              <w:t>04140 в Управлении Федерального казначейства по Чувашской Республике</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Корреспондентский счет (единый казначейский счет): 40102810945370000024</w:t>
            </w:r>
          </w:p>
          <w:p w:rsidR="00DE014A" w:rsidRPr="00BC1E55" w:rsidRDefault="00DE014A" w:rsidP="00DE014A">
            <w:pPr>
              <w:jc w:val="both"/>
              <w:rPr>
                <w:rFonts w:ascii="PT Astra Serif" w:hAnsi="PT Astra Serif"/>
                <w:sz w:val="26"/>
                <w:szCs w:val="26"/>
              </w:rPr>
            </w:pPr>
            <w:r w:rsidRPr="00BC1E55">
              <w:rPr>
                <w:rFonts w:ascii="PT Astra Serif" w:hAnsi="PT Astra Serif"/>
                <w:sz w:val="26"/>
                <w:szCs w:val="26"/>
              </w:rPr>
              <w:t>БИК 012202102</w:t>
            </w:r>
          </w:p>
          <w:p w:rsidR="007A054A" w:rsidRPr="00BC1E55" w:rsidRDefault="007A054A" w:rsidP="00846D95">
            <w:pPr>
              <w:jc w:val="both"/>
              <w:rPr>
                <w:rFonts w:ascii="PT Astra Serif" w:hAnsi="PT Astra Serif"/>
                <w:sz w:val="26"/>
                <w:szCs w:val="26"/>
              </w:rPr>
            </w:pPr>
          </w:p>
          <w:p w:rsidR="007A054A" w:rsidRPr="00BC1E55" w:rsidRDefault="007A054A" w:rsidP="00674644">
            <w:pPr>
              <w:ind w:left="134"/>
              <w:jc w:val="both"/>
              <w:rPr>
                <w:rFonts w:ascii="PT Astra Serif" w:hAnsi="PT Astra Serif"/>
                <w:b/>
                <w:bCs/>
                <w:sz w:val="26"/>
                <w:szCs w:val="26"/>
              </w:rPr>
            </w:pPr>
          </w:p>
        </w:tc>
        <w:tc>
          <w:tcPr>
            <w:tcW w:w="4820" w:type="dxa"/>
          </w:tcPr>
          <w:p w:rsidR="007A054A" w:rsidRPr="00BC1E55" w:rsidRDefault="00A91741" w:rsidP="00A90D4B">
            <w:pPr>
              <w:rPr>
                <w:rFonts w:ascii="PT Astra Serif" w:hAnsi="PT Astra Serif"/>
                <w:sz w:val="26"/>
                <w:szCs w:val="26"/>
              </w:rPr>
            </w:pPr>
            <w:r>
              <w:rPr>
                <w:rFonts w:ascii="PT Astra Serif" w:hAnsi="PT Astra Serif"/>
                <w:b/>
                <w:bCs/>
                <w:sz w:val="26"/>
                <w:szCs w:val="26"/>
              </w:rPr>
              <w:t>Поставщик</w:t>
            </w:r>
            <w:r w:rsidR="007A054A" w:rsidRPr="00BC1E55">
              <w:rPr>
                <w:rFonts w:ascii="PT Astra Serif" w:hAnsi="PT Astra Serif"/>
                <w:b/>
                <w:bCs/>
                <w:sz w:val="26"/>
                <w:szCs w:val="26"/>
              </w:rPr>
              <w:t>:</w:t>
            </w:r>
          </w:p>
          <w:p w:rsidR="00DF0076" w:rsidRPr="00BC1E55" w:rsidRDefault="00DF0076" w:rsidP="00DF0076">
            <w:pPr>
              <w:pStyle w:val="ab"/>
              <w:shd w:val="clear" w:color="auto" w:fill="FFFFFF"/>
              <w:textAlignment w:val="baseline"/>
              <w:rPr>
                <w:rFonts w:ascii="PT Astra Serif" w:hAnsi="PT Astra Serif"/>
                <w:bCs/>
                <w:sz w:val="25"/>
                <w:szCs w:val="25"/>
              </w:rPr>
            </w:pPr>
          </w:p>
          <w:p w:rsidR="007A054A" w:rsidRPr="00BC1E55" w:rsidRDefault="007A054A" w:rsidP="00CB05A4">
            <w:pPr>
              <w:suppressAutoHyphens w:val="0"/>
              <w:rPr>
                <w:rFonts w:ascii="PT Astra Serif" w:hAnsi="PT Astra Serif"/>
                <w:b/>
                <w:bCs/>
                <w:sz w:val="26"/>
                <w:szCs w:val="26"/>
              </w:rPr>
            </w:pPr>
          </w:p>
        </w:tc>
        <w:tc>
          <w:tcPr>
            <w:tcW w:w="4820" w:type="dxa"/>
          </w:tcPr>
          <w:p w:rsidR="007A054A" w:rsidRPr="00BC1E55" w:rsidRDefault="007A054A" w:rsidP="007A054A">
            <w:pPr>
              <w:rPr>
                <w:rFonts w:ascii="PT Astra Serif" w:hAnsi="PT Astra Serif"/>
                <w:b/>
                <w:bCs/>
                <w:sz w:val="26"/>
                <w:szCs w:val="26"/>
              </w:rPr>
            </w:pPr>
          </w:p>
        </w:tc>
      </w:tr>
      <w:tr w:rsidR="007A054A" w:rsidRPr="00BC1E55" w:rsidTr="007A054A">
        <w:tc>
          <w:tcPr>
            <w:tcW w:w="4962" w:type="dxa"/>
          </w:tcPr>
          <w:p w:rsidR="007A054A" w:rsidRDefault="00185EE5" w:rsidP="008221E4">
            <w:pPr>
              <w:spacing w:line="276" w:lineRule="auto"/>
              <w:ind w:left="34" w:right="-1192"/>
              <w:jc w:val="both"/>
              <w:rPr>
                <w:rFonts w:ascii="PT Astra Serif" w:hAnsi="PT Astra Serif"/>
                <w:sz w:val="26"/>
                <w:szCs w:val="26"/>
              </w:rPr>
            </w:pPr>
            <w:r>
              <w:rPr>
                <w:rFonts w:ascii="PT Astra Serif" w:hAnsi="PT Astra Serif"/>
                <w:sz w:val="26"/>
                <w:szCs w:val="26"/>
              </w:rPr>
              <w:t>Н</w:t>
            </w:r>
            <w:r w:rsidR="007A054A" w:rsidRPr="00BC1E55">
              <w:rPr>
                <w:rFonts w:ascii="PT Astra Serif" w:hAnsi="PT Astra Serif"/>
                <w:sz w:val="26"/>
                <w:szCs w:val="26"/>
              </w:rPr>
              <w:t>ачальник</w:t>
            </w:r>
          </w:p>
          <w:p w:rsidR="0095676B" w:rsidRPr="00BC1E55" w:rsidRDefault="0095676B" w:rsidP="008221E4">
            <w:pPr>
              <w:spacing w:line="276" w:lineRule="auto"/>
              <w:ind w:left="34" w:right="-1192"/>
              <w:jc w:val="both"/>
              <w:rPr>
                <w:rFonts w:ascii="PT Astra Serif" w:hAnsi="PT Astra Serif"/>
                <w:sz w:val="26"/>
                <w:szCs w:val="26"/>
              </w:rPr>
            </w:pPr>
          </w:p>
        </w:tc>
        <w:tc>
          <w:tcPr>
            <w:tcW w:w="4820" w:type="dxa"/>
          </w:tcPr>
          <w:p w:rsidR="007A054A" w:rsidRPr="00BC1E55" w:rsidRDefault="0095676B" w:rsidP="00A90D4B">
            <w:pPr>
              <w:tabs>
                <w:tab w:val="left" w:pos="162"/>
              </w:tabs>
              <w:spacing w:line="276" w:lineRule="auto"/>
              <w:jc w:val="both"/>
              <w:rPr>
                <w:rFonts w:ascii="PT Astra Serif" w:hAnsi="PT Astra Serif"/>
                <w:sz w:val="26"/>
                <w:szCs w:val="26"/>
              </w:rPr>
            </w:pPr>
            <w:r>
              <w:rPr>
                <w:rFonts w:ascii="PT Astra Serif" w:hAnsi="PT Astra Serif"/>
                <w:sz w:val="26"/>
                <w:szCs w:val="26"/>
              </w:rPr>
              <w:t>Директор</w:t>
            </w:r>
          </w:p>
        </w:tc>
        <w:tc>
          <w:tcPr>
            <w:tcW w:w="4820" w:type="dxa"/>
          </w:tcPr>
          <w:p w:rsidR="007A054A" w:rsidRPr="00BC1E55" w:rsidRDefault="007A054A" w:rsidP="00EF336D">
            <w:pPr>
              <w:tabs>
                <w:tab w:val="left" w:pos="162"/>
              </w:tabs>
              <w:spacing w:line="276" w:lineRule="auto"/>
              <w:jc w:val="both"/>
              <w:rPr>
                <w:rFonts w:ascii="PT Astra Serif" w:hAnsi="PT Astra Serif"/>
                <w:sz w:val="26"/>
                <w:szCs w:val="26"/>
              </w:rPr>
            </w:pPr>
          </w:p>
        </w:tc>
      </w:tr>
      <w:tr w:rsidR="007A054A" w:rsidRPr="00BC1E55" w:rsidTr="007A054A">
        <w:tc>
          <w:tcPr>
            <w:tcW w:w="4962" w:type="dxa"/>
          </w:tcPr>
          <w:p w:rsidR="007A054A" w:rsidRPr="00BC1E55" w:rsidRDefault="007A054A" w:rsidP="00185EE5">
            <w:pPr>
              <w:tabs>
                <w:tab w:val="left" w:pos="3304"/>
              </w:tabs>
              <w:spacing w:line="276" w:lineRule="auto"/>
              <w:ind w:left="34" w:right="-108"/>
              <w:jc w:val="both"/>
              <w:rPr>
                <w:rFonts w:ascii="PT Astra Serif" w:hAnsi="PT Astra Serif"/>
                <w:iCs/>
                <w:sz w:val="26"/>
                <w:szCs w:val="26"/>
              </w:rPr>
            </w:pPr>
            <w:r w:rsidRPr="00BC1E55">
              <w:rPr>
                <w:rFonts w:ascii="PT Astra Serif" w:hAnsi="PT Astra Serif"/>
                <w:iCs/>
                <w:sz w:val="26"/>
                <w:szCs w:val="26"/>
              </w:rPr>
              <w:t xml:space="preserve">____________________ </w:t>
            </w:r>
            <w:r w:rsidR="00185EE5">
              <w:rPr>
                <w:rFonts w:ascii="PT Astra Serif" w:hAnsi="PT Astra Serif"/>
                <w:iCs/>
                <w:sz w:val="26"/>
                <w:szCs w:val="26"/>
              </w:rPr>
              <w:t>С</w:t>
            </w:r>
            <w:r w:rsidRPr="00BC1E55">
              <w:rPr>
                <w:rFonts w:ascii="PT Astra Serif" w:hAnsi="PT Astra Serif"/>
                <w:iCs/>
                <w:sz w:val="26"/>
                <w:szCs w:val="26"/>
              </w:rPr>
              <w:t xml:space="preserve">.М. </w:t>
            </w:r>
            <w:r w:rsidR="00185EE5">
              <w:rPr>
                <w:rFonts w:ascii="PT Astra Serif" w:hAnsi="PT Astra Serif"/>
                <w:iCs/>
                <w:sz w:val="26"/>
                <w:szCs w:val="26"/>
              </w:rPr>
              <w:t>Фарахудинов</w:t>
            </w:r>
          </w:p>
        </w:tc>
        <w:tc>
          <w:tcPr>
            <w:tcW w:w="4820" w:type="dxa"/>
          </w:tcPr>
          <w:p w:rsidR="007A054A" w:rsidRPr="00BC1E55" w:rsidRDefault="00051C6A" w:rsidP="00185EE5">
            <w:pPr>
              <w:tabs>
                <w:tab w:val="left" w:pos="4672"/>
              </w:tabs>
              <w:spacing w:line="276" w:lineRule="auto"/>
              <w:ind w:right="-1192"/>
              <w:jc w:val="both"/>
              <w:rPr>
                <w:rFonts w:ascii="PT Astra Serif" w:hAnsi="PT Astra Serif"/>
                <w:iCs/>
                <w:sz w:val="26"/>
                <w:szCs w:val="26"/>
              </w:rPr>
            </w:pPr>
            <w:r w:rsidRPr="00BC1E55">
              <w:rPr>
                <w:rFonts w:ascii="PT Astra Serif" w:hAnsi="PT Astra Serif"/>
                <w:iCs/>
                <w:sz w:val="26"/>
                <w:szCs w:val="26"/>
              </w:rPr>
              <w:t>____________________</w:t>
            </w:r>
          </w:p>
        </w:tc>
        <w:tc>
          <w:tcPr>
            <w:tcW w:w="4820" w:type="dxa"/>
          </w:tcPr>
          <w:p w:rsidR="007A054A" w:rsidRPr="00BC1E55" w:rsidRDefault="007A054A" w:rsidP="008221E4">
            <w:pPr>
              <w:tabs>
                <w:tab w:val="left" w:pos="4672"/>
              </w:tabs>
              <w:spacing w:line="276" w:lineRule="auto"/>
              <w:ind w:right="-1192"/>
              <w:jc w:val="both"/>
              <w:rPr>
                <w:rFonts w:ascii="PT Astra Serif" w:hAnsi="PT Astra Serif"/>
                <w:iCs/>
                <w:sz w:val="26"/>
                <w:szCs w:val="26"/>
              </w:rPr>
            </w:pPr>
          </w:p>
        </w:tc>
      </w:tr>
    </w:tbl>
    <w:p w:rsidR="00E80AB9" w:rsidRPr="00BC1E55" w:rsidRDefault="004B56F0" w:rsidP="00B72275">
      <w:pPr>
        <w:tabs>
          <w:tab w:val="left" w:pos="675"/>
        </w:tabs>
        <w:spacing w:line="276" w:lineRule="auto"/>
        <w:jc w:val="both"/>
        <w:rPr>
          <w:rFonts w:ascii="PT Astra Serif" w:hAnsi="PT Astra Serif"/>
          <w:sz w:val="26"/>
          <w:szCs w:val="26"/>
        </w:rPr>
      </w:pPr>
      <w:r w:rsidRPr="00BC1E55">
        <w:rPr>
          <w:rFonts w:ascii="PT Astra Serif" w:hAnsi="PT Astra Serif"/>
          <w:sz w:val="26"/>
          <w:szCs w:val="26"/>
        </w:rPr>
        <w:t>м.п</w:t>
      </w:r>
      <w:r w:rsidR="00141A94" w:rsidRPr="00BC1E55">
        <w:rPr>
          <w:rFonts w:ascii="PT Astra Serif" w:hAnsi="PT Astra Serif"/>
          <w:sz w:val="26"/>
          <w:szCs w:val="26"/>
        </w:rPr>
        <w:t>.</w:t>
      </w:r>
      <w:r w:rsidR="00141A94" w:rsidRPr="00BC1E55">
        <w:rPr>
          <w:rFonts w:ascii="PT Astra Serif" w:hAnsi="PT Astra Serif"/>
          <w:sz w:val="26"/>
          <w:szCs w:val="26"/>
        </w:rPr>
        <w:tab/>
      </w:r>
      <w:r w:rsidR="00141A94" w:rsidRPr="00BC1E55">
        <w:rPr>
          <w:rFonts w:ascii="PT Astra Serif" w:hAnsi="PT Astra Serif"/>
          <w:sz w:val="26"/>
          <w:szCs w:val="26"/>
        </w:rPr>
        <w:tab/>
      </w:r>
      <w:r w:rsidR="001579D0" w:rsidRPr="00BC1E55">
        <w:rPr>
          <w:rFonts w:ascii="PT Astra Serif" w:hAnsi="PT Astra Serif"/>
          <w:sz w:val="26"/>
          <w:szCs w:val="26"/>
        </w:rPr>
        <w:tab/>
      </w:r>
      <w:r w:rsidR="001579D0" w:rsidRPr="00BC1E55">
        <w:rPr>
          <w:rFonts w:ascii="PT Astra Serif" w:hAnsi="PT Astra Serif"/>
          <w:sz w:val="26"/>
          <w:szCs w:val="26"/>
        </w:rPr>
        <w:tab/>
      </w:r>
      <w:r w:rsidR="001579D0" w:rsidRPr="00BC1E55">
        <w:rPr>
          <w:rFonts w:ascii="PT Astra Serif" w:hAnsi="PT Astra Serif"/>
          <w:sz w:val="26"/>
          <w:szCs w:val="26"/>
        </w:rPr>
        <w:tab/>
      </w:r>
      <w:r w:rsidR="001579D0" w:rsidRPr="00BC1E55">
        <w:rPr>
          <w:rFonts w:ascii="PT Astra Serif" w:hAnsi="PT Astra Serif"/>
          <w:sz w:val="26"/>
          <w:szCs w:val="26"/>
        </w:rPr>
        <w:tab/>
      </w:r>
      <w:r w:rsidR="001579D0" w:rsidRPr="00BC1E55">
        <w:rPr>
          <w:rFonts w:ascii="PT Astra Serif" w:hAnsi="PT Astra Serif"/>
          <w:sz w:val="26"/>
          <w:szCs w:val="26"/>
        </w:rPr>
        <w:tab/>
      </w:r>
      <w:r w:rsidR="001579D0" w:rsidRPr="00BC1E55">
        <w:rPr>
          <w:rFonts w:ascii="PT Astra Serif" w:hAnsi="PT Astra Serif"/>
          <w:sz w:val="26"/>
          <w:szCs w:val="26"/>
        </w:rPr>
        <w:tab/>
      </w:r>
      <w:r w:rsidR="00ED72B4" w:rsidRPr="00BC1E55">
        <w:rPr>
          <w:rFonts w:ascii="PT Astra Serif" w:hAnsi="PT Astra Serif"/>
          <w:sz w:val="26"/>
          <w:szCs w:val="26"/>
        </w:rPr>
        <w:t>м.п.</w:t>
      </w:r>
    </w:p>
    <w:p w:rsidR="00AA2167" w:rsidRPr="00BC1E55" w:rsidRDefault="00AA2167" w:rsidP="007305E2">
      <w:pPr>
        <w:pStyle w:val="af7"/>
        <w:spacing w:after="0" w:line="276" w:lineRule="auto"/>
        <w:ind w:left="0" w:right="45"/>
        <w:rPr>
          <w:rFonts w:ascii="PT Astra Serif" w:hAnsi="PT Astra Serif"/>
          <w:sz w:val="26"/>
          <w:szCs w:val="26"/>
        </w:rPr>
        <w:sectPr w:rsidR="00AA2167" w:rsidRPr="00BC1E55" w:rsidSect="00802690">
          <w:headerReference w:type="default" r:id="rId8"/>
          <w:footerReference w:type="default" r:id="rId9"/>
          <w:headerReference w:type="first" r:id="rId10"/>
          <w:footnotePr>
            <w:pos w:val="beneathText"/>
            <w:numFmt w:val="chicago"/>
            <w:numRestart w:val="eachPage"/>
          </w:footnotePr>
          <w:pgSz w:w="11906" w:h="16838"/>
          <w:pgMar w:top="1134" w:right="709" w:bottom="709" w:left="1701" w:header="709" w:footer="709" w:gutter="0"/>
          <w:cols w:space="708"/>
          <w:titlePg/>
          <w:docGrid w:linePitch="381"/>
        </w:sectPr>
      </w:pPr>
    </w:p>
    <w:p w:rsidR="00734A9B" w:rsidRPr="00BC1E55" w:rsidRDefault="00734A9B" w:rsidP="00734A9B">
      <w:pPr>
        <w:pStyle w:val="af7"/>
        <w:spacing w:after="0"/>
        <w:ind w:left="0"/>
        <w:jc w:val="right"/>
        <w:rPr>
          <w:rFonts w:ascii="PT Astra Serif" w:hAnsi="PT Astra Serif"/>
          <w:sz w:val="26"/>
          <w:szCs w:val="26"/>
        </w:rPr>
      </w:pPr>
      <w:r w:rsidRPr="00BC1E55">
        <w:rPr>
          <w:rFonts w:ascii="PT Astra Serif" w:hAnsi="PT Astra Serif"/>
          <w:sz w:val="26"/>
          <w:szCs w:val="26"/>
        </w:rPr>
        <w:lastRenderedPageBreak/>
        <w:t>Приложение №1</w:t>
      </w:r>
    </w:p>
    <w:p w:rsidR="00734A9B" w:rsidRPr="00BC1E55" w:rsidRDefault="00734A9B" w:rsidP="00734A9B">
      <w:pPr>
        <w:pStyle w:val="af7"/>
        <w:spacing w:after="0"/>
        <w:ind w:left="0"/>
        <w:jc w:val="right"/>
        <w:rPr>
          <w:rFonts w:ascii="PT Astra Serif" w:hAnsi="PT Astra Serif"/>
          <w:sz w:val="26"/>
          <w:szCs w:val="26"/>
        </w:rPr>
      </w:pPr>
      <w:r w:rsidRPr="00BC1E55">
        <w:rPr>
          <w:rFonts w:ascii="PT Astra Serif" w:hAnsi="PT Astra Serif"/>
          <w:sz w:val="26"/>
          <w:szCs w:val="26"/>
        </w:rPr>
        <w:t xml:space="preserve">   к государственному контракту</w:t>
      </w:r>
    </w:p>
    <w:p w:rsidR="00734A9B" w:rsidRPr="00BC1E55" w:rsidRDefault="00734A9B" w:rsidP="00734A9B">
      <w:pPr>
        <w:pStyle w:val="af7"/>
        <w:spacing w:after="0"/>
        <w:ind w:left="0"/>
        <w:jc w:val="right"/>
        <w:rPr>
          <w:rFonts w:ascii="PT Astra Serif" w:hAnsi="PT Astra Serif"/>
          <w:sz w:val="26"/>
          <w:szCs w:val="26"/>
        </w:rPr>
      </w:pPr>
      <w:r w:rsidRPr="00BC1E55">
        <w:rPr>
          <w:rFonts w:ascii="PT Astra Serif" w:hAnsi="PT Astra Serif"/>
          <w:sz w:val="26"/>
          <w:szCs w:val="26"/>
        </w:rPr>
        <w:t>№ _______от  «___»________ 202</w:t>
      </w:r>
      <w:r w:rsidR="00DD3D8F">
        <w:rPr>
          <w:rFonts w:ascii="PT Astra Serif" w:hAnsi="PT Astra Serif"/>
          <w:sz w:val="26"/>
          <w:szCs w:val="26"/>
        </w:rPr>
        <w:t>6</w:t>
      </w:r>
      <w:r w:rsidRPr="00BC1E55">
        <w:rPr>
          <w:rFonts w:ascii="PT Astra Serif" w:hAnsi="PT Astra Serif"/>
          <w:sz w:val="26"/>
          <w:szCs w:val="26"/>
        </w:rPr>
        <w:t xml:space="preserve"> г.</w:t>
      </w:r>
    </w:p>
    <w:p w:rsidR="00734A9B" w:rsidRPr="00BC1E55" w:rsidRDefault="00734A9B" w:rsidP="00734A9B">
      <w:pPr>
        <w:jc w:val="right"/>
        <w:rPr>
          <w:rFonts w:ascii="PT Astra Serif" w:hAnsi="PT Astra Serif"/>
          <w:sz w:val="26"/>
          <w:szCs w:val="26"/>
        </w:rPr>
      </w:pPr>
    </w:p>
    <w:p w:rsidR="00A74221" w:rsidRPr="00BC1E55" w:rsidRDefault="00A74221" w:rsidP="00A74221">
      <w:pPr>
        <w:contextualSpacing/>
        <w:jc w:val="center"/>
        <w:rPr>
          <w:rFonts w:ascii="PT Astra Serif" w:hAnsi="PT Astra Serif"/>
          <w:b/>
          <w:sz w:val="26"/>
          <w:szCs w:val="26"/>
        </w:rPr>
      </w:pPr>
      <w:r w:rsidRPr="00BC1E55">
        <w:rPr>
          <w:rFonts w:ascii="PT Astra Serif" w:hAnsi="PT Astra Serif"/>
          <w:b/>
          <w:sz w:val="26"/>
          <w:szCs w:val="26"/>
        </w:rPr>
        <w:t>Спецификация</w:t>
      </w:r>
    </w:p>
    <w:p w:rsidR="00A74221" w:rsidRPr="00BC1E55" w:rsidRDefault="00A74221" w:rsidP="00A74221">
      <w:pPr>
        <w:contextualSpacing/>
        <w:jc w:val="center"/>
        <w:rPr>
          <w:rFonts w:ascii="PT Astra Serif" w:hAnsi="PT Astra Serif"/>
          <w:b/>
          <w:sz w:val="26"/>
          <w:szCs w:val="26"/>
        </w:rPr>
      </w:pPr>
    </w:p>
    <w:p w:rsidR="00BC1E55" w:rsidRPr="00976ED6" w:rsidRDefault="00BC1E55" w:rsidP="00C42B4C">
      <w:pPr>
        <w:pStyle w:val="af4"/>
        <w:numPr>
          <w:ilvl w:val="0"/>
          <w:numId w:val="18"/>
        </w:numPr>
        <w:suppressAutoHyphens w:val="0"/>
        <w:snapToGrid w:val="0"/>
        <w:ind w:left="0" w:firstLine="0"/>
        <w:jc w:val="both"/>
        <w:rPr>
          <w:rFonts w:ascii="PT Astra Serif" w:hAnsi="PT Astra Serif"/>
          <w:sz w:val="26"/>
          <w:szCs w:val="26"/>
        </w:rPr>
      </w:pPr>
      <w:r w:rsidRPr="00976ED6">
        <w:rPr>
          <w:rFonts w:ascii="PT Astra Serif" w:hAnsi="PT Astra Serif"/>
          <w:sz w:val="26"/>
          <w:szCs w:val="26"/>
        </w:rPr>
        <w:t>Предмет закупки: аккумуляторы на автомобиль КАМАЗ-4308</w:t>
      </w:r>
      <w:r>
        <w:rPr>
          <w:rFonts w:ascii="PT Astra Serif" w:hAnsi="PT Astra Serif"/>
          <w:sz w:val="26"/>
          <w:szCs w:val="26"/>
        </w:rPr>
        <w:t xml:space="preserve"> в количестве 2 штук</w:t>
      </w:r>
      <w:r w:rsidR="00185EE5">
        <w:rPr>
          <w:rFonts w:ascii="PT Astra Serif" w:hAnsi="PT Astra Serif"/>
          <w:sz w:val="26"/>
          <w:szCs w:val="26"/>
        </w:rPr>
        <w:t>, аккумулятор для легкового автомобиля в количестве 1 шт.</w:t>
      </w:r>
    </w:p>
    <w:p w:rsidR="00BC1E55" w:rsidRPr="00976ED6" w:rsidRDefault="00BC1E55" w:rsidP="00C42B4C">
      <w:pPr>
        <w:pStyle w:val="af4"/>
        <w:numPr>
          <w:ilvl w:val="0"/>
          <w:numId w:val="18"/>
        </w:numPr>
        <w:suppressAutoHyphens w:val="0"/>
        <w:snapToGrid w:val="0"/>
        <w:ind w:left="0" w:firstLine="0"/>
        <w:jc w:val="both"/>
        <w:rPr>
          <w:rFonts w:ascii="PT Astra Serif" w:hAnsi="PT Astra Serif"/>
          <w:sz w:val="26"/>
          <w:szCs w:val="26"/>
        </w:rPr>
      </w:pPr>
      <w:r w:rsidRPr="00976ED6">
        <w:rPr>
          <w:rFonts w:ascii="PT Astra Serif" w:hAnsi="PT Astra Serif"/>
          <w:sz w:val="26"/>
          <w:szCs w:val="26"/>
        </w:rPr>
        <w:t xml:space="preserve">Место поставка Товара: Чувашская Республика </w:t>
      </w:r>
      <w:r w:rsidRPr="00976ED6">
        <w:rPr>
          <w:rFonts w:ascii="PT Astra Serif" w:hAnsi="PT Astra Serif"/>
          <w:sz w:val="26"/>
          <w:szCs w:val="26"/>
        </w:rPr>
        <w:softHyphen/>
        <w:t xml:space="preserve"> Чувашия, город Чебоксары, </w:t>
      </w:r>
      <w:r w:rsidRPr="00976ED6">
        <w:rPr>
          <w:rFonts w:ascii="PT Astra Serif" w:hAnsi="PT Astra Serif"/>
          <w:sz w:val="26"/>
          <w:szCs w:val="26"/>
        </w:rPr>
        <w:br/>
      </w:r>
      <w:r w:rsidRPr="00976ED6">
        <w:rPr>
          <w:rFonts w:ascii="PT Astra Serif" w:hAnsi="PT Astra Serif"/>
          <w:bCs/>
          <w:sz w:val="26"/>
          <w:szCs w:val="26"/>
        </w:rPr>
        <w:t xml:space="preserve">ул. </w:t>
      </w:r>
      <w:proofErr w:type="spellStart"/>
      <w:r w:rsidRPr="00976ED6">
        <w:rPr>
          <w:rFonts w:ascii="PT Astra Serif" w:hAnsi="PT Astra Serif"/>
          <w:bCs/>
          <w:sz w:val="26"/>
          <w:szCs w:val="26"/>
        </w:rPr>
        <w:t>Эльменя</w:t>
      </w:r>
      <w:proofErr w:type="spellEnd"/>
      <w:r w:rsidRPr="00976ED6">
        <w:rPr>
          <w:rFonts w:ascii="PT Astra Serif" w:hAnsi="PT Astra Serif"/>
          <w:bCs/>
          <w:sz w:val="26"/>
          <w:szCs w:val="26"/>
        </w:rPr>
        <w:t>, 11</w:t>
      </w:r>
      <w:r w:rsidRPr="00976ED6">
        <w:rPr>
          <w:rFonts w:ascii="PT Astra Serif" w:hAnsi="PT Astra Serif"/>
          <w:sz w:val="26"/>
          <w:szCs w:val="26"/>
        </w:rPr>
        <w:t>.</w:t>
      </w:r>
    </w:p>
    <w:p w:rsidR="00BC1E55" w:rsidRPr="00976ED6" w:rsidRDefault="00BC1E55" w:rsidP="00C42B4C">
      <w:pPr>
        <w:pStyle w:val="af4"/>
        <w:numPr>
          <w:ilvl w:val="0"/>
          <w:numId w:val="18"/>
        </w:numPr>
        <w:suppressAutoHyphens w:val="0"/>
        <w:snapToGrid w:val="0"/>
        <w:ind w:left="0" w:firstLine="0"/>
        <w:jc w:val="both"/>
        <w:rPr>
          <w:rFonts w:ascii="PT Astra Serif" w:hAnsi="PT Astra Serif"/>
          <w:sz w:val="26"/>
          <w:szCs w:val="26"/>
        </w:rPr>
      </w:pPr>
      <w:r w:rsidRPr="00976ED6">
        <w:rPr>
          <w:rFonts w:ascii="PT Astra Serif" w:hAnsi="PT Astra Serif"/>
          <w:sz w:val="26"/>
          <w:szCs w:val="26"/>
        </w:rPr>
        <w:t xml:space="preserve">Срок </w:t>
      </w:r>
      <w:r>
        <w:rPr>
          <w:rFonts w:ascii="PT Astra Serif" w:hAnsi="PT Astra Serif"/>
          <w:sz w:val="26"/>
          <w:szCs w:val="26"/>
        </w:rPr>
        <w:t>поставки товара</w:t>
      </w:r>
      <w:r w:rsidRPr="00976ED6">
        <w:rPr>
          <w:rFonts w:ascii="PT Astra Serif" w:hAnsi="PT Astra Serif"/>
          <w:sz w:val="26"/>
          <w:szCs w:val="26"/>
        </w:rPr>
        <w:t xml:space="preserve">: </w:t>
      </w:r>
      <w:r>
        <w:rPr>
          <w:rFonts w:ascii="PT Astra Serif" w:hAnsi="PT Astra Serif"/>
          <w:sz w:val="26"/>
          <w:szCs w:val="26"/>
        </w:rPr>
        <w:t xml:space="preserve">до </w:t>
      </w:r>
      <w:r w:rsidR="00185EE5">
        <w:rPr>
          <w:rFonts w:ascii="PT Astra Serif" w:hAnsi="PT Astra Serif"/>
          <w:sz w:val="26"/>
          <w:szCs w:val="26"/>
        </w:rPr>
        <w:t>31</w:t>
      </w:r>
      <w:r>
        <w:rPr>
          <w:rFonts w:ascii="PT Astra Serif" w:hAnsi="PT Astra Serif"/>
          <w:sz w:val="26"/>
          <w:szCs w:val="26"/>
        </w:rPr>
        <w:t>.0</w:t>
      </w:r>
      <w:r w:rsidR="00185EE5">
        <w:rPr>
          <w:rFonts w:ascii="PT Astra Serif" w:hAnsi="PT Astra Serif"/>
          <w:sz w:val="26"/>
          <w:szCs w:val="26"/>
        </w:rPr>
        <w:t>8</w:t>
      </w:r>
      <w:r>
        <w:rPr>
          <w:rFonts w:ascii="PT Astra Serif" w:hAnsi="PT Astra Serif"/>
          <w:sz w:val="26"/>
          <w:szCs w:val="26"/>
        </w:rPr>
        <w:t>.202</w:t>
      </w:r>
      <w:r w:rsidR="00185EE5">
        <w:rPr>
          <w:rFonts w:ascii="PT Astra Serif" w:hAnsi="PT Astra Serif"/>
          <w:sz w:val="26"/>
          <w:szCs w:val="26"/>
        </w:rPr>
        <w:t>6</w:t>
      </w:r>
      <w:r w:rsidRPr="00976ED6">
        <w:rPr>
          <w:rFonts w:ascii="PT Astra Serif" w:hAnsi="PT Astra Serif"/>
          <w:sz w:val="26"/>
          <w:szCs w:val="26"/>
        </w:rPr>
        <w:t>.</w:t>
      </w:r>
    </w:p>
    <w:p w:rsidR="00BC1E55" w:rsidRDefault="00BC1E55" w:rsidP="00BC1E55">
      <w:pPr>
        <w:pStyle w:val="af4"/>
        <w:numPr>
          <w:ilvl w:val="0"/>
          <w:numId w:val="18"/>
        </w:numPr>
        <w:suppressAutoHyphens w:val="0"/>
        <w:snapToGrid w:val="0"/>
        <w:ind w:left="0" w:firstLine="0"/>
        <w:jc w:val="both"/>
        <w:rPr>
          <w:rFonts w:ascii="PT Astra Serif" w:hAnsi="PT Astra Serif"/>
          <w:sz w:val="26"/>
          <w:szCs w:val="26"/>
        </w:rPr>
      </w:pPr>
      <w:r w:rsidRPr="00976ED6">
        <w:rPr>
          <w:rFonts w:ascii="PT Astra Serif" w:hAnsi="PT Astra Serif"/>
          <w:sz w:val="26"/>
          <w:szCs w:val="26"/>
        </w:rPr>
        <w:t>Спецификация:</w:t>
      </w:r>
    </w:p>
    <w:p w:rsidR="00DC5DFF" w:rsidRPr="00976ED6" w:rsidRDefault="00DC5DFF" w:rsidP="00DC5DFF">
      <w:pPr>
        <w:pStyle w:val="af4"/>
        <w:suppressAutoHyphens w:val="0"/>
        <w:snapToGrid w:val="0"/>
        <w:ind w:left="0"/>
        <w:jc w:val="both"/>
        <w:rPr>
          <w:rFonts w:ascii="PT Astra Serif" w:hAnsi="PT Astra Serif"/>
          <w:sz w:val="26"/>
          <w:szCs w:val="26"/>
        </w:rPr>
      </w:pPr>
    </w:p>
    <w:tbl>
      <w:tblPr>
        <w:tblW w:w="10142" w:type="dxa"/>
        <w:jc w:val="center"/>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1"/>
        <w:gridCol w:w="2126"/>
        <w:gridCol w:w="709"/>
        <w:gridCol w:w="709"/>
        <w:gridCol w:w="1591"/>
        <w:gridCol w:w="1704"/>
        <w:gridCol w:w="1562"/>
      </w:tblGrid>
      <w:tr w:rsidR="001B7938" w:rsidRPr="00BC1E55" w:rsidTr="001104FE">
        <w:trPr>
          <w:trHeight w:val="1146"/>
          <w:jc w:val="center"/>
        </w:trPr>
        <w:tc>
          <w:tcPr>
            <w:tcW w:w="1741"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jc w:val="center"/>
              <w:rPr>
                <w:rFonts w:ascii="PT Astra Serif" w:hAnsi="PT Astra Serif"/>
                <w:sz w:val="26"/>
                <w:szCs w:val="26"/>
              </w:rPr>
            </w:pPr>
            <w:r w:rsidRPr="00BC1E55">
              <w:rPr>
                <w:rFonts w:ascii="PT Astra Serif" w:hAnsi="PT Astra Serif"/>
                <w:sz w:val="26"/>
                <w:szCs w:val="26"/>
              </w:rPr>
              <w:t>Наименование товара</w:t>
            </w:r>
          </w:p>
        </w:tc>
        <w:tc>
          <w:tcPr>
            <w:tcW w:w="2126" w:type="dxa"/>
            <w:tcBorders>
              <w:top w:val="single" w:sz="4" w:space="0" w:color="auto"/>
              <w:left w:val="single" w:sz="4" w:space="0" w:color="auto"/>
              <w:bottom w:val="single" w:sz="4" w:space="0" w:color="auto"/>
              <w:right w:val="single" w:sz="4" w:space="0" w:color="auto"/>
            </w:tcBorders>
            <w:vAlign w:val="center"/>
          </w:tcPr>
          <w:p w:rsidR="001B7938" w:rsidRPr="00BC1E55" w:rsidRDefault="001B7938" w:rsidP="00024A11">
            <w:pPr>
              <w:jc w:val="center"/>
              <w:rPr>
                <w:rFonts w:ascii="PT Astra Serif" w:hAnsi="PT Astra Serif"/>
                <w:sz w:val="26"/>
                <w:szCs w:val="26"/>
              </w:rPr>
            </w:pPr>
            <w:r w:rsidRPr="00BC1E55">
              <w:rPr>
                <w:rFonts w:ascii="PT Astra Serif" w:hAnsi="PT Astra Serif"/>
                <w:sz w:val="26"/>
                <w:szCs w:val="26"/>
              </w:rPr>
              <w:t>Спецификация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jc w:val="center"/>
              <w:rPr>
                <w:rFonts w:ascii="PT Astra Serif" w:hAnsi="PT Astra Serif"/>
                <w:sz w:val="26"/>
                <w:szCs w:val="26"/>
              </w:rPr>
            </w:pPr>
            <w:r w:rsidRPr="00BC1E55">
              <w:rPr>
                <w:rFonts w:ascii="PT Astra Serif" w:hAnsi="PT Astra Serif"/>
                <w:sz w:val="26"/>
                <w:szCs w:val="26"/>
              </w:rPr>
              <w:t>Ед.</w:t>
            </w:r>
          </w:p>
          <w:p w:rsidR="001B7938" w:rsidRPr="00BC1E55" w:rsidRDefault="001B7938" w:rsidP="00024A11">
            <w:pPr>
              <w:ind w:left="-288" w:firstLine="288"/>
              <w:jc w:val="center"/>
              <w:rPr>
                <w:rFonts w:ascii="PT Astra Serif" w:hAnsi="PT Astra Serif"/>
                <w:sz w:val="26"/>
                <w:szCs w:val="26"/>
              </w:rPr>
            </w:pPr>
            <w:r w:rsidRPr="00BC1E55">
              <w:rPr>
                <w:rFonts w:ascii="PT Astra Serif" w:hAnsi="PT Astra Serif"/>
                <w:sz w:val="26"/>
                <w:szCs w:val="26"/>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BC1E55" w:rsidP="00024A11">
            <w:pPr>
              <w:jc w:val="center"/>
              <w:rPr>
                <w:rFonts w:ascii="PT Astra Serif" w:hAnsi="PT Astra Serif"/>
                <w:sz w:val="26"/>
                <w:szCs w:val="26"/>
              </w:rPr>
            </w:pPr>
            <w:r w:rsidRPr="00BC1E55">
              <w:rPr>
                <w:rFonts w:ascii="PT Astra Serif" w:hAnsi="PT Astra Serif"/>
                <w:sz w:val="26"/>
                <w:szCs w:val="26"/>
              </w:rPr>
              <w:t>Кол-во</w:t>
            </w:r>
          </w:p>
        </w:tc>
        <w:tc>
          <w:tcPr>
            <w:tcW w:w="1591"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BC1E55" w:rsidP="00024A11">
            <w:pPr>
              <w:ind w:firstLine="34"/>
              <w:jc w:val="center"/>
              <w:rPr>
                <w:rFonts w:ascii="PT Astra Serif" w:hAnsi="PT Astra Serif"/>
                <w:sz w:val="26"/>
                <w:szCs w:val="26"/>
              </w:rPr>
            </w:pPr>
            <w:r w:rsidRPr="00BC1E55">
              <w:rPr>
                <w:rFonts w:ascii="PT Astra Serif" w:hAnsi="PT Astra Serif"/>
                <w:sz w:val="26"/>
                <w:szCs w:val="26"/>
              </w:rPr>
              <w:t>Цена за единицу товара (руб.)</w:t>
            </w:r>
          </w:p>
        </w:tc>
        <w:tc>
          <w:tcPr>
            <w:tcW w:w="1704"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jc w:val="center"/>
              <w:rPr>
                <w:rFonts w:ascii="PT Astra Serif" w:hAnsi="PT Astra Serif"/>
                <w:sz w:val="26"/>
                <w:szCs w:val="26"/>
              </w:rPr>
            </w:pPr>
            <w:r w:rsidRPr="00BC1E55">
              <w:rPr>
                <w:rFonts w:ascii="PT Astra Serif" w:hAnsi="PT Astra Serif"/>
                <w:sz w:val="26"/>
                <w:szCs w:val="26"/>
              </w:rPr>
              <w:t>Сумма</w:t>
            </w:r>
            <w:r w:rsidRPr="00BC1E55">
              <w:rPr>
                <w:rFonts w:ascii="PT Astra Serif" w:hAnsi="PT Astra Serif"/>
                <w:sz w:val="26"/>
                <w:szCs w:val="26"/>
              </w:rPr>
              <w:br/>
              <w:t>(руб.)</w:t>
            </w:r>
          </w:p>
        </w:tc>
        <w:tc>
          <w:tcPr>
            <w:tcW w:w="1562"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ind w:firstLine="34"/>
              <w:jc w:val="center"/>
              <w:rPr>
                <w:rFonts w:ascii="PT Astra Serif" w:hAnsi="PT Astra Serif"/>
                <w:sz w:val="26"/>
                <w:szCs w:val="26"/>
              </w:rPr>
            </w:pPr>
            <w:r w:rsidRPr="00BC1E55">
              <w:rPr>
                <w:rFonts w:ascii="PT Astra Serif" w:hAnsi="PT Astra Serif"/>
                <w:sz w:val="26"/>
                <w:szCs w:val="26"/>
              </w:rPr>
              <w:t>Срок поставки товара</w:t>
            </w:r>
          </w:p>
        </w:tc>
      </w:tr>
      <w:tr w:rsidR="001B7938" w:rsidRPr="00BC1E55" w:rsidTr="001104FE">
        <w:trPr>
          <w:trHeight w:val="610"/>
          <w:jc w:val="center"/>
        </w:trPr>
        <w:tc>
          <w:tcPr>
            <w:tcW w:w="1741" w:type="dxa"/>
            <w:tcBorders>
              <w:top w:val="single" w:sz="4" w:space="0" w:color="auto"/>
              <w:left w:val="single" w:sz="4" w:space="0" w:color="auto"/>
              <w:bottom w:val="single" w:sz="4" w:space="0" w:color="auto"/>
              <w:right w:val="single" w:sz="4" w:space="0" w:color="auto"/>
            </w:tcBorders>
            <w:vAlign w:val="center"/>
          </w:tcPr>
          <w:p w:rsidR="001B7938" w:rsidRPr="00BC1E55" w:rsidRDefault="001B7938" w:rsidP="001B7938">
            <w:pPr>
              <w:jc w:val="center"/>
              <w:rPr>
                <w:rFonts w:ascii="PT Astra Serif" w:hAnsi="PT Astra Serif"/>
                <w:sz w:val="26"/>
                <w:szCs w:val="26"/>
                <w:lang w:val="en-US"/>
              </w:rPr>
            </w:pPr>
            <w:r w:rsidRPr="00BC1E55">
              <w:rPr>
                <w:rFonts w:ascii="PT Astra Serif" w:hAnsi="PT Astra Serif"/>
                <w:sz w:val="26"/>
                <w:szCs w:val="26"/>
              </w:rPr>
              <w:t xml:space="preserve">Аккумулятор 6 </w:t>
            </w:r>
            <w:proofErr w:type="spellStart"/>
            <w:proofErr w:type="gramStart"/>
            <w:r w:rsidRPr="00BC1E55">
              <w:rPr>
                <w:rFonts w:ascii="PT Astra Serif" w:hAnsi="PT Astra Serif"/>
                <w:sz w:val="26"/>
                <w:szCs w:val="26"/>
              </w:rPr>
              <w:t>ст</w:t>
            </w:r>
            <w:proofErr w:type="spellEnd"/>
            <w:proofErr w:type="gramEnd"/>
            <w:r w:rsidRPr="00BC1E55">
              <w:rPr>
                <w:rFonts w:ascii="PT Astra Serif" w:hAnsi="PT Astra Serif"/>
                <w:sz w:val="26"/>
                <w:szCs w:val="26"/>
              </w:rPr>
              <w:t xml:space="preserve"> – 190</w:t>
            </w:r>
            <w:r w:rsidR="00185EE5">
              <w:rPr>
                <w:rFonts w:ascii="PT Astra Serif" w:hAnsi="PT Astra Serif"/>
                <w:sz w:val="26"/>
                <w:szCs w:val="26"/>
              </w:rPr>
              <w:t xml:space="preserve"> а/ч</w:t>
            </w:r>
          </w:p>
        </w:tc>
        <w:tc>
          <w:tcPr>
            <w:tcW w:w="2126" w:type="dxa"/>
            <w:tcBorders>
              <w:top w:val="single" w:sz="4" w:space="0" w:color="auto"/>
              <w:left w:val="single" w:sz="4" w:space="0" w:color="auto"/>
              <w:bottom w:val="single" w:sz="4" w:space="0" w:color="auto"/>
              <w:right w:val="single" w:sz="4" w:space="0" w:color="auto"/>
            </w:tcBorders>
            <w:vAlign w:val="center"/>
          </w:tcPr>
          <w:p w:rsidR="001B7938" w:rsidRPr="00BC1E55" w:rsidRDefault="001B7938" w:rsidP="001E511D">
            <w:pPr>
              <w:jc w:val="center"/>
              <w:rPr>
                <w:rFonts w:ascii="PT Astra Serif" w:hAnsi="PT Astra Serif"/>
                <w:sz w:val="26"/>
                <w:szCs w:val="26"/>
              </w:rPr>
            </w:pPr>
            <w:r w:rsidRPr="00BC1E55">
              <w:rPr>
                <w:rFonts w:ascii="PT Astra Serif" w:hAnsi="PT Astra Serif"/>
                <w:sz w:val="26"/>
                <w:szCs w:val="26"/>
              </w:rPr>
              <w:t xml:space="preserve">Полярность прямая, соединение болтовое, пусковой ток </w:t>
            </w:r>
            <w:r w:rsidR="001104FE">
              <w:rPr>
                <w:rFonts w:ascii="PT Astra Serif" w:hAnsi="PT Astra Serif"/>
                <w:sz w:val="26"/>
                <w:szCs w:val="26"/>
              </w:rPr>
              <w:t>(более или равно)</w:t>
            </w:r>
            <m:oMath>
              <m:r>
                <w:rPr>
                  <w:rFonts w:ascii="Cambria Math" w:hAnsi="Cambria Math"/>
                  <w:sz w:val="26"/>
                  <w:szCs w:val="26"/>
                </w:rPr>
                <m:t>≥</m:t>
              </m:r>
            </m:oMath>
            <w:r w:rsidRPr="00BC1E55">
              <w:rPr>
                <w:rFonts w:ascii="PT Astra Serif" w:hAnsi="PT Astra Serif"/>
                <w:sz w:val="26"/>
                <w:szCs w:val="26"/>
              </w:rPr>
              <w:t>12</w:t>
            </w:r>
            <w:r w:rsidR="00185EE5">
              <w:rPr>
                <w:rFonts w:ascii="PT Astra Serif" w:hAnsi="PT Astra Serif"/>
                <w:sz w:val="26"/>
                <w:szCs w:val="26"/>
              </w:rPr>
              <w:t>50</w:t>
            </w:r>
            <w:r w:rsidRPr="00BC1E55">
              <w:rPr>
                <w:rFonts w:ascii="PT Astra Serif" w:hAnsi="PT Astra Serif"/>
                <w:sz w:val="26"/>
                <w:szCs w:val="26"/>
              </w:rPr>
              <w:t>А, ем</w:t>
            </w:r>
            <w:bookmarkStart w:id="0" w:name="_GoBack"/>
            <w:bookmarkEnd w:id="0"/>
            <w:r w:rsidRPr="00BC1E55">
              <w:rPr>
                <w:rFonts w:ascii="PT Astra Serif" w:hAnsi="PT Astra Serif"/>
                <w:sz w:val="26"/>
                <w:szCs w:val="26"/>
              </w:rPr>
              <w:t>кость 190</w:t>
            </w:r>
            <w:r w:rsidR="001E511D">
              <w:rPr>
                <w:rFonts w:ascii="PT Astra Serif" w:hAnsi="PT Astra Serif"/>
                <w:sz w:val="26"/>
                <w:szCs w:val="26"/>
              </w:rPr>
              <w:t>а</w:t>
            </w:r>
            <w:r w:rsidRPr="00BC1E55">
              <w:rPr>
                <w:rFonts w:ascii="PT Astra Serif" w:hAnsi="PT Astra Serif"/>
                <w:sz w:val="26"/>
                <w:szCs w:val="26"/>
              </w:rPr>
              <w:t>/ч</w:t>
            </w:r>
          </w:p>
        </w:tc>
        <w:tc>
          <w:tcPr>
            <w:tcW w:w="709"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jc w:val="center"/>
              <w:rPr>
                <w:rFonts w:ascii="PT Astra Serif" w:hAnsi="PT Astra Serif"/>
                <w:sz w:val="26"/>
                <w:szCs w:val="26"/>
              </w:rPr>
            </w:pPr>
            <w:r w:rsidRPr="00BC1E55">
              <w:rPr>
                <w:rFonts w:ascii="PT Astra Serif" w:hAnsi="PT Astra Serif"/>
                <w:sz w:val="26"/>
                <w:szCs w:val="26"/>
              </w:rPr>
              <w:t>шт.</w:t>
            </w:r>
          </w:p>
        </w:tc>
        <w:tc>
          <w:tcPr>
            <w:tcW w:w="709" w:type="dxa"/>
            <w:tcBorders>
              <w:top w:val="single" w:sz="4" w:space="0" w:color="auto"/>
              <w:left w:val="single" w:sz="4" w:space="0" w:color="auto"/>
              <w:bottom w:val="single" w:sz="4" w:space="0" w:color="auto"/>
              <w:right w:val="single" w:sz="4" w:space="0" w:color="auto"/>
            </w:tcBorders>
            <w:vAlign w:val="center"/>
          </w:tcPr>
          <w:p w:rsidR="001B7938" w:rsidRPr="00BC1E55" w:rsidRDefault="00BC1E55" w:rsidP="00024A11">
            <w:pPr>
              <w:widowControl w:val="0"/>
              <w:jc w:val="center"/>
              <w:rPr>
                <w:rFonts w:ascii="PT Astra Serif" w:hAnsi="PT Astra Serif"/>
                <w:sz w:val="26"/>
                <w:szCs w:val="26"/>
              </w:rPr>
            </w:pPr>
            <w:r w:rsidRPr="00BC1E55">
              <w:rPr>
                <w:rFonts w:ascii="PT Astra Serif" w:hAnsi="PT Astra Serif"/>
                <w:sz w:val="26"/>
                <w:szCs w:val="26"/>
              </w:rPr>
              <w:t>2</w:t>
            </w:r>
          </w:p>
        </w:tc>
        <w:tc>
          <w:tcPr>
            <w:tcW w:w="1591" w:type="dxa"/>
            <w:tcBorders>
              <w:top w:val="single" w:sz="4" w:space="0" w:color="auto"/>
              <w:left w:val="single" w:sz="4" w:space="0" w:color="auto"/>
              <w:bottom w:val="single" w:sz="4" w:space="0" w:color="auto"/>
              <w:right w:val="single" w:sz="4" w:space="0" w:color="auto"/>
            </w:tcBorders>
            <w:vAlign w:val="center"/>
            <w:hideMark/>
          </w:tcPr>
          <w:p w:rsidR="001B7938" w:rsidRPr="00BC1E55" w:rsidRDefault="001B7938" w:rsidP="00024A11">
            <w:pPr>
              <w:widowControl w:val="0"/>
              <w:jc w:val="center"/>
              <w:rPr>
                <w:rFonts w:ascii="PT Astra Serif" w:hAnsi="PT Astra Serif"/>
                <w:sz w:val="26"/>
                <w:szCs w:val="26"/>
              </w:rPr>
            </w:pPr>
          </w:p>
        </w:tc>
        <w:tc>
          <w:tcPr>
            <w:tcW w:w="1704" w:type="dxa"/>
            <w:tcBorders>
              <w:top w:val="single" w:sz="4" w:space="0" w:color="auto"/>
              <w:left w:val="single" w:sz="4" w:space="0" w:color="auto"/>
              <w:bottom w:val="single" w:sz="4" w:space="0" w:color="auto"/>
              <w:right w:val="single" w:sz="4" w:space="0" w:color="auto"/>
            </w:tcBorders>
            <w:vAlign w:val="center"/>
          </w:tcPr>
          <w:p w:rsidR="001B7938" w:rsidRPr="00BC1E55" w:rsidRDefault="001B7938" w:rsidP="00024A11">
            <w:pPr>
              <w:jc w:val="center"/>
              <w:rPr>
                <w:rFonts w:ascii="PT Astra Serif" w:hAnsi="PT Astra Serif"/>
                <w:sz w:val="26"/>
                <w:szCs w:val="26"/>
              </w:rPr>
            </w:pPr>
          </w:p>
        </w:tc>
        <w:tc>
          <w:tcPr>
            <w:tcW w:w="1562" w:type="dxa"/>
            <w:vMerge w:val="restart"/>
            <w:tcBorders>
              <w:top w:val="single" w:sz="4" w:space="0" w:color="000000"/>
              <w:left w:val="single" w:sz="4" w:space="0" w:color="auto"/>
              <w:bottom w:val="single" w:sz="4" w:space="0" w:color="000000"/>
              <w:right w:val="single" w:sz="4" w:space="0" w:color="auto"/>
            </w:tcBorders>
            <w:vAlign w:val="center"/>
            <w:hideMark/>
          </w:tcPr>
          <w:p w:rsidR="001B7938" w:rsidRPr="00BC1E55" w:rsidRDefault="001B7938" w:rsidP="00DC5DFF">
            <w:pPr>
              <w:jc w:val="center"/>
              <w:rPr>
                <w:rFonts w:ascii="PT Astra Serif" w:hAnsi="PT Astra Serif"/>
                <w:sz w:val="26"/>
                <w:szCs w:val="26"/>
              </w:rPr>
            </w:pPr>
            <w:r w:rsidRPr="00BC1E55">
              <w:rPr>
                <w:rFonts w:ascii="PT Astra Serif" w:hAnsi="PT Astra Serif"/>
                <w:sz w:val="26"/>
                <w:szCs w:val="26"/>
              </w:rPr>
              <w:t xml:space="preserve">До </w:t>
            </w:r>
            <w:r w:rsidR="00DC5DFF">
              <w:rPr>
                <w:rFonts w:ascii="PT Astra Serif" w:hAnsi="PT Astra Serif"/>
                <w:sz w:val="26"/>
                <w:szCs w:val="26"/>
              </w:rPr>
              <w:t>31</w:t>
            </w:r>
            <w:r w:rsidRPr="00BC1E55">
              <w:rPr>
                <w:rFonts w:ascii="PT Astra Serif" w:hAnsi="PT Astra Serif"/>
                <w:sz w:val="26"/>
                <w:szCs w:val="26"/>
              </w:rPr>
              <w:t>.0</w:t>
            </w:r>
            <w:r w:rsidR="00DC5DFF">
              <w:rPr>
                <w:rFonts w:ascii="PT Astra Serif" w:hAnsi="PT Astra Serif"/>
                <w:sz w:val="26"/>
                <w:szCs w:val="26"/>
              </w:rPr>
              <w:t>8</w:t>
            </w:r>
            <w:r w:rsidRPr="00BC1E55">
              <w:rPr>
                <w:rFonts w:ascii="PT Astra Serif" w:hAnsi="PT Astra Serif"/>
                <w:sz w:val="26"/>
                <w:szCs w:val="26"/>
              </w:rPr>
              <w:t>.202</w:t>
            </w:r>
            <w:r w:rsidR="00DC5DFF">
              <w:rPr>
                <w:rFonts w:ascii="PT Astra Serif" w:hAnsi="PT Astra Serif"/>
                <w:sz w:val="26"/>
                <w:szCs w:val="26"/>
              </w:rPr>
              <w:t>6</w:t>
            </w:r>
          </w:p>
        </w:tc>
      </w:tr>
      <w:tr w:rsidR="00185EE5" w:rsidRPr="00BC1E55" w:rsidTr="001104FE">
        <w:trPr>
          <w:trHeight w:val="610"/>
          <w:jc w:val="center"/>
        </w:trPr>
        <w:tc>
          <w:tcPr>
            <w:tcW w:w="1741" w:type="dxa"/>
            <w:tcBorders>
              <w:top w:val="single" w:sz="4" w:space="0" w:color="auto"/>
              <w:left w:val="single" w:sz="4" w:space="0" w:color="auto"/>
              <w:bottom w:val="single" w:sz="4" w:space="0" w:color="auto"/>
              <w:right w:val="single" w:sz="4" w:space="0" w:color="auto"/>
            </w:tcBorders>
            <w:vAlign w:val="center"/>
          </w:tcPr>
          <w:p w:rsidR="00185EE5" w:rsidRPr="001E511D" w:rsidRDefault="00185EE5" w:rsidP="001E511D">
            <w:pPr>
              <w:jc w:val="center"/>
              <w:rPr>
                <w:rFonts w:ascii="PT Astra Serif" w:hAnsi="PT Astra Serif"/>
                <w:sz w:val="26"/>
                <w:szCs w:val="26"/>
                <w:lang w:val="en-US"/>
              </w:rPr>
            </w:pPr>
            <w:r>
              <w:rPr>
                <w:rFonts w:ascii="PT Astra Serif" w:hAnsi="PT Astra Serif"/>
                <w:sz w:val="26"/>
                <w:szCs w:val="26"/>
              </w:rPr>
              <w:t xml:space="preserve">Аккумулятор </w:t>
            </w:r>
            <w:r w:rsidR="00316B9F">
              <w:rPr>
                <w:rFonts w:ascii="PT Astra Serif" w:hAnsi="PT Astra Serif"/>
                <w:sz w:val="26"/>
                <w:szCs w:val="26"/>
              </w:rPr>
              <w:t xml:space="preserve">6 ст. </w:t>
            </w:r>
          </w:p>
        </w:tc>
        <w:tc>
          <w:tcPr>
            <w:tcW w:w="2126" w:type="dxa"/>
            <w:tcBorders>
              <w:top w:val="single" w:sz="4" w:space="0" w:color="auto"/>
              <w:left w:val="single" w:sz="4" w:space="0" w:color="auto"/>
              <w:bottom w:val="single" w:sz="4" w:space="0" w:color="auto"/>
              <w:right w:val="single" w:sz="4" w:space="0" w:color="auto"/>
            </w:tcBorders>
            <w:vAlign w:val="center"/>
          </w:tcPr>
          <w:p w:rsidR="00185EE5" w:rsidRDefault="00185EE5" w:rsidP="00024A11">
            <w:pPr>
              <w:jc w:val="center"/>
              <w:rPr>
                <w:rFonts w:ascii="PT Astra Serif" w:hAnsi="PT Astra Serif"/>
                <w:sz w:val="26"/>
                <w:szCs w:val="26"/>
              </w:rPr>
            </w:pPr>
            <w:r w:rsidRPr="00BC1E55">
              <w:rPr>
                <w:rFonts w:ascii="PT Astra Serif" w:hAnsi="PT Astra Serif"/>
                <w:sz w:val="26"/>
                <w:szCs w:val="26"/>
              </w:rPr>
              <w:t xml:space="preserve">Полярность </w:t>
            </w:r>
            <w:r w:rsidR="00BC13F0">
              <w:rPr>
                <w:rFonts w:ascii="PT Astra Serif" w:hAnsi="PT Astra Serif"/>
                <w:sz w:val="26"/>
                <w:szCs w:val="26"/>
              </w:rPr>
              <w:t>обратная</w:t>
            </w:r>
            <w:r w:rsidRPr="00BC1E55">
              <w:rPr>
                <w:rFonts w:ascii="PT Astra Serif" w:hAnsi="PT Astra Serif"/>
                <w:sz w:val="26"/>
                <w:szCs w:val="26"/>
              </w:rPr>
              <w:t>, пусковой ток</w:t>
            </w:r>
            <w:r w:rsidR="001104FE" w:rsidRPr="001104FE">
              <w:rPr>
                <w:rFonts w:ascii="PT Astra Serif" w:hAnsi="PT Astra Serif"/>
                <w:sz w:val="26"/>
                <w:szCs w:val="26"/>
              </w:rPr>
              <w:t>(</w:t>
            </w:r>
            <w:r w:rsidR="001104FE">
              <w:rPr>
                <w:rFonts w:ascii="PT Astra Serif" w:hAnsi="PT Astra Serif"/>
                <w:sz w:val="26"/>
                <w:szCs w:val="26"/>
              </w:rPr>
              <w:t>более или равно)</w:t>
            </w:r>
            <m:oMath>
              <m:r>
                <w:rPr>
                  <w:rFonts w:ascii="Cambria Math" w:hAnsi="Cambria Math"/>
                  <w:sz w:val="26"/>
                  <w:szCs w:val="26"/>
                </w:rPr>
                <m:t>≥</m:t>
              </m:r>
            </m:oMath>
            <w:r>
              <w:rPr>
                <w:rFonts w:ascii="PT Astra Serif" w:hAnsi="PT Astra Serif"/>
                <w:sz w:val="26"/>
                <w:szCs w:val="26"/>
              </w:rPr>
              <w:t>500</w:t>
            </w:r>
            <w:proofErr w:type="gramStart"/>
            <w:r>
              <w:rPr>
                <w:rFonts w:ascii="PT Astra Serif" w:hAnsi="PT Astra Serif"/>
                <w:sz w:val="26"/>
                <w:szCs w:val="26"/>
              </w:rPr>
              <w:t xml:space="preserve"> А</w:t>
            </w:r>
            <w:proofErr w:type="gramEnd"/>
          </w:p>
          <w:p w:rsidR="00DD3D8F" w:rsidRPr="00BC1E55" w:rsidRDefault="00DD3D8F" w:rsidP="001E511D">
            <w:pPr>
              <w:jc w:val="center"/>
              <w:rPr>
                <w:rFonts w:ascii="PT Astra Serif" w:hAnsi="PT Astra Serif"/>
                <w:sz w:val="26"/>
                <w:szCs w:val="26"/>
              </w:rPr>
            </w:pPr>
            <w:r>
              <w:rPr>
                <w:rFonts w:ascii="PT Astra Serif" w:hAnsi="PT Astra Serif"/>
                <w:sz w:val="26"/>
                <w:szCs w:val="26"/>
              </w:rPr>
              <w:t>е</w:t>
            </w:r>
            <w:r w:rsidRPr="00BC1E55">
              <w:rPr>
                <w:rFonts w:ascii="PT Astra Serif" w:hAnsi="PT Astra Serif"/>
                <w:sz w:val="26"/>
                <w:szCs w:val="26"/>
              </w:rPr>
              <w:t>мкость</w:t>
            </w:r>
            <m:oMath>
              <m:r>
                <w:rPr>
                  <w:rFonts w:ascii="Cambria Math" w:hAnsi="Cambria Math"/>
                  <w:sz w:val="26"/>
                  <w:szCs w:val="26"/>
                </w:rPr>
                <m:t>≥</m:t>
              </m:r>
            </m:oMath>
            <w:r>
              <w:rPr>
                <w:rFonts w:ascii="PT Astra Serif" w:hAnsi="PT Astra Serif"/>
                <w:sz w:val="26"/>
                <w:szCs w:val="26"/>
              </w:rPr>
              <w:t>60</w:t>
            </w:r>
            <w:r w:rsidR="001E511D">
              <w:rPr>
                <w:rFonts w:ascii="PT Astra Serif" w:hAnsi="PT Astra Serif"/>
                <w:sz w:val="26"/>
                <w:szCs w:val="26"/>
              </w:rPr>
              <w:t>а</w:t>
            </w:r>
            <w:r w:rsidRPr="00BC1E55">
              <w:rPr>
                <w:rFonts w:ascii="PT Astra Serif" w:hAnsi="PT Astra Serif"/>
                <w:sz w:val="26"/>
                <w:szCs w:val="26"/>
              </w:rPr>
              <w:t>/ч</w:t>
            </w:r>
          </w:p>
        </w:tc>
        <w:tc>
          <w:tcPr>
            <w:tcW w:w="709" w:type="dxa"/>
            <w:tcBorders>
              <w:top w:val="single" w:sz="4" w:space="0" w:color="auto"/>
              <w:left w:val="single" w:sz="4" w:space="0" w:color="auto"/>
              <w:bottom w:val="single" w:sz="4" w:space="0" w:color="auto"/>
              <w:right w:val="single" w:sz="4" w:space="0" w:color="auto"/>
            </w:tcBorders>
            <w:vAlign w:val="center"/>
          </w:tcPr>
          <w:p w:rsidR="00185EE5" w:rsidRPr="00BC1E55" w:rsidRDefault="00185EE5" w:rsidP="00024A11">
            <w:pPr>
              <w:jc w:val="center"/>
              <w:rPr>
                <w:rFonts w:ascii="PT Astra Serif" w:hAnsi="PT Astra Serif"/>
                <w:sz w:val="26"/>
                <w:szCs w:val="26"/>
              </w:rPr>
            </w:pPr>
            <w:proofErr w:type="spellStart"/>
            <w:proofErr w:type="gramStart"/>
            <w:r>
              <w:rPr>
                <w:rFonts w:ascii="PT Astra Serif" w:hAnsi="PT Astra Serif"/>
                <w:sz w:val="26"/>
                <w:szCs w:val="26"/>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185EE5" w:rsidRPr="00BC1E55" w:rsidRDefault="00185EE5" w:rsidP="00024A11">
            <w:pPr>
              <w:widowControl w:val="0"/>
              <w:jc w:val="center"/>
              <w:rPr>
                <w:rFonts w:ascii="PT Astra Serif" w:hAnsi="PT Astra Serif"/>
                <w:sz w:val="26"/>
                <w:szCs w:val="26"/>
              </w:rPr>
            </w:pPr>
            <w:r>
              <w:rPr>
                <w:rFonts w:ascii="PT Astra Serif" w:hAnsi="PT Astra Serif"/>
                <w:sz w:val="26"/>
                <w:szCs w:val="26"/>
              </w:rPr>
              <w:t>1</w:t>
            </w:r>
          </w:p>
        </w:tc>
        <w:tc>
          <w:tcPr>
            <w:tcW w:w="1591" w:type="dxa"/>
            <w:tcBorders>
              <w:top w:val="single" w:sz="4" w:space="0" w:color="auto"/>
              <w:left w:val="single" w:sz="4" w:space="0" w:color="auto"/>
              <w:bottom w:val="single" w:sz="4" w:space="0" w:color="auto"/>
              <w:right w:val="single" w:sz="4" w:space="0" w:color="auto"/>
            </w:tcBorders>
            <w:vAlign w:val="center"/>
          </w:tcPr>
          <w:p w:rsidR="00185EE5" w:rsidRDefault="00185EE5" w:rsidP="00024A11">
            <w:pPr>
              <w:widowControl w:val="0"/>
              <w:jc w:val="center"/>
              <w:rPr>
                <w:rFonts w:ascii="PT Astra Serif" w:hAnsi="PT Astra Serif"/>
                <w:sz w:val="26"/>
                <w:szCs w:val="26"/>
              </w:rPr>
            </w:pPr>
          </w:p>
        </w:tc>
        <w:tc>
          <w:tcPr>
            <w:tcW w:w="1704" w:type="dxa"/>
            <w:tcBorders>
              <w:top w:val="single" w:sz="4" w:space="0" w:color="auto"/>
              <w:left w:val="single" w:sz="4" w:space="0" w:color="auto"/>
              <w:bottom w:val="single" w:sz="4" w:space="0" w:color="auto"/>
              <w:right w:val="single" w:sz="4" w:space="0" w:color="auto"/>
            </w:tcBorders>
            <w:vAlign w:val="center"/>
          </w:tcPr>
          <w:p w:rsidR="00185EE5" w:rsidRDefault="00185EE5" w:rsidP="00024A11">
            <w:pPr>
              <w:jc w:val="center"/>
              <w:rPr>
                <w:rFonts w:ascii="PT Astra Serif" w:hAnsi="PT Astra Serif"/>
                <w:sz w:val="26"/>
                <w:szCs w:val="26"/>
              </w:rPr>
            </w:pPr>
          </w:p>
        </w:tc>
        <w:tc>
          <w:tcPr>
            <w:tcW w:w="1562" w:type="dxa"/>
            <w:vMerge/>
            <w:tcBorders>
              <w:top w:val="single" w:sz="4" w:space="0" w:color="000000"/>
              <w:left w:val="single" w:sz="4" w:space="0" w:color="auto"/>
              <w:bottom w:val="single" w:sz="4" w:space="0" w:color="000000"/>
              <w:right w:val="single" w:sz="4" w:space="0" w:color="auto"/>
            </w:tcBorders>
            <w:vAlign w:val="center"/>
          </w:tcPr>
          <w:p w:rsidR="00185EE5" w:rsidRPr="00BC1E55" w:rsidRDefault="00185EE5" w:rsidP="00BC1E55">
            <w:pPr>
              <w:jc w:val="center"/>
              <w:rPr>
                <w:rFonts w:ascii="PT Astra Serif" w:hAnsi="PT Astra Serif"/>
                <w:sz w:val="26"/>
                <w:szCs w:val="26"/>
              </w:rPr>
            </w:pPr>
          </w:p>
        </w:tc>
      </w:tr>
      <w:tr w:rsidR="001D2487" w:rsidRPr="00BC1E55" w:rsidTr="001104FE">
        <w:trPr>
          <w:trHeight w:val="629"/>
          <w:jc w:val="center"/>
        </w:trPr>
        <w:tc>
          <w:tcPr>
            <w:tcW w:w="6876" w:type="dxa"/>
            <w:gridSpan w:val="5"/>
            <w:tcBorders>
              <w:top w:val="single" w:sz="4" w:space="0" w:color="auto"/>
              <w:left w:val="single" w:sz="4" w:space="0" w:color="auto"/>
              <w:bottom w:val="single" w:sz="4" w:space="0" w:color="auto"/>
              <w:right w:val="single" w:sz="4" w:space="0" w:color="auto"/>
            </w:tcBorders>
            <w:vAlign w:val="center"/>
            <w:hideMark/>
          </w:tcPr>
          <w:p w:rsidR="001D2487" w:rsidRPr="00BC1E55" w:rsidRDefault="001D2487" w:rsidP="00024A11">
            <w:pPr>
              <w:widowControl w:val="0"/>
              <w:jc w:val="right"/>
              <w:rPr>
                <w:rFonts w:ascii="PT Astra Serif" w:hAnsi="PT Astra Serif"/>
                <w:b/>
                <w:sz w:val="26"/>
                <w:szCs w:val="26"/>
              </w:rPr>
            </w:pPr>
            <w:r w:rsidRPr="00BC1E55">
              <w:rPr>
                <w:rFonts w:ascii="PT Astra Serif" w:hAnsi="PT Astra Serif"/>
                <w:b/>
                <w:sz w:val="26"/>
                <w:szCs w:val="26"/>
              </w:rPr>
              <w:t>ИТОГО</w:t>
            </w:r>
          </w:p>
        </w:tc>
        <w:tc>
          <w:tcPr>
            <w:tcW w:w="1704" w:type="dxa"/>
            <w:tcBorders>
              <w:top w:val="single" w:sz="4" w:space="0" w:color="auto"/>
              <w:left w:val="single" w:sz="4" w:space="0" w:color="auto"/>
              <w:bottom w:val="single" w:sz="4" w:space="0" w:color="auto"/>
              <w:right w:val="single" w:sz="4" w:space="0" w:color="auto"/>
            </w:tcBorders>
            <w:vAlign w:val="center"/>
          </w:tcPr>
          <w:p w:rsidR="001D2487" w:rsidRPr="00BC1E55" w:rsidRDefault="001D2487" w:rsidP="00024A11">
            <w:pPr>
              <w:jc w:val="center"/>
              <w:rPr>
                <w:rFonts w:ascii="PT Astra Serif" w:hAnsi="PT Astra Serif"/>
                <w:sz w:val="26"/>
                <w:szCs w:val="26"/>
              </w:rPr>
            </w:pPr>
          </w:p>
        </w:tc>
        <w:tc>
          <w:tcPr>
            <w:tcW w:w="1562" w:type="dxa"/>
            <w:vMerge/>
            <w:tcBorders>
              <w:top w:val="single" w:sz="4" w:space="0" w:color="000000"/>
              <w:left w:val="single" w:sz="4" w:space="0" w:color="auto"/>
              <w:bottom w:val="single" w:sz="4" w:space="0" w:color="000000"/>
              <w:right w:val="single" w:sz="4" w:space="0" w:color="auto"/>
            </w:tcBorders>
            <w:vAlign w:val="center"/>
            <w:hideMark/>
          </w:tcPr>
          <w:p w:rsidR="001D2487" w:rsidRPr="00BC1E55" w:rsidRDefault="001D2487" w:rsidP="00024A11">
            <w:pPr>
              <w:rPr>
                <w:rFonts w:ascii="PT Astra Serif" w:hAnsi="PT Astra Serif"/>
                <w:sz w:val="26"/>
                <w:szCs w:val="26"/>
              </w:rPr>
            </w:pPr>
          </w:p>
        </w:tc>
      </w:tr>
    </w:tbl>
    <w:p w:rsidR="00734A9B" w:rsidRDefault="00734A9B" w:rsidP="006B2085">
      <w:pPr>
        <w:spacing w:after="160" w:line="259" w:lineRule="auto"/>
        <w:rPr>
          <w:rFonts w:ascii="PT Astra Serif" w:hAnsi="PT Astra Serif"/>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C5DFF">
      <w:pPr>
        <w:spacing w:after="160" w:line="259" w:lineRule="auto"/>
        <w:jc w:val="center"/>
        <w:rPr>
          <w:rFonts w:ascii="PT Astra Serif" w:hAnsi="PT Astra Serif"/>
          <w:b/>
          <w:bCs/>
          <w:sz w:val="26"/>
          <w:szCs w:val="26"/>
          <w:lang w:eastAsia="ru-RU"/>
        </w:rPr>
      </w:pPr>
    </w:p>
    <w:p w:rsidR="00DC5DFF" w:rsidRDefault="00DC5DFF" w:rsidP="00DD3D8F">
      <w:pPr>
        <w:spacing w:after="160" w:line="259" w:lineRule="auto"/>
        <w:rPr>
          <w:rFonts w:ascii="PT Astra Serif" w:hAnsi="PT Astra Serif"/>
          <w:b/>
          <w:bCs/>
          <w:sz w:val="26"/>
          <w:szCs w:val="26"/>
          <w:lang w:eastAsia="ru-RU"/>
        </w:rPr>
      </w:pPr>
    </w:p>
    <w:p w:rsidR="00316B9F" w:rsidRDefault="00316B9F" w:rsidP="00DC5DFF">
      <w:pPr>
        <w:spacing w:after="160" w:line="259" w:lineRule="auto"/>
        <w:jc w:val="center"/>
        <w:rPr>
          <w:rFonts w:ascii="PT Astra Serif" w:hAnsi="PT Astra Serif"/>
          <w:b/>
          <w:bCs/>
          <w:sz w:val="26"/>
          <w:szCs w:val="26"/>
          <w:lang w:eastAsia="ru-RU"/>
        </w:rPr>
      </w:pPr>
    </w:p>
    <w:p w:rsidR="00316B9F" w:rsidRDefault="00316B9F" w:rsidP="00DC5DFF">
      <w:pPr>
        <w:spacing w:after="160" w:line="259" w:lineRule="auto"/>
        <w:jc w:val="center"/>
        <w:rPr>
          <w:rFonts w:ascii="PT Astra Serif" w:hAnsi="PT Astra Serif"/>
          <w:b/>
          <w:bCs/>
          <w:sz w:val="26"/>
          <w:szCs w:val="26"/>
          <w:lang w:eastAsia="ru-RU"/>
        </w:rPr>
      </w:pPr>
    </w:p>
    <w:p w:rsidR="00DC5DFF" w:rsidRPr="00DC5DFF" w:rsidRDefault="00DC5DFF" w:rsidP="00DC5DFF">
      <w:pPr>
        <w:spacing w:after="160" w:line="259" w:lineRule="auto"/>
        <w:jc w:val="center"/>
        <w:rPr>
          <w:rFonts w:ascii="PT Astra Serif" w:hAnsi="PT Astra Serif"/>
          <w:sz w:val="26"/>
          <w:szCs w:val="26"/>
          <w:lang w:eastAsia="ru-RU"/>
        </w:rPr>
      </w:pPr>
      <w:r w:rsidRPr="00DC5DFF">
        <w:rPr>
          <w:rFonts w:ascii="PT Astra Serif" w:hAnsi="PT Astra Serif"/>
          <w:b/>
          <w:bCs/>
          <w:sz w:val="26"/>
          <w:szCs w:val="26"/>
          <w:lang w:eastAsia="ru-RU"/>
        </w:rPr>
        <w:t>Информация, подтверждающая страну происхождения товара</w:t>
      </w:r>
    </w:p>
    <w:p w:rsidR="00185EE5" w:rsidRDefault="00185EE5" w:rsidP="006B2085">
      <w:pPr>
        <w:spacing w:after="160" w:line="259" w:lineRule="auto"/>
        <w:rPr>
          <w:rFonts w:ascii="PT Astra Serif" w:hAnsi="PT Astra Serif"/>
          <w:sz w:val="26"/>
          <w:szCs w:val="26"/>
          <w:lang w:eastAsia="ru-RU"/>
        </w:rPr>
      </w:pPr>
    </w:p>
    <w:tbl>
      <w:tblPr>
        <w:tblW w:w="10162" w:type="dxa"/>
        <w:tblInd w:w="1" w:type="dxa"/>
        <w:tblLayout w:type="fixed"/>
        <w:tblLook w:val="04A0"/>
      </w:tblPr>
      <w:tblGrid>
        <w:gridCol w:w="569"/>
        <w:gridCol w:w="1841"/>
        <w:gridCol w:w="1338"/>
        <w:gridCol w:w="1462"/>
        <w:gridCol w:w="2380"/>
        <w:gridCol w:w="1053"/>
        <w:gridCol w:w="1519"/>
      </w:tblGrid>
      <w:tr w:rsidR="00DC5DFF" w:rsidRPr="00185EE5" w:rsidTr="00DC5DFF">
        <w:tc>
          <w:tcPr>
            <w:tcW w:w="569"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proofErr w:type="gramStart"/>
            <w:r w:rsidRPr="00185EE5">
              <w:rPr>
                <w:rFonts w:ascii="PT Astra Serif" w:hAnsi="PT Astra Serif"/>
                <w:b/>
                <w:bCs/>
                <w:sz w:val="26"/>
                <w:szCs w:val="26"/>
                <w:lang w:eastAsia="ru-RU"/>
              </w:rPr>
              <w:t>п</w:t>
            </w:r>
            <w:proofErr w:type="gramEnd"/>
            <w:r w:rsidRPr="00185EE5">
              <w:rPr>
                <w:rFonts w:ascii="PT Astra Serif" w:hAnsi="PT Astra Serif"/>
                <w:b/>
                <w:bCs/>
                <w:sz w:val="26"/>
                <w:szCs w:val="26"/>
                <w:lang w:eastAsia="ru-RU"/>
              </w:rPr>
              <w:t>/н</w:t>
            </w:r>
          </w:p>
        </w:tc>
        <w:tc>
          <w:tcPr>
            <w:tcW w:w="1841"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Наименование ТРУ</w:t>
            </w:r>
          </w:p>
        </w:tc>
        <w:tc>
          <w:tcPr>
            <w:tcW w:w="1338"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Товарный знак</w:t>
            </w:r>
          </w:p>
        </w:tc>
        <w:tc>
          <w:tcPr>
            <w:tcW w:w="1462"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Национальный режим</w:t>
            </w:r>
          </w:p>
        </w:tc>
        <w:tc>
          <w:tcPr>
            <w:tcW w:w="2380"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Страна происхождения</w:t>
            </w:r>
          </w:p>
        </w:tc>
        <w:tc>
          <w:tcPr>
            <w:tcW w:w="1053"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Вид реестра</w:t>
            </w:r>
          </w:p>
        </w:tc>
        <w:tc>
          <w:tcPr>
            <w:tcW w:w="1519" w:type="dxa"/>
            <w:tcBorders>
              <w:top w:val="single" w:sz="2" w:space="0" w:color="000000"/>
              <w:left w:val="single" w:sz="2" w:space="0" w:color="000000"/>
              <w:bottom w:val="single" w:sz="2" w:space="0" w:color="000000"/>
              <w:right w:val="single" w:sz="2" w:space="0" w:color="000000"/>
            </w:tcBorders>
          </w:tcPr>
          <w:p w:rsidR="00DC5DFF" w:rsidRPr="00185EE5" w:rsidRDefault="00DC5DFF" w:rsidP="00AD57EB">
            <w:pPr>
              <w:spacing w:after="160" w:line="259" w:lineRule="auto"/>
              <w:rPr>
                <w:rFonts w:ascii="PT Astra Serif" w:hAnsi="PT Astra Serif"/>
                <w:sz w:val="26"/>
                <w:szCs w:val="26"/>
                <w:lang w:eastAsia="ru-RU"/>
              </w:rPr>
            </w:pPr>
            <w:r w:rsidRPr="00185EE5">
              <w:rPr>
                <w:rFonts w:ascii="PT Astra Serif" w:hAnsi="PT Astra Serif"/>
                <w:b/>
                <w:bCs/>
                <w:sz w:val="26"/>
                <w:szCs w:val="26"/>
                <w:lang w:eastAsia="ru-RU"/>
              </w:rPr>
              <w:t>Реестровый номер</w:t>
            </w:r>
          </w:p>
        </w:tc>
      </w:tr>
      <w:tr w:rsidR="00DC5DFF" w:rsidRPr="00185EE5" w:rsidTr="00DC5DFF">
        <w:tc>
          <w:tcPr>
            <w:tcW w:w="569"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1</w:t>
            </w:r>
          </w:p>
        </w:tc>
        <w:tc>
          <w:tcPr>
            <w:tcW w:w="1841"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Аккумулятор свинцовый для запуска поршневых двигателей</w:t>
            </w:r>
          </w:p>
        </w:tc>
        <w:tc>
          <w:tcPr>
            <w:tcW w:w="1338"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p>
        </w:tc>
        <w:tc>
          <w:tcPr>
            <w:tcW w:w="1462"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Запрет</w:t>
            </w:r>
          </w:p>
        </w:tc>
        <w:tc>
          <w:tcPr>
            <w:tcW w:w="2380" w:type="dxa"/>
            <w:tcBorders>
              <w:top w:val="single" w:sz="2" w:space="0" w:color="000000"/>
              <w:left w:val="single" w:sz="2" w:space="0" w:color="000000"/>
              <w:bottom w:val="single" w:sz="2" w:space="0" w:color="000000"/>
              <w:right w:val="single" w:sz="2" w:space="0" w:color="000000"/>
            </w:tcBorders>
            <w:hideMark/>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Российская Федерация</w:t>
            </w:r>
          </w:p>
        </w:tc>
        <w:tc>
          <w:tcPr>
            <w:tcW w:w="1053" w:type="dxa"/>
            <w:tcBorders>
              <w:top w:val="single" w:sz="2" w:space="0" w:color="000000"/>
              <w:left w:val="single" w:sz="2" w:space="0" w:color="000000"/>
              <w:bottom w:val="single" w:sz="2" w:space="0" w:color="000000"/>
              <w:right w:val="single" w:sz="2" w:space="0" w:color="000000"/>
            </w:tcBorders>
            <w:hideMark/>
          </w:tcPr>
          <w:p w:rsidR="00DC5DFF" w:rsidRPr="00185EE5" w:rsidRDefault="001038A8" w:rsidP="00185EE5">
            <w:pPr>
              <w:spacing w:after="160" w:line="259" w:lineRule="auto"/>
              <w:rPr>
                <w:rFonts w:ascii="PT Astra Serif" w:hAnsi="PT Astra Serif"/>
                <w:sz w:val="26"/>
                <w:szCs w:val="26"/>
                <w:lang w:eastAsia="ru-RU"/>
              </w:rPr>
            </w:pPr>
            <w:hyperlink r:id="rId11" w:history="1">
              <w:r w:rsidR="00DC5DFF" w:rsidRPr="00185EE5">
                <w:rPr>
                  <w:rStyle w:val="a4"/>
                  <w:rFonts w:ascii="PT Astra Serif" w:hAnsi="PT Astra Serif"/>
                  <w:sz w:val="26"/>
                  <w:szCs w:val="26"/>
                  <w:lang w:eastAsia="ru-RU"/>
                </w:rPr>
                <w:t>РРПП</w:t>
              </w:r>
            </w:hyperlink>
          </w:p>
        </w:tc>
        <w:tc>
          <w:tcPr>
            <w:tcW w:w="1519" w:type="dxa"/>
            <w:tcBorders>
              <w:top w:val="single" w:sz="2" w:space="0" w:color="000000"/>
              <w:left w:val="single" w:sz="2" w:space="0" w:color="000000"/>
              <w:bottom w:val="single" w:sz="2" w:space="0" w:color="000000"/>
              <w:right w:val="single" w:sz="2" w:space="0" w:color="000000"/>
            </w:tcBorders>
          </w:tcPr>
          <w:p w:rsidR="00DC5DFF" w:rsidRPr="00185EE5" w:rsidRDefault="00DC5DFF" w:rsidP="00AD57EB">
            <w:pPr>
              <w:spacing w:after="160" w:line="259" w:lineRule="auto"/>
              <w:rPr>
                <w:rFonts w:ascii="PT Astra Serif" w:hAnsi="PT Astra Serif"/>
                <w:sz w:val="26"/>
                <w:szCs w:val="26"/>
                <w:lang w:eastAsia="ru-RU"/>
              </w:rPr>
            </w:pPr>
          </w:p>
        </w:tc>
      </w:tr>
      <w:tr w:rsidR="00DC5DFF" w:rsidRPr="00185EE5" w:rsidTr="00DC5DFF">
        <w:tc>
          <w:tcPr>
            <w:tcW w:w="569" w:type="dxa"/>
            <w:tcBorders>
              <w:top w:val="single" w:sz="2" w:space="0" w:color="000000"/>
              <w:left w:val="single" w:sz="2" w:space="0" w:color="000000"/>
              <w:bottom w:val="single" w:sz="2" w:space="0" w:color="000000"/>
              <w:right w:val="single" w:sz="2" w:space="0" w:color="000000"/>
            </w:tcBorders>
          </w:tcPr>
          <w:p w:rsidR="00DC5DFF" w:rsidRPr="00185EE5" w:rsidRDefault="00DC5DFF" w:rsidP="00185EE5">
            <w:pPr>
              <w:spacing w:after="160" w:line="259" w:lineRule="auto"/>
              <w:rPr>
                <w:rFonts w:ascii="PT Astra Serif" w:hAnsi="PT Astra Serif"/>
                <w:sz w:val="26"/>
                <w:szCs w:val="26"/>
                <w:lang w:eastAsia="ru-RU"/>
              </w:rPr>
            </w:pPr>
            <w:r>
              <w:rPr>
                <w:rFonts w:ascii="PT Astra Serif" w:hAnsi="PT Astra Serif"/>
                <w:sz w:val="26"/>
                <w:szCs w:val="26"/>
                <w:lang w:eastAsia="ru-RU"/>
              </w:rPr>
              <w:t>2</w:t>
            </w:r>
          </w:p>
        </w:tc>
        <w:tc>
          <w:tcPr>
            <w:tcW w:w="1841" w:type="dxa"/>
            <w:tcBorders>
              <w:top w:val="single" w:sz="2" w:space="0" w:color="000000"/>
              <w:left w:val="single" w:sz="2" w:space="0" w:color="000000"/>
              <w:bottom w:val="single" w:sz="2" w:space="0" w:color="000000"/>
              <w:right w:val="single" w:sz="2" w:space="0" w:color="000000"/>
            </w:tcBorders>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Аккумулятор свинцовый для запуска поршневых двигателей</w:t>
            </w:r>
          </w:p>
        </w:tc>
        <w:tc>
          <w:tcPr>
            <w:tcW w:w="1338" w:type="dxa"/>
            <w:tcBorders>
              <w:top w:val="single" w:sz="2" w:space="0" w:color="000000"/>
              <w:left w:val="single" w:sz="2" w:space="0" w:color="000000"/>
              <w:bottom w:val="single" w:sz="2" w:space="0" w:color="000000"/>
              <w:right w:val="single" w:sz="2" w:space="0" w:color="000000"/>
            </w:tcBorders>
          </w:tcPr>
          <w:p w:rsidR="00DC5DFF" w:rsidRPr="00185EE5" w:rsidRDefault="00DC5DFF" w:rsidP="00185EE5">
            <w:pPr>
              <w:spacing w:after="160" w:line="259" w:lineRule="auto"/>
              <w:rPr>
                <w:rFonts w:ascii="PT Astra Serif" w:hAnsi="PT Astra Serif"/>
                <w:sz w:val="26"/>
                <w:szCs w:val="26"/>
                <w:lang w:eastAsia="ru-RU"/>
              </w:rPr>
            </w:pPr>
          </w:p>
        </w:tc>
        <w:tc>
          <w:tcPr>
            <w:tcW w:w="1462" w:type="dxa"/>
            <w:tcBorders>
              <w:top w:val="single" w:sz="2" w:space="0" w:color="000000"/>
              <w:left w:val="single" w:sz="2" w:space="0" w:color="000000"/>
              <w:bottom w:val="single" w:sz="2" w:space="0" w:color="000000"/>
              <w:right w:val="single" w:sz="2" w:space="0" w:color="000000"/>
            </w:tcBorders>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Запрет</w:t>
            </w:r>
          </w:p>
        </w:tc>
        <w:tc>
          <w:tcPr>
            <w:tcW w:w="2380" w:type="dxa"/>
            <w:tcBorders>
              <w:top w:val="single" w:sz="2" w:space="0" w:color="000000"/>
              <w:left w:val="single" w:sz="2" w:space="0" w:color="000000"/>
              <w:bottom w:val="single" w:sz="2" w:space="0" w:color="000000"/>
              <w:right w:val="single" w:sz="2" w:space="0" w:color="000000"/>
            </w:tcBorders>
          </w:tcPr>
          <w:p w:rsidR="00DC5DFF" w:rsidRPr="00185EE5" w:rsidRDefault="00DC5DFF" w:rsidP="00185EE5">
            <w:pPr>
              <w:spacing w:after="160" w:line="259" w:lineRule="auto"/>
              <w:rPr>
                <w:rFonts w:ascii="PT Astra Serif" w:hAnsi="PT Astra Serif"/>
                <w:sz w:val="26"/>
                <w:szCs w:val="26"/>
                <w:lang w:eastAsia="ru-RU"/>
              </w:rPr>
            </w:pPr>
            <w:r w:rsidRPr="00185EE5">
              <w:rPr>
                <w:rFonts w:ascii="PT Astra Serif" w:hAnsi="PT Astra Serif"/>
                <w:sz w:val="26"/>
                <w:szCs w:val="26"/>
                <w:lang w:eastAsia="ru-RU"/>
              </w:rPr>
              <w:t>Российская Федерация</w:t>
            </w:r>
          </w:p>
        </w:tc>
        <w:tc>
          <w:tcPr>
            <w:tcW w:w="1053" w:type="dxa"/>
            <w:tcBorders>
              <w:top w:val="single" w:sz="2" w:space="0" w:color="000000"/>
              <w:left w:val="single" w:sz="2" w:space="0" w:color="000000"/>
              <w:bottom w:val="single" w:sz="2" w:space="0" w:color="000000"/>
              <w:right w:val="single" w:sz="2" w:space="0" w:color="000000"/>
            </w:tcBorders>
          </w:tcPr>
          <w:p w:rsidR="00DC5DFF" w:rsidRPr="00185EE5" w:rsidRDefault="001038A8" w:rsidP="00185EE5">
            <w:pPr>
              <w:spacing w:after="160" w:line="259" w:lineRule="auto"/>
              <w:rPr>
                <w:rFonts w:ascii="PT Astra Serif" w:hAnsi="PT Astra Serif"/>
                <w:sz w:val="26"/>
                <w:szCs w:val="26"/>
                <w:lang w:eastAsia="ru-RU"/>
              </w:rPr>
            </w:pPr>
            <w:hyperlink r:id="rId12" w:history="1">
              <w:r w:rsidR="00DC5DFF" w:rsidRPr="00185EE5">
                <w:rPr>
                  <w:rStyle w:val="a4"/>
                  <w:rFonts w:ascii="PT Astra Serif" w:hAnsi="PT Astra Serif"/>
                  <w:sz w:val="26"/>
                  <w:szCs w:val="26"/>
                  <w:lang w:eastAsia="ru-RU"/>
                </w:rPr>
                <w:t>РРПП</w:t>
              </w:r>
            </w:hyperlink>
          </w:p>
        </w:tc>
        <w:tc>
          <w:tcPr>
            <w:tcW w:w="1519" w:type="dxa"/>
            <w:tcBorders>
              <w:top w:val="single" w:sz="2" w:space="0" w:color="000000"/>
              <w:left w:val="single" w:sz="2" w:space="0" w:color="000000"/>
              <w:bottom w:val="single" w:sz="2" w:space="0" w:color="000000"/>
              <w:right w:val="single" w:sz="2" w:space="0" w:color="000000"/>
            </w:tcBorders>
          </w:tcPr>
          <w:p w:rsidR="00DC5DFF" w:rsidRPr="00185EE5" w:rsidRDefault="00DC5DFF" w:rsidP="00AD57EB">
            <w:pPr>
              <w:spacing w:after="160" w:line="259" w:lineRule="auto"/>
              <w:rPr>
                <w:rFonts w:ascii="PT Astra Serif" w:hAnsi="PT Astra Serif"/>
                <w:sz w:val="26"/>
                <w:szCs w:val="26"/>
                <w:lang w:eastAsia="ru-RU"/>
              </w:rPr>
            </w:pPr>
          </w:p>
        </w:tc>
      </w:tr>
    </w:tbl>
    <w:p w:rsidR="00185EE5" w:rsidRDefault="00185EE5" w:rsidP="006B2085">
      <w:pPr>
        <w:spacing w:after="160" w:line="259" w:lineRule="auto"/>
        <w:rPr>
          <w:rFonts w:ascii="PT Astra Serif" w:hAnsi="PT Astra Serif"/>
          <w:sz w:val="26"/>
          <w:szCs w:val="26"/>
          <w:lang w:eastAsia="ru-RU"/>
        </w:rPr>
      </w:pPr>
    </w:p>
    <w:tbl>
      <w:tblPr>
        <w:tblW w:w="10052" w:type="dxa"/>
        <w:tblInd w:w="-262" w:type="dxa"/>
        <w:tblLayout w:type="fixed"/>
        <w:tblLook w:val="00A0"/>
      </w:tblPr>
      <w:tblGrid>
        <w:gridCol w:w="5206"/>
        <w:gridCol w:w="4846"/>
      </w:tblGrid>
      <w:tr w:rsidR="00185EE5" w:rsidRPr="00BC1E55" w:rsidTr="00AD57EB">
        <w:tc>
          <w:tcPr>
            <w:tcW w:w="5070" w:type="dxa"/>
          </w:tcPr>
          <w:p w:rsidR="00185EE5" w:rsidRDefault="00185EE5" w:rsidP="00AD57EB">
            <w:pPr>
              <w:ind w:right="-249"/>
              <w:contextualSpacing/>
              <w:jc w:val="both"/>
              <w:rPr>
                <w:rFonts w:ascii="PT Astra Serif" w:hAnsi="PT Astra Serif"/>
                <w:b/>
                <w:sz w:val="26"/>
                <w:szCs w:val="26"/>
              </w:rPr>
            </w:pPr>
          </w:p>
          <w:p w:rsidR="00185EE5" w:rsidRPr="00BC1E55" w:rsidRDefault="00185EE5" w:rsidP="00AD57EB">
            <w:pPr>
              <w:ind w:right="-249"/>
              <w:contextualSpacing/>
              <w:jc w:val="both"/>
              <w:rPr>
                <w:rFonts w:ascii="PT Astra Serif" w:hAnsi="PT Astra Serif"/>
                <w:b/>
                <w:sz w:val="26"/>
                <w:szCs w:val="26"/>
              </w:rPr>
            </w:pPr>
          </w:p>
          <w:p w:rsidR="00185EE5" w:rsidRPr="00BC1E55" w:rsidRDefault="00185EE5" w:rsidP="00AD57EB">
            <w:pPr>
              <w:ind w:right="-249"/>
              <w:contextualSpacing/>
              <w:jc w:val="both"/>
              <w:rPr>
                <w:rFonts w:ascii="PT Astra Serif" w:hAnsi="PT Astra Serif"/>
                <w:sz w:val="26"/>
                <w:szCs w:val="26"/>
              </w:rPr>
            </w:pPr>
            <w:r w:rsidRPr="00BC1E55">
              <w:rPr>
                <w:rFonts w:ascii="PT Astra Serif" w:hAnsi="PT Astra Serif"/>
                <w:b/>
                <w:sz w:val="26"/>
                <w:szCs w:val="26"/>
              </w:rPr>
              <w:t>Государственный заказчик</w:t>
            </w:r>
            <w:r w:rsidRPr="00BC1E55">
              <w:rPr>
                <w:rFonts w:ascii="PT Astra Serif" w:hAnsi="PT Astra Serif"/>
                <w:sz w:val="26"/>
                <w:szCs w:val="26"/>
              </w:rPr>
              <w:t>:</w:t>
            </w:r>
          </w:p>
          <w:p w:rsidR="00185EE5" w:rsidRPr="00BC1E55" w:rsidRDefault="00185EE5" w:rsidP="00AD57EB">
            <w:pPr>
              <w:jc w:val="both"/>
              <w:rPr>
                <w:rFonts w:ascii="PT Astra Serif" w:hAnsi="PT Astra Serif"/>
                <w:sz w:val="26"/>
                <w:szCs w:val="26"/>
              </w:rPr>
            </w:pPr>
            <w:r w:rsidRPr="00BC1E55">
              <w:rPr>
                <w:rFonts w:ascii="PT Astra Serif" w:hAnsi="PT Astra Serif"/>
                <w:sz w:val="26"/>
                <w:szCs w:val="26"/>
              </w:rPr>
              <w:t>Федеральное казенное учреждение «Отдел по конвоированию Управления Федеральной службы исполнения наказаний по Чувашской Республике – Чувашии»</w:t>
            </w:r>
          </w:p>
          <w:p w:rsidR="00185EE5" w:rsidRPr="00BC1E55" w:rsidRDefault="00185EE5" w:rsidP="00AD57EB">
            <w:pPr>
              <w:ind w:right="-249"/>
              <w:contextualSpacing/>
              <w:jc w:val="both"/>
              <w:rPr>
                <w:rFonts w:ascii="PT Astra Serif" w:hAnsi="PT Astra Serif"/>
                <w:sz w:val="26"/>
                <w:szCs w:val="26"/>
              </w:rPr>
            </w:pPr>
          </w:p>
          <w:p w:rsidR="00185EE5" w:rsidRPr="00BC1E55" w:rsidRDefault="00DC5DFF" w:rsidP="00AD57EB">
            <w:pPr>
              <w:ind w:right="-249"/>
              <w:contextualSpacing/>
              <w:jc w:val="both"/>
              <w:rPr>
                <w:rFonts w:ascii="PT Astra Serif" w:hAnsi="PT Astra Serif"/>
                <w:sz w:val="26"/>
                <w:szCs w:val="26"/>
              </w:rPr>
            </w:pPr>
            <w:r>
              <w:rPr>
                <w:rFonts w:ascii="PT Astra Serif" w:hAnsi="PT Astra Serif"/>
                <w:sz w:val="26"/>
                <w:szCs w:val="26"/>
              </w:rPr>
              <w:t>Н</w:t>
            </w:r>
            <w:r w:rsidR="00185EE5" w:rsidRPr="00BC1E55">
              <w:rPr>
                <w:rFonts w:ascii="PT Astra Serif" w:hAnsi="PT Astra Serif"/>
                <w:sz w:val="26"/>
                <w:szCs w:val="26"/>
              </w:rPr>
              <w:t>ачальник</w:t>
            </w:r>
          </w:p>
          <w:p w:rsidR="00185EE5" w:rsidRDefault="00185EE5" w:rsidP="00AD57EB">
            <w:pPr>
              <w:ind w:right="-249"/>
              <w:contextualSpacing/>
              <w:jc w:val="both"/>
              <w:rPr>
                <w:rFonts w:ascii="PT Astra Serif" w:hAnsi="PT Astra Serif"/>
                <w:sz w:val="26"/>
                <w:szCs w:val="26"/>
              </w:rPr>
            </w:pPr>
          </w:p>
          <w:p w:rsidR="00185EE5" w:rsidRPr="00BC1E55" w:rsidRDefault="00185EE5" w:rsidP="00AD57EB">
            <w:pPr>
              <w:ind w:right="-249"/>
              <w:contextualSpacing/>
              <w:jc w:val="both"/>
              <w:rPr>
                <w:rFonts w:ascii="PT Astra Serif" w:hAnsi="PT Astra Serif"/>
                <w:sz w:val="26"/>
                <w:szCs w:val="26"/>
              </w:rPr>
            </w:pPr>
            <w:r>
              <w:rPr>
                <w:rFonts w:ascii="PT Astra Serif" w:hAnsi="PT Astra Serif"/>
                <w:sz w:val="26"/>
                <w:szCs w:val="26"/>
              </w:rPr>
              <w:t>__________</w:t>
            </w:r>
            <w:r w:rsidRPr="00BC1E55">
              <w:rPr>
                <w:rFonts w:ascii="PT Astra Serif" w:hAnsi="PT Astra Serif"/>
                <w:sz w:val="26"/>
                <w:szCs w:val="26"/>
              </w:rPr>
              <w:t>_____________</w:t>
            </w:r>
            <w:r w:rsidR="00DC5DFF">
              <w:rPr>
                <w:rFonts w:ascii="PT Astra Serif" w:hAnsi="PT Astra Serif"/>
                <w:iCs/>
                <w:sz w:val="26"/>
                <w:szCs w:val="26"/>
              </w:rPr>
              <w:t>С</w:t>
            </w:r>
            <w:r w:rsidRPr="00BC1E55">
              <w:rPr>
                <w:rFonts w:ascii="PT Astra Serif" w:hAnsi="PT Astra Serif"/>
                <w:iCs/>
                <w:sz w:val="26"/>
                <w:szCs w:val="26"/>
              </w:rPr>
              <w:t xml:space="preserve">.М. </w:t>
            </w:r>
            <w:proofErr w:type="spellStart"/>
            <w:r w:rsidR="00DC5DFF">
              <w:rPr>
                <w:rFonts w:ascii="PT Astra Serif" w:hAnsi="PT Astra Serif"/>
                <w:iCs/>
                <w:sz w:val="26"/>
                <w:szCs w:val="26"/>
              </w:rPr>
              <w:t>Фарахудиновв</w:t>
            </w:r>
            <w:proofErr w:type="spellEnd"/>
          </w:p>
          <w:p w:rsidR="00185EE5" w:rsidRPr="00BC1E55" w:rsidRDefault="00185EE5" w:rsidP="00AD57EB">
            <w:pPr>
              <w:ind w:right="-249"/>
              <w:contextualSpacing/>
              <w:jc w:val="both"/>
              <w:rPr>
                <w:rFonts w:ascii="PT Astra Serif" w:hAnsi="PT Astra Serif"/>
                <w:sz w:val="26"/>
                <w:szCs w:val="26"/>
              </w:rPr>
            </w:pPr>
            <w:r w:rsidRPr="00BC1E55">
              <w:rPr>
                <w:rFonts w:ascii="PT Astra Serif" w:hAnsi="PT Astra Serif"/>
                <w:sz w:val="26"/>
                <w:szCs w:val="26"/>
              </w:rPr>
              <w:t>м.п.</w:t>
            </w:r>
          </w:p>
        </w:tc>
        <w:tc>
          <w:tcPr>
            <w:tcW w:w="4720" w:type="dxa"/>
          </w:tcPr>
          <w:p w:rsidR="00185EE5" w:rsidRPr="00BC1E55" w:rsidRDefault="00185EE5" w:rsidP="00AD57EB">
            <w:pPr>
              <w:ind w:left="175"/>
              <w:contextualSpacing/>
              <w:jc w:val="both"/>
              <w:rPr>
                <w:rFonts w:ascii="PT Astra Serif" w:hAnsi="PT Astra Serif"/>
                <w:b/>
                <w:sz w:val="26"/>
                <w:szCs w:val="26"/>
              </w:rPr>
            </w:pPr>
          </w:p>
          <w:p w:rsidR="00185EE5" w:rsidRPr="00BC1E55" w:rsidRDefault="00185EE5" w:rsidP="00DD3D8F">
            <w:pPr>
              <w:contextualSpacing/>
              <w:jc w:val="both"/>
              <w:rPr>
                <w:rFonts w:ascii="PT Astra Serif" w:hAnsi="PT Astra Serif"/>
                <w:b/>
                <w:sz w:val="26"/>
                <w:szCs w:val="26"/>
              </w:rPr>
            </w:pPr>
          </w:p>
          <w:p w:rsidR="00185EE5" w:rsidRPr="00BC1E55" w:rsidRDefault="00185EE5" w:rsidP="00AD57EB">
            <w:pPr>
              <w:contextualSpacing/>
              <w:jc w:val="both"/>
              <w:rPr>
                <w:rFonts w:ascii="PT Astra Serif" w:hAnsi="PT Astra Serif"/>
                <w:b/>
                <w:sz w:val="26"/>
                <w:szCs w:val="26"/>
              </w:rPr>
            </w:pPr>
            <w:r>
              <w:rPr>
                <w:rFonts w:ascii="PT Astra Serif" w:hAnsi="PT Astra Serif"/>
                <w:b/>
                <w:sz w:val="26"/>
                <w:szCs w:val="26"/>
              </w:rPr>
              <w:t>Поставщик</w:t>
            </w:r>
            <w:r w:rsidRPr="00BC1E55">
              <w:rPr>
                <w:rFonts w:ascii="PT Astra Serif" w:hAnsi="PT Astra Serif"/>
                <w:b/>
                <w:sz w:val="26"/>
                <w:szCs w:val="26"/>
              </w:rPr>
              <w:t>:</w:t>
            </w:r>
          </w:p>
          <w:p w:rsidR="00185EE5" w:rsidRPr="00F420CD" w:rsidRDefault="00185EE5" w:rsidP="00AD57EB">
            <w:pPr>
              <w:pStyle w:val="aff1"/>
              <w:jc w:val="both"/>
              <w:rPr>
                <w:bCs/>
                <w:sz w:val="25"/>
                <w:szCs w:val="25"/>
              </w:rPr>
            </w:pPr>
            <w:r w:rsidRPr="00F420CD">
              <w:rPr>
                <w:bCs/>
                <w:sz w:val="25"/>
                <w:szCs w:val="25"/>
              </w:rPr>
              <w:t>»</w:t>
            </w:r>
          </w:p>
          <w:p w:rsidR="00185EE5" w:rsidRDefault="00185EE5" w:rsidP="00AD57EB">
            <w:pPr>
              <w:ind w:left="249"/>
              <w:contextualSpacing/>
              <w:jc w:val="both"/>
              <w:rPr>
                <w:sz w:val="25"/>
                <w:szCs w:val="25"/>
              </w:rPr>
            </w:pPr>
          </w:p>
          <w:p w:rsidR="00185EE5" w:rsidRDefault="00185EE5" w:rsidP="00AD57EB">
            <w:pPr>
              <w:ind w:left="249"/>
              <w:contextualSpacing/>
              <w:jc w:val="both"/>
              <w:rPr>
                <w:sz w:val="25"/>
                <w:szCs w:val="25"/>
              </w:rPr>
            </w:pPr>
          </w:p>
          <w:p w:rsidR="00185EE5" w:rsidRPr="00F420CD" w:rsidRDefault="00185EE5" w:rsidP="00DD3D8F">
            <w:pPr>
              <w:contextualSpacing/>
              <w:jc w:val="both"/>
              <w:rPr>
                <w:sz w:val="25"/>
                <w:szCs w:val="25"/>
              </w:rPr>
            </w:pPr>
          </w:p>
          <w:p w:rsidR="00185EE5" w:rsidRDefault="00185EE5" w:rsidP="00AD57EB">
            <w:pPr>
              <w:ind w:left="249"/>
              <w:contextualSpacing/>
              <w:jc w:val="both"/>
              <w:rPr>
                <w:sz w:val="16"/>
                <w:szCs w:val="16"/>
              </w:rPr>
            </w:pPr>
          </w:p>
          <w:p w:rsidR="00185EE5" w:rsidRPr="00136934" w:rsidRDefault="00185EE5" w:rsidP="00AD57EB">
            <w:pPr>
              <w:ind w:left="249"/>
              <w:contextualSpacing/>
              <w:jc w:val="both"/>
              <w:rPr>
                <w:sz w:val="16"/>
                <w:szCs w:val="16"/>
              </w:rPr>
            </w:pPr>
          </w:p>
          <w:p w:rsidR="00185EE5" w:rsidRPr="00527737" w:rsidRDefault="00185EE5" w:rsidP="00AD57EB">
            <w:pPr>
              <w:contextualSpacing/>
              <w:jc w:val="both"/>
              <w:rPr>
                <w:sz w:val="25"/>
                <w:szCs w:val="25"/>
              </w:rPr>
            </w:pPr>
            <w:r w:rsidRPr="00F420CD">
              <w:rPr>
                <w:sz w:val="25"/>
                <w:szCs w:val="25"/>
              </w:rPr>
              <w:t>Директор</w:t>
            </w:r>
          </w:p>
          <w:p w:rsidR="00185EE5" w:rsidRPr="00527737" w:rsidRDefault="00185EE5" w:rsidP="00AD57EB">
            <w:pPr>
              <w:contextualSpacing/>
              <w:jc w:val="both"/>
              <w:rPr>
                <w:sz w:val="25"/>
                <w:szCs w:val="25"/>
              </w:rPr>
            </w:pPr>
          </w:p>
          <w:p w:rsidR="00185EE5" w:rsidRPr="00BC1E55" w:rsidRDefault="00185EE5" w:rsidP="00AD57EB">
            <w:pPr>
              <w:ind w:left="33"/>
              <w:contextualSpacing/>
              <w:jc w:val="both"/>
              <w:rPr>
                <w:rFonts w:ascii="PT Astra Serif" w:hAnsi="PT Astra Serif"/>
                <w:sz w:val="26"/>
                <w:szCs w:val="26"/>
              </w:rPr>
            </w:pPr>
            <w:r w:rsidRPr="00F420CD">
              <w:rPr>
                <w:sz w:val="25"/>
                <w:szCs w:val="25"/>
              </w:rPr>
              <w:t>________________</w:t>
            </w:r>
            <w:r>
              <w:rPr>
                <w:sz w:val="25"/>
                <w:szCs w:val="25"/>
              </w:rPr>
              <w:t>_____</w:t>
            </w:r>
            <w:r w:rsidRPr="00F420CD">
              <w:rPr>
                <w:sz w:val="25"/>
                <w:szCs w:val="25"/>
              </w:rPr>
              <w:t>_</w:t>
            </w:r>
            <w:r>
              <w:rPr>
                <w:sz w:val="25"/>
                <w:szCs w:val="25"/>
              </w:rPr>
              <w:t>.</w:t>
            </w:r>
            <w:r w:rsidR="00DC5DFF">
              <w:rPr>
                <w:sz w:val="25"/>
                <w:szCs w:val="25"/>
              </w:rPr>
              <w:t xml:space="preserve">. </w:t>
            </w:r>
            <w:r w:rsidRPr="00BC1E55">
              <w:rPr>
                <w:rFonts w:ascii="PT Astra Serif" w:hAnsi="PT Astra Serif"/>
                <w:sz w:val="26"/>
                <w:szCs w:val="26"/>
              </w:rPr>
              <w:t>м.п.</w:t>
            </w:r>
          </w:p>
        </w:tc>
      </w:tr>
    </w:tbl>
    <w:p w:rsidR="00185EE5" w:rsidRPr="00BC1E55" w:rsidRDefault="00185EE5" w:rsidP="006B2085">
      <w:pPr>
        <w:spacing w:after="160" w:line="259" w:lineRule="auto"/>
        <w:rPr>
          <w:rFonts w:ascii="PT Astra Serif" w:hAnsi="PT Astra Serif"/>
          <w:sz w:val="26"/>
          <w:szCs w:val="26"/>
          <w:lang w:eastAsia="ru-RU"/>
        </w:rPr>
      </w:pPr>
    </w:p>
    <w:sectPr w:rsidR="00185EE5" w:rsidRPr="00BC1E55" w:rsidSect="00E80AB9">
      <w:footnotePr>
        <w:pos w:val="beneathText"/>
        <w:numFmt w:val="chicago"/>
        <w:numRestart w:val="eachPage"/>
      </w:footnotePr>
      <w:pgSz w:w="11906" w:h="16838"/>
      <w:pgMar w:top="1134" w:right="709"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AE3" w:rsidRDefault="00500AE3">
      <w:r>
        <w:separator/>
      </w:r>
    </w:p>
  </w:endnote>
  <w:endnote w:type="continuationSeparator" w:id="1">
    <w:p w:rsidR="00500AE3" w:rsidRDefault="00500A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CA5" w:rsidRDefault="00FD7CA5">
    <w:pPr>
      <w:pStyle w:val="a7"/>
      <w:ind w:right="360"/>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AE3" w:rsidRDefault="00500AE3">
      <w:r>
        <w:separator/>
      </w:r>
    </w:p>
  </w:footnote>
  <w:footnote w:type="continuationSeparator" w:id="1">
    <w:p w:rsidR="00500AE3" w:rsidRDefault="00500A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35329"/>
      <w:docPartObj>
        <w:docPartGallery w:val="Page Numbers (Top of Page)"/>
        <w:docPartUnique/>
      </w:docPartObj>
    </w:sdtPr>
    <w:sdtContent>
      <w:p w:rsidR="00FD7CA5" w:rsidRDefault="001038A8" w:rsidP="00630565">
        <w:pPr>
          <w:pStyle w:val="a5"/>
          <w:jc w:val="center"/>
        </w:pPr>
        <w:r>
          <w:fldChar w:fldCharType="begin"/>
        </w:r>
        <w:r w:rsidR="00B610D8">
          <w:instrText xml:space="preserve"> PAGE   \* MERGEFORMAT </w:instrText>
        </w:r>
        <w:r>
          <w:fldChar w:fldCharType="separate"/>
        </w:r>
        <w:r w:rsidR="00C2128F">
          <w:rPr>
            <w:noProof/>
          </w:rPr>
          <w:t>7</w:t>
        </w:r>
        <w:r>
          <w:rPr>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3DE" w:rsidRDefault="00CC23DE" w:rsidP="00CC23DE">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nsid w:val="01B22A15"/>
    <w:multiLevelType w:val="hybridMultilevel"/>
    <w:tmpl w:val="D758092C"/>
    <w:lvl w:ilvl="0" w:tplc="31444E0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7B5CA3"/>
    <w:multiLevelType w:val="multilevel"/>
    <w:tmpl w:val="792AAC86"/>
    <w:lvl w:ilvl="0">
      <w:start w:val="1"/>
      <w:numFmt w:val="decimal"/>
      <w:lvlText w:val="%1."/>
      <w:lvlJc w:val="left"/>
      <w:pPr>
        <w:ind w:left="927" w:hanging="360"/>
      </w:pPr>
      <w:rPr>
        <w:rFonts w:hint="default"/>
        <w:b/>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6">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7">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FC1D0A"/>
    <w:multiLevelType w:val="hybridMultilevel"/>
    <w:tmpl w:val="BFC8DD8C"/>
    <w:lvl w:ilvl="0" w:tplc="6F766C5E">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E5928A5"/>
    <w:multiLevelType w:val="hybridMultilevel"/>
    <w:tmpl w:val="6B90D80A"/>
    <w:lvl w:ilvl="0" w:tplc="45FAD91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64637F1F"/>
    <w:multiLevelType w:val="hybridMultilevel"/>
    <w:tmpl w:val="5A665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D568AB"/>
    <w:multiLevelType w:val="hybridMultilevel"/>
    <w:tmpl w:val="3434082A"/>
    <w:lvl w:ilvl="0" w:tplc="DEC6F92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73C1DE3"/>
    <w:multiLevelType w:val="multilevel"/>
    <w:tmpl w:val="792AAC86"/>
    <w:lvl w:ilvl="0">
      <w:start w:val="1"/>
      <w:numFmt w:val="decimal"/>
      <w:lvlText w:val="%1."/>
      <w:lvlJc w:val="left"/>
      <w:pPr>
        <w:ind w:left="927" w:hanging="360"/>
      </w:pPr>
      <w:rPr>
        <w:rFonts w:hint="default"/>
        <w:b/>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8">
    <w:nsid w:val="7A2A785D"/>
    <w:multiLevelType w:val="hybridMultilevel"/>
    <w:tmpl w:val="4AB8080C"/>
    <w:lvl w:ilvl="0" w:tplc="0E4A90E0">
      <w:start w:val="1"/>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9">
    <w:nsid w:val="7BDD1EE5"/>
    <w:multiLevelType w:val="hybridMultilevel"/>
    <w:tmpl w:val="378AF1CE"/>
    <w:lvl w:ilvl="0" w:tplc="EFB6AD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3"/>
  </w:num>
  <w:num w:numId="3">
    <w:abstractNumId w:val="0"/>
  </w:num>
  <w:num w:numId="4">
    <w:abstractNumId w:val="3"/>
  </w:num>
  <w:num w:numId="5">
    <w:abstractNumId w:val="9"/>
  </w:num>
  <w:num w:numId="6">
    <w:abstractNumId w:val="16"/>
  </w:num>
  <w:num w:numId="7">
    <w:abstractNumId w:val="1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7"/>
  </w:num>
  <w:num w:numId="12">
    <w:abstractNumId w:val="17"/>
  </w:num>
  <w:num w:numId="13">
    <w:abstractNumId w:val="2"/>
  </w:num>
  <w:num w:numId="14">
    <w:abstractNumId w:val="4"/>
  </w:num>
  <w:num w:numId="15">
    <w:abstractNumId w:val="14"/>
  </w:num>
  <w:num w:numId="16">
    <w:abstractNumId w:val="11"/>
  </w:num>
  <w:num w:numId="17">
    <w:abstractNumId w:val="15"/>
  </w:num>
  <w:num w:numId="18">
    <w:abstractNumId w:val="18"/>
  </w:num>
  <w:num w:numId="19">
    <w:abstractNumId w:val="19"/>
  </w:num>
  <w:num w:numId="20">
    <w:abstractNumId w:val="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40"/>
  <w:displayHorizontalDrawingGridEvery w:val="2"/>
  <w:characterSpacingControl w:val="doNotCompress"/>
  <w:hdrShapeDefaults>
    <o:shapedefaults v:ext="edit" spidmax="4097"/>
  </w:hdrShapeDefaults>
  <w:footnotePr>
    <w:pos w:val="beneathText"/>
    <w:numFmt w:val="chicago"/>
    <w:numRestart w:val="eachPage"/>
    <w:footnote w:id="0"/>
    <w:footnote w:id="1"/>
  </w:footnotePr>
  <w:endnotePr>
    <w:endnote w:id="0"/>
    <w:endnote w:id="1"/>
  </w:endnotePr>
  <w:compat/>
  <w:rsids>
    <w:rsidRoot w:val="003635DD"/>
    <w:rsid w:val="00001621"/>
    <w:rsid w:val="000130F6"/>
    <w:rsid w:val="000143AA"/>
    <w:rsid w:val="00022DB5"/>
    <w:rsid w:val="0002314E"/>
    <w:rsid w:val="00027813"/>
    <w:rsid w:val="00027EA8"/>
    <w:rsid w:val="00033F40"/>
    <w:rsid w:val="00036C2A"/>
    <w:rsid w:val="00042E6D"/>
    <w:rsid w:val="00043F9C"/>
    <w:rsid w:val="00044155"/>
    <w:rsid w:val="00051C6A"/>
    <w:rsid w:val="0006008F"/>
    <w:rsid w:val="00060359"/>
    <w:rsid w:val="000603DC"/>
    <w:rsid w:val="0006063E"/>
    <w:rsid w:val="00062F7F"/>
    <w:rsid w:val="00065643"/>
    <w:rsid w:val="00066F14"/>
    <w:rsid w:val="0006739B"/>
    <w:rsid w:val="00072D80"/>
    <w:rsid w:val="000762C6"/>
    <w:rsid w:val="00082395"/>
    <w:rsid w:val="00090B60"/>
    <w:rsid w:val="00095497"/>
    <w:rsid w:val="000A36B0"/>
    <w:rsid w:val="000B1467"/>
    <w:rsid w:val="000B400C"/>
    <w:rsid w:val="000B6A8D"/>
    <w:rsid w:val="000B6E03"/>
    <w:rsid w:val="000C105E"/>
    <w:rsid w:val="000C2B15"/>
    <w:rsid w:val="000C38B5"/>
    <w:rsid w:val="000C6FE9"/>
    <w:rsid w:val="000E4ACC"/>
    <w:rsid w:val="000E5BBD"/>
    <w:rsid w:val="000F0352"/>
    <w:rsid w:val="000F1373"/>
    <w:rsid w:val="000F25F8"/>
    <w:rsid w:val="000F4C5F"/>
    <w:rsid w:val="00100684"/>
    <w:rsid w:val="0010158E"/>
    <w:rsid w:val="001026B3"/>
    <w:rsid w:val="001038A8"/>
    <w:rsid w:val="00105C1E"/>
    <w:rsid w:val="00110322"/>
    <w:rsid w:val="001104FE"/>
    <w:rsid w:val="00111B10"/>
    <w:rsid w:val="00113469"/>
    <w:rsid w:val="001157B7"/>
    <w:rsid w:val="00116AE8"/>
    <w:rsid w:val="00116C45"/>
    <w:rsid w:val="00117D7D"/>
    <w:rsid w:val="00122556"/>
    <w:rsid w:val="001239B9"/>
    <w:rsid w:val="00134F28"/>
    <w:rsid w:val="001412B0"/>
    <w:rsid w:val="00141A94"/>
    <w:rsid w:val="0014234D"/>
    <w:rsid w:val="0014793D"/>
    <w:rsid w:val="001579D0"/>
    <w:rsid w:val="00161D75"/>
    <w:rsid w:val="001628AA"/>
    <w:rsid w:val="00162E30"/>
    <w:rsid w:val="001631A5"/>
    <w:rsid w:val="00163930"/>
    <w:rsid w:val="00171476"/>
    <w:rsid w:val="0017178A"/>
    <w:rsid w:val="00173107"/>
    <w:rsid w:val="00176DE0"/>
    <w:rsid w:val="001775FC"/>
    <w:rsid w:val="0018147D"/>
    <w:rsid w:val="001836E3"/>
    <w:rsid w:val="00183CAB"/>
    <w:rsid w:val="00185EE5"/>
    <w:rsid w:val="001861E1"/>
    <w:rsid w:val="00186635"/>
    <w:rsid w:val="00190C28"/>
    <w:rsid w:val="0019529D"/>
    <w:rsid w:val="001959D6"/>
    <w:rsid w:val="001A088B"/>
    <w:rsid w:val="001A093E"/>
    <w:rsid w:val="001A1B54"/>
    <w:rsid w:val="001A2020"/>
    <w:rsid w:val="001A38BD"/>
    <w:rsid w:val="001B34A9"/>
    <w:rsid w:val="001B3CF0"/>
    <w:rsid w:val="001B7938"/>
    <w:rsid w:val="001C0E63"/>
    <w:rsid w:val="001C286B"/>
    <w:rsid w:val="001C75D6"/>
    <w:rsid w:val="001D2487"/>
    <w:rsid w:val="001D4298"/>
    <w:rsid w:val="001E511D"/>
    <w:rsid w:val="001E680D"/>
    <w:rsid w:val="001F106B"/>
    <w:rsid w:val="001F726B"/>
    <w:rsid w:val="00203239"/>
    <w:rsid w:val="0020619A"/>
    <w:rsid w:val="00206729"/>
    <w:rsid w:val="00211643"/>
    <w:rsid w:val="00211734"/>
    <w:rsid w:val="002147AB"/>
    <w:rsid w:val="002210CA"/>
    <w:rsid w:val="00223AF7"/>
    <w:rsid w:val="0022534D"/>
    <w:rsid w:val="0023134B"/>
    <w:rsid w:val="00231EB0"/>
    <w:rsid w:val="00233EE2"/>
    <w:rsid w:val="00245C47"/>
    <w:rsid w:val="0025348C"/>
    <w:rsid w:val="00255E26"/>
    <w:rsid w:val="00263D12"/>
    <w:rsid w:val="0026730A"/>
    <w:rsid w:val="0026733C"/>
    <w:rsid w:val="00272EDD"/>
    <w:rsid w:val="00277AF1"/>
    <w:rsid w:val="00280C50"/>
    <w:rsid w:val="00280CA3"/>
    <w:rsid w:val="0028114A"/>
    <w:rsid w:val="0029725C"/>
    <w:rsid w:val="002A1781"/>
    <w:rsid w:val="002A1C47"/>
    <w:rsid w:val="002A2715"/>
    <w:rsid w:val="002A530B"/>
    <w:rsid w:val="002A790D"/>
    <w:rsid w:val="002B233C"/>
    <w:rsid w:val="002B2787"/>
    <w:rsid w:val="002B4C55"/>
    <w:rsid w:val="002C04B9"/>
    <w:rsid w:val="002C0BE9"/>
    <w:rsid w:val="002C29F0"/>
    <w:rsid w:val="002C445E"/>
    <w:rsid w:val="002C45BB"/>
    <w:rsid w:val="002C60AB"/>
    <w:rsid w:val="002C6E24"/>
    <w:rsid w:val="002D03BB"/>
    <w:rsid w:val="002D1BD9"/>
    <w:rsid w:val="002D2879"/>
    <w:rsid w:val="002D2C2D"/>
    <w:rsid w:val="002D7322"/>
    <w:rsid w:val="002D775E"/>
    <w:rsid w:val="002E2176"/>
    <w:rsid w:val="002E25AE"/>
    <w:rsid w:val="002E4F7C"/>
    <w:rsid w:val="002E76F3"/>
    <w:rsid w:val="002F2570"/>
    <w:rsid w:val="002F43B3"/>
    <w:rsid w:val="002F677F"/>
    <w:rsid w:val="002F78D4"/>
    <w:rsid w:val="002F7BC6"/>
    <w:rsid w:val="00306D83"/>
    <w:rsid w:val="00312D31"/>
    <w:rsid w:val="00313466"/>
    <w:rsid w:val="00313F09"/>
    <w:rsid w:val="0031405C"/>
    <w:rsid w:val="0031544A"/>
    <w:rsid w:val="0031637C"/>
    <w:rsid w:val="00316B9F"/>
    <w:rsid w:val="00317558"/>
    <w:rsid w:val="0032073B"/>
    <w:rsid w:val="00320AB1"/>
    <w:rsid w:val="00321378"/>
    <w:rsid w:val="00321456"/>
    <w:rsid w:val="0032484E"/>
    <w:rsid w:val="00324AA9"/>
    <w:rsid w:val="00331C6A"/>
    <w:rsid w:val="00331F98"/>
    <w:rsid w:val="003366D9"/>
    <w:rsid w:val="00342843"/>
    <w:rsid w:val="003444FF"/>
    <w:rsid w:val="003615B4"/>
    <w:rsid w:val="003635DD"/>
    <w:rsid w:val="00371178"/>
    <w:rsid w:val="003711F5"/>
    <w:rsid w:val="00375E3A"/>
    <w:rsid w:val="00392552"/>
    <w:rsid w:val="00393B00"/>
    <w:rsid w:val="003976C0"/>
    <w:rsid w:val="003A21B4"/>
    <w:rsid w:val="003A447A"/>
    <w:rsid w:val="003A4A76"/>
    <w:rsid w:val="003A4E11"/>
    <w:rsid w:val="003A4EA7"/>
    <w:rsid w:val="003A50C4"/>
    <w:rsid w:val="003B0052"/>
    <w:rsid w:val="003B05B4"/>
    <w:rsid w:val="003B348F"/>
    <w:rsid w:val="003B5014"/>
    <w:rsid w:val="003B7241"/>
    <w:rsid w:val="003C2021"/>
    <w:rsid w:val="003C4920"/>
    <w:rsid w:val="003C7ABE"/>
    <w:rsid w:val="003D0861"/>
    <w:rsid w:val="003D3DCB"/>
    <w:rsid w:val="003D4F18"/>
    <w:rsid w:val="003E1678"/>
    <w:rsid w:val="003E1DCB"/>
    <w:rsid w:val="003E56D3"/>
    <w:rsid w:val="003F1128"/>
    <w:rsid w:val="003F3E54"/>
    <w:rsid w:val="003F5203"/>
    <w:rsid w:val="003F5943"/>
    <w:rsid w:val="003F6E01"/>
    <w:rsid w:val="00404816"/>
    <w:rsid w:val="00406542"/>
    <w:rsid w:val="00407165"/>
    <w:rsid w:val="00412FE2"/>
    <w:rsid w:val="00413AF6"/>
    <w:rsid w:val="00413DBF"/>
    <w:rsid w:val="0041615A"/>
    <w:rsid w:val="00417050"/>
    <w:rsid w:val="00424501"/>
    <w:rsid w:val="004253F2"/>
    <w:rsid w:val="004263BF"/>
    <w:rsid w:val="0043082B"/>
    <w:rsid w:val="00430AE1"/>
    <w:rsid w:val="00433565"/>
    <w:rsid w:val="0043591C"/>
    <w:rsid w:val="00435C6C"/>
    <w:rsid w:val="00440BED"/>
    <w:rsid w:val="00444BBE"/>
    <w:rsid w:val="00445083"/>
    <w:rsid w:val="00455FC4"/>
    <w:rsid w:val="004566DB"/>
    <w:rsid w:val="0045670B"/>
    <w:rsid w:val="0046199B"/>
    <w:rsid w:val="00462226"/>
    <w:rsid w:val="004652E2"/>
    <w:rsid w:val="00466CC4"/>
    <w:rsid w:val="00474F71"/>
    <w:rsid w:val="004836CC"/>
    <w:rsid w:val="00485F79"/>
    <w:rsid w:val="004862BA"/>
    <w:rsid w:val="0048767B"/>
    <w:rsid w:val="0049149E"/>
    <w:rsid w:val="00495EA0"/>
    <w:rsid w:val="00497E22"/>
    <w:rsid w:val="00497FDD"/>
    <w:rsid w:val="004A6628"/>
    <w:rsid w:val="004B56F0"/>
    <w:rsid w:val="004B6538"/>
    <w:rsid w:val="004B73DD"/>
    <w:rsid w:val="004B7E9C"/>
    <w:rsid w:val="004C2514"/>
    <w:rsid w:val="004C3194"/>
    <w:rsid w:val="004C6477"/>
    <w:rsid w:val="004C6616"/>
    <w:rsid w:val="004D17F6"/>
    <w:rsid w:val="004E444C"/>
    <w:rsid w:val="004E719E"/>
    <w:rsid w:val="004F07C7"/>
    <w:rsid w:val="004F104F"/>
    <w:rsid w:val="004F135D"/>
    <w:rsid w:val="00500AE3"/>
    <w:rsid w:val="00504966"/>
    <w:rsid w:val="005058B7"/>
    <w:rsid w:val="00516305"/>
    <w:rsid w:val="0052054E"/>
    <w:rsid w:val="0052206A"/>
    <w:rsid w:val="005229EC"/>
    <w:rsid w:val="005232A2"/>
    <w:rsid w:val="00530CCC"/>
    <w:rsid w:val="00533281"/>
    <w:rsid w:val="005367E6"/>
    <w:rsid w:val="0054173E"/>
    <w:rsid w:val="00544E93"/>
    <w:rsid w:val="005553E1"/>
    <w:rsid w:val="00555554"/>
    <w:rsid w:val="00556353"/>
    <w:rsid w:val="005652EE"/>
    <w:rsid w:val="005717D8"/>
    <w:rsid w:val="005727BE"/>
    <w:rsid w:val="00574182"/>
    <w:rsid w:val="005747C6"/>
    <w:rsid w:val="00575224"/>
    <w:rsid w:val="00580D53"/>
    <w:rsid w:val="00583D45"/>
    <w:rsid w:val="005842BA"/>
    <w:rsid w:val="00584759"/>
    <w:rsid w:val="005930E8"/>
    <w:rsid w:val="00595599"/>
    <w:rsid w:val="005A14D6"/>
    <w:rsid w:val="005A2316"/>
    <w:rsid w:val="005A71C4"/>
    <w:rsid w:val="005B3820"/>
    <w:rsid w:val="005B680E"/>
    <w:rsid w:val="005C045A"/>
    <w:rsid w:val="005C22CB"/>
    <w:rsid w:val="005C2A08"/>
    <w:rsid w:val="005C4219"/>
    <w:rsid w:val="005D0DDD"/>
    <w:rsid w:val="005D1A1B"/>
    <w:rsid w:val="005D49B6"/>
    <w:rsid w:val="005D6EC8"/>
    <w:rsid w:val="005D72EB"/>
    <w:rsid w:val="005E16BE"/>
    <w:rsid w:val="005E3F5E"/>
    <w:rsid w:val="005E4C2C"/>
    <w:rsid w:val="005E7E46"/>
    <w:rsid w:val="005F1180"/>
    <w:rsid w:val="00605037"/>
    <w:rsid w:val="00611489"/>
    <w:rsid w:val="00611A31"/>
    <w:rsid w:val="00617B73"/>
    <w:rsid w:val="00620B4E"/>
    <w:rsid w:val="00623428"/>
    <w:rsid w:val="00623D71"/>
    <w:rsid w:val="00627460"/>
    <w:rsid w:val="00630565"/>
    <w:rsid w:val="006360A1"/>
    <w:rsid w:val="006410F0"/>
    <w:rsid w:val="00643B78"/>
    <w:rsid w:val="006444A6"/>
    <w:rsid w:val="00652FBB"/>
    <w:rsid w:val="006548B8"/>
    <w:rsid w:val="00654DAD"/>
    <w:rsid w:val="00661289"/>
    <w:rsid w:val="006647F8"/>
    <w:rsid w:val="006659AA"/>
    <w:rsid w:val="00670947"/>
    <w:rsid w:val="00671A55"/>
    <w:rsid w:val="00674644"/>
    <w:rsid w:val="00677143"/>
    <w:rsid w:val="00684411"/>
    <w:rsid w:val="00684A65"/>
    <w:rsid w:val="006853DF"/>
    <w:rsid w:val="00691191"/>
    <w:rsid w:val="00696BD9"/>
    <w:rsid w:val="006A2034"/>
    <w:rsid w:val="006A5B22"/>
    <w:rsid w:val="006B1CE7"/>
    <w:rsid w:val="006B2085"/>
    <w:rsid w:val="006B30B0"/>
    <w:rsid w:val="006B36B0"/>
    <w:rsid w:val="006B39F7"/>
    <w:rsid w:val="006B4D78"/>
    <w:rsid w:val="006C158A"/>
    <w:rsid w:val="006C46A1"/>
    <w:rsid w:val="006D035B"/>
    <w:rsid w:val="006D0701"/>
    <w:rsid w:val="006D4A91"/>
    <w:rsid w:val="006D4F73"/>
    <w:rsid w:val="006D5AA8"/>
    <w:rsid w:val="006D6252"/>
    <w:rsid w:val="006D788A"/>
    <w:rsid w:val="006E0669"/>
    <w:rsid w:val="006E0AE4"/>
    <w:rsid w:val="006E3C00"/>
    <w:rsid w:val="006E76BD"/>
    <w:rsid w:val="006F3501"/>
    <w:rsid w:val="00701B06"/>
    <w:rsid w:val="00702437"/>
    <w:rsid w:val="00704544"/>
    <w:rsid w:val="0070744C"/>
    <w:rsid w:val="0071353C"/>
    <w:rsid w:val="00722534"/>
    <w:rsid w:val="00722D22"/>
    <w:rsid w:val="007250BD"/>
    <w:rsid w:val="00725D37"/>
    <w:rsid w:val="00726309"/>
    <w:rsid w:val="00727E32"/>
    <w:rsid w:val="007305E2"/>
    <w:rsid w:val="0073188B"/>
    <w:rsid w:val="00734A9B"/>
    <w:rsid w:val="00735479"/>
    <w:rsid w:val="00736E86"/>
    <w:rsid w:val="007401E5"/>
    <w:rsid w:val="0074089E"/>
    <w:rsid w:val="00742839"/>
    <w:rsid w:val="0074318B"/>
    <w:rsid w:val="00746676"/>
    <w:rsid w:val="007517AB"/>
    <w:rsid w:val="00751CF2"/>
    <w:rsid w:val="007561B5"/>
    <w:rsid w:val="00763B87"/>
    <w:rsid w:val="00765AD3"/>
    <w:rsid w:val="00775E30"/>
    <w:rsid w:val="00780689"/>
    <w:rsid w:val="00782277"/>
    <w:rsid w:val="00785956"/>
    <w:rsid w:val="00792BC7"/>
    <w:rsid w:val="00792FD4"/>
    <w:rsid w:val="00795BA6"/>
    <w:rsid w:val="00795E63"/>
    <w:rsid w:val="0079759A"/>
    <w:rsid w:val="007A054A"/>
    <w:rsid w:val="007A2780"/>
    <w:rsid w:val="007B34D9"/>
    <w:rsid w:val="007B46E9"/>
    <w:rsid w:val="007B5407"/>
    <w:rsid w:val="007B5E26"/>
    <w:rsid w:val="007B70CC"/>
    <w:rsid w:val="007B7A87"/>
    <w:rsid w:val="007C0120"/>
    <w:rsid w:val="007C3737"/>
    <w:rsid w:val="007C39F9"/>
    <w:rsid w:val="007C65F8"/>
    <w:rsid w:val="007D2DEE"/>
    <w:rsid w:val="007D74A1"/>
    <w:rsid w:val="007D79F5"/>
    <w:rsid w:val="007D7B5C"/>
    <w:rsid w:val="007E1CC7"/>
    <w:rsid w:val="007E4BFA"/>
    <w:rsid w:val="007F0544"/>
    <w:rsid w:val="007F0E1B"/>
    <w:rsid w:val="007F176F"/>
    <w:rsid w:val="007F179B"/>
    <w:rsid w:val="007F32A1"/>
    <w:rsid w:val="00802690"/>
    <w:rsid w:val="00806AEB"/>
    <w:rsid w:val="0080709B"/>
    <w:rsid w:val="0080750D"/>
    <w:rsid w:val="008075DB"/>
    <w:rsid w:val="00810611"/>
    <w:rsid w:val="00812F89"/>
    <w:rsid w:val="00816851"/>
    <w:rsid w:val="008221E4"/>
    <w:rsid w:val="00823081"/>
    <w:rsid w:val="00826FB3"/>
    <w:rsid w:val="008301DC"/>
    <w:rsid w:val="008320A4"/>
    <w:rsid w:val="0083649B"/>
    <w:rsid w:val="008469A7"/>
    <w:rsid w:val="00846D95"/>
    <w:rsid w:val="00846F25"/>
    <w:rsid w:val="008515B2"/>
    <w:rsid w:val="008539A1"/>
    <w:rsid w:val="008542E5"/>
    <w:rsid w:val="00856069"/>
    <w:rsid w:val="008573FC"/>
    <w:rsid w:val="008579F3"/>
    <w:rsid w:val="008623A8"/>
    <w:rsid w:val="00871B0C"/>
    <w:rsid w:val="008739A6"/>
    <w:rsid w:val="00880879"/>
    <w:rsid w:val="00893165"/>
    <w:rsid w:val="00896F68"/>
    <w:rsid w:val="00897863"/>
    <w:rsid w:val="008A12F8"/>
    <w:rsid w:val="008A463A"/>
    <w:rsid w:val="008B11C3"/>
    <w:rsid w:val="008B30BC"/>
    <w:rsid w:val="008C4F32"/>
    <w:rsid w:val="008C5CE3"/>
    <w:rsid w:val="008D2831"/>
    <w:rsid w:val="008E28F5"/>
    <w:rsid w:val="008E4EEC"/>
    <w:rsid w:val="008E6232"/>
    <w:rsid w:val="008F2384"/>
    <w:rsid w:val="008F25C4"/>
    <w:rsid w:val="008F275B"/>
    <w:rsid w:val="008F4452"/>
    <w:rsid w:val="008F4C42"/>
    <w:rsid w:val="009032FD"/>
    <w:rsid w:val="00910B42"/>
    <w:rsid w:val="0091273D"/>
    <w:rsid w:val="009164FF"/>
    <w:rsid w:val="00916B06"/>
    <w:rsid w:val="00917744"/>
    <w:rsid w:val="009179D0"/>
    <w:rsid w:val="00922275"/>
    <w:rsid w:val="00922CC7"/>
    <w:rsid w:val="0092349D"/>
    <w:rsid w:val="00924C91"/>
    <w:rsid w:val="00927766"/>
    <w:rsid w:val="00927D2F"/>
    <w:rsid w:val="00931FFF"/>
    <w:rsid w:val="0093200F"/>
    <w:rsid w:val="009367C1"/>
    <w:rsid w:val="00936D21"/>
    <w:rsid w:val="009408A1"/>
    <w:rsid w:val="00941E60"/>
    <w:rsid w:val="00946BAF"/>
    <w:rsid w:val="00947D7A"/>
    <w:rsid w:val="0095000A"/>
    <w:rsid w:val="009541DD"/>
    <w:rsid w:val="0095676B"/>
    <w:rsid w:val="009571E7"/>
    <w:rsid w:val="00957F4B"/>
    <w:rsid w:val="0096081D"/>
    <w:rsid w:val="00971F6C"/>
    <w:rsid w:val="00976ED6"/>
    <w:rsid w:val="009832F3"/>
    <w:rsid w:val="00983330"/>
    <w:rsid w:val="00983C15"/>
    <w:rsid w:val="00991148"/>
    <w:rsid w:val="00991C51"/>
    <w:rsid w:val="00991E63"/>
    <w:rsid w:val="00993A82"/>
    <w:rsid w:val="009943C3"/>
    <w:rsid w:val="009A2E89"/>
    <w:rsid w:val="009B235E"/>
    <w:rsid w:val="009B279D"/>
    <w:rsid w:val="009B41E0"/>
    <w:rsid w:val="009B74A5"/>
    <w:rsid w:val="009B7926"/>
    <w:rsid w:val="009C69FF"/>
    <w:rsid w:val="009D4EF4"/>
    <w:rsid w:val="009E087D"/>
    <w:rsid w:val="009E27EA"/>
    <w:rsid w:val="009E3D19"/>
    <w:rsid w:val="009E6664"/>
    <w:rsid w:val="009F48B4"/>
    <w:rsid w:val="00A01D21"/>
    <w:rsid w:val="00A03BB1"/>
    <w:rsid w:val="00A05C23"/>
    <w:rsid w:val="00A06AB6"/>
    <w:rsid w:val="00A135AF"/>
    <w:rsid w:val="00A15C64"/>
    <w:rsid w:val="00A16B5F"/>
    <w:rsid w:val="00A206CB"/>
    <w:rsid w:val="00A20AD4"/>
    <w:rsid w:val="00A214BA"/>
    <w:rsid w:val="00A25899"/>
    <w:rsid w:val="00A3023D"/>
    <w:rsid w:val="00A31827"/>
    <w:rsid w:val="00A332BF"/>
    <w:rsid w:val="00A3425C"/>
    <w:rsid w:val="00A36C84"/>
    <w:rsid w:val="00A37735"/>
    <w:rsid w:val="00A42BCE"/>
    <w:rsid w:val="00A42E2F"/>
    <w:rsid w:val="00A4467C"/>
    <w:rsid w:val="00A4611D"/>
    <w:rsid w:val="00A516F7"/>
    <w:rsid w:val="00A54045"/>
    <w:rsid w:val="00A60092"/>
    <w:rsid w:val="00A66362"/>
    <w:rsid w:val="00A67316"/>
    <w:rsid w:val="00A74221"/>
    <w:rsid w:val="00A742B2"/>
    <w:rsid w:val="00A74B22"/>
    <w:rsid w:val="00A75654"/>
    <w:rsid w:val="00A7667A"/>
    <w:rsid w:val="00A84544"/>
    <w:rsid w:val="00A91741"/>
    <w:rsid w:val="00A93566"/>
    <w:rsid w:val="00A952E7"/>
    <w:rsid w:val="00AA2167"/>
    <w:rsid w:val="00AA54AB"/>
    <w:rsid w:val="00AA583B"/>
    <w:rsid w:val="00AA7914"/>
    <w:rsid w:val="00AB09D9"/>
    <w:rsid w:val="00AB174F"/>
    <w:rsid w:val="00AB3C8C"/>
    <w:rsid w:val="00AB43AF"/>
    <w:rsid w:val="00AB770A"/>
    <w:rsid w:val="00AC15FE"/>
    <w:rsid w:val="00AC67BF"/>
    <w:rsid w:val="00AC719B"/>
    <w:rsid w:val="00AD62AE"/>
    <w:rsid w:val="00AE356B"/>
    <w:rsid w:val="00AE51B1"/>
    <w:rsid w:val="00AF088E"/>
    <w:rsid w:val="00B01C0A"/>
    <w:rsid w:val="00B03594"/>
    <w:rsid w:val="00B038E9"/>
    <w:rsid w:val="00B03EF7"/>
    <w:rsid w:val="00B0433D"/>
    <w:rsid w:val="00B132FD"/>
    <w:rsid w:val="00B21271"/>
    <w:rsid w:val="00B22CB4"/>
    <w:rsid w:val="00B25FD0"/>
    <w:rsid w:val="00B30249"/>
    <w:rsid w:val="00B37188"/>
    <w:rsid w:val="00B4074D"/>
    <w:rsid w:val="00B4137C"/>
    <w:rsid w:val="00B42097"/>
    <w:rsid w:val="00B4405E"/>
    <w:rsid w:val="00B45F0B"/>
    <w:rsid w:val="00B5394A"/>
    <w:rsid w:val="00B56454"/>
    <w:rsid w:val="00B57161"/>
    <w:rsid w:val="00B610D8"/>
    <w:rsid w:val="00B61659"/>
    <w:rsid w:val="00B658D4"/>
    <w:rsid w:val="00B6674A"/>
    <w:rsid w:val="00B6790D"/>
    <w:rsid w:val="00B71B54"/>
    <w:rsid w:val="00B72275"/>
    <w:rsid w:val="00B7410E"/>
    <w:rsid w:val="00B801B4"/>
    <w:rsid w:val="00B87071"/>
    <w:rsid w:val="00B94955"/>
    <w:rsid w:val="00BA1BAD"/>
    <w:rsid w:val="00BA3288"/>
    <w:rsid w:val="00BA6857"/>
    <w:rsid w:val="00BB1259"/>
    <w:rsid w:val="00BB147B"/>
    <w:rsid w:val="00BB39AF"/>
    <w:rsid w:val="00BB5680"/>
    <w:rsid w:val="00BB5B7F"/>
    <w:rsid w:val="00BB6CCD"/>
    <w:rsid w:val="00BB6DC3"/>
    <w:rsid w:val="00BB6FD5"/>
    <w:rsid w:val="00BB7B32"/>
    <w:rsid w:val="00BC07FC"/>
    <w:rsid w:val="00BC13F0"/>
    <w:rsid w:val="00BC1E55"/>
    <w:rsid w:val="00BD12AC"/>
    <w:rsid w:val="00BD1BF5"/>
    <w:rsid w:val="00BD1E71"/>
    <w:rsid w:val="00BD1E98"/>
    <w:rsid w:val="00BD318B"/>
    <w:rsid w:val="00BD6F35"/>
    <w:rsid w:val="00BD7358"/>
    <w:rsid w:val="00BE4EB7"/>
    <w:rsid w:val="00BF2942"/>
    <w:rsid w:val="00BF4D11"/>
    <w:rsid w:val="00BF6566"/>
    <w:rsid w:val="00C00303"/>
    <w:rsid w:val="00C00B4E"/>
    <w:rsid w:val="00C045B1"/>
    <w:rsid w:val="00C07AD6"/>
    <w:rsid w:val="00C10392"/>
    <w:rsid w:val="00C103AF"/>
    <w:rsid w:val="00C10DD9"/>
    <w:rsid w:val="00C17BDC"/>
    <w:rsid w:val="00C2128F"/>
    <w:rsid w:val="00C3065D"/>
    <w:rsid w:val="00C31F3B"/>
    <w:rsid w:val="00C32C7E"/>
    <w:rsid w:val="00C40058"/>
    <w:rsid w:val="00C42C7C"/>
    <w:rsid w:val="00C548BA"/>
    <w:rsid w:val="00C5497F"/>
    <w:rsid w:val="00C60FBC"/>
    <w:rsid w:val="00C63B03"/>
    <w:rsid w:val="00C65AD7"/>
    <w:rsid w:val="00C7343F"/>
    <w:rsid w:val="00C734F7"/>
    <w:rsid w:val="00C73515"/>
    <w:rsid w:val="00C843F2"/>
    <w:rsid w:val="00C844E2"/>
    <w:rsid w:val="00C87D57"/>
    <w:rsid w:val="00CA4D0B"/>
    <w:rsid w:val="00CA6BD8"/>
    <w:rsid w:val="00CB01B7"/>
    <w:rsid w:val="00CB05A4"/>
    <w:rsid w:val="00CB7098"/>
    <w:rsid w:val="00CC141B"/>
    <w:rsid w:val="00CC1CAA"/>
    <w:rsid w:val="00CC23DE"/>
    <w:rsid w:val="00CC3B9D"/>
    <w:rsid w:val="00CC6719"/>
    <w:rsid w:val="00CC750A"/>
    <w:rsid w:val="00CD3928"/>
    <w:rsid w:val="00CD3CF0"/>
    <w:rsid w:val="00CE3B69"/>
    <w:rsid w:val="00D00937"/>
    <w:rsid w:val="00D0482E"/>
    <w:rsid w:val="00D11A25"/>
    <w:rsid w:val="00D13524"/>
    <w:rsid w:val="00D13C25"/>
    <w:rsid w:val="00D1597B"/>
    <w:rsid w:val="00D16312"/>
    <w:rsid w:val="00D20A12"/>
    <w:rsid w:val="00D23D23"/>
    <w:rsid w:val="00D24749"/>
    <w:rsid w:val="00D2505A"/>
    <w:rsid w:val="00D27863"/>
    <w:rsid w:val="00D311DE"/>
    <w:rsid w:val="00D351F2"/>
    <w:rsid w:val="00D35DCB"/>
    <w:rsid w:val="00D36457"/>
    <w:rsid w:val="00D424E0"/>
    <w:rsid w:val="00D42C02"/>
    <w:rsid w:val="00D43327"/>
    <w:rsid w:val="00D464E2"/>
    <w:rsid w:val="00D503EA"/>
    <w:rsid w:val="00D505A0"/>
    <w:rsid w:val="00D6444A"/>
    <w:rsid w:val="00D661D6"/>
    <w:rsid w:val="00D66885"/>
    <w:rsid w:val="00D713A8"/>
    <w:rsid w:val="00D758F2"/>
    <w:rsid w:val="00D75C40"/>
    <w:rsid w:val="00D8313D"/>
    <w:rsid w:val="00D856D3"/>
    <w:rsid w:val="00D94470"/>
    <w:rsid w:val="00D94E76"/>
    <w:rsid w:val="00D95CF2"/>
    <w:rsid w:val="00DA23CD"/>
    <w:rsid w:val="00DA2E3B"/>
    <w:rsid w:val="00DA5740"/>
    <w:rsid w:val="00DB0018"/>
    <w:rsid w:val="00DB121D"/>
    <w:rsid w:val="00DB1394"/>
    <w:rsid w:val="00DB4F45"/>
    <w:rsid w:val="00DB5A1D"/>
    <w:rsid w:val="00DB5AE8"/>
    <w:rsid w:val="00DC393E"/>
    <w:rsid w:val="00DC49CA"/>
    <w:rsid w:val="00DC5657"/>
    <w:rsid w:val="00DC59B1"/>
    <w:rsid w:val="00DC5DFF"/>
    <w:rsid w:val="00DD2D9C"/>
    <w:rsid w:val="00DD3D8F"/>
    <w:rsid w:val="00DD5225"/>
    <w:rsid w:val="00DD57F2"/>
    <w:rsid w:val="00DD587F"/>
    <w:rsid w:val="00DE014A"/>
    <w:rsid w:val="00DE15F3"/>
    <w:rsid w:val="00DE1D8E"/>
    <w:rsid w:val="00DE30A1"/>
    <w:rsid w:val="00DE4028"/>
    <w:rsid w:val="00DE76A5"/>
    <w:rsid w:val="00DF0076"/>
    <w:rsid w:val="00DF0A28"/>
    <w:rsid w:val="00E028B2"/>
    <w:rsid w:val="00E04743"/>
    <w:rsid w:val="00E06634"/>
    <w:rsid w:val="00E06BF9"/>
    <w:rsid w:val="00E11EBB"/>
    <w:rsid w:val="00E128F2"/>
    <w:rsid w:val="00E12DBB"/>
    <w:rsid w:val="00E13621"/>
    <w:rsid w:val="00E13D1C"/>
    <w:rsid w:val="00E200D7"/>
    <w:rsid w:val="00E21671"/>
    <w:rsid w:val="00E25867"/>
    <w:rsid w:val="00E2697E"/>
    <w:rsid w:val="00E37CAC"/>
    <w:rsid w:val="00E40755"/>
    <w:rsid w:val="00E41180"/>
    <w:rsid w:val="00E42F5D"/>
    <w:rsid w:val="00E434D0"/>
    <w:rsid w:val="00E44E9D"/>
    <w:rsid w:val="00E45105"/>
    <w:rsid w:val="00E45558"/>
    <w:rsid w:val="00E52682"/>
    <w:rsid w:val="00E52F03"/>
    <w:rsid w:val="00E558CD"/>
    <w:rsid w:val="00E57325"/>
    <w:rsid w:val="00E67EE3"/>
    <w:rsid w:val="00E80AB9"/>
    <w:rsid w:val="00E9274E"/>
    <w:rsid w:val="00E93431"/>
    <w:rsid w:val="00E93864"/>
    <w:rsid w:val="00EA021C"/>
    <w:rsid w:val="00EA531A"/>
    <w:rsid w:val="00EB535E"/>
    <w:rsid w:val="00EB788C"/>
    <w:rsid w:val="00EC2B9A"/>
    <w:rsid w:val="00ED1D4D"/>
    <w:rsid w:val="00ED2D20"/>
    <w:rsid w:val="00ED5950"/>
    <w:rsid w:val="00ED72B4"/>
    <w:rsid w:val="00EE228B"/>
    <w:rsid w:val="00EE4F89"/>
    <w:rsid w:val="00EF012C"/>
    <w:rsid w:val="00EF1B16"/>
    <w:rsid w:val="00EF2543"/>
    <w:rsid w:val="00EF336D"/>
    <w:rsid w:val="00EF63FE"/>
    <w:rsid w:val="00F00AFD"/>
    <w:rsid w:val="00F00D1C"/>
    <w:rsid w:val="00F023A5"/>
    <w:rsid w:val="00F024A5"/>
    <w:rsid w:val="00F038FF"/>
    <w:rsid w:val="00F04282"/>
    <w:rsid w:val="00F0591D"/>
    <w:rsid w:val="00F06C46"/>
    <w:rsid w:val="00F12646"/>
    <w:rsid w:val="00F14BB7"/>
    <w:rsid w:val="00F2086D"/>
    <w:rsid w:val="00F225FC"/>
    <w:rsid w:val="00F248E5"/>
    <w:rsid w:val="00F26672"/>
    <w:rsid w:val="00F312FE"/>
    <w:rsid w:val="00F3522C"/>
    <w:rsid w:val="00F35F8C"/>
    <w:rsid w:val="00F4223D"/>
    <w:rsid w:val="00F439EC"/>
    <w:rsid w:val="00F512BE"/>
    <w:rsid w:val="00F512E4"/>
    <w:rsid w:val="00F56792"/>
    <w:rsid w:val="00F6254B"/>
    <w:rsid w:val="00F62D7C"/>
    <w:rsid w:val="00F6703D"/>
    <w:rsid w:val="00F74D43"/>
    <w:rsid w:val="00F75F44"/>
    <w:rsid w:val="00F80006"/>
    <w:rsid w:val="00F80851"/>
    <w:rsid w:val="00F82599"/>
    <w:rsid w:val="00F8544E"/>
    <w:rsid w:val="00F901FF"/>
    <w:rsid w:val="00F90DEC"/>
    <w:rsid w:val="00F975A7"/>
    <w:rsid w:val="00FA038C"/>
    <w:rsid w:val="00FA15B4"/>
    <w:rsid w:val="00FA1D69"/>
    <w:rsid w:val="00FA3BD1"/>
    <w:rsid w:val="00FB03EA"/>
    <w:rsid w:val="00FB1B4D"/>
    <w:rsid w:val="00FB32CA"/>
    <w:rsid w:val="00FB3580"/>
    <w:rsid w:val="00FB365A"/>
    <w:rsid w:val="00FB4409"/>
    <w:rsid w:val="00FB4789"/>
    <w:rsid w:val="00FB5B16"/>
    <w:rsid w:val="00FC0526"/>
    <w:rsid w:val="00FC4065"/>
    <w:rsid w:val="00FC6324"/>
    <w:rsid w:val="00FC7125"/>
    <w:rsid w:val="00FD16AC"/>
    <w:rsid w:val="00FD1AE8"/>
    <w:rsid w:val="00FD3CAA"/>
    <w:rsid w:val="00FD4ABE"/>
    <w:rsid w:val="00FD73A0"/>
    <w:rsid w:val="00FD7CA5"/>
    <w:rsid w:val="00FD7D83"/>
    <w:rsid w:val="00FE25C1"/>
    <w:rsid w:val="00FE2ED9"/>
    <w:rsid w:val="00FE36D4"/>
    <w:rsid w:val="00FE75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uiPriority w:val="99"/>
    <w:rsid w:val="003635DD"/>
    <w:rPr>
      <w:rFonts w:cs="Times New Roman"/>
      <w:color w:val="0000FF"/>
      <w:u w:val="single"/>
    </w:rPr>
  </w:style>
  <w:style w:type="paragraph" w:customStyle="1" w:styleId="Iacaaiea">
    <w:name w:val="Iacaaiea"/>
    <w:basedOn w:val="a"/>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link w:val="aa"/>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qFormat/>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Название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basedOn w:val="a"/>
    <w:link w:val="af5"/>
    <w:uiPriority w:val="99"/>
    <w:qFormat/>
    <w:rsid w:val="0002314E"/>
    <w:pPr>
      <w:ind w:left="720"/>
      <w:contextualSpacing/>
    </w:pPr>
  </w:style>
  <w:style w:type="table" w:styleId="af6">
    <w:name w:val="Table Grid"/>
    <w:basedOn w:val="a1"/>
    <w:rsid w:val="00280C5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9"/>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link w:val="af4"/>
    <w:uiPriority w:val="99"/>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14">
    <w:name w:val="Обычный1"/>
    <w:link w:val="CharChar"/>
    <w:rsid w:val="0074318B"/>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locked/>
    <w:rsid w:val="0074318B"/>
    <w:rPr>
      <w:rFonts w:ascii="Times New Roman" w:eastAsia="Times New Roman" w:hAnsi="Times New Roman"/>
      <w:snapToGrid w:val="0"/>
      <w:sz w:val="24"/>
    </w:rPr>
  </w:style>
  <w:style w:type="paragraph" w:styleId="HTML">
    <w:name w:val="HTML Preformatted"/>
    <w:basedOn w:val="a"/>
    <w:link w:val="HTML0"/>
    <w:uiPriority w:val="99"/>
    <w:unhideWhenUsed/>
    <w:rsid w:val="0074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4318B"/>
    <w:rPr>
      <w:rFonts w:ascii="Courier New" w:eastAsia="Times New Roman" w:hAnsi="Courier New" w:cs="Courier New"/>
    </w:rPr>
  </w:style>
  <w:style w:type="character" w:customStyle="1" w:styleId="afd">
    <w:name w:val="Цветовое выделение"/>
    <w:uiPriority w:val="99"/>
    <w:rsid w:val="004E444C"/>
    <w:rPr>
      <w:b/>
      <w:bCs/>
      <w:color w:val="auto"/>
    </w:rPr>
  </w:style>
  <w:style w:type="paragraph" w:customStyle="1" w:styleId="ConsPlusNonformat">
    <w:name w:val="ConsPlusNonformat"/>
    <w:rsid w:val="00062F7F"/>
    <w:pPr>
      <w:widowControl w:val="0"/>
      <w:autoSpaceDE w:val="0"/>
      <w:autoSpaceDN w:val="0"/>
      <w:adjustRightInd w:val="0"/>
    </w:pPr>
    <w:rPr>
      <w:rFonts w:ascii="Courier New" w:eastAsia="Times New Roman" w:hAnsi="Courier New" w:cs="Courier New"/>
    </w:rPr>
  </w:style>
  <w:style w:type="character" w:styleId="afe">
    <w:name w:val="Strong"/>
    <w:basedOn w:val="a0"/>
    <w:uiPriority w:val="99"/>
    <w:qFormat/>
    <w:rsid w:val="00062F7F"/>
    <w:rPr>
      <w:b/>
      <w:bCs/>
    </w:rPr>
  </w:style>
  <w:style w:type="character" w:customStyle="1" w:styleId="FontStyle40">
    <w:name w:val="Font Style40"/>
    <w:rsid w:val="00846D95"/>
    <w:rPr>
      <w:rFonts w:ascii="Times New Roman" w:hAnsi="Times New Roman"/>
      <w:sz w:val="22"/>
    </w:rPr>
  </w:style>
  <w:style w:type="character" w:customStyle="1" w:styleId="aa">
    <w:name w:val="Без интервала Знак"/>
    <w:link w:val="a9"/>
    <w:locked/>
    <w:rsid w:val="00161D75"/>
    <w:rPr>
      <w:rFonts w:ascii="Times New Roman" w:eastAsia="Times New Roman" w:hAnsi="Times New Roman"/>
      <w:sz w:val="28"/>
      <w:szCs w:val="28"/>
      <w:lang w:eastAsia="ar-SA"/>
    </w:rPr>
  </w:style>
  <w:style w:type="character" w:customStyle="1" w:styleId="aff">
    <w:name w:val="Гипертекстовая ссылка"/>
    <w:basedOn w:val="afd"/>
    <w:uiPriority w:val="99"/>
    <w:rsid w:val="00161D75"/>
    <w:rPr>
      <w:rFonts w:cs="Times New Roman"/>
      <w:b/>
      <w:bCs/>
      <w:color w:val="106BBE"/>
    </w:rPr>
  </w:style>
  <w:style w:type="paragraph" w:customStyle="1" w:styleId="4">
    <w:name w:val="Обычный4"/>
    <w:uiPriority w:val="99"/>
    <w:rsid w:val="00B03594"/>
    <w:pPr>
      <w:widowControl w:val="0"/>
      <w:spacing w:line="300" w:lineRule="auto"/>
      <w:ind w:firstLine="720"/>
      <w:jc w:val="both"/>
    </w:pPr>
    <w:rPr>
      <w:rFonts w:ascii="Times New Roman" w:eastAsia="Times New Roman" w:hAnsi="Times New Roman"/>
      <w:snapToGrid w:val="0"/>
      <w:sz w:val="24"/>
    </w:rPr>
  </w:style>
  <w:style w:type="character" w:customStyle="1" w:styleId="24">
    <w:name w:val="Основной текст (2)"/>
    <w:rsid w:val="00734A9B"/>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paragraph" w:customStyle="1" w:styleId="aff0">
    <w:name w:val="Содержимое таблицы"/>
    <w:basedOn w:val="a"/>
    <w:rsid w:val="001D2487"/>
    <w:pPr>
      <w:suppressLineNumbers/>
      <w:spacing w:after="200" w:line="276" w:lineRule="auto"/>
    </w:pPr>
    <w:rPr>
      <w:rFonts w:ascii="Calibri" w:hAnsi="Calibri"/>
      <w:sz w:val="22"/>
      <w:szCs w:val="22"/>
    </w:rPr>
  </w:style>
  <w:style w:type="paragraph" w:customStyle="1" w:styleId="aff1">
    <w:name w:val="Стиль"/>
    <w:rsid w:val="00DF0076"/>
    <w:pPr>
      <w:widowControl w:val="0"/>
      <w:suppressAutoHyphens/>
      <w:autoSpaceDE w:val="0"/>
    </w:pPr>
    <w:rPr>
      <w:rFonts w:ascii="Times New Roman" w:eastAsia="Times New Roman" w:hAnsi="Times New Roman"/>
      <w:sz w:val="24"/>
      <w:szCs w:val="24"/>
      <w:lang w:eastAsia="ar-SA"/>
    </w:rPr>
  </w:style>
  <w:style w:type="character" w:styleId="aff2">
    <w:name w:val="Placeholder Text"/>
    <w:basedOn w:val="a0"/>
    <w:uiPriority w:val="99"/>
    <w:semiHidden/>
    <w:rsid w:val="009E666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829180636">
      <w:bodyDiv w:val="1"/>
      <w:marLeft w:val="0"/>
      <w:marRight w:val="0"/>
      <w:marTop w:val="0"/>
      <w:marBottom w:val="0"/>
      <w:divBdr>
        <w:top w:val="none" w:sz="0" w:space="0" w:color="auto"/>
        <w:left w:val="none" w:sz="0" w:space="0" w:color="auto"/>
        <w:bottom w:val="none" w:sz="0" w:space="0" w:color="auto"/>
        <w:right w:val="none" w:sz="0" w:space="0" w:color="auto"/>
      </w:divBdr>
      <w:divsChild>
        <w:div w:id="447555414">
          <w:marLeft w:val="0"/>
          <w:marRight w:val="0"/>
          <w:marTop w:val="0"/>
          <w:marBottom w:val="0"/>
          <w:divBdr>
            <w:top w:val="none" w:sz="0" w:space="0" w:color="auto"/>
            <w:left w:val="none" w:sz="0" w:space="0" w:color="auto"/>
            <w:bottom w:val="none" w:sz="0" w:space="0" w:color="auto"/>
            <w:right w:val="none" w:sz="0" w:space="0" w:color="auto"/>
          </w:divBdr>
          <w:divsChild>
            <w:div w:id="572592744">
              <w:marLeft w:val="0"/>
              <w:marRight w:val="0"/>
              <w:marTop w:val="0"/>
              <w:marBottom w:val="0"/>
              <w:divBdr>
                <w:top w:val="none" w:sz="0" w:space="0" w:color="auto"/>
                <w:left w:val="none" w:sz="0" w:space="0" w:color="auto"/>
                <w:bottom w:val="none" w:sz="0" w:space="0" w:color="auto"/>
                <w:right w:val="none" w:sz="0" w:space="0" w:color="auto"/>
              </w:divBdr>
              <w:divsChild>
                <w:div w:id="1114905302">
                  <w:marLeft w:val="0"/>
                  <w:marRight w:val="0"/>
                  <w:marTop w:val="180"/>
                  <w:marBottom w:val="180"/>
                  <w:divBdr>
                    <w:top w:val="none" w:sz="0" w:space="0" w:color="auto"/>
                    <w:left w:val="none" w:sz="0" w:space="0" w:color="auto"/>
                    <w:bottom w:val="none" w:sz="0" w:space="0" w:color="auto"/>
                    <w:right w:val="none" w:sz="0" w:space="0" w:color="auto"/>
                  </w:divBdr>
                  <w:divsChild>
                    <w:div w:id="218369620">
                      <w:marLeft w:val="0"/>
                      <w:marRight w:val="0"/>
                      <w:marTop w:val="0"/>
                      <w:marBottom w:val="0"/>
                      <w:divBdr>
                        <w:top w:val="none" w:sz="0" w:space="0" w:color="auto"/>
                        <w:left w:val="none" w:sz="0" w:space="0" w:color="auto"/>
                        <w:bottom w:val="none" w:sz="0" w:space="0" w:color="auto"/>
                        <w:right w:val="none" w:sz="0" w:space="0" w:color="auto"/>
                      </w:divBdr>
                      <w:divsChild>
                        <w:div w:id="161045751">
                          <w:marLeft w:val="0"/>
                          <w:marRight w:val="0"/>
                          <w:marTop w:val="0"/>
                          <w:marBottom w:val="0"/>
                          <w:divBdr>
                            <w:top w:val="none" w:sz="0" w:space="0" w:color="auto"/>
                            <w:left w:val="none" w:sz="0" w:space="0" w:color="auto"/>
                            <w:bottom w:val="none" w:sz="0" w:space="0" w:color="auto"/>
                            <w:right w:val="none" w:sz="0" w:space="0" w:color="auto"/>
                          </w:divBdr>
                          <w:divsChild>
                            <w:div w:id="12801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73207861">
      <w:bodyDiv w:val="1"/>
      <w:marLeft w:val="0"/>
      <w:marRight w:val="0"/>
      <w:marTop w:val="0"/>
      <w:marBottom w:val="0"/>
      <w:divBdr>
        <w:top w:val="none" w:sz="0" w:space="0" w:color="auto"/>
        <w:left w:val="none" w:sz="0" w:space="0" w:color="auto"/>
        <w:bottom w:val="none" w:sz="0" w:space="0" w:color="auto"/>
        <w:right w:val="none" w:sz="0" w:space="0" w:color="auto"/>
      </w:divBdr>
      <w:divsChild>
        <w:div w:id="269626877">
          <w:marLeft w:val="0"/>
          <w:marRight w:val="0"/>
          <w:marTop w:val="0"/>
          <w:marBottom w:val="0"/>
          <w:divBdr>
            <w:top w:val="none" w:sz="0" w:space="0" w:color="auto"/>
            <w:left w:val="none" w:sz="0" w:space="0" w:color="auto"/>
            <w:bottom w:val="none" w:sz="0" w:space="0" w:color="auto"/>
            <w:right w:val="none" w:sz="0" w:space="0" w:color="auto"/>
          </w:divBdr>
          <w:divsChild>
            <w:div w:id="994723385">
              <w:marLeft w:val="0"/>
              <w:marRight w:val="0"/>
              <w:marTop w:val="0"/>
              <w:marBottom w:val="0"/>
              <w:divBdr>
                <w:top w:val="none" w:sz="0" w:space="0" w:color="auto"/>
                <w:left w:val="none" w:sz="0" w:space="0" w:color="auto"/>
                <w:bottom w:val="none" w:sz="0" w:space="0" w:color="auto"/>
                <w:right w:val="none" w:sz="0" w:space="0" w:color="auto"/>
              </w:divBdr>
              <w:divsChild>
                <w:div w:id="1133132439">
                  <w:marLeft w:val="0"/>
                  <w:marRight w:val="0"/>
                  <w:marTop w:val="0"/>
                  <w:marBottom w:val="0"/>
                  <w:divBdr>
                    <w:top w:val="none" w:sz="0" w:space="0" w:color="auto"/>
                    <w:left w:val="none" w:sz="0" w:space="0" w:color="auto"/>
                    <w:bottom w:val="none" w:sz="0" w:space="0" w:color="auto"/>
                    <w:right w:val="none" w:sz="0" w:space="0" w:color="auto"/>
                  </w:divBdr>
                  <w:divsChild>
                    <w:div w:id="1653825294">
                      <w:marLeft w:val="0"/>
                      <w:marRight w:val="0"/>
                      <w:marTop w:val="0"/>
                      <w:marBottom w:val="0"/>
                      <w:divBdr>
                        <w:top w:val="none" w:sz="0" w:space="0" w:color="auto"/>
                        <w:left w:val="none" w:sz="0" w:space="0" w:color="auto"/>
                        <w:bottom w:val="none" w:sz="0" w:space="0" w:color="auto"/>
                        <w:right w:val="none" w:sz="0" w:space="0" w:color="auto"/>
                      </w:divBdr>
                      <w:divsChild>
                        <w:div w:id="925917917">
                          <w:marLeft w:val="0"/>
                          <w:marRight w:val="0"/>
                          <w:marTop w:val="0"/>
                          <w:marBottom w:val="0"/>
                          <w:divBdr>
                            <w:top w:val="none" w:sz="0" w:space="0" w:color="auto"/>
                            <w:left w:val="none" w:sz="0" w:space="0" w:color="auto"/>
                            <w:bottom w:val="none" w:sz="0" w:space="0" w:color="auto"/>
                            <w:right w:val="none" w:sz="0" w:space="0" w:color="auto"/>
                          </w:divBdr>
                          <w:divsChild>
                            <w:div w:id="1725325063">
                              <w:marLeft w:val="0"/>
                              <w:marRight w:val="0"/>
                              <w:marTop w:val="0"/>
                              <w:marBottom w:val="0"/>
                              <w:divBdr>
                                <w:top w:val="none" w:sz="0" w:space="0" w:color="auto"/>
                                <w:left w:val="none" w:sz="0" w:space="0" w:color="auto"/>
                                <w:bottom w:val="none" w:sz="0" w:space="0" w:color="auto"/>
                                <w:right w:val="none" w:sz="0" w:space="0" w:color="auto"/>
                              </w:divBdr>
                              <w:divsChild>
                                <w:div w:id="273251456">
                                  <w:marLeft w:val="0"/>
                                  <w:marRight w:val="0"/>
                                  <w:marTop w:val="0"/>
                                  <w:marBottom w:val="0"/>
                                  <w:divBdr>
                                    <w:top w:val="none" w:sz="0" w:space="0" w:color="auto"/>
                                    <w:left w:val="none" w:sz="0" w:space="0" w:color="auto"/>
                                    <w:bottom w:val="none" w:sz="0" w:space="0" w:color="auto"/>
                                    <w:right w:val="none" w:sz="0" w:space="0" w:color="auto"/>
                                  </w:divBdr>
                                  <w:divsChild>
                                    <w:div w:id="573319188">
                                      <w:marLeft w:val="0"/>
                                      <w:marRight w:val="0"/>
                                      <w:marTop w:val="0"/>
                                      <w:marBottom w:val="0"/>
                                      <w:divBdr>
                                        <w:top w:val="none" w:sz="0" w:space="0" w:color="auto"/>
                                        <w:left w:val="none" w:sz="0" w:space="0" w:color="auto"/>
                                        <w:bottom w:val="none" w:sz="0" w:space="0" w:color="auto"/>
                                        <w:right w:val="none" w:sz="0" w:space="0" w:color="auto"/>
                                      </w:divBdr>
                                      <w:divsChild>
                                        <w:div w:id="1366709241">
                                          <w:marLeft w:val="0"/>
                                          <w:marRight w:val="0"/>
                                          <w:marTop w:val="0"/>
                                          <w:marBottom w:val="0"/>
                                          <w:divBdr>
                                            <w:top w:val="none" w:sz="0" w:space="0" w:color="auto"/>
                                            <w:left w:val="none" w:sz="0" w:space="0" w:color="auto"/>
                                            <w:bottom w:val="none" w:sz="0" w:space="0" w:color="auto"/>
                                            <w:right w:val="none" w:sz="0" w:space="0" w:color="auto"/>
                                          </w:divBdr>
                                          <w:divsChild>
                                            <w:div w:id="1528370420">
                                              <w:marLeft w:val="0"/>
                                              <w:marRight w:val="0"/>
                                              <w:marTop w:val="0"/>
                                              <w:marBottom w:val="0"/>
                                              <w:divBdr>
                                                <w:top w:val="none" w:sz="0" w:space="0" w:color="auto"/>
                                                <w:left w:val="none" w:sz="0" w:space="0" w:color="auto"/>
                                                <w:bottom w:val="none" w:sz="0" w:space="0" w:color="auto"/>
                                                <w:right w:val="none" w:sz="0" w:space="0" w:color="auto"/>
                                              </w:divBdr>
                                              <w:divsChild>
                                                <w:div w:id="878250577">
                                                  <w:marLeft w:val="0"/>
                                                  <w:marRight w:val="0"/>
                                                  <w:marTop w:val="0"/>
                                                  <w:marBottom w:val="0"/>
                                                  <w:divBdr>
                                                    <w:top w:val="none" w:sz="0" w:space="0" w:color="auto"/>
                                                    <w:left w:val="none" w:sz="0" w:space="0" w:color="auto"/>
                                                    <w:bottom w:val="none" w:sz="0" w:space="0" w:color="auto"/>
                                                    <w:right w:val="none" w:sz="0" w:space="0" w:color="auto"/>
                                                  </w:divBdr>
                                                  <w:divsChild>
                                                    <w:div w:id="292440878">
                                                      <w:marLeft w:val="0"/>
                                                      <w:marRight w:val="0"/>
                                                      <w:marTop w:val="0"/>
                                                      <w:marBottom w:val="0"/>
                                                      <w:divBdr>
                                                        <w:top w:val="none" w:sz="0" w:space="0" w:color="auto"/>
                                                        <w:left w:val="none" w:sz="0" w:space="0" w:color="auto"/>
                                                        <w:bottom w:val="none" w:sz="0" w:space="0" w:color="auto"/>
                                                        <w:right w:val="none" w:sz="0" w:space="0" w:color="auto"/>
                                                      </w:divBdr>
                                                      <w:divsChild>
                                                        <w:div w:id="1476482204">
                                                          <w:marLeft w:val="0"/>
                                                          <w:marRight w:val="0"/>
                                                          <w:marTop w:val="0"/>
                                                          <w:marBottom w:val="0"/>
                                                          <w:divBdr>
                                                            <w:top w:val="none" w:sz="0" w:space="0" w:color="auto"/>
                                                            <w:left w:val="none" w:sz="0" w:space="0" w:color="auto"/>
                                                            <w:bottom w:val="none" w:sz="0" w:space="0" w:color="auto"/>
                                                            <w:right w:val="none" w:sz="0" w:space="0" w:color="auto"/>
                                                          </w:divBdr>
                                                          <w:divsChild>
                                                            <w:div w:id="766120833">
                                                              <w:marLeft w:val="0"/>
                                                              <w:marRight w:val="0"/>
                                                              <w:marTop w:val="0"/>
                                                              <w:marBottom w:val="0"/>
                                                              <w:divBdr>
                                                                <w:top w:val="none" w:sz="0" w:space="0" w:color="auto"/>
                                                                <w:left w:val="none" w:sz="0" w:space="0" w:color="auto"/>
                                                                <w:bottom w:val="none" w:sz="0" w:space="0" w:color="auto"/>
                                                                <w:right w:val="none" w:sz="0" w:space="0" w:color="auto"/>
                                                              </w:divBdr>
                                                              <w:divsChild>
                                                                <w:div w:id="1241673193">
                                                                  <w:marLeft w:val="0"/>
                                                                  <w:marRight w:val="0"/>
                                                                  <w:marTop w:val="0"/>
                                                                  <w:marBottom w:val="0"/>
                                                                  <w:divBdr>
                                                                    <w:top w:val="none" w:sz="0" w:space="0" w:color="auto"/>
                                                                    <w:left w:val="none" w:sz="0" w:space="0" w:color="auto"/>
                                                                    <w:bottom w:val="none" w:sz="0" w:space="0" w:color="auto"/>
                                                                    <w:right w:val="none" w:sz="0" w:space="0" w:color="auto"/>
                                                                  </w:divBdr>
                                                                  <w:divsChild>
                                                                    <w:div w:id="1103570628">
                                                                      <w:marLeft w:val="0"/>
                                                                      <w:marRight w:val="0"/>
                                                                      <w:marTop w:val="0"/>
                                                                      <w:marBottom w:val="0"/>
                                                                      <w:divBdr>
                                                                        <w:top w:val="none" w:sz="0" w:space="0" w:color="auto"/>
                                                                        <w:left w:val="none" w:sz="0" w:space="0" w:color="auto"/>
                                                                        <w:bottom w:val="none" w:sz="0" w:space="0" w:color="auto"/>
                                                                        <w:right w:val="none" w:sz="0" w:space="0" w:color="auto"/>
                                                                      </w:divBdr>
                                                                      <w:divsChild>
                                                                        <w:div w:id="876889328">
                                                                          <w:marLeft w:val="0"/>
                                                                          <w:marRight w:val="0"/>
                                                                          <w:marTop w:val="0"/>
                                                                          <w:marBottom w:val="0"/>
                                                                          <w:divBdr>
                                                                            <w:top w:val="none" w:sz="0" w:space="0" w:color="auto"/>
                                                                            <w:left w:val="none" w:sz="0" w:space="0" w:color="auto"/>
                                                                            <w:bottom w:val="none" w:sz="0" w:space="0" w:color="auto"/>
                                                                            <w:right w:val="none" w:sz="0" w:space="0" w:color="auto"/>
                                                                          </w:divBdr>
                                                                          <w:divsChild>
                                                                            <w:div w:id="2077127162">
                                                                              <w:marLeft w:val="0"/>
                                                                              <w:marRight w:val="0"/>
                                                                              <w:marTop w:val="0"/>
                                                                              <w:marBottom w:val="0"/>
                                                                              <w:divBdr>
                                                                                <w:top w:val="none" w:sz="0" w:space="0" w:color="auto"/>
                                                                                <w:left w:val="none" w:sz="0" w:space="0" w:color="auto"/>
                                                                                <w:bottom w:val="none" w:sz="0" w:space="0" w:color="auto"/>
                                                                                <w:right w:val="none" w:sz="0" w:space="0" w:color="auto"/>
                                                                              </w:divBdr>
                                                                              <w:divsChild>
                                                                                <w:div w:id="54325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2468564">
      <w:bodyDiv w:val="1"/>
      <w:marLeft w:val="0"/>
      <w:marRight w:val="0"/>
      <w:marTop w:val="0"/>
      <w:marBottom w:val="0"/>
      <w:divBdr>
        <w:top w:val="none" w:sz="0" w:space="0" w:color="auto"/>
        <w:left w:val="none" w:sz="0" w:space="0" w:color="auto"/>
        <w:bottom w:val="none" w:sz="0" w:space="0" w:color="auto"/>
        <w:right w:val="none" w:sz="0" w:space="0" w:color="auto"/>
      </w:divBdr>
    </w:div>
    <w:div w:id="1933078075">
      <w:bodyDiv w:val="1"/>
      <w:marLeft w:val="0"/>
      <w:marRight w:val="0"/>
      <w:marTop w:val="0"/>
      <w:marBottom w:val="0"/>
      <w:divBdr>
        <w:top w:val="none" w:sz="0" w:space="0" w:color="auto"/>
        <w:left w:val="none" w:sz="0" w:space="0" w:color="auto"/>
        <w:bottom w:val="none" w:sz="0" w:space="0" w:color="auto"/>
        <w:right w:val="none" w:sz="0" w:space="0" w:color="auto"/>
      </w:divBdr>
      <w:divsChild>
        <w:div w:id="749500207">
          <w:marLeft w:val="0"/>
          <w:marRight w:val="0"/>
          <w:marTop w:val="0"/>
          <w:marBottom w:val="0"/>
          <w:divBdr>
            <w:top w:val="none" w:sz="0" w:space="0" w:color="auto"/>
            <w:left w:val="none" w:sz="0" w:space="0" w:color="auto"/>
            <w:bottom w:val="none" w:sz="0" w:space="0" w:color="auto"/>
            <w:right w:val="none" w:sz="0" w:space="0" w:color="auto"/>
          </w:divBdr>
          <w:divsChild>
            <w:div w:id="2081636771">
              <w:marLeft w:val="0"/>
              <w:marRight w:val="0"/>
              <w:marTop w:val="0"/>
              <w:marBottom w:val="0"/>
              <w:divBdr>
                <w:top w:val="none" w:sz="0" w:space="0" w:color="auto"/>
                <w:left w:val="none" w:sz="0" w:space="0" w:color="auto"/>
                <w:bottom w:val="none" w:sz="0" w:space="0" w:color="auto"/>
                <w:right w:val="none" w:sz="0" w:space="0" w:color="auto"/>
              </w:divBdr>
              <w:divsChild>
                <w:div w:id="637565253">
                  <w:marLeft w:val="0"/>
                  <w:marRight w:val="0"/>
                  <w:marTop w:val="0"/>
                  <w:marBottom w:val="0"/>
                  <w:divBdr>
                    <w:top w:val="none" w:sz="0" w:space="0" w:color="auto"/>
                    <w:left w:val="none" w:sz="0" w:space="0" w:color="auto"/>
                    <w:bottom w:val="none" w:sz="0" w:space="0" w:color="auto"/>
                    <w:right w:val="none" w:sz="0" w:space="0" w:color="auto"/>
                  </w:divBdr>
                  <w:divsChild>
                    <w:div w:id="145245760">
                      <w:marLeft w:val="0"/>
                      <w:marRight w:val="0"/>
                      <w:marTop w:val="0"/>
                      <w:marBottom w:val="0"/>
                      <w:divBdr>
                        <w:top w:val="none" w:sz="0" w:space="0" w:color="auto"/>
                        <w:left w:val="none" w:sz="0" w:space="0" w:color="auto"/>
                        <w:bottom w:val="none" w:sz="0" w:space="0" w:color="auto"/>
                        <w:right w:val="none" w:sz="0" w:space="0" w:color="auto"/>
                      </w:divBdr>
                      <w:divsChild>
                        <w:div w:id="189530676">
                          <w:marLeft w:val="0"/>
                          <w:marRight w:val="0"/>
                          <w:marTop w:val="0"/>
                          <w:marBottom w:val="0"/>
                          <w:divBdr>
                            <w:top w:val="none" w:sz="0" w:space="0" w:color="auto"/>
                            <w:left w:val="none" w:sz="0" w:space="0" w:color="auto"/>
                            <w:bottom w:val="none" w:sz="0" w:space="0" w:color="auto"/>
                            <w:right w:val="none" w:sz="0" w:space="0" w:color="auto"/>
                          </w:divBdr>
                          <w:divsChild>
                            <w:div w:id="1596136927">
                              <w:marLeft w:val="0"/>
                              <w:marRight w:val="0"/>
                              <w:marTop w:val="0"/>
                              <w:marBottom w:val="0"/>
                              <w:divBdr>
                                <w:top w:val="none" w:sz="0" w:space="0" w:color="auto"/>
                                <w:left w:val="none" w:sz="0" w:space="0" w:color="auto"/>
                                <w:bottom w:val="none" w:sz="0" w:space="0" w:color="auto"/>
                                <w:right w:val="none" w:sz="0" w:space="0" w:color="auto"/>
                              </w:divBdr>
                              <w:divsChild>
                                <w:div w:id="259991714">
                                  <w:marLeft w:val="0"/>
                                  <w:marRight w:val="0"/>
                                  <w:marTop w:val="0"/>
                                  <w:marBottom w:val="0"/>
                                  <w:divBdr>
                                    <w:top w:val="none" w:sz="0" w:space="0" w:color="auto"/>
                                    <w:left w:val="none" w:sz="0" w:space="0" w:color="auto"/>
                                    <w:bottom w:val="none" w:sz="0" w:space="0" w:color="auto"/>
                                    <w:right w:val="none" w:sz="0" w:space="0" w:color="auto"/>
                                  </w:divBdr>
                                  <w:divsChild>
                                    <w:div w:id="1620642957">
                                      <w:marLeft w:val="0"/>
                                      <w:marRight w:val="0"/>
                                      <w:marTop w:val="0"/>
                                      <w:marBottom w:val="0"/>
                                      <w:divBdr>
                                        <w:top w:val="none" w:sz="0" w:space="0" w:color="auto"/>
                                        <w:left w:val="none" w:sz="0" w:space="0" w:color="auto"/>
                                        <w:bottom w:val="none" w:sz="0" w:space="0" w:color="auto"/>
                                        <w:right w:val="none" w:sz="0" w:space="0" w:color="auto"/>
                                      </w:divBdr>
                                      <w:divsChild>
                                        <w:div w:id="2061204564">
                                          <w:marLeft w:val="0"/>
                                          <w:marRight w:val="0"/>
                                          <w:marTop w:val="0"/>
                                          <w:marBottom w:val="0"/>
                                          <w:divBdr>
                                            <w:top w:val="none" w:sz="0" w:space="0" w:color="auto"/>
                                            <w:left w:val="none" w:sz="0" w:space="0" w:color="auto"/>
                                            <w:bottom w:val="none" w:sz="0" w:space="0" w:color="auto"/>
                                            <w:right w:val="none" w:sz="0" w:space="0" w:color="auto"/>
                                          </w:divBdr>
                                          <w:divsChild>
                                            <w:div w:id="1904489252">
                                              <w:marLeft w:val="0"/>
                                              <w:marRight w:val="0"/>
                                              <w:marTop w:val="0"/>
                                              <w:marBottom w:val="0"/>
                                              <w:divBdr>
                                                <w:top w:val="none" w:sz="0" w:space="0" w:color="auto"/>
                                                <w:left w:val="none" w:sz="0" w:space="0" w:color="auto"/>
                                                <w:bottom w:val="none" w:sz="0" w:space="0" w:color="auto"/>
                                                <w:right w:val="none" w:sz="0" w:space="0" w:color="auto"/>
                                              </w:divBdr>
                                              <w:divsChild>
                                                <w:div w:id="1973512112">
                                                  <w:marLeft w:val="0"/>
                                                  <w:marRight w:val="0"/>
                                                  <w:marTop w:val="0"/>
                                                  <w:marBottom w:val="0"/>
                                                  <w:divBdr>
                                                    <w:top w:val="none" w:sz="0" w:space="0" w:color="auto"/>
                                                    <w:left w:val="none" w:sz="0" w:space="0" w:color="auto"/>
                                                    <w:bottom w:val="none" w:sz="0" w:space="0" w:color="auto"/>
                                                    <w:right w:val="none" w:sz="0" w:space="0" w:color="auto"/>
                                                  </w:divBdr>
                                                  <w:divsChild>
                                                    <w:div w:id="2127265677">
                                                      <w:marLeft w:val="0"/>
                                                      <w:marRight w:val="0"/>
                                                      <w:marTop w:val="0"/>
                                                      <w:marBottom w:val="0"/>
                                                      <w:divBdr>
                                                        <w:top w:val="none" w:sz="0" w:space="0" w:color="auto"/>
                                                        <w:left w:val="none" w:sz="0" w:space="0" w:color="auto"/>
                                                        <w:bottom w:val="none" w:sz="0" w:space="0" w:color="auto"/>
                                                        <w:right w:val="none" w:sz="0" w:space="0" w:color="auto"/>
                                                      </w:divBdr>
                                                      <w:divsChild>
                                                        <w:div w:id="1034774822">
                                                          <w:marLeft w:val="0"/>
                                                          <w:marRight w:val="0"/>
                                                          <w:marTop w:val="0"/>
                                                          <w:marBottom w:val="0"/>
                                                          <w:divBdr>
                                                            <w:top w:val="none" w:sz="0" w:space="0" w:color="auto"/>
                                                            <w:left w:val="none" w:sz="0" w:space="0" w:color="auto"/>
                                                            <w:bottom w:val="none" w:sz="0" w:space="0" w:color="auto"/>
                                                            <w:right w:val="none" w:sz="0" w:space="0" w:color="auto"/>
                                                          </w:divBdr>
                                                          <w:divsChild>
                                                            <w:div w:id="711418632">
                                                              <w:marLeft w:val="0"/>
                                                              <w:marRight w:val="0"/>
                                                              <w:marTop w:val="0"/>
                                                              <w:marBottom w:val="0"/>
                                                              <w:divBdr>
                                                                <w:top w:val="none" w:sz="0" w:space="0" w:color="auto"/>
                                                                <w:left w:val="none" w:sz="0" w:space="0" w:color="auto"/>
                                                                <w:bottom w:val="none" w:sz="0" w:space="0" w:color="auto"/>
                                                                <w:right w:val="none" w:sz="0" w:space="0" w:color="auto"/>
                                                              </w:divBdr>
                                                              <w:divsChild>
                                                                <w:div w:id="1513955419">
                                                                  <w:marLeft w:val="0"/>
                                                                  <w:marRight w:val="0"/>
                                                                  <w:marTop w:val="0"/>
                                                                  <w:marBottom w:val="75"/>
                                                                  <w:divBdr>
                                                                    <w:top w:val="none" w:sz="0" w:space="0" w:color="auto"/>
                                                                    <w:left w:val="none" w:sz="0" w:space="0" w:color="auto"/>
                                                                    <w:bottom w:val="none" w:sz="0" w:space="0" w:color="auto"/>
                                                                    <w:right w:val="none" w:sz="0" w:space="0" w:color="auto"/>
                                                                  </w:divBdr>
                                                                  <w:divsChild>
                                                                    <w:div w:id="1920212693">
                                                                      <w:marLeft w:val="0"/>
                                                                      <w:marRight w:val="0"/>
                                                                      <w:marTop w:val="0"/>
                                                                      <w:marBottom w:val="0"/>
                                                                      <w:divBdr>
                                                                        <w:top w:val="none" w:sz="0" w:space="0" w:color="auto"/>
                                                                        <w:left w:val="none" w:sz="0" w:space="0" w:color="auto"/>
                                                                        <w:bottom w:val="none" w:sz="0" w:space="0" w:color="auto"/>
                                                                        <w:right w:val="none" w:sz="0" w:space="0" w:color="auto"/>
                                                                      </w:divBdr>
                                                                      <w:divsChild>
                                                                        <w:div w:id="11390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91543">
                                                                  <w:marLeft w:val="0"/>
                                                                  <w:marRight w:val="0"/>
                                                                  <w:marTop w:val="0"/>
                                                                  <w:marBottom w:val="75"/>
                                                                  <w:divBdr>
                                                                    <w:top w:val="none" w:sz="0" w:space="0" w:color="auto"/>
                                                                    <w:left w:val="none" w:sz="0" w:space="0" w:color="auto"/>
                                                                    <w:bottom w:val="none" w:sz="0" w:space="0" w:color="auto"/>
                                                                    <w:right w:val="none" w:sz="0" w:space="0" w:color="auto"/>
                                                                  </w:divBdr>
                                                                  <w:divsChild>
                                                                    <w:div w:id="978221284">
                                                                      <w:marLeft w:val="0"/>
                                                                      <w:marRight w:val="0"/>
                                                                      <w:marTop w:val="0"/>
                                                                      <w:marBottom w:val="0"/>
                                                                      <w:divBdr>
                                                                        <w:top w:val="none" w:sz="0" w:space="0" w:color="auto"/>
                                                                        <w:left w:val="none" w:sz="0" w:space="0" w:color="auto"/>
                                                                        <w:bottom w:val="none" w:sz="0" w:space="0" w:color="auto"/>
                                                                        <w:right w:val="none" w:sz="0" w:space="0" w:color="auto"/>
                                                                      </w:divBdr>
                                                                      <w:divsChild>
                                                                        <w:div w:id="12261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sp.gov.ru/pp719v2/pub/pro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p.gov.ru/pp719v2/pub/prod/"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20D95-D4A1-4F15-ACC1-C4795290E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9</Pages>
  <Words>2819</Words>
  <Characters>16072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18854</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dc:creator>
  <cp:lastModifiedBy>Интернет</cp:lastModifiedBy>
  <cp:revision>41</cp:revision>
  <cp:lastPrinted>2025-07-11T09:00:00Z</cp:lastPrinted>
  <dcterms:created xsi:type="dcterms:W3CDTF">2024-08-13T07:54:00Z</dcterms:created>
  <dcterms:modified xsi:type="dcterms:W3CDTF">2026-08-17T07:05:00Z</dcterms:modified>
</cp:coreProperties>
</file>