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50728" w14:textId="1E383FA2" w:rsidR="00847120" w:rsidRDefault="009D1E3F" w:rsidP="00847120">
      <w:pPr>
        <w:ind w:right="-31" w:firstLine="0"/>
        <w:jc w:val="center"/>
        <w:rPr>
          <w:b/>
        </w:rPr>
      </w:pPr>
      <w:r>
        <w:rPr>
          <w:b/>
        </w:rPr>
        <w:t>ТЕХНИЧЕСКОЕ ЗАДАНИЕ</w:t>
      </w:r>
    </w:p>
    <w:p w14:paraId="206F14DE" w14:textId="6EC4FAFB" w:rsidR="00D0157D" w:rsidRPr="00131E65" w:rsidRDefault="00B01538" w:rsidP="00502697">
      <w:pPr>
        <w:ind w:right="-31" w:firstLine="0"/>
        <w:jc w:val="center"/>
      </w:pPr>
      <w:r>
        <w:t xml:space="preserve"> на </w:t>
      </w:r>
      <w:r w:rsidR="009D1E3F">
        <w:t xml:space="preserve">поставку </w:t>
      </w:r>
      <w:r w:rsidR="00D0157D">
        <w:t>компрессоров испарителя приточной установки  Р22</w:t>
      </w:r>
      <w:r>
        <w:t xml:space="preserve">, </w:t>
      </w:r>
      <w:r w:rsidR="00D0157D">
        <w:t xml:space="preserve"> нежилого</w:t>
      </w:r>
      <w:r w:rsidR="009D1E3F">
        <w:t xml:space="preserve"> здания по адресу: г. Новосибирск, ул. Немировича-Данченко, 132/1</w:t>
      </w:r>
      <w:r w:rsidR="00D0157D">
        <w:t xml:space="preserve"> </w:t>
      </w:r>
      <w:r w:rsidR="009D1E3F">
        <w:t>(</w:t>
      </w:r>
      <w:r>
        <w:t xml:space="preserve">инв. № </w:t>
      </w:r>
      <w:bookmarkStart w:id="0" w:name="_Toc338312262"/>
      <w:bookmarkStart w:id="1" w:name="_Toc338656894"/>
      <w:bookmarkStart w:id="2" w:name="_Toc378774079"/>
      <w:r w:rsidR="00D0157D" w:rsidRPr="00D0157D">
        <w:t>521145290100001</w:t>
      </w:r>
      <w:r w:rsidR="009D1E3F">
        <w:t>)</w:t>
      </w:r>
    </w:p>
    <w:tbl>
      <w:tblPr>
        <w:tblStyle w:val="11"/>
        <w:tblW w:w="15762" w:type="dxa"/>
        <w:tblInd w:w="-583" w:type="dxa"/>
        <w:tblLayout w:type="fixed"/>
        <w:tblLook w:val="04A0" w:firstRow="1" w:lastRow="0" w:firstColumn="1" w:lastColumn="0" w:noHBand="0" w:noVBand="1"/>
      </w:tblPr>
      <w:tblGrid>
        <w:gridCol w:w="1117"/>
        <w:gridCol w:w="2976"/>
        <w:gridCol w:w="9781"/>
        <w:gridCol w:w="992"/>
        <w:gridCol w:w="896"/>
      </w:tblGrid>
      <w:tr w:rsidR="009D1E3F" w:rsidRPr="00131E65" w14:paraId="38678724" w14:textId="77777777" w:rsidTr="009D1E3F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bookmarkEnd w:id="0"/>
          <w:bookmarkEnd w:id="1"/>
          <w:bookmarkEnd w:id="2"/>
          <w:p w14:paraId="3A8ACDD6" w14:textId="77777777" w:rsidR="00847120" w:rsidRPr="00131E65" w:rsidRDefault="00847120" w:rsidP="00502697">
            <w:pPr>
              <w:ind w:firstLine="0"/>
              <w:jc w:val="center"/>
              <w:rPr>
                <w:b/>
                <w:color w:val="000000"/>
              </w:rPr>
            </w:pPr>
            <w:r w:rsidRPr="00131E65">
              <w:rPr>
                <w:b/>
                <w:color w:val="000000"/>
              </w:rPr>
              <w:t xml:space="preserve">№ </w:t>
            </w:r>
            <w:proofErr w:type="gramStart"/>
            <w:r w:rsidRPr="00131E65">
              <w:rPr>
                <w:b/>
                <w:color w:val="000000"/>
              </w:rPr>
              <w:t>п</w:t>
            </w:r>
            <w:proofErr w:type="gramEnd"/>
            <w:r w:rsidRPr="00131E65">
              <w:rPr>
                <w:b/>
                <w:color w:val="000000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FDE022" w14:textId="77777777" w:rsidR="00847120" w:rsidRDefault="00847120" w:rsidP="009D1E3F">
            <w:pPr>
              <w:ind w:firstLine="0"/>
              <w:jc w:val="center"/>
              <w:rPr>
                <w:b/>
                <w:color w:val="000000"/>
              </w:rPr>
            </w:pPr>
            <w:r w:rsidRPr="00131E65">
              <w:rPr>
                <w:b/>
                <w:color w:val="000000"/>
              </w:rPr>
              <w:t xml:space="preserve">Наименование </w:t>
            </w:r>
            <w:r w:rsidR="009D1E3F">
              <w:rPr>
                <w:b/>
                <w:color w:val="000000"/>
              </w:rPr>
              <w:t xml:space="preserve">товара </w:t>
            </w:r>
          </w:p>
          <w:p w14:paraId="7A074B67" w14:textId="20BF1E66" w:rsidR="009D1E3F" w:rsidRPr="00131E65" w:rsidRDefault="009D1E3F" w:rsidP="009D1E3F">
            <w:pPr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E4A542" w14:textId="36AAE1C5" w:rsidR="00847120" w:rsidRPr="00131E65" w:rsidRDefault="009D1E3F" w:rsidP="00502697">
            <w:pPr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Технические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2A48BC0" w14:textId="77777777" w:rsidR="00847120" w:rsidRPr="00131E65" w:rsidRDefault="00847120" w:rsidP="00502697">
            <w:pPr>
              <w:ind w:firstLine="0"/>
              <w:jc w:val="center"/>
              <w:rPr>
                <w:b/>
                <w:color w:val="000000"/>
              </w:rPr>
            </w:pPr>
            <w:r w:rsidRPr="00131E65">
              <w:rPr>
                <w:b/>
                <w:color w:val="000000"/>
              </w:rPr>
              <w:t>Ед. изм.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921620" w14:textId="77777777" w:rsidR="00847120" w:rsidRPr="00131E65" w:rsidRDefault="00847120" w:rsidP="00502697">
            <w:pPr>
              <w:ind w:firstLine="0"/>
              <w:jc w:val="center"/>
              <w:rPr>
                <w:b/>
                <w:color w:val="000000"/>
              </w:rPr>
            </w:pPr>
            <w:r w:rsidRPr="00131E65">
              <w:rPr>
                <w:b/>
                <w:color w:val="000000"/>
              </w:rPr>
              <w:t>Кол-во</w:t>
            </w:r>
          </w:p>
        </w:tc>
      </w:tr>
      <w:tr w:rsidR="009D1E3F" w:rsidRPr="00131E65" w14:paraId="1598502E" w14:textId="77777777" w:rsidTr="009D1E3F">
        <w:trPr>
          <w:trHeight w:val="14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4EC9" w14:textId="77777777" w:rsidR="00847120" w:rsidRPr="00131E65" w:rsidRDefault="00847120" w:rsidP="00502697">
            <w:pPr>
              <w:ind w:firstLine="0"/>
              <w:jc w:val="center"/>
              <w:rPr>
                <w:bCs/>
              </w:rPr>
            </w:pPr>
            <w:r w:rsidRPr="00131E65">
              <w:rPr>
                <w:bCs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65A4" w14:textId="2F1D1286" w:rsidR="00847120" w:rsidRPr="00131E65" w:rsidRDefault="009D1E3F" w:rsidP="00062317">
            <w:pPr>
              <w:ind w:firstLine="0"/>
              <w:jc w:val="center"/>
            </w:pPr>
            <w:r w:rsidRPr="009D1E3F">
              <w:t xml:space="preserve">Компрессор </w:t>
            </w:r>
            <w:proofErr w:type="spellStart"/>
            <w:r w:rsidRPr="009D1E3F">
              <w:t>Performer</w:t>
            </w:r>
            <w:proofErr w:type="spellEnd"/>
            <w:r w:rsidRPr="009D1E3F">
              <w:t xml:space="preserve"> SZ185-4CD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2FE8" w14:textId="77777777" w:rsidR="009D1E3F" w:rsidRDefault="00E66998" w:rsidP="00FE40C5">
            <w:pPr>
              <w:tabs>
                <w:tab w:val="left" w:pos="284"/>
              </w:tabs>
              <w:ind w:firstLine="0"/>
            </w:pPr>
            <w:r w:rsidRPr="003E5231">
              <w:rPr>
                <w:bCs/>
              </w:rPr>
              <w:t>Тип компрессора -</w:t>
            </w:r>
            <w:r w:rsidRPr="00E66998">
              <w:t> </w:t>
            </w:r>
            <w:r w:rsidRPr="003E5231">
              <w:t>с</w:t>
            </w:r>
            <w:r w:rsidRPr="00E66998">
              <w:t>пиральный герметичный.</w:t>
            </w:r>
          </w:p>
          <w:p w14:paraId="50B23ADE" w14:textId="77777777" w:rsidR="009D1E3F" w:rsidRDefault="009D1E3F" w:rsidP="00FE40C5">
            <w:pPr>
              <w:tabs>
                <w:tab w:val="left" w:pos="284"/>
              </w:tabs>
              <w:ind w:firstLine="0"/>
            </w:pPr>
            <w:r>
              <w:rPr>
                <w:bCs/>
              </w:rPr>
              <w:t>Совместимые х</w:t>
            </w:r>
            <w:r w:rsidR="00E66998" w:rsidRPr="003E5231">
              <w:rPr>
                <w:bCs/>
              </w:rPr>
              <w:t>ладагенты</w:t>
            </w:r>
            <w:r>
              <w:rPr>
                <w:bCs/>
              </w:rPr>
              <w:t xml:space="preserve">: </w:t>
            </w:r>
            <w:r w:rsidR="00E66998" w:rsidRPr="00E66998">
              <w:t>R134a, R404A и R407C.</w:t>
            </w:r>
            <w:r w:rsidR="00E66998" w:rsidRPr="003E5231">
              <w:t xml:space="preserve"> </w:t>
            </w:r>
          </w:p>
          <w:p w14:paraId="116EDB13" w14:textId="7A79AA47" w:rsidR="00E66998" w:rsidRPr="003E5231" w:rsidRDefault="00E66998" w:rsidP="00FE40C5">
            <w:pPr>
              <w:tabs>
                <w:tab w:val="left" w:pos="284"/>
              </w:tabs>
              <w:ind w:firstLine="0"/>
            </w:pPr>
            <w:r w:rsidRPr="003E5231">
              <w:rPr>
                <w:bCs/>
              </w:rPr>
              <w:t>Электропитание</w:t>
            </w:r>
            <w:r w:rsidR="009D1E3F">
              <w:rPr>
                <w:bCs/>
              </w:rPr>
              <w:t xml:space="preserve">: </w:t>
            </w:r>
            <w:r w:rsidRPr="003E5231">
              <w:t>р</w:t>
            </w:r>
            <w:r w:rsidRPr="00E66998">
              <w:t>аботает от сетей 50 Гц (380–400 В) и 60 Гц (460 В).</w:t>
            </w:r>
            <w:r w:rsidRPr="003E5231">
              <w:t xml:space="preserve"> </w:t>
            </w:r>
            <w:r w:rsidRPr="003E5231">
              <w:rPr>
                <w:bCs/>
              </w:rPr>
              <w:t>Холодопроизводительность (в зависимости от хладагента):</w:t>
            </w:r>
            <w:r w:rsidRPr="003E5231">
              <w:t xml:space="preserve"> </w:t>
            </w:r>
          </w:p>
          <w:p w14:paraId="38B3404B" w14:textId="64D73321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E66998">
              <w:t>на R134a — 30 462 Вт (30,5 кВт);</w:t>
            </w:r>
          </w:p>
          <w:p w14:paraId="4FB64E8B" w14:textId="77777777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E66998">
              <w:t>на R404A — 45 760 Вт (45,8 кВт);</w:t>
            </w:r>
          </w:p>
          <w:p w14:paraId="28866459" w14:textId="77777777" w:rsidR="009D1E3F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E66998">
              <w:t xml:space="preserve">на R407C — 43 110 Вт (43,1 кВт) </w:t>
            </w:r>
          </w:p>
          <w:p w14:paraId="79D2FFA2" w14:textId="462166E0" w:rsidR="00E66998" w:rsidRPr="003E5231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E66998">
              <w:t>(условия ARI: t</w:t>
            </w:r>
            <w:r w:rsidR="009D1E3F">
              <w:t xml:space="preserve"> </w:t>
            </w:r>
            <w:r w:rsidRPr="00E66998">
              <w:t>кип. = +7,2°C, t</w:t>
            </w:r>
            <w:r w:rsidR="009D1E3F">
              <w:t xml:space="preserve"> </w:t>
            </w:r>
            <w:bookmarkStart w:id="3" w:name="_GoBack"/>
            <w:bookmarkEnd w:id="3"/>
            <w:proofErr w:type="spellStart"/>
            <w:r w:rsidRPr="00E66998">
              <w:t>конд</w:t>
            </w:r>
            <w:proofErr w:type="spellEnd"/>
            <w:r w:rsidRPr="00E66998">
              <w:t>. = +54,4°C, перегрев 11,1K, переохлаждение 8,3K).</w:t>
            </w:r>
          </w:p>
          <w:p w14:paraId="5659039C" w14:textId="2EA5F43F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Потребляемая мощность (в зависимости от хладагента):</w:t>
            </w:r>
          </w:p>
          <w:p w14:paraId="2FEC67EA" w14:textId="77777777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E66998">
              <w:t>на R134a — 9 218 Вт (9,22 кВт), COP = 3,31;</w:t>
            </w:r>
          </w:p>
          <w:p w14:paraId="1B5B5999" w14:textId="77777777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E66998">
              <w:t>на R404A — 15 160 Вт (15,16 кВт), COP = 3,02;</w:t>
            </w:r>
          </w:p>
          <w:p w14:paraId="1A88F10A" w14:textId="77777777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E66998">
              <w:t>на R407C — 13 620 Вт (13,62 кВт), COP = 3,17.</w:t>
            </w:r>
          </w:p>
          <w:p w14:paraId="1293D7CA" w14:textId="08E5D18C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Рабочий объём-</w:t>
            </w:r>
            <w:r w:rsidRPr="00E66998">
              <w:t> 249,9 см³/</w:t>
            </w:r>
            <w:proofErr w:type="gramStart"/>
            <w:r w:rsidRPr="00E66998">
              <w:t>об</w:t>
            </w:r>
            <w:proofErr w:type="gramEnd"/>
            <w:r w:rsidRPr="00E66998">
              <w:t>.</w:t>
            </w:r>
          </w:p>
          <w:p w14:paraId="4CCA1AFA" w14:textId="61F0FB0A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Объёмная производительность</w:t>
            </w:r>
            <w:r w:rsidR="009D1E3F">
              <w:rPr>
                <w:bCs/>
              </w:rPr>
              <w:t xml:space="preserve">: </w:t>
            </w:r>
            <w:r w:rsidRPr="00E66998">
              <w:t xml:space="preserve">43,48 м³/ч (при 50 Гц, 2900 </w:t>
            </w:r>
            <w:proofErr w:type="gramStart"/>
            <w:r w:rsidRPr="00E66998">
              <w:t>об</w:t>
            </w:r>
            <w:proofErr w:type="gramEnd"/>
            <w:r w:rsidRPr="00E66998">
              <w:t>/мин).</w:t>
            </w:r>
          </w:p>
          <w:p w14:paraId="0079C450" w14:textId="77777777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Потребляемый ток (номинальный):</w:t>
            </w:r>
            <w:r w:rsidRPr="00E66998">
              <w:t> 18,4</w:t>
            </w:r>
            <w:proofErr w:type="gramStart"/>
            <w:r w:rsidRPr="00E66998">
              <w:t xml:space="preserve"> А</w:t>
            </w:r>
            <w:proofErr w:type="gramEnd"/>
            <w:r w:rsidRPr="00E66998">
              <w:t xml:space="preserve"> (R134a) / 26,65 А (R404A) / 24,1 А (R407C).</w:t>
            </w:r>
          </w:p>
          <w:p w14:paraId="5A6CDC38" w14:textId="07F87074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Максимальный ток отключения (ММТ)</w:t>
            </w:r>
            <w:r w:rsidR="009D1E3F">
              <w:t xml:space="preserve">: </w:t>
            </w:r>
            <w:r w:rsidRPr="00E66998">
              <w:t>35 А.</w:t>
            </w:r>
          </w:p>
          <w:p w14:paraId="1D49422A" w14:textId="2ACF6420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Ток при заторможенном роторе (LRA)</w:t>
            </w:r>
            <w:r w:rsidR="009D1E3F">
              <w:rPr>
                <w:bCs/>
              </w:rPr>
              <w:t xml:space="preserve">: </w:t>
            </w:r>
            <w:r w:rsidRPr="00E66998">
              <w:t>175 А.</w:t>
            </w:r>
          </w:p>
          <w:p w14:paraId="1E7C00D4" w14:textId="48A5E245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Сопротивление обмотки</w:t>
            </w:r>
            <w:r w:rsidR="009D1E3F">
              <w:rPr>
                <w:bCs/>
              </w:rPr>
              <w:t xml:space="preserve">: </w:t>
            </w:r>
            <w:r w:rsidRPr="00E66998">
              <w:t>0,77 Ом (±7% при +25°C).</w:t>
            </w:r>
          </w:p>
          <w:p w14:paraId="16388801" w14:textId="694623D4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Заправка маслом</w:t>
            </w:r>
            <w:r w:rsidR="009D1E3F">
              <w:rPr>
                <w:bCs/>
              </w:rPr>
              <w:t xml:space="preserve">: </w:t>
            </w:r>
            <w:r w:rsidRPr="00E66998">
              <w:t>6,2 дм³ (л) полиэфирного масла 160SZ.</w:t>
            </w:r>
          </w:p>
          <w:p w14:paraId="11C650AE" w14:textId="77777777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Уровень звуковой мощности:</w:t>
            </w:r>
            <w:r w:rsidRPr="00E66998">
              <w:t> 81 д</w:t>
            </w:r>
            <w:proofErr w:type="gramStart"/>
            <w:r w:rsidRPr="00E66998">
              <w:t>Б(</w:t>
            </w:r>
            <w:proofErr w:type="gramEnd"/>
            <w:r w:rsidRPr="00E66998">
              <w:t>А) (без кожуха), 73 дБ(А) (с кожухом).</w:t>
            </w:r>
          </w:p>
          <w:p w14:paraId="0011CD2D" w14:textId="2DF97518" w:rsidR="00E66998" w:rsidRPr="00E66998" w:rsidRDefault="00E66998" w:rsidP="00E66998">
            <w:pPr>
              <w:shd w:val="clear" w:color="auto" w:fill="FFFFFF"/>
              <w:ind w:firstLine="0"/>
              <w:contextualSpacing w:val="0"/>
              <w:jc w:val="left"/>
            </w:pPr>
            <w:r w:rsidRPr="003E5231">
              <w:rPr>
                <w:bCs/>
              </w:rPr>
              <w:t>Масса нетто -</w:t>
            </w:r>
            <w:r w:rsidRPr="00E66998">
              <w:t>100 кг.</w:t>
            </w:r>
          </w:p>
          <w:p w14:paraId="6BF92E5E" w14:textId="76B001A1" w:rsidR="009D1E3F" w:rsidRDefault="009D1E3F" w:rsidP="009D1E3F">
            <w:pPr>
              <w:shd w:val="clear" w:color="auto" w:fill="FFFFFF"/>
              <w:ind w:firstLine="0"/>
              <w:contextualSpacing w:val="0"/>
              <w:jc w:val="left"/>
              <w:rPr>
                <w:bCs/>
              </w:rPr>
            </w:pPr>
            <w:r>
              <w:t xml:space="preserve">Защита: </w:t>
            </w:r>
            <w:r w:rsidR="00E66998" w:rsidRPr="00E66998">
              <w:t xml:space="preserve">Компрессор оснащён </w:t>
            </w:r>
            <w:proofErr w:type="gramStart"/>
            <w:r w:rsidR="00E66998" w:rsidRPr="00E66998">
              <w:t>биметаллическим</w:t>
            </w:r>
            <w:proofErr w:type="gramEnd"/>
            <w:r w:rsidR="00E66998" w:rsidRPr="00E66998">
              <w:t xml:space="preserve"> однополюсным одноходовым термореле в обмотке электродвигателя для защиты от перегрузок, низкого расхода хладагента, потери фазы или неправильного направления вращения. </w:t>
            </w:r>
            <w:r w:rsidR="00E66998" w:rsidRPr="003E5231">
              <w:rPr>
                <w:b/>
                <w:bCs/>
              </w:rPr>
              <w:t xml:space="preserve"> </w:t>
            </w:r>
          </w:p>
          <w:p w14:paraId="593B767F" w14:textId="77777777" w:rsidR="009D1E3F" w:rsidRDefault="009D1E3F" w:rsidP="009D1E3F">
            <w:pPr>
              <w:shd w:val="clear" w:color="auto" w:fill="FFFFFF"/>
              <w:ind w:firstLine="0"/>
              <w:contextualSpacing w:val="0"/>
              <w:jc w:val="left"/>
              <w:rPr>
                <w:b/>
                <w:bCs/>
              </w:rPr>
            </w:pPr>
            <w:r>
              <w:rPr>
                <w:bCs/>
              </w:rPr>
              <w:t xml:space="preserve">Охлаждение: </w:t>
            </w:r>
            <w:r w:rsidR="00E66998" w:rsidRPr="00E66998">
              <w:t>Полностью охлаждается всасываемым газом, не требует дополнительных вентиляторов для обдува. </w:t>
            </w:r>
            <w:r w:rsidR="003E5231" w:rsidRPr="003E5231">
              <w:rPr>
                <w:b/>
                <w:bCs/>
              </w:rPr>
              <w:t xml:space="preserve"> </w:t>
            </w:r>
          </w:p>
          <w:p w14:paraId="3C24330D" w14:textId="56BBEB7B" w:rsidR="00847120" w:rsidRPr="00707C6D" w:rsidRDefault="009D1E3F" w:rsidP="009D1E3F">
            <w:pPr>
              <w:shd w:val="clear" w:color="auto" w:fill="FFFFFF"/>
              <w:ind w:firstLine="0"/>
              <w:contextualSpacing w:val="0"/>
              <w:jc w:val="left"/>
            </w:pPr>
            <w:r>
              <w:rPr>
                <w:bCs/>
              </w:rPr>
              <w:t xml:space="preserve">Диапазон рабочих температур воздуха: </w:t>
            </w:r>
            <w:r w:rsidR="00E66998" w:rsidRPr="00E66998">
              <w:t>от -35 до +</w:t>
            </w:r>
            <w:r>
              <w:t xml:space="preserve"> </w:t>
            </w:r>
            <w:r w:rsidR="00E66998" w:rsidRPr="00E66998">
              <w:t>63°С. </w:t>
            </w:r>
            <w:r w:rsidR="003E5231" w:rsidRPr="003E5231">
              <w:rPr>
                <w:b/>
                <w:bCs/>
              </w:rPr>
              <w:t xml:space="preserve"> </w:t>
            </w:r>
            <w:r w:rsidR="00707C6D" w:rsidRPr="00707C6D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5DAD" w14:textId="5C66073C" w:rsidR="00847120" w:rsidRPr="00131E65" w:rsidRDefault="00062317" w:rsidP="00502697">
            <w:pPr>
              <w:ind w:firstLine="0"/>
              <w:jc w:val="center"/>
            </w:pPr>
            <w:r>
              <w:t>шт.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9B87" w14:textId="4A9D9DDB" w:rsidR="00847120" w:rsidRPr="00131E65" w:rsidRDefault="00062317" w:rsidP="00502697">
            <w:pPr>
              <w:ind w:firstLine="0"/>
              <w:jc w:val="center"/>
            </w:pPr>
            <w:r>
              <w:t>2</w:t>
            </w:r>
          </w:p>
        </w:tc>
      </w:tr>
    </w:tbl>
    <w:p w14:paraId="2E1E4500" w14:textId="77777777" w:rsidR="00502697" w:rsidRDefault="00502697" w:rsidP="00502697"/>
    <w:p w14:paraId="027A33A9" w14:textId="2445E8CC" w:rsidR="005D3FD3" w:rsidRPr="00131E65" w:rsidRDefault="005D3FD3" w:rsidP="005D3FD3">
      <w:pPr>
        <w:contextualSpacing w:val="0"/>
      </w:pPr>
    </w:p>
    <w:sectPr w:rsidR="005D3FD3" w:rsidRPr="00131E65" w:rsidSect="009D1E3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118"/>
    <w:multiLevelType w:val="multilevel"/>
    <w:tmpl w:val="E4D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508F5"/>
    <w:multiLevelType w:val="hybridMultilevel"/>
    <w:tmpl w:val="0486E3F6"/>
    <w:lvl w:ilvl="0" w:tplc="EE7CA4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07F4"/>
    <w:multiLevelType w:val="hybridMultilevel"/>
    <w:tmpl w:val="8502358E"/>
    <w:lvl w:ilvl="0" w:tplc="DBB09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495A6C"/>
    <w:multiLevelType w:val="hybridMultilevel"/>
    <w:tmpl w:val="77765B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1827E1"/>
    <w:multiLevelType w:val="multilevel"/>
    <w:tmpl w:val="4862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20"/>
    <w:rsid w:val="00002843"/>
    <w:rsid w:val="00002F61"/>
    <w:rsid w:val="00030D8B"/>
    <w:rsid w:val="00062317"/>
    <w:rsid w:val="000A037D"/>
    <w:rsid w:val="000C7F52"/>
    <w:rsid w:val="00131E65"/>
    <w:rsid w:val="001B0786"/>
    <w:rsid w:val="001C6BA4"/>
    <w:rsid w:val="001E6025"/>
    <w:rsid w:val="001F5C95"/>
    <w:rsid w:val="002242E3"/>
    <w:rsid w:val="0027733B"/>
    <w:rsid w:val="00286D1D"/>
    <w:rsid w:val="00374531"/>
    <w:rsid w:val="003B6FB0"/>
    <w:rsid w:val="003C0A86"/>
    <w:rsid w:val="003D309A"/>
    <w:rsid w:val="003E5231"/>
    <w:rsid w:val="00437152"/>
    <w:rsid w:val="004C761B"/>
    <w:rsid w:val="004F0D44"/>
    <w:rsid w:val="00502697"/>
    <w:rsid w:val="005A1BAC"/>
    <w:rsid w:val="005D3FD3"/>
    <w:rsid w:val="00707C6D"/>
    <w:rsid w:val="00720C4F"/>
    <w:rsid w:val="00726886"/>
    <w:rsid w:val="007630F9"/>
    <w:rsid w:val="007C1968"/>
    <w:rsid w:val="00847120"/>
    <w:rsid w:val="008C5F09"/>
    <w:rsid w:val="00957941"/>
    <w:rsid w:val="009D1E3F"/>
    <w:rsid w:val="009E356C"/>
    <w:rsid w:val="00A01009"/>
    <w:rsid w:val="00A14817"/>
    <w:rsid w:val="00A42A33"/>
    <w:rsid w:val="00A72CD1"/>
    <w:rsid w:val="00B01538"/>
    <w:rsid w:val="00BA71CA"/>
    <w:rsid w:val="00BE3C47"/>
    <w:rsid w:val="00C66EEF"/>
    <w:rsid w:val="00D0157D"/>
    <w:rsid w:val="00D51F18"/>
    <w:rsid w:val="00D76604"/>
    <w:rsid w:val="00E50507"/>
    <w:rsid w:val="00E66998"/>
    <w:rsid w:val="00EC4FB1"/>
    <w:rsid w:val="00F05BF9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0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20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F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6998"/>
    <w:pPr>
      <w:spacing w:before="100" w:beforeAutospacing="1" w:after="100" w:afterAutospacing="1"/>
      <w:ind w:firstLine="0"/>
      <w:contextualSpacing w:val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qFormat/>
    <w:rsid w:val="00847120"/>
    <w:pPr>
      <w:ind w:left="708"/>
    </w:pPr>
  </w:style>
  <w:style w:type="character" w:customStyle="1" w:styleId="a4">
    <w:name w:val="Абзац списка Знак"/>
    <w:aliases w:val="Bullet List Знак,FooterText Знак,numbered Знак"/>
    <w:link w:val="a3"/>
    <w:locked/>
    <w:rsid w:val="008471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84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4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6D1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No Spacing"/>
    <w:uiPriority w:val="1"/>
    <w:qFormat/>
    <w:rsid w:val="00BE3C4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BE3C47"/>
    <w:rPr>
      <w:b/>
      <w:bCs/>
    </w:rPr>
  </w:style>
  <w:style w:type="character" w:customStyle="1" w:styleId="fontstyle01">
    <w:name w:val="fontstyle01"/>
    <w:basedOn w:val="a0"/>
    <w:rsid w:val="00BA71CA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66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E66998"/>
    <w:rPr>
      <w:color w:val="0000FF"/>
      <w:u w:val="single"/>
    </w:rPr>
  </w:style>
  <w:style w:type="character" w:customStyle="1" w:styleId="properties-groupname">
    <w:name w:val="properties-group__name"/>
    <w:basedOn w:val="a0"/>
    <w:rsid w:val="003E5231"/>
  </w:style>
  <w:style w:type="character" w:customStyle="1" w:styleId="hinticon">
    <w:name w:val="hint__icon"/>
    <w:basedOn w:val="a0"/>
    <w:rsid w:val="00002F61"/>
  </w:style>
  <w:style w:type="character" w:customStyle="1" w:styleId="10">
    <w:name w:val="Заголовок 1 Знак"/>
    <w:basedOn w:val="a0"/>
    <w:link w:val="1"/>
    <w:uiPriority w:val="9"/>
    <w:rsid w:val="00002F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20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F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6998"/>
    <w:pPr>
      <w:spacing w:before="100" w:beforeAutospacing="1" w:after="100" w:afterAutospacing="1"/>
      <w:ind w:firstLine="0"/>
      <w:contextualSpacing w:val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qFormat/>
    <w:rsid w:val="00847120"/>
    <w:pPr>
      <w:ind w:left="708"/>
    </w:pPr>
  </w:style>
  <w:style w:type="character" w:customStyle="1" w:styleId="a4">
    <w:name w:val="Абзац списка Знак"/>
    <w:aliases w:val="Bullet List Знак,FooterText Знак,numbered Знак"/>
    <w:link w:val="a3"/>
    <w:locked/>
    <w:rsid w:val="008471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84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4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6D1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No Spacing"/>
    <w:uiPriority w:val="1"/>
    <w:qFormat/>
    <w:rsid w:val="00BE3C4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BE3C47"/>
    <w:rPr>
      <w:b/>
      <w:bCs/>
    </w:rPr>
  </w:style>
  <w:style w:type="character" w:customStyle="1" w:styleId="fontstyle01">
    <w:name w:val="fontstyle01"/>
    <w:basedOn w:val="a0"/>
    <w:rsid w:val="00BA71CA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66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E66998"/>
    <w:rPr>
      <w:color w:val="0000FF"/>
      <w:u w:val="single"/>
    </w:rPr>
  </w:style>
  <w:style w:type="character" w:customStyle="1" w:styleId="properties-groupname">
    <w:name w:val="properties-group__name"/>
    <w:basedOn w:val="a0"/>
    <w:rsid w:val="003E5231"/>
  </w:style>
  <w:style w:type="character" w:customStyle="1" w:styleId="hinticon">
    <w:name w:val="hint__icon"/>
    <w:basedOn w:val="a0"/>
    <w:rsid w:val="00002F61"/>
  </w:style>
  <w:style w:type="character" w:customStyle="1" w:styleId="10">
    <w:name w:val="Заголовок 1 Знак"/>
    <w:basedOn w:val="a0"/>
    <w:link w:val="1"/>
    <w:uiPriority w:val="9"/>
    <w:rsid w:val="00002F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676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21301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6884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1415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6932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0231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4935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1280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5591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8144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21217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747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36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884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63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4747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10552-EF27-4459-85B3-C1399D67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Соловьева</dc:creator>
  <cp:lastModifiedBy>Шульга Наталья Николаевна</cp:lastModifiedBy>
  <cp:revision>2</cp:revision>
  <cp:lastPrinted>2026-05-26T06:54:00Z</cp:lastPrinted>
  <dcterms:created xsi:type="dcterms:W3CDTF">2026-05-26T07:46:00Z</dcterms:created>
  <dcterms:modified xsi:type="dcterms:W3CDTF">2026-05-26T07:46:00Z</dcterms:modified>
</cp:coreProperties>
</file>