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433DF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5E2671" w:rsidRDefault="003313A6" w:rsidP="005E267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0A2B4F">
        <w:rPr>
          <w:rFonts w:ascii="Times New Roman" w:eastAsia="Times New Roman" w:hAnsi="Times New Roman"/>
          <w:sz w:val="24"/>
          <w:szCs w:val="24"/>
          <w:lang w:eastAsia="ru-RU"/>
        </w:rPr>
        <w:t>контракт</w:t>
      </w:r>
      <w:r w:rsidR="00AD30B3">
        <w:rPr>
          <w:rFonts w:ascii="Times New Roman" w:eastAsia="Times New Roman" w:hAnsi="Times New Roman"/>
          <w:sz w:val="24"/>
          <w:szCs w:val="24"/>
          <w:lang w:eastAsia="ru-RU"/>
        </w:rPr>
        <w:t>а</w:t>
      </w:r>
      <w:r w:rsidR="007B560B">
        <w:rPr>
          <w:rFonts w:ascii="Times New Roman" w:eastAsia="Times New Roman" w:hAnsi="Times New Roman"/>
          <w:sz w:val="24"/>
          <w:szCs w:val="24"/>
          <w:lang w:eastAsia="ru-RU"/>
        </w:rPr>
        <w:t>:</w:t>
      </w:r>
      <w:r w:rsidR="007B560B" w:rsidRPr="006862EB">
        <w:rPr>
          <w:rFonts w:ascii="Times New Roman" w:eastAsia="Times New Roman" w:hAnsi="Times New Roman"/>
          <w:sz w:val="24"/>
          <w:szCs w:val="24"/>
          <w:lang w:eastAsia="ru-RU"/>
        </w:rPr>
        <w:t xml:space="preserve"> </w:t>
      </w:r>
      <w:r w:rsidR="00C62A6D" w:rsidRPr="00C62A6D">
        <w:rPr>
          <w:rFonts w:ascii="Times New Roman" w:eastAsia="Times New Roman" w:hAnsi="Times New Roman"/>
          <w:sz w:val="24"/>
          <w:szCs w:val="24"/>
          <w:lang w:eastAsia="ru-RU"/>
        </w:rPr>
        <w:t xml:space="preserve">Реагенты для </w:t>
      </w:r>
      <w:r w:rsidR="00B52032">
        <w:rPr>
          <w:rFonts w:ascii="Times New Roman" w:eastAsia="Times New Roman" w:hAnsi="Times New Roman"/>
          <w:sz w:val="24"/>
          <w:szCs w:val="24"/>
          <w:lang w:eastAsia="ru-RU"/>
        </w:rPr>
        <w:t>гистологических исследований</w:t>
      </w:r>
      <w:r w:rsidR="000A2B4F" w:rsidRPr="00C62A6D">
        <w:rPr>
          <w:rFonts w:ascii="Times New Roman" w:eastAsia="Times New Roman" w:hAnsi="Times New Roman"/>
          <w:sz w:val="24"/>
          <w:szCs w:val="24"/>
          <w:lang w:eastAsia="ru-RU"/>
        </w:rPr>
        <w:t>.</w:t>
      </w:r>
    </w:p>
    <w:p w:rsidR="00E61F15" w:rsidRDefault="00F2368A" w:rsidP="004770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Цена </w:t>
      </w:r>
      <w:r w:rsidR="000A2B4F">
        <w:rPr>
          <w:rFonts w:ascii="Times New Roman" w:eastAsia="Times New Roman" w:hAnsi="Times New Roman"/>
          <w:sz w:val="24"/>
          <w:szCs w:val="24"/>
          <w:lang w:eastAsia="ru-RU"/>
        </w:rPr>
        <w:t>контракт</w:t>
      </w:r>
      <w:r w:rsidR="00AD30B3">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 xml:space="preserve">в соответствии с частью </w:t>
      </w:r>
      <w:r w:rsidR="008162C1">
        <w:rPr>
          <w:rFonts w:ascii="Times New Roman" w:eastAsia="Times New Roman" w:hAnsi="Times New Roman"/>
          <w:sz w:val="24"/>
          <w:szCs w:val="24"/>
          <w:lang w:eastAsia="ru-RU"/>
        </w:rPr>
        <w:t>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B8695B">
        <w:rPr>
          <w:rFonts w:ascii="Times New Roman" w:eastAsia="Times New Roman" w:hAnsi="Times New Roman"/>
          <w:sz w:val="24"/>
          <w:szCs w:val="24"/>
          <w:lang w:eastAsia="ru-RU"/>
        </w:rPr>
        <w:t>.</w:t>
      </w:r>
    </w:p>
    <w:p w:rsidR="005E2671" w:rsidRDefault="005E2671" w:rsidP="00477088">
      <w:pPr>
        <w:spacing w:after="0" w:line="240" w:lineRule="auto"/>
        <w:rPr>
          <w:rFonts w:ascii="Times New Roman" w:eastAsia="Times New Roman" w:hAnsi="Times New Roman"/>
          <w:sz w:val="24"/>
          <w:szCs w:val="24"/>
          <w:lang w:eastAsia="ru-RU"/>
        </w:rPr>
      </w:pPr>
    </w:p>
    <w:p w:rsidR="00B003F5" w:rsidRPr="003C7530" w:rsidRDefault="008D24BF" w:rsidP="0063370D">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eastAsia="Times New Roman" w:hAnsi="Times New Roman"/>
          <w:sz w:val="24"/>
          <w:szCs w:val="24"/>
          <w:lang w:eastAsia="ru-RU"/>
        </w:rPr>
        <w:t xml:space="preserve">ОКПД 2 – </w:t>
      </w:r>
      <w:hyperlink r:id="rId8" w:tgtFrame="_blank" w:history="1">
        <w:r w:rsidR="008A5585">
          <w:rPr>
            <w:rFonts w:ascii="Times New Roman" w:hAnsi="Times New Roman"/>
            <w:sz w:val="24"/>
            <w:szCs w:val="24"/>
          </w:rPr>
          <w:t>20.59.52.199</w:t>
        </w:r>
      </w:hyperlink>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991"/>
        <w:gridCol w:w="992"/>
        <w:gridCol w:w="1559"/>
        <w:gridCol w:w="1558"/>
        <w:gridCol w:w="1570"/>
        <w:gridCol w:w="1839"/>
        <w:gridCol w:w="1839"/>
      </w:tblGrid>
      <w:tr w:rsidR="00477088" w:rsidRPr="008F54A2" w:rsidTr="00C33D6F">
        <w:trPr>
          <w:trHeight w:val="443"/>
        </w:trPr>
        <w:tc>
          <w:tcPr>
            <w:tcW w:w="1652"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Наименование предмета </w:t>
            </w:r>
            <w:r w:rsidR="000A2B4F">
              <w:rPr>
                <w:rFonts w:ascii="Times New Roman" w:eastAsia="Times New Roman" w:hAnsi="Times New Roman"/>
                <w:b/>
                <w:sz w:val="24"/>
                <w:szCs w:val="24"/>
                <w:lang w:eastAsia="ru-RU"/>
              </w:rPr>
              <w:t>контракт</w:t>
            </w:r>
            <w:r w:rsidR="00AD30B3">
              <w:rPr>
                <w:rFonts w:ascii="Times New Roman" w:eastAsia="Times New Roman" w:hAnsi="Times New Roman"/>
                <w:b/>
                <w:sz w:val="24"/>
                <w:szCs w:val="24"/>
                <w:lang w:eastAsia="ru-RU"/>
              </w:rPr>
              <w:t>а</w:t>
            </w:r>
          </w:p>
        </w:tc>
        <w:tc>
          <w:tcPr>
            <w:tcW w:w="321" w:type="pct"/>
            <w:vMerge w:val="restart"/>
            <w:vAlign w:val="center"/>
          </w:tcPr>
          <w:p w:rsidR="00965107" w:rsidRPr="008F54A2" w:rsidRDefault="00965107" w:rsidP="00224786">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Кол-во</w:t>
            </w:r>
          </w:p>
        </w:tc>
        <w:tc>
          <w:tcPr>
            <w:tcW w:w="321" w:type="pct"/>
            <w:vMerge w:val="restart"/>
            <w:shd w:val="clear" w:color="auto" w:fill="auto"/>
            <w:tcMar>
              <w:left w:w="28" w:type="dxa"/>
              <w:right w:w="28" w:type="dxa"/>
            </w:tcMar>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p>
          <w:p w:rsidR="00965107" w:rsidRPr="008F54A2" w:rsidRDefault="00965107" w:rsidP="005231D2">
            <w:pPr>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Ед. изм</w:t>
            </w:r>
          </w:p>
        </w:tc>
        <w:tc>
          <w:tcPr>
            <w:tcW w:w="1516" w:type="pct"/>
            <w:gridSpan w:val="3"/>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Информация о ценах, (руб./ед.</w:t>
            </w:r>
            <w:r w:rsidR="000A2B4F">
              <w:rPr>
                <w:rFonts w:ascii="Times New Roman" w:eastAsia="Times New Roman" w:hAnsi="Times New Roman"/>
                <w:b/>
                <w:sz w:val="24"/>
                <w:szCs w:val="24"/>
                <w:lang w:eastAsia="ru-RU"/>
              </w:rPr>
              <w:t xml:space="preserve"> </w:t>
            </w:r>
            <w:r w:rsidRPr="008F54A2">
              <w:rPr>
                <w:rFonts w:ascii="Times New Roman" w:eastAsia="Times New Roman" w:hAnsi="Times New Roman"/>
                <w:b/>
                <w:sz w:val="24"/>
                <w:szCs w:val="24"/>
                <w:lang w:eastAsia="ru-RU"/>
              </w:rPr>
              <w:t>изм.)</w:t>
            </w:r>
          </w:p>
        </w:tc>
        <w:tc>
          <w:tcPr>
            <w:tcW w:w="595"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Цена за ед.</w:t>
            </w:r>
          </w:p>
          <w:p w:rsidR="001211F0"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Товара</w:t>
            </w:r>
            <w:r w:rsidR="001671A8" w:rsidRPr="008F54A2">
              <w:rPr>
                <w:rFonts w:ascii="Times New Roman" w:eastAsia="Times New Roman" w:hAnsi="Times New Roman"/>
                <w:b/>
                <w:sz w:val="24"/>
                <w:szCs w:val="24"/>
                <w:lang w:eastAsia="ru-RU"/>
              </w:rPr>
              <w:t>/</w:t>
            </w:r>
          </w:p>
          <w:p w:rsidR="001211F0" w:rsidRDefault="00E64841" w:rsidP="005231D2">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w:t>
            </w:r>
            <w:r w:rsidR="001671A8" w:rsidRPr="008F54A2">
              <w:rPr>
                <w:rFonts w:ascii="Times New Roman" w:eastAsia="Times New Roman" w:hAnsi="Times New Roman"/>
                <w:b/>
                <w:sz w:val="24"/>
                <w:szCs w:val="24"/>
                <w:lang w:eastAsia="ru-RU"/>
              </w:rPr>
              <w:t>аботы/</w:t>
            </w:r>
          </w:p>
          <w:p w:rsidR="00965107" w:rsidRPr="008F54A2" w:rsidRDefault="00E64841" w:rsidP="005231D2">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w:t>
            </w:r>
            <w:r w:rsidR="001671A8" w:rsidRPr="008F54A2">
              <w:rPr>
                <w:rFonts w:ascii="Times New Roman" w:eastAsia="Times New Roman" w:hAnsi="Times New Roman"/>
                <w:b/>
                <w:sz w:val="24"/>
                <w:szCs w:val="24"/>
                <w:lang w:eastAsia="ru-RU"/>
              </w:rPr>
              <w:t>слуги</w:t>
            </w:r>
          </w:p>
          <w:p w:rsidR="00965107" w:rsidRPr="008F54A2" w:rsidRDefault="00965107" w:rsidP="00BD4499">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(минимальное значение)</w:t>
            </w:r>
          </w:p>
        </w:tc>
        <w:tc>
          <w:tcPr>
            <w:tcW w:w="596" w:type="pct"/>
            <w:vMerge w:val="restart"/>
            <w:vAlign w:val="center"/>
          </w:tcPr>
          <w:p w:rsidR="00965107" w:rsidRPr="008F54A2" w:rsidRDefault="00965107" w:rsidP="007077BA">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Цена </w:t>
            </w:r>
            <w:r w:rsidR="000A2B4F">
              <w:rPr>
                <w:rFonts w:ascii="Times New Roman" w:eastAsia="Times New Roman" w:hAnsi="Times New Roman"/>
                <w:b/>
                <w:sz w:val="24"/>
                <w:szCs w:val="24"/>
                <w:lang w:eastAsia="ru-RU"/>
              </w:rPr>
              <w:t>контракт</w:t>
            </w:r>
            <w:r w:rsidR="00AD30B3">
              <w:rPr>
                <w:rFonts w:ascii="Times New Roman" w:eastAsia="Times New Roman" w:hAnsi="Times New Roman"/>
                <w:b/>
                <w:sz w:val="24"/>
                <w:szCs w:val="24"/>
                <w:lang w:eastAsia="ru-RU"/>
              </w:rPr>
              <w:t>а</w:t>
            </w:r>
          </w:p>
          <w:p w:rsidR="00965107" w:rsidRPr="008F54A2" w:rsidRDefault="00965107" w:rsidP="00DF022E">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(гр.2 х на гр.7)</w:t>
            </w:r>
          </w:p>
        </w:tc>
      </w:tr>
      <w:tr w:rsidR="00477088" w:rsidRPr="007D3BC4" w:rsidTr="00C33D6F">
        <w:trPr>
          <w:cantSplit/>
          <w:trHeight w:val="3288"/>
        </w:trPr>
        <w:tc>
          <w:tcPr>
            <w:tcW w:w="1652"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321" w:type="pct"/>
            <w:vMerge/>
          </w:tcPr>
          <w:p w:rsidR="00965107" w:rsidRPr="00DF022E" w:rsidRDefault="00965107" w:rsidP="005231D2">
            <w:pPr>
              <w:widowControl w:val="0"/>
              <w:rPr>
                <w:rFonts w:ascii="Times New Roman" w:hAnsi="Times New Roman"/>
                <w:b/>
                <w:bCs/>
                <w:color w:val="000000"/>
                <w:sz w:val="24"/>
                <w:szCs w:val="24"/>
              </w:rPr>
            </w:pPr>
          </w:p>
        </w:tc>
        <w:tc>
          <w:tcPr>
            <w:tcW w:w="321"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504" w:type="pct"/>
            <w:shd w:val="clear" w:color="auto" w:fill="auto"/>
            <w:tcMar>
              <w:left w:w="28" w:type="dxa"/>
              <w:right w:w="28" w:type="dxa"/>
            </w:tcMar>
            <w:textDirection w:val="btLr"/>
            <w:tcFitText/>
            <w:hideMark/>
          </w:tcPr>
          <w:p w:rsidR="00965107" w:rsidRPr="00C33D6F" w:rsidRDefault="00965107" w:rsidP="007D3BC4">
            <w:pPr>
              <w:widowControl w:val="0"/>
              <w:spacing w:after="0" w:line="240" w:lineRule="auto"/>
              <w:ind w:left="113" w:right="113"/>
              <w:rPr>
                <w:rFonts w:ascii="Times New Roman" w:hAnsi="Times New Roman"/>
                <w:bCs/>
                <w:sz w:val="24"/>
                <w:szCs w:val="24"/>
              </w:rPr>
            </w:pPr>
            <w:r w:rsidRPr="00C33D6F">
              <w:rPr>
                <w:rFonts w:ascii="Times New Roman" w:hAnsi="Times New Roman"/>
                <w:bCs/>
                <w:sz w:val="24"/>
                <w:szCs w:val="24"/>
              </w:rPr>
              <w:t>1, предложение поставщика 1</w:t>
            </w:r>
          </w:p>
          <w:p w:rsidR="00965107" w:rsidRPr="00A31221" w:rsidRDefault="00B02AD9" w:rsidP="00C33D6F">
            <w:pPr>
              <w:widowControl w:val="0"/>
              <w:spacing w:after="0" w:line="240" w:lineRule="auto"/>
              <w:ind w:left="113" w:right="113"/>
              <w:rPr>
                <w:rFonts w:ascii="Times New Roman" w:hAnsi="Times New Roman"/>
                <w:bCs/>
                <w:sz w:val="24"/>
                <w:szCs w:val="24"/>
              </w:rPr>
            </w:pPr>
            <w:r w:rsidRPr="00C33D6F">
              <w:rPr>
                <w:rFonts w:ascii="Times New Roman" w:hAnsi="Times New Roman"/>
                <w:bCs/>
                <w:sz w:val="24"/>
                <w:szCs w:val="24"/>
              </w:rPr>
              <w:t xml:space="preserve">№ </w:t>
            </w:r>
            <w:r w:rsidR="005E2671" w:rsidRPr="00C33D6F">
              <w:rPr>
                <w:rFonts w:ascii="Times New Roman" w:hAnsi="Times New Roman"/>
                <w:bCs/>
                <w:sz w:val="24"/>
                <w:szCs w:val="24"/>
              </w:rPr>
              <w:t xml:space="preserve"> </w:t>
            </w:r>
            <w:r w:rsidR="00C33D6F" w:rsidRPr="00C33D6F">
              <w:rPr>
                <w:rFonts w:ascii="Times New Roman" w:hAnsi="Times New Roman"/>
                <w:bCs/>
                <w:sz w:val="24"/>
                <w:szCs w:val="24"/>
              </w:rPr>
              <w:t>2408-26/1</w:t>
            </w:r>
            <w:r w:rsidR="005E2671" w:rsidRPr="00C33D6F">
              <w:rPr>
                <w:rFonts w:ascii="Times New Roman" w:hAnsi="Times New Roman"/>
                <w:bCs/>
                <w:sz w:val="24"/>
                <w:szCs w:val="24"/>
              </w:rPr>
              <w:t xml:space="preserve"> </w:t>
            </w:r>
            <w:r w:rsidRPr="00C33D6F">
              <w:rPr>
                <w:rFonts w:ascii="Times New Roman" w:hAnsi="Times New Roman"/>
                <w:bCs/>
                <w:sz w:val="24"/>
                <w:szCs w:val="24"/>
              </w:rPr>
              <w:t xml:space="preserve">от </w:t>
            </w:r>
            <w:r w:rsidR="00C33D6F" w:rsidRPr="00C33D6F">
              <w:rPr>
                <w:rFonts w:ascii="Times New Roman" w:hAnsi="Times New Roman"/>
                <w:bCs/>
                <w:sz w:val="24"/>
                <w:szCs w:val="24"/>
              </w:rPr>
              <w:t>24</w:t>
            </w:r>
            <w:r w:rsidR="00C62A6D" w:rsidRPr="00C33D6F">
              <w:rPr>
                <w:rFonts w:ascii="Times New Roman" w:hAnsi="Times New Roman"/>
                <w:bCs/>
                <w:sz w:val="24"/>
                <w:szCs w:val="24"/>
              </w:rPr>
              <w:t>.0</w:t>
            </w:r>
            <w:r w:rsidR="00C33D6F" w:rsidRPr="00C33D6F">
              <w:rPr>
                <w:rFonts w:ascii="Times New Roman" w:hAnsi="Times New Roman"/>
                <w:bCs/>
                <w:sz w:val="24"/>
                <w:szCs w:val="24"/>
              </w:rPr>
              <w:t>8</w:t>
            </w:r>
            <w:r w:rsidR="00D50CC7" w:rsidRPr="00C33D6F">
              <w:rPr>
                <w:rFonts w:ascii="Times New Roman" w:hAnsi="Times New Roman"/>
                <w:bCs/>
                <w:sz w:val="24"/>
                <w:szCs w:val="24"/>
              </w:rPr>
              <w:t>.2026</w:t>
            </w:r>
            <w:r w:rsidR="005E2671" w:rsidRPr="00C33D6F">
              <w:rPr>
                <w:rFonts w:ascii="Times New Roman" w:hAnsi="Times New Roman"/>
                <w:bCs/>
                <w:sz w:val="24"/>
                <w:szCs w:val="24"/>
              </w:rPr>
              <w:t xml:space="preserve"> </w:t>
            </w:r>
            <w:r w:rsidR="001211F0" w:rsidRPr="00C33D6F">
              <w:rPr>
                <w:rFonts w:ascii="Times New Roman" w:hAnsi="Times New Roman"/>
                <w:bCs/>
                <w:sz w:val="24"/>
                <w:szCs w:val="24"/>
              </w:rPr>
              <w:t>г</w:t>
            </w:r>
            <w:r w:rsidR="00965107" w:rsidRPr="00C33D6F">
              <w:rPr>
                <w:rFonts w:ascii="Times New Roman" w:hAnsi="Times New Roman"/>
                <w:bCs/>
                <w:sz w:val="24"/>
                <w:szCs w:val="24"/>
              </w:rPr>
              <w:t>.</w:t>
            </w:r>
          </w:p>
        </w:tc>
        <w:tc>
          <w:tcPr>
            <w:tcW w:w="504"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965107" w:rsidRPr="00CE6C00" w:rsidRDefault="00B02AD9" w:rsidP="00C33D6F">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 xml:space="preserve">№ </w:t>
            </w:r>
            <w:r w:rsidR="00C33D6F">
              <w:rPr>
                <w:rFonts w:ascii="Times New Roman" w:hAnsi="Times New Roman"/>
                <w:bCs/>
                <w:sz w:val="24"/>
                <w:szCs w:val="24"/>
              </w:rPr>
              <w:t xml:space="preserve">296 </w:t>
            </w:r>
            <w:r>
              <w:rPr>
                <w:rFonts w:ascii="Times New Roman" w:hAnsi="Times New Roman"/>
                <w:bCs/>
                <w:sz w:val="24"/>
                <w:szCs w:val="24"/>
              </w:rPr>
              <w:t xml:space="preserve">от </w:t>
            </w:r>
            <w:r w:rsidR="00C33D6F">
              <w:rPr>
                <w:rFonts w:ascii="Times New Roman" w:hAnsi="Times New Roman"/>
                <w:bCs/>
                <w:sz w:val="24"/>
                <w:szCs w:val="24"/>
              </w:rPr>
              <w:t>31</w:t>
            </w:r>
            <w:r w:rsidR="00C62A6D">
              <w:rPr>
                <w:rFonts w:ascii="Times New Roman" w:hAnsi="Times New Roman"/>
                <w:bCs/>
                <w:sz w:val="24"/>
                <w:szCs w:val="24"/>
              </w:rPr>
              <w:t>.0</w:t>
            </w:r>
            <w:r w:rsidR="00C33D6F">
              <w:rPr>
                <w:rFonts w:ascii="Times New Roman" w:hAnsi="Times New Roman"/>
                <w:bCs/>
                <w:sz w:val="24"/>
                <w:szCs w:val="24"/>
              </w:rPr>
              <w:t>8</w:t>
            </w:r>
            <w:r w:rsidRPr="00B02AD9">
              <w:rPr>
                <w:rFonts w:ascii="Times New Roman" w:hAnsi="Times New Roman"/>
                <w:bCs/>
                <w:sz w:val="24"/>
                <w:szCs w:val="24"/>
              </w:rPr>
              <w:t>.2026</w:t>
            </w:r>
            <w:r w:rsidR="00224786">
              <w:rPr>
                <w:rFonts w:ascii="Times New Roman" w:hAnsi="Times New Roman"/>
                <w:bCs/>
                <w:sz w:val="24"/>
                <w:szCs w:val="24"/>
              </w:rPr>
              <w:t xml:space="preserve"> </w:t>
            </w:r>
            <w:r w:rsidRPr="00B02AD9">
              <w:rPr>
                <w:rFonts w:ascii="Times New Roman" w:hAnsi="Times New Roman"/>
                <w:bCs/>
                <w:sz w:val="24"/>
                <w:szCs w:val="24"/>
              </w:rPr>
              <w:t>г.</w:t>
            </w:r>
          </w:p>
        </w:tc>
        <w:tc>
          <w:tcPr>
            <w:tcW w:w="507"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6253FF" w:rsidRPr="00574828" w:rsidRDefault="00B02AD9" w:rsidP="00C33D6F">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w:t>
            </w:r>
            <w:r w:rsidR="00125F2B">
              <w:rPr>
                <w:rFonts w:ascii="Times New Roman" w:hAnsi="Times New Roman"/>
                <w:bCs/>
                <w:sz w:val="24"/>
                <w:szCs w:val="24"/>
              </w:rPr>
              <w:t xml:space="preserve"> </w:t>
            </w:r>
            <w:r w:rsidR="00C33D6F">
              <w:rPr>
                <w:rFonts w:ascii="Times New Roman" w:hAnsi="Times New Roman"/>
                <w:bCs/>
                <w:sz w:val="24"/>
                <w:szCs w:val="24"/>
              </w:rPr>
              <w:t xml:space="preserve">ГБ901/1 </w:t>
            </w:r>
            <w:r w:rsidRPr="00B02AD9">
              <w:rPr>
                <w:rFonts w:ascii="Times New Roman" w:hAnsi="Times New Roman"/>
                <w:bCs/>
                <w:sz w:val="24"/>
                <w:szCs w:val="24"/>
              </w:rPr>
              <w:t xml:space="preserve">от </w:t>
            </w:r>
            <w:r w:rsidR="00C33D6F">
              <w:rPr>
                <w:rFonts w:ascii="Times New Roman" w:hAnsi="Times New Roman"/>
                <w:bCs/>
                <w:sz w:val="24"/>
                <w:szCs w:val="24"/>
              </w:rPr>
              <w:t>01</w:t>
            </w:r>
            <w:r w:rsidR="00C62A6D">
              <w:rPr>
                <w:rFonts w:ascii="Times New Roman" w:hAnsi="Times New Roman"/>
                <w:bCs/>
                <w:sz w:val="24"/>
                <w:szCs w:val="24"/>
              </w:rPr>
              <w:t>.0</w:t>
            </w:r>
            <w:r w:rsidR="00C33D6F">
              <w:rPr>
                <w:rFonts w:ascii="Times New Roman" w:hAnsi="Times New Roman"/>
                <w:bCs/>
                <w:sz w:val="24"/>
                <w:szCs w:val="24"/>
              </w:rPr>
              <w:t>9</w:t>
            </w:r>
            <w:r w:rsidRPr="00B02AD9">
              <w:rPr>
                <w:rFonts w:ascii="Times New Roman" w:hAnsi="Times New Roman"/>
                <w:bCs/>
                <w:sz w:val="24"/>
                <w:szCs w:val="24"/>
              </w:rPr>
              <w:t>.2026</w:t>
            </w:r>
            <w:r w:rsidR="00224786">
              <w:rPr>
                <w:rFonts w:ascii="Times New Roman" w:hAnsi="Times New Roman"/>
                <w:bCs/>
                <w:sz w:val="24"/>
                <w:szCs w:val="24"/>
              </w:rPr>
              <w:t xml:space="preserve"> </w:t>
            </w:r>
            <w:r w:rsidRPr="00B02AD9">
              <w:rPr>
                <w:rFonts w:ascii="Times New Roman" w:hAnsi="Times New Roman"/>
                <w:bCs/>
                <w:sz w:val="24"/>
                <w:szCs w:val="24"/>
              </w:rPr>
              <w:t>г.</w:t>
            </w:r>
          </w:p>
        </w:tc>
        <w:tc>
          <w:tcPr>
            <w:tcW w:w="595" w:type="pct"/>
            <w:vMerge/>
            <w:shd w:val="clear" w:color="auto" w:fill="auto"/>
            <w:hideMark/>
          </w:tcPr>
          <w:p w:rsidR="00965107" w:rsidRPr="007D3BC4" w:rsidRDefault="00965107" w:rsidP="005231D2">
            <w:pPr>
              <w:widowControl w:val="0"/>
              <w:jc w:val="center"/>
              <w:rPr>
                <w:rFonts w:ascii="Times New Roman" w:hAnsi="Times New Roman"/>
                <w:b/>
                <w:bCs/>
                <w:color w:val="000000"/>
                <w:sz w:val="24"/>
                <w:szCs w:val="24"/>
              </w:rPr>
            </w:pPr>
          </w:p>
        </w:tc>
        <w:tc>
          <w:tcPr>
            <w:tcW w:w="596" w:type="pct"/>
            <w:vMerge/>
          </w:tcPr>
          <w:p w:rsidR="00965107" w:rsidRPr="007D3BC4" w:rsidRDefault="00965107" w:rsidP="005231D2">
            <w:pPr>
              <w:widowControl w:val="0"/>
              <w:jc w:val="center"/>
              <w:rPr>
                <w:rFonts w:ascii="Times New Roman" w:hAnsi="Times New Roman"/>
                <w:b/>
                <w:bCs/>
                <w:color w:val="000000"/>
                <w:sz w:val="24"/>
                <w:szCs w:val="24"/>
              </w:rPr>
            </w:pPr>
          </w:p>
        </w:tc>
      </w:tr>
      <w:tr w:rsidR="00477088" w:rsidRPr="00DF022E" w:rsidTr="00C33D6F">
        <w:trPr>
          <w:cantSplit/>
          <w:trHeight w:val="427"/>
        </w:trPr>
        <w:tc>
          <w:tcPr>
            <w:tcW w:w="1652"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321" w:type="pct"/>
            <w:tcBorders>
              <w:bottom w:val="nil"/>
            </w:tcBorders>
            <w:tcMar>
              <w:left w:w="28" w:type="dxa"/>
              <w:right w:w="28" w:type="dxa"/>
            </w:tcMar>
            <w:vAlign w:val="center"/>
          </w:tcPr>
          <w:p w:rsidR="00965107" w:rsidRPr="00224786" w:rsidRDefault="00965107" w:rsidP="00D052F6">
            <w:pPr>
              <w:spacing w:after="0" w:line="240" w:lineRule="auto"/>
              <w:ind w:right="102"/>
              <w:jc w:val="center"/>
              <w:rPr>
                <w:rFonts w:ascii="Times New Roman" w:hAnsi="Times New Roman"/>
                <w:b/>
                <w:sz w:val="24"/>
                <w:szCs w:val="24"/>
              </w:rPr>
            </w:pPr>
            <w:r w:rsidRPr="00224786">
              <w:rPr>
                <w:rFonts w:ascii="Times New Roman" w:hAnsi="Times New Roman"/>
                <w:b/>
                <w:sz w:val="24"/>
                <w:szCs w:val="24"/>
              </w:rPr>
              <w:t>2</w:t>
            </w:r>
          </w:p>
        </w:tc>
        <w:tc>
          <w:tcPr>
            <w:tcW w:w="321"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3</w:t>
            </w:r>
          </w:p>
        </w:tc>
        <w:tc>
          <w:tcPr>
            <w:tcW w:w="504" w:type="pct"/>
            <w:tcBorders>
              <w:bottom w:val="nil"/>
            </w:tcBorders>
            <w:shd w:val="clear" w:color="auto" w:fill="auto"/>
            <w:tcMar>
              <w:left w:w="28" w:type="dxa"/>
              <w:right w:w="28" w:type="dxa"/>
            </w:tcMar>
            <w:vAlign w:val="center"/>
            <w:hideMark/>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4</w:t>
            </w:r>
          </w:p>
        </w:tc>
        <w:tc>
          <w:tcPr>
            <w:tcW w:w="504" w:type="pct"/>
            <w:tcBorders>
              <w:bottom w:val="nil"/>
            </w:tcBorders>
            <w:tcMar>
              <w:left w:w="28" w:type="dxa"/>
              <w:right w:w="28" w:type="dxa"/>
            </w:tcMar>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5</w:t>
            </w:r>
          </w:p>
        </w:tc>
        <w:tc>
          <w:tcPr>
            <w:tcW w:w="507" w:type="pct"/>
            <w:tcBorders>
              <w:bottom w:val="nil"/>
            </w:tcBorders>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6</w:t>
            </w:r>
          </w:p>
        </w:tc>
        <w:tc>
          <w:tcPr>
            <w:tcW w:w="595"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96" w:type="pct"/>
            <w:tcBorders>
              <w:bottom w:val="nil"/>
            </w:tcBorders>
            <w:vAlign w:val="center"/>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C33D6F" w:rsidRPr="00DF022E" w:rsidTr="00C33D6F">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1211F0" w:rsidRDefault="00C33D6F" w:rsidP="001B4DF6">
            <w:pPr>
              <w:widowControl w:val="0"/>
              <w:spacing w:after="0" w:line="240" w:lineRule="auto"/>
              <w:rPr>
                <w:rFonts w:ascii="Times New Roman" w:eastAsia="Times New Roman" w:hAnsi="Times New Roman"/>
                <w:sz w:val="24"/>
                <w:szCs w:val="24"/>
                <w:lang w:eastAsia="ru-RU"/>
              </w:rPr>
            </w:pPr>
            <w:r w:rsidRPr="009867A2">
              <w:rPr>
                <w:rFonts w:ascii="Times New Roman" w:hAnsi="Times New Roman"/>
                <w:bCs/>
                <w:color w:val="000000"/>
                <w:sz w:val="20"/>
                <w:szCs w:val="20"/>
              </w:rPr>
              <w:t>Стрептавидин (рекомбинантный)</w:t>
            </w:r>
            <w:r>
              <w:rPr>
                <w:rFonts w:ascii="Times New Roman" w:hAnsi="Times New Roman"/>
                <w:sz w:val="24"/>
                <w:szCs w:val="24"/>
              </w:rPr>
              <w:t>.</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33D6F" w:rsidRPr="00B52032" w:rsidRDefault="00C33D6F"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4651B1" w:rsidRDefault="00C33D6F"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Шт.</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C33D6F" w:rsidRDefault="00C33D6F" w:rsidP="00D6447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9660,00</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33D6F" w:rsidRPr="00C62A6D" w:rsidRDefault="00C33D6F"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11029,45</w:t>
            </w:r>
          </w:p>
        </w:tc>
        <w:tc>
          <w:tcPr>
            <w:tcW w:w="507" w:type="pct"/>
            <w:tcBorders>
              <w:top w:val="single" w:sz="4" w:space="0" w:color="auto"/>
              <w:left w:val="single" w:sz="4" w:space="0" w:color="auto"/>
              <w:bottom w:val="single" w:sz="4" w:space="0" w:color="auto"/>
              <w:right w:val="single" w:sz="4" w:space="0" w:color="auto"/>
            </w:tcBorders>
            <w:vAlign w:val="center"/>
          </w:tcPr>
          <w:p w:rsidR="00C33D6F" w:rsidRPr="00D95F5D" w:rsidRDefault="00C33D6F"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10892,13</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C33D6F" w:rsidRDefault="00C33D6F"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9660,00</w:t>
            </w:r>
          </w:p>
        </w:tc>
        <w:tc>
          <w:tcPr>
            <w:tcW w:w="596" w:type="pct"/>
            <w:tcBorders>
              <w:top w:val="single" w:sz="4" w:space="0" w:color="auto"/>
              <w:left w:val="single" w:sz="4" w:space="0" w:color="auto"/>
              <w:bottom w:val="single" w:sz="4" w:space="0" w:color="auto"/>
              <w:right w:val="single" w:sz="4" w:space="0" w:color="auto"/>
            </w:tcBorders>
            <w:vAlign w:val="center"/>
          </w:tcPr>
          <w:p w:rsidR="00C33D6F" w:rsidRPr="00C33D6F" w:rsidRDefault="00C33D6F"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9660,00</w:t>
            </w:r>
          </w:p>
        </w:tc>
      </w:tr>
      <w:tr w:rsidR="00C33D6F" w:rsidRPr="00DF022E" w:rsidTr="00C33D6F">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Default="00C33D6F" w:rsidP="00B8695B">
            <w:pPr>
              <w:widowControl w:val="0"/>
              <w:spacing w:after="0" w:line="240" w:lineRule="auto"/>
              <w:rPr>
                <w:rFonts w:ascii="Times New Roman" w:hAnsi="Times New Roman"/>
                <w:sz w:val="24"/>
                <w:szCs w:val="24"/>
              </w:rPr>
            </w:pPr>
            <w:r w:rsidRPr="009867A2">
              <w:rPr>
                <w:rFonts w:ascii="Times New Roman" w:hAnsi="Times New Roman"/>
                <w:bCs/>
                <w:color w:val="000000"/>
                <w:sz w:val="20"/>
                <w:szCs w:val="20"/>
              </w:rPr>
              <w:t>Набор для гистологиче</w:t>
            </w:r>
            <w:r w:rsidR="00B8695B">
              <w:rPr>
                <w:rFonts w:ascii="Times New Roman" w:hAnsi="Times New Roman"/>
                <w:bCs/>
                <w:color w:val="000000"/>
                <w:sz w:val="20"/>
                <w:szCs w:val="20"/>
              </w:rPr>
              <w:t>ской и цитологической окраски</w:t>
            </w:r>
            <w:r w:rsidRPr="009867A2">
              <w:rPr>
                <w:rFonts w:ascii="Times New Roman" w:hAnsi="Times New Roman"/>
                <w:bCs/>
                <w:color w:val="000000"/>
                <w:sz w:val="20"/>
                <w:szCs w:val="20"/>
              </w:rPr>
              <w:t>, вариант исполнения для окраски гематоксилин-эозин-фуксин (ГОФП)</w:t>
            </w:r>
            <w:r>
              <w:rPr>
                <w:rFonts w:ascii="Times New Roman" w:hAnsi="Times New Roman"/>
                <w:sz w:val="24"/>
                <w:szCs w:val="24"/>
              </w:rPr>
              <w:t>.</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33D6F" w:rsidRPr="00C62A6D" w:rsidRDefault="00C33D6F" w:rsidP="00F94B28">
            <w:pPr>
              <w:widowControl w:val="0"/>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2</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Default="00C33D6F"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Упак.</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C33D6F" w:rsidRDefault="00C33D6F" w:rsidP="00C62A6D">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8190,00</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33D6F" w:rsidRPr="00C62A6D" w:rsidRDefault="00C33D6F"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9873,95</w:t>
            </w:r>
          </w:p>
        </w:tc>
        <w:tc>
          <w:tcPr>
            <w:tcW w:w="507" w:type="pct"/>
            <w:tcBorders>
              <w:top w:val="single" w:sz="4" w:space="0" w:color="auto"/>
              <w:left w:val="single" w:sz="4" w:space="0" w:color="auto"/>
              <w:bottom w:val="single" w:sz="4" w:space="0" w:color="auto"/>
              <w:right w:val="single" w:sz="4" w:space="0" w:color="auto"/>
            </w:tcBorders>
            <w:vAlign w:val="center"/>
          </w:tcPr>
          <w:p w:rsidR="00C33D6F" w:rsidRDefault="00C33D6F"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9014,58</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C33D6F" w:rsidRDefault="00C33D6F"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8190,00</w:t>
            </w:r>
          </w:p>
        </w:tc>
        <w:tc>
          <w:tcPr>
            <w:tcW w:w="596" w:type="pct"/>
            <w:tcBorders>
              <w:top w:val="single" w:sz="4" w:space="0" w:color="auto"/>
              <w:left w:val="single" w:sz="4" w:space="0" w:color="auto"/>
              <w:bottom w:val="single" w:sz="4" w:space="0" w:color="auto"/>
              <w:right w:val="single" w:sz="4" w:space="0" w:color="auto"/>
            </w:tcBorders>
            <w:vAlign w:val="center"/>
          </w:tcPr>
          <w:p w:rsidR="00C33D6F" w:rsidRPr="00C33D6F" w:rsidRDefault="00C33D6F"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16380,00</w:t>
            </w:r>
          </w:p>
        </w:tc>
      </w:tr>
      <w:tr w:rsidR="00C33D6F" w:rsidRPr="00DF022E" w:rsidTr="00C33D6F">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9867A2" w:rsidRDefault="00C33D6F" w:rsidP="001B4DF6">
            <w:pPr>
              <w:widowControl w:val="0"/>
              <w:spacing w:after="0" w:line="240" w:lineRule="auto"/>
              <w:rPr>
                <w:rFonts w:ascii="Times New Roman" w:hAnsi="Times New Roman"/>
                <w:bCs/>
                <w:color w:val="000000"/>
                <w:sz w:val="20"/>
                <w:szCs w:val="20"/>
              </w:rPr>
            </w:pPr>
            <w:r w:rsidRPr="009867A2">
              <w:rPr>
                <w:rFonts w:ascii="Times New Roman" w:hAnsi="Times New Roman"/>
                <w:bCs/>
                <w:color w:val="000000"/>
                <w:sz w:val="20"/>
                <w:szCs w:val="20"/>
              </w:rPr>
              <w:t>Маркер гидрофобный для иммуногистохимии</w:t>
            </w:r>
            <w:r>
              <w:rPr>
                <w:rFonts w:ascii="Times New Roman" w:hAnsi="Times New Roman"/>
                <w:bCs/>
                <w:color w:val="000000"/>
                <w:sz w:val="20"/>
                <w:szCs w:val="20"/>
              </w:rPr>
              <w:t>.</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33D6F" w:rsidRPr="00B52032" w:rsidRDefault="00C33D6F"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Default="00C33D6F"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Шт.</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C33D6F" w:rsidRDefault="00C33D6F" w:rsidP="00C62A6D">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6510,00</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33D6F" w:rsidRDefault="00C33D6F"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7406,00</w:t>
            </w:r>
          </w:p>
        </w:tc>
        <w:tc>
          <w:tcPr>
            <w:tcW w:w="507" w:type="pct"/>
            <w:tcBorders>
              <w:top w:val="single" w:sz="4" w:space="0" w:color="auto"/>
              <w:left w:val="single" w:sz="4" w:space="0" w:color="auto"/>
              <w:bottom w:val="single" w:sz="4" w:space="0" w:color="auto"/>
              <w:right w:val="single" w:sz="4" w:space="0" w:color="auto"/>
            </w:tcBorders>
            <w:vAlign w:val="center"/>
          </w:tcPr>
          <w:p w:rsidR="00C33D6F" w:rsidRDefault="00C33D6F"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6872,04</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33D6F" w:rsidRPr="00C33D6F" w:rsidRDefault="00C33D6F"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6510,00</w:t>
            </w:r>
          </w:p>
        </w:tc>
        <w:tc>
          <w:tcPr>
            <w:tcW w:w="596" w:type="pct"/>
            <w:tcBorders>
              <w:top w:val="single" w:sz="4" w:space="0" w:color="auto"/>
              <w:left w:val="single" w:sz="4" w:space="0" w:color="auto"/>
              <w:bottom w:val="single" w:sz="4" w:space="0" w:color="auto"/>
              <w:right w:val="single" w:sz="4" w:space="0" w:color="auto"/>
            </w:tcBorders>
            <w:vAlign w:val="center"/>
          </w:tcPr>
          <w:p w:rsidR="00C33D6F" w:rsidRPr="00C33D6F" w:rsidRDefault="00C33D6F" w:rsidP="009476CB">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13020,00</w:t>
            </w:r>
          </w:p>
        </w:tc>
      </w:tr>
      <w:tr w:rsidR="00477088" w:rsidRPr="00DF022E" w:rsidTr="00C33D6F">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981923" w:rsidRDefault="005224D8" w:rsidP="00BA68A1">
            <w:pPr>
              <w:widowControl w:val="0"/>
              <w:spacing w:after="0" w:line="240" w:lineRule="auto"/>
              <w:jc w:val="center"/>
              <w:rPr>
                <w:rFonts w:ascii="Times New Roman" w:hAnsi="Times New Roman"/>
                <w:color w:val="000000"/>
                <w:sz w:val="20"/>
                <w:szCs w:val="20"/>
              </w:rPr>
            </w:pPr>
          </w:p>
        </w:tc>
        <w:tc>
          <w:tcPr>
            <w:tcW w:w="596" w:type="pct"/>
            <w:tcBorders>
              <w:top w:val="single" w:sz="4" w:space="0" w:color="auto"/>
              <w:left w:val="single" w:sz="4" w:space="0" w:color="auto"/>
              <w:bottom w:val="single" w:sz="4" w:space="0" w:color="auto"/>
              <w:right w:val="single" w:sz="4" w:space="0" w:color="auto"/>
            </w:tcBorders>
            <w:vAlign w:val="center"/>
          </w:tcPr>
          <w:p w:rsidR="005224D8" w:rsidRPr="00D95F5D" w:rsidRDefault="00521714" w:rsidP="00C33D6F">
            <w:pPr>
              <w:widowControl w:val="0"/>
              <w:spacing w:after="0" w:line="240" w:lineRule="auto"/>
              <w:jc w:val="center"/>
              <w:rPr>
                <w:rFonts w:ascii="Times New Roman" w:hAnsi="Times New Roman"/>
                <w:b/>
                <w:color w:val="000000"/>
                <w:sz w:val="20"/>
                <w:szCs w:val="20"/>
              </w:rPr>
            </w:pPr>
            <w:r w:rsidRPr="00521714">
              <w:rPr>
                <w:rFonts w:ascii="Times New Roman" w:hAnsi="Times New Roman"/>
                <w:b/>
                <w:color w:val="000000"/>
                <w:sz w:val="20"/>
                <w:szCs w:val="20"/>
              </w:rPr>
              <w:t xml:space="preserve">Итого: </w:t>
            </w:r>
            <w:r w:rsidR="00C33D6F">
              <w:rPr>
                <w:rFonts w:ascii="Times New Roman" w:hAnsi="Times New Roman"/>
                <w:b/>
                <w:color w:val="000000"/>
                <w:sz w:val="20"/>
                <w:szCs w:val="20"/>
              </w:rPr>
              <w:t>39060,00</w:t>
            </w:r>
          </w:p>
        </w:tc>
      </w:tr>
    </w:tbl>
    <w:p w:rsidR="001F5F02" w:rsidRPr="00AD30B3" w:rsidRDefault="001F5F02" w:rsidP="00F73E87">
      <w:pPr>
        <w:widowControl w:val="0"/>
        <w:tabs>
          <w:tab w:val="left" w:pos="13425"/>
        </w:tabs>
        <w:spacing w:after="0" w:line="240" w:lineRule="auto"/>
        <w:jc w:val="both"/>
        <w:rPr>
          <w:rFonts w:ascii="Times New Roman" w:hAnsi="Times New Roman"/>
          <w:b/>
          <w:color w:val="000000"/>
          <w:sz w:val="20"/>
          <w:szCs w:val="20"/>
        </w:rPr>
      </w:pPr>
      <w:r w:rsidRPr="00FD7180">
        <w:rPr>
          <w:rFonts w:ascii="Times New Roman" w:hAnsi="Times New Roman"/>
        </w:rPr>
        <w:t>Таким образом, в соответствии с вышеизложенными расчетами, на закуп</w:t>
      </w:r>
      <w:r w:rsidR="0040009F" w:rsidRPr="00FD7180">
        <w:rPr>
          <w:rFonts w:ascii="Times New Roman" w:hAnsi="Times New Roman"/>
        </w:rPr>
        <w:t xml:space="preserve">ку устанавливается </w:t>
      </w:r>
      <w:r w:rsidR="00937727" w:rsidRPr="00FD7180">
        <w:rPr>
          <w:rFonts w:ascii="Times New Roman" w:hAnsi="Times New Roman"/>
        </w:rPr>
        <w:t xml:space="preserve">начальная (максимальная) </w:t>
      </w:r>
      <w:r w:rsidR="0040009F" w:rsidRPr="00FD7180">
        <w:rPr>
          <w:rFonts w:ascii="Times New Roman" w:hAnsi="Times New Roman"/>
        </w:rPr>
        <w:t xml:space="preserve">цена </w:t>
      </w:r>
      <w:r w:rsidR="000A2B4F">
        <w:rPr>
          <w:rFonts w:ascii="Times New Roman" w:hAnsi="Times New Roman"/>
        </w:rPr>
        <w:t>контракт</w:t>
      </w:r>
      <w:r w:rsidR="00AD30B3" w:rsidRPr="00FD7180">
        <w:rPr>
          <w:rFonts w:ascii="Times New Roman" w:hAnsi="Times New Roman"/>
        </w:rPr>
        <w:t>а</w:t>
      </w:r>
      <w:r w:rsidRPr="00FD7180">
        <w:rPr>
          <w:rFonts w:ascii="Times New Roman" w:hAnsi="Times New Roman"/>
        </w:rPr>
        <w:t xml:space="preserve"> в сумме </w:t>
      </w:r>
      <w:r w:rsidR="00C33D6F">
        <w:rPr>
          <w:rFonts w:ascii="Times New Roman" w:hAnsi="Times New Roman"/>
          <w:b/>
          <w:color w:val="000000"/>
          <w:sz w:val="20"/>
          <w:szCs w:val="20"/>
        </w:rPr>
        <w:t>39060,00</w:t>
      </w:r>
      <w:r w:rsidR="00224786" w:rsidRPr="00FD7180">
        <w:rPr>
          <w:rFonts w:ascii="Times New Roman" w:hAnsi="Times New Roman"/>
        </w:rPr>
        <w:t xml:space="preserve"> </w:t>
      </w:r>
      <w:r w:rsidRPr="00FD7180">
        <w:rPr>
          <w:rFonts w:ascii="Times New Roman" w:hAnsi="Times New Roman"/>
        </w:rPr>
        <w:t>(</w:t>
      </w:r>
      <w:r w:rsidR="00C33D6F">
        <w:rPr>
          <w:rFonts w:ascii="Times New Roman" w:hAnsi="Times New Roman"/>
        </w:rPr>
        <w:t xml:space="preserve">тридцать девять </w:t>
      </w:r>
      <w:r w:rsidR="004651B1">
        <w:rPr>
          <w:rFonts w:ascii="Times New Roman" w:hAnsi="Times New Roman"/>
        </w:rPr>
        <w:t xml:space="preserve">тысяч </w:t>
      </w:r>
      <w:r w:rsidR="00C33D6F">
        <w:rPr>
          <w:rFonts w:ascii="Times New Roman" w:hAnsi="Times New Roman"/>
        </w:rPr>
        <w:t>шестьдесят</w:t>
      </w:r>
      <w:r w:rsidR="00CA1E22" w:rsidRPr="00FD7180">
        <w:rPr>
          <w:rFonts w:ascii="Times New Roman" w:hAnsi="Times New Roman"/>
        </w:rPr>
        <w:t>) рубл</w:t>
      </w:r>
      <w:r w:rsidR="000A2B4F">
        <w:rPr>
          <w:rFonts w:ascii="Times New Roman" w:hAnsi="Times New Roman"/>
        </w:rPr>
        <w:t>ей</w:t>
      </w:r>
      <w:r w:rsidRPr="00FD7180">
        <w:rPr>
          <w:rFonts w:ascii="Times New Roman" w:hAnsi="Times New Roman"/>
        </w:rPr>
        <w:t xml:space="preserve"> </w:t>
      </w:r>
      <w:r w:rsidR="00C33D6F">
        <w:rPr>
          <w:rFonts w:ascii="Times New Roman" w:hAnsi="Times New Roman"/>
        </w:rPr>
        <w:t>0</w:t>
      </w:r>
      <w:r w:rsidR="00854435" w:rsidRPr="00FD7180">
        <w:rPr>
          <w:rFonts w:ascii="Times New Roman" w:hAnsi="Times New Roman"/>
        </w:rPr>
        <w:t>0</w:t>
      </w:r>
      <w:r w:rsidR="00472634" w:rsidRPr="00FD7180">
        <w:rPr>
          <w:rFonts w:ascii="Times New Roman" w:hAnsi="Times New Roman"/>
        </w:rPr>
        <w:t xml:space="preserve"> </w:t>
      </w:r>
      <w:r w:rsidRPr="00FD7180">
        <w:rPr>
          <w:rFonts w:ascii="Times New Roman" w:hAnsi="Times New Roman"/>
        </w:rPr>
        <w:t>коп</w:t>
      </w:r>
      <w:r w:rsidRPr="00AD30B3">
        <w:rPr>
          <w:rFonts w:ascii="Times New Roman" w:hAnsi="Times New Roman"/>
          <w:b/>
          <w:color w:val="000000"/>
          <w:sz w:val="20"/>
          <w:szCs w:val="20"/>
        </w:rPr>
        <w:t>.</w:t>
      </w:r>
    </w:p>
    <w:p w:rsidR="00224786" w:rsidRDefault="00224786" w:rsidP="00F82F32">
      <w:pPr>
        <w:widowControl w:val="0"/>
        <w:tabs>
          <w:tab w:val="left" w:pos="13425"/>
        </w:tabs>
        <w:spacing w:after="240" w:line="240" w:lineRule="auto"/>
        <w:rPr>
          <w:rFonts w:ascii="Times New Roman" w:hAnsi="Times New Roman"/>
          <w:color w:val="000000"/>
          <w:sz w:val="20"/>
          <w:szCs w:val="20"/>
        </w:rPr>
      </w:pPr>
    </w:p>
    <w:p w:rsidR="00D2639C" w:rsidRDefault="00224786"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w:t>
      </w:r>
      <w:r w:rsidR="00F82F32">
        <w:rPr>
          <w:rFonts w:ascii="Times New Roman" w:hAnsi="Times New Roman"/>
          <w:color w:val="000000"/>
          <w:sz w:val="20"/>
          <w:szCs w:val="20"/>
        </w:rPr>
        <w:t>пециалист по закупкам</w:t>
      </w:r>
      <w:r w:rsidR="00F82F32">
        <w:rPr>
          <w:rFonts w:ascii="Times New Roman" w:hAnsi="Times New Roman"/>
          <w:color w:val="000000"/>
          <w:sz w:val="20"/>
          <w:szCs w:val="20"/>
        </w:rPr>
        <w:tab/>
      </w:r>
      <w:r>
        <w:rPr>
          <w:rFonts w:ascii="Times New Roman" w:hAnsi="Times New Roman"/>
          <w:color w:val="000000"/>
          <w:sz w:val="20"/>
          <w:szCs w:val="20"/>
        </w:rPr>
        <w:t>Шилова Ж.Л.</w:t>
      </w:r>
    </w:p>
    <w:p w:rsidR="00F82F32" w:rsidRPr="00D2639C" w:rsidRDefault="00C33D6F" w:rsidP="00D2639C">
      <w:pPr>
        <w:rPr>
          <w:rFonts w:ascii="Times New Roman" w:hAnsi="Times New Roman"/>
          <w:sz w:val="20"/>
          <w:szCs w:val="20"/>
        </w:rPr>
      </w:pPr>
      <w:r>
        <w:rPr>
          <w:rFonts w:ascii="Times New Roman" w:hAnsi="Times New Roman"/>
          <w:sz w:val="20"/>
          <w:szCs w:val="20"/>
        </w:rPr>
        <w:t>03</w:t>
      </w:r>
      <w:r w:rsidR="000A2B4F">
        <w:rPr>
          <w:rFonts w:ascii="Times New Roman" w:hAnsi="Times New Roman"/>
          <w:sz w:val="20"/>
          <w:szCs w:val="20"/>
        </w:rPr>
        <w:t>.0</w:t>
      </w:r>
      <w:r>
        <w:rPr>
          <w:rFonts w:ascii="Times New Roman" w:hAnsi="Times New Roman"/>
          <w:sz w:val="20"/>
          <w:szCs w:val="20"/>
        </w:rPr>
        <w:t>9</w:t>
      </w:r>
      <w:r w:rsidR="009C1FD5">
        <w:rPr>
          <w:rFonts w:ascii="Times New Roman" w:hAnsi="Times New Roman"/>
          <w:sz w:val="20"/>
          <w:szCs w:val="20"/>
        </w:rPr>
        <w:t>.2026</w:t>
      </w:r>
      <w:r w:rsidR="000A2B4F">
        <w:rPr>
          <w:rFonts w:ascii="Times New Roman" w:hAnsi="Times New Roman"/>
          <w:sz w:val="20"/>
          <w:szCs w:val="20"/>
        </w:rPr>
        <w:t xml:space="preserve"> </w:t>
      </w:r>
      <w:r w:rsidR="00D2639C">
        <w:rPr>
          <w:rFonts w:ascii="Times New Roman" w:hAnsi="Times New Roman"/>
          <w:sz w:val="20"/>
          <w:szCs w:val="20"/>
        </w:rPr>
        <w:t>г.</w:t>
      </w:r>
    </w:p>
    <w:sectPr w:rsidR="00F82F32" w:rsidRPr="00D2639C"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C2B" w:rsidRDefault="00AF4C2B" w:rsidP="00AA3134">
      <w:pPr>
        <w:spacing w:after="0" w:line="240" w:lineRule="auto"/>
      </w:pPr>
      <w:r>
        <w:separator/>
      </w:r>
    </w:p>
  </w:endnote>
  <w:endnote w:type="continuationSeparator" w:id="1">
    <w:p w:rsidR="00AF4C2B" w:rsidRDefault="00AF4C2B"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auto"/>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C2B" w:rsidRDefault="00AF4C2B" w:rsidP="00AA3134">
      <w:pPr>
        <w:spacing w:after="0" w:line="240" w:lineRule="auto"/>
      </w:pPr>
      <w:r>
        <w:separator/>
      </w:r>
    </w:p>
  </w:footnote>
  <w:footnote w:type="continuationSeparator" w:id="1">
    <w:p w:rsidR="00AF4C2B" w:rsidRDefault="00AF4C2B"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8A1" w:rsidRDefault="00947D88" w:rsidP="002C3AA4">
    <w:pPr>
      <w:pStyle w:val="af8"/>
      <w:jc w:val="right"/>
    </w:pPr>
    <w:fldSimple w:instr="PAGE   \* MERGEFORMAT">
      <w:r w:rsidR="008114A2">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08"/>
  <w:drawingGridHorizontalSpacing w:val="110"/>
  <w:displayHorizontalDrawingGridEvery w:val="2"/>
  <w:characterSpacingControl w:val="doNotCompress"/>
  <w:ignoreMixedContent/>
  <w:hdrShapeDefaults>
    <o:shapedefaults v:ext="edit" spidmax="12290"/>
  </w:hdrShapeDefaults>
  <w:footnotePr>
    <w:footnote w:id="0"/>
    <w:footnote w:id="1"/>
  </w:footnotePr>
  <w:endnotePr>
    <w:endnote w:id="0"/>
    <w:endnote w:id="1"/>
  </w:endnotePr>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0A3B"/>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2D17"/>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2B4F"/>
    <w:rsid w:val="000A4C06"/>
    <w:rsid w:val="000A5013"/>
    <w:rsid w:val="000A627E"/>
    <w:rsid w:val="000A63D5"/>
    <w:rsid w:val="000B0ABA"/>
    <w:rsid w:val="000B1247"/>
    <w:rsid w:val="000B138B"/>
    <w:rsid w:val="000B2765"/>
    <w:rsid w:val="000B4102"/>
    <w:rsid w:val="000B5D68"/>
    <w:rsid w:val="000B68E4"/>
    <w:rsid w:val="000B69F4"/>
    <w:rsid w:val="000B7D53"/>
    <w:rsid w:val="000C26C3"/>
    <w:rsid w:val="000C5832"/>
    <w:rsid w:val="000C5C00"/>
    <w:rsid w:val="000D369D"/>
    <w:rsid w:val="000D4506"/>
    <w:rsid w:val="000D56F0"/>
    <w:rsid w:val="000D7422"/>
    <w:rsid w:val="000E0748"/>
    <w:rsid w:val="000E0E1F"/>
    <w:rsid w:val="000E1157"/>
    <w:rsid w:val="000E1590"/>
    <w:rsid w:val="000E1E67"/>
    <w:rsid w:val="000E38DB"/>
    <w:rsid w:val="000E3A21"/>
    <w:rsid w:val="000E4666"/>
    <w:rsid w:val="000E50BB"/>
    <w:rsid w:val="000E7A5F"/>
    <w:rsid w:val="000F0794"/>
    <w:rsid w:val="000F0D60"/>
    <w:rsid w:val="000F11E1"/>
    <w:rsid w:val="000F24B0"/>
    <w:rsid w:val="000F3C0C"/>
    <w:rsid w:val="000F4305"/>
    <w:rsid w:val="000F526A"/>
    <w:rsid w:val="000F6535"/>
    <w:rsid w:val="000F74F6"/>
    <w:rsid w:val="00103B9C"/>
    <w:rsid w:val="00104B25"/>
    <w:rsid w:val="00105307"/>
    <w:rsid w:val="0010622C"/>
    <w:rsid w:val="001103DE"/>
    <w:rsid w:val="00112A8C"/>
    <w:rsid w:val="00112ADB"/>
    <w:rsid w:val="0011303E"/>
    <w:rsid w:val="001142D1"/>
    <w:rsid w:val="00117B91"/>
    <w:rsid w:val="00120E11"/>
    <w:rsid w:val="001210CB"/>
    <w:rsid w:val="001211F0"/>
    <w:rsid w:val="00121EF5"/>
    <w:rsid w:val="00121F22"/>
    <w:rsid w:val="00122745"/>
    <w:rsid w:val="00125477"/>
    <w:rsid w:val="00125F2B"/>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145"/>
    <w:rsid w:val="00161F77"/>
    <w:rsid w:val="0016251E"/>
    <w:rsid w:val="00164C3A"/>
    <w:rsid w:val="00166495"/>
    <w:rsid w:val="001671A8"/>
    <w:rsid w:val="001675A5"/>
    <w:rsid w:val="001724D2"/>
    <w:rsid w:val="00172C7D"/>
    <w:rsid w:val="00173048"/>
    <w:rsid w:val="00173598"/>
    <w:rsid w:val="00173B21"/>
    <w:rsid w:val="00173BAF"/>
    <w:rsid w:val="00174315"/>
    <w:rsid w:val="00174A55"/>
    <w:rsid w:val="0017602B"/>
    <w:rsid w:val="001766E9"/>
    <w:rsid w:val="001817F7"/>
    <w:rsid w:val="00181988"/>
    <w:rsid w:val="0018354F"/>
    <w:rsid w:val="00183890"/>
    <w:rsid w:val="001839E1"/>
    <w:rsid w:val="0018430E"/>
    <w:rsid w:val="00184349"/>
    <w:rsid w:val="0019261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4DF6"/>
    <w:rsid w:val="001B5C83"/>
    <w:rsid w:val="001B6463"/>
    <w:rsid w:val="001C0110"/>
    <w:rsid w:val="001C1C2C"/>
    <w:rsid w:val="001C1D63"/>
    <w:rsid w:val="001C248B"/>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287"/>
    <w:rsid w:val="00212D2B"/>
    <w:rsid w:val="00213760"/>
    <w:rsid w:val="002148D6"/>
    <w:rsid w:val="00216F3F"/>
    <w:rsid w:val="002203B8"/>
    <w:rsid w:val="0022052A"/>
    <w:rsid w:val="0022214C"/>
    <w:rsid w:val="002226E7"/>
    <w:rsid w:val="00222BC6"/>
    <w:rsid w:val="00223227"/>
    <w:rsid w:val="0022345B"/>
    <w:rsid w:val="00224786"/>
    <w:rsid w:val="00225C39"/>
    <w:rsid w:val="00225EC4"/>
    <w:rsid w:val="00226A1B"/>
    <w:rsid w:val="00231F97"/>
    <w:rsid w:val="0023201C"/>
    <w:rsid w:val="00232EBA"/>
    <w:rsid w:val="00234139"/>
    <w:rsid w:val="00234566"/>
    <w:rsid w:val="00234780"/>
    <w:rsid w:val="002350A0"/>
    <w:rsid w:val="002351A4"/>
    <w:rsid w:val="00236F5F"/>
    <w:rsid w:val="0024083F"/>
    <w:rsid w:val="00240A3A"/>
    <w:rsid w:val="0024125B"/>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6118"/>
    <w:rsid w:val="003C7530"/>
    <w:rsid w:val="003C7BCF"/>
    <w:rsid w:val="003C7E09"/>
    <w:rsid w:val="003D1323"/>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9F"/>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1B1"/>
    <w:rsid w:val="004654A1"/>
    <w:rsid w:val="004703A2"/>
    <w:rsid w:val="00471B67"/>
    <w:rsid w:val="00472634"/>
    <w:rsid w:val="004727C6"/>
    <w:rsid w:val="00474496"/>
    <w:rsid w:val="00474978"/>
    <w:rsid w:val="004749F9"/>
    <w:rsid w:val="00474D84"/>
    <w:rsid w:val="004750C2"/>
    <w:rsid w:val="0047531F"/>
    <w:rsid w:val="00477088"/>
    <w:rsid w:val="0047767E"/>
    <w:rsid w:val="00480C43"/>
    <w:rsid w:val="00482976"/>
    <w:rsid w:val="00483E6B"/>
    <w:rsid w:val="00484326"/>
    <w:rsid w:val="004844ED"/>
    <w:rsid w:val="00484E48"/>
    <w:rsid w:val="00487A39"/>
    <w:rsid w:val="00487C43"/>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49A"/>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082"/>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714"/>
    <w:rsid w:val="00521C64"/>
    <w:rsid w:val="005224D8"/>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828"/>
    <w:rsid w:val="00574BB8"/>
    <w:rsid w:val="0057524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9E0"/>
    <w:rsid w:val="005C7F82"/>
    <w:rsid w:val="005D2622"/>
    <w:rsid w:val="005D30EE"/>
    <w:rsid w:val="005D5622"/>
    <w:rsid w:val="005E259B"/>
    <w:rsid w:val="005E2671"/>
    <w:rsid w:val="005E34E4"/>
    <w:rsid w:val="005E3BA4"/>
    <w:rsid w:val="005E3C2F"/>
    <w:rsid w:val="005F207A"/>
    <w:rsid w:val="005F341A"/>
    <w:rsid w:val="005F416A"/>
    <w:rsid w:val="005F5A98"/>
    <w:rsid w:val="00601FDE"/>
    <w:rsid w:val="006050A4"/>
    <w:rsid w:val="00612755"/>
    <w:rsid w:val="00614793"/>
    <w:rsid w:val="00615409"/>
    <w:rsid w:val="00615E37"/>
    <w:rsid w:val="00615FE0"/>
    <w:rsid w:val="0061797A"/>
    <w:rsid w:val="00620B76"/>
    <w:rsid w:val="00621132"/>
    <w:rsid w:val="00622786"/>
    <w:rsid w:val="006246EE"/>
    <w:rsid w:val="00624C99"/>
    <w:rsid w:val="006253FF"/>
    <w:rsid w:val="00626A7A"/>
    <w:rsid w:val="00627ED5"/>
    <w:rsid w:val="00630D68"/>
    <w:rsid w:val="006315D5"/>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3672"/>
    <w:rsid w:val="00654BD6"/>
    <w:rsid w:val="00654CB5"/>
    <w:rsid w:val="00655BB0"/>
    <w:rsid w:val="00655CB4"/>
    <w:rsid w:val="00657170"/>
    <w:rsid w:val="00657E0F"/>
    <w:rsid w:val="006608EC"/>
    <w:rsid w:val="00660D2A"/>
    <w:rsid w:val="00661D11"/>
    <w:rsid w:val="00662831"/>
    <w:rsid w:val="00663D30"/>
    <w:rsid w:val="00663EAB"/>
    <w:rsid w:val="0066439A"/>
    <w:rsid w:val="006701CB"/>
    <w:rsid w:val="00670A4D"/>
    <w:rsid w:val="006711BB"/>
    <w:rsid w:val="006711C8"/>
    <w:rsid w:val="00671AE6"/>
    <w:rsid w:val="00671D0F"/>
    <w:rsid w:val="0067228A"/>
    <w:rsid w:val="00674198"/>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45C82"/>
    <w:rsid w:val="0075151F"/>
    <w:rsid w:val="007535A1"/>
    <w:rsid w:val="00754532"/>
    <w:rsid w:val="00755790"/>
    <w:rsid w:val="00755D08"/>
    <w:rsid w:val="00756686"/>
    <w:rsid w:val="00760885"/>
    <w:rsid w:val="00762BC2"/>
    <w:rsid w:val="00763F4D"/>
    <w:rsid w:val="007641AE"/>
    <w:rsid w:val="0076429A"/>
    <w:rsid w:val="00771678"/>
    <w:rsid w:val="007727D3"/>
    <w:rsid w:val="007729C3"/>
    <w:rsid w:val="00772CD1"/>
    <w:rsid w:val="007734CF"/>
    <w:rsid w:val="007745F0"/>
    <w:rsid w:val="00774DD5"/>
    <w:rsid w:val="007750C3"/>
    <w:rsid w:val="007755E8"/>
    <w:rsid w:val="00777110"/>
    <w:rsid w:val="00780291"/>
    <w:rsid w:val="00780E59"/>
    <w:rsid w:val="00780E68"/>
    <w:rsid w:val="00780FFE"/>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1DDE"/>
    <w:rsid w:val="007D2566"/>
    <w:rsid w:val="007D3B16"/>
    <w:rsid w:val="007D3BC4"/>
    <w:rsid w:val="007D557F"/>
    <w:rsid w:val="007D6C62"/>
    <w:rsid w:val="007D7494"/>
    <w:rsid w:val="007D76ED"/>
    <w:rsid w:val="007E117B"/>
    <w:rsid w:val="007E1C2E"/>
    <w:rsid w:val="007E1FCF"/>
    <w:rsid w:val="007E22DE"/>
    <w:rsid w:val="007E3E44"/>
    <w:rsid w:val="007F0A40"/>
    <w:rsid w:val="007F4861"/>
    <w:rsid w:val="007F549D"/>
    <w:rsid w:val="007F5623"/>
    <w:rsid w:val="007F6253"/>
    <w:rsid w:val="007F762C"/>
    <w:rsid w:val="008000B6"/>
    <w:rsid w:val="008019C3"/>
    <w:rsid w:val="00804F93"/>
    <w:rsid w:val="00805544"/>
    <w:rsid w:val="00805674"/>
    <w:rsid w:val="008061EE"/>
    <w:rsid w:val="00807A39"/>
    <w:rsid w:val="00807E8C"/>
    <w:rsid w:val="008114A2"/>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435"/>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585"/>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875"/>
    <w:rsid w:val="008E3D85"/>
    <w:rsid w:val="008E562D"/>
    <w:rsid w:val="008E794E"/>
    <w:rsid w:val="008F0750"/>
    <w:rsid w:val="008F1733"/>
    <w:rsid w:val="008F1EC5"/>
    <w:rsid w:val="008F35DC"/>
    <w:rsid w:val="008F4C69"/>
    <w:rsid w:val="008F54A2"/>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37727"/>
    <w:rsid w:val="00941DCA"/>
    <w:rsid w:val="0094292F"/>
    <w:rsid w:val="009429AE"/>
    <w:rsid w:val="0094439B"/>
    <w:rsid w:val="00944C7A"/>
    <w:rsid w:val="00945669"/>
    <w:rsid w:val="00946F78"/>
    <w:rsid w:val="009476D7"/>
    <w:rsid w:val="00947D88"/>
    <w:rsid w:val="00947E74"/>
    <w:rsid w:val="00953980"/>
    <w:rsid w:val="00953E7C"/>
    <w:rsid w:val="00955B30"/>
    <w:rsid w:val="009639B8"/>
    <w:rsid w:val="00964A5C"/>
    <w:rsid w:val="00965107"/>
    <w:rsid w:val="00965826"/>
    <w:rsid w:val="0096610C"/>
    <w:rsid w:val="00967020"/>
    <w:rsid w:val="00967B66"/>
    <w:rsid w:val="00970700"/>
    <w:rsid w:val="00970B22"/>
    <w:rsid w:val="00970C61"/>
    <w:rsid w:val="00971A80"/>
    <w:rsid w:val="0097232A"/>
    <w:rsid w:val="00972C22"/>
    <w:rsid w:val="00973C61"/>
    <w:rsid w:val="00975044"/>
    <w:rsid w:val="009778EE"/>
    <w:rsid w:val="0097797C"/>
    <w:rsid w:val="00981923"/>
    <w:rsid w:val="00981F07"/>
    <w:rsid w:val="0098213D"/>
    <w:rsid w:val="00983637"/>
    <w:rsid w:val="009838F7"/>
    <w:rsid w:val="00985575"/>
    <w:rsid w:val="00985F35"/>
    <w:rsid w:val="00987856"/>
    <w:rsid w:val="009911CD"/>
    <w:rsid w:val="00991B85"/>
    <w:rsid w:val="00994DA2"/>
    <w:rsid w:val="00994E2D"/>
    <w:rsid w:val="00996C1B"/>
    <w:rsid w:val="00997653"/>
    <w:rsid w:val="009A1D14"/>
    <w:rsid w:val="009A3130"/>
    <w:rsid w:val="009A349D"/>
    <w:rsid w:val="009A3501"/>
    <w:rsid w:val="009A3FA7"/>
    <w:rsid w:val="009A5092"/>
    <w:rsid w:val="009A6E59"/>
    <w:rsid w:val="009B2065"/>
    <w:rsid w:val="009B2E30"/>
    <w:rsid w:val="009B39C9"/>
    <w:rsid w:val="009B49A8"/>
    <w:rsid w:val="009B7081"/>
    <w:rsid w:val="009B75DE"/>
    <w:rsid w:val="009C04A9"/>
    <w:rsid w:val="009C0BB0"/>
    <w:rsid w:val="009C1092"/>
    <w:rsid w:val="009C1FD5"/>
    <w:rsid w:val="009C226E"/>
    <w:rsid w:val="009C30BD"/>
    <w:rsid w:val="009C3183"/>
    <w:rsid w:val="009C3404"/>
    <w:rsid w:val="009C3BFF"/>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0B3"/>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07E8"/>
    <w:rsid w:val="00AF190E"/>
    <w:rsid w:val="00AF2026"/>
    <w:rsid w:val="00AF2101"/>
    <w:rsid w:val="00AF43C5"/>
    <w:rsid w:val="00AF4C2B"/>
    <w:rsid w:val="00AF555F"/>
    <w:rsid w:val="00AF59CD"/>
    <w:rsid w:val="00B003F5"/>
    <w:rsid w:val="00B01E30"/>
    <w:rsid w:val="00B02AD9"/>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650"/>
    <w:rsid w:val="00B336F4"/>
    <w:rsid w:val="00B3724C"/>
    <w:rsid w:val="00B40CC9"/>
    <w:rsid w:val="00B40E51"/>
    <w:rsid w:val="00B40EAE"/>
    <w:rsid w:val="00B419F2"/>
    <w:rsid w:val="00B45126"/>
    <w:rsid w:val="00B457C5"/>
    <w:rsid w:val="00B45B20"/>
    <w:rsid w:val="00B45E65"/>
    <w:rsid w:val="00B46480"/>
    <w:rsid w:val="00B5025D"/>
    <w:rsid w:val="00B516D4"/>
    <w:rsid w:val="00B516DF"/>
    <w:rsid w:val="00B51B31"/>
    <w:rsid w:val="00B52032"/>
    <w:rsid w:val="00B57105"/>
    <w:rsid w:val="00B61C12"/>
    <w:rsid w:val="00B62035"/>
    <w:rsid w:val="00B63074"/>
    <w:rsid w:val="00B640C5"/>
    <w:rsid w:val="00B64EF0"/>
    <w:rsid w:val="00B67044"/>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8695B"/>
    <w:rsid w:val="00B879E3"/>
    <w:rsid w:val="00B92A43"/>
    <w:rsid w:val="00B92C0A"/>
    <w:rsid w:val="00B93B03"/>
    <w:rsid w:val="00B93B0B"/>
    <w:rsid w:val="00B94302"/>
    <w:rsid w:val="00B95B8D"/>
    <w:rsid w:val="00B95B9F"/>
    <w:rsid w:val="00B96440"/>
    <w:rsid w:val="00BA0B0E"/>
    <w:rsid w:val="00BA202E"/>
    <w:rsid w:val="00BA23EC"/>
    <w:rsid w:val="00BA27FE"/>
    <w:rsid w:val="00BA2D70"/>
    <w:rsid w:val="00BA3444"/>
    <w:rsid w:val="00BA6216"/>
    <w:rsid w:val="00BA68A1"/>
    <w:rsid w:val="00BB015E"/>
    <w:rsid w:val="00BB2388"/>
    <w:rsid w:val="00BB4BEC"/>
    <w:rsid w:val="00BB5328"/>
    <w:rsid w:val="00BB57A2"/>
    <w:rsid w:val="00BB72D0"/>
    <w:rsid w:val="00BC0AFA"/>
    <w:rsid w:val="00BC0B00"/>
    <w:rsid w:val="00BC1182"/>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143"/>
    <w:rsid w:val="00BF076B"/>
    <w:rsid w:val="00BF3482"/>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33D6F"/>
    <w:rsid w:val="00C408EC"/>
    <w:rsid w:val="00C41993"/>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A6D"/>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0"/>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53E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4261"/>
    <w:rsid w:val="00D45898"/>
    <w:rsid w:val="00D45BF9"/>
    <w:rsid w:val="00D46D17"/>
    <w:rsid w:val="00D50CC7"/>
    <w:rsid w:val="00D521E8"/>
    <w:rsid w:val="00D524E6"/>
    <w:rsid w:val="00D5302E"/>
    <w:rsid w:val="00D54294"/>
    <w:rsid w:val="00D5438B"/>
    <w:rsid w:val="00D54858"/>
    <w:rsid w:val="00D56559"/>
    <w:rsid w:val="00D56F0F"/>
    <w:rsid w:val="00D57377"/>
    <w:rsid w:val="00D576A8"/>
    <w:rsid w:val="00D606BE"/>
    <w:rsid w:val="00D6267D"/>
    <w:rsid w:val="00D638BC"/>
    <w:rsid w:val="00D64479"/>
    <w:rsid w:val="00D6531B"/>
    <w:rsid w:val="00D67E52"/>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87EF7"/>
    <w:rsid w:val="00D904E1"/>
    <w:rsid w:val="00D90A88"/>
    <w:rsid w:val="00D90C97"/>
    <w:rsid w:val="00D90D5C"/>
    <w:rsid w:val="00D9253B"/>
    <w:rsid w:val="00D93250"/>
    <w:rsid w:val="00D9398A"/>
    <w:rsid w:val="00D93F11"/>
    <w:rsid w:val="00D946E9"/>
    <w:rsid w:val="00D94800"/>
    <w:rsid w:val="00D95DE1"/>
    <w:rsid w:val="00D95F5D"/>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6FD0"/>
    <w:rsid w:val="00DD7179"/>
    <w:rsid w:val="00DD7458"/>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3A60"/>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58CD"/>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4841"/>
    <w:rsid w:val="00E65743"/>
    <w:rsid w:val="00E663D8"/>
    <w:rsid w:val="00E70F7B"/>
    <w:rsid w:val="00E71644"/>
    <w:rsid w:val="00E72026"/>
    <w:rsid w:val="00E73AB8"/>
    <w:rsid w:val="00E744CD"/>
    <w:rsid w:val="00E7451E"/>
    <w:rsid w:val="00E74A14"/>
    <w:rsid w:val="00E7512A"/>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1F06"/>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4EAB"/>
    <w:rsid w:val="00EE530D"/>
    <w:rsid w:val="00EE7D2C"/>
    <w:rsid w:val="00EE7DA7"/>
    <w:rsid w:val="00EE7FAB"/>
    <w:rsid w:val="00EF07FD"/>
    <w:rsid w:val="00EF0EFA"/>
    <w:rsid w:val="00EF32E4"/>
    <w:rsid w:val="00EF423E"/>
    <w:rsid w:val="00EF55C6"/>
    <w:rsid w:val="00EF71DE"/>
    <w:rsid w:val="00F00F3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4B28"/>
    <w:rsid w:val="00F976AC"/>
    <w:rsid w:val="00FA065A"/>
    <w:rsid w:val="00FA16B3"/>
    <w:rsid w:val="00FA205D"/>
    <w:rsid w:val="00FA3CBF"/>
    <w:rsid w:val="00FA57E8"/>
    <w:rsid w:val="00FA7D93"/>
    <w:rsid w:val="00FB4B4C"/>
    <w:rsid w:val="00FB507A"/>
    <w:rsid w:val="00FB630F"/>
    <w:rsid w:val="00FC0493"/>
    <w:rsid w:val="00FC1481"/>
    <w:rsid w:val="00FC2BC6"/>
    <w:rsid w:val="00FC5025"/>
    <w:rsid w:val="00FD2AD1"/>
    <w:rsid w:val="00FD4A87"/>
    <w:rsid w:val="00FD7180"/>
    <w:rsid w:val="00FE07CA"/>
    <w:rsid w:val="00FE1F44"/>
    <w:rsid w:val="00FE24BB"/>
    <w:rsid w:val="00FE32C1"/>
    <w:rsid w:val="00FE5869"/>
    <w:rsid w:val="00FE6741"/>
    <w:rsid w:val="00FE7134"/>
    <w:rsid w:val="00FE772B"/>
    <w:rsid w:val="00FF0999"/>
    <w:rsid w:val="00FF1236"/>
    <w:rsid w:val="00FF1CBD"/>
    <w:rsid w:val="00FF26D4"/>
    <w:rsid w:val="00FF5E2B"/>
    <w:rsid w:val="00FF682D"/>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paragraph" w:customStyle="1" w:styleId="TableParagraph">
    <w:name w:val="Table Paragraph"/>
    <w:basedOn w:val="a7"/>
    <w:uiPriority w:val="1"/>
    <w:qFormat/>
    <w:rsid w:val="007D1DDE"/>
    <w:pPr>
      <w:spacing w:after="0" w:line="210" w:lineRule="exact"/>
      <w:ind w:left="110"/>
      <w:jc w:val="center"/>
    </w:pPr>
    <w:rPr>
      <w:rFonts w:ascii="Times New Roman" w:eastAsia="Times New Roman" w:hAnsi="Times New Roman"/>
      <w:sz w:val="20"/>
      <w:szCs w:val="20"/>
    </w:rPr>
  </w:style>
  <w:style w:type="character" w:customStyle="1" w:styleId="highlightcolor">
    <w:name w:val="highlightcolor"/>
    <w:rsid w:val="00D153EF"/>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62.02.20.190&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10B8C-A335-4E60-A559-BE87F7B0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223</Words>
  <Characters>1276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1497</CharactersWithSpaces>
  <SharedDoc>false</SharedDoc>
  <HLinks>
    <vt:vector size="6" baseType="variant">
      <vt:variant>
        <vt:i4>7340090</vt:i4>
      </vt:variant>
      <vt:variant>
        <vt:i4>0</vt:i4>
      </vt:variant>
      <vt:variant>
        <vt:i4>0</vt:i4>
      </vt:variant>
      <vt:variant>
        <vt:i4>5</vt:i4>
      </vt:variant>
      <vt:variant>
        <vt:lpwstr>https://agregatoreat.ru/classifier/ktru-list?search=62.02.20.190&amp;expanded=true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3</cp:revision>
  <cp:lastPrinted>2025-10-16T09:42:00Z</cp:lastPrinted>
  <dcterms:created xsi:type="dcterms:W3CDTF">2026-09-03T03:46:00Z</dcterms:created>
  <dcterms:modified xsi:type="dcterms:W3CDTF">2026-09-03T05:58:00Z</dcterms:modified>
</cp:coreProperties>
</file>