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A8B" w:rsidRPr="006462D6" w:rsidRDefault="00324A8B" w:rsidP="00324A8B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>КОНТРАКТ</w:t>
      </w:r>
      <w:r w:rsidRPr="006462D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№</w:t>
      </w:r>
      <w:proofErr w:type="gram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44A79">
        <w:rPr>
          <w:rFonts w:ascii="Times New Roman" w:eastAsia="Calibri" w:hAnsi="Times New Roman" w:cs="Times New Roman"/>
          <w:b/>
          <w:sz w:val="20"/>
          <w:szCs w:val="20"/>
        </w:rPr>
        <w:t>_______</w:t>
      </w: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462D6">
        <w:rPr>
          <w:rFonts w:ascii="Times New Roman" w:eastAsia="Calibri" w:hAnsi="Times New Roman" w:cs="Times New Roman"/>
          <w:b/>
          <w:sz w:val="20"/>
          <w:szCs w:val="20"/>
        </w:rPr>
        <w:t xml:space="preserve">на поставку </w:t>
      </w:r>
      <w:r>
        <w:rPr>
          <w:rFonts w:ascii="Times New Roman" w:eastAsia="Calibri" w:hAnsi="Times New Roman" w:cs="Times New Roman"/>
          <w:b/>
          <w:sz w:val="20"/>
          <w:szCs w:val="20"/>
        </w:rPr>
        <w:t>продуктов питания</w:t>
      </w: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462D6">
        <w:rPr>
          <w:rFonts w:ascii="Times New Roman" w:eastAsia="Calibri" w:hAnsi="Times New Roman" w:cs="Times New Roman"/>
          <w:sz w:val="20"/>
          <w:szCs w:val="20"/>
        </w:rPr>
        <w:t xml:space="preserve">г. Кострома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</w:t>
      </w:r>
      <w:r w:rsidR="00944A79">
        <w:rPr>
          <w:rFonts w:ascii="Times New Roman" w:eastAsia="Calibri" w:hAnsi="Times New Roman" w:cs="Times New Roman"/>
          <w:sz w:val="20"/>
          <w:szCs w:val="20"/>
        </w:rPr>
        <w:t>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202</w:t>
      </w:r>
      <w:r w:rsidR="00944A79">
        <w:rPr>
          <w:rFonts w:ascii="Times New Roman" w:eastAsia="Calibri" w:hAnsi="Times New Roman" w:cs="Times New Roman"/>
          <w:sz w:val="20"/>
          <w:szCs w:val="20"/>
        </w:rPr>
        <w:t>6</w:t>
      </w:r>
      <w:r>
        <w:rPr>
          <w:rFonts w:ascii="Times New Roman" w:eastAsia="Calibri" w:hAnsi="Times New Roman" w:cs="Times New Roman"/>
          <w:sz w:val="20"/>
          <w:szCs w:val="20"/>
        </w:rPr>
        <w:t xml:space="preserve"> г.</w:t>
      </w:r>
      <w:r w:rsidRPr="006462D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0"/>
          <w:szCs w:val="20"/>
        </w:rPr>
      </w:pP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0"/>
          <w:szCs w:val="20"/>
        </w:rPr>
      </w:pPr>
    </w:p>
    <w:p w:rsidR="00324A8B" w:rsidRPr="00B46035" w:rsidRDefault="00324A8B" w:rsidP="00324A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6035">
        <w:rPr>
          <w:rFonts w:ascii="Times New Roman" w:eastAsia="Calibri" w:hAnsi="Times New Roman" w:cs="Times New Roman"/>
          <w:b/>
          <w:spacing w:val="1"/>
          <w:sz w:val="20"/>
          <w:szCs w:val="20"/>
        </w:rPr>
        <w:t>Федеральное бюджетное лечебно-профилактическое учреждение «Санаторий «Автомобилист» Федерального дорожного агентства»,</w:t>
      </w:r>
      <w:r w:rsidRPr="00B46035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именуемое в дальнейшем «Заказчик», в лице   директора  Тимофеевой Александры Александровны, действующей на основании Устава</w:t>
      </w:r>
      <w:r w:rsidRPr="00B46035">
        <w:rPr>
          <w:rFonts w:ascii="Times New Roman" w:eastAsia="Calibri" w:hAnsi="Times New Roman" w:cs="Times New Roman"/>
          <w:sz w:val="20"/>
          <w:szCs w:val="20"/>
        </w:rPr>
        <w:t xml:space="preserve">, с одной стороны, и </w:t>
      </w:r>
      <w:r w:rsidR="00944A79">
        <w:rPr>
          <w:rFonts w:ascii="Times New Roman" w:eastAsia="Calibri" w:hAnsi="Times New Roman" w:cs="Times New Roman"/>
          <w:sz w:val="20"/>
          <w:szCs w:val="20"/>
        </w:rPr>
        <w:t>___________</w:t>
      </w:r>
      <w:r w:rsidRPr="005F4BA8">
        <w:rPr>
          <w:rFonts w:ascii="Times New Roman" w:eastAsia="Calibri" w:hAnsi="Times New Roman" w:cs="Times New Roman"/>
          <w:b/>
          <w:sz w:val="20"/>
          <w:szCs w:val="20"/>
        </w:rPr>
        <w:t>,</w:t>
      </w:r>
      <w:r w:rsidR="00944A7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44A79" w:rsidRPr="00944A79">
        <w:rPr>
          <w:rFonts w:ascii="Times New Roman" w:eastAsia="Calibri" w:hAnsi="Times New Roman" w:cs="Times New Roman"/>
          <w:sz w:val="20"/>
          <w:szCs w:val="20"/>
        </w:rPr>
        <w:t>в лице</w:t>
      </w:r>
      <w:r w:rsidR="00944A79">
        <w:rPr>
          <w:rFonts w:ascii="Times New Roman" w:eastAsia="Calibri" w:hAnsi="Times New Roman" w:cs="Times New Roman"/>
          <w:b/>
          <w:sz w:val="20"/>
          <w:szCs w:val="20"/>
        </w:rPr>
        <w:t xml:space="preserve"> _____________</w:t>
      </w:r>
      <w:r w:rsidRPr="005F4BA8">
        <w:rPr>
          <w:rFonts w:ascii="Times New Roman" w:eastAsia="Calibri" w:hAnsi="Times New Roman" w:cs="Times New Roman"/>
          <w:sz w:val="20"/>
          <w:szCs w:val="20"/>
        </w:rPr>
        <w:t xml:space="preserve">действующий на основании </w:t>
      </w:r>
      <w:r w:rsidR="00944A79">
        <w:rPr>
          <w:rFonts w:ascii="Times New Roman" w:eastAsia="Calibri" w:hAnsi="Times New Roman" w:cs="Times New Roman"/>
          <w:sz w:val="20"/>
          <w:szCs w:val="20"/>
        </w:rPr>
        <w:t>____________________</w:t>
      </w:r>
      <w:r w:rsidRPr="00B46035">
        <w:rPr>
          <w:rFonts w:ascii="Times New Roman" w:eastAsia="Calibri" w:hAnsi="Times New Roman" w:cs="Times New Roman"/>
          <w:sz w:val="20"/>
          <w:szCs w:val="20"/>
        </w:rPr>
        <w:t xml:space="preserve">, именуемый в дальнейшем «Поставщик», с другой стороны, </w:t>
      </w:r>
      <w:r w:rsidRPr="00B46035">
        <w:rPr>
          <w:rFonts w:ascii="Times New Roman" w:hAnsi="Times New Roman" w:cs="Times New Roman"/>
          <w:sz w:val="20"/>
          <w:szCs w:val="20"/>
        </w:rPr>
        <w:t>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иного законодательства Российской Федерации</w:t>
      </w:r>
      <w:r w:rsidRPr="00B46035">
        <w:rPr>
          <w:rFonts w:ascii="Times New Roman" w:eastAsia="Calibri" w:hAnsi="Times New Roman" w:cs="Times New Roman"/>
          <w:sz w:val="20"/>
          <w:szCs w:val="20"/>
        </w:rPr>
        <w:t>, заключили настоящий Контракт о нижеследующем: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ПРЕДМЕТ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Поставщик обязуется передать в собственность 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продукты питания 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- Товар) Заказчику в обусловленный настоящим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ом срок, согласно Спецификации (</w:t>
      </w:r>
      <w:hyperlink w:anchor="P326" w:history="1">
        <w:r w:rsidRPr="006462D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Приложение N 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Контракту)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Заказчик обязуется принять и оплатить Товар в порядке и на условиях, предусмотренных настоящим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Наименование и количество поставляемого Товара указаны в Спецификации (</w:t>
      </w:r>
      <w:hyperlink w:anchor="P326" w:history="1">
        <w:r w:rsidRPr="006462D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Приложение N 1</w:t>
        </w:r>
      </w:hyperlink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у). 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ЦЕНА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 И ПОРЯДОК РАСЧЕТОВ</w:t>
      </w:r>
    </w:p>
    <w:p w:rsidR="00324A8B" w:rsidRPr="00B54150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</w:t>
      </w:r>
      <w:r w:rsidRPr="00464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составляет </w:t>
      </w:r>
      <w:r w:rsidR="00944A7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E571A6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(</w:t>
      </w:r>
      <w:r w:rsidR="00345258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_________________</w:t>
      </w:r>
      <w:r w:rsidRPr="00E571A6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) рубл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ей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00</w:t>
      </w:r>
      <w:r w:rsidRPr="00E571A6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 копеек</w:t>
      </w:r>
      <w:proofErr w:type="gramEnd"/>
      <w:r w:rsidRPr="00CE08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Pr="00464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71B8E">
        <w:rPr>
          <w:rFonts w:ascii="Times New Roman" w:eastAsia="Times New Roman" w:hAnsi="Times New Roman" w:cs="Times New Roman"/>
          <w:sz w:val="20"/>
          <w:szCs w:val="20"/>
          <w:lang w:eastAsia="ru-RU"/>
        </w:rPr>
        <w:t>НДС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3452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%,   __________(______) рублей ___  копеек, либо НДС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 облагается</w:t>
      </w:r>
      <w:r w:rsidRPr="00471B8E">
        <w:rPr>
          <w:rFonts w:ascii="Times New Roman" w:eastAsia="Times New Roman" w:hAnsi="Times New Roman" w:cs="Times New Roman"/>
          <w:sz w:val="20"/>
          <w:szCs w:val="20"/>
          <w:lang w:eastAsia="ru-RU"/>
        </w:rPr>
        <w:t>. 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60"/>
      <w:bookmarkEnd w:id="0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6462D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является твердой и определяется на весь срок исполнения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может быть снижена по соглашению Сторон без изменения предусмотренных настоящим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количества и качества поставляемого Товара и иных условий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64"/>
      <w:bookmarkEnd w:id="1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Источник финансирования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а: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Средства бюджетных учреждений.</w:t>
      </w:r>
    </w:p>
    <w:p w:rsidR="00324A8B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 Оплата каждой партии Товара, определенной в Заявке, форма которой установлена </w:t>
      </w:r>
      <w:hyperlink w:anchor="P465" w:history="1">
        <w:r w:rsidRPr="006462D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Приложением N </w:t>
        </w:r>
      </w:hyperlink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к настоящему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(далее - Заявка), производится Заказчиком на основании счета, предоставленного Поставщиком, 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более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(семи) рабочих дней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даты подписания заказчиком документа о приемке товара. 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Авансирование не предусмотрено.</w:t>
      </w:r>
    </w:p>
    <w:p w:rsidR="00194BD6" w:rsidRPr="006462D6" w:rsidRDefault="00194BD6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BD6">
        <w:rPr>
          <w:rFonts w:ascii="Times New Roman" w:eastAsia="Times New Roman" w:hAnsi="Times New Roman" w:cs="Times New Roman"/>
          <w:sz w:val="20"/>
          <w:szCs w:val="20"/>
          <w:lang w:eastAsia="ru-RU"/>
        </w:rPr>
        <w:t>2.5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A063F7"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Стороны договора обязуются использовать систему электронного документооборота для обмена следующими документами: </w:t>
      </w:r>
      <w:r w:rsidRPr="00A063F7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  <w:lang w:eastAsia="ru-RU"/>
        </w:rPr>
        <w:t>счета-</w:t>
      </w:r>
      <w:proofErr w:type="gramStart"/>
      <w:r w:rsidRPr="00A063F7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  <w:lang w:eastAsia="ru-RU"/>
        </w:rPr>
        <w:t>фактуры,  накладные</w:t>
      </w:r>
      <w:proofErr w:type="gramEnd"/>
      <w:r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  <w:lang w:eastAsia="ru-RU"/>
        </w:rPr>
        <w:t xml:space="preserve"> и пр. </w:t>
      </w:r>
      <w:r w:rsidRPr="00A063F7"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>. Документы, отправленные через си</w:t>
      </w:r>
      <w:r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стему ЭДО, считаются юридически значимыми. </w:t>
      </w:r>
      <w:r w:rsidRPr="00A063F7"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>Каждая из сторон обязуется обеспечить защиту информации и соблюдение конфиденциальности при использовании системы ЭДО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79"/>
      <w:bookmarkEnd w:id="2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194BD6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Оплата по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е.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194BD6">
        <w:rPr>
          <w:rFonts w:ascii="Times New Roman" w:eastAsia="Times New Roman" w:hAnsi="Times New Roman" w:cs="Times New Roman"/>
          <w:sz w:val="20"/>
          <w:szCs w:val="20"/>
          <w:lang w:eastAsia="ru-RU"/>
        </w:rPr>
        <w:t>.7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81"/>
      <w:bookmarkEnd w:id="3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194BD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Датой оплаты считается дата списания денежных средств со счета Заказчика, указанного в настоящем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е.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ПОРЯДОК, СРОКИ И УСЛОВИЯ ПОСТАВКИ И ПРИЕМКИ ТОВАРА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Поставка товара осуществляется по адресу:</w:t>
      </w:r>
      <w:r w:rsidRPr="003E77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156014, Россия, г. Кострома,</w:t>
      </w:r>
      <w:r w:rsidRPr="003E7717">
        <w:rPr>
          <w:sz w:val="20"/>
          <w:szCs w:val="20"/>
        </w:rPr>
        <w:t xml:space="preserve"> </w:t>
      </w:r>
      <w:r w:rsidRPr="003E77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 Профсоюзная, д. 12. Пищеблок.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Поставка товара осуществляется по заявке Заказчика </w:t>
      </w:r>
      <w:r w:rsidRPr="003E7717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в течение 1 рабочего </w:t>
      </w:r>
      <w:proofErr w:type="gramStart"/>
      <w:r w:rsidRPr="003E7717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дня  </w:t>
      </w: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даты направления заявки (заявка может быть направлена как письменно, так и устно по телефону). Поставка осуществляется силами и средствами поставщика.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Датой поставки считается дата подписания товарно-транспортной накладной Заказчиком.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Право собственности на неоплаченный товар переходит к Заказчику с момента завершения приемки по количеству и качеству, о чем свидетельствует штамп о приеме товара Заказчиком на товарно-транспортной накладной Поставщика.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3.5. Поставка товара (включая доставку, разгрузку) осуществляется силами и за счет Поставщика. </w:t>
      </w:r>
    </w:p>
    <w:p w:rsidR="003015D3" w:rsidRPr="003E7717" w:rsidRDefault="00324A8B" w:rsidP="003015D3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3.6. </w:t>
      </w:r>
      <w:r w:rsidR="003015D3"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прибытию Товара, Заказчик должен принять Товар и подписать документы на полученный Товар, </w:t>
      </w:r>
      <w:r w:rsidR="003015D3"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оформить Акт приемки товара (ф. 0510452).</w:t>
      </w:r>
    </w:p>
    <w:p w:rsidR="003015D3" w:rsidRPr="003E7717" w:rsidRDefault="003015D3" w:rsidP="003015D3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hAnsi="Times New Roman" w:cs="Times New Roman"/>
          <w:sz w:val="20"/>
          <w:szCs w:val="20"/>
        </w:rPr>
        <w:t xml:space="preserve">Подписание Акта приемки </w:t>
      </w:r>
      <w:hyperlink r:id="rId6" w:tooltip="Приказ Минфина России от 15.04.2021 N 61н (ред. от 30.09.2024) &quot;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" w:history="1">
        <w:r w:rsidRPr="003E7717">
          <w:rPr>
            <w:rStyle w:val="a6"/>
            <w:rFonts w:ascii="Times New Roman" w:hAnsi="Times New Roman" w:cs="Times New Roman"/>
            <w:color w:val="0000FF"/>
            <w:sz w:val="20"/>
            <w:szCs w:val="20"/>
          </w:rPr>
          <w:t>(ф. 0510452)</w:t>
        </w:r>
      </w:hyperlink>
      <w:r w:rsidRPr="003E7717">
        <w:rPr>
          <w:rFonts w:ascii="Times New Roman" w:hAnsi="Times New Roman" w:cs="Times New Roman"/>
          <w:sz w:val="20"/>
          <w:szCs w:val="20"/>
        </w:rPr>
        <w:t xml:space="preserve"> представителем Поставщика  может осуществляться на бумажном носителе (собственноручно), либо - посредством подписания в электронном виде с применением ЭЦП, в рамках установленного электронного взаимодействия между заказчиком и поставщиком 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3.7. При поставке товара должны быть представлены следующие документы: 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- товарная накладная;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- счет-фактура;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- сертификат качества;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- санитарно-эпидемиологическое заключение или гигиенический сертификат.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3.8. Поставщик должен обеспечить сохранность груза от повреждений при перевозке.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3.9. Поставщик производит погрузочно-разгрузочные работы и размещение товара на складе (территории) Заказчика.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ВЗАИМОДЕЙСТВИЕ СТОРОН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4.1. Поставщик обязан: 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4.1.1. Поставить Товар в порядке, количестве, в срок и на условиях, предусмотренных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 или осуществить его соответствующую замену в порядке и на условиях, предусмотренных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4.1.4. Предоставлять Заказчику по его требованию документы, относящиеся к предмету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4" w:name="P146"/>
      <w:bookmarkStart w:id="5" w:name="P147"/>
      <w:bookmarkEnd w:id="4"/>
      <w:bookmarkEnd w:id="5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4.1.5. Поставщик обязан оформлять </w:t>
      </w: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документы о приемке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 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4.2. Поставщик вправе: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4.2.1. Требовать от Заказчика произвести приемку Товара в порядке и в сроки, предусмотренные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6" w:name="P163"/>
      <w:bookmarkEnd w:id="6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4.2.2. Требовать своевременной оплаты на условиях, установленных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ом, надлежащим образом поставленного и принятого Заказчиком Товара.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7" w:name="P164"/>
      <w:bookmarkEnd w:id="7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4.2.3. Принять решение об одностороннем отказе от исполнения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 в соответствии с гражданским законодательством Российской Федерации.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4.2.4. Требовать возмещения убытков, уплаты неустоек (штрафов, пеней) в соответствии с разделом 7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4.3. Заказчик обязуется: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8" w:name="P168"/>
      <w:bookmarkEnd w:id="8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4.3.1. Обеспечить своевременную оплату поставленного Товара, соответствующего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а, в порядке и сроки, предусмотренные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4.3.2. Требовать уплаты неустоек (штрафов, пеней) в соответствии с разделом 7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4.3.3. Обеспечить своевременную приемку поставленного Товара, соответствующего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а, в порядке и сроки, предусмотренные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ом, провести экспертизу поставленного Товара для проверки его соответствия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а. 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4.4. Заказчик вправе: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4.4.1. Требовать от Поставщика надлежащего исполнения обязательств по настоящему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у.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4.4.6. Отказаться от приемки и оплаты Товара, не соответствующего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9" w:name="P180"/>
      <w:bookmarkEnd w:id="9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4.4.7. Принять решение об одностороннем отказе от исполнения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 в соответствии с гражданским законодательством Российской Федерации.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4.4.8. До принятия решения об одностороннем отказе от исполнения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 провести экспертизу поставленного Товара с привлечением экспертов, экспертных организаций.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УПАКОВКА ТОВАРА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разделом 3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Такой Товар не засчитывается в счет исполнения обязательств по настоящему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у.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9 декабря 2011 г. N 881, а также информацию согласно иным техническим регламентам на 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отдельные виды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КАЧЕСТВО ТОВАРА, СРОК ГОДНОСТИ.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Товар не должен представлять опасности для жизни и здоровья граждан.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если по результатам экспертизы выявлено нарушение условий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Cambria" w:hAnsi="Times New Roman" w:cs="Times New Roman"/>
          <w:b/>
          <w:bCs/>
          <w:sz w:val="20"/>
          <w:szCs w:val="20"/>
          <w:lang w:eastAsia="ru-RU"/>
        </w:rPr>
      </w:pPr>
      <w:bookmarkStart w:id="10" w:name="P211"/>
      <w:bookmarkEnd w:id="10"/>
      <w:r w:rsidRPr="006462D6">
        <w:rPr>
          <w:rFonts w:ascii="Times New Roman" w:eastAsia="Cambria" w:hAnsi="Times New Roman" w:cs="Times New Roman"/>
          <w:b/>
          <w:bCs/>
          <w:sz w:val="20"/>
          <w:szCs w:val="20"/>
          <w:lang w:eastAsia="ru-RU"/>
        </w:rPr>
        <w:t xml:space="preserve">7. ОТВЕТСТВЕННОСТЬ СТОРОН 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textAlignment w:val="baseline"/>
        <w:outlineLvl w:val="1"/>
        <w:rPr>
          <w:rFonts w:ascii="Times New Roman" w:eastAsia="SimSun" w:hAnsi="Times New Roman" w:cs="Calibri"/>
          <w:kern w:val="1"/>
          <w:sz w:val="20"/>
          <w:szCs w:val="20"/>
          <w:lang w:eastAsia="ar-SA"/>
        </w:rPr>
      </w:pP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 xml:space="preserve">7.1. За неисполнение или ненадлежащее исполнение </w:t>
      </w:r>
      <w:r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Контракт</w:t>
      </w: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а Стороны несут ответственность в соответствии с законодательством Российской Федерации.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textAlignment w:val="baseline"/>
        <w:outlineLvl w:val="1"/>
        <w:rPr>
          <w:rFonts w:ascii="Times New Roman" w:eastAsia="SimSun" w:hAnsi="Times New Roman" w:cs="Calibri"/>
          <w:kern w:val="1"/>
          <w:sz w:val="20"/>
          <w:szCs w:val="20"/>
          <w:lang w:eastAsia="ar-SA"/>
        </w:rPr>
      </w:pP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 xml:space="preserve">7.2. В случае просрочки исполнения Заказчиком или Поставщиком обязательств по </w:t>
      </w:r>
      <w:r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Контракт</w:t>
      </w: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 xml:space="preserve">у, другая сторона вправе потребовать уплату неустойки (пеней). Неустойка начисляется за каждый день просрочки исполнения обязательства, предусмотренного </w:t>
      </w:r>
      <w:r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Контракт</w:t>
      </w: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ом, начиная со дня, следующего после дня истечения установленного контрактом срока исполнения обязательства, в размере 1/300 действующей на день уплаты неустойки (штрафа, пеней) ставки рефинансирования Центрального банка Российской Федерации.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ОБСТОЯТЕЛЬСТВА НЕПРЕОДОЛИМОЙ СИЛЫ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8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.1 Стороны не несут ответственности за невыполнение своих обязательств по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у, если такое невыполнение обязательств по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 является результатом действия непреодолимой силы.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8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.2. Для целей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а «непреодолимая сила» означает чрезвычайное, непредотвратимое при данных условиях обстоятельство, неподвластное контролю со стороны Поставщика, не связанное с его просчетом или небрежностью, предусмотренное пункте 3 статьи 401 Гражданского кодекса Российской Федерации.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8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.3.При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РАССМОТРЕНИЕ И РАЗРЕШЕНИЕ СПОРОВ</w:t>
      </w:r>
    </w:p>
    <w:p w:rsidR="00324A8B" w:rsidRPr="003B20BB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9</w:t>
      </w:r>
      <w:r w:rsidRPr="003B20B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.1. Все споры между Сторонами, возникающие из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3B20B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а, должны быть урегулированы путем переговоров. </w:t>
      </w:r>
    </w:p>
    <w:p w:rsidR="00324A8B" w:rsidRPr="003B20BB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9.</w:t>
      </w:r>
      <w:r w:rsidRPr="003B20B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2. При невозможности урегулирования проблем путем переговоров спор может быть передан сторонами для разрешения в Арбитражный суд Костромской области.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СРОК ДЕЙСТВИЯ И ПОРЯДОК ИЗМЕНЕНИЯ,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РАСТОРЖЕНИЯ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</w:p>
    <w:p w:rsidR="00324A8B" w:rsidRPr="006462D6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bookmarkStart w:id="11" w:name="P275"/>
      <w:bookmarkEnd w:id="11"/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10.1. Настоящий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вступает в силу с момента заключения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 и действует </w:t>
      </w:r>
      <w:r w:rsidR="00BE6404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до 3</w:t>
      </w:r>
      <w:r w:rsidR="00163EC3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0.0</w:t>
      </w:r>
      <w:r w:rsidR="00194BD6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9</w:t>
      </w:r>
      <w:r w:rsidRPr="003C5F69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.202</w:t>
      </w:r>
      <w:r w:rsidR="003C5F69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6</w:t>
      </w:r>
      <w:r w:rsidRPr="003C5F69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 xml:space="preserve"> г.  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(включительно), а в части неисполненных обязательств - до полного их исполнения Сторонами.</w:t>
      </w:r>
    </w:p>
    <w:p w:rsidR="00324A8B" w:rsidRPr="006462D6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 Окончание срока действия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 не влечет прекращения неисполненных обязательств Сторон по настоящему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у.</w:t>
      </w:r>
    </w:p>
    <w:p w:rsidR="00324A8B" w:rsidRPr="006462D6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10.2. Расторжение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а не освобождает Стороны от обязанностей урегулирования взаимных расчетов.</w:t>
      </w:r>
    </w:p>
    <w:p w:rsidR="00324A8B" w:rsidRPr="006462D6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10.3. Изменения и дополнения по основаниям, предусмотренным настоящим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 ПРОЧИЕ ПОЛОЖЕНИЯ.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.2. Все изменения и дополнения к настоящему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 действительны, если они совершены в письменной форме и подписаны сторонами.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.3. Поставщик представляет по запросу Заказчика, в сроки, указанные в таком запросе, информацию о ходе исполнения обязательств по настоящему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.4. Любое уведомление, которое одна сторона направляет другой стороне в соответствии с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день получения его лицом, которому оно адресовано, если иное не установлено законом или настоящим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ом.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lastRenderedPageBreak/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.5. Во всем, что не предусмотрено настоящим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ом, стороны руководствуются действующим законодательством РФ.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.6. Настоящий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составлен в 2 экземплярах для каждой из Сторон, имеющих одинаковую юридическую силу. 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.7. При изменении организационно-правовой формы, наименования, юридического адреса,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банковских реквизитов или реорганизации Заказчик и Поставщик обязуются </w:t>
      </w:r>
      <w:proofErr w:type="gramStart"/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в  срок</w:t>
      </w:r>
      <w:proofErr w:type="gramEnd"/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 не менее 1 месяца письменно сообщить друг другу  о произошедших изменениях.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.8. К настоящему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 прилагается и является его неотъемлемой частью Спецификация (Приложение №1).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13. ПЕРЕЧЕНЬ ПРИЛОЖЕНИЙ 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Неотъемлемой частью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 является следующее:</w:t>
      </w:r>
    </w:p>
    <w:p w:rsidR="00324A8B" w:rsidRPr="006462D6" w:rsidRDefault="004D1998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w:anchor="P326" w:history="1">
        <w:r w:rsidR="00324A8B" w:rsidRPr="006462D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Приложение N 1</w:t>
        </w:r>
      </w:hyperlink>
      <w:r w:rsidR="00324A8B"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Спецификация;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FB5DF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2" w:name="P306"/>
      <w:bookmarkEnd w:id="12"/>
      <w:r w:rsidRPr="00FB5D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14. АДРЕСА. БАНКОВСКИЕ РЕКВИЗИТЫ И ПОДПИСИ 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1241"/>
        <w:gridCol w:w="3942"/>
      </w:tblGrid>
      <w:tr w:rsidR="00324A8B" w:rsidRPr="006462D6" w:rsidTr="003E771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24A8B" w:rsidRPr="006462D6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ФБЛПУ «Санаторий «Автомобилист»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адрес: 156014, г. Кострома, ул. Профсоюзная, д. 12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Почтовый адрес: 156014, г. Кострома, ул. Профсоюзная, д. 12</w:t>
            </w:r>
          </w:p>
          <w:p w:rsidR="003E7717" w:rsidRPr="003E7717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УФК по Нижегородской </w:t>
            </w:r>
            <w:proofErr w:type="gramStart"/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 (</w:t>
            </w:r>
            <w:proofErr w:type="gramEnd"/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ФБЛПУ «Санаторий «Автомобилист» л/с 20416Х52050</w:t>
            </w:r>
          </w:p>
          <w:p w:rsidR="003E7717" w:rsidRPr="003E7717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 03214643000000013202 </w:t>
            </w:r>
          </w:p>
          <w:p w:rsidR="003E7717" w:rsidRPr="003E7717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ОКЦ №1 Волго-Вятского ГУ Банка России//УФК по Нижегородской области г. Нижний Новгород</w:t>
            </w:r>
          </w:p>
          <w:p w:rsidR="003E7717" w:rsidRPr="003E7717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к/с    40102810745370000024 </w:t>
            </w:r>
          </w:p>
          <w:p w:rsidR="00324A8B" w:rsidRPr="006462D6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012202102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4401008815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КПП 440101001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Тел: (4942) 64-22-31,64-22-34</w:t>
            </w:r>
          </w:p>
          <w:p w:rsidR="00324A8B" w:rsidRPr="0094382A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 </w:t>
            </w:r>
            <w:proofErr w:type="spellStart"/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эл.почты</w:t>
            </w:r>
            <w:proofErr w:type="spellEnd"/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auto</w:t>
              </w:r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sanauto</w:t>
              </w:r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324A8B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4A8B" w:rsidRPr="0094382A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иректор: 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Тимофеева А.А.</w:t>
            </w:r>
          </w:p>
          <w:p w:rsidR="00324A8B" w:rsidRPr="006462D6" w:rsidRDefault="00324A8B" w:rsidP="00E52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  <w:p w:rsidR="00324A8B" w:rsidRPr="006462D6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324A8B" w:rsidRPr="006462D6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</w:tcPr>
          <w:p w:rsidR="00324A8B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Поставщик:</w:t>
            </w:r>
          </w:p>
          <w:p w:rsidR="00324A8B" w:rsidRPr="006462D6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24A8B" w:rsidRPr="006462D6" w:rsidSect="00C22E8F">
          <w:foot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24A8B" w:rsidRPr="00C7063C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C7063C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N 1</w:t>
      </w:r>
    </w:p>
    <w:p w:rsidR="00324A8B" w:rsidRPr="00C7063C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C7063C">
        <w:rPr>
          <w:rFonts w:ascii="Times New Roman" w:eastAsia="Times New Roman" w:hAnsi="Times New Roman" w:cs="Times New Roman"/>
          <w:b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lang w:eastAsia="ru-RU"/>
        </w:rPr>
        <w:t>Контракт</w:t>
      </w:r>
      <w:r w:rsidRPr="00C7063C">
        <w:rPr>
          <w:rFonts w:ascii="Times New Roman" w:eastAsia="Times New Roman" w:hAnsi="Times New Roman" w:cs="Times New Roman"/>
          <w:b/>
          <w:lang w:eastAsia="ru-RU"/>
        </w:rPr>
        <w:t>у</w:t>
      </w:r>
    </w:p>
    <w:p w:rsidR="00324A8B" w:rsidRPr="00C7063C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C7063C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3E7717">
        <w:rPr>
          <w:rFonts w:ascii="Times New Roman" w:eastAsia="Times New Roman" w:hAnsi="Times New Roman" w:cs="Times New Roman"/>
          <w:b/>
          <w:lang w:eastAsia="ru-RU"/>
        </w:rPr>
        <w:t>___________</w:t>
      </w:r>
      <w:r w:rsidRPr="00C7063C">
        <w:rPr>
          <w:rFonts w:ascii="Times New Roman" w:eastAsia="Times New Roman" w:hAnsi="Times New Roman" w:cs="Times New Roman"/>
          <w:b/>
          <w:lang w:eastAsia="ru-RU"/>
        </w:rPr>
        <w:t xml:space="preserve"> N </w:t>
      </w:r>
      <w:r w:rsidR="003E7717">
        <w:rPr>
          <w:rFonts w:ascii="Times New Roman" w:eastAsia="Times New Roman" w:hAnsi="Times New Roman" w:cs="Times New Roman"/>
          <w:b/>
          <w:lang w:eastAsia="ru-RU"/>
        </w:rPr>
        <w:t>___</w:t>
      </w:r>
    </w:p>
    <w:p w:rsidR="00324A8B" w:rsidRPr="00FD2B0D" w:rsidRDefault="00324A8B" w:rsidP="00324A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13" w:name="P326"/>
      <w:bookmarkEnd w:id="13"/>
      <w:r w:rsidRPr="00FD2B0D">
        <w:rPr>
          <w:rFonts w:ascii="Times New Roman" w:eastAsia="Times New Roman" w:hAnsi="Times New Roman" w:cs="Times New Roman"/>
          <w:b/>
          <w:lang w:eastAsia="ru-RU"/>
        </w:rPr>
        <w:t>СПЕЦИФИКАЦИЯ</w:t>
      </w:r>
    </w:p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207"/>
        <w:gridCol w:w="992"/>
        <w:gridCol w:w="1271"/>
        <w:gridCol w:w="992"/>
        <w:gridCol w:w="1559"/>
        <w:gridCol w:w="992"/>
        <w:gridCol w:w="1701"/>
      </w:tblGrid>
      <w:tr w:rsidR="00324A8B" w:rsidRPr="00AD3648" w:rsidTr="00E52FBD">
        <w:trPr>
          <w:cantSplit/>
          <w:trHeight w:val="759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за ед. в руб., включая НДС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НДС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включая НДС </w:t>
            </w:r>
          </w:p>
        </w:tc>
      </w:tr>
      <w:tr w:rsidR="00324A8B" w:rsidRPr="00D403D4" w:rsidTr="00E52FBD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D403D4" w:rsidRDefault="00324A8B" w:rsidP="00E52F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D6" w:rsidRDefault="00194BD6" w:rsidP="00194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Лимонная кислота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«Магия Востока»</w:t>
            </w:r>
          </w:p>
          <w:p w:rsidR="00FB5DF6" w:rsidRPr="00D403D4" w:rsidRDefault="00194BD6" w:rsidP="00194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Фасовка – по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D403D4" w:rsidRDefault="00036BA0" w:rsidP="00E52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D403D4" w:rsidRDefault="00194BD6" w:rsidP="00E52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D403D4" w:rsidRDefault="00FB5DF6" w:rsidP="00E52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4B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D403D4" w:rsidRDefault="00324A8B" w:rsidP="00E5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D403D4" w:rsidRDefault="00324A8B" w:rsidP="00E5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D403D4" w:rsidRDefault="00324A8B" w:rsidP="00E52FBD">
            <w:pPr>
              <w:rPr>
                <w:rFonts w:ascii="Times New Roman" w:hAnsi="Times New Roman" w:cs="Times New Roman"/>
              </w:rPr>
            </w:pPr>
          </w:p>
        </w:tc>
      </w:tr>
      <w:tr w:rsidR="00324A8B" w:rsidRPr="00D403D4" w:rsidTr="00E52FBD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D403D4" w:rsidRDefault="00324A8B" w:rsidP="00E52F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Default="00FB5DF6" w:rsidP="00E52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Перец молотый черный экстра «Магия Востока»</w:t>
            </w:r>
          </w:p>
          <w:p w:rsidR="00FB5DF6" w:rsidRPr="00D403D4" w:rsidRDefault="00FB5DF6" w:rsidP="00E52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Фасовка – по 10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D403D4" w:rsidRDefault="00036BA0" w:rsidP="00E52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D403D4" w:rsidRDefault="00FB5DF6" w:rsidP="00E52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D403D4" w:rsidRDefault="00194BD6" w:rsidP="00E52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5DF6">
              <w:rPr>
                <w:rFonts w:ascii="Times New Roman" w:hAnsi="Times New Roman" w:cs="Times New Roman"/>
              </w:rPr>
              <w:t>,500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D403D4" w:rsidRDefault="00324A8B" w:rsidP="00E5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D403D4" w:rsidRDefault="00324A8B" w:rsidP="00E5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D403D4" w:rsidRDefault="00324A8B" w:rsidP="00E52FBD">
            <w:pPr>
              <w:rPr>
                <w:rFonts w:ascii="Times New Roman" w:hAnsi="Times New Roman" w:cs="Times New Roman"/>
              </w:rPr>
            </w:pPr>
          </w:p>
        </w:tc>
      </w:tr>
      <w:tr w:rsidR="00324A8B" w:rsidRPr="00AD3648" w:rsidTr="00E52FBD">
        <w:trPr>
          <w:trHeight w:val="568"/>
          <w:jc w:val="center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4" w:name="_GoBack"/>
            <w:bookmarkEnd w:id="14"/>
            <w:r w:rsidRPr="00A244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2B0D">
        <w:rPr>
          <w:rFonts w:ascii="Times New Roman" w:eastAsia="Times New Roman" w:hAnsi="Times New Roman" w:cs="Times New Roman"/>
          <w:lang w:eastAsia="ru-RU"/>
        </w:rPr>
        <w:t>Остаточный срок годности товара составляет не менее 70 процентов от общего срока годности товара.</w:t>
      </w:r>
    </w:p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2B0D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</w:p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2B0D">
        <w:rPr>
          <w:rFonts w:ascii="Times New Roman" w:eastAsia="Times New Roman" w:hAnsi="Times New Roman" w:cs="Times New Roman"/>
          <w:lang w:eastAsia="ru-RU"/>
        </w:rPr>
        <w:t xml:space="preserve">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324A8B" w:rsidTr="00E52FBD">
        <w:tc>
          <w:tcPr>
            <w:tcW w:w="5169" w:type="dxa"/>
          </w:tcPr>
          <w:p w:rsidR="00324A8B" w:rsidRPr="00FD2B0D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B0D">
              <w:rPr>
                <w:rFonts w:ascii="Times New Roman" w:eastAsia="Times New Roman" w:hAnsi="Times New Roman" w:cs="Times New Roman"/>
                <w:lang w:eastAsia="ru-RU"/>
              </w:rPr>
              <w:t xml:space="preserve">Заказчик:                                                                               </w:t>
            </w:r>
          </w:p>
          <w:p w:rsidR="00324A8B" w:rsidRPr="00C7063C" w:rsidRDefault="00324A8B" w:rsidP="00E52FB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6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ФБЛПУ «Санаторий «Автомобилист»      </w:t>
            </w:r>
          </w:p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Директор: ___________</w:t>
            </w:r>
            <w:r w:rsidRPr="00E91F9D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Тимофеева А.А. </w:t>
            </w:r>
          </w:p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94744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  <w:p w:rsidR="00324A8B" w:rsidRDefault="00324A8B" w:rsidP="003E77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«___»________202</w:t>
            </w:r>
            <w:r w:rsidR="003E771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Pr="00FD2B0D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</w:tc>
        <w:tc>
          <w:tcPr>
            <w:tcW w:w="5169" w:type="dxa"/>
          </w:tcPr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Поставщик:</w:t>
            </w:r>
          </w:p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7063C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</w:tc>
      </w:tr>
    </w:tbl>
    <w:p w:rsidR="00324A8B" w:rsidRPr="006462D6" w:rsidRDefault="00324A8B" w:rsidP="00324A8B">
      <w:pPr>
        <w:tabs>
          <w:tab w:val="left" w:pos="736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159C" w:rsidRDefault="0061159C"/>
    <w:sectPr w:rsidR="0061159C" w:rsidSect="00A24454">
      <w:pgSz w:w="11906" w:h="16838"/>
      <w:pgMar w:top="709" w:right="84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998" w:rsidRDefault="004D1998">
      <w:pPr>
        <w:spacing w:after="0" w:line="240" w:lineRule="auto"/>
      </w:pPr>
      <w:r>
        <w:separator/>
      </w:r>
    </w:p>
  </w:endnote>
  <w:endnote w:type="continuationSeparator" w:id="0">
    <w:p w:rsidR="004D1998" w:rsidRDefault="004D1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132730"/>
      <w:docPartObj>
        <w:docPartGallery w:val="Page Numbers (Bottom of Page)"/>
        <w:docPartUnique/>
      </w:docPartObj>
    </w:sdtPr>
    <w:sdtEndPr/>
    <w:sdtContent>
      <w:p w:rsidR="007C3331" w:rsidRDefault="00324A8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BD6">
          <w:rPr>
            <w:noProof/>
          </w:rPr>
          <w:t>1</w:t>
        </w:r>
        <w:r>
          <w:fldChar w:fldCharType="end"/>
        </w:r>
      </w:p>
    </w:sdtContent>
  </w:sdt>
  <w:p w:rsidR="007C3331" w:rsidRDefault="004D199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998" w:rsidRDefault="004D1998">
      <w:pPr>
        <w:spacing w:after="0" w:line="240" w:lineRule="auto"/>
      </w:pPr>
      <w:r>
        <w:separator/>
      </w:r>
    </w:p>
  </w:footnote>
  <w:footnote w:type="continuationSeparator" w:id="0">
    <w:p w:rsidR="004D1998" w:rsidRDefault="004D1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8B"/>
    <w:rsid w:val="00036BA0"/>
    <w:rsid w:val="00151720"/>
    <w:rsid w:val="00163EC3"/>
    <w:rsid w:val="00194BD6"/>
    <w:rsid w:val="00210261"/>
    <w:rsid w:val="003015D3"/>
    <w:rsid w:val="00324A8B"/>
    <w:rsid w:val="00341BBF"/>
    <w:rsid w:val="00345258"/>
    <w:rsid w:val="003C5F69"/>
    <w:rsid w:val="003E7717"/>
    <w:rsid w:val="00461A87"/>
    <w:rsid w:val="004D1998"/>
    <w:rsid w:val="005143C6"/>
    <w:rsid w:val="0061159C"/>
    <w:rsid w:val="0073788C"/>
    <w:rsid w:val="007E40DE"/>
    <w:rsid w:val="00944A79"/>
    <w:rsid w:val="00A667F3"/>
    <w:rsid w:val="00BE6404"/>
    <w:rsid w:val="00F71C72"/>
    <w:rsid w:val="00F8462E"/>
    <w:rsid w:val="00FB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353D8-26C8-4FBE-BC21-22435E03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4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4A8B"/>
  </w:style>
  <w:style w:type="table" w:styleId="a5">
    <w:name w:val="Table Grid"/>
    <w:basedOn w:val="a1"/>
    <w:uiPriority w:val="39"/>
    <w:rsid w:val="0032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24A8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6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6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uto@sanaut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7176&amp;date=15.08.2025&amp;dst=5960&amp;field=1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zam_boss</dc:creator>
  <cp:keywords/>
  <dc:description/>
  <cp:lastModifiedBy>zam_boss</cp:lastModifiedBy>
  <cp:revision>17</cp:revision>
  <cp:lastPrinted>2026-02-12T10:44:00Z</cp:lastPrinted>
  <dcterms:created xsi:type="dcterms:W3CDTF">2025-06-17T11:44:00Z</dcterms:created>
  <dcterms:modified xsi:type="dcterms:W3CDTF">2026-08-25T08:34:00Z</dcterms:modified>
</cp:coreProperties>
</file>