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462C2" w14:textId="77777777" w:rsidR="0043387A" w:rsidRDefault="0031130C" w:rsidP="003F1A26">
      <w:pPr>
        <w:tabs>
          <w:tab w:val="left" w:pos="658"/>
        </w:tabs>
        <w:spacing w:after="0" w:line="240" w:lineRule="auto"/>
        <w:jc w:val="center"/>
        <w:rPr>
          <w:rFonts w:ascii="Times New Roman" w:hAnsi="Times New Roman"/>
          <w:b/>
          <w:sz w:val="24"/>
          <w:szCs w:val="24"/>
        </w:rPr>
      </w:pPr>
      <w:r w:rsidRPr="005D0664">
        <w:rPr>
          <w:rFonts w:ascii="Times New Roman" w:hAnsi="Times New Roman"/>
          <w:b/>
          <w:sz w:val="24"/>
          <w:szCs w:val="24"/>
        </w:rPr>
        <w:t>ГОСУДАРСТВЕННЫЙ</w:t>
      </w:r>
      <w:r>
        <w:rPr>
          <w:rFonts w:ascii="Times New Roman" w:hAnsi="Times New Roman"/>
          <w:b/>
          <w:sz w:val="24"/>
          <w:szCs w:val="24"/>
        </w:rPr>
        <w:t xml:space="preserve"> </w:t>
      </w:r>
      <w:r w:rsidRPr="005D0664">
        <w:rPr>
          <w:rFonts w:ascii="Times New Roman" w:hAnsi="Times New Roman"/>
          <w:b/>
          <w:sz w:val="24"/>
          <w:szCs w:val="24"/>
        </w:rPr>
        <w:t>КОНТРАКТ</w:t>
      </w:r>
      <w:r w:rsidR="0043387A" w:rsidRPr="005D0664">
        <w:rPr>
          <w:rFonts w:ascii="Times New Roman" w:hAnsi="Times New Roman"/>
          <w:b/>
          <w:sz w:val="24"/>
          <w:szCs w:val="24"/>
        </w:rPr>
        <w:t xml:space="preserve"> №</w:t>
      </w:r>
      <w:r w:rsidR="00A227F6">
        <w:rPr>
          <w:rFonts w:ascii="Times New Roman" w:hAnsi="Times New Roman"/>
          <w:b/>
          <w:sz w:val="24"/>
          <w:szCs w:val="24"/>
        </w:rPr>
        <w:t xml:space="preserve"> ____</w:t>
      </w:r>
    </w:p>
    <w:p w14:paraId="540D7E26" w14:textId="77777777" w:rsidR="00A227F6" w:rsidRPr="008C1E14" w:rsidRDefault="00A227F6" w:rsidP="003F1A26">
      <w:pPr>
        <w:tabs>
          <w:tab w:val="left" w:pos="658"/>
        </w:tabs>
        <w:spacing w:after="0" w:line="240" w:lineRule="auto"/>
        <w:jc w:val="center"/>
        <w:rPr>
          <w:rFonts w:ascii="Times New Roman" w:hAnsi="Times New Roman"/>
          <w:b/>
          <w:sz w:val="24"/>
          <w:szCs w:val="24"/>
        </w:rPr>
      </w:pPr>
    </w:p>
    <w:p w14:paraId="24AD5132" w14:textId="77777777" w:rsidR="0043387A" w:rsidRDefault="0043387A" w:rsidP="003F1A26">
      <w:pPr>
        <w:pStyle w:val="a8"/>
        <w:jc w:val="center"/>
        <w:rPr>
          <w:b/>
        </w:rPr>
      </w:pPr>
      <w:r w:rsidRPr="005D0664">
        <w:rPr>
          <w:b/>
        </w:rPr>
        <w:t>на выполнени</w:t>
      </w:r>
      <w:r w:rsidR="00C32671" w:rsidRPr="005D0664">
        <w:rPr>
          <w:b/>
        </w:rPr>
        <w:t>е работ по капитальному ремонту</w:t>
      </w:r>
    </w:p>
    <w:p w14:paraId="2810B964" w14:textId="77777777" w:rsidR="00A227F6" w:rsidRDefault="00A227F6" w:rsidP="003F1A26">
      <w:pPr>
        <w:pStyle w:val="a8"/>
        <w:jc w:val="center"/>
        <w:rPr>
          <w:b/>
        </w:rPr>
      </w:pPr>
    </w:p>
    <w:p w14:paraId="24A4FD15" w14:textId="77777777" w:rsidR="00A9228E" w:rsidRPr="005D0664" w:rsidRDefault="00A9228E" w:rsidP="003F1A26">
      <w:pPr>
        <w:pStyle w:val="a8"/>
        <w:jc w:val="center"/>
        <w:rPr>
          <w:b/>
        </w:rPr>
      </w:pPr>
      <w:r w:rsidRPr="00A9228E">
        <w:rPr>
          <w:b/>
        </w:rPr>
        <w:t>Идентификационный код закупки</w:t>
      </w:r>
      <w:r>
        <w:rPr>
          <w:b/>
        </w:rPr>
        <w:t>:</w:t>
      </w:r>
      <w:r w:rsidRPr="00A9228E">
        <w:rPr>
          <w:b/>
        </w:rPr>
        <w:t xml:space="preserve"> </w:t>
      </w:r>
      <w:r w:rsidR="00A227F6">
        <w:rPr>
          <w:b/>
        </w:rPr>
        <w:t>26 1 1901022763 190101001 0013 057 0000 000</w:t>
      </w:r>
    </w:p>
    <w:p w14:paraId="688DDA9B" w14:textId="77777777" w:rsidR="0043387A" w:rsidRPr="005D0664" w:rsidRDefault="0043387A" w:rsidP="003F1A26">
      <w:pPr>
        <w:spacing w:after="0" w:line="240" w:lineRule="auto"/>
        <w:jc w:val="center"/>
        <w:rPr>
          <w:rFonts w:ascii="Times New Roman" w:hAnsi="Times New Roman"/>
          <w:sz w:val="24"/>
          <w:szCs w:val="24"/>
        </w:rPr>
      </w:pPr>
    </w:p>
    <w:p w14:paraId="25084D31" w14:textId="77777777" w:rsidR="0043387A" w:rsidRPr="00F702E6" w:rsidRDefault="0043387A" w:rsidP="00F702E6">
      <w:pPr>
        <w:spacing w:after="0" w:line="240" w:lineRule="auto"/>
        <w:jc w:val="both"/>
        <w:rPr>
          <w:rFonts w:ascii="Times New Roman" w:hAnsi="Times New Roman"/>
          <w:sz w:val="24"/>
          <w:szCs w:val="24"/>
        </w:rPr>
      </w:pPr>
      <w:r w:rsidRPr="00F702E6">
        <w:rPr>
          <w:rFonts w:ascii="Times New Roman" w:hAnsi="Times New Roman"/>
          <w:sz w:val="24"/>
          <w:szCs w:val="24"/>
        </w:rPr>
        <w:t>г. Абакан</w:t>
      </w:r>
      <w:r w:rsidRPr="00F702E6">
        <w:rPr>
          <w:rFonts w:ascii="Times New Roman" w:hAnsi="Times New Roman"/>
          <w:sz w:val="24"/>
          <w:szCs w:val="24"/>
        </w:rPr>
        <w:tab/>
        <w:t xml:space="preserve">       </w:t>
      </w:r>
      <w:r w:rsidR="009E5E5E" w:rsidRPr="00F702E6">
        <w:rPr>
          <w:rFonts w:ascii="Times New Roman" w:hAnsi="Times New Roman"/>
          <w:sz w:val="24"/>
          <w:szCs w:val="24"/>
        </w:rPr>
        <w:t xml:space="preserve">                                      </w:t>
      </w:r>
      <w:r w:rsidR="000E1B2F" w:rsidRPr="00F702E6">
        <w:rPr>
          <w:rFonts w:ascii="Times New Roman" w:hAnsi="Times New Roman"/>
          <w:sz w:val="24"/>
          <w:szCs w:val="24"/>
        </w:rPr>
        <w:t xml:space="preserve">           </w:t>
      </w:r>
      <w:r w:rsidR="009E5E5E" w:rsidRPr="00F702E6">
        <w:rPr>
          <w:rFonts w:ascii="Times New Roman" w:hAnsi="Times New Roman"/>
          <w:sz w:val="24"/>
          <w:szCs w:val="24"/>
        </w:rPr>
        <w:t xml:space="preserve">   </w:t>
      </w:r>
      <w:r w:rsidR="00B71964" w:rsidRPr="00F702E6">
        <w:rPr>
          <w:rFonts w:ascii="Times New Roman" w:hAnsi="Times New Roman"/>
          <w:sz w:val="24"/>
          <w:szCs w:val="24"/>
        </w:rPr>
        <w:t xml:space="preserve">                      </w:t>
      </w:r>
      <w:r w:rsidRPr="00F702E6">
        <w:rPr>
          <w:rFonts w:ascii="Times New Roman" w:hAnsi="Times New Roman"/>
          <w:sz w:val="24"/>
          <w:szCs w:val="24"/>
        </w:rPr>
        <w:t xml:space="preserve"> </w:t>
      </w:r>
      <w:r w:rsidR="005E7DD6" w:rsidRPr="00F702E6">
        <w:rPr>
          <w:rFonts w:ascii="Times New Roman" w:hAnsi="Times New Roman"/>
          <w:sz w:val="24"/>
          <w:szCs w:val="24"/>
        </w:rPr>
        <w:t xml:space="preserve">   </w:t>
      </w:r>
      <w:proofErr w:type="gramStart"/>
      <w:r w:rsidR="005E7DD6" w:rsidRPr="00F702E6">
        <w:rPr>
          <w:rFonts w:ascii="Times New Roman" w:hAnsi="Times New Roman"/>
          <w:sz w:val="24"/>
          <w:szCs w:val="24"/>
        </w:rPr>
        <w:t xml:space="preserve">  </w:t>
      </w:r>
      <w:r w:rsidRPr="00F702E6">
        <w:rPr>
          <w:rFonts w:ascii="Times New Roman" w:hAnsi="Times New Roman"/>
          <w:sz w:val="24"/>
          <w:szCs w:val="24"/>
        </w:rPr>
        <w:t xml:space="preserve"> «</w:t>
      </w:r>
      <w:proofErr w:type="gramEnd"/>
      <w:r w:rsidRPr="00F702E6">
        <w:rPr>
          <w:rFonts w:ascii="Times New Roman" w:hAnsi="Times New Roman"/>
          <w:sz w:val="24"/>
          <w:szCs w:val="24"/>
        </w:rPr>
        <w:t>____» _____________ 202</w:t>
      </w:r>
      <w:r w:rsidR="0031130C">
        <w:rPr>
          <w:rFonts w:ascii="Times New Roman" w:hAnsi="Times New Roman"/>
          <w:sz w:val="24"/>
          <w:szCs w:val="24"/>
        </w:rPr>
        <w:t>6</w:t>
      </w:r>
      <w:r w:rsidRPr="00F702E6">
        <w:rPr>
          <w:rFonts w:ascii="Times New Roman" w:hAnsi="Times New Roman"/>
          <w:sz w:val="24"/>
          <w:szCs w:val="24"/>
        </w:rPr>
        <w:t xml:space="preserve"> г.</w:t>
      </w:r>
    </w:p>
    <w:p w14:paraId="4A862552" w14:textId="77777777" w:rsidR="00106AF6" w:rsidRPr="00F702E6" w:rsidRDefault="00106AF6" w:rsidP="00F702E6">
      <w:pPr>
        <w:spacing w:after="0" w:line="240" w:lineRule="auto"/>
        <w:jc w:val="both"/>
        <w:rPr>
          <w:rFonts w:ascii="Times New Roman" w:hAnsi="Times New Roman"/>
          <w:b/>
          <w:sz w:val="24"/>
          <w:szCs w:val="24"/>
        </w:rPr>
      </w:pPr>
    </w:p>
    <w:p w14:paraId="1752906F" w14:textId="77777777" w:rsidR="0031130C" w:rsidRDefault="0043387A" w:rsidP="0031130C">
      <w:pPr>
        <w:spacing w:after="0" w:line="240" w:lineRule="auto"/>
        <w:ind w:firstLine="709"/>
        <w:jc w:val="both"/>
        <w:rPr>
          <w:rFonts w:ascii="Times New Roman" w:hAnsi="Times New Roman"/>
          <w:noProof/>
          <w:sz w:val="24"/>
          <w:szCs w:val="24"/>
        </w:rPr>
      </w:pPr>
      <w:r w:rsidRPr="00F702E6">
        <w:rPr>
          <w:rFonts w:ascii="Times New Roman" w:hAnsi="Times New Roman"/>
          <w:b/>
          <w:sz w:val="24"/>
          <w:szCs w:val="24"/>
        </w:rPr>
        <w:t xml:space="preserve">Управление Федеральной службы исполнения наказаний по Республике Хакасия (УФСИН России по Республике Хакасия), </w:t>
      </w:r>
      <w:r w:rsidRPr="00F702E6">
        <w:rPr>
          <w:rFonts w:ascii="Times New Roman" w:hAnsi="Times New Roman"/>
          <w:sz w:val="24"/>
          <w:szCs w:val="24"/>
        </w:rPr>
        <w:t xml:space="preserve">выступая </w:t>
      </w:r>
      <w:r w:rsidR="00D00B60" w:rsidRPr="00F702E6">
        <w:rPr>
          <w:rFonts w:ascii="Times New Roman" w:hAnsi="Times New Roman"/>
          <w:sz w:val="24"/>
          <w:szCs w:val="24"/>
        </w:rPr>
        <w:t xml:space="preserve">от имени Российской Федерации, </w:t>
      </w:r>
      <w:r w:rsidRPr="00F702E6">
        <w:rPr>
          <w:rFonts w:ascii="Times New Roman" w:hAnsi="Times New Roman"/>
          <w:sz w:val="24"/>
          <w:szCs w:val="24"/>
        </w:rPr>
        <w:t xml:space="preserve">в целях обеспечения государственных нужд, именуемое в дальнейшем </w:t>
      </w:r>
      <w:r w:rsidRPr="00F702E6">
        <w:rPr>
          <w:rFonts w:ascii="Times New Roman" w:hAnsi="Times New Roman"/>
          <w:b/>
          <w:color w:val="000000"/>
          <w:sz w:val="24"/>
          <w:szCs w:val="24"/>
        </w:rPr>
        <w:t>«Государственный заказчик»</w:t>
      </w:r>
      <w:r w:rsidRPr="00F702E6">
        <w:rPr>
          <w:rFonts w:ascii="Times New Roman" w:hAnsi="Times New Roman"/>
          <w:color w:val="000000"/>
          <w:sz w:val="24"/>
          <w:szCs w:val="24"/>
        </w:rPr>
        <w:t xml:space="preserve"> (далее по тексту - Заказчик)</w:t>
      </w:r>
      <w:r w:rsidRPr="00F702E6">
        <w:rPr>
          <w:rFonts w:ascii="Times New Roman" w:hAnsi="Times New Roman"/>
          <w:sz w:val="24"/>
          <w:szCs w:val="24"/>
        </w:rPr>
        <w:t xml:space="preserve">, </w:t>
      </w:r>
      <w:r w:rsidR="009E5E5E" w:rsidRPr="00F702E6">
        <w:rPr>
          <w:rFonts w:ascii="Times New Roman" w:hAnsi="Times New Roman"/>
          <w:sz w:val="24"/>
          <w:szCs w:val="24"/>
        </w:rPr>
        <w:t>в лице</w:t>
      </w:r>
      <w:r w:rsidR="00BC0468" w:rsidRPr="00F702E6">
        <w:rPr>
          <w:rFonts w:ascii="Times New Roman" w:hAnsi="Times New Roman"/>
          <w:sz w:val="24"/>
          <w:szCs w:val="24"/>
        </w:rPr>
        <w:t xml:space="preserve"> </w:t>
      </w:r>
      <w:r w:rsidR="00A45339">
        <w:rPr>
          <w:rFonts w:ascii="Times New Roman" w:hAnsi="Times New Roman"/>
          <w:sz w:val="24"/>
          <w:szCs w:val="24"/>
        </w:rPr>
        <w:t>начальника Мисюры Андрея Владимировича</w:t>
      </w:r>
      <w:r w:rsidRPr="00F702E6">
        <w:rPr>
          <w:rFonts w:ascii="Times New Roman" w:hAnsi="Times New Roman"/>
          <w:sz w:val="24"/>
          <w:szCs w:val="24"/>
        </w:rPr>
        <w:t>, действ</w:t>
      </w:r>
      <w:r w:rsidR="009E5E5E" w:rsidRPr="00F702E6">
        <w:rPr>
          <w:rFonts w:ascii="Times New Roman" w:hAnsi="Times New Roman"/>
          <w:sz w:val="24"/>
          <w:szCs w:val="24"/>
        </w:rPr>
        <w:t xml:space="preserve">ующего на основании </w:t>
      </w:r>
      <w:r w:rsidR="00A45339">
        <w:rPr>
          <w:rFonts w:ascii="Times New Roman" w:hAnsi="Times New Roman"/>
          <w:sz w:val="24"/>
          <w:szCs w:val="24"/>
        </w:rPr>
        <w:t>Положения</w:t>
      </w:r>
      <w:r w:rsidR="00D00B60" w:rsidRPr="00F702E6">
        <w:rPr>
          <w:rFonts w:ascii="Times New Roman" w:hAnsi="Times New Roman"/>
          <w:sz w:val="24"/>
          <w:szCs w:val="24"/>
        </w:rPr>
        <w:t>,</w:t>
      </w:r>
      <w:r w:rsidRPr="00F702E6">
        <w:rPr>
          <w:rFonts w:ascii="Times New Roman" w:hAnsi="Times New Roman"/>
          <w:sz w:val="24"/>
          <w:szCs w:val="24"/>
        </w:rPr>
        <w:t xml:space="preserve"> с одной стороны,</w:t>
      </w:r>
      <w:r w:rsidR="008605B0">
        <w:rPr>
          <w:rFonts w:ascii="Times New Roman" w:hAnsi="Times New Roman"/>
          <w:sz w:val="24"/>
          <w:szCs w:val="24"/>
        </w:rPr>
        <w:t xml:space="preserve"> </w:t>
      </w:r>
      <w:r w:rsidR="0031130C" w:rsidRPr="00F702E6">
        <w:rPr>
          <w:rFonts w:ascii="Times New Roman" w:hAnsi="Times New Roman"/>
          <w:noProof/>
          <w:sz w:val="24"/>
          <w:szCs w:val="24"/>
        </w:rPr>
        <w:t xml:space="preserve">и </w:t>
      </w:r>
      <w:r w:rsidR="0031130C">
        <w:rPr>
          <w:rFonts w:ascii="Times New Roman" w:hAnsi="Times New Roman"/>
          <w:b/>
          <w:noProof/>
          <w:sz w:val="24"/>
          <w:szCs w:val="24"/>
        </w:rPr>
        <w:t>______________________________________</w:t>
      </w:r>
      <w:r w:rsidR="0031130C" w:rsidRPr="00F702E6">
        <w:rPr>
          <w:rFonts w:ascii="Times New Roman" w:hAnsi="Times New Roman"/>
          <w:noProof/>
          <w:sz w:val="24"/>
          <w:szCs w:val="24"/>
        </w:rPr>
        <w:t xml:space="preserve">, </w:t>
      </w:r>
      <w:r w:rsidR="0031130C" w:rsidRPr="00A9228E">
        <w:rPr>
          <w:rFonts w:ascii="Times New Roman" w:hAnsi="Times New Roman"/>
          <w:noProof/>
          <w:sz w:val="24"/>
          <w:szCs w:val="24"/>
        </w:rPr>
        <w:t xml:space="preserve">именуемый в дальнейшем «Подрядчик», в лице </w:t>
      </w:r>
      <w:r w:rsidR="0031130C">
        <w:rPr>
          <w:rFonts w:ascii="Times New Roman" w:hAnsi="Times New Roman"/>
          <w:noProof/>
          <w:sz w:val="24"/>
          <w:szCs w:val="24"/>
        </w:rPr>
        <w:t>__________________________________</w:t>
      </w:r>
      <w:r w:rsidR="0031130C" w:rsidRPr="00A9228E">
        <w:rPr>
          <w:rFonts w:ascii="Times New Roman" w:hAnsi="Times New Roman"/>
          <w:noProof/>
          <w:sz w:val="24"/>
          <w:szCs w:val="24"/>
        </w:rPr>
        <w:t xml:space="preserve">, действующего на основании </w:t>
      </w:r>
      <w:r w:rsidR="0031130C">
        <w:rPr>
          <w:rFonts w:ascii="Times New Roman" w:hAnsi="Times New Roman"/>
          <w:noProof/>
          <w:sz w:val="24"/>
          <w:szCs w:val="24"/>
        </w:rPr>
        <w:t>______________</w:t>
      </w:r>
      <w:r w:rsidR="0031130C" w:rsidRPr="00A9228E">
        <w:rPr>
          <w:rFonts w:ascii="Times New Roman" w:hAnsi="Times New Roman"/>
          <w:noProof/>
          <w:sz w:val="24"/>
          <w:szCs w:val="24"/>
        </w:rPr>
        <w:t>, с другой стороны, вместе именуемые в дальнейшем "Стороны",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557BBD67" w14:textId="77777777" w:rsidR="00A9228E" w:rsidRPr="00A45339" w:rsidRDefault="00A9228E" w:rsidP="00A45339">
      <w:pPr>
        <w:spacing w:after="0" w:line="240" w:lineRule="auto"/>
        <w:ind w:firstLine="709"/>
        <w:jc w:val="both"/>
        <w:rPr>
          <w:rFonts w:ascii="Times New Roman" w:hAnsi="Times New Roman"/>
          <w:b/>
          <w:noProof/>
          <w:sz w:val="24"/>
          <w:szCs w:val="24"/>
        </w:rPr>
      </w:pPr>
    </w:p>
    <w:p w14:paraId="071DF269" w14:textId="77777777" w:rsidR="00056370" w:rsidRDefault="00056370" w:rsidP="00F702E6">
      <w:pPr>
        <w:shd w:val="clear" w:color="auto" w:fill="FFFFFF"/>
        <w:spacing w:after="0" w:line="240" w:lineRule="auto"/>
        <w:jc w:val="center"/>
        <w:rPr>
          <w:rFonts w:ascii="Times New Roman" w:hAnsi="Times New Roman"/>
          <w:b/>
          <w:sz w:val="24"/>
          <w:szCs w:val="24"/>
        </w:rPr>
      </w:pPr>
    </w:p>
    <w:p w14:paraId="22E95F64" w14:textId="77777777" w:rsidR="00106AF6" w:rsidRPr="00F702E6" w:rsidRDefault="00D00B60" w:rsidP="00F702E6">
      <w:pPr>
        <w:shd w:val="clear" w:color="auto" w:fill="FFFFFF"/>
        <w:spacing w:after="0" w:line="240" w:lineRule="auto"/>
        <w:jc w:val="center"/>
        <w:rPr>
          <w:rFonts w:ascii="Times New Roman" w:hAnsi="Times New Roman"/>
          <w:b/>
          <w:sz w:val="24"/>
          <w:szCs w:val="24"/>
        </w:rPr>
      </w:pPr>
      <w:r w:rsidRPr="00F702E6">
        <w:rPr>
          <w:rFonts w:ascii="Times New Roman" w:hAnsi="Times New Roman"/>
          <w:b/>
          <w:sz w:val="24"/>
          <w:szCs w:val="24"/>
        </w:rPr>
        <w:t xml:space="preserve">1. </w:t>
      </w:r>
      <w:r w:rsidR="004415A2" w:rsidRPr="00F702E6">
        <w:rPr>
          <w:rFonts w:ascii="Times New Roman" w:hAnsi="Times New Roman"/>
          <w:b/>
          <w:sz w:val="24"/>
          <w:szCs w:val="24"/>
        </w:rPr>
        <w:t>Предмет контракта</w:t>
      </w:r>
    </w:p>
    <w:p w14:paraId="6DFD5079" w14:textId="77777777" w:rsidR="00A10A1B" w:rsidRPr="0031130C" w:rsidRDefault="004415A2" w:rsidP="0031130C">
      <w:pPr>
        <w:spacing w:after="0" w:line="240" w:lineRule="auto"/>
        <w:ind w:firstLine="709"/>
        <w:jc w:val="both"/>
        <w:rPr>
          <w:rFonts w:ascii="Times New Roman" w:hAnsi="Times New Roman"/>
          <w:sz w:val="24"/>
          <w:szCs w:val="24"/>
          <w:u w:val="single"/>
        </w:rPr>
      </w:pPr>
      <w:r w:rsidRPr="00F702E6">
        <w:rPr>
          <w:rFonts w:ascii="Times New Roman" w:hAnsi="Times New Roman"/>
          <w:sz w:val="24"/>
          <w:szCs w:val="24"/>
        </w:rPr>
        <w:t xml:space="preserve">1.1. </w:t>
      </w:r>
      <w:r w:rsidR="00F55F2E" w:rsidRPr="00F702E6">
        <w:rPr>
          <w:rFonts w:ascii="Times New Roman" w:hAnsi="Times New Roman"/>
          <w:sz w:val="24"/>
          <w:szCs w:val="24"/>
        </w:rPr>
        <w:t>Предметом К</w:t>
      </w:r>
      <w:r w:rsidR="0043387A" w:rsidRPr="00F702E6">
        <w:rPr>
          <w:rFonts w:ascii="Times New Roman" w:hAnsi="Times New Roman"/>
          <w:sz w:val="24"/>
          <w:szCs w:val="24"/>
        </w:rPr>
        <w:t>онтракта является</w:t>
      </w:r>
      <w:r w:rsidR="00C32671" w:rsidRPr="00F702E6">
        <w:rPr>
          <w:rFonts w:ascii="Times New Roman" w:hAnsi="Times New Roman"/>
          <w:sz w:val="24"/>
          <w:szCs w:val="24"/>
        </w:rPr>
        <w:t xml:space="preserve"> </w:t>
      </w:r>
      <w:r w:rsidR="0031130C" w:rsidRPr="004C2638">
        <w:rPr>
          <w:rFonts w:ascii="PT Astra Serif" w:hAnsi="PT Astra Serif"/>
          <w:b/>
          <w:sz w:val="24"/>
          <w:szCs w:val="24"/>
        </w:rPr>
        <w:t xml:space="preserve">выполнение работ в рамках капитального ремонта Административного здания со столовой УФСИН России по Республике Хакасия (инвентарный номер 0001020020), расположенного по адресу: Республика Хакасия, </w:t>
      </w:r>
      <w:r w:rsidR="0031130C">
        <w:rPr>
          <w:rFonts w:ascii="PT Astra Serif" w:hAnsi="PT Astra Serif"/>
          <w:b/>
          <w:sz w:val="24"/>
          <w:szCs w:val="24"/>
        </w:rPr>
        <w:br/>
      </w:r>
      <w:r w:rsidR="0031130C" w:rsidRPr="004C2638">
        <w:rPr>
          <w:rFonts w:ascii="PT Astra Serif" w:hAnsi="PT Astra Serif"/>
          <w:b/>
          <w:sz w:val="24"/>
          <w:szCs w:val="24"/>
        </w:rPr>
        <w:t>г. Абакан, квартал Молодежный, 15 (</w:t>
      </w:r>
      <w:r w:rsidR="0031130C" w:rsidRPr="004019B0">
        <w:rPr>
          <w:rFonts w:ascii="PT Astra Serif" w:hAnsi="PT Astra Serif"/>
          <w:b/>
          <w:sz w:val="24"/>
          <w:szCs w:val="24"/>
        </w:rPr>
        <w:t>установка дверных блоков</w:t>
      </w:r>
      <w:r w:rsidR="0031130C" w:rsidRPr="004C2638">
        <w:rPr>
          <w:rFonts w:ascii="PT Astra Serif" w:hAnsi="PT Astra Serif"/>
          <w:b/>
          <w:sz w:val="24"/>
          <w:szCs w:val="24"/>
        </w:rPr>
        <w:t>).</w:t>
      </w:r>
      <w:r w:rsidR="0031130C">
        <w:rPr>
          <w:rFonts w:ascii="PT Astra Serif" w:hAnsi="PT Astra Serif"/>
          <w:b/>
          <w:sz w:val="24"/>
          <w:szCs w:val="24"/>
        </w:rPr>
        <w:tab/>
      </w:r>
      <w:r w:rsidR="0031130C">
        <w:rPr>
          <w:rFonts w:ascii="PT Astra Serif" w:hAnsi="PT Astra Serif"/>
          <w:b/>
          <w:sz w:val="24"/>
          <w:szCs w:val="24"/>
        </w:rPr>
        <w:tab/>
      </w:r>
      <w:r w:rsidR="0031130C">
        <w:rPr>
          <w:rFonts w:ascii="PT Astra Serif" w:hAnsi="PT Astra Serif"/>
          <w:b/>
          <w:sz w:val="24"/>
          <w:szCs w:val="24"/>
        </w:rPr>
        <w:tab/>
      </w:r>
      <w:r w:rsidR="00B71964" w:rsidRPr="00F702E6">
        <w:rPr>
          <w:rFonts w:ascii="Times New Roman" w:hAnsi="Times New Roman"/>
          <w:sz w:val="24"/>
          <w:szCs w:val="24"/>
        </w:rPr>
        <w:t xml:space="preserve"> </w:t>
      </w:r>
      <w:r w:rsidR="00533C6E">
        <w:rPr>
          <w:rFonts w:ascii="Times New Roman" w:hAnsi="Times New Roman"/>
          <w:sz w:val="24"/>
          <w:szCs w:val="24"/>
        </w:rPr>
        <w:t xml:space="preserve">               </w:t>
      </w:r>
      <w:r w:rsidR="00C72E3D" w:rsidRPr="00F702E6">
        <w:rPr>
          <w:rFonts w:ascii="Times New Roman" w:hAnsi="Times New Roman"/>
          <w:sz w:val="24"/>
          <w:szCs w:val="24"/>
        </w:rPr>
        <w:t>(</w:t>
      </w:r>
      <w:r w:rsidR="0031130C" w:rsidRPr="0031130C">
        <w:rPr>
          <w:rFonts w:ascii="Times New Roman" w:hAnsi="Times New Roman"/>
          <w:sz w:val="24"/>
          <w:szCs w:val="24"/>
        </w:rPr>
        <w:t>ОКПД 43.32.10.110</w:t>
      </w:r>
      <w:r w:rsidR="00C72E3D" w:rsidRPr="00F702E6">
        <w:rPr>
          <w:rFonts w:ascii="Times New Roman" w:hAnsi="Times New Roman"/>
          <w:sz w:val="24"/>
          <w:szCs w:val="24"/>
        </w:rPr>
        <w:t>)</w:t>
      </w:r>
      <w:r w:rsidR="00EC7FE9" w:rsidRPr="00F702E6">
        <w:rPr>
          <w:rFonts w:ascii="Times New Roman" w:hAnsi="Times New Roman"/>
          <w:sz w:val="24"/>
          <w:szCs w:val="24"/>
        </w:rPr>
        <w:t>.</w:t>
      </w:r>
    </w:p>
    <w:p w14:paraId="2A05274C" w14:textId="77777777" w:rsidR="004415A2" w:rsidRDefault="004415A2" w:rsidP="00F702E6">
      <w:pPr>
        <w:shd w:val="clear" w:color="auto" w:fill="FFFFFF"/>
        <w:spacing w:after="0" w:line="240" w:lineRule="auto"/>
        <w:ind w:firstLine="709"/>
        <w:jc w:val="both"/>
        <w:rPr>
          <w:rFonts w:ascii="Times New Roman" w:hAnsi="Times New Roman"/>
          <w:sz w:val="24"/>
          <w:szCs w:val="24"/>
        </w:rPr>
      </w:pPr>
      <w:r w:rsidRPr="00F702E6">
        <w:rPr>
          <w:rFonts w:ascii="Times New Roman" w:hAnsi="Times New Roman"/>
          <w:sz w:val="24"/>
          <w:szCs w:val="24"/>
        </w:rPr>
        <w:t xml:space="preserve">1.2. </w:t>
      </w:r>
      <w:r w:rsidR="00E51A4A" w:rsidRPr="00F702E6">
        <w:rPr>
          <w:rFonts w:ascii="Times New Roman" w:hAnsi="Times New Roman"/>
          <w:sz w:val="24"/>
          <w:szCs w:val="24"/>
        </w:rPr>
        <w:t xml:space="preserve">Заказчик поручает, а Подрядчик принимает на себя обязательства выполнить работы в объеме, </w:t>
      </w:r>
      <w:r w:rsidR="00A227F6" w:rsidRPr="00F702E6">
        <w:rPr>
          <w:rFonts w:ascii="Times New Roman" w:hAnsi="Times New Roman"/>
          <w:sz w:val="24"/>
          <w:szCs w:val="24"/>
        </w:rPr>
        <w:t>сроках и качестве,</w:t>
      </w:r>
      <w:r w:rsidR="00E51A4A" w:rsidRPr="00F702E6">
        <w:rPr>
          <w:rFonts w:ascii="Times New Roman" w:hAnsi="Times New Roman"/>
          <w:sz w:val="24"/>
          <w:szCs w:val="24"/>
        </w:rPr>
        <w:t xml:space="preserve"> указанных в настоящем Контракте</w:t>
      </w:r>
      <w:r w:rsidRPr="00F702E6">
        <w:rPr>
          <w:rFonts w:ascii="Times New Roman" w:hAnsi="Times New Roman"/>
          <w:sz w:val="24"/>
          <w:szCs w:val="24"/>
        </w:rPr>
        <w:t>. Заказчик обязуется принять и оплатить указанные</w:t>
      </w:r>
      <w:r w:rsidR="005E7DD6" w:rsidRPr="00F702E6">
        <w:rPr>
          <w:rFonts w:ascii="Times New Roman" w:hAnsi="Times New Roman"/>
          <w:sz w:val="24"/>
          <w:szCs w:val="24"/>
        </w:rPr>
        <w:t xml:space="preserve"> работы по условиям настоящего К</w:t>
      </w:r>
      <w:r w:rsidRPr="00F702E6">
        <w:rPr>
          <w:rFonts w:ascii="Times New Roman" w:hAnsi="Times New Roman"/>
          <w:sz w:val="24"/>
          <w:szCs w:val="24"/>
        </w:rPr>
        <w:t>онтракта.</w:t>
      </w:r>
    </w:p>
    <w:p w14:paraId="22C15378" w14:textId="77777777" w:rsidR="00D02702" w:rsidRDefault="00D02702" w:rsidP="00F702E6">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Работы по Контракту выполняются </w:t>
      </w:r>
      <w:r w:rsidR="008605B0">
        <w:rPr>
          <w:rFonts w:ascii="Times New Roman" w:hAnsi="Times New Roman"/>
          <w:sz w:val="24"/>
          <w:szCs w:val="24"/>
        </w:rPr>
        <w:t>с использованием оборудования, инструментов и материалов Подрядчика, без привлечения сил и средств Заказчика.</w:t>
      </w:r>
    </w:p>
    <w:p w14:paraId="6DABF9A8" w14:textId="77777777" w:rsidR="008605B0" w:rsidRPr="00F702E6" w:rsidRDefault="008605B0" w:rsidP="00F702E6">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Отсутствие у Подрядчика необходимых оборудования, инструментов и материалов не является основанием для освобождения Подрядчика от ответственности за невыполнение условий и сроков Контракта.</w:t>
      </w:r>
    </w:p>
    <w:p w14:paraId="7995A4C7" w14:textId="77777777" w:rsidR="004415A2" w:rsidRDefault="004415A2" w:rsidP="00F702E6">
      <w:pPr>
        <w:shd w:val="clear" w:color="auto" w:fill="FFFFFF"/>
        <w:spacing w:after="0" w:line="240" w:lineRule="auto"/>
        <w:ind w:firstLine="709"/>
        <w:jc w:val="both"/>
        <w:rPr>
          <w:rFonts w:ascii="Times New Roman" w:hAnsi="Times New Roman"/>
          <w:sz w:val="24"/>
          <w:szCs w:val="24"/>
        </w:rPr>
      </w:pPr>
      <w:r w:rsidRPr="00F702E6">
        <w:rPr>
          <w:rFonts w:ascii="Times New Roman" w:hAnsi="Times New Roman"/>
          <w:sz w:val="24"/>
          <w:szCs w:val="24"/>
        </w:rPr>
        <w:t>1.3. Объем и стоимость работ, с</w:t>
      </w:r>
      <w:r w:rsidR="005E7DD6" w:rsidRPr="00F702E6">
        <w:rPr>
          <w:rFonts w:ascii="Times New Roman" w:hAnsi="Times New Roman"/>
          <w:sz w:val="24"/>
          <w:szCs w:val="24"/>
        </w:rPr>
        <w:t>оставляющих предмет настоящего К</w:t>
      </w:r>
      <w:r w:rsidRPr="00F702E6">
        <w:rPr>
          <w:rFonts w:ascii="Times New Roman" w:hAnsi="Times New Roman"/>
          <w:sz w:val="24"/>
          <w:szCs w:val="24"/>
        </w:rPr>
        <w:t>онтракта, определяются в соответствии со сметой</w:t>
      </w:r>
      <w:r w:rsidR="005E7DD6" w:rsidRPr="00F702E6">
        <w:rPr>
          <w:rFonts w:ascii="Times New Roman" w:hAnsi="Times New Roman"/>
          <w:sz w:val="24"/>
          <w:szCs w:val="24"/>
        </w:rPr>
        <w:t xml:space="preserve"> К</w:t>
      </w:r>
      <w:r w:rsidR="00CD6C2F" w:rsidRPr="00F702E6">
        <w:rPr>
          <w:rFonts w:ascii="Times New Roman" w:hAnsi="Times New Roman"/>
          <w:sz w:val="24"/>
          <w:szCs w:val="24"/>
        </w:rPr>
        <w:t>онтракта</w:t>
      </w:r>
      <w:r w:rsidRPr="00F702E6">
        <w:rPr>
          <w:rFonts w:ascii="Times New Roman" w:hAnsi="Times New Roman"/>
          <w:sz w:val="24"/>
          <w:szCs w:val="24"/>
        </w:rPr>
        <w:t xml:space="preserve"> (Приложение №1</w:t>
      </w:r>
      <w:r w:rsidR="003924E6" w:rsidRPr="00F702E6">
        <w:rPr>
          <w:rFonts w:ascii="Times New Roman" w:hAnsi="Times New Roman"/>
          <w:sz w:val="24"/>
          <w:szCs w:val="24"/>
        </w:rPr>
        <w:t xml:space="preserve"> </w:t>
      </w:r>
      <w:r w:rsidR="005E7DD6" w:rsidRPr="00F702E6">
        <w:rPr>
          <w:rFonts w:ascii="Times New Roman" w:hAnsi="Times New Roman"/>
          <w:sz w:val="24"/>
          <w:szCs w:val="24"/>
        </w:rPr>
        <w:t>к настоящему К</w:t>
      </w:r>
      <w:r w:rsidRPr="00F702E6">
        <w:rPr>
          <w:rFonts w:ascii="Times New Roman" w:hAnsi="Times New Roman"/>
          <w:sz w:val="24"/>
          <w:szCs w:val="24"/>
        </w:rPr>
        <w:t>онтракту) и Техническим заданием (Приложение №</w:t>
      </w:r>
      <w:r w:rsidR="003924E6" w:rsidRPr="00F702E6">
        <w:rPr>
          <w:rFonts w:ascii="Times New Roman" w:hAnsi="Times New Roman"/>
          <w:sz w:val="24"/>
          <w:szCs w:val="24"/>
        </w:rPr>
        <w:t>2</w:t>
      </w:r>
      <w:r w:rsidR="005E7DD6" w:rsidRPr="00F702E6">
        <w:rPr>
          <w:rFonts w:ascii="Times New Roman" w:hAnsi="Times New Roman"/>
          <w:sz w:val="24"/>
          <w:szCs w:val="24"/>
        </w:rPr>
        <w:t xml:space="preserve"> к настоящему К</w:t>
      </w:r>
      <w:r w:rsidRPr="00F702E6">
        <w:rPr>
          <w:rFonts w:ascii="Times New Roman" w:hAnsi="Times New Roman"/>
          <w:sz w:val="24"/>
          <w:szCs w:val="24"/>
        </w:rPr>
        <w:t>онтракту).</w:t>
      </w:r>
    </w:p>
    <w:p w14:paraId="7CDF6525" w14:textId="77777777" w:rsidR="00A9228E" w:rsidRPr="00F702E6" w:rsidRDefault="00A9228E" w:rsidP="00F702E6">
      <w:pPr>
        <w:shd w:val="clear" w:color="auto" w:fill="FFFFFF"/>
        <w:spacing w:after="0" w:line="240" w:lineRule="auto"/>
        <w:ind w:firstLine="709"/>
        <w:jc w:val="both"/>
        <w:rPr>
          <w:rFonts w:ascii="Times New Roman" w:hAnsi="Times New Roman"/>
          <w:sz w:val="24"/>
          <w:szCs w:val="24"/>
        </w:rPr>
      </w:pPr>
    </w:p>
    <w:p w14:paraId="21382A37" w14:textId="77777777" w:rsidR="00106AF6" w:rsidRPr="00F702E6" w:rsidRDefault="00D00B60" w:rsidP="00F702E6">
      <w:pPr>
        <w:pStyle w:val="ab"/>
        <w:tabs>
          <w:tab w:val="left" w:pos="0"/>
        </w:tabs>
        <w:overflowPunct w:val="0"/>
        <w:spacing w:after="0" w:line="240" w:lineRule="auto"/>
        <w:ind w:left="0"/>
        <w:jc w:val="center"/>
        <w:textAlignment w:val="baseline"/>
        <w:rPr>
          <w:rFonts w:ascii="Times New Roman" w:hAnsi="Times New Roman"/>
          <w:b/>
          <w:sz w:val="24"/>
          <w:szCs w:val="24"/>
        </w:rPr>
      </w:pPr>
      <w:r w:rsidRPr="00F702E6">
        <w:rPr>
          <w:rFonts w:ascii="Times New Roman" w:hAnsi="Times New Roman"/>
          <w:b/>
          <w:sz w:val="24"/>
          <w:szCs w:val="24"/>
        </w:rPr>
        <w:t xml:space="preserve">2. </w:t>
      </w:r>
      <w:r w:rsidR="004415A2" w:rsidRPr="00F702E6">
        <w:rPr>
          <w:rFonts w:ascii="Times New Roman" w:hAnsi="Times New Roman"/>
          <w:b/>
          <w:sz w:val="24"/>
          <w:szCs w:val="24"/>
        </w:rPr>
        <w:t>Цена контракта и порядок расчетов</w:t>
      </w:r>
    </w:p>
    <w:p w14:paraId="02B83782" w14:textId="77777777" w:rsidR="0031130C" w:rsidRPr="00F702E6" w:rsidRDefault="00F55F2E" w:rsidP="0031130C">
      <w:pPr>
        <w:spacing w:after="0" w:line="240" w:lineRule="auto"/>
        <w:ind w:firstLine="709"/>
        <w:jc w:val="both"/>
        <w:rPr>
          <w:rFonts w:ascii="Times New Roman" w:hAnsi="Times New Roman"/>
          <w:sz w:val="24"/>
          <w:szCs w:val="24"/>
        </w:rPr>
      </w:pPr>
      <w:r w:rsidRPr="00F702E6">
        <w:rPr>
          <w:rFonts w:ascii="Times New Roman" w:hAnsi="Times New Roman"/>
          <w:sz w:val="24"/>
          <w:szCs w:val="24"/>
        </w:rPr>
        <w:t>2.1. Цена по настоящему К</w:t>
      </w:r>
      <w:r w:rsidR="004415A2" w:rsidRPr="00F702E6">
        <w:rPr>
          <w:rFonts w:ascii="Times New Roman" w:hAnsi="Times New Roman"/>
          <w:sz w:val="24"/>
          <w:szCs w:val="24"/>
        </w:rPr>
        <w:t xml:space="preserve">онтракту </w:t>
      </w:r>
      <w:proofErr w:type="gramStart"/>
      <w:r w:rsidR="0031130C" w:rsidRPr="00F702E6">
        <w:rPr>
          <w:rFonts w:ascii="Times New Roman" w:hAnsi="Times New Roman"/>
          <w:sz w:val="24"/>
          <w:szCs w:val="24"/>
        </w:rPr>
        <w:t xml:space="preserve">составляет </w:t>
      </w:r>
      <w:r w:rsidR="0031130C" w:rsidRPr="00F702E6">
        <w:rPr>
          <w:rFonts w:ascii="Times New Roman" w:hAnsi="Times New Roman"/>
          <w:b/>
          <w:sz w:val="24"/>
          <w:szCs w:val="24"/>
          <w:u w:val="single"/>
        </w:rPr>
        <w:t xml:space="preserve"> </w:t>
      </w:r>
      <w:r w:rsidR="0031130C">
        <w:rPr>
          <w:rFonts w:ascii="Times New Roman" w:hAnsi="Times New Roman"/>
          <w:b/>
          <w:sz w:val="24"/>
          <w:szCs w:val="24"/>
          <w:u w:val="single"/>
        </w:rPr>
        <w:t>_</w:t>
      </w:r>
      <w:proofErr w:type="gramEnd"/>
      <w:r w:rsidR="0031130C">
        <w:rPr>
          <w:rFonts w:ascii="Times New Roman" w:hAnsi="Times New Roman"/>
          <w:b/>
          <w:sz w:val="24"/>
          <w:szCs w:val="24"/>
          <w:u w:val="single"/>
        </w:rPr>
        <w:t>_____________</w:t>
      </w:r>
      <w:r w:rsidR="0031130C" w:rsidRPr="00F702E6">
        <w:rPr>
          <w:rFonts w:ascii="Times New Roman" w:hAnsi="Times New Roman"/>
          <w:b/>
          <w:sz w:val="24"/>
          <w:szCs w:val="24"/>
          <w:u w:val="single"/>
        </w:rPr>
        <w:t xml:space="preserve"> (</w:t>
      </w:r>
      <w:r w:rsidR="0031130C">
        <w:rPr>
          <w:rFonts w:ascii="Times New Roman" w:hAnsi="Times New Roman"/>
          <w:b/>
          <w:sz w:val="24"/>
          <w:szCs w:val="24"/>
          <w:u w:val="single"/>
        </w:rPr>
        <w:t>__________________</w:t>
      </w:r>
      <w:r w:rsidR="0031130C" w:rsidRPr="00F702E6">
        <w:rPr>
          <w:rFonts w:ascii="Times New Roman" w:hAnsi="Times New Roman"/>
          <w:b/>
          <w:sz w:val="24"/>
          <w:szCs w:val="24"/>
          <w:u w:val="single"/>
        </w:rPr>
        <w:t xml:space="preserve">) рублей </w:t>
      </w:r>
      <w:r w:rsidR="0031130C">
        <w:rPr>
          <w:rFonts w:ascii="Times New Roman" w:hAnsi="Times New Roman"/>
          <w:b/>
          <w:sz w:val="24"/>
          <w:szCs w:val="24"/>
          <w:u w:val="single"/>
        </w:rPr>
        <w:t xml:space="preserve">       </w:t>
      </w:r>
      <w:r w:rsidR="0031130C" w:rsidRPr="00F702E6">
        <w:rPr>
          <w:rFonts w:ascii="Times New Roman" w:hAnsi="Times New Roman"/>
          <w:b/>
          <w:sz w:val="24"/>
          <w:szCs w:val="24"/>
          <w:u w:val="single"/>
        </w:rPr>
        <w:t xml:space="preserve"> копеек</w:t>
      </w:r>
      <w:r w:rsidR="0031130C" w:rsidRPr="00F702E6">
        <w:rPr>
          <w:rFonts w:ascii="Times New Roman" w:hAnsi="Times New Roman"/>
          <w:b/>
          <w:sz w:val="24"/>
          <w:szCs w:val="24"/>
        </w:rPr>
        <w:t xml:space="preserve">, </w:t>
      </w:r>
      <w:r w:rsidR="0031130C">
        <w:rPr>
          <w:rFonts w:ascii="Times New Roman" w:hAnsi="Times New Roman"/>
          <w:sz w:val="24"/>
          <w:szCs w:val="24"/>
        </w:rPr>
        <w:t>в том числе НДС/НДС не облагается</w:t>
      </w:r>
      <w:r w:rsidR="0031130C" w:rsidRPr="00F702E6">
        <w:rPr>
          <w:rFonts w:ascii="Times New Roman" w:hAnsi="Times New Roman"/>
          <w:sz w:val="24"/>
          <w:szCs w:val="24"/>
        </w:rPr>
        <w:t>.</w:t>
      </w:r>
    </w:p>
    <w:p w14:paraId="70361A31" w14:textId="77777777" w:rsidR="00D466C4" w:rsidRPr="00F702E6" w:rsidRDefault="00D466C4"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w:t>
      </w:r>
      <w:r w:rsidR="005E7DD6" w:rsidRPr="00F702E6">
        <w:rPr>
          <w:rFonts w:ascii="Times New Roman" w:hAnsi="Times New Roman"/>
          <w:sz w:val="24"/>
          <w:szCs w:val="24"/>
        </w:rPr>
        <w:t>ых с оплатой К</w:t>
      </w:r>
      <w:r w:rsidRPr="00F702E6">
        <w:rPr>
          <w:rFonts w:ascii="Times New Roman" w:hAnsi="Times New Roman"/>
          <w:sz w:val="24"/>
          <w:szCs w:val="24"/>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697AAD5" w14:textId="77777777" w:rsidR="004415A2" w:rsidRPr="00F702E6" w:rsidRDefault="005E7DD6" w:rsidP="00F702E6">
      <w:pPr>
        <w:shd w:val="clear" w:color="auto" w:fill="FFFFFF"/>
        <w:tabs>
          <w:tab w:val="left" w:pos="1620"/>
        </w:tabs>
        <w:spacing w:after="0" w:line="240" w:lineRule="auto"/>
        <w:ind w:firstLine="709"/>
        <w:jc w:val="both"/>
        <w:rPr>
          <w:rFonts w:ascii="Times New Roman" w:hAnsi="Times New Roman"/>
          <w:sz w:val="24"/>
          <w:szCs w:val="24"/>
        </w:rPr>
      </w:pPr>
      <w:r w:rsidRPr="00F702E6">
        <w:rPr>
          <w:rFonts w:ascii="Times New Roman" w:hAnsi="Times New Roman"/>
          <w:sz w:val="24"/>
          <w:szCs w:val="24"/>
        </w:rPr>
        <w:t>2.2. Цена К</w:t>
      </w:r>
      <w:r w:rsidR="004415A2" w:rsidRPr="00F702E6">
        <w:rPr>
          <w:rFonts w:ascii="Times New Roman" w:hAnsi="Times New Roman"/>
          <w:sz w:val="24"/>
          <w:szCs w:val="24"/>
        </w:rPr>
        <w:t>онтракта включает в себя стоимость всех затрат, издержек и иных расходов Подрядчика, необходимых для выполнения работ по Контракту.</w:t>
      </w:r>
    </w:p>
    <w:p w14:paraId="6381A6D6" w14:textId="77777777" w:rsidR="004415A2" w:rsidRPr="00F702E6" w:rsidRDefault="004415A2" w:rsidP="00F702E6">
      <w:pPr>
        <w:shd w:val="clear" w:color="auto" w:fill="FFFFFF"/>
        <w:tabs>
          <w:tab w:val="left" w:pos="1620"/>
        </w:tabs>
        <w:spacing w:after="0" w:line="240" w:lineRule="auto"/>
        <w:ind w:firstLine="709"/>
        <w:jc w:val="both"/>
        <w:rPr>
          <w:rFonts w:ascii="Times New Roman" w:hAnsi="Times New Roman"/>
          <w:color w:val="000000"/>
          <w:sz w:val="24"/>
          <w:szCs w:val="24"/>
        </w:rPr>
      </w:pPr>
      <w:r w:rsidRPr="00F702E6">
        <w:rPr>
          <w:rFonts w:ascii="Times New Roman" w:hAnsi="Times New Roman"/>
          <w:sz w:val="24"/>
          <w:szCs w:val="24"/>
        </w:rPr>
        <w:t xml:space="preserve">2.3. Цена </w:t>
      </w:r>
      <w:r w:rsidR="00F55F2E" w:rsidRPr="00F702E6">
        <w:rPr>
          <w:rFonts w:ascii="Times New Roman" w:hAnsi="Times New Roman"/>
          <w:sz w:val="24"/>
          <w:szCs w:val="24"/>
        </w:rPr>
        <w:t>К</w:t>
      </w:r>
      <w:r w:rsidRPr="00F702E6">
        <w:rPr>
          <w:rFonts w:ascii="Times New Roman" w:hAnsi="Times New Roman"/>
          <w:sz w:val="24"/>
          <w:szCs w:val="24"/>
        </w:rPr>
        <w:t xml:space="preserve">онтракта является твердой, определяется на весь срок исполнения </w:t>
      </w:r>
      <w:r w:rsidR="005E7DD6" w:rsidRPr="00F702E6">
        <w:rPr>
          <w:rFonts w:ascii="Times New Roman" w:hAnsi="Times New Roman"/>
          <w:sz w:val="24"/>
          <w:szCs w:val="24"/>
        </w:rPr>
        <w:t>К</w:t>
      </w:r>
      <w:r w:rsidRPr="00F702E6">
        <w:rPr>
          <w:rFonts w:ascii="Times New Roman" w:hAnsi="Times New Roman"/>
          <w:sz w:val="24"/>
          <w:szCs w:val="24"/>
        </w:rPr>
        <w:t xml:space="preserve">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w:t>
      </w:r>
      <w:r w:rsidR="000669F5" w:rsidRPr="00F702E6">
        <w:rPr>
          <w:rFonts w:ascii="Times New Roman" w:hAnsi="Times New Roman"/>
          <w:sz w:val="24"/>
          <w:szCs w:val="24"/>
        </w:rPr>
        <w:t>К</w:t>
      </w:r>
      <w:r w:rsidRPr="00F702E6">
        <w:rPr>
          <w:rFonts w:ascii="Times New Roman" w:hAnsi="Times New Roman"/>
          <w:sz w:val="24"/>
          <w:szCs w:val="24"/>
        </w:rPr>
        <w:t>онтрактом.</w:t>
      </w:r>
    </w:p>
    <w:p w14:paraId="7FEA4A70"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color w:val="000000"/>
          <w:sz w:val="24"/>
          <w:szCs w:val="24"/>
        </w:rPr>
        <w:t xml:space="preserve">2.4. </w:t>
      </w:r>
      <w:r w:rsidRPr="00F702E6">
        <w:rPr>
          <w:rFonts w:ascii="Times New Roman" w:hAnsi="Times New Roman"/>
          <w:sz w:val="24"/>
          <w:szCs w:val="24"/>
        </w:rPr>
        <w:t>Источник финансирования – федеральный бюджет.</w:t>
      </w:r>
    </w:p>
    <w:p w14:paraId="5A369DB3" w14:textId="77777777" w:rsidR="004779AB" w:rsidRPr="00F702E6" w:rsidRDefault="00C42043" w:rsidP="00F702E6">
      <w:pPr>
        <w:spacing w:after="0" w:line="240" w:lineRule="auto"/>
        <w:ind w:left="-142" w:firstLine="709"/>
        <w:jc w:val="both"/>
        <w:rPr>
          <w:rFonts w:ascii="Times New Roman" w:hAnsi="Times New Roman"/>
          <w:sz w:val="24"/>
          <w:szCs w:val="24"/>
        </w:rPr>
      </w:pPr>
      <w:r w:rsidRPr="00F702E6">
        <w:rPr>
          <w:rFonts w:ascii="Times New Roman" w:hAnsi="Times New Roman"/>
          <w:sz w:val="24"/>
          <w:szCs w:val="24"/>
        </w:rPr>
        <w:t xml:space="preserve">  </w:t>
      </w:r>
      <w:r w:rsidR="00744CC6" w:rsidRPr="00ED0872">
        <w:rPr>
          <w:rFonts w:ascii="Times New Roman" w:hAnsi="Times New Roman"/>
          <w:sz w:val="24"/>
          <w:szCs w:val="24"/>
        </w:rPr>
        <w:t>2</w:t>
      </w:r>
      <w:r w:rsidR="00421193" w:rsidRPr="00ED0872">
        <w:rPr>
          <w:rFonts w:ascii="Times New Roman" w:hAnsi="Times New Roman"/>
          <w:sz w:val="24"/>
          <w:szCs w:val="24"/>
        </w:rPr>
        <w:t>.</w:t>
      </w:r>
      <w:r w:rsidR="00744CC6" w:rsidRPr="00ED0872">
        <w:rPr>
          <w:rFonts w:ascii="Times New Roman" w:hAnsi="Times New Roman"/>
          <w:sz w:val="24"/>
          <w:szCs w:val="24"/>
        </w:rPr>
        <w:t xml:space="preserve">5. </w:t>
      </w:r>
      <w:r w:rsidR="00ED0872" w:rsidRPr="00ED0872">
        <w:rPr>
          <w:rFonts w:ascii="Times New Roman" w:hAnsi="Times New Roman"/>
          <w:sz w:val="24"/>
          <w:szCs w:val="24"/>
        </w:rPr>
        <w:t>Выплата аванса не предусмотрена.</w:t>
      </w:r>
    </w:p>
    <w:p w14:paraId="7C4CD555" w14:textId="77777777" w:rsidR="00917608" w:rsidRDefault="0067214E" w:rsidP="0091760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О</w:t>
      </w:r>
      <w:r w:rsidR="00917608" w:rsidRPr="0067214E">
        <w:rPr>
          <w:rFonts w:ascii="Times New Roman" w:hAnsi="Times New Roman"/>
          <w:sz w:val="24"/>
          <w:szCs w:val="24"/>
        </w:rPr>
        <w:t xml:space="preserve">плата за выполненные работы осуществляется Заказчиком по безналичному расчету путем перечисления денежных средств на расчетный счет Подрядчика по факту выполнения работ, </w:t>
      </w:r>
      <w:r w:rsidR="00917608" w:rsidRPr="008B69C8">
        <w:rPr>
          <w:rFonts w:ascii="Times New Roman" w:hAnsi="Times New Roman"/>
          <w:b/>
          <w:bCs/>
          <w:sz w:val="24"/>
          <w:szCs w:val="24"/>
        </w:rPr>
        <w:t>в течение 7 (семи) рабочих дней</w:t>
      </w:r>
      <w:r w:rsidR="00917608" w:rsidRPr="0067214E">
        <w:rPr>
          <w:rFonts w:ascii="Times New Roman" w:hAnsi="Times New Roman"/>
          <w:sz w:val="24"/>
          <w:szCs w:val="24"/>
        </w:rPr>
        <w:t xml:space="preserve"> с момента предъявления Подрядчиком Заказчику надлежащим образом оформленных и подписанных обеими сторонами акта выполненных работ</w:t>
      </w:r>
      <w:r w:rsidRPr="0067214E">
        <w:rPr>
          <w:rFonts w:ascii="Times New Roman" w:hAnsi="Times New Roman"/>
          <w:sz w:val="24"/>
          <w:szCs w:val="24"/>
        </w:rPr>
        <w:t xml:space="preserve"> (форма № КС-2)</w:t>
      </w:r>
      <w:r w:rsidR="00917608" w:rsidRPr="0067214E">
        <w:rPr>
          <w:rFonts w:ascii="Times New Roman" w:hAnsi="Times New Roman"/>
          <w:sz w:val="24"/>
          <w:szCs w:val="24"/>
        </w:rPr>
        <w:t>,</w:t>
      </w:r>
      <w:r w:rsidRPr="0067214E">
        <w:rPr>
          <w:rFonts w:ascii="Times New Roman" w:hAnsi="Times New Roman"/>
          <w:sz w:val="24"/>
          <w:szCs w:val="24"/>
        </w:rPr>
        <w:t xml:space="preserve"> справки о стоимости выполненных работ и затрат (форма № КС-3),</w:t>
      </w:r>
      <w:r w:rsidR="00917608" w:rsidRPr="0067214E">
        <w:rPr>
          <w:rFonts w:ascii="Times New Roman" w:hAnsi="Times New Roman"/>
          <w:sz w:val="24"/>
          <w:szCs w:val="24"/>
        </w:rPr>
        <w:t xml:space="preserve"> с приложением счета и счет-фактуры (при наличии). </w:t>
      </w:r>
      <w:r w:rsidR="00917608" w:rsidRPr="0067214E">
        <w:rPr>
          <w:rFonts w:ascii="Times New Roman" w:hAnsi="Times New Roman"/>
          <w:bCs/>
          <w:sz w:val="24"/>
          <w:szCs w:val="24"/>
        </w:rPr>
        <w:t>Днем оплаты считается день списания денежных средств со счета Заказчика.</w:t>
      </w:r>
    </w:p>
    <w:p w14:paraId="2AA12101" w14:textId="77777777" w:rsidR="004415A2" w:rsidRPr="00F702E6" w:rsidRDefault="004415A2" w:rsidP="00F702E6">
      <w:pPr>
        <w:spacing w:after="0" w:line="240" w:lineRule="auto"/>
        <w:ind w:firstLine="709"/>
        <w:jc w:val="both"/>
        <w:rPr>
          <w:rFonts w:ascii="Times New Roman" w:hAnsi="Times New Roman"/>
          <w:color w:val="000000"/>
          <w:sz w:val="24"/>
          <w:szCs w:val="24"/>
        </w:rPr>
      </w:pPr>
      <w:r w:rsidRPr="00F702E6">
        <w:rPr>
          <w:rFonts w:ascii="Times New Roman" w:hAnsi="Times New Roman"/>
          <w:bCs/>
          <w:sz w:val="24"/>
          <w:szCs w:val="24"/>
        </w:rPr>
        <w:t xml:space="preserve">2.6. </w:t>
      </w:r>
      <w:r w:rsidR="000D1228" w:rsidRPr="00F702E6">
        <w:rPr>
          <w:rFonts w:ascii="Times New Roman" w:hAnsi="Times New Roman"/>
          <w:sz w:val="24"/>
          <w:szCs w:val="24"/>
        </w:rPr>
        <w:t xml:space="preserve">В случае уменьшения Заказчику ранее доведенных лимитов бюджетных обязательств на основании п. 6 статьи 161 Бюджетного кодекса, то он обеспечивает согласование новых условий </w:t>
      </w:r>
      <w:r w:rsidR="000669F5" w:rsidRPr="00F702E6">
        <w:rPr>
          <w:rFonts w:ascii="Times New Roman" w:hAnsi="Times New Roman"/>
          <w:sz w:val="24"/>
          <w:szCs w:val="24"/>
        </w:rPr>
        <w:t>К</w:t>
      </w:r>
      <w:r w:rsidR="000D1228" w:rsidRPr="00F702E6">
        <w:rPr>
          <w:rFonts w:ascii="Times New Roman" w:hAnsi="Times New Roman"/>
          <w:sz w:val="24"/>
          <w:szCs w:val="24"/>
        </w:rPr>
        <w:t xml:space="preserve">онтракта в ходе его исполнения, в том числе </w:t>
      </w:r>
      <w:r w:rsidR="000669F5" w:rsidRPr="00F702E6">
        <w:rPr>
          <w:rFonts w:ascii="Times New Roman" w:hAnsi="Times New Roman"/>
          <w:sz w:val="24"/>
          <w:szCs w:val="24"/>
        </w:rPr>
        <w:t>цены и (или) сроков исполнения К</w:t>
      </w:r>
      <w:r w:rsidR="000D1228" w:rsidRPr="00F702E6">
        <w:rPr>
          <w:rFonts w:ascii="Times New Roman" w:hAnsi="Times New Roman"/>
          <w:sz w:val="24"/>
          <w:szCs w:val="24"/>
        </w:rPr>
        <w:t xml:space="preserve">онтракта и (или) объема выполненных работ, предусмотренных </w:t>
      </w:r>
      <w:r w:rsidR="000669F5" w:rsidRPr="00F702E6">
        <w:rPr>
          <w:rFonts w:ascii="Times New Roman" w:hAnsi="Times New Roman"/>
          <w:sz w:val="24"/>
          <w:szCs w:val="24"/>
        </w:rPr>
        <w:t>К</w:t>
      </w:r>
      <w:r w:rsidR="000D1228" w:rsidRPr="00F702E6">
        <w:rPr>
          <w:rFonts w:ascii="Times New Roman" w:hAnsi="Times New Roman"/>
          <w:sz w:val="24"/>
          <w:szCs w:val="24"/>
        </w:rPr>
        <w:t xml:space="preserve">онтрактом. Сокращение объема выполненных работ при уменьшении цены </w:t>
      </w:r>
      <w:r w:rsidR="000669F5" w:rsidRPr="00F702E6">
        <w:rPr>
          <w:rFonts w:ascii="Times New Roman" w:hAnsi="Times New Roman"/>
          <w:sz w:val="24"/>
          <w:szCs w:val="24"/>
        </w:rPr>
        <w:t>К</w:t>
      </w:r>
      <w:r w:rsidR="000D1228" w:rsidRPr="00F702E6">
        <w:rPr>
          <w:rFonts w:ascii="Times New Roman" w:hAnsi="Times New Roman"/>
          <w:sz w:val="24"/>
          <w:szCs w:val="24"/>
        </w:rPr>
        <w:t>онтракта в данном случае осуществляется в соответствии с методикой, утвержденной Правительством Российской Федерации. Принятие Заказч</w:t>
      </w:r>
      <w:r w:rsidR="000669F5" w:rsidRPr="00F702E6">
        <w:rPr>
          <w:rFonts w:ascii="Times New Roman" w:hAnsi="Times New Roman"/>
          <w:sz w:val="24"/>
          <w:szCs w:val="24"/>
        </w:rPr>
        <w:t>иком решения об изменении К</w:t>
      </w:r>
      <w:r w:rsidR="000D1228" w:rsidRPr="00F702E6">
        <w:rPr>
          <w:rFonts w:ascii="Times New Roman" w:hAnsi="Times New Roman"/>
          <w:sz w:val="24"/>
          <w:szCs w:val="24"/>
        </w:rPr>
        <w:t xml:space="preserve">онтракта в связи с уменьшением лимитов бюджетных обязательств осуществляется исходя из соразмерности изменения цены </w:t>
      </w:r>
      <w:r w:rsidR="000669F5" w:rsidRPr="00F702E6">
        <w:rPr>
          <w:rFonts w:ascii="Times New Roman" w:hAnsi="Times New Roman"/>
          <w:sz w:val="24"/>
          <w:szCs w:val="24"/>
        </w:rPr>
        <w:t>К</w:t>
      </w:r>
      <w:r w:rsidR="000D1228" w:rsidRPr="00F702E6">
        <w:rPr>
          <w:rFonts w:ascii="Times New Roman" w:hAnsi="Times New Roman"/>
          <w:sz w:val="24"/>
          <w:szCs w:val="24"/>
        </w:rPr>
        <w:t>онтракта и объема работ</w:t>
      </w:r>
      <w:r w:rsidRPr="00F702E6">
        <w:rPr>
          <w:rFonts w:ascii="Times New Roman" w:hAnsi="Times New Roman"/>
          <w:sz w:val="24"/>
          <w:szCs w:val="24"/>
        </w:rPr>
        <w:t>.</w:t>
      </w:r>
    </w:p>
    <w:p w14:paraId="027BF869"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color w:val="000000"/>
          <w:sz w:val="24"/>
          <w:szCs w:val="24"/>
        </w:rPr>
        <w:t xml:space="preserve">2.7. </w:t>
      </w:r>
      <w:r w:rsidRPr="00F702E6">
        <w:rPr>
          <w:rFonts w:ascii="Times New Roman" w:hAnsi="Times New Roman"/>
          <w:sz w:val="24"/>
          <w:szCs w:val="24"/>
        </w:rPr>
        <w:t>Цена Контракта может быть уменьшена в процессе проведения работ по соглашению Сторон без изменения объема работ и ин</w:t>
      </w:r>
      <w:r w:rsidR="000D1228" w:rsidRPr="00F702E6">
        <w:rPr>
          <w:rFonts w:ascii="Times New Roman" w:hAnsi="Times New Roman"/>
          <w:sz w:val="24"/>
          <w:szCs w:val="24"/>
        </w:rPr>
        <w:t>ых условий исполнения Контракта</w:t>
      </w:r>
      <w:r w:rsidRPr="00F702E6">
        <w:rPr>
          <w:rFonts w:ascii="Times New Roman" w:hAnsi="Times New Roman"/>
          <w:sz w:val="24"/>
          <w:szCs w:val="24"/>
        </w:rPr>
        <w:t>.</w:t>
      </w:r>
    </w:p>
    <w:p w14:paraId="68F58DD6" w14:textId="77777777" w:rsidR="000D1228" w:rsidRPr="00F702E6" w:rsidRDefault="000D1228" w:rsidP="00F702E6">
      <w:pPr>
        <w:spacing w:after="0" w:line="240" w:lineRule="auto"/>
        <w:ind w:firstLine="709"/>
        <w:jc w:val="both"/>
        <w:rPr>
          <w:rFonts w:ascii="Times New Roman" w:hAnsi="Times New Roman"/>
          <w:color w:val="000000"/>
          <w:sz w:val="24"/>
          <w:szCs w:val="24"/>
        </w:rPr>
      </w:pPr>
      <w:r w:rsidRPr="00F702E6">
        <w:rPr>
          <w:rFonts w:ascii="Times New Roman" w:hAnsi="Times New Roman"/>
          <w:color w:val="000000"/>
          <w:sz w:val="24"/>
          <w:szCs w:val="24"/>
        </w:rPr>
        <w:t>2.</w:t>
      </w:r>
      <w:r w:rsidR="00430A76">
        <w:rPr>
          <w:rFonts w:ascii="Times New Roman" w:hAnsi="Times New Roman"/>
          <w:color w:val="000000"/>
          <w:sz w:val="24"/>
          <w:szCs w:val="24"/>
        </w:rPr>
        <w:t>8</w:t>
      </w:r>
      <w:r w:rsidRPr="00F702E6">
        <w:rPr>
          <w:rFonts w:ascii="Times New Roman" w:hAnsi="Times New Roman"/>
          <w:color w:val="000000"/>
          <w:sz w:val="24"/>
          <w:szCs w:val="24"/>
        </w:rPr>
        <w:t xml:space="preserve">. Сумма, подлежащая уплате </w:t>
      </w:r>
      <w:r w:rsidR="00EC252F" w:rsidRPr="00F702E6">
        <w:rPr>
          <w:rFonts w:ascii="Times New Roman" w:hAnsi="Times New Roman"/>
          <w:color w:val="000000"/>
          <w:sz w:val="24"/>
          <w:szCs w:val="24"/>
        </w:rPr>
        <w:t>Подрядчику</w:t>
      </w:r>
      <w:r w:rsidRPr="00F702E6">
        <w:rPr>
          <w:rFonts w:ascii="Times New Roman" w:hAnsi="Times New Roman"/>
          <w:color w:val="000000"/>
          <w:sz w:val="24"/>
          <w:szCs w:val="24"/>
        </w:rPr>
        <w:t>, может быть уменьшена на размер налогов, сборов и иных обязательных платежей в бюджеты бюджетной системы Российской Федерации, связ</w:t>
      </w:r>
      <w:r w:rsidR="000669F5" w:rsidRPr="00F702E6">
        <w:rPr>
          <w:rFonts w:ascii="Times New Roman" w:hAnsi="Times New Roman"/>
          <w:color w:val="000000"/>
          <w:sz w:val="24"/>
          <w:szCs w:val="24"/>
        </w:rPr>
        <w:t>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F4F45B4" w14:textId="77777777" w:rsidR="00106AF6" w:rsidRDefault="004415A2" w:rsidP="00F702E6">
      <w:pPr>
        <w:spacing w:after="0" w:line="240" w:lineRule="auto"/>
        <w:ind w:firstLine="709"/>
        <w:jc w:val="both"/>
        <w:rPr>
          <w:rFonts w:ascii="Times New Roman" w:hAnsi="Times New Roman"/>
          <w:color w:val="000000"/>
          <w:sz w:val="24"/>
          <w:szCs w:val="24"/>
        </w:rPr>
      </w:pPr>
      <w:r w:rsidRPr="00F702E6">
        <w:rPr>
          <w:rFonts w:ascii="Times New Roman" w:hAnsi="Times New Roman"/>
          <w:color w:val="000000"/>
          <w:sz w:val="24"/>
          <w:szCs w:val="24"/>
        </w:rPr>
        <w:t>2.</w:t>
      </w:r>
      <w:r w:rsidR="00430A76">
        <w:rPr>
          <w:rFonts w:ascii="Times New Roman" w:hAnsi="Times New Roman"/>
          <w:color w:val="000000"/>
          <w:sz w:val="24"/>
          <w:szCs w:val="24"/>
        </w:rPr>
        <w:t>9</w:t>
      </w:r>
      <w:r w:rsidRPr="00F702E6">
        <w:rPr>
          <w:rFonts w:ascii="Times New Roman" w:hAnsi="Times New Roman"/>
          <w:color w:val="000000"/>
          <w:sz w:val="24"/>
          <w:szCs w:val="24"/>
        </w:rPr>
        <w:t xml:space="preserve">. Заказчик имеет право произвести полный или частичный отказ от оплаты за расходы, непредусмотренные в данном </w:t>
      </w:r>
      <w:r w:rsidR="000669F5" w:rsidRPr="00F702E6">
        <w:rPr>
          <w:rFonts w:ascii="Times New Roman" w:hAnsi="Times New Roman"/>
          <w:color w:val="000000"/>
          <w:sz w:val="24"/>
          <w:szCs w:val="24"/>
        </w:rPr>
        <w:t>К</w:t>
      </w:r>
      <w:r w:rsidRPr="00F702E6">
        <w:rPr>
          <w:rFonts w:ascii="Times New Roman" w:hAnsi="Times New Roman"/>
          <w:color w:val="000000"/>
          <w:sz w:val="24"/>
          <w:szCs w:val="24"/>
        </w:rPr>
        <w:t>онтракте</w:t>
      </w:r>
      <w:r w:rsidR="00106AF6" w:rsidRPr="00F702E6">
        <w:rPr>
          <w:rFonts w:ascii="Times New Roman" w:hAnsi="Times New Roman"/>
          <w:color w:val="000000"/>
          <w:sz w:val="24"/>
          <w:szCs w:val="24"/>
        </w:rPr>
        <w:t>.</w:t>
      </w:r>
    </w:p>
    <w:p w14:paraId="0F31D7A5" w14:textId="77777777" w:rsidR="00056370" w:rsidRPr="00F702E6" w:rsidRDefault="00056370" w:rsidP="00F702E6">
      <w:pPr>
        <w:spacing w:after="0" w:line="240" w:lineRule="auto"/>
        <w:ind w:firstLine="709"/>
        <w:jc w:val="both"/>
        <w:rPr>
          <w:rFonts w:ascii="Times New Roman" w:hAnsi="Times New Roman"/>
          <w:color w:val="000000"/>
          <w:sz w:val="24"/>
          <w:szCs w:val="24"/>
        </w:rPr>
      </w:pPr>
    </w:p>
    <w:p w14:paraId="062A92D6" w14:textId="77777777" w:rsidR="00106AF6" w:rsidRPr="00F702E6" w:rsidRDefault="004415A2" w:rsidP="00F702E6">
      <w:pPr>
        <w:pStyle w:val="ab"/>
        <w:numPr>
          <w:ilvl w:val="0"/>
          <w:numId w:val="4"/>
        </w:numPr>
        <w:tabs>
          <w:tab w:val="left" w:pos="1080"/>
        </w:tabs>
        <w:overflowPunct w:val="0"/>
        <w:spacing w:after="0" w:line="240" w:lineRule="auto"/>
        <w:ind w:left="0" w:firstLine="0"/>
        <w:jc w:val="center"/>
        <w:textAlignment w:val="baseline"/>
        <w:rPr>
          <w:rFonts w:ascii="Times New Roman" w:hAnsi="Times New Roman"/>
          <w:b/>
          <w:sz w:val="24"/>
          <w:szCs w:val="24"/>
        </w:rPr>
      </w:pPr>
      <w:r w:rsidRPr="00F702E6">
        <w:rPr>
          <w:rFonts w:ascii="Times New Roman" w:hAnsi="Times New Roman"/>
          <w:b/>
          <w:sz w:val="24"/>
          <w:szCs w:val="24"/>
        </w:rPr>
        <w:t xml:space="preserve"> Срок выполнения работ</w:t>
      </w:r>
    </w:p>
    <w:p w14:paraId="2A4FD091"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 xml:space="preserve">3.1. Срок </w:t>
      </w:r>
      <w:r w:rsidR="000669F5" w:rsidRPr="00F702E6">
        <w:rPr>
          <w:rFonts w:ascii="Times New Roman" w:hAnsi="Times New Roman"/>
          <w:sz w:val="24"/>
          <w:szCs w:val="24"/>
        </w:rPr>
        <w:t>выполнения работ по настоящему К</w:t>
      </w:r>
      <w:r w:rsidRPr="00F702E6">
        <w:rPr>
          <w:rFonts w:ascii="Times New Roman" w:hAnsi="Times New Roman"/>
          <w:sz w:val="24"/>
          <w:szCs w:val="24"/>
        </w:rPr>
        <w:t>онтракту:</w:t>
      </w:r>
    </w:p>
    <w:p w14:paraId="530126B0"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 срок начала выполнения рабо</w:t>
      </w:r>
      <w:r w:rsidR="000669F5" w:rsidRPr="00F702E6">
        <w:rPr>
          <w:rFonts w:ascii="Times New Roman" w:hAnsi="Times New Roman"/>
          <w:sz w:val="24"/>
          <w:szCs w:val="24"/>
        </w:rPr>
        <w:t>т – с момента заключения К</w:t>
      </w:r>
      <w:r w:rsidRPr="00F702E6">
        <w:rPr>
          <w:rFonts w:ascii="Times New Roman" w:hAnsi="Times New Roman"/>
          <w:sz w:val="24"/>
          <w:szCs w:val="24"/>
        </w:rPr>
        <w:t>онтракта;</w:t>
      </w:r>
    </w:p>
    <w:p w14:paraId="6E3609DF" w14:textId="77777777" w:rsidR="00106AF6" w:rsidRDefault="004415A2" w:rsidP="00F702E6">
      <w:pPr>
        <w:spacing w:after="0" w:line="240" w:lineRule="auto"/>
        <w:ind w:firstLine="709"/>
        <w:jc w:val="both"/>
        <w:rPr>
          <w:rFonts w:ascii="Times New Roman" w:hAnsi="Times New Roman"/>
          <w:b/>
          <w:color w:val="000000"/>
          <w:spacing w:val="-5"/>
          <w:sz w:val="24"/>
          <w:szCs w:val="24"/>
        </w:rPr>
      </w:pPr>
      <w:r w:rsidRPr="00F702E6">
        <w:rPr>
          <w:rFonts w:ascii="Times New Roman" w:hAnsi="Times New Roman"/>
          <w:sz w:val="24"/>
          <w:szCs w:val="24"/>
        </w:rPr>
        <w:t xml:space="preserve">- </w:t>
      </w:r>
      <w:r w:rsidRPr="00F702E6">
        <w:rPr>
          <w:rFonts w:ascii="Times New Roman" w:hAnsi="Times New Roman"/>
          <w:b/>
          <w:sz w:val="24"/>
          <w:szCs w:val="24"/>
        </w:rPr>
        <w:t>срок полного завершения работ</w:t>
      </w:r>
      <w:r w:rsidR="00C32671" w:rsidRPr="00F702E6">
        <w:rPr>
          <w:rFonts w:ascii="Times New Roman" w:hAnsi="Times New Roman"/>
          <w:b/>
          <w:sz w:val="24"/>
          <w:szCs w:val="24"/>
        </w:rPr>
        <w:t xml:space="preserve"> </w:t>
      </w:r>
      <w:r w:rsidR="008A338D" w:rsidRPr="00F702E6">
        <w:rPr>
          <w:rFonts w:ascii="Times New Roman" w:hAnsi="Times New Roman"/>
          <w:b/>
          <w:color w:val="000000"/>
          <w:spacing w:val="-5"/>
          <w:sz w:val="24"/>
          <w:szCs w:val="24"/>
        </w:rPr>
        <w:t xml:space="preserve">не позднее </w:t>
      </w:r>
      <w:r w:rsidR="0031130C">
        <w:rPr>
          <w:rFonts w:ascii="Times New Roman" w:hAnsi="Times New Roman"/>
          <w:b/>
          <w:color w:val="000000"/>
          <w:spacing w:val="-5"/>
          <w:sz w:val="24"/>
          <w:szCs w:val="24"/>
        </w:rPr>
        <w:t>05</w:t>
      </w:r>
      <w:r w:rsidR="00AB5231">
        <w:rPr>
          <w:rFonts w:ascii="Times New Roman" w:hAnsi="Times New Roman"/>
          <w:b/>
          <w:sz w:val="24"/>
          <w:szCs w:val="24"/>
        </w:rPr>
        <w:t>.</w:t>
      </w:r>
      <w:r w:rsidR="0031130C">
        <w:rPr>
          <w:rFonts w:ascii="Times New Roman" w:hAnsi="Times New Roman"/>
          <w:b/>
          <w:sz w:val="24"/>
          <w:szCs w:val="24"/>
        </w:rPr>
        <w:t>10</w:t>
      </w:r>
      <w:r w:rsidR="00283DF3" w:rsidRPr="00F702E6">
        <w:rPr>
          <w:rFonts w:ascii="Times New Roman" w:hAnsi="Times New Roman"/>
          <w:b/>
          <w:sz w:val="24"/>
          <w:szCs w:val="24"/>
        </w:rPr>
        <w:t>.202</w:t>
      </w:r>
      <w:r w:rsidR="002F0FDB">
        <w:rPr>
          <w:rFonts w:ascii="Times New Roman" w:hAnsi="Times New Roman"/>
          <w:b/>
          <w:sz w:val="24"/>
          <w:szCs w:val="24"/>
        </w:rPr>
        <w:t xml:space="preserve">6 </w:t>
      </w:r>
      <w:r w:rsidR="00637810" w:rsidRPr="00F702E6">
        <w:rPr>
          <w:rFonts w:ascii="Times New Roman" w:hAnsi="Times New Roman"/>
          <w:b/>
          <w:color w:val="000000"/>
          <w:spacing w:val="-5"/>
          <w:sz w:val="24"/>
          <w:szCs w:val="24"/>
        </w:rPr>
        <w:t>г.</w:t>
      </w:r>
    </w:p>
    <w:p w14:paraId="2A25AB58" w14:textId="77777777" w:rsidR="00056370" w:rsidRPr="00F702E6" w:rsidRDefault="00056370" w:rsidP="00F702E6">
      <w:pPr>
        <w:spacing w:after="0" w:line="240" w:lineRule="auto"/>
        <w:ind w:firstLine="709"/>
        <w:jc w:val="both"/>
        <w:rPr>
          <w:rFonts w:ascii="Times New Roman" w:hAnsi="Times New Roman"/>
          <w:b/>
          <w:color w:val="000000"/>
          <w:spacing w:val="-5"/>
          <w:sz w:val="24"/>
          <w:szCs w:val="24"/>
        </w:rPr>
      </w:pPr>
    </w:p>
    <w:p w14:paraId="022B2836" w14:textId="77777777" w:rsidR="00106AF6" w:rsidRPr="00F702E6" w:rsidRDefault="004415A2" w:rsidP="00F702E6">
      <w:pPr>
        <w:pStyle w:val="ab"/>
        <w:numPr>
          <w:ilvl w:val="0"/>
          <w:numId w:val="4"/>
        </w:numPr>
        <w:shd w:val="clear" w:color="auto" w:fill="FFFFFF"/>
        <w:spacing w:after="0" w:line="240" w:lineRule="auto"/>
        <w:ind w:left="0" w:firstLine="0"/>
        <w:jc w:val="center"/>
        <w:rPr>
          <w:rFonts w:ascii="Times New Roman" w:hAnsi="Times New Roman"/>
          <w:b/>
          <w:sz w:val="24"/>
          <w:szCs w:val="24"/>
        </w:rPr>
      </w:pPr>
      <w:r w:rsidRPr="00F702E6">
        <w:rPr>
          <w:rFonts w:ascii="Times New Roman" w:hAnsi="Times New Roman"/>
          <w:b/>
          <w:sz w:val="24"/>
          <w:szCs w:val="24"/>
        </w:rPr>
        <w:t>Обязанности Сторон</w:t>
      </w:r>
    </w:p>
    <w:p w14:paraId="4CB25FE8" w14:textId="77777777" w:rsidR="00D466C4" w:rsidRPr="00F702E6" w:rsidRDefault="00D466C4" w:rsidP="00F702E6">
      <w:pPr>
        <w:shd w:val="clear" w:color="auto" w:fill="FFFFFF"/>
        <w:spacing w:after="0" w:line="240" w:lineRule="auto"/>
        <w:ind w:left="720"/>
        <w:jc w:val="both"/>
        <w:rPr>
          <w:rFonts w:ascii="Times New Roman" w:hAnsi="Times New Roman"/>
          <w:sz w:val="24"/>
          <w:szCs w:val="24"/>
        </w:rPr>
      </w:pPr>
      <w:r w:rsidRPr="00F702E6">
        <w:rPr>
          <w:rFonts w:ascii="Times New Roman" w:hAnsi="Times New Roman"/>
          <w:sz w:val="24"/>
          <w:szCs w:val="24"/>
        </w:rPr>
        <w:t>4.1. Подрядчик обязан:</w:t>
      </w:r>
    </w:p>
    <w:p w14:paraId="72161B47" w14:textId="77777777" w:rsidR="00D466C4" w:rsidRPr="00F702E6" w:rsidRDefault="00D466C4" w:rsidP="00F702E6">
      <w:pPr>
        <w:shd w:val="clear" w:color="auto" w:fill="FFFFFF"/>
        <w:spacing w:after="0" w:line="240" w:lineRule="auto"/>
        <w:ind w:firstLine="708"/>
        <w:jc w:val="both"/>
        <w:rPr>
          <w:rFonts w:ascii="Times New Roman" w:hAnsi="Times New Roman"/>
          <w:sz w:val="24"/>
          <w:szCs w:val="24"/>
        </w:rPr>
      </w:pPr>
      <w:r w:rsidRPr="00F702E6">
        <w:rPr>
          <w:rFonts w:ascii="Times New Roman" w:hAnsi="Times New Roman"/>
          <w:sz w:val="24"/>
          <w:szCs w:val="24"/>
        </w:rPr>
        <w:t>- принять на себя обязатель</w:t>
      </w:r>
      <w:r w:rsidR="000669F5" w:rsidRPr="00F702E6">
        <w:rPr>
          <w:rFonts w:ascii="Times New Roman" w:hAnsi="Times New Roman"/>
          <w:sz w:val="24"/>
          <w:szCs w:val="24"/>
        </w:rPr>
        <w:t>ства выполнить предусмотренные К</w:t>
      </w:r>
      <w:r w:rsidRPr="00F702E6">
        <w:rPr>
          <w:rFonts w:ascii="Times New Roman" w:hAnsi="Times New Roman"/>
          <w:sz w:val="24"/>
          <w:szCs w:val="24"/>
        </w:rPr>
        <w:t xml:space="preserve">онтрактом работы по капитальному ремонту здания. </w:t>
      </w:r>
    </w:p>
    <w:p w14:paraId="55215506" w14:textId="77777777" w:rsidR="00D466C4" w:rsidRPr="00F702E6" w:rsidRDefault="00D466C4" w:rsidP="00F702E6">
      <w:pPr>
        <w:shd w:val="clear" w:color="auto" w:fill="FFFFFF"/>
        <w:spacing w:after="0" w:line="240" w:lineRule="auto"/>
        <w:ind w:firstLine="709"/>
        <w:jc w:val="both"/>
        <w:rPr>
          <w:rFonts w:ascii="Times New Roman" w:hAnsi="Times New Roman"/>
          <w:sz w:val="24"/>
          <w:szCs w:val="24"/>
        </w:rPr>
      </w:pPr>
      <w:r w:rsidRPr="00F702E6">
        <w:rPr>
          <w:rFonts w:ascii="Times New Roman" w:hAnsi="Times New Roman"/>
          <w:sz w:val="24"/>
          <w:szCs w:val="24"/>
        </w:rPr>
        <w:t xml:space="preserve">- выполнить работы, указанные в пункте </w:t>
      </w:r>
      <w:r w:rsidR="00A91202" w:rsidRPr="00F702E6">
        <w:rPr>
          <w:rFonts w:ascii="Times New Roman" w:hAnsi="Times New Roman"/>
          <w:sz w:val="24"/>
          <w:szCs w:val="24"/>
        </w:rPr>
        <w:t>1</w:t>
      </w:r>
      <w:r w:rsidRPr="00F702E6">
        <w:rPr>
          <w:rFonts w:ascii="Times New Roman" w:hAnsi="Times New Roman"/>
          <w:sz w:val="24"/>
          <w:szCs w:val="24"/>
        </w:rPr>
        <w:t>.1. в соответствии с документацией, определяющей объем, содержание работ и другие предъявляемые к работам требования, котора</w:t>
      </w:r>
      <w:r w:rsidR="00CE7F52" w:rsidRPr="00F702E6">
        <w:rPr>
          <w:rFonts w:ascii="Times New Roman" w:hAnsi="Times New Roman"/>
          <w:sz w:val="24"/>
          <w:szCs w:val="24"/>
        </w:rPr>
        <w:t>я является неотъемлемой частью К</w:t>
      </w:r>
      <w:r w:rsidRPr="00F702E6">
        <w:rPr>
          <w:rFonts w:ascii="Times New Roman" w:hAnsi="Times New Roman"/>
          <w:sz w:val="24"/>
          <w:szCs w:val="24"/>
        </w:rPr>
        <w:t>онтракта.</w:t>
      </w:r>
    </w:p>
    <w:p w14:paraId="7AC7A61C" w14:textId="77777777" w:rsidR="00D466C4" w:rsidRPr="00F702E6" w:rsidRDefault="00D466C4" w:rsidP="00F702E6">
      <w:pPr>
        <w:shd w:val="clear" w:color="auto" w:fill="FFFFFF"/>
        <w:suppressAutoHyphens/>
        <w:spacing w:after="0" w:line="240" w:lineRule="auto"/>
        <w:ind w:firstLine="709"/>
        <w:jc w:val="both"/>
        <w:rPr>
          <w:rFonts w:ascii="Times New Roman" w:hAnsi="Times New Roman"/>
          <w:sz w:val="24"/>
          <w:szCs w:val="24"/>
        </w:rPr>
      </w:pPr>
      <w:r w:rsidRPr="00F702E6">
        <w:rPr>
          <w:rFonts w:ascii="Times New Roman" w:hAnsi="Times New Roman"/>
          <w:sz w:val="24"/>
          <w:szCs w:val="24"/>
        </w:rPr>
        <w:t>- выполнить</w:t>
      </w:r>
      <w:r w:rsidR="00CE7F52" w:rsidRPr="00F702E6">
        <w:rPr>
          <w:rFonts w:ascii="Times New Roman" w:hAnsi="Times New Roman"/>
          <w:sz w:val="24"/>
          <w:szCs w:val="24"/>
        </w:rPr>
        <w:t xml:space="preserve"> работы в сроки, установленные К</w:t>
      </w:r>
      <w:r w:rsidRPr="00F702E6">
        <w:rPr>
          <w:rFonts w:ascii="Times New Roman" w:hAnsi="Times New Roman"/>
          <w:sz w:val="24"/>
          <w:szCs w:val="24"/>
        </w:rPr>
        <w:t>онтрактом.</w:t>
      </w:r>
    </w:p>
    <w:p w14:paraId="583C85B1" w14:textId="77777777" w:rsidR="00D466C4" w:rsidRPr="00F702E6" w:rsidRDefault="00D466C4" w:rsidP="00F702E6">
      <w:pPr>
        <w:shd w:val="clear" w:color="auto" w:fill="FFFFFF"/>
        <w:suppressAutoHyphens/>
        <w:spacing w:after="0" w:line="240" w:lineRule="auto"/>
        <w:ind w:firstLine="709"/>
        <w:jc w:val="both"/>
        <w:rPr>
          <w:rFonts w:ascii="Times New Roman" w:hAnsi="Times New Roman"/>
          <w:sz w:val="24"/>
          <w:szCs w:val="24"/>
        </w:rPr>
      </w:pPr>
      <w:r w:rsidRPr="00F702E6">
        <w:rPr>
          <w:rFonts w:ascii="Times New Roman" w:hAnsi="Times New Roman"/>
          <w:sz w:val="24"/>
          <w:szCs w:val="24"/>
        </w:rPr>
        <w:t>- в течение 10 календарных дней с момента получения от Заказчика сметной документации ознакомиться с такой документацией. В случае выявления несоответствий в сметной документации официально уведомить об этом Заказчика. При выявлении каких-либо несоответствий в сметной документации позже установленного срока, такие замечания приниматься Заказчиком не будут.</w:t>
      </w:r>
    </w:p>
    <w:p w14:paraId="24E1CB84" w14:textId="77777777" w:rsidR="00D466C4" w:rsidRPr="00F702E6" w:rsidRDefault="00D466C4" w:rsidP="00F702E6">
      <w:pPr>
        <w:shd w:val="clear" w:color="auto" w:fill="FFFFFF"/>
        <w:suppressAutoHyphens/>
        <w:spacing w:after="0" w:line="240" w:lineRule="auto"/>
        <w:ind w:firstLine="709"/>
        <w:jc w:val="both"/>
        <w:rPr>
          <w:rFonts w:ascii="Times New Roman" w:hAnsi="Times New Roman"/>
          <w:spacing w:val="1"/>
          <w:sz w:val="24"/>
          <w:szCs w:val="24"/>
        </w:rPr>
      </w:pPr>
      <w:r w:rsidRPr="00F702E6">
        <w:rPr>
          <w:rFonts w:ascii="Times New Roman" w:hAnsi="Times New Roman"/>
          <w:sz w:val="24"/>
          <w:szCs w:val="24"/>
        </w:rPr>
        <w:t xml:space="preserve">- обеспечить выполнение работ в полном объеме надлежащего качества </w:t>
      </w:r>
      <w:r w:rsidRPr="00F702E6">
        <w:rPr>
          <w:rFonts w:ascii="Times New Roman" w:hAnsi="Times New Roman"/>
          <w:sz w:val="24"/>
          <w:szCs w:val="24"/>
        </w:rPr>
        <w:br/>
        <w:t xml:space="preserve">с соблюдением требований, норм и правил: в соответствии с Градостроительным кодексом Российской Федерации, согласно </w:t>
      </w:r>
      <w:r w:rsidRPr="00F702E6">
        <w:rPr>
          <w:rFonts w:ascii="Times New Roman" w:hAnsi="Times New Roman"/>
          <w:bCs/>
          <w:sz w:val="24"/>
          <w:szCs w:val="24"/>
        </w:rPr>
        <w:t xml:space="preserve">действующим строительным нормам и правилам, техническим условиям, </w:t>
      </w:r>
      <w:r w:rsidRPr="00F702E6">
        <w:rPr>
          <w:rFonts w:ascii="Times New Roman" w:hAnsi="Times New Roman"/>
          <w:sz w:val="24"/>
          <w:szCs w:val="24"/>
        </w:rPr>
        <w:t xml:space="preserve">государственным стандартам, </w:t>
      </w:r>
      <w:r w:rsidR="00DD7900" w:rsidRPr="00DD7900">
        <w:rPr>
          <w:rFonts w:ascii="Times New Roman" w:hAnsi="Times New Roman"/>
          <w:spacing w:val="1"/>
          <w:sz w:val="24"/>
          <w:szCs w:val="24"/>
        </w:rPr>
        <w:t>Приказ Минстроя России от 16.05.2023 N 344/</w:t>
      </w:r>
      <w:proofErr w:type="spellStart"/>
      <w:r w:rsidR="00DD7900" w:rsidRPr="00DD7900">
        <w:rPr>
          <w:rFonts w:ascii="Times New Roman" w:hAnsi="Times New Roman"/>
          <w:spacing w:val="1"/>
          <w:sz w:val="24"/>
          <w:szCs w:val="24"/>
        </w:rPr>
        <w:t>пр</w:t>
      </w:r>
      <w:proofErr w:type="spellEnd"/>
      <w:r w:rsidR="00DD7900" w:rsidRPr="00DD7900">
        <w:rPr>
          <w:rFonts w:ascii="Times New Roman" w:hAnsi="Times New Roman"/>
          <w:spacing w:val="1"/>
          <w:sz w:val="24"/>
          <w:szCs w:val="24"/>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F702E6">
        <w:rPr>
          <w:rFonts w:ascii="Times New Roman" w:hAnsi="Times New Roman"/>
          <w:spacing w:val="1"/>
          <w:sz w:val="24"/>
          <w:szCs w:val="24"/>
        </w:rPr>
        <w:t>.</w:t>
      </w:r>
    </w:p>
    <w:p w14:paraId="0549563B" w14:textId="77777777" w:rsidR="00D466C4" w:rsidRDefault="00D466C4" w:rsidP="00F702E6">
      <w:pPr>
        <w:shd w:val="clear" w:color="auto" w:fill="FFFFFF"/>
        <w:suppressAutoHyphens/>
        <w:spacing w:after="0" w:line="240" w:lineRule="auto"/>
        <w:ind w:firstLine="709"/>
        <w:jc w:val="both"/>
        <w:rPr>
          <w:rFonts w:ascii="Times New Roman" w:hAnsi="Times New Roman"/>
          <w:spacing w:val="1"/>
          <w:sz w:val="24"/>
          <w:szCs w:val="24"/>
        </w:rPr>
      </w:pPr>
      <w:r w:rsidRPr="00F702E6">
        <w:rPr>
          <w:rFonts w:ascii="Times New Roman" w:hAnsi="Times New Roman"/>
          <w:spacing w:val="1"/>
          <w:sz w:val="24"/>
          <w:szCs w:val="24"/>
        </w:rPr>
        <w:t>- обеспечить безопасность работ для третьих лиц и окружающей среды, выполнение требований безопасности труда, сохранност</w:t>
      </w:r>
      <w:r w:rsidR="00533C6E">
        <w:rPr>
          <w:rFonts w:ascii="Times New Roman" w:hAnsi="Times New Roman"/>
          <w:spacing w:val="1"/>
          <w:sz w:val="24"/>
          <w:szCs w:val="24"/>
        </w:rPr>
        <w:t>и объектов культурного наследия;</w:t>
      </w:r>
    </w:p>
    <w:p w14:paraId="697DCFA7" w14:textId="77777777" w:rsidR="00D02702" w:rsidRDefault="00D02702" w:rsidP="00F702E6">
      <w:pPr>
        <w:shd w:val="clear" w:color="auto" w:fill="FFFFFF"/>
        <w:suppressAutoHyphens/>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 по требованию Заказчика предоставлять документы, подтверждающие пригодность используемых материалов для применения в строительстве </w:t>
      </w:r>
      <w:proofErr w:type="gramStart"/>
      <w:r>
        <w:rPr>
          <w:rFonts w:ascii="Times New Roman" w:hAnsi="Times New Roman"/>
          <w:spacing w:val="1"/>
          <w:sz w:val="24"/>
          <w:szCs w:val="24"/>
        </w:rPr>
        <w:t>с соответствии</w:t>
      </w:r>
      <w:proofErr w:type="gramEnd"/>
      <w:r>
        <w:rPr>
          <w:rFonts w:ascii="Times New Roman" w:hAnsi="Times New Roman"/>
          <w:spacing w:val="1"/>
          <w:sz w:val="24"/>
          <w:szCs w:val="24"/>
        </w:rPr>
        <w:t xml:space="preserve"> с действующим </w:t>
      </w:r>
      <w:r>
        <w:rPr>
          <w:rFonts w:ascii="Times New Roman" w:hAnsi="Times New Roman"/>
          <w:spacing w:val="1"/>
          <w:sz w:val="24"/>
          <w:szCs w:val="24"/>
        </w:rPr>
        <w:lastRenderedPageBreak/>
        <w:t>законодательством РФ (сертификаты соответствия</w:t>
      </w:r>
      <w:r w:rsidR="00686A65">
        <w:rPr>
          <w:rFonts w:ascii="Times New Roman" w:hAnsi="Times New Roman"/>
          <w:spacing w:val="1"/>
          <w:sz w:val="24"/>
          <w:szCs w:val="24"/>
        </w:rPr>
        <w:t xml:space="preserve"> (при наличии)</w:t>
      </w:r>
      <w:r>
        <w:rPr>
          <w:rFonts w:ascii="Times New Roman" w:hAnsi="Times New Roman"/>
          <w:spacing w:val="1"/>
          <w:sz w:val="24"/>
          <w:szCs w:val="24"/>
        </w:rPr>
        <w:t xml:space="preserve">, декларации </w:t>
      </w:r>
      <w:r w:rsidR="00686A65">
        <w:rPr>
          <w:rFonts w:ascii="Times New Roman" w:hAnsi="Times New Roman"/>
          <w:spacing w:val="1"/>
          <w:sz w:val="24"/>
          <w:szCs w:val="24"/>
        </w:rPr>
        <w:t xml:space="preserve">о соответствии </w:t>
      </w:r>
      <w:r w:rsidR="00686A65" w:rsidRPr="00686A65">
        <w:rPr>
          <w:rFonts w:ascii="Times New Roman" w:hAnsi="Times New Roman"/>
          <w:spacing w:val="1"/>
          <w:sz w:val="24"/>
          <w:szCs w:val="24"/>
        </w:rPr>
        <w:t>(при наличии)</w:t>
      </w:r>
      <w:r>
        <w:rPr>
          <w:rFonts w:ascii="Times New Roman" w:hAnsi="Times New Roman"/>
          <w:spacing w:val="1"/>
          <w:sz w:val="24"/>
          <w:szCs w:val="24"/>
        </w:rPr>
        <w:t>, технические свидетельства и т.п);</w:t>
      </w:r>
    </w:p>
    <w:p w14:paraId="1A9418AE" w14:textId="77777777" w:rsidR="00533C6E" w:rsidRPr="00B55C8C" w:rsidRDefault="00533C6E" w:rsidP="00F702E6">
      <w:pPr>
        <w:shd w:val="clear" w:color="auto" w:fill="FFFFFF"/>
        <w:suppressAutoHyphens/>
        <w:spacing w:after="0" w:line="240" w:lineRule="auto"/>
        <w:ind w:firstLine="709"/>
        <w:jc w:val="both"/>
        <w:rPr>
          <w:rFonts w:ascii="Times New Roman" w:hAnsi="Times New Roman"/>
          <w:spacing w:val="1"/>
          <w:sz w:val="24"/>
          <w:szCs w:val="24"/>
        </w:rPr>
      </w:pPr>
      <w:r w:rsidRPr="00533C6E">
        <w:rPr>
          <w:rFonts w:ascii="Times New Roman" w:hAnsi="Times New Roman"/>
          <w:spacing w:val="1"/>
          <w:sz w:val="24"/>
          <w:szCs w:val="24"/>
        </w:rPr>
        <w:t>- обеспечить при выполнении работ на объекте Заказчика соблюдение требований пропускного режима;</w:t>
      </w:r>
    </w:p>
    <w:p w14:paraId="3E838AFA" w14:textId="77777777" w:rsidR="00ED0872" w:rsidRPr="00ED0872" w:rsidRDefault="00ED0872" w:rsidP="00F702E6">
      <w:pPr>
        <w:shd w:val="clear" w:color="auto" w:fill="FFFFFF"/>
        <w:suppressAutoHyphens/>
        <w:spacing w:after="0" w:line="240" w:lineRule="auto"/>
        <w:ind w:firstLine="709"/>
        <w:jc w:val="both"/>
        <w:rPr>
          <w:rFonts w:ascii="Times New Roman" w:hAnsi="Times New Roman"/>
          <w:spacing w:val="1"/>
          <w:sz w:val="24"/>
          <w:szCs w:val="24"/>
        </w:rPr>
      </w:pPr>
      <w:r w:rsidRPr="00ED0872">
        <w:rPr>
          <w:rFonts w:ascii="Times New Roman" w:hAnsi="Times New Roman"/>
          <w:spacing w:val="1"/>
          <w:sz w:val="24"/>
          <w:szCs w:val="24"/>
        </w:rPr>
        <w:t>При несоблюдении данного порядка (</w:t>
      </w:r>
      <w:r w:rsidRPr="00533C6E">
        <w:rPr>
          <w:rFonts w:ascii="Times New Roman" w:hAnsi="Times New Roman"/>
          <w:spacing w:val="1"/>
          <w:sz w:val="24"/>
          <w:szCs w:val="24"/>
        </w:rPr>
        <w:t>пропускного режима</w:t>
      </w:r>
      <w:r w:rsidRPr="00ED0872">
        <w:rPr>
          <w:rFonts w:ascii="Times New Roman" w:hAnsi="Times New Roman"/>
          <w:spacing w:val="1"/>
          <w:sz w:val="24"/>
          <w:szCs w:val="24"/>
        </w:rPr>
        <w:t>) Заказчик не несет ответственности за невозможность своевременного выполнения работ по предмету Контракта.</w:t>
      </w:r>
    </w:p>
    <w:p w14:paraId="57776266" w14:textId="77777777" w:rsidR="00D466C4" w:rsidRPr="00F702E6" w:rsidRDefault="00D466C4" w:rsidP="00F702E6">
      <w:pPr>
        <w:shd w:val="clear" w:color="auto" w:fill="FFFFFF"/>
        <w:suppressAutoHyphens/>
        <w:spacing w:after="0" w:line="240" w:lineRule="auto"/>
        <w:ind w:firstLine="709"/>
        <w:jc w:val="both"/>
        <w:rPr>
          <w:rFonts w:ascii="Times New Roman" w:hAnsi="Times New Roman"/>
          <w:sz w:val="24"/>
          <w:szCs w:val="24"/>
        </w:rPr>
      </w:pPr>
      <w:r w:rsidRPr="00F702E6">
        <w:rPr>
          <w:rFonts w:ascii="Times New Roman" w:hAnsi="Times New Roman"/>
          <w:sz w:val="24"/>
          <w:szCs w:val="24"/>
        </w:rPr>
        <w:t>Подрядчик обязан обеспечить:</w:t>
      </w:r>
    </w:p>
    <w:p w14:paraId="1A06CB22" w14:textId="77777777" w:rsidR="00D466C4" w:rsidRPr="00F702E6" w:rsidRDefault="00D466C4"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а) производство работ в полном соответствии с проектами, сметами, рабочими чертежами, строительными нормами и правилами и требованиями технических регламентов</w:t>
      </w:r>
      <w:r w:rsidR="00BB6C40">
        <w:rPr>
          <w:rFonts w:ascii="Times New Roman" w:hAnsi="Times New Roman"/>
          <w:sz w:val="24"/>
          <w:szCs w:val="24"/>
        </w:rPr>
        <w:t>.</w:t>
      </w:r>
    </w:p>
    <w:p w14:paraId="11AB964B" w14:textId="77777777" w:rsidR="00D466C4" w:rsidRPr="00F702E6" w:rsidRDefault="00D466C4" w:rsidP="00F702E6">
      <w:pPr>
        <w:spacing w:after="0" w:line="240" w:lineRule="auto"/>
        <w:ind w:firstLine="709"/>
        <w:jc w:val="both"/>
        <w:rPr>
          <w:rFonts w:ascii="Times New Roman" w:hAnsi="Times New Roman"/>
          <w:b/>
          <w:sz w:val="24"/>
          <w:szCs w:val="24"/>
        </w:rPr>
      </w:pPr>
      <w:r w:rsidRPr="00F702E6">
        <w:rPr>
          <w:rFonts w:ascii="Times New Roman" w:hAnsi="Times New Roman"/>
          <w:sz w:val="24"/>
          <w:szCs w:val="24"/>
        </w:rPr>
        <w:t>б) качество выполнения всех работ в соответствии со сметной документацией и действующими нормами и техническими условиями</w:t>
      </w:r>
      <w:r w:rsidRPr="00F702E6">
        <w:rPr>
          <w:rFonts w:ascii="Times New Roman" w:hAnsi="Times New Roman"/>
          <w:b/>
          <w:sz w:val="24"/>
          <w:szCs w:val="24"/>
        </w:rPr>
        <w:t>;</w:t>
      </w:r>
    </w:p>
    <w:p w14:paraId="7EB184E6" w14:textId="77777777" w:rsidR="00D466C4" w:rsidRDefault="00D466C4"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в) своевременное устранение недостатков и дефектов, выявленных при приемке работ и в течение гарантийного срока эксплуатации Объекта;</w:t>
      </w:r>
    </w:p>
    <w:p w14:paraId="7B445A98" w14:textId="77777777" w:rsidR="00D466C4" w:rsidRPr="00F702E6" w:rsidRDefault="00D466C4"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 обеспечить пр</w:t>
      </w:r>
      <w:r w:rsidR="00F55F2E" w:rsidRPr="00F702E6">
        <w:rPr>
          <w:rFonts w:ascii="Times New Roman" w:hAnsi="Times New Roman"/>
          <w:sz w:val="24"/>
          <w:szCs w:val="24"/>
        </w:rPr>
        <w:t>едставителям З</w:t>
      </w:r>
      <w:r w:rsidRPr="00F702E6">
        <w:rPr>
          <w:rFonts w:ascii="Times New Roman" w:hAnsi="Times New Roman"/>
          <w:sz w:val="24"/>
          <w:szCs w:val="24"/>
        </w:rPr>
        <w:t>аказчика возможность осущес</w:t>
      </w:r>
      <w:r w:rsidR="00CE7F52" w:rsidRPr="00F702E6">
        <w:rPr>
          <w:rFonts w:ascii="Times New Roman" w:hAnsi="Times New Roman"/>
          <w:sz w:val="24"/>
          <w:szCs w:val="24"/>
        </w:rPr>
        <w:t>твлять контроль за исполнением Подрядчиком условий К</w:t>
      </w:r>
      <w:r w:rsidRPr="00F702E6">
        <w:rPr>
          <w:rFonts w:ascii="Times New Roman" w:hAnsi="Times New Roman"/>
          <w:sz w:val="24"/>
          <w:szCs w:val="24"/>
        </w:rPr>
        <w:t>онтракта;</w:t>
      </w:r>
    </w:p>
    <w:p w14:paraId="085480EB" w14:textId="77777777" w:rsidR="0070436A" w:rsidRPr="00F702E6" w:rsidRDefault="0070436A"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 xml:space="preserve">- информировать </w:t>
      </w:r>
      <w:r w:rsidR="00F55F2E" w:rsidRPr="00F702E6">
        <w:rPr>
          <w:rFonts w:ascii="Times New Roman" w:hAnsi="Times New Roman"/>
          <w:sz w:val="24"/>
          <w:szCs w:val="24"/>
        </w:rPr>
        <w:t>З</w:t>
      </w:r>
      <w:r w:rsidRPr="00F702E6">
        <w:rPr>
          <w:rFonts w:ascii="Times New Roman" w:hAnsi="Times New Roman"/>
          <w:sz w:val="24"/>
          <w:szCs w:val="24"/>
        </w:rPr>
        <w:t>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w:t>
      </w:r>
      <w:r w:rsidR="00F55F2E" w:rsidRPr="00F702E6">
        <w:rPr>
          <w:rFonts w:ascii="Times New Roman" w:hAnsi="Times New Roman"/>
          <w:sz w:val="24"/>
          <w:szCs w:val="24"/>
        </w:rPr>
        <w:t>ни и (или) здоровью работников П</w:t>
      </w:r>
      <w:r w:rsidRPr="00F702E6">
        <w:rPr>
          <w:rFonts w:ascii="Times New Roman" w:hAnsi="Times New Roman"/>
          <w:sz w:val="24"/>
          <w:szCs w:val="24"/>
        </w:rPr>
        <w:t>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w:t>
      </w:r>
      <w:r w:rsidR="00CE7F52" w:rsidRPr="00F702E6">
        <w:rPr>
          <w:rFonts w:ascii="Times New Roman" w:hAnsi="Times New Roman"/>
          <w:sz w:val="24"/>
          <w:szCs w:val="24"/>
        </w:rPr>
        <w:t xml:space="preserve"> или должны были быть известны П</w:t>
      </w:r>
      <w:r w:rsidRPr="00F702E6">
        <w:rPr>
          <w:rFonts w:ascii="Times New Roman" w:hAnsi="Times New Roman"/>
          <w:sz w:val="24"/>
          <w:szCs w:val="24"/>
        </w:rPr>
        <w:t>одрядчику.</w:t>
      </w:r>
    </w:p>
    <w:p w14:paraId="2CE2690D" w14:textId="77777777" w:rsidR="00D466C4" w:rsidRPr="00F702E6" w:rsidRDefault="00D466C4"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 xml:space="preserve">- обеспечить устранение выявленных недостатков и не приступать к продолжению работ до </w:t>
      </w:r>
      <w:r w:rsidR="00F70C4B" w:rsidRPr="00F702E6">
        <w:rPr>
          <w:rFonts w:ascii="Times New Roman" w:hAnsi="Times New Roman"/>
          <w:sz w:val="24"/>
          <w:szCs w:val="24"/>
        </w:rPr>
        <w:t>их устранения и предъявлению Заказчику</w:t>
      </w:r>
      <w:r w:rsidRPr="00F702E6">
        <w:rPr>
          <w:rFonts w:ascii="Times New Roman" w:hAnsi="Times New Roman"/>
          <w:sz w:val="24"/>
          <w:szCs w:val="24"/>
        </w:rPr>
        <w:t>;</w:t>
      </w:r>
    </w:p>
    <w:p w14:paraId="04E4DB9D" w14:textId="77777777" w:rsidR="00D466C4" w:rsidRPr="00F702E6" w:rsidRDefault="00D466C4" w:rsidP="00F702E6">
      <w:pPr>
        <w:shd w:val="clear" w:color="auto" w:fill="FFFFFF"/>
        <w:suppressAutoHyphens/>
        <w:spacing w:after="0" w:line="240" w:lineRule="auto"/>
        <w:ind w:firstLine="709"/>
        <w:jc w:val="both"/>
        <w:rPr>
          <w:rFonts w:ascii="Times New Roman" w:eastAsia="Calibri" w:hAnsi="Times New Roman"/>
          <w:sz w:val="24"/>
          <w:szCs w:val="24"/>
          <w:lang w:eastAsia="en-US"/>
        </w:rPr>
      </w:pPr>
      <w:r w:rsidRPr="00F702E6">
        <w:rPr>
          <w:rFonts w:ascii="Times New Roman" w:eastAsia="Calibri" w:hAnsi="Times New Roman"/>
          <w:sz w:val="24"/>
          <w:szCs w:val="24"/>
          <w:lang w:eastAsia="en-US"/>
        </w:rPr>
        <w:t>- своевременно предоставлять Заказчику достоверную информацию о ходе исполнения своих обязательств, в том числе о сложност</w:t>
      </w:r>
      <w:r w:rsidR="00CE7F52" w:rsidRPr="00F702E6">
        <w:rPr>
          <w:rFonts w:ascii="Times New Roman" w:eastAsia="Calibri" w:hAnsi="Times New Roman"/>
          <w:sz w:val="24"/>
          <w:szCs w:val="24"/>
          <w:lang w:eastAsia="en-US"/>
        </w:rPr>
        <w:t>ях, возникающих при исполнении К</w:t>
      </w:r>
      <w:r w:rsidRPr="00F702E6">
        <w:rPr>
          <w:rFonts w:ascii="Times New Roman" w:eastAsia="Calibri" w:hAnsi="Times New Roman"/>
          <w:sz w:val="24"/>
          <w:szCs w:val="24"/>
          <w:lang w:eastAsia="en-US"/>
        </w:rPr>
        <w:t>онтракта;</w:t>
      </w:r>
    </w:p>
    <w:p w14:paraId="5AC9B8E0" w14:textId="77777777" w:rsidR="00D466C4" w:rsidRPr="00F702E6" w:rsidRDefault="00D466C4" w:rsidP="00F702E6">
      <w:pPr>
        <w:shd w:val="clear" w:color="auto" w:fill="FFFFFF"/>
        <w:suppressAutoHyphens/>
        <w:spacing w:after="0" w:line="240" w:lineRule="auto"/>
        <w:ind w:firstLine="709"/>
        <w:jc w:val="both"/>
        <w:rPr>
          <w:rFonts w:ascii="Times New Roman" w:hAnsi="Times New Roman"/>
          <w:sz w:val="24"/>
          <w:szCs w:val="24"/>
        </w:rPr>
      </w:pPr>
      <w:r w:rsidRPr="00F702E6">
        <w:rPr>
          <w:rFonts w:ascii="Times New Roman" w:hAnsi="Times New Roman"/>
          <w:sz w:val="24"/>
          <w:szCs w:val="24"/>
        </w:rPr>
        <w:t xml:space="preserve">- сдать Заказчику выполненные работы по </w:t>
      </w:r>
      <w:r w:rsidR="00686A65">
        <w:rPr>
          <w:rFonts w:ascii="Times New Roman" w:hAnsi="Times New Roman"/>
          <w:sz w:val="24"/>
          <w:szCs w:val="24"/>
        </w:rPr>
        <w:t xml:space="preserve">структурированному документу о </w:t>
      </w:r>
      <w:r w:rsidRPr="00F702E6">
        <w:rPr>
          <w:rFonts w:ascii="Times New Roman" w:hAnsi="Times New Roman"/>
          <w:sz w:val="24"/>
          <w:szCs w:val="24"/>
        </w:rPr>
        <w:t>в срок, установленный пунктом 3.1. настоящего</w:t>
      </w:r>
      <w:r w:rsidR="00F55F2E" w:rsidRPr="00F702E6">
        <w:rPr>
          <w:rFonts w:ascii="Times New Roman" w:hAnsi="Times New Roman"/>
          <w:sz w:val="24"/>
          <w:szCs w:val="24"/>
        </w:rPr>
        <w:t xml:space="preserve"> К</w:t>
      </w:r>
      <w:r w:rsidRPr="00F702E6">
        <w:rPr>
          <w:rFonts w:ascii="Times New Roman" w:hAnsi="Times New Roman"/>
          <w:sz w:val="24"/>
          <w:szCs w:val="24"/>
        </w:rPr>
        <w:t>онтракта;</w:t>
      </w:r>
    </w:p>
    <w:p w14:paraId="07C654FA" w14:textId="77777777" w:rsidR="00D466C4" w:rsidRPr="00F702E6" w:rsidRDefault="00D466C4" w:rsidP="00F702E6">
      <w:pPr>
        <w:shd w:val="clear" w:color="auto" w:fill="FFFFFF"/>
        <w:suppressAutoHyphens/>
        <w:spacing w:after="0" w:line="240" w:lineRule="auto"/>
        <w:ind w:firstLine="709"/>
        <w:jc w:val="both"/>
        <w:rPr>
          <w:rFonts w:ascii="Times New Roman" w:hAnsi="Times New Roman"/>
          <w:sz w:val="24"/>
          <w:szCs w:val="24"/>
        </w:rPr>
      </w:pPr>
      <w:r w:rsidRPr="00F702E6">
        <w:rPr>
          <w:rFonts w:ascii="Times New Roman" w:hAnsi="Times New Roman"/>
          <w:sz w:val="24"/>
          <w:szCs w:val="24"/>
        </w:rPr>
        <w:t>-  устранять за свой счет выявленные в ходе приемки выполненных работ и (или) обнаружен</w:t>
      </w:r>
      <w:r w:rsidR="00CE7F52" w:rsidRPr="00F702E6">
        <w:rPr>
          <w:rFonts w:ascii="Times New Roman" w:hAnsi="Times New Roman"/>
          <w:sz w:val="24"/>
          <w:szCs w:val="24"/>
        </w:rPr>
        <w:t>ные в пределах предусмотренных К</w:t>
      </w:r>
      <w:r w:rsidRPr="00F702E6">
        <w:rPr>
          <w:rFonts w:ascii="Times New Roman" w:hAnsi="Times New Roman"/>
          <w:sz w:val="24"/>
          <w:szCs w:val="24"/>
        </w:rPr>
        <w:t>онтрактом гарантийных сроков на результат работ недостатки (дефекты) работ, возникшие вследствие невыполнения и (или) ненадле</w:t>
      </w:r>
      <w:r w:rsidR="00F55F2E" w:rsidRPr="00F702E6">
        <w:rPr>
          <w:rFonts w:ascii="Times New Roman" w:hAnsi="Times New Roman"/>
          <w:sz w:val="24"/>
          <w:szCs w:val="24"/>
        </w:rPr>
        <w:t>жащего выполнения работ П</w:t>
      </w:r>
      <w:r w:rsidRPr="00F702E6">
        <w:rPr>
          <w:rFonts w:ascii="Times New Roman" w:hAnsi="Times New Roman"/>
          <w:sz w:val="24"/>
          <w:szCs w:val="24"/>
        </w:rPr>
        <w:t>одрядчиком и (или) третьими лицами, привлече</w:t>
      </w:r>
      <w:r w:rsidR="00686A65">
        <w:rPr>
          <w:rFonts w:ascii="Times New Roman" w:hAnsi="Times New Roman"/>
          <w:sz w:val="24"/>
          <w:szCs w:val="24"/>
        </w:rPr>
        <w:t>нными им для выполнения работ.</w:t>
      </w:r>
      <w:r w:rsidRPr="00F702E6">
        <w:rPr>
          <w:rFonts w:ascii="Times New Roman" w:hAnsi="Times New Roman"/>
          <w:sz w:val="24"/>
          <w:szCs w:val="24"/>
        </w:rPr>
        <w:t xml:space="preserve"> </w:t>
      </w:r>
      <w:r w:rsidR="00686A65">
        <w:rPr>
          <w:rFonts w:ascii="Times New Roman" w:hAnsi="Times New Roman"/>
          <w:sz w:val="24"/>
          <w:szCs w:val="24"/>
        </w:rPr>
        <w:t>В</w:t>
      </w:r>
      <w:r w:rsidRPr="00F702E6">
        <w:rPr>
          <w:rFonts w:ascii="Times New Roman" w:hAnsi="Times New Roman"/>
          <w:sz w:val="24"/>
          <w:szCs w:val="24"/>
        </w:rPr>
        <w:t xml:space="preserve"> случае, если указанные недоста</w:t>
      </w:r>
      <w:r w:rsidR="00CE7F52" w:rsidRPr="00F702E6">
        <w:rPr>
          <w:rFonts w:ascii="Times New Roman" w:hAnsi="Times New Roman"/>
          <w:sz w:val="24"/>
          <w:szCs w:val="24"/>
        </w:rPr>
        <w:t>тки (дефекты) причинили убытки З</w:t>
      </w:r>
      <w:r w:rsidRPr="00F702E6">
        <w:rPr>
          <w:rFonts w:ascii="Times New Roman" w:hAnsi="Times New Roman"/>
          <w:sz w:val="24"/>
          <w:szCs w:val="24"/>
        </w:rPr>
        <w:t>аказчику и (или) третьим лицам, возместить убытки в полном объеме в соответствии с гражданским законод</w:t>
      </w:r>
      <w:r w:rsidR="0070436A" w:rsidRPr="00F702E6">
        <w:rPr>
          <w:rFonts w:ascii="Times New Roman" w:hAnsi="Times New Roman"/>
          <w:sz w:val="24"/>
          <w:szCs w:val="24"/>
        </w:rPr>
        <w:t>ательством Российской Федерации;</w:t>
      </w:r>
    </w:p>
    <w:p w14:paraId="5EB6A800" w14:textId="77777777" w:rsidR="00D466C4" w:rsidRPr="00F702E6" w:rsidRDefault="00D466C4" w:rsidP="00F702E6">
      <w:pPr>
        <w:shd w:val="clear" w:color="auto" w:fill="FFFFFF"/>
        <w:suppressAutoHyphens/>
        <w:spacing w:after="0" w:line="240" w:lineRule="auto"/>
        <w:ind w:firstLine="709"/>
        <w:jc w:val="both"/>
        <w:rPr>
          <w:rFonts w:ascii="Times New Roman" w:hAnsi="Times New Roman"/>
          <w:sz w:val="24"/>
          <w:szCs w:val="24"/>
        </w:rPr>
      </w:pPr>
      <w:r w:rsidRPr="00F702E6">
        <w:rPr>
          <w:rFonts w:ascii="Times New Roman" w:hAnsi="Times New Roman"/>
          <w:sz w:val="24"/>
          <w:szCs w:val="24"/>
        </w:rPr>
        <w:t>- приостановить производство работ в случае утраты права на осуществление работ, я</w:t>
      </w:r>
      <w:r w:rsidR="00FE56A3" w:rsidRPr="00F702E6">
        <w:rPr>
          <w:rFonts w:ascii="Times New Roman" w:hAnsi="Times New Roman"/>
          <w:sz w:val="24"/>
          <w:szCs w:val="24"/>
        </w:rPr>
        <w:t>вляющихся предметом настоящего К</w:t>
      </w:r>
      <w:r w:rsidRPr="00F702E6">
        <w:rPr>
          <w:rFonts w:ascii="Times New Roman" w:hAnsi="Times New Roman"/>
          <w:sz w:val="24"/>
          <w:szCs w:val="24"/>
        </w:rPr>
        <w:t>онтракта, и известить об этом Заказчика в течение одного календарного дня. Утрата такого права является ненадлежащим исполнением Подрядчиком св</w:t>
      </w:r>
      <w:r w:rsidR="00FE56A3" w:rsidRPr="00F702E6">
        <w:rPr>
          <w:rFonts w:ascii="Times New Roman" w:hAnsi="Times New Roman"/>
          <w:sz w:val="24"/>
          <w:szCs w:val="24"/>
        </w:rPr>
        <w:t>оих обязательств по настоящему К</w:t>
      </w:r>
      <w:r w:rsidRPr="00F702E6">
        <w:rPr>
          <w:rFonts w:ascii="Times New Roman" w:hAnsi="Times New Roman"/>
          <w:sz w:val="24"/>
          <w:szCs w:val="24"/>
        </w:rPr>
        <w:t>онтракту.</w:t>
      </w:r>
    </w:p>
    <w:p w14:paraId="2057F626" w14:textId="77777777" w:rsidR="00E51A4A" w:rsidRPr="00F702E6" w:rsidRDefault="00E51A4A" w:rsidP="00F702E6">
      <w:pPr>
        <w:shd w:val="clear" w:color="auto" w:fill="FFFFFF"/>
        <w:suppressAutoHyphens/>
        <w:spacing w:after="0" w:line="240" w:lineRule="auto"/>
        <w:ind w:firstLine="709"/>
        <w:jc w:val="both"/>
        <w:rPr>
          <w:rFonts w:ascii="Times New Roman" w:hAnsi="Times New Roman"/>
          <w:sz w:val="24"/>
          <w:szCs w:val="24"/>
        </w:rPr>
      </w:pPr>
      <w:r w:rsidRPr="00F702E6">
        <w:rPr>
          <w:rFonts w:ascii="Times New Roman" w:hAnsi="Times New Roman"/>
          <w:sz w:val="24"/>
          <w:szCs w:val="24"/>
        </w:rPr>
        <w:t>4.2. Подрядчик вправе:</w:t>
      </w:r>
    </w:p>
    <w:p w14:paraId="698AC3BA" w14:textId="77777777" w:rsidR="00D466C4" w:rsidRPr="00F702E6" w:rsidRDefault="00D466C4" w:rsidP="00F702E6">
      <w:pPr>
        <w:shd w:val="clear" w:color="auto" w:fill="FFFFFF"/>
        <w:suppressAutoHyphens/>
        <w:spacing w:after="0" w:line="240" w:lineRule="auto"/>
        <w:ind w:firstLine="709"/>
        <w:jc w:val="both"/>
        <w:rPr>
          <w:rFonts w:ascii="Times New Roman" w:hAnsi="Times New Roman"/>
          <w:sz w:val="24"/>
          <w:szCs w:val="24"/>
        </w:rPr>
      </w:pPr>
      <w:r w:rsidRPr="00F702E6">
        <w:rPr>
          <w:rFonts w:ascii="Times New Roman" w:hAnsi="Times New Roman"/>
          <w:sz w:val="24"/>
          <w:szCs w:val="24"/>
        </w:rPr>
        <w:t xml:space="preserve">- требовать от Заказчика надлежащего и своевременного выполнения обязательств, предусмотренных </w:t>
      </w:r>
      <w:r w:rsidR="00FE56A3" w:rsidRPr="00F702E6">
        <w:rPr>
          <w:rFonts w:ascii="Times New Roman" w:hAnsi="Times New Roman"/>
          <w:sz w:val="24"/>
          <w:szCs w:val="24"/>
        </w:rPr>
        <w:t>К</w:t>
      </w:r>
      <w:r w:rsidRPr="00F702E6">
        <w:rPr>
          <w:rFonts w:ascii="Times New Roman" w:hAnsi="Times New Roman"/>
          <w:sz w:val="24"/>
          <w:szCs w:val="24"/>
        </w:rPr>
        <w:t>онтрактом;</w:t>
      </w:r>
    </w:p>
    <w:p w14:paraId="0B83B20E" w14:textId="77777777" w:rsidR="00D466C4" w:rsidRPr="00F702E6" w:rsidRDefault="00D466C4" w:rsidP="00F702E6">
      <w:pPr>
        <w:shd w:val="clear" w:color="auto" w:fill="FFFFFF"/>
        <w:suppressAutoHyphens/>
        <w:spacing w:after="0" w:line="240" w:lineRule="auto"/>
        <w:ind w:firstLine="709"/>
        <w:jc w:val="both"/>
        <w:rPr>
          <w:rFonts w:ascii="Times New Roman" w:hAnsi="Times New Roman"/>
          <w:sz w:val="24"/>
          <w:szCs w:val="24"/>
        </w:rPr>
      </w:pPr>
      <w:r w:rsidRPr="00F702E6">
        <w:rPr>
          <w:rFonts w:ascii="Times New Roman" w:hAnsi="Times New Roman"/>
          <w:sz w:val="24"/>
          <w:szCs w:val="24"/>
        </w:rPr>
        <w:t>- требовать оплату за выполненные работы в соответствии с условиями Контракта.</w:t>
      </w:r>
    </w:p>
    <w:p w14:paraId="565283BF" w14:textId="77777777" w:rsidR="00D466C4" w:rsidRPr="00F702E6" w:rsidRDefault="00D466C4" w:rsidP="00F702E6">
      <w:pPr>
        <w:shd w:val="clear" w:color="auto" w:fill="FFFFFF"/>
        <w:suppressAutoHyphens/>
        <w:spacing w:after="0" w:line="240" w:lineRule="auto"/>
        <w:ind w:firstLine="709"/>
        <w:jc w:val="both"/>
        <w:rPr>
          <w:rFonts w:ascii="Times New Roman" w:hAnsi="Times New Roman"/>
          <w:sz w:val="24"/>
          <w:szCs w:val="24"/>
        </w:rPr>
      </w:pPr>
      <w:r w:rsidRPr="00F702E6">
        <w:rPr>
          <w:rFonts w:ascii="Times New Roman" w:hAnsi="Times New Roman"/>
          <w:sz w:val="24"/>
          <w:szCs w:val="24"/>
        </w:rPr>
        <w:t>- для выполнения принятых обязательств Подрядчик имеет право привлечь сторонних специалистов, для выполнения отдельных работ, по согласованию с Заказчиком, обеспечить контроль за ходом выполняемых ими работ.</w:t>
      </w:r>
    </w:p>
    <w:p w14:paraId="36952D39" w14:textId="77777777" w:rsidR="004415A2" w:rsidRPr="00F702E6" w:rsidRDefault="004415A2" w:rsidP="00F702E6">
      <w:pPr>
        <w:shd w:val="clear" w:color="auto" w:fill="FFFFFF"/>
        <w:spacing w:after="0" w:line="240" w:lineRule="auto"/>
        <w:ind w:firstLine="709"/>
        <w:jc w:val="both"/>
        <w:rPr>
          <w:rFonts w:ascii="Times New Roman" w:hAnsi="Times New Roman"/>
          <w:sz w:val="24"/>
          <w:szCs w:val="24"/>
        </w:rPr>
      </w:pPr>
      <w:r w:rsidRPr="00F702E6">
        <w:rPr>
          <w:rFonts w:ascii="Times New Roman" w:hAnsi="Times New Roman"/>
          <w:sz w:val="24"/>
          <w:szCs w:val="24"/>
        </w:rPr>
        <w:t>4.</w:t>
      </w:r>
      <w:r w:rsidR="00E51A4A" w:rsidRPr="00F702E6">
        <w:rPr>
          <w:rFonts w:ascii="Times New Roman" w:hAnsi="Times New Roman"/>
          <w:sz w:val="24"/>
          <w:szCs w:val="24"/>
        </w:rPr>
        <w:t>3</w:t>
      </w:r>
      <w:r w:rsidRPr="00F702E6">
        <w:rPr>
          <w:rFonts w:ascii="Times New Roman" w:hAnsi="Times New Roman"/>
          <w:sz w:val="24"/>
          <w:szCs w:val="24"/>
        </w:rPr>
        <w:t>. Заказчик обязан:</w:t>
      </w:r>
    </w:p>
    <w:p w14:paraId="13F4C0B2" w14:textId="77777777" w:rsidR="00D466C4" w:rsidRPr="00F702E6" w:rsidRDefault="00D466C4" w:rsidP="00F702E6">
      <w:pPr>
        <w:shd w:val="clear" w:color="auto" w:fill="FFFFFF"/>
        <w:suppressAutoHyphens/>
        <w:spacing w:after="0" w:line="240" w:lineRule="auto"/>
        <w:ind w:firstLine="709"/>
        <w:jc w:val="both"/>
        <w:rPr>
          <w:rFonts w:ascii="Times New Roman" w:hAnsi="Times New Roman"/>
          <w:sz w:val="24"/>
          <w:szCs w:val="24"/>
        </w:rPr>
      </w:pPr>
      <w:r w:rsidRPr="00F702E6">
        <w:rPr>
          <w:rFonts w:ascii="Times New Roman" w:hAnsi="Times New Roman"/>
          <w:sz w:val="24"/>
          <w:szCs w:val="24"/>
        </w:rPr>
        <w:t xml:space="preserve">- принять от Подрядчика выполненные объемы работ формы КС-2, КС-3 и рассмотреть в течение </w:t>
      </w:r>
      <w:r w:rsidR="001875EE" w:rsidRPr="00F702E6">
        <w:rPr>
          <w:rFonts w:ascii="Times New Roman" w:hAnsi="Times New Roman"/>
          <w:sz w:val="24"/>
          <w:szCs w:val="24"/>
        </w:rPr>
        <w:t xml:space="preserve">20 </w:t>
      </w:r>
      <w:r w:rsidRPr="00F702E6">
        <w:rPr>
          <w:rFonts w:ascii="Times New Roman" w:hAnsi="Times New Roman"/>
          <w:sz w:val="24"/>
          <w:szCs w:val="24"/>
        </w:rPr>
        <w:t>(</w:t>
      </w:r>
      <w:r w:rsidR="001875EE" w:rsidRPr="00F702E6">
        <w:rPr>
          <w:rFonts w:ascii="Times New Roman" w:hAnsi="Times New Roman"/>
          <w:sz w:val="24"/>
          <w:szCs w:val="24"/>
        </w:rPr>
        <w:t>двадцати</w:t>
      </w:r>
      <w:r w:rsidRPr="00F702E6">
        <w:rPr>
          <w:rFonts w:ascii="Times New Roman" w:hAnsi="Times New Roman"/>
          <w:sz w:val="24"/>
          <w:szCs w:val="24"/>
        </w:rPr>
        <w:t xml:space="preserve">) рабочих дней. По результатам рассмотрения </w:t>
      </w:r>
      <w:r w:rsidR="00430A76" w:rsidRPr="005D0664">
        <w:rPr>
          <w:rFonts w:ascii="Times New Roman" w:hAnsi="Times New Roman"/>
          <w:sz w:val="24"/>
          <w:szCs w:val="24"/>
        </w:rPr>
        <w:t>подписать представленные акты</w:t>
      </w:r>
      <w:r w:rsidR="00783D8E">
        <w:rPr>
          <w:rFonts w:ascii="Times New Roman" w:hAnsi="Times New Roman"/>
          <w:sz w:val="24"/>
          <w:szCs w:val="24"/>
        </w:rPr>
        <w:t>,</w:t>
      </w:r>
      <w:r w:rsidRPr="00F702E6">
        <w:rPr>
          <w:rFonts w:ascii="Times New Roman" w:hAnsi="Times New Roman"/>
          <w:sz w:val="24"/>
          <w:szCs w:val="24"/>
        </w:rPr>
        <w:t xml:space="preserve"> либо дать мотивированный отказ в их подписании;</w:t>
      </w:r>
    </w:p>
    <w:p w14:paraId="2F91301A" w14:textId="77777777" w:rsidR="00D466C4" w:rsidRPr="00F702E6" w:rsidRDefault="00D466C4" w:rsidP="00F702E6">
      <w:pPr>
        <w:shd w:val="clear" w:color="auto" w:fill="FFFFFF"/>
        <w:suppressAutoHyphens/>
        <w:spacing w:after="0" w:line="240" w:lineRule="auto"/>
        <w:ind w:firstLine="709"/>
        <w:jc w:val="both"/>
        <w:rPr>
          <w:rFonts w:ascii="Times New Roman" w:hAnsi="Times New Roman"/>
          <w:sz w:val="24"/>
          <w:szCs w:val="24"/>
        </w:rPr>
      </w:pPr>
      <w:r w:rsidRPr="00F702E6">
        <w:rPr>
          <w:rFonts w:ascii="Times New Roman" w:hAnsi="Times New Roman"/>
          <w:sz w:val="24"/>
          <w:szCs w:val="24"/>
        </w:rPr>
        <w:t>- принять от Подрядчика выполненные работы и произвести их оплату при условии соблюдения Подрядчиком обязательств п. 4.1., отсутствии замечаний к исполнительной документации, стоимости и объемам выполненных работ;</w:t>
      </w:r>
    </w:p>
    <w:p w14:paraId="6FEF1B33" w14:textId="77777777" w:rsidR="00D466C4" w:rsidRPr="00F702E6" w:rsidRDefault="00D466C4" w:rsidP="00F702E6">
      <w:pPr>
        <w:shd w:val="clear" w:color="auto" w:fill="FFFFFF"/>
        <w:suppressAutoHyphens/>
        <w:spacing w:after="0" w:line="240" w:lineRule="auto"/>
        <w:ind w:firstLine="709"/>
        <w:jc w:val="both"/>
        <w:rPr>
          <w:rFonts w:ascii="Times New Roman" w:hAnsi="Times New Roman"/>
          <w:sz w:val="24"/>
          <w:szCs w:val="24"/>
        </w:rPr>
      </w:pPr>
      <w:r w:rsidRPr="00F702E6">
        <w:rPr>
          <w:rFonts w:ascii="Times New Roman" w:hAnsi="Times New Roman"/>
          <w:sz w:val="24"/>
          <w:szCs w:val="24"/>
        </w:rPr>
        <w:t>- уведомить Подрядчика об изменении сметной документации;</w:t>
      </w:r>
    </w:p>
    <w:p w14:paraId="42F377DA" w14:textId="77777777" w:rsidR="00B11473" w:rsidRPr="00F702E6" w:rsidRDefault="00B11473" w:rsidP="00F702E6">
      <w:pPr>
        <w:shd w:val="clear" w:color="auto" w:fill="FFFFFF"/>
        <w:suppressAutoHyphens/>
        <w:spacing w:after="0" w:line="240" w:lineRule="auto"/>
        <w:ind w:firstLine="709"/>
        <w:jc w:val="both"/>
        <w:rPr>
          <w:rFonts w:ascii="Times New Roman" w:hAnsi="Times New Roman"/>
          <w:sz w:val="24"/>
          <w:szCs w:val="24"/>
        </w:rPr>
      </w:pPr>
      <w:r w:rsidRPr="00F702E6">
        <w:rPr>
          <w:rFonts w:ascii="Times New Roman" w:hAnsi="Times New Roman"/>
          <w:sz w:val="24"/>
          <w:szCs w:val="24"/>
        </w:rPr>
        <w:t>- участвовать в освидетельствовании скрытых работ и подписании актов;</w:t>
      </w:r>
    </w:p>
    <w:p w14:paraId="1149B7A5" w14:textId="77777777" w:rsidR="00D466C4" w:rsidRPr="00F702E6" w:rsidRDefault="00D466C4" w:rsidP="00F702E6">
      <w:pPr>
        <w:shd w:val="clear" w:color="auto" w:fill="FFFFFF"/>
        <w:suppressAutoHyphens/>
        <w:spacing w:after="0" w:line="240" w:lineRule="auto"/>
        <w:ind w:firstLine="709"/>
        <w:jc w:val="both"/>
        <w:rPr>
          <w:rFonts w:ascii="Times New Roman" w:hAnsi="Times New Roman"/>
          <w:sz w:val="24"/>
          <w:szCs w:val="24"/>
        </w:rPr>
      </w:pPr>
      <w:r w:rsidRPr="00F702E6">
        <w:rPr>
          <w:rFonts w:ascii="Times New Roman" w:hAnsi="Times New Roman"/>
          <w:sz w:val="24"/>
          <w:szCs w:val="24"/>
        </w:rPr>
        <w:t>- в течение гарантийного срока уведомлять Подрядчика о выявлении дефектов в процессе эксплуатации объекта и необходимости их устранения;</w:t>
      </w:r>
    </w:p>
    <w:p w14:paraId="5416F96D" w14:textId="77777777" w:rsidR="00D466C4" w:rsidRDefault="00D466C4" w:rsidP="00F702E6">
      <w:pPr>
        <w:shd w:val="clear" w:color="auto" w:fill="FFFFFF"/>
        <w:suppressAutoHyphens/>
        <w:spacing w:after="0" w:line="240" w:lineRule="auto"/>
        <w:ind w:firstLine="709"/>
        <w:jc w:val="both"/>
        <w:rPr>
          <w:rFonts w:ascii="Times New Roman" w:hAnsi="Times New Roman"/>
          <w:sz w:val="24"/>
          <w:szCs w:val="24"/>
        </w:rPr>
      </w:pPr>
      <w:r w:rsidRPr="00F702E6">
        <w:rPr>
          <w:rFonts w:ascii="Times New Roman" w:hAnsi="Times New Roman"/>
          <w:sz w:val="24"/>
          <w:szCs w:val="24"/>
        </w:rPr>
        <w:lastRenderedPageBreak/>
        <w:t xml:space="preserve">- взаимодействовать с Подрядчиком при изменении, расторжении </w:t>
      </w:r>
      <w:r w:rsidR="001D36A7" w:rsidRPr="00F702E6">
        <w:rPr>
          <w:rFonts w:ascii="Times New Roman" w:hAnsi="Times New Roman"/>
          <w:sz w:val="24"/>
          <w:szCs w:val="24"/>
        </w:rPr>
        <w:t>К</w:t>
      </w:r>
      <w:r w:rsidRPr="00F702E6">
        <w:rPr>
          <w:rFonts w:ascii="Times New Roman" w:hAnsi="Times New Roman"/>
          <w:sz w:val="24"/>
          <w:szCs w:val="24"/>
        </w:rPr>
        <w:t>онтракта, применять меры ответственности, в том числе направлять Подрядчику требование об уплате неустоек (штрафов, пеней) в случае просрочки исполнения Подрядчиком обязательств (в том числе гарантийного о</w:t>
      </w:r>
      <w:r w:rsidR="001D36A7" w:rsidRPr="00F702E6">
        <w:rPr>
          <w:rFonts w:ascii="Times New Roman" w:hAnsi="Times New Roman"/>
          <w:sz w:val="24"/>
          <w:szCs w:val="24"/>
        </w:rPr>
        <w:t>бязательства), предусмотренных К</w:t>
      </w:r>
      <w:r w:rsidRPr="00F702E6">
        <w:rPr>
          <w:rFonts w:ascii="Times New Roman" w:hAnsi="Times New Roman"/>
          <w:sz w:val="24"/>
          <w:szCs w:val="24"/>
        </w:rPr>
        <w:t xml:space="preserve">онтрактом, а также в иных случаях неисполнения или ненадлежащего исполнения Подрядчиком обязательств, предусмотренных </w:t>
      </w:r>
      <w:r w:rsidR="001D36A7" w:rsidRPr="00F702E6">
        <w:rPr>
          <w:rFonts w:ascii="Times New Roman" w:hAnsi="Times New Roman"/>
          <w:sz w:val="24"/>
          <w:szCs w:val="24"/>
        </w:rPr>
        <w:t>К</w:t>
      </w:r>
      <w:r w:rsidRPr="00F702E6">
        <w:rPr>
          <w:rFonts w:ascii="Times New Roman" w:hAnsi="Times New Roman"/>
          <w:sz w:val="24"/>
          <w:szCs w:val="24"/>
        </w:rPr>
        <w:t>онтрактом, совершать иные действия в случае</w:t>
      </w:r>
      <w:r w:rsidR="001D36A7" w:rsidRPr="00F702E6">
        <w:rPr>
          <w:rFonts w:ascii="Times New Roman" w:hAnsi="Times New Roman"/>
          <w:sz w:val="24"/>
          <w:szCs w:val="24"/>
        </w:rPr>
        <w:t xml:space="preserve"> нарушения Подрядчиком условий К</w:t>
      </w:r>
      <w:r w:rsidRPr="00F702E6">
        <w:rPr>
          <w:rFonts w:ascii="Times New Roman" w:hAnsi="Times New Roman"/>
          <w:sz w:val="24"/>
          <w:szCs w:val="24"/>
        </w:rPr>
        <w:t>онтракта.</w:t>
      </w:r>
    </w:p>
    <w:p w14:paraId="106BA530" w14:textId="77777777" w:rsidR="00422390" w:rsidRPr="00422390" w:rsidRDefault="00422390" w:rsidP="00F702E6">
      <w:pPr>
        <w:shd w:val="clear" w:color="auto" w:fill="FFFFFF"/>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422390">
        <w:rPr>
          <w:rFonts w:ascii="Times New Roman" w:hAnsi="Times New Roman"/>
          <w:sz w:val="24"/>
          <w:szCs w:val="24"/>
        </w:rPr>
        <w:t xml:space="preserve">принять решение об одностороннем отказе от исполнения Контракта </w:t>
      </w:r>
      <w:r w:rsidR="00812ABB" w:rsidRPr="00812ABB">
        <w:rPr>
          <w:rFonts w:ascii="Times New Roman" w:hAnsi="Times New Roman"/>
          <w:sz w:val="24"/>
          <w:szCs w:val="24"/>
        </w:rPr>
        <w:t xml:space="preserve">на основании </w:t>
      </w:r>
      <w:r w:rsidR="00812ABB">
        <w:rPr>
          <w:rFonts w:ascii="Times New Roman" w:hAnsi="Times New Roman"/>
          <w:sz w:val="24"/>
          <w:szCs w:val="24"/>
        </w:rPr>
        <w:t xml:space="preserve">             </w:t>
      </w:r>
      <w:r w:rsidR="00812ABB" w:rsidRPr="00812ABB">
        <w:rPr>
          <w:rFonts w:ascii="Times New Roman" w:hAnsi="Times New Roman"/>
          <w:sz w:val="24"/>
          <w:szCs w:val="24"/>
        </w:rPr>
        <w:t xml:space="preserve">п. 1 ч. 15 ст. 95 Закона N 44-ФЗ в связи с тем, что в ходе исполнения контракта установлено, что </w:t>
      </w:r>
      <w:r w:rsidR="00812ABB">
        <w:rPr>
          <w:rFonts w:ascii="Times New Roman" w:hAnsi="Times New Roman"/>
          <w:sz w:val="24"/>
          <w:szCs w:val="24"/>
        </w:rPr>
        <w:t>П</w:t>
      </w:r>
      <w:r w:rsidR="00812ABB" w:rsidRPr="00812ABB">
        <w:rPr>
          <w:rFonts w:ascii="Times New Roman" w:hAnsi="Times New Roman"/>
          <w:sz w:val="24"/>
          <w:szCs w:val="24"/>
        </w:rPr>
        <w:t>одрядчик</w:t>
      </w:r>
      <w:r w:rsidR="003E55CD">
        <w:rPr>
          <w:rFonts w:ascii="Times New Roman" w:hAnsi="Times New Roman"/>
          <w:sz w:val="24"/>
          <w:szCs w:val="24"/>
        </w:rPr>
        <w:t xml:space="preserve"> </w:t>
      </w:r>
      <w:r w:rsidR="00812ABB" w:rsidRPr="00812ABB">
        <w:rPr>
          <w:rFonts w:ascii="Times New Roman" w:hAnsi="Times New Roman"/>
          <w:sz w:val="24"/>
          <w:szCs w:val="24"/>
        </w:rPr>
        <w:t>не соответствует установленным требованиям к участникам закупки или представил недостоверную информацию о своем соответствии таким требованиям</w:t>
      </w:r>
      <w:r w:rsidRPr="00422390">
        <w:rPr>
          <w:rFonts w:ascii="Times New Roman" w:hAnsi="Times New Roman"/>
          <w:sz w:val="24"/>
          <w:szCs w:val="24"/>
        </w:rPr>
        <w:t>, что позволило ему стать победителем определения поставщика;</w:t>
      </w:r>
    </w:p>
    <w:p w14:paraId="0CACED12" w14:textId="77777777" w:rsidR="00617710" w:rsidRPr="00F702E6" w:rsidRDefault="00617710" w:rsidP="00F702E6">
      <w:pPr>
        <w:autoSpaceDE w:val="0"/>
        <w:autoSpaceDN w:val="0"/>
        <w:adjustRightInd w:val="0"/>
        <w:spacing w:after="0" w:line="240" w:lineRule="auto"/>
        <w:ind w:firstLine="709"/>
        <w:jc w:val="both"/>
        <w:rPr>
          <w:rFonts w:ascii="Times New Roman" w:hAnsi="Times New Roman"/>
          <w:sz w:val="24"/>
          <w:szCs w:val="24"/>
        </w:rPr>
      </w:pPr>
      <w:r w:rsidRPr="00F702E6">
        <w:rPr>
          <w:rFonts w:ascii="Times New Roman" w:hAnsi="Times New Roman"/>
          <w:sz w:val="24"/>
          <w:szCs w:val="24"/>
        </w:rPr>
        <w:t>4.4. Заказчик вправе:</w:t>
      </w:r>
    </w:p>
    <w:p w14:paraId="610F7BB7" w14:textId="77777777" w:rsidR="00D466C4" w:rsidRPr="00F702E6" w:rsidRDefault="00D466C4" w:rsidP="00F702E6">
      <w:pPr>
        <w:autoSpaceDE w:val="0"/>
        <w:autoSpaceDN w:val="0"/>
        <w:adjustRightInd w:val="0"/>
        <w:spacing w:after="0" w:line="240" w:lineRule="auto"/>
        <w:ind w:firstLine="709"/>
        <w:jc w:val="both"/>
        <w:rPr>
          <w:rFonts w:ascii="Times New Roman" w:hAnsi="Times New Roman"/>
          <w:sz w:val="24"/>
          <w:szCs w:val="24"/>
        </w:rPr>
      </w:pPr>
      <w:r w:rsidRPr="00F702E6">
        <w:rPr>
          <w:rFonts w:ascii="Times New Roman" w:hAnsi="Times New Roman"/>
          <w:sz w:val="24"/>
          <w:szCs w:val="24"/>
        </w:rPr>
        <w:t>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не вмешиваясь при этом в оперативно-хозяйственную деятельность Подрядчика.</w:t>
      </w:r>
    </w:p>
    <w:p w14:paraId="2A0A13D1" w14:textId="77777777" w:rsidR="00D466C4" w:rsidRPr="00F702E6" w:rsidRDefault="00D466C4" w:rsidP="00F702E6">
      <w:pPr>
        <w:autoSpaceDE w:val="0"/>
        <w:autoSpaceDN w:val="0"/>
        <w:adjustRightInd w:val="0"/>
        <w:spacing w:after="0" w:line="240" w:lineRule="auto"/>
        <w:ind w:firstLine="720"/>
        <w:jc w:val="both"/>
        <w:rPr>
          <w:rFonts w:ascii="Times New Roman" w:hAnsi="Times New Roman"/>
          <w:sz w:val="24"/>
          <w:szCs w:val="24"/>
        </w:rPr>
      </w:pPr>
      <w:r w:rsidRPr="00F702E6">
        <w:rPr>
          <w:rFonts w:ascii="Times New Roman" w:hAnsi="Times New Roman"/>
          <w:sz w:val="24"/>
          <w:szCs w:val="24"/>
        </w:rPr>
        <w:t xml:space="preserve">Заказчик, обнаруживший при осуществлении контроля и надзора за выполнением работ отступления от условий настоящего </w:t>
      </w:r>
      <w:r w:rsidR="001D36A7" w:rsidRPr="00F702E6">
        <w:rPr>
          <w:rFonts w:ascii="Times New Roman" w:hAnsi="Times New Roman"/>
          <w:sz w:val="24"/>
          <w:szCs w:val="24"/>
        </w:rPr>
        <w:t>К</w:t>
      </w:r>
      <w:r w:rsidRPr="00F702E6">
        <w:rPr>
          <w:rFonts w:ascii="Times New Roman" w:hAnsi="Times New Roman"/>
          <w:sz w:val="24"/>
          <w:szCs w:val="24"/>
        </w:rPr>
        <w:t>онтракта, которые могут ухудшить качество работ, или иные их недостатки, обязан немедленно заявить об этом Подрядчику.</w:t>
      </w:r>
    </w:p>
    <w:p w14:paraId="5FA707D3" w14:textId="77777777" w:rsidR="00D466C4" w:rsidRPr="00F702E6" w:rsidRDefault="001D36A7" w:rsidP="00F702E6">
      <w:pPr>
        <w:autoSpaceDE w:val="0"/>
        <w:autoSpaceDN w:val="0"/>
        <w:adjustRightInd w:val="0"/>
        <w:spacing w:after="0" w:line="240" w:lineRule="auto"/>
        <w:ind w:firstLine="720"/>
        <w:jc w:val="both"/>
        <w:rPr>
          <w:rFonts w:ascii="Times New Roman" w:hAnsi="Times New Roman"/>
          <w:sz w:val="24"/>
          <w:szCs w:val="24"/>
        </w:rPr>
      </w:pPr>
      <w:r w:rsidRPr="00F702E6">
        <w:rPr>
          <w:rFonts w:ascii="Times New Roman" w:hAnsi="Times New Roman"/>
          <w:sz w:val="24"/>
          <w:szCs w:val="24"/>
        </w:rPr>
        <w:t>Требовать от П</w:t>
      </w:r>
      <w:r w:rsidR="00D466C4" w:rsidRPr="00F702E6">
        <w:rPr>
          <w:rFonts w:ascii="Times New Roman" w:hAnsi="Times New Roman"/>
          <w:sz w:val="24"/>
          <w:szCs w:val="24"/>
        </w:rPr>
        <w:t xml:space="preserve">одрядчика надлежащего и своевременного выполнения обязательств, предусмотренных </w:t>
      </w:r>
      <w:r w:rsidRPr="00F702E6">
        <w:rPr>
          <w:rFonts w:ascii="Times New Roman" w:hAnsi="Times New Roman"/>
          <w:sz w:val="24"/>
          <w:szCs w:val="24"/>
        </w:rPr>
        <w:t>К</w:t>
      </w:r>
      <w:r w:rsidR="00D466C4" w:rsidRPr="00F702E6">
        <w:rPr>
          <w:rFonts w:ascii="Times New Roman" w:hAnsi="Times New Roman"/>
          <w:sz w:val="24"/>
          <w:szCs w:val="24"/>
        </w:rPr>
        <w:t>онтрактом.</w:t>
      </w:r>
    </w:p>
    <w:p w14:paraId="25E40DC2" w14:textId="77777777" w:rsidR="00D466C4" w:rsidRPr="00F702E6" w:rsidRDefault="00D466C4" w:rsidP="00F702E6">
      <w:pPr>
        <w:autoSpaceDE w:val="0"/>
        <w:autoSpaceDN w:val="0"/>
        <w:adjustRightInd w:val="0"/>
        <w:spacing w:after="0" w:line="240" w:lineRule="auto"/>
        <w:ind w:firstLine="720"/>
        <w:jc w:val="both"/>
        <w:rPr>
          <w:rFonts w:ascii="Times New Roman" w:hAnsi="Times New Roman"/>
          <w:sz w:val="24"/>
          <w:szCs w:val="24"/>
        </w:rPr>
      </w:pPr>
      <w:r w:rsidRPr="00F702E6">
        <w:rPr>
          <w:rFonts w:ascii="Times New Roman" w:hAnsi="Times New Roman"/>
          <w:sz w:val="24"/>
          <w:szCs w:val="24"/>
        </w:rPr>
        <w:t>Требовать от Подрядчика своевременного устранения выявленных недостатков.</w:t>
      </w:r>
    </w:p>
    <w:p w14:paraId="38F098BA" w14:textId="77777777" w:rsidR="00D466C4" w:rsidRPr="00F702E6" w:rsidRDefault="00D466C4" w:rsidP="00F702E6">
      <w:pPr>
        <w:autoSpaceDE w:val="0"/>
        <w:autoSpaceDN w:val="0"/>
        <w:adjustRightInd w:val="0"/>
        <w:spacing w:after="0" w:line="240" w:lineRule="auto"/>
        <w:ind w:firstLine="720"/>
        <w:jc w:val="both"/>
        <w:rPr>
          <w:rFonts w:ascii="Times New Roman" w:hAnsi="Times New Roman"/>
          <w:sz w:val="24"/>
          <w:szCs w:val="24"/>
        </w:rPr>
      </w:pPr>
      <w:r w:rsidRPr="00F702E6">
        <w:rPr>
          <w:rFonts w:ascii="Times New Roman" w:hAnsi="Times New Roman"/>
          <w:sz w:val="24"/>
          <w:szCs w:val="24"/>
        </w:rPr>
        <w:t xml:space="preserve">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1D36A7" w:rsidRPr="00F702E6">
        <w:rPr>
          <w:rFonts w:ascii="Times New Roman" w:hAnsi="Times New Roman"/>
          <w:sz w:val="24"/>
          <w:szCs w:val="24"/>
        </w:rPr>
        <w:t>К</w:t>
      </w:r>
      <w:r w:rsidRPr="00F702E6">
        <w:rPr>
          <w:rFonts w:ascii="Times New Roman" w:hAnsi="Times New Roman"/>
          <w:sz w:val="24"/>
          <w:szCs w:val="24"/>
        </w:rPr>
        <w:t>онтрактом.</w:t>
      </w:r>
    </w:p>
    <w:p w14:paraId="011FFBD4" w14:textId="77777777" w:rsidR="00D466C4" w:rsidRPr="00F702E6" w:rsidRDefault="00D466C4" w:rsidP="00F702E6">
      <w:pPr>
        <w:autoSpaceDE w:val="0"/>
        <w:autoSpaceDN w:val="0"/>
        <w:adjustRightInd w:val="0"/>
        <w:spacing w:after="0" w:line="240" w:lineRule="auto"/>
        <w:ind w:firstLine="720"/>
        <w:jc w:val="both"/>
        <w:rPr>
          <w:rFonts w:ascii="Times New Roman" w:hAnsi="Times New Roman"/>
          <w:sz w:val="24"/>
          <w:szCs w:val="24"/>
        </w:rPr>
      </w:pPr>
      <w:r w:rsidRPr="00F702E6">
        <w:rPr>
          <w:rFonts w:ascii="Times New Roman" w:hAnsi="Times New Roman"/>
          <w:sz w:val="24"/>
          <w:szCs w:val="24"/>
        </w:rPr>
        <w:t xml:space="preserve">В случае досрочного исполнения Подрядчиком обязательств по настоящему </w:t>
      </w:r>
      <w:r w:rsidR="001D36A7" w:rsidRPr="00F702E6">
        <w:rPr>
          <w:rFonts w:ascii="Times New Roman" w:hAnsi="Times New Roman"/>
          <w:sz w:val="24"/>
          <w:szCs w:val="24"/>
        </w:rPr>
        <w:t>К</w:t>
      </w:r>
      <w:r w:rsidRPr="00F702E6">
        <w:rPr>
          <w:rFonts w:ascii="Times New Roman" w:hAnsi="Times New Roman"/>
          <w:sz w:val="24"/>
          <w:szCs w:val="24"/>
        </w:rPr>
        <w:t xml:space="preserve">онтракту принять и оплатить работы в соответствии с установленным в </w:t>
      </w:r>
      <w:r w:rsidR="001D36A7" w:rsidRPr="00F702E6">
        <w:rPr>
          <w:rFonts w:ascii="Times New Roman" w:hAnsi="Times New Roman"/>
          <w:sz w:val="24"/>
          <w:szCs w:val="24"/>
        </w:rPr>
        <w:t>К</w:t>
      </w:r>
      <w:r w:rsidRPr="00F702E6">
        <w:rPr>
          <w:rFonts w:ascii="Times New Roman" w:hAnsi="Times New Roman"/>
          <w:sz w:val="24"/>
          <w:szCs w:val="24"/>
        </w:rPr>
        <w:t>онтракте порядком.</w:t>
      </w:r>
    </w:p>
    <w:p w14:paraId="430CA8D7" w14:textId="77777777" w:rsidR="00D466C4" w:rsidRPr="00F702E6" w:rsidRDefault="00D466C4" w:rsidP="00F702E6">
      <w:pPr>
        <w:autoSpaceDE w:val="0"/>
        <w:autoSpaceDN w:val="0"/>
        <w:adjustRightInd w:val="0"/>
        <w:spacing w:after="0" w:line="240" w:lineRule="auto"/>
        <w:ind w:firstLine="720"/>
        <w:jc w:val="both"/>
        <w:rPr>
          <w:rFonts w:ascii="Times New Roman" w:hAnsi="Times New Roman"/>
          <w:sz w:val="24"/>
          <w:szCs w:val="24"/>
        </w:rPr>
      </w:pPr>
      <w:r w:rsidRPr="00F702E6">
        <w:rPr>
          <w:rFonts w:ascii="Times New Roman" w:hAnsi="Times New Roman"/>
          <w:sz w:val="24"/>
          <w:szCs w:val="24"/>
        </w:rPr>
        <w:t>Запрашивать у Подрядчика информацию о ходе и состоянии выполняемых работ.</w:t>
      </w:r>
    </w:p>
    <w:p w14:paraId="57B61C1E" w14:textId="77777777" w:rsidR="00D466C4" w:rsidRDefault="00D466C4" w:rsidP="00F702E6">
      <w:pPr>
        <w:autoSpaceDE w:val="0"/>
        <w:autoSpaceDN w:val="0"/>
        <w:adjustRightInd w:val="0"/>
        <w:spacing w:after="0" w:line="240" w:lineRule="auto"/>
        <w:ind w:firstLine="720"/>
        <w:jc w:val="both"/>
        <w:rPr>
          <w:rFonts w:ascii="Times New Roman" w:hAnsi="Times New Roman"/>
          <w:sz w:val="24"/>
          <w:szCs w:val="24"/>
        </w:rPr>
      </w:pPr>
      <w:r w:rsidRPr="00F702E6">
        <w:rPr>
          <w:rFonts w:ascii="Times New Roman" w:hAnsi="Times New Roman"/>
          <w:sz w:val="24"/>
          <w:szCs w:val="24"/>
        </w:rPr>
        <w:t>В</w:t>
      </w:r>
      <w:r w:rsidR="001D36A7" w:rsidRPr="00F702E6">
        <w:rPr>
          <w:rFonts w:ascii="Times New Roman" w:hAnsi="Times New Roman"/>
          <w:sz w:val="24"/>
          <w:szCs w:val="24"/>
        </w:rPr>
        <w:t xml:space="preserve"> любое</w:t>
      </w:r>
      <w:r w:rsidRPr="00F702E6">
        <w:rPr>
          <w:rFonts w:ascii="Times New Roman" w:hAnsi="Times New Roman"/>
          <w:sz w:val="24"/>
          <w:szCs w:val="24"/>
        </w:rPr>
        <w:t xml:space="preserve"> время проверять ход и качество работы, выполняемой Подрядчиком, не вмешиваясь в его деятельность.</w:t>
      </w:r>
    </w:p>
    <w:p w14:paraId="0061924E" w14:textId="77777777" w:rsidR="00056370" w:rsidRPr="00F702E6" w:rsidRDefault="00056370" w:rsidP="00F702E6">
      <w:pPr>
        <w:autoSpaceDE w:val="0"/>
        <w:autoSpaceDN w:val="0"/>
        <w:adjustRightInd w:val="0"/>
        <w:spacing w:after="0" w:line="240" w:lineRule="auto"/>
        <w:ind w:firstLine="720"/>
        <w:jc w:val="both"/>
        <w:rPr>
          <w:rFonts w:ascii="Times New Roman" w:hAnsi="Times New Roman"/>
          <w:sz w:val="24"/>
          <w:szCs w:val="24"/>
        </w:rPr>
      </w:pPr>
    </w:p>
    <w:p w14:paraId="3A3660ED" w14:textId="77777777" w:rsidR="006E7DEE" w:rsidRPr="00F702E6" w:rsidRDefault="004415A2" w:rsidP="00F702E6">
      <w:pPr>
        <w:pStyle w:val="ab"/>
        <w:numPr>
          <w:ilvl w:val="0"/>
          <w:numId w:val="4"/>
        </w:numPr>
        <w:shd w:val="clear" w:color="auto" w:fill="FFFFFF"/>
        <w:spacing w:after="0" w:line="240" w:lineRule="auto"/>
        <w:ind w:left="0" w:firstLine="0"/>
        <w:jc w:val="center"/>
        <w:rPr>
          <w:rFonts w:ascii="Times New Roman" w:hAnsi="Times New Roman"/>
          <w:b/>
          <w:sz w:val="24"/>
          <w:szCs w:val="24"/>
        </w:rPr>
      </w:pPr>
      <w:r w:rsidRPr="00F702E6">
        <w:rPr>
          <w:rFonts w:ascii="Times New Roman" w:hAnsi="Times New Roman"/>
          <w:b/>
          <w:sz w:val="24"/>
          <w:szCs w:val="24"/>
        </w:rPr>
        <w:t>Производство работ</w:t>
      </w:r>
    </w:p>
    <w:p w14:paraId="53312C7B"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 xml:space="preserve">5.1. Заказчик назначает на площадке своего представителя, который от имени Заказчика совместно с Подрядчиком осуществляет контроль за выполнением </w:t>
      </w:r>
      <w:r w:rsidR="00B4532B" w:rsidRPr="00F702E6">
        <w:rPr>
          <w:rFonts w:ascii="Times New Roman" w:hAnsi="Times New Roman"/>
          <w:sz w:val="24"/>
          <w:szCs w:val="24"/>
        </w:rPr>
        <w:t xml:space="preserve">работ </w:t>
      </w:r>
      <w:r w:rsidRPr="00F702E6">
        <w:rPr>
          <w:rFonts w:ascii="Times New Roman" w:hAnsi="Times New Roman"/>
          <w:sz w:val="24"/>
          <w:szCs w:val="24"/>
        </w:rPr>
        <w:t xml:space="preserve">и </w:t>
      </w:r>
      <w:r w:rsidR="00B4532B" w:rsidRPr="00F702E6">
        <w:rPr>
          <w:rFonts w:ascii="Times New Roman" w:hAnsi="Times New Roman"/>
          <w:sz w:val="24"/>
          <w:szCs w:val="24"/>
        </w:rPr>
        <w:t xml:space="preserve">их </w:t>
      </w:r>
      <w:r w:rsidRPr="00F702E6">
        <w:rPr>
          <w:rFonts w:ascii="Times New Roman" w:hAnsi="Times New Roman"/>
          <w:sz w:val="24"/>
          <w:szCs w:val="24"/>
        </w:rPr>
        <w:t>качеством, а также производит проверку соответствия используемых П</w:t>
      </w:r>
      <w:r w:rsidR="00F55F2E" w:rsidRPr="00F702E6">
        <w:rPr>
          <w:rFonts w:ascii="Times New Roman" w:hAnsi="Times New Roman"/>
          <w:sz w:val="24"/>
          <w:szCs w:val="24"/>
        </w:rPr>
        <w:t>одрядчиком материалов условиям К</w:t>
      </w:r>
      <w:r w:rsidRPr="00F702E6">
        <w:rPr>
          <w:rFonts w:ascii="Times New Roman" w:hAnsi="Times New Roman"/>
          <w:sz w:val="24"/>
          <w:szCs w:val="24"/>
        </w:rPr>
        <w:t>онтракта.</w:t>
      </w:r>
    </w:p>
    <w:p w14:paraId="20843E61"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При выполнении работ должны использоваться материалы, оборудование, комплектующие, имеющие сертификаты</w:t>
      </w:r>
      <w:r w:rsidR="00686A65">
        <w:rPr>
          <w:rFonts w:ascii="Times New Roman" w:hAnsi="Times New Roman"/>
          <w:sz w:val="24"/>
          <w:szCs w:val="24"/>
        </w:rPr>
        <w:t xml:space="preserve"> </w:t>
      </w:r>
      <w:r w:rsidR="00686A65">
        <w:rPr>
          <w:rFonts w:ascii="Times New Roman" w:hAnsi="Times New Roman"/>
          <w:spacing w:val="1"/>
          <w:sz w:val="24"/>
          <w:szCs w:val="24"/>
        </w:rPr>
        <w:t>(при наличии)</w:t>
      </w:r>
      <w:r w:rsidRPr="00F702E6">
        <w:rPr>
          <w:rFonts w:ascii="Times New Roman" w:hAnsi="Times New Roman"/>
          <w:sz w:val="24"/>
          <w:szCs w:val="24"/>
        </w:rPr>
        <w:t xml:space="preserve"> или паспорта качества изготовителя</w:t>
      </w:r>
      <w:r w:rsidR="00686A65">
        <w:rPr>
          <w:rFonts w:ascii="Times New Roman" w:hAnsi="Times New Roman"/>
          <w:sz w:val="24"/>
          <w:szCs w:val="24"/>
        </w:rPr>
        <w:t xml:space="preserve"> </w:t>
      </w:r>
      <w:r w:rsidR="00686A65">
        <w:rPr>
          <w:rFonts w:ascii="Times New Roman" w:hAnsi="Times New Roman"/>
          <w:spacing w:val="1"/>
          <w:sz w:val="24"/>
          <w:szCs w:val="24"/>
        </w:rPr>
        <w:t>(при наличии)</w:t>
      </w:r>
      <w:r w:rsidRPr="00F702E6">
        <w:rPr>
          <w:rFonts w:ascii="Times New Roman" w:hAnsi="Times New Roman"/>
          <w:sz w:val="24"/>
          <w:szCs w:val="24"/>
        </w:rPr>
        <w:t xml:space="preserve"> и технические условия. </w:t>
      </w:r>
    </w:p>
    <w:p w14:paraId="0C59E4F6" w14:textId="77777777" w:rsidR="004415A2" w:rsidRPr="00F702E6" w:rsidRDefault="004415A2" w:rsidP="00F702E6">
      <w:pPr>
        <w:overflowPunct w:val="0"/>
        <w:spacing w:after="0" w:line="240" w:lineRule="auto"/>
        <w:ind w:firstLine="709"/>
        <w:jc w:val="both"/>
        <w:rPr>
          <w:rFonts w:ascii="Times New Roman" w:hAnsi="Times New Roman"/>
          <w:sz w:val="24"/>
          <w:szCs w:val="24"/>
        </w:rPr>
      </w:pPr>
      <w:r w:rsidRPr="00F702E6">
        <w:rPr>
          <w:rFonts w:ascii="Times New Roman" w:hAnsi="Times New Roman"/>
          <w:sz w:val="24"/>
          <w:szCs w:val="24"/>
        </w:rPr>
        <w:t xml:space="preserve">5.2. Подрядчик </w:t>
      </w:r>
      <w:r w:rsidR="0051609B" w:rsidRPr="00F702E6">
        <w:rPr>
          <w:rFonts w:ascii="Times New Roman" w:hAnsi="Times New Roman"/>
          <w:sz w:val="24"/>
          <w:szCs w:val="24"/>
        </w:rPr>
        <w:t>в любой форме (письменно, в телефонном режиме, на адрес электронной почты)</w:t>
      </w:r>
      <w:r w:rsidRPr="00F702E6">
        <w:rPr>
          <w:rFonts w:ascii="Times New Roman" w:hAnsi="Times New Roman"/>
          <w:sz w:val="24"/>
          <w:szCs w:val="24"/>
        </w:rPr>
        <w:t xml:space="preserve"> за два дня до начала приемки извещает Заказчика о готовности скрытых работ.</w:t>
      </w:r>
    </w:p>
    <w:p w14:paraId="6FB15D0C" w14:textId="77777777" w:rsidR="00831A6D" w:rsidRPr="00F702E6" w:rsidRDefault="004415A2" w:rsidP="00F702E6">
      <w:pPr>
        <w:overflowPunct w:val="0"/>
        <w:spacing w:after="0" w:line="240" w:lineRule="auto"/>
        <w:ind w:firstLine="709"/>
        <w:jc w:val="both"/>
        <w:rPr>
          <w:rFonts w:ascii="Times New Roman" w:hAnsi="Times New Roman"/>
          <w:sz w:val="24"/>
          <w:szCs w:val="24"/>
        </w:rPr>
      </w:pPr>
      <w:r w:rsidRPr="00F702E6">
        <w:rPr>
          <w:rFonts w:ascii="Times New Roman" w:hAnsi="Times New Roman"/>
          <w:sz w:val="24"/>
          <w:szCs w:val="24"/>
        </w:rPr>
        <w:t>Готовность принимаемых конструкций и работ подтверждается подписанием Заказчиком и Подрядчиком актов промежуточной приемки ответственных конструкций и актов освидетельствования скрытых работ.</w:t>
      </w:r>
    </w:p>
    <w:p w14:paraId="024B9198"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Если закрытие работ выполнено без подтверждения Заказчика или он не был информирован об этом или информирован с опозданием, то Подрядчик обязан за свой счет вскрыть любую часть скрытых работ, согласно указанию Заказчика, а затем восстановить ее за свой счет.</w:t>
      </w:r>
    </w:p>
    <w:p w14:paraId="281D2DFE"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5.3. Заказчик проверяет и своей подписью подтверждает записи в журнале. Если он не удовлетворен ходом и качеством работ или записями Подрядчика, то он излагает свое мнение в журнале про</w:t>
      </w:r>
      <w:r w:rsidR="006F3F39" w:rsidRPr="00F702E6">
        <w:rPr>
          <w:rFonts w:ascii="Times New Roman" w:hAnsi="Times New Roman"/>
          <w:sz w:val="24"/>
          <w:szCs w:val="24"/>
        </w:rPr>
        <w:t>изводства работ или уведомляет П</w:t>
      </w:r>
      <w:r w:rsidRPr="00F702E6">
        <w:rPr>
          <w:rFonts w:ascii="Times New Roman" w:hAnsi="Times New Roman"/>
          <w:sz w:val="24"/>
          <w:szCs w:val="24"/>
        </w:rPr>
        <w:t>одрядчика иным способом.</w:t>
      </w:r>
    </w:p>
    <w:p w14:paraId="027A1E7B"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Подрядчик обязуется в трехдневный срок принять меры к устранению недостатков, обоснованно указанных Заказчиком</w:t>
      </w:r>
      <w:r w:rsidRPr="00F702E6">
        <w:rPr>
          <w:rFonts w:ascii="Times New Roman" w:hAnsi="Times New Roman"/>
          <w:i/>
          <w:sz w:val="24"/>
          <w:szCs w:val="24"/>
        </w:rPr>
        <w:t>.</w:t>
      </w:r>
    </w:p>
    <w:p w14:paraId="21EFF774"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5.4. В случае выявления необходимости проверки результатов работ, Заказчик имеет право обратиться в экспертную организацию.</w:t>
      </w:r>
    </w:p>
    <w:p w14:paraId="0DF4DB69" w14:textId="77777777" w:rsidR="00DD1929" w:rsidRDefault="00DD1929"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lastRenderedPageBreak/>
        <w:t xml:space="preserve">5.5. </w:t>
      </w:r>
      <w:r w:rsidR="00116CDF" w:rsidRPr="00116CDF">
        <w:rPr>
          <w:rFonts w:ascii="Times New Roman" w:hAnsi="Times New Roman"/>
          <w:sz w:val="24"/>
          <w:szCs w:val="24"/>
        </w:rPr>
        <w:t xml:space="preserve">Работы производятся только в отведенной зоне работ (с очередностью по помещениям), </w:t>
      </w:r>
      <w:r w:rsidR="00640672">
        <w:rPr>
          <w:rFonts w:ascii="Times New Roman" w:hAnsi="Times New Roman"/>
          <w:sz w:val="24"/>
          <w:szCs w:val="24"/>
        </w:rPr>
        <w:t>о</w:t>
      </w:r>
      <w:r w:rsidR="00116CDF" w:rsidRPr="00116CDF">
        <w:rPr>
          <w:rFonts w:ascii="Times New Roman" w:hAnsi="Times New Roman"/>
          <w:sz w:val="24"/>
          <w:szCs w:val="24"/>
        </w:rPr>
        <w:t>чередность устанавливает Заказчик по ходу выполнения работ.</w:t>
      </w:r>
      <w:r w:rsidRPr="00F702E6">
        <w:rPr>
          <w:rFonts w:ascii="Times New Roman" w:hAnsi="Times New Roman"/>
          <w:sz w:val="24"/>
          <w:szCs w:val="24"/>
        </w:rPr>
        <w:t xml:space="preserve"> Заказчик и </w:t>
      </w:r>
      <w:r w:rsidR="006F3F39" w:rsidRPr="00F702E6">
        <w:rPr>
          <w:rFonts w:ascii="Times New Roman" w:hAnsi="Times New Roman"/>
          <w:sz w:val="24"/>
          <w:szCs w:val="24"/>
        </w:rPr>
        <w:t>П</w:t>
      </w:r>
      <w:r w:rsidRPr="00F702E6">
        <w:rPr>
          <w:rFonts w:ascii="Times New Roman" w:hAnsi="Times New Roman"/>
          <w:sz w:val="24"/>
          <w:szCs w:val="24"/>
        </w:rPr>
        <w:t xml:space="preserve">одрядчик, за исключением случаев, установленных законодательством Российской Федерации, </w:t>
      </w:r>
      <w:r w:rsidR="006F3F39" w:rsidRPr="00F702E6">
        <w:rPr>
          <w:rFonts w:ascii="Times New Roman" w:hAnsi="Times New Roman"/>
          <w:sz w:val="24"/>
          <w:szCs w:val="24"/>
        </w:rPr>
        <w:t>К</w:t>
      </w:r>
      <w:r w:rsidRPr="00F702E6">
        <w:rPr>
          <w:rFonts w:ascii="Times New Roman" w:hAnsi="Times New Roman"/>
          <w:sz w:val="24"/>
          <w:szCs w:val="24"/>
        </w:rPr>
        <w:t>онтрактом, не вправе приостанавливать выполнение работ.</w:t>
      </w:r>
    </w:p>
    <w:p w14:paraId="05921374" w14:textId="77777777" w:rsidR="00056370" w:rsidRPr="00F702E6" w:rsidRDefault="00056370" w:rsidP="00F702E6">
      <w:pPr>
        <w:spacing w:after="0" w:line="240" w:lineRule="auto"/>
        <w:ind w:firstLine="709"/>
        <w:jc w:val="both"/>
        <w:rPr>
          <w:rFonts w:ascii="Times New Roman" w:hAnsi="Times New Roman"/>
          <w:sz w:val="24"/>
          <w:szCs w:val="24"/>
        </w:rPr>
      </w:pPr>
    </w:p>
    <w:p w14:paraId="5001077B" w14:textId="77777777" w:rsidR="00106AF6" w:rsidRPr="00F702E6" w:rsidRDefault="004415A2" w:rsidP="00F702E6">
      <w:pPr>
        <w:pStyle w:val="ab"/>
        <w:numPr>
          <w:ilvl w:val="0"/>
          <w:numId w:val="4"/>
        </w:numPr>
        <w:shd w:val="clear" w:color="auto" w:fill="FFFFFF"/>
        <w:spacing w:after="0" w:line="240" w:lineRule="auto"/>
        <w:ind w:left="0" w:firstLine="0"/>
        <w:jc w:val="center"/>
        <w:rPr>
          <w:rFonts w:ascii="Times New Roman" w:hAnsi="Times New Roman"/>
          <w:b/>
          <w:sz w:val="24"/>
          <w:szCs w:val="24"/>
        </w:rPr>
      </w:pPr>
      <w:r w:rsidRPr="00F702E6">
        <w:rPr>
          <w:rFonts w:ascii="Times New Roman" w:hAnsi="Times New Roman"/>
          <w:b/>
          <w:sz w:val="24"/>
          <w:szCs w:val="24"/>
        </w:rPr>
        <w:t>Приемка работ</w:t>
      </w:r>
    </w:p>
    <w:p w14:paraId="5288D851" w14:textId="77777777" w:rsidR="00A03F16"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 xml:space="preserve">6.1. </w:t>
      </w:r>
      <w:r w:rsidR="00A03F16" w:rsidRPr="00F702E6">
        <w:rPr>
          <w:rFonts w:ascii="Times New Roman" w:hAnsi="Times New Roman"/>
          <w:sz w:val="24"/>
          <w:szCs w:val="24"/>
        </w:rPr>
        <w:t xml:space="preserve">Приёмка по качеству и объему выполненных работ осуществляется путем подписания Сторонами </w:t>
      </w:r>
      <w:r w:rsidR="00430A76" w:rsidRPr="00430A76">
        <w:rPr>
          <w:rFonts w:ascii="Times New Roman" w:hAnsi="Times New Roman"/>
          <w:sz w:val="24"/>
          <w:szCs w:val="24"/>
        </w:rPr>
        <w:t>документов о приемке работ, подтверждающих их выполнение в соответствии с условиями Контракта.</w:t>
      </w:r>
      <w:r w:rsidR="00A03F16" w:rsidRPr="00F702E6">
        <w:rPr>
          <w:rFonts w:ascii="Times New Roman" w:hAnsi="Times New Roman"/>
          <w:sz w:val="24"/>
          <w:szCs w:val="24"/>
        </w:rPr>
        <w:t xml:space="preserve"> </w:t>
      </w:r>
    </w:p>
    <w:p w14:paraId="66DF8513" w14:textId="77777777" w:rsidR="00A03F16" w:rsidRPr="00F702E6" w:rsidRDefault="00A57B5A" w:rsidP="00A57B5A">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 завершении выполнения работ к документу о приемке Подрядчик предоставляет Заказчику </w:t>
      </w:r>
      <w:r w:rsidR="00A03F16" w:rsidRPr="00F702E6">
        <w:rPr>
          <w:rFonts w:ascii="Times New Roman" w:hAnsi="Times New Roman"/>
          <w:sz w:val="24"/>
          <w:szCs w:val="24"/>
        </w:rPr>
        <w:t>документы, которые считаются его неотъемлемой частью:</w:t>
      </w:r>
    </w:p>
    <w:p w14:paraId="28010817" w14:textId="77777777" w:rsidR="00A03F16" w:rsidRPr="00F702E6" w:rsidRDefault="00A03F16"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акт сдачи-приемки выполненных работ по форме № КС-2</w:t>
      </w:r>
      <w:r w:rsidR="00430A76">
        <w:rPr>
          <w:rFonts w:ascii="Times New Roman" w:hAnsi="Times New Roman"/>
          <w:sz w:val="24"/>
          <w:szCs w:val="24"/>
        </w:rPr>
        <w:t>;</w:t>
      </w:r>
    </w:p>
    <w:p w14:paraId="4AA01A32" w14:textId="77777777" w:rsidR="00A03F16" w:rsidRPr="00F702E6" w:rsidRDefault="00A03F16"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справка о стоимости выполненных работ и затрат по форме № КС-3</w:t>
      </w:r>
      <w:r w:rsidR="00430A76">
        <w:rPr>
          <w:rFonts w:ascii="Times New Roman" w:hAnsi="Times New Roman"/>
          <w:sz w:val="24"/>
          <w:szCs w:val="24"/>
        </w:rPr>
        <w:t>;</w:t>
      </w:r>
    </w:p>
    <w:p w14:paraId="7B19C0B5" w14:textId="77777777" w:rsidR="004415A2" w:rsidRDefault="00A03F16"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счет или счет-фактура (при наличии)</w:t>
      </w:r>
      <w:r w:rsidR="00430A76">
        <w:rPr>
          <w:rFonts w:ascii="Times New Roman" w:hAnsi="Times New Roman"/>
          <w:sz w:val="24"/>
          <w:szCs w:val="24"/>
        </w:rPr>
        <w:t>;</w:t>
      </w:r>
    </w:p>
    <w:p w14:paraId="2602EA13" w14:textId="77777777" w:rsidR="00430A76" w:rsidRDefault="00430A76" w:rsidP="00F702E6">
      <w:pPr>
        <w:spacing w:after="0" w:line="240" w:lineRule="auto"/>
        <w:ind w:firstLine="709"/>
        <w:jc w:val="both"/>
        <w:rPr>
          <w:rFonts w:ascii="Times New Roman" w:hAnsi="Times New Roman"/>
          <w:sz w:val="24"/>
          <w:szCs w:val="24"/>
        </w:rPr>
      </w:pPr>
      <w:r w:rsidRPr="006E3A8D">
        <w:rPr>
          <w:rFonts w:ascii="Times New Roman" w:hAnsi="Times New Roman"/>
          <w:sz w:val="24"/>
          <w:szCs w:val="24"/>
        </w:rPr>
        <w:t>паспорта и сертификаты на материал (при наличии).</w:t>
      </w:r>
    </w:p>
    <w:p w14:paraId="58DA9A5E" w14:textId="77777777" w:rsidR="00A57B5A" w:rsidRPr="00F702E6" w:rsidRDefault="00A57B5A" w:rsidP="00F702E6">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Заказчик обеспечивает приемку выполненной работы (её результатов) в течение </w:t>
      </w:r>
      <w:r w:rsidRPr="009F1AC8">
        <w:rPr>
          <w:rFonts w:ascii="Times New Roman" w:hAnsi="Times New Roman"/>
          <w:sz w:val="24"/>
          <w:szCs w:val="24"/>
        </w:rPr>
        <w:t>5</w:t>
      </w:r>
      <w:r>
        <w:rPr>
          <w:rFonts w:ascii="Times New Roman" w:hAnsi="Times New Roman"/>
          <w:sz w:val="24"/>
          <w:szCs w:val="24"/>
        </w:rPr>
        <w:t xml:space="preserve"> (пяти)</w:t>
      </w:r>
      <w:r w:rsidRPr="009F1AC8">
        <w:rPr>
          <w:rFonts w:ascii="Times New Roman" w:hAnsi="Times New Roman"/>
          <w:sz w:val="24"/>
          <w:szCs w:val="24"/>
        </w:rPr>
        <w:t xml:space="preserve"> рабочих дней</w:t>
      </w:r>
      <w:r>
        <w:rPr>
          <w:rFonts w:ascii="Times New Roman" w:hAnsi="Times New Roman"/>
          <w:sz w:val="24"/>
          <w:szCs w:val="24"/>
        </w:rPr>
        <w:t>.</w:t>
      </w:r>
    </w:p>
    <w:p w14:paraId="5560DC38" w14:textId="77777777" w:rsidR="00233792" w:rsidRPr="00F702E6" w:rsidRDefault="004415A2" w:rsidP="00F702E6">
      <w:pPr>
        <w:autoSpaceDE w:val="0"/>
        <w:spacing w:after="0" w:line="240" w:lineRule="auto"/>
        <w:ind w:firstLine="709"/>
        <w:jc w:val="both"/>
        <w:rPr>
          <w:rFonts w:ascii="Times New Roman" w:hAnsi="Times New Roman"/>
          <w:sz w:val="24"/>
          <w:szCs w:val="24"/>
        </w:rPr>
      </w:pPr>
      <w:r w:rsidRPr="00F702E6">
        <w:rPr>
          <w:rFonts w:ascii="Times New Roman" w:hAnsi="Times New Roman"/>
          <w:sz w:val="24"/>
          <w:szCs w:val="24"/>
        </w:rPr>
        <w:t xml:space="preserve">6.2. </w:t>
      </w:r>
      <w:r w:rsidR="00233792" w:rsidRPr="00F702E6">
        <w:rPr>
          <w:rFonts w:ascii="Times New Roman" w:hAnsi="Times New Roman"/>
          <w:sz w:val="24"/>
          <w:szCs w:val="24"/>
        </w:rPr>
        <w:t>При наличии необходимых средств в связи с перераспределением объемов финансирования с последующих пе</w:t>
      </w:r>
      <w:r w:rsidR="006F3F39" w:rsidRPr="00F702E6">
        <w:rPr>
          <w:rFonts w:ascii="Times New Roman" w:hAnsi="Times New Roman"/>
          <w:sz w:val="24"/>
          <w:szCs w:val="24"/>
        </w:rPr>
        <w:t>риодов на более ранние периоды Заказчик по согласованию с П</w:t>
      </w:r>
      <w:r w:rsidR="00233792" w:rsidRPr="00F702E6">
        <w:rPr>
          <w:rFonts w:ascii="Times New Roman" w:hAnsi="Times New Roman"/>
          <w:sz w:val="24"/>
          <w:szCs w:val="24"/>
        </w:rPr>
        <w:t xml:space="preserve">одрядчиком в соответствии с дополнительным соглашением о перераспределении объемов финансирования к </w:t>
      </w:r>
      <w:r w:rsidR="006F3F39" w:rsidRPr="00F702E6">
        <w:rPr>
          <w:rFonts w:ascii="Times New Roman" w:hAnsi="Times New Roman"/>
          <w:sz w:val="24"/>
          <w:szCs w:val="24"/>
        </w:rPr>
        <w:t>К</w:t>
      </w:r>
      <w:r w:rsidR="00233792" w:rsidRPr="00F702E6">
        <w:rPr>
          <w:rFonts w:ascii="Times New Roman" w:hAnsi="Times New Roman"/>
          <w:sz w:val="24"/>
          <w:szCs w:val="24"/>
        </w:rPr>
        <w:t xml:space="preserve">онтракту </w:t>
      </w:r>
      <w:r w:rsidR="006F3F39" w:rsidRPr="00F702E6">
        <w:rPr>
          <w:rFonts w:ascii="Times New Roman" w:hAnsi="Times New Roman"/>
          <w:sz w:val="24"/>
          <w:szCs w:val="24"/>
        </w:rPr>
        <w:t>принимает досрочно выполненные П</w:t>
      </w:r>
      <w:r w:rsidR="00233792" w:rsidRPr="00F702E6">
        <w:rPr>
          <w:rFonts w:ascii="Times New Roman" w:hAnsi="Times New Roman"/>
          <w:sz w:val="24"/>
          <w:szCs w:val="24"/>
        </w:rPr>
        <w:t>одрядчиком работы и оплачивае</w:t>
      </w:r>
      <w:r w:rsidR="00686A65">
        <w:rPr>
          <w:rFonts w:ascii="Times New Roman" w:hAnsi="Times New Roman"/>
          <w:sz w:val="24"/>
          <w:szCs w:val="24"/>
        </w:rPr>
        <w:t>т их в соответствии с условиями</w:t>
      </w:r>
      <w:r w:rsidR="00233792" w:rsidRPr="00F702E6">
        <w:rPr>
          <w:rFonts w:ascii="Times New Roman" w:hAnsi="Times New Roman"/>
          <w:sz w:val="24"/>
          <w:szCs w:val="24"/>
        </w:rPr>
        <w:t>.</w:t>
      </w:r>
    </w:p>
    <w:p w14:paraId="7FED2289" w14:textId="77777777" w:rsidR="00F702E6" w:rsidRPr="00F702E6" w:rsidRDefault="00233792" w:rsidP="00F702E6">
      <w:pPr>
        <w:autoSpaceDE w:val="0"/>
        <w:spacing w:after="0" w:line="240" w:lineRule="auto"/>
        <w:ind w:firstLine="709"/>
        <w:jc w:val="both"/>
        <w:rPr>
          <w:rFonts w:ascii="Times New Roman" w:hAnsi="Times New Roman"/>
          <w:sz w:val="24"/>
          <w:szCs w:val="24"/>
        </w:rPr>
      </w:pPr>
      <w:r w:rsidRPr="00F702E6">
        <w:rPr>
          <w:rFonts w:ascii="Times New Roman" w:hAnsi="Times New Roman"/>
          <w:sz w:val="24"/>
          <w:szCs w:val="24"/>
        </w:rPr>
        <w:t xml:space="preserve">6.3. </w:t>
      </w:r>
      <w:r w:rsidR="00DD1929" w:rsidRPr="00F702E6">
        <w:rPr>
          <w:rFonts w:ascii="Times New Roman" w:hAnsi="Times New Roman"/>
          <w:sz w:val="24"/>
          <w:szCs w:val="24"/>
        </w:rPr>
        <w:t xml:space="preserve">Заказчик организует проведение экспертизы выполненной работы. Экспертиза выполненных работ на соответствие требованиям, установленным </w:t>
      </w:r>
      <w:r w:rsidR="006F3F39" w:rsidRPr="00F702E6">
        <w:rPr>
          <w:rFonts w:ascii="Times New Roman" w:hAnsi="Times New Roman"/>
          <w:sz w:val="24"/>
          <w:szCs w:val="24"/>
        </w:rPr>
        <w:t>К</w:t>
      </w:r>
      <w:r w:rsidR="00DD1929" w:rsidRPr="00F702E6">
        <w:rPr>
          <w:rFonts w:ascii="Times New Roman" w:hAnsi="Times New Roman"/>
          <w:sz w:val="24"/>
          <w:szCs w:val="24"/>
        </w:rPr>
        <w:t xml:space="preserve">онтрактом и предусмотренной им нормативной и технической документацией, проводится Заказчиком или экспертом, экспертной организацией в течение </w:t>
      </w:r>
      <w:r w:rsidR="001875EE" w:rsidRPr="00F702E6">
        <w:rPr>
          <w:rFonts w:ascii="Times New Roman" w:hAnsi="Times New Roman"/>
          <w:sz w:val="24"/>
          <w:szCs w:val="24"/>
        </w:rPr>
        <w:t>20</w:t>
      </w:r>
      <w:r w:rsidR="00DD1929" w:rsidRPr="00F702E6">
        <w:rPr>
          <w:rFonts w:ascii="Times New Roman" w:hAnsi="Times New Roman"/>
          <w:sz w:val="24"/>
          <w:szCs w:val="24"/>
        </w:rPr>
        <w:t xml:space="preserve"> (</w:t>
      </w:r>
      <w:r w:rsidR="001875EE" w:rsidRPr="00F702E6">
        <w:rPr>
          <w:rFonts w:ascii="Times New Roman" w:hAnsi="Times New Roman"/>
          <w:sz w:val="24"/>
          <w:szCs w:val="24"/>
        </w:rPr>
        <w:t>двадцати</w:t>
      </w:r>
      <w:r w:rsidR="00DD1929" w:rsidRPr="00F702E6">
        <w:rPr>
          <w:rFonts w:ascii="Times New Roman" w:hAnsi="Times New Roman"/>
          <w:sz w:val="24"/>
          <w:szCs w:val="24"/>
        </w:rPr>
        <w:t xml:space="preserve">) рабочих дней со дня завершения выполнения работ. </w:t>
      </w:r>
    </w:p>
    <w:p w14:paraId="4752EBF0" w14:textId="77777777" w:rsidR="00430A76" w:rsidRDefault="00430A76" w:rsidP="00F702E6">
      <w:pPr>
        <w:autoSpaceDE w:val="0"/>
        <w:spacing w:after="0" w:line="240" w:lineRule="auto"/>
        <w:ind w:firstLine="709"/>
        <w:jc w:val="both"/>
        <w:rPr>
          <w:rFonts w:ascii="Times New Roman" w:hAnsi="Times New Roman"/>
          <w:sz w:val="24"/>
          <w:szCs w:val="24"/>
        </w:rPr>
      </w:pPr>
      <w:r w:rsidRPr="005D0664">
        <w:rPr>
          <w:rFonts w:ascii="Times New Roman" w:hAnsi="Times New Roman"/>
          <w:sz w:val="24"/>
          <w:szCs w:val="24"/>
        </w:rPr>
        <w:t>При проведении экспертизы выполненных работ силами Заказчика отдельный документ по результатам экспертизы не составляется, результатом экспертизы является подписание Заказчиком акта сдачи-приемки выполненных работ по форме № КС-2, справки о стоимости выполненных работ и затрат по форме № КС-3</w:t>
      </w:r>
      <w:r>
        <w:rPr>
          <w:rFonts w:ascii="Times New Roman" w:hAnsi="Times New Roman"/>
          <w:sz w:val="24"/>
          <w:szCs w:val="24"/>
        </w:rPr>
        <w:t>.</w:t>
      </w:r>
    </w:p>
    <w:p w14:paraId="53322DED" w14:textId="77777777" w:rsidR="00B83ADA" w:rsidRPr="005D0664" w:rsidRDefault="00B83ADA" w:rsidP="00B83ADA">
      <w:pPr>
        <w:autoSpaceDE w:val="0"/>
        <w:spacing w:after="0" w:line="240" w:lineRule="auto"/>
        <w:ind w:firstLine="709"/>
        <w:jc w:val="both"/>
        <w:rPr>
          <w:rFonts w:ascii="Times New Roman" w:hAnsi="Times New Roman"/>
          <w:sz w:val="24"/>
          <w:szCs w:val="24"/>
        </w:rPr>
      </w:pPr>
      <w:r w:rsidRPr="005D0664">
        <w:rPr>
          <w:rFonts w:ascii="Times New Roman" w:hAnsi="Times New Roman"/>
          <w:sz w:val="24"/>
          <w:szCs w:val="24"/>
        </w:rPr>
        <w:t>6.</w:t>
      </w:r>
      <w:r>
        <w:rPr>
          <w:rFonts w:ascii="Times New Roman" w:hAnsi="Times New Roman"/>
          <w:sz w:val="24"/>
          <w:szCs w:val="24"/>
        </w:rPr>
        <w:t>4</w:t>
      </w:r>
      <w:r w:rsidRPr="005D0664">
        <w:rPr>
          <w:rFonts w:ascii="Times New Roman" w:hAnsi="Times New Roman"/>
          <w:sz w:val="24"/>
          <w:szCs w:val="24"/>
        </w:rPr>
        <w:t>. В случае обнаружения недостатков в выполненных работах Заказчик вправе потребовать от Подрядчика:</w:t>
      </w:r>
    </w:p>
    <w:p w14:paraId="4718D1D6" w14:textId="77777777" w:rsidR="00B83ADA" w:rsidRPr="005D0664" w:rsidRDefault="00B83ADA" w:rsidP="00B83ADA">
      <w:pPr>
        <w:spacing w:after="0" w:line="240" w:lineRule="auto"/>
        <w:ind w:firstLine="709"/>
        <w:jc w:val="both"/>
        <w:rPr>
          <w:rFonts w:ascii="Times New Roman" w:hAnsi="Times New Roman"/>
          <w:sz w:val="24"/>
          <w:szCs w:val="24"/>
        </w:rPr>
      </w:pPr>
      <w:r w:rsidRPr="005D0664">
        <w:rPr>
          <w:rFonts w:ascii="Times New Roman" w:hAnsi="Times New Roman"/>
          <w:sz w:val="24"/>
          <w:szCs w:val="24"/>
        </w:rPr>
        <w:t xml:space="preserve">-безвозмездно устранить недостатки </w:t>
      </w:r>
      <w:proofErr w:type="gramStart"/>
      <w:r w:rsidRPr="005D0664">
        <w:rPr>
          <w:rFonts w:ascii="Times New Roman" w:hAnsi="Times New Roman"/>
          <w:sz w:val="24"/>
          <w:szCs w:val="24"/>
        </w:rPr>
        <w:t>в</w:t>
      </w:r>
      <w:r>
        <w:rPr>
          <w:rFonts w:ascii="Times New Roman" w:hAnsi="Times New Roman"/>
          <w:sz w:val="24"/>
          <w:szCs w:val="24"/>
        </w:rPr>
        <w:t xml:space="preserve"> </w:t>
      </w:r>
      <w:r w:rsidRPr="005D0664">
        <w:rPr>
          <w:rFonts w:ascii="Times New Roman" w:hAnsi="Times New Roman"/>
          <w:sz w:val="24"/>
          <w:szCs w:val="24"/>
        </w:rPr>
        <w:t>срок</w:t>
      </w:r>
      <w:proofErr w:type="gramEnd"/>
      <w:r w:rsidRPr="005D0664">
        <w:rPr>
          <w:rFonts w:ascii="Times New Roman" w:hAnsi="Times New Roman"/>
          <w:sz w:val="24"/>
          <w:szCs w:val="24"/>
        </w:rPr>
        <w:t xml:space="preserve"> установленный Заказчиком при своевременном уведомлении Подрядчика о выявленных недостатках;</w:t>
      </w:r>
    </w:p>
    <w:p w14:paraId="1E36D86F" w14:textId="77777777" w:rsidR="00B83ADA" w:rsidRPr="005D0664" w:rsidRDefault="00B83ADA" w:rsidP="00B83ADA">
      <w:pPr>
        <w:spacing w:after="0" w:line="240" w:lineRule="auto"/>
        <w:ind w:firstLine="709"/>
        <w:jc w:val="both"/>
        <w:rPr>
          <w:rFonts w:ascii="Times New Roman" w:hAnsi="Times New Roman"/>
          <w:sz w:val="24"/>
          <w:szCs w:val="24"/>
        </w:rPr>
      </w:pPr>
      <w:r w:rsidRPr="005D0664">
        <w:rPr>
          <w:rFonts w:ascii="Times New Roman" w:hAnsi="Times New Roman"/>
          <w:sz w:val="24"/>
          <w:szCs w:val="24"/>
        </w:rPr>
        <w:t>-возмещение понесенных Заказчиком расходов по исправлению недостатков своими силами или силами третьих лиц, в случае не устранения данных недостатков Подрядчиком.</w:t>
      </w:r>
    </w:p>
    <w:p w14:paraId="3919DE0F"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6.</w:t>
      </w:r>
      <w:r w:rsidR="00233792" w:rsidRPr="00F702E6">
        <w:rPr>
          <w:rFonts w:ascii="Times New Roman" w:hAnsi="Times New Roman"/>
          <w:sz w:val="24"/>
          <w:szCs w:val="24"/>
        </w:rPr>
        <w:t>5</w:t>
      </w:r>
      <w:r w:rsidRPr="00F702E6">
        <w:rPr>
          <w:rFonts w:ascii="Times New Roman" w:hAnsi="Times New Roman"/>
          <w:sz w:val="24"/>
          <w:szCs w:val="24"/>
        </w:rPr>
        <w:t>. В случае если Подрядчик не устранил дефекты работ, выявленные в процессе приемки и допущенные по его вине, в установленные сторонами сроки, Заказчик вправе не подписывать и не оплачивать за указанный в актах период объемы работ, выполненные с нарушением.</w:t>
      </w:r>
    </w:p>
    <w:p w14:paraId="3068C715"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6.</w:t>
      </w:r>
      <w:r w:rsidR="00233792" w:rsidRPr="00F702E6">
        <w:rPr>
          <w:rFonts w:ascii="Times New Roman" w:hAnsi="Times New Roman"/>
          <w:sz w:val="24"/>
          <w:szCs w:val="24"/>
        </w:rPr>
        <w:t>6</w:t>
      </w:r>
      <w:r w:rsidRPr="00F702E6">
        <w:rPr>
          <w:rFonts w:ascii="Times New Roman" w:hAnsi="Times New Roman"/>
          <w:sz w:val="24"/>
          <w:szCs w:val="24"/>
        </w:rPr>
        <w:t>. Оценка качества работ осуществляется:</w:t>
      </w:r>
    </w:p>
    <w:p w14:paraId="3EAA3E1B"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 Заказчиком в присутствии Подрядчика</w:t>
      </w:r>
      <w:r w:rsidRPr="00F702E6">
        <w:rPr>
          <w:rFonts w:ascii="Times New Roman" w:hAnsi="Times New Roman"/>
          <w:bCs/>
          <w:sz w:val="24"/>
          <w:szCs w:val="24"/>
        </w:rPr>
        <w:t xml:space="preserve"> с оформлением двухсторонних актов оценки качества работ, которая производится в соответствии</w:t>
      </w:r>
      <w:r w:rsidRPr="00F702E6">
        <w:rPr>
          <w:rFonts w:ascii="Times New Roman" w:hAnsi="Times New Roman"/>
          <w:sz w:val="24"/>
          <w:szCs w:val="24"/>
        </w:rPr>
        <w:t xml:space="preserve"> со сметной документацией, техническим заданием, а также нормативным актам.</w:t>
      </w:r>
    </w:p>
    <w:p w14:paraId="241D649B"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 xml:space="preserve">- </w:t>
      </w:r>
      <w:r w:rsidRPr="00F702E6">
        <w:rPr>
          <w:rFonts w:ascii="Times New Roman" w:eastAsia="Calibri" w:hAnsi="Times New Roman"/>
          <w:bCs/>
          <w:sz w:val="24"/>
          <w:szCs w:val="24"/>
        </w:rPr>
        <w:t xml:space="preserve">без участия Подрядчика </w:t>
      </w:r>
      <w:r w:rsidRPr="00F702E6">
        <w:rPr>
          <w:rFonts w:ascii="Times New Roman" w:hAnsi="Times New Roman"/>
          <w:sz w:val="24"/>
          <w:szCs w:val="24"/>
        </w:rPr>
        <w:t xml:space="preserve">с </w:t>
      </w:r>
      <w:r w:rsidRPr="00F702E6">
        <w:rPr>
          <w:rFonts w:ascii="Times New Roman" w:eastAsia="Calibri" w:hAnsi="Times New Roman"/>
          <w:sz w:val="24"/>
          <w:szCs w:val="24"/>
        </w:rPr>
        <w:t>применением работающих в автоматическом режиме специальных технических средств, имеющих функции фотосъемки, видеозаписи, или средств фотосъемки, видеозаписи.</w:t>
      </w:r>
    </w:p>
    <w:p w14:paraId="16A95D23" w14:textId="77777777" w:rsidR="004415A2"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6.</w:t>
      </w:r>
      <w:r w:rsidR="00233792" w:rsidRPr="00F702E6">
        <w:rPr>
          <w:rFonts w:ascii="Times New Roman" w:hAnsi="Times New Roman"/>
          <w:sz w:val="24"/>
          <w:szCs w:val="24"/>
        </w:rPr>
        <w:t>7</w:t>
      </w:r>
      <w:r w:rsidRPr="00F702E6">
        <w:rPr>
          <w:rFonts w:ascii="Times New Roman" w:hAnsi="Times New Roman"/>
          <w:sz w:val="24"/>
          <w:szCs w:val="24"/>
        </w:rPr>
        <w:t>.</w:t>
      </w:r>
      <w:r w:rsidR="00E51A4A" w:rsidRPr="00F702E6">
        <w:rPr>
          <w:rFonts w:ascii="Times New Roman" w:hAnsi="Times New Roman"/>
          <w:sz w:val="24"/>
          <w:szCs w:val="24"/>
        </w:rPr>
        <w:t xml:space="preserve"> </w:t>
      </w:r>
      <w:r w:rsidRPr="00F702E6">
        <w:rPr>
          <w:rFonts w:ascii="Times New Roman" w:hAnsi="Times New Roman"/>
          <w:sz w:val="24"/>
          <w:szCs w:val="24"/>
        </w:rPr>
        <w:t>Работы, выполненные Подрядчиком по предписанию представителей контролирующих органов без согласования с Заказчиком в рамках</w:t>
      </w:r>
      <w:r w:rsidR="00F55F2E" w:rsidRPr="00F702E6">
        <w:rPr>
          <w:rFonts w:ascii="Times New Roman" w:hAnsi="Times New Roman"/>
          <w:sz w:val="24"/>
          <w:szCs w:val="24"/>
        </w:rPr>
        <w:t xml:space="preserve"> исполнения условий настоящего К</w:t>
      </w:r>
      <w:r w:rsidRPr="00F702E6">
        <w:rPr>
          <w:rFonts w:ascii="Times New Roman" w:hAnsi="Times New Roman"/>
          <w:sz w:val="24"/>
          <w:szCs w:val="24"/>
        </w:rPr>
        <w:t>онтракта, приёмке и оплате не подлежат.</w:t>
      </w:r>
    </w:p>
    <w:p w14:paraId="7A66BE7C" w14:textId="77777777" w:rsidR="00B83ADA" w:rsidRPr="005D0664" w:rsidRDefault="00B83ADA" w:rsidP="00B83ADA">
      <w:pPr>
        <w:spacing w:after="0" w:line="240" w:lineRule="auto"/>
        <w:ind w:firstLine="709"/>
        <w:jc w:val="both"/>
        <w:rPr>
          <w:rFonts w:ascii="Times New Roman" w:hAnsi="Times New Roman"/>
          <w:sz w:val="24"/>
          <w:szCs w:val="24"/>
        </w:rPr>
      </w:pPr>
      <w:r w:rsidRPr="005D0664">
        <w:rPr>
          <w:rFonts w:ascii="Times New Roman" w:hAnsi="Times New Roman"/>
          <w:sz w:val="24"/>
          <w:szCs w:val="24"/>
        </w:rPr>
        <w:t>6.</w:t>
      </w:r>
      <w:r>
        <w:rPr>
          <w:rFonts w:ascii="Times New Roman" w:hAnsi="Times New Roman"/>
          <w:sz w:val="24"/>
          <w:szCs w:val="24"/>
        </w:rPr>
        <w:t>8</w:t>
      </w:r>
      <w:r w:rsidRPr="005D0664">
        <w:rPr>
          <w:rFonts w:ascii="Times New Roman" w:hAnsi="Times New Roman"/>
          <w:sz w:val="24"/>
          <w:szCs w:val="24"/>
        </w:rPr>
        <w:t xml:space="preserve">. В случае создания приемочной комиссии, акт приемки работ подписывается всеми членами приемочной комиссии и утверждается Заказчиком, и направляется Подрядчику в течение двух рабочих дней. Подрядчик вправе в письменной форме дать мотивированный отказ от подписания такого документа. В случае привлечения Заказчиком для проведения указанной </w:t>
      </w:r>
      <w:r w:rsidRPr="005D0664">
        <w:rPr>
          <w:rFonts w:ascii="Times New Roman" w:hAnsi="Times New Roman"/>
          <w:sz w:val="24"/>
          <w:szCs w:val="24"/>
        </w:rPr>
        <w:lastRenderedPageBreak/>
        <w:t xml:space="preserve">экспертизы экспертов, экспертных организаций при принятии решения о приемке или об отказе в </w:t>
      </w:r>
      <w:r>
        <w:rPr>
          <w:rFonts w:ascii="Times New Roman" w:hAnsi="Times New Roman"/>
          <w:sz w:val="24"/>
          <w:szCs w:val="24"/>
        </w:rPr>
        <w:t>приемке результатов исполнения К</w:t>
      </w:r>
      <w:r w:rsidRPr="005D0664">
        <w:rPr>
          <w:rFonts w:ascii="Times New Roman" w:hAnsi="Times New Roman"/>
          <w:sz w:val="24"/>
          <w:szCs w:val="24"/>
        </w:rPr>
        <w:t>онтракта либо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2A692C8" w14:textId="77777777" w:rsidR="00B83ADA" w:rsidRPr="005D0664" w:rsidRDefault="00B83ADA" w:rsidP="00B83ADA">
      <w:pPr>
        <w:spacing w:after="0" w:line="240" w:lineRule="auto"/>
        <w:ind w:firstLine="709"/>
        <w:jc w:val="both"/>
        <w:rPr>
          <w:rFonts w:ascii="Times New Roman" w:hAnsi="Times New Roman"/>
          <w:sz w:val="24"/>
          <w:szCs w:val="24"/>
        </w:rPr>
      </w:pPr>
      <w:r w:rsidRPr="005D0664">
        <w:rPr>
          <w:rFonts w:ascii="Times New Roman" w:hAnsi="Times New Roman"/>
          <w:sz w:val="24"/>
          <w:szCs w:val="24"/>
        </w:rPr>
        <w:t>Заказчик вправе не отказывать в приемке результатов выполненной работы в случае выявления несоответствия эт</w:t>
      </w:r>
      <w:r>
        <w:rPr>
          <w:rFonts w:ascii="Times New Roman" w:hAnsi="Times New Roman"/>
          <w:sz w:val="24"/>
          <w:szCs w:val="24"/>
        </w:rPr>
        <w:t>их результатов работы условиям К</w:t>
      </w:r>
      <w:r w:rsidRPr="005D0664">
        <w:rPr>
          <w:rFonts w:ascii="Times New Roman" w:hAnsi="Times New Roman"/>
          <w:sz w:val="24"/>
          <w:szCs w:val="24"/>
        </w:rPr>
        <w:t>онтракта, если выявленное несоответствие не препятствует приемке этих результатов работы и устранено Подрядчиком.</w:t>
      </w:r>
    </w:p>
    <w:p w14:paraId="5B59E6AF" w14:textId="77777777" w:rsidR="00056370" w:rsidRPr="00F702E6" w:rsidRDefault="00056370" w:rsidP="00F702E6">
      <w:pPr>
        <w:spacing w:after="0" w:line="240" w:lineRule="auto"/>
        <w:ind w:firstLine="709"/>
        <w:jc w:val="both"/>
        <w:rPr>
          <w:rFonts w:ascii="Times New Roman" w:hAnsi="Times New Roman"/>
          <w:sz w:val="24"/>
          <w:szCs w:val="24"/>
        </w:rPr>
      </w:pPr>
    </w:p>
    <w:p w14:paraId="22F3B439" w14:textId="77777777" w:rsidR="00106AF6" w:rsidRPr="00F702E6" w:rsidRDefault="004415A2" w:rsidP="00F702E6">
      <w:pPr>
        <w:pStyle w:val="ab"/>
        <w:numPr>
          <w:ilvl w:val="0"/>
          <w:numId w:val="4"/>
        </w:numPr>
        <w:shd w:val="clear" w:color="auto" w:fill="FFFFFF"/>
        <w:spacing w:after="0" w:line="240" w:lineRule="auto"/>
        <w:ind w:left="0" w:firstLine="0"/>
        <w:jc w:val="center"/>
        <w:rPr>
          <w:rFonts w:ascii="Times New Roman" w:hAnsi="Times New Roman"/>
          <w:b/>
          <w:sz w:val="24"/>
          <w:szCs w:val="24"/>
        </w:rPr>
      </w:pPr>
      <w:r w:rsidRPr="00F702E6">
        <w:rPr>
          <w:rFonts w:ascii="Times New Roman" w:hAnsi="Times New Roman"/>
          <w:b/>
          <w:sz w:val="24"/>
          <w:szCs w:val="24"/>
        </w:rPr>
        <w:t>Гарантии качества работ</w:t>
      </w:r>
    </w:p>
    <w:p w14:paraId="7A55B0B7"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7.1. Подрядчик гарантирует:</w:t>
      </w:r>
    </w:p>
    <w:p w14:paraId="44695DA8"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 качество выполнения всех работ в соответствии со сметной документацией, техническим заданием и действующими нормами;</w:t>
      </w:r>
    </w:p>
    <w:p w14:paraId="193AD591"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 нормальное функционирование инженерных систем и оборудования при правильной эксплуатации Объекта на протяжении гарантийного срока;</w:t>
      </w:r>
    </w:p>
    <w:p w14:paraId="011FE5DC"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 своевременное устранение недостатков и дефектов, выявленных при приемке работ и в период гарантийного срока. Устранение дефектов осуществляется Подрядчиком за свой счет.</w:t>
      </w:r>
    </w:p>
    <w:p w14:paraId="3FC1D5A8" w14:textId="3089771F" w:rsidR="00DD1929"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 xml:space="preserve">7.2. </w:t>
      </w:r>
      <w:r w:rsidR="00DD1929" w:rsidRPr="00F702E6">
        <w:rPr>
          <w:rFonts w:ascii="Times New Roman" w:hAnsi="Times New Roman"/>
          <w:sz w:val="24"/>
          <w:szCs w:val="24"/>
        </w:rPr>
        <w:t xml:space="preserve">Гарантийный срок нормальной эксплуатации объекта и входящих в него инженерных систем, оборудования, материалов составляет </w:t>
      </w:r>
      <w:r w:rsidR="00DD1929" w:rsidRPr="006E3A8D">
        <w:rPr>
          <w:rFonts w:ascii="Times New Roman" w:hAnsi="Times New Roman"/>
          <w:sz w:val="24"/>
          <w:szCs w:val="24"/>
        </w:rPr>
        <w:t xml:space="preserve">не менее </w:t>
      </w:r>
      <w:r w:rsidR="00B55C8C" w:rsidRPr="00B55C8C">
        <w:rPr>
          <w:rFonts w:ascii="Times New Roman" w:hAnsi="Times New Roman"/>
          <w:sz w:val="24"/>
          <w:szCs w:val="24"/>
        </w:rPr>
        <w:t>5 (</w:t>
      </w:r>
      <w:r w:rsidR="006D3BA0" w:rsidRPr="006E3A8D">
        <w:rPr>
          <w:rFonts w:ascii="Times New Roman" w:hAnsi="Times New Roman"/>
          <w:sz w:val="24"/>
          <w:szCs w:val="24"/>
        </w:rPr>
        <w:t>пяти</w:t>
      </w:r>
      <w:r w:rsidR="00B55C8C" w:rsidRPr="00B55C8C">
        <w:rPr>
          <w:rFonts w:ascii="Times New Roman" w:hAnsi="Times New Roman"/>
          <w:sz w:val="24"/>
          <w:szCs w:val="24"/>
        </w:rPr>
        <w:t>)</w:t>
      </w:r>
      <w:r w:rsidR="00DD1929" w:rsidRPr="006E3A8D">
        <w:rPr>
          <w:rFonts w:ascii="Times New Roman" w:hAnsi="Times New Roman"/>
          <w:sz w:val="24"/>
          <w:szCs w:val="24"/>
        </w:rPr>
        <w:t xml:space="preserve"> лет</w:t>
      </w:r>
      <w:r w:rsidR="00DD1929" w:rsidRPr="00F702E6">
        <w:rPr>
          <w:rFonts w:ascii="Times New Roman" w:hAnsi="Times New Roman"/>
          <w:sz w:val="24"/>
          <w:szCs w:val="24"/>
        </w:rPr>
        <w:t xml:space="preserve"> с момента подписания сторонами </w:t>
      </w:r>
      <w:r w:rsidR="001875EE" w:rsidRPr="00F702E6">
        <w:rPr>
          <w:rFonts w:ascii="Times New Roman" w:hAnsi="Times New Roman"/>
          <w:sz w:val="24"/>
          <w:szCs w:val="24"/>
        </w:rPr>
        <w:t>акта сдачи-приемки выполненных работ</w:t>
      </w:r>
      <w:r w:rsidR="00DD1929" w:rsidRPr="00F702E6">
        <w:rPr>
          <w:rFonts w:ascii="Times New Roman" w:hAnsi="Times New Roman"/>
          <w:sz w:val="24"/>
          <w:szCs w:val="24"/>
        </w:rPr>
        <w:t>.</w:t>
      </w:r>
    </w:p>
    <w:p w14:paraId="0A2E525F" w14:textId="77777777" w:rsidR="00DD1929" w:rsidRPr="00F702E6" w:rsidRDefault="00DD1929"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В случае, если в период действия гарантийного срока законом или иным правовым актом будет установлен более длительный срок по сравнению с гарантийным сроком, предусмотренным настоящим пунктом, гарантийный срок будет считаться продленным на соответствующий период.</w:t>
      </w:r>
    </w:p>
    <w:p w14:paraId="2E1AB844"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7.3. Если в период гарантийной эксплуатации Объекта обнаружатся дефекты, препятствующие нормальной его эксплуатации,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5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14:paraId="521BD38E" w14:textId="77777777" w:rsidR="0051609B" w:rsidRPr="00F702E6" w:rsidRDefault="004415A2" w:rsidP="00F702E6">
      <w:pPr>
        <w:spacing w:after="0" w:line="240" w:lineRule="auto"/>
        <w:ind w:firstLine="709"/>
        <w:jc w:val="both"/>
        <w:rPr>
          <w:rFonts w:ascii="Times New Roman" w:hAnsi="Times New Roman"/>
          <w:sz w:val="24"/>
          <w:szCs w:val="24"/>
          <w:highlight w:val="yellow"/>
        </w:rPr>
      </w:pPr>
      <w:r w:rsidRPr="00F702E6">
        <w:rPr>
          <w:rFonts w:ascii="Times New Roman" w:hAnsi="Times New Roman"/>
          <w:sz w:val="24"/>
          <w:szCs w:val="24"/>
        </w:rPr>
        <w:t>7.4. 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 привлекаемой им за свой счет. При этом расходы Заказчика по проведению экспертизы возмещаются Подрядчиком.</w:t>
      </w:r>
      <w:r w:rsidR="0051609B" w:rsidRPr="00F702E6">
        <w:rPr>
          <w:rFonts w:ascii="Times New Roman" w:hAnsi="Times New Roman"/>
          <w:sz w:val="24"/>
          <w:szCs w:val="24"/>
          <w:highlight w:val="yellow"/>
        </w:rPr>
        <w:t xml:space="preserve"> </w:t>
      </w:r>
    </w:p>
    <w:p w14:paraId="108FDA09"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 xml:space="preserve">7.5. В случае, когда работа выполнена Подрядчиком с отступлениями от </w:t>
      </w:r>
      <w:r w:rsidR="00F55F2E" w:rsidRPr="00F702E6">
        <w:rPr>
          <w:rFonts w:ascii="Times New Roman" w:hAnsi="Times New Roman"/>
          <w:sz w:val="24"/>
          <w:szCs w:val="24"/>
        </w:rPr>
        <w:t>К</w:t>
      </w:r>
      <w:r w:rsidRPr="00F702E6">
        <w:rPr>
          <w:rFonts w:ascii="Times New Roman" w:hAnsi="Times New Roman"/>
          <w:sz w:val="24"/>
          <w:szCs w:val="24"/>
        </w:rPr>
        <w:t>онтракта, ухудшившими результат работы, или с иными недостатками, которые делают его непр</w:t>
      </w:r>
      <w:r w:rsidR="00F55F2E" w:rsidRPr="00F702E6">
        <w:rPr>
          <w:rFonts w:ascii="Times New Roman" w:hAnsi="Times New Roman"/>
          <w:sz w:val="24"/>
          <w:szCs w:val="24"/>
        </w:rPr>
        <w:t>игодным для предусмотренного в К</w:t>
      </w:r>
      <w:r w:rsidRPr="00F702E6">
        <w:rPr>
          <w:rFonts w:ascii="Times New Roman" w:hAnsi="Times New Roman"/>
          <w:sz w:val="24"/>
          <w:szCs w:val="24"/>
        </w:rPr>
        <w:t>онтракте использования, Заказчик вправе потребовать от Подрядчика:</w:t>
      </w:r>
    </w:p>
    <w:p w14:paraId="79AC50E0"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 безвозмездного устранения недостатков в разумный срок;</w:t>
      </w:r>
    </w:p>
    <w:p w14:paraId="62A797C3"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 соразмерного уменьшения установленной за работу цены;</w:t>
      </w:r>
    </w:p>
    <w:p w14:paraId="5275ED61" w14:textId="77777777" w:rsidR="004415A2" w:rsidRPr="00F702E6" w:rsidRDefault="004415A2"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 возмещения своих расходов на устранение недостатков.</w:t>
      </w:r>
    </w:p>
    <w:p w14:paraId="11207E67" w14:textId="77777777" w:rsidR="00DD1929" w:rsidRPr="00F702E6" w:rsidRDefault="00DD1929"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7.6. Гарантия качества резу</w:t>
      </w:r>
      <w:r w:rsidR="00E54FB5" w:rsidRPr="00F702E6">
        <w:rPr>
          <w:rFonts w:ascii="Times New Roman" w:hAnsi="Times New Roman"/>
          <w:sz w:val="24"/>
          <w:szCs w:val="24"/>
        </w:rPr>
        <w:t>льтата работ, предусмотренного К</w:t>
      </w:r>
      <w:r w:rsidRPr="00F702E6">
        <w:rPr>
          <w:rFonts w:ascii="Times New Roman" w:hAnsi="Times New Roman"/>
          <w:sz w:val="24"/>
          <w:szCs w:val="24"/>
        </w:rPr>
        <w:t>онтрактом, распространяется на все, составляющее результат работ.</w:t>
      </w:r>
    </w:p>
    <w:p w14:paraId="269DF8EE" w14:textId="77777777" w:rsidR="00DD1929" w:rsidRDefault="00DD1929" w:rsidP="00F702E6">
      <w:pPr>
        <w:spacing w:after="0" w:line="240" w:lineRule="auto"/>
        <w:ind w:firstLine="709"/>
        <w:jc w:val="both"/>
        <w:rPr>
          <w:rFonts w:ascii="Times New Roman" w:hAnsi="Times New Roman"/>
          <w:sz w:val="24"/>
          <w:szCs w:val="24"/>
        </w:rPr>
      </w:pPr>
      <w:r w:rsidRPr="00F702E6">
        <w:rPr>
          <w:rFonts w:ascii="Times New Roman" w:hAnsi="Times New Roman"/>
          <w:sz w:val="24"/>
          <w:szCs w:val="24"/>
        </w:rPr>
        <w:t>7.</w:t>
      </w:r>
      <w:r w:rsidR="008020B1" w:rsidRPr="00F702E6">
        <w:rPr>
          <w:rFonts w:ascii="Times New Roman" w:hAnsi="Times New Roman"/>
          <w:sz w:val="24"/>
          <w:szCs w:val="24"/>
        </w:rPr>
        <w:t>7</w:t>
      </w:r>
      <w:r w:rsidRPr="00F702E6">
        <w:rPr>
          <w:rFonts w:ascii="Times New Roman" w:hAnsi="Times New Roman"/>
          <w:sz w:val="24"/>
          <w:szCs w:val="24"/>
        </w:rPr>
        <w:t>. Устранение недостатков (дефектов) результата работ, выявленных в течение гарантийног</w:t>
      </w:r>
      <w:r w:rsidR="00F55F2E" w:rsidRPr="00F702E6">
        <w:rPr>
          <w:rFonts w:ascii="Times New Roman" w:hAnsi="Times New Roman"/>
          <w:sz w:val="24"/>
          <w:szCs w:val="24"/>
        </w:rPr>
        <w:t>о срока, осуществляется силами П</w:t>
      </w:r>
      <w:r w:rsidRPr="00F702E6">
        <w:rPr>
          <w:rFonts w:ascii="Times New Roman" w:hAnsi="Times New Roman"/>
          <w:sz w:val="24"/>
          <w:szCs w:val="24"/>
        </w:rPr>
        <w:t>одрядчика и за его счет.</w:t>
      </w:r>
    </w:p>
    <w:p w14:paraId="15638F31" w14:textId="77777777" w:rsidR="00056370" w:rsidRPr="00F702E6" w:rsidRDefault="00056370" w:rsidP="00F702E6">
      <w:pPr>
        <w:spacing w:after="0" w:line="240" w:lineRule="auto"/>
        <w:ind w:firstLine="709"/>
        <w:jc w:val="both"/>
        <w:rPr>
          <w:rFonts w:ascii="Times New Roman" w:hAnsi="Times New Roman"/>
          <w:sz w:val="24"/>
          <w:szCs w:val="24"/>
        </w:rPr>
      </w:pPr>
    </w:p>
    <w:p w14:paraId="2778FE47" w14:textId="77777777" w:rsidR="006E7DEE" w:rsidRPr="00F702E6" w:rsidRDefault="004415A2" w:rsidP="00F702E6">
      <w:pPr>
        <w:pStyle w:val="ab"/>
        <w:numPr>
          <w:ilvl w:val="0"/>
          <w:numId w:val="4"/>
        </w:numPr>
        <w:shd w:val="clear" w:color="auto" w:fill="FFFFFF"/>
        <w:spacing w:after="0" w:line="240" w:lineRule="auto"/>
        <w:ind w:left="0" w:firstLine="0"/>
        <w:jc w:val="center"/>
        <w:rPr>
          <w:rFonts w:ascii="Times New Roman" w:hAnsi="Times New Roman"/>
          <w:b/>
          <w:sz w:val="24"/>
          <w:szCs w:val="24"/>
        </w:rPr>
      </w:pPr>
      <w:r w:rsidRPr="00F702E6">
        <w:rPr>
          <w:rFonts w:ascii="Times New Roman" w:hAnsi="Times New Roman"/>
          <w:b/>
          <w:sz w:val="24"/>
          <w:szCs w:val="24"/>
        </w:rPr>
        <w:t>Ответственность сторон</w:t>
      </w:r>
    </w:p>
    <w:p w14:paraId="67BFBB76" w14:textId="77777777" w:rsidR="00DD1929" w:rsidRPr="00F702E6" w:rsidRDefault="00DD1929" w:rsidP="00F702E6">
      <w:pPr>
        <w:shd w:val="clear" w:color="auto" w:fill="FFFFFF"/>
        <w:spacing w:after="0" w:line="240" w:lineRule="auto"/>
        <w:ind w:firstLine="720"/>
        <w:jc w:val="both"/>
        <w:rPr>
          <w:rFonts w:ascii="Times New Roman" w:hAnsi="Times New Roman"/>
          <w:color w:val="000000"/>
          <w:sz w:val="24"/>
          <w:szCs w:val="24"/>
        </w:rPr>
      </w:pPr>
      <w:r w:rsidRPr="00F702E6">
        <w:rPr>
          <w:rFonts w:ascii="Times New Roman" w:hAnsi="Times New Roman"/>
          <w:color w:val="000000"/>
          <w:sz w:val="24"/>
          <w:szCs w:val="24"/>
        </w:rPr>
        <w:t xml:space="preserve">8.1. </w:t>
      </w:r>
      <w:r w:rsidR="00E54FB5" w:rsidRPr="00F702E6">
        <w:rPr>
          <w:rFonts w:ascii="Times New Roman" w:hAnsi="Times New Roman"/>
          <w:color w:val="000000"/>
          <w:sz w:val="24"/>
          <w:szCs w:val="24"/>
        </w:rPr>
        <w:t>Заказчик и П</w:t>
      </w:r>
      <w:r w:rsidRPr="00F702E6">
        <w:rPr>
          <w:rFonts w:ascii="Times New Roman" w:hAnsi="Times New Roman"/>
          <w:color w:val="000000"/>
          <w:sz w:val="24"/>
          <w:szCs w:val="24"/>
        </w:rPr>
        <w:t xml:space="preserve">одрядчик несут ответственность за неисполнение или ненадлежащее исполнение обязательств, предусмотренных </w:t>
      </w:r>
      <w:r w:rsidR="00E54FB5" w:rsidRPr="00F702E6">
        <w:rPr>
          <w:rFonts w:ascii="Times New Roman" w:hAnsi="Times New Roman"/>
          <w:color w:val="000000"/>
          <w:sz w:val="24"/>
          <w:szCs w:val="24"/>
        </w:rPr>
        <w:t>К</w:t>
      </w:r>
      <w:r w:rsidRPr="00F702E6">
        <w:rPr>
          <w:rFonts w:ascii="Times New Roman" w:hAnsi="Times New Roman"/>
          <w:color w:val="000000"/>
          <w:sz w:val="24"/>
          <w:szCs w:val="24"/>
        </w:rPr>
        <w:t>онтрактом.</w:t>
      </w:r>
    </w:p>
    <w:p w14:paraId="41879D9F" w14:textId="77777777" w:rsidR="00DD1929" w:rsidRPr="00F702E6" w:rsidRDefault="00DD1929" w:rsidP="00F702E6">
      <w:pPr>
        <w:shd w:val="clear" w:color="auto" w:fill="FFFFFF"/>
        <w:spacing w:after="0" w:line="240" w:lineRule="auto"/>
        <w:ind w:firstLine="720"/>
        <w:jc w:val="both"/>
        <w:rPr>
          <w:rFonts w:ascii="Times New Roman" w:hAnsi="Times New Roman"/>
          <w:sz w:val="24"/>
          <w:szCs w:val="24"/>
        </w:rPr>
      </w:pPr>
      <w:r w:rsidRPr="00F702E6">
        <w:rPr>
          <w:rFonts w:ascii="Times New Roman" w:hAnsi="Times New Roman"/>
          <w:color w:val="000000"/>
          <w:sz w:val="24"/>
          <w:szCs w:val="24"/>
        </w:rPr>
        <w:t xml:space="preserve">Сторона, не исполнившая или ненадлежащим образом исполнившая свои обязательства по </w:t>
      </w:r>
      <w:r w:rsidR="00E54FB5" w:rsidRPr="00F702E6">
        <w:rPr>
          <w:rFonts w:ascii="Times New Roman" w:hAnsi="Times New Roman"/>
          <w:color w:val="000000"/>
          <w:sz w:val="24"/>
          <w:szCs w:val="24"/>
        </w:rPr>
        <w:t>К</w:t>
      </w:r>
      <w:r w:rsidRPr="00F702E6">
        <w:rPr>
          <w:rFonts w:ascii="Times New Roman" w:hAnsi="Times New Roman"/>
          <w:color w:val="000000"/>
          <w:sz w:val="24"/>
          <w:szCs w:val="24"/>
        </w:rPr>
        <w:t xml:space="preserve">онтракту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w:t>
      </w:r>
      <w:r w:rsidRPr="00F702E6">
        <w:rPr>
          <w:rFonts w:ascii="Times New Roman" w:hAnsi="Times New Roman"/>
          <w:sz w:val="24"/>
          <w:szCs w:val="24"/>
        </w:rPr>
        <w:t>или по вине другой стороны.</w:t>
      </w:r>
    </w:p>
    <w:p w14:paraId="0AB6AAFE" w14:textId="77777777" w:rsidR="00DD1929" w:rsidRPr="00F702E6" w:rsidRDefault="00DD1929" w:rsidP="00F702E6">
      <w:pPr>
        <w:shd w:val="clear" w:color="auto" w:fill="FFFFFF"/>
        <w:spacing w:after="0" w:line="240" w:lineRule="auto"/>
        <w:ind w:firstLine="720"/>
        <w:jc w:val="both"/>
        <w:rPr>
          <w:rFonts w:ascii="Times New Roman" w:hAnsi="Times New Roman"/>
          <w:color w:val="000000"/>
          <w:sz w:val="24"/>
          <w:szCs w:val="24"/>
        </w:rPr>
      </w:pPr>
      <w:r w:rsidRPr="00F702E6">
        <w:rPr>
          <w:rFonts w:ascii="Times New Roman" w:hAnsi="Times New Roman"/>
          <w:sz w:val="24"/>
          <w:szCs w:val="24"/>
        </w:rPr>
        <w:t xml:space="preserve">8.2. </w:t>
      </w:r>
      <w:r w:rsidRPr="00F702E6">
        <w:rPr>
          <w:rFonts w:ascii="Times New Roman" w:hAnsi="Times New Roman"/>
          <w:color w:val="000000"/>
          <w:sz w:val="24"/>
          <w:szCs w:val="24"/>
        </w:rPr>
        <w:t xml:space="preserve">За неисполнение или ненадлежащее исполнение условий настоящего </w:t>
      </w:r>
      <w:r w:rsidR="00E54FB5" w:rsidRPr="00F702E6">
        <w:rPr>
          <w:rFonts w:ascii="Times New Roman" w:hAnsi="Times New Roman"/>
          <w:color w:val="000000"/>
          <w:sz w:val="24"/>
          <w:szCs w:val="24"/>
        </w:rPr>
        <w:t>К</w:t>
      </w:r>
      <w:r w:rsidRPr="00F702E6">
        <w:rPr>
          <w:rFonts w:ascii="Times New Roman" w:hAnsi="Times New Roman"/>
          <w:color w:val="000000"/>
          <w:sz w:val="24"/>
          <w:szCs w:val="24"/>
        </w:rPr>
        <w:t>онтракта стороны его несут взаимную имущественную ответственность (штраф, пеня), причем санкции применяются без взаимных зачетов.</w:t>
      </w:r>
    </w:p>
    <w:p w14:paraId="1CCA77AA" w14:textId="77777777" w:rsidR="00DD1929" w:rsidRPr="00F702E6" w:rsidRDefault="00DD1929" w:rsidP="00F702E6">
      <w:pPr>
        <w:tabs>
          <w:tab w:val="left" w:pos="851"/>
        </w:tabs>
        <w:autoSpaceDE w:val="0"/>
        <w:autoSpaceDN w:val="0"/>
        <w:adjustRightInd w:val="0"/>
        <w:spacing w:after="0" w:line="240" w:lineRule="auto"/>
        <w:ind w:firstLine="720"/>
        <w:jc w:val="both"/>
        <w:rPr>
          <w:rFonts w:ascii="Times New Roman" w:hAnsi="Times New Roman"/>
          <w:sz w:val="24"/>
          <w:szCs w:val="24"/>
        </w:rPr>
      </w:pPr>
      <w:r w:rsidRPr="00F702E6">
        <w:rPr>
          <w:rFonts w:ascii="Times New Roman" w:hAnsi="Times New Roman"/>
          <w:color w:val="000000"/>
          <w:sz w:val="24"/>
          <w:szCs w:val="24"/>
        </w:rPr>
        <w:lastRenderedPageBreak/>
        <w:t xml:space="preserve">8.3. </w:t>
      </w:r>
      <w:r w:rsidRPr="00F702E6">
        <w:rPr>
          <w:rFonts w:ascii="Times New Roman" w:hAnsi="Times New Roman"/>
          <w:sz w:val="24"/>
          <w:szCs w:val="24"/>
        </w:rPr>
        <w:t>В случае просрочки исполнения Заказчиком</w:t>
      </w:r>
      <w:r w:rsidR="00F55F2E" w:rsidRPr="00F702E6">
        <w:rPr>
          <w:rFonts w:ascii="Times New Roman" w:hAnsi="Times New Roman"/>
          <w:sz w:val="24"/>
          <w:szCs w:val="24"/>
        </w:rPr>
        <w:t xml:space="preserve"> обязательств, предусмотренных К</w:t>
      </w:r>
      <w:r w:rsidRPr="00F702E6">
        <w:rPr>
          <w:rFonts w:ascii="Times New Roman" w:hAnsi="Times New Roman"/>
          <w:sz w:val="24"/>
          <w:szCs w:val="24"/>
        </w:rPr>
        <w:t xml:space="preserve">онтрактом, а также в иных случаях неисполнения или ненадлежащего исполнения </w:t>
      </w:r>
      <w:r w:rsidR="00E54FB5" w:rsidRPr="00F702E6">
        <w:rPr>
          <w:rFonts w:ascii="Times New Roman" w:hAnsi="Times New Roman"/>
          <w:sz w:val="24"/>
          <w:szCs w:val="24"/>
        </w:rPr>
        <w:t>З</w:t>
      </w:r>
      <w:r w:rsidRPr="00F702E6">
        <w:rPr>
          <w:rFonts w:ascii="Times New Roman" w:hAnsi="Times New Roman"/>
          <w:sz w:val="24"/>
          <w:szCs w:val="24"/>
        </w:rPr>
        <w:t>аказчиком обязательст</w:t>
      </w:r>
      <w:r w:rsidR="00E54FB5" w:rsidRPr="00F702E6">
        <w:rPr>
          <w:rFonts w:ascii="Times New Roman" w:hAnsi="Times New Roman"/>
          <w:sz w:val="24"/>
          <w:szCs w:val="24"/>
        </w:rPr>
        <w:t>в, предусмотренных К</w:t>
      </w:r>
      <w:r w:rsidRPr="00F702E6">
        <w:rPr>
          <w:rFonts w:ascii="Times New Roman" w:hAnsi="Times New Roman"/>
          <w:sz w:val="24"/>
          <w:szCs w:val="24"/>
        </w:rPr>
        <w:t>онтрактом, Подрядчик вправе потребовать уплаты неустоек (штрафов, пеней). Пеня начисляется за каждый день просрочки исполнения о</w:t>
      </w:r>
      <w:r w:rsidR="00E54FB5" w:rsidRPr="00F702E6">
        <w:rPr>
          <w:rFonts w:ascii="Times New Roman" w:hAnsi="Times New Roman"/>
          <w:sz w:val="24"/>
          <w:szCs w:val="24"/>
        </w:rPr>
        <w:t>бязательства, предусмотренного К</w:t>
      </w:r>
      <w:r w:rsidRPr="00F702E6">
        <w:rPr>
          <w:rFonts w:ascii="Times New Roman" w:hAnsi="Times New Roman"/>
          <w:sz w:val="24"/>
          <w:szCs w:val="24"/>
        </w:rPr>
        <w:t xml:space="preserve">онтрактом, начиная со дня, следующего после дня истечения установленного </w:t>
      </w:r>
      <w:r w:rsidR="00E54FB5" w:rsidRPr="00F702E6">
        <w:rPr>
          <w:rFonts w:ascii="Times New Roman" w:hAnsi="Times New Roman"/>
          <w:sz w:val="24"/>
          <w:szCs w:val="24"/>
        </w:rPr>
        <w:t>К</w:t>
      </w:r>
      <w:r w:rsidRPr="00F702E6">
        <w:rPr>
          <w:rFonts w:ascii="Times New Roman" w:hAnsi="Times New Roman"/>
          <w:sz w:val="24"/>
          <w:szCs w:val="24"/>
        </w:rPr>
        <w:t>онтрактом срока исполнения обязательст</w:t>
      </w:r>
      <w:r w:rsidR="00E54FB5" w:rsidRPr="00F702E6">
        <w:rPr>
          <w:rFonts w:ascii="Times New Roman" w:hAnsi="Times New Roman"/>
          <w:sz w:val="24"/>
          <w:szCs w:val="24"/>
        </w:rPr>
        <w:t>ва. Такая пеня устанавливается К</w:t>
      </w:r>
      <w:r w:rsidRPr="00F702E6">
        <w:rPr>
          <w:rFonts w:ascii="Times New Roman" w:hAnsi="Times New Roman"/>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F702E6">
        <w:rPr>
          <w:rFonts w:ascii="Times New Roman" w:hAnsi="Times New Roman"/>
          <w:sz w:val="24"/>
          <w:szCs w:val="24"/>
          <w:shd w:val="clear" w:color="auto" w:fill="FFFFFF"/>
        </w:rPr>
        <w:t>Штрафы начисляются за ненадлежащее исполнение Заказчиком обяза</w:t>
      </w:r>
      <w:r w:rsidR="00E54FB5" w:rsidRPr="00F702E6">
        <w:rPr>
          <w:rFonts w:ascii="Times New Roman" w:hAnsi="Times New Roman"/>
          <w:sz w:val="24"/>
          <w:szCs w:val="24"/>
          <w:shd w:val="clear" w:color="auto" w:fill="FFFFFF"/>
        </w:rPr>
        <w:t>тельств, предусмотренных К</w:t>
      </w:r>
      <w:r w:rsidRPr="00F702E6">
        <w:rPr>
          <w:rFonts w:ascii="Times New Roman" w:hAnsi="Times New Roman"/>
          <w:sz w:val="24"/>
          <w:szCs w:val="24"/>
          <w:shd w:val="clear" w:color="auto" w:fill="FFFFFF"/>
        </w:rPr>
        <w:t>онтрактом, за исключением просрочки исполнения</w:t>
      </w:r>
      <w:r w:rsidR="00E54FB5" w:rsidRPr="00F702E6">
        <w:rPr>
          <w:rFonts w:ascii="Times New Roman" w:hAnsi="Times New Roman"/>
          <w:sz w:val="24"/>
          <w:szCs w:val="24"/>
          <w:shd w:val="clear" w:color="auto" w:fill="FFFFFF"/>
        </w:rPr>
        <w:t xml:space="preserve"> обязательств, предусмотренных К</w:t>
      </w:r>
      <w:r w:rsidRPr="00F702E6">
        <w:rPr>
          <w:rFonts w:ascii="Times New Roman" w:hAnsi="Times New Roman"/>
          <w:sz w:val="24"/>
          <w:szCs w:val="24"/>
          <w:shd w:val="clear" w:color="auto" w:fill="FFFFFF"/>
        </w:rPr>
        <w:t>онтрактом. За каждый факт неисполнения Заказчиком</w:t>
      </w:r>
      <w:r w:rsidR="00E54FB5" w:rsidRPr="00F702E6">
        <w:rPr>
          <w:rFonts w:ascii="Times New Roman" w:hAnsi="Times New Roman"/>
          <w:sz w:val="24"/>
          <w:szCs w:val="24"/>
          <w:shd w:val="clear" w:color="auto" w:fill="FFFFFF"/>
        </w:rPr>
        <w:t xml:space="preserve"> обязательств, предусмотренных К</w:t>
      </w:r>
      <w:r w:rsidRPr="00F702E6">
        <w:rPr>
          <w:rFonts w:ascii="Times New Roman" w:hAnsi="Times New Roman"/>
          <w:sz w:val="24"/>
          <w:szCs w:val="24"/>
          <w:shd w:val="clear" w:color="auto" w:fill="FFFFFF"/>
        </w:rPr>
        <w:t xml:space="preserve">онтрактом, за исключением просрочки исполнения обязательств, предусмотренных </w:t>
      </w:r>
      <w:r w:rsidR="00E54FB5" w:rsidRPr="00F702E6">
        <w:rPr>
          <w:rFonts w:ascii="Times New Roman" w:hAnsi="Times New Roman"/>
          <w:sz w:val="24"/>
          <w:szCs w:val="24"/>
          <w:shd w:val="clear" w:color="auto" w:fill="FFFFFF"/>
        </w:rPr>
        <w:t>К</w:t>
      </w:r>
      <w:r w:rsidRPr="00F702E6">
        <w:rPr>
          <w:rFonts w:ascii="Times New Roman" w:hAnsi="Times New Roman"/>
          <w:sz w:val="24"/>
          <w:szCs w:val="24"/>
          <w:shd w:val="clear" w:color="auto" w:fill="FFFFFF"/>
        </w:rPr>
        <w:t xml:space="preserve">онтрактом, размер штрафа устанавливается в виде суммы </w:t>
      </w:r>
      <w:r w:rsidRPr="00F702E6">
        <w:rPr>
          <w:rFonts w:ascii="Times New Roman" w:hAnsi="Times New Roman"/>
          <w:sz w:val="24"/>
          <w:szCs w:val="24"/>
        </w:rPr>
        <w:t>_______ &lt;*&gt;.</w:t>
      </w:r>
    </w:p>
    <w:p w14:paraId="1E5D80BD" w14:textId="77777777" w:rsidR="00DD1929" w:rsidRPr="00F702E6" w:rsidRDefault="00DD1929" w:rsidP="00F702E6">
      <w:pPr>
        <w:pStyle w:val="ConsPlusNormal"/>
        <w:jc w:val="both"/>
        <w:rPr>
          <w:rFonts w:ascii="Times New Roman" w:hAnsi="Times New Roman"/>
        </w:rPr>
      </w:pPr>
      <w:r w:rsidRPr="00F702E6">
        <w:rPr>
          <w:rFonts w:ascii="Times New Roman" w:hAnsi="Times New Roman"/>
        </w:rPr>
        <w:t xml:space="preserve">&lt;*&gt; Размер штрафа определяется в соответствии с </w:t>
      </w:r>
      <w:hyperlink r:id="rId8" w:history="1">
        <w:r w:rsidRPr="00F702E6">
          <w:rPr>
            <w:rFonts w:ascii="Times New Roman" w:hAnsi="Times New Roman"/>
            <w:color w:val="0000FF"/>
          </w:rPr>
          <w:t>Правилами</w:t>
        </w:r>
      </w:hyperlink>
      <w:r w:rsidRPr="00F702E6">
        <w:rPr>
          <w:rFonts w:ascii="Times New Roman" w:hAnsi="Times New Roman"/>
        </w:rPr>
        <w:t xml:space="preserve"> определения размера штрафа в следующем порядке:</w:t>
      </w:r>
    </w:p>
    <w:p w14:paraId="04208D2F" w14:textId="77777777" w:rsidR="00DD1929" w:rsidRPr="00F702E6" w:rsidRDefault="00DD1929" w:rsidP="00F702E6">
      <w:pPr>
        <w:pStyle w:val="ConsPlusNormal"/>
        <w:ind w:left="720" w:firstLine="0"/>
        <w:jc w:val="both"/>
        <w:rPr>
          <w:rFonts w:ascii="Times New Roman" w:hAnsi="Times New Roman"/>
        </w:rPr>
      </w:pPr>
      <w:r w:rsidRPr="00F702E6">
        <w:rPr>
          <w:rFonts w:ascii="Times New Roman" w:hAnsi="Times New Roman"/>
        </w:rPr>
        <w:t>а) 1000 рублей, если цена Контракта не превышает 3 млн. рублей (включительно);</w:t>
      </w:r>
    </w:p>
    <w:p w14:paraId="6FD4F23A" w14:textId="77777777" w:rsidR="00DD1929" w:rsidRPr="00F702E6" w:rsidRDefault="00DD1929" w:rsidP="00F702E6">
      <w:pPr>
        <w:pStyle w:val="ConsPlusNormal"/>
        <w:jc w:val="both"/>
        <w:rPr>
          <w:rFonts w:ascii="Times New Roman" w:hAnsi="Times New Roman"/>
        </w:rPr>
      </w:pPr>
      <w:r w:rsidRPr="00F702E6">
        <w:rPr>
          <w:rFonts w:ascii="Times New Roman" w:hAnsi="Times New Roman"/>
        </w:rPr>
        <w:t>б) 5000 рублей, если цена Контракта составляет от 3 млн. рублей до 50 млн. рублей (включительно);</w:t>
      </w:r>
    </w:p>
    <w:p w14:paraId="575D9713" w14:textId="77777777" w:rsidR="00DD1929" w:rsidRPr="00F702E6" w:rsidRDefault="00DD1929" w:rsidP="00F702E6">
      <w:pPr>
        <w:pStyle w:val="ConsPlusNormal"/>
        <w:jc w:val="both"/>
        <w:rPr>
          <w:rFonts w:ascii="Times New Roman" w:hAnsi="Times New Roman"/>
        </w:rPr>
      </w:pPr>
      <w:r w:rsidRPr="00F702E6">
        <w:rPr>
          <w:rFonts w:ascii="Times New Roman" w:hAnsi="Times New Roman"/>
        </w:rPr>
        <w:t>в) 10000 рублей, если цена Контракта составляет от 50 млн. рублей до 100 млн. рублей (включительно);</w:t>
      </w:r>
    </w:p>
    <w:p w14:paraId="3C79A56B" w14:textId="77777777" w:rsidR="00DD1929" w:rsidRPr="00F702E6" w:rsidRDefault="00DD1929" w:rsidP="00F702E6">
      <w:pPr>
        <w:shd w:val="clear" w:color="auto" w:fill="FFFFFF"/>
        <w:spacing w:after="0" w:line="240" w:lineRule="auto"/>
        <w:ind w:firstLine="708"/>
        <w:jc w:val="both"/>
        <w:rPr>
          <w:rFonts w:ascii="Times New Roman" w:hAnsi="Times New Roman"/>
          <w:sz w:val="24"/>
          <w:szCs w:val="24"/>
        </w:rPr>
      </w:pPr>
      <w:r w:rsidRPr="00F702E6">
        <w:rPr>
          <w:rFonts w:ascii="Times New Roman" w:hAnsi="Times New Roman"/>
          <w:sz w:val="24"/>
          <w:szCs w:val="24"/>
        </w:rPr>
        <w:t>г) 100000 рублей, если цена Контракта превышает 100 млн. рублей.</w:t>
      </w:r>
    </w:p>
    <w:p w14:paraId="21CBDAD5" w14:textId="77777777" w:rsidR="00DD1929" w:rsidRPr="00F702E6" w:rsidRDefault="00DD1929" w:rsidP="00F702E6">
      <w:pPr>
        <w:shd w:val="clear" w:color="auto" w:fill="FFFFFF"/>
        <w:spacing w:after="0" w:line="240" w:lineRule="auto"/>
        <w:ind w:firstLine="708"/>
        <w:jc w:val="both"/>
        <w:rPr>
          <w:rFonts w:ascii="Times New Roman" w:hAnsi="Times New Roman"/>
          <w:sz w:val="24"/>
          <w:szCs w:val="24"/>
        </w:rPr>
      </w:pPr>
      <w:r w:rsidRPr="00F702E6">
        <w:rPr>
          <w:rFonts w:ascii="Times New Roman" w:hAnsi="Times New Roman"/>
          <w:sz w:val="24"/>
          <w:szCs w:val="24"/>
        </w:rPr>
        <w:t>8.4. В случае просрочки исполнения Подрядчиком обязательств (в том числе гарантийного о</w:t>
      </w:r>
      <w:r w:rsidR="00E54FB5" w:rsidRPr="00F702E6">
        <w:rPr>
          <w:rFonts w:ascii="Times New Roman" w:hAnsi="Times New Roman"/>
          <w:sz w:val="24"/>
          <w:szCs w:val="24"/>
        </w:rPr>
        <w:t>бязательства), предусмотренных К</w:t>
      </w:r>
      <w:r w:rsidRPr="00F702E6">
        <w:rPr>
          <w:rFonts w:ascii="Times New Roman" w:hAnsi="Times New Roman"/>
          <w:sz w:val="24"/>
          <w:szCs w:val="24"/>
        </w:rPr>
        <w:t>онтрактом, а также в иных случаях неисполнения или ненадлежащего исполнения Подрядчиком</w:t>
      </w:r>
      <w:r w:rsidR="00E54FB5" w:rsidRPr="00F702E6">
        <w:rPr>
          <w:rFonts w:ascii="Times New Roman" w:hAnsi="Times New Roman"/>
          <w:sz w:val="24"/>
          <w:szCs w:val="24"/>
        </w:rPr>
        <w:t xml:space="preserve"> обязательств, предусмотренных К</w:t>
      </w:r>
      <w:r w:rsidRPr="00F702E6">
        <w:rPr>
          <w:rFonts w:ascii="Times New Roman" w:hAnsi="Times New Roman"/>
          <w:sz w:val="24"/>
          <w:szCs w:val="24"/>
        </w:rPr>
        <w:t xml:space="preserve">онтрактом, </w:t>
      </w:r>
      <w:r w:rsidR="00E54FB5" w:rsidRPr="00F702E6">
        <w:rPr>
          <w:rFonts w:ascii="Times New Roman" w:hAnsi="Times New Roman"/>
          <w:sz w:val="24"/>
          <w:szCs w:val="24"/>
        </w:rPr>
        <w:t>Заказчик направляет П</w:t>
      </w:r>
      <w:r w:rsidRPr="00F702E6">
        <w:rPr>
          <w:rFonts w:ascii="Times New Roman" w:hAnsi="Times New Roman"/>
          <w:sz w:val="24"/>
          <w:szCs w:val="24"/>
        </w:rPr>
        <w:t>одрядчику требование об уплате неустоек (штрафов, пеней).</w:t>
      </w:r>
    </w:p>
    <w:p w14:paraId="2496D281" w14:textId="77777777" w:rsidR="00DD1929" w:rsidRPr="00F702E6" w:rsidRDefault="00DD1929" w:rsidP="00F702E6">
      <w:pPr>
        <w:spacing w:after="0" w:line="240" w:lineRule="auto"/>
        <w:ind w:firstLine="708"/>
        <w:jc w:val="both"/>
        <w:rPr>
          <w:rFonts w:ascii="Times New Roman" w:hAnsi="Times New Roman"/>
          <w:color w:val="000000"/>
          <w:sz w:val="24"/>
          <w:szCs w:val="24"/>
        </w:rPr>
      </w:pPr>
      <w:r w:rsidRPr="00F702E6">
        <w:rPr>
          <w:rFonts w:ascii="Times New Roman" w:hAnsi="Times New Roman"/>
          <w:color w:val="000000"/>
          <w:sz w:val="24"/>
          <w:szCs w:val="24"/>
        </w:rPr>
        <w:t xml:space="preserve">8.5. </w:t>
      </w:r>
      <w:r w:rsidR="00CE4AA7" w:rsidRPr="00F702E6">
        <w:rPr>
          <w:rFonts w:ascii="Times New Roman" w:hAnsi="Times New Roman"/>
          <w:sz w:val="24"/>
          <w:szCs w:val="24"/>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w:t>
      </w:r>
      <w:r w:rsidR="00F55F2E" w:rsidRPr="00F702E6">
        <w:rPr>
          <w:rFonts w:ascii="Times New Roman" w:hAnsi="Times New Roman"/>
          <w:sz w:val="24"/>
          <w:szCs w:val="24"/>
        </w:rPr>
        <w:t>ся К</w:t>
      </w:r>
      <w:r w:rsidR="00CE4AA7" w:rsidRPr="00F702E6">
        <w:rPr>
          <w:rFonts w:ascii="Times New Roman" w:hAnsi="Times New Roman"/>
          <w:sz w:val="24"/>
          <w:szCs w:val="24"/>
        </w:rPr>
        <w:t>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49167063" w14:textId="77777777" w:rsidR="00DD1929" w:rsidRPr="00F702E6" w:rsidRDefault="00DD1929" w:rsidP="00F702E6">
      <w:pPr>
        <w:shd w:val="clear" w:color="auto" w:fill="FFFFFF"/>
        <w:spacing w:after="0" w:line="240" w:lineRule="auto"/>
        <w:ind w:firstLine="708"/>
        <w:jc w:val="both"/>
        <w:rPr>
          <w:rFonts w:ascii="Times New Roman" w:hAnsi="Times New Roman"/>
          <w:sz w:val="24"/>
          <w:szCs w:val="24"/>
        </w:rPr>
      </w:pPr>
      <w:r w:rsidRPr="00F702E6">
        <w:rPr>
          <w:rFonts w:ascii="Times New Roman" w:hAnsi="Times New Roman"/>
          <w:sz w:val="24"/>
          <w:szCs w:val="24"/>
        </w:rPr>
        <w:t>8.6. Штрафы начисляются за неисполнение или ненадлежащее исполнение Подрядчиком</w:t>
      </w:r>
      <w:r w:rsidR="00E54FB5" w:rsidRPr="00F702E6">
        <w:rPr>
          <w:rFonts w:ascii="Times New Roman" w:hAnsi="Times New Roman"/>
          <w:sz w:val="24"/>
          <w:szCs w:val="24"/>
        </w:rPr>
        <w:t xml:space="preserve"> обязательств, предусмотренных К</w:t>
      </w:r>
      <w:r w:rsidRPr="00F702E6">
        <w:rPr>
          <w:rFonts w:ascii="Times New Roman" w:hAnsi="Times New Roman"/>
          <w:sz w:val="24"/>
          <w:szCs w:val="24"/>
        </w:rPr>
        <w:t xml:space="preserve">онтрактом, за исключением просрочки исполнения </w:t>
      </w:r>
      <w:r w:rsidR="00EC701A" w:rsidRPr="00F702E6">
        <w:rPr>
          <w:rFonts w:ascii="Times New Roman" w:hAnsi="Times New Roman"/>
          <w:sz w:val="24"/>
          <w:szCs w:val="24"/>
        </w:rPr>
        <w:t>Подрядчиком</w:t>
      </w:r>
      <w:r w:rsidRPr="00F702E6">
        <w:rPr>
          <w:rFonts w:ascii="Times New Roman" w:hAnsi="Times New Roman"/>
          <w:sz w:val="24"/>
          <w:szCs w:val="24"/>
        </w:rPr>
        <w:t xml:space="preserve"> обязательств (в том числе гарантийного о</w:t>
      </w:r>
      <w:r w:rsidR="00F55F2E" w:rsidRPr="00F702E6">
        <w:rPr>
          <w:rFonts w:ascii="Times New Roman" w:hAnsi="Times New Roman"/>
          <w:sz w:val="24"/>
          <w:szCs w:val="24"/>
        </w:rPr>
        <w:t>бязательства), предусмотренных К</w:t>
      </w:r>
      <w:r w:rsidRPr="00F702E6">
        <w:rPr>
          <w:rFonts w:ascii="Times New Roman" w:hAnsi="Times New Roman"/>
          <w:sz w:val="24"/>
          <w:szCs w:val="24"/>
        </w:rPr>
        <w:t>онтрактом.</w:t>
      </w:r>
      <w:r w:rsidR="00E54FB5" w:rsidRPr="00F702E6">
        <w:rPr>
          <w:rFonts w:ascii="Times New Roman" w:hAnsi="Times New Roman"/>
          <w:sz w:val="24"/>
          <w:szCs w:val="24"/>
        </w:rPr>
        <w:t xml:space="preserve"> Размер штрафа устанавливается К</w:t>
      </w:r>
      <w:r w:rsidRPr="00F702E6">
        <w:rPr>
          <w:rFonts w:ascii="Times New Roman" w:hAnsi="Times New Roman"/>
          <w:sz w:val="24"/>
          <w:szCs w:val="24"/>
        </w:rPr>
        <w:t xml:space="preserve">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14:paraId="7CE2516A" w14:textId="77777777" w:rsidR="00DD1929" w:rsidRPr="00F702E6" w:rsidRDefault="00DD1929" w:rsidP="00F702E6">
      <w:pPr>
        <w:pStyle w:val="ConsNormal"/>
        <w:widowControl/>
        <w:contextualSpacing/>
        <w:jc w:val="both"/>
        <w:rPr>
          <w:rFonts w:ascii="Times New Roman" w:hAnsi="Times New Roman"/>
        </w:rPr>
      </w:pPr>
      <w:r w:rsidRPr="00F702E6">
        <w:rPr>
          <w:rFonts w:ascii="Times New Roman" w:hAnsi="Times New Roman"/>
        </w:rPr>
        <w:t xml:space="preserve">8.7. </w:t>
      </w:r>
      <w:r w:rsidRPr="00F702E6">
        <w:rPr>
          <w:rFonts w:ascii="Times New Roman" w:hAnsi="Times New Roman"/>
        </w:rPr>
        <w:tab/>
      </w:r>
      <w:r w:rsidRPr="00F702E6">
        <w:rPr>
          <w:rFonts w:ascii="Times New Roman" w:hAnsi="Times New Roman"/>
          <w:shd w:val="clear" w:color="auto" w:fill="FFFFFF"/>
        </w:rPr>
        <w:t xml:space="preserve">За каждый факт неисполнения или ненадлежащего исполнения </w:t>
      </w:r>
      <w:r w:rsidRPr="00F702E6">
        <w:rPr>
          <w:rFonts w:ascii="Times New Roman" w:hAnsi="Times New Roman"/>
        </w:rPr>
        <w:t>Подрядчиком</w:t>
      </w:r>
      <w:r w:rsidRPr="00F702E6">
        <w:rPr>
          <w:rFonts w:ascii="Times New Roman" w:hAnsi="Times New Roman"/>
          <w:shd w:val="clear" w:color="auto" w:fill="FFFFFF"/>
        </w:rPr>
        <w:t xml:space="preserve"> обязательств, предусмотренных </w:t>
      </w:r>
      <w:r w:rsidR="00E54FB5" w:rsidRPr="00F702E6">
        <w:rPr>
          <w:rFonts w:ascii="Times New Roman" w:hAnsi="Times New Roman"/>
          <w:shd w:val="clear" w:color="auto" w:fill="FFFFFF"/>
        </w:rPr>
        <w:t>К</w:t>
      </w:r>
      <w:r w:rsidRPr="00F702E6">
        <w:rPr>
          <w:rFonts w:ascii="Times New Roman" w:hAnsi="Times New Roman"/>
          <w:shd w:val="clear" w:color="auto" w:fill="FFFFFF"/>
        </w:rPr>
        <w:t>онтрактом, за исключением просрочки исполнения обязательств (в том числе гарантийного о</w:t>
      </w:r>
      <w:r w:rsidR="00E54FB5" w:rsidRPr="00F702E6">
        <w:rPr>
          <w:rFonts w:ascii="Times New Roman" w:hAnsi="Times New Roman"/>
          <w:shd w:val="clear" w:color="auto" w:fill="FFFFFF"/>
        </w:rPr>
        <w:t>бязательства), предусмотренных К</w:t>
      </w:r>
      <w:r w:rsidRPr="00F702E6">
        <w:rPr>
          <w:rFonts w:ascii="Times New Roman" w:hAnsi="Times New Roman"/>
          <w:shd w:val="clear" w:color="auto" w:fill="FFFFFF"/>
        </w:rPr>
        <w:t xml:space="preserve">онтрактом, размер штрафа устанавливается в виде суммы </w:t>
      </w:r>
      <w:r w:rsidRPr="00F702E6">
        <w:rPr>
          <w:rFonts w:ascii="Times New Roman" w:hAnsi="Times New Roman"/>
        </w:rPr>
        <w:t>______ &lt;**&gt;.</w:t>
      </w:r>
    </w:p>
    <w:p w14:paraId="115A4C57" w14:textId="77777777" w:rsidR="00DD1929" w:rsidRPr="00F702E6" w:rsidRDefault="00DD1929" w:rsidP="00F702E6">
      <w:pPr>
        <w:pStyle w:val="ConsPlusNormal"/>
        <w:jc w:val="both"/>
        <w:rPr>
          <w:rFonts w:ascii="Times New Roman" w:hAnsi="Times New Roman"/>
        </w:rPr>
      </w:pPr>
      <w:r w:rsidRPr="00F702E6">
        <w:rPr>
          <w:rFonts w:ascii="Times New Roman" w:hAnsi="Times New Roman"/>
        </w:rPr>
        <w:t xml:space="preserve">&lt;**&gt; Размер штрафа определяется в соответствии с </w:t>
      </w:r>
      <w:hyperlink r:id="rId9" w:history="1">
        <w:r w:rsidRPr="00F702E6">
          <w:rPr>
            <w:rFonts w:ascii="Times New Roman" w:hAnsi="Times New Roman"/>
            <w:color w:val="0000FF"/>
          </w:rPr>
          <w:t>Правилами</w:t>
        </w:r>
      </w:hyperlink>
      <w:r w:rsidRPr="00F702E6">
        <w:rPr>
          <w:rFonts w:ascii="Times New Roman" w:hAnsi="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02F70C2" w14:textId="77777777" w:rsidR="00DD1929" w:rsidRPr="00F702E6" w:rsidRDefault="00DD1929" w:rsidP="00F702E6">
      <w:pPr>
        <w:pStyle w:val="ConsPlusNormal"/>
        <w:jc w:val="both"/>
        <w:rPr>
          <w:rFonts w:ascii="Times New Roman" w:hAnsi="Times New Roman"/>
        </w:rPr>
      </w:pPr>
      <w:r w:rsidRPr="00F702E6">
        <w:rPr>
          <w:rFonts w:ascii="Times New Roman" w:hAnsi="Times New Roman"/>
        </w:rPr>
        <w:t>а) 10 процентов цены Контракта (этапа) в случае, если цена Контракта (этапа) не превышает 3 млн. рублей;</w:t>
      </w:r>
    </w:p>
    <w:p w14:paraId="4705A36F" w14:textId="77777777" w:rsidR="00DD1929" w:rsidRPr="00F702E6" w:rsidRDefault="00DD1929" w:rsidP="00F702E6">
      <w:pPr>
        <w:pStyle w:val="ConsPlusNormal"/>
        <w:jc w:val="both"/>
        <w:rPr>
          <w:rFonts w:ascii="Times New Roman" w:hAnsi="Times New Roman"/>
        </w:rPr>
      </w:pPr>
      <w:r w:rsidRPr="00F702E6">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14:paraId="3E5BB4D0" w14:textId="77777777" w:rsidR="00DD1929" w:rsidRPr="00F702E6" w:rsidRDefault="00DD1929" w:rsidP="00F702E6">
      <w:pPr>
        <w:pStyle w:val="ConsPlusNormal"/>
        <w:jc w:val="both"/>
        <w:rPr>
          <w:rFonts w:ascii="Times New Roman" w:hAnsi="Times New Roman"/>
        </w:rPr>
      </w:pPr>
      <w:r w:rsidRPr="00F702E6">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14:paraId="5F346115" w14:textId="77777777" w:rsidR="00DD1929" w:rsidRPr="00F702E6" w:rsidRDefault="00DD1929" w:rsidP="00F702E6">
      <w:pPr>
        <w:pStyle w:val="ConsPlusNormal"/>
        <w:jc w:val="both"/>
        <w:rPr>
          <w:rFonts w:ascii="Times New Roman" w:hAnsi="Times New Roman"/>
        </w:rPr>
      </w:pPr>
      <w:r w:rsidRPr="00F702E6">
        <w:rPr>
          <w:rFonts w:ascii="Times New Roman" w:hAnsi="Times New Roman"/>
        </w:rPr>
        <w:t>г) 0,5 процента цены Контракта (этапа) в случае, если цена Контракта (этапа) составляет от 100 млн. рублей до 500 млн. рублей (включительно);</w:t>
      </w:r>
    </w:p>
    <w:p w14:paraId="777D5471" w14:textId="77777777" w:rsidR="00DD1929" w:rsidRPr="00F702E6" w:rsidRDefault="00DD1929" w:rsidP="00F702E6">
      <w:pPr>
        <w:pStyle w:val="ConsPlusNormal"/>
        <w:jc w:val="both"/>
        <w:rPr>
          <w:rFonts w:ascii="Times New Roman" w:hAnsi="Times New Roman"/>
        </w:rPr>
      </w:pPr>
      <w:r w:rsidRPr="00F702E6">
        <w:rPr>
          <w:rFonts w:ascii="Times New Roman" w:hAnsi="Times New Roman"/>
        </w:rPr>
        <w:lastRenderedPageBreak/>
        <w:t>д) 0,4 процента цены Контракта (этапа) в случае, если цена Контракта (этапа) составляет от 500 млн. рублей до 1 млрд. рублей (включительно);</w:t>
      </w:r>
    </w:p>
    <w:p w14:paraId="1E1D6FE2" w14:textId="77777777" w:rsidR="00DD1929" w:rsidRPr="00F702E6" w:rsidRDefault="00DD1929" w:rsidP="00F702E6">
      <w:pPr>
        <w:pStyle w:val="ConsPlusNormal"/>
        <w:jc w:val="both"/>
        <w:rPr>
          <w:rFonts w:ascii="Times New Roman" w:hAnsi="Times New Roman"/>
        </w:rPr>
      </w:pPr>
      <w:r w:rsidRPr="00F702E6">
        <w:rPr>
          <w:rFonts w:ascii="Times New Roman" w:hAnsi="Times New Roman"/>
        </w:rPr>
        <w:t>е) 0,3 процента цены Контракта (этапа) в случае, если цена Контракта (этапа) составляет от 1 млрд. рублей до 2 млрд. рублей (включительно);</w:t>
      </w:r>
    </w:p>
    <w:p w14:paraId="6A59FC41" w14:textId="77777777" w:rsidR="00DD1929" w:rsidRPr="00F702E6" w:rsidRDefault="00DD1929" w:rsidP="00F702E6">
      <w:pPr>
        <w:pStyle w:val="ConsPlusNormal"/>
        <w:jc w:val="both"/>
        <w:rPr>
          <w:rFonts w:ascii="Times New Roman" w:hAnsi="Times New Roman"/>
        </w:rPr>
      </w:pPr>
      <w:r w:rsidRPr="00F702E6">
        <w:rPr>
          <w:rFonts w:ascii="Times New Roman" w:hAnsi="Times New Roman"/>
        </w:rPr>
        <w:t>ж) 0,25 процента цены Контракта (этапа) в случае, если цена Контракта (этапа) составляет от 2 млрд. рублей до 5 млрд. рублей (включительно);</w:t>
      </w:r>
    </w:p>
    <w:p w14:paraId="192F2A93" w14:textId="77777777" w:rsidR="00DD1929" w:rsidRPr="00F702E6" w:rsidRDefault="00DD1929" w:rsidP="00F702E6">
      <w:pPr>
        <w:pStyle w:val="ConsPlusNormal"/>
        <w:jc w:val="both"/>
        <w:rPr>
          <w:rFonts w:ascii="Times New Roman" w:hAnsi="Times New Roman"/>
        </w:rPr>
      </w:pPr>
      <w:r w:rsidRPr="00F702E6">
        <w:rPr>
          <w:rFonts w:ascii="Times New Roman" w:hAnsi="Times New Roman"/>
        </w:rPr>
        <w:t>з) 0,2 процента цены Контракта (этапа) в случае, если цена Контракта (этапа) составляет от 5 млрд. рублей до 10 млрд. рублей (включительно);</w:t>
      </w:r>
    </w:p>
    <w:p w14:paraId="4180FE87" w14:textId="77777777" w:rsidR="00DD1929" w:rsidRPr="00F702E6" w:rsidRDefault="00DD1929" w:rsidP="00F702E6">
      <w:pPr>
        <w:pStyle w:val="a6"/>
        <w:ind w:firstLine="708"/>
        <w:jc w:val="both"/>
        <w:rPr>
          <w:rFonts w:ascii="Times New Roman" w:hAnsi="Times New Roman" w:cs="Times New Roman"/>
          <w:sz w:val="24"/>
          <w:szCs w:val="24"/>
        </w:rPr>
      </w:pPr>
      <w:r w:rsidRPr="00F702E6">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14:paraId="0CB15292" w14:textId="77777777" w:rsidR="00DD1929" w:rsidRPr="00F702E6" w:rsidRDefault="00DD1929" w:rsidP="00F702E6">
      <w:pPr>
        <w:widowControl w:val="0"/>
        <w:autoSpaceDE w:val="0"/>
        <w:autoSpaceDN w:val="0"/>
        <w:adjustRightInd w:val="0"/>
        <w:spacing w:after="0" w:line="240" w:lineRule="auto"/>
        <w:ind w:firstLine="708"/>
        <w:jc w:val="both"/>
        <w:rPr>
          <w:rFonts w:ascii="Times New Roman" w:hAnsi="Times New Roman"/>
          <w:sz w:val="24"/>
          <w:szCs w:val="24"/>
        </w:rPr>
      </w:pPr>
      <w:r w:rsidRPr="00F702E6">
        <w:rPr>
          <w:rFonts w:ascii="Times New Roman" w:hAnsi="Times New Roman"/>
          <w:sz w:val="24"/>
          <w:szCs w:val="24"/>
        </w:rPr>
        <w:t xml:space="preserve">8.8. </w:t>
      </w:r>
      <w:r w:rsidR="00CE4AA7" w:rsidRPr="00F702E6">
        <w:rPr>
          <w:rFonts w:ascii="Times New Roman" w:hAnsi="Times New Roman"/>
          <w:sz w:val="24"/>
          <w:szCs w:val="24"/>
        </w:rPr>
        <w:t>За каждый факт неисполнения или ненадлежащего исполнения Подрядчиком о</w:t>
      </w:r>
      <w:r w:rsidR="00F55F2E" w:rsidRPr="00F702E6">
        <w:rPr>
          <w:rFonts w:ascii="Times New Roman" w:hAnsi="Times New Roman"/>
          <w:sz w:val="24"/>
          <w:szCs w:val="24"/>
        </w:rPr>
        <w:t>бязательства, предусмотренного К</w:t>
      </w:r>
      <w:r w:rsidR="00CE4AA7" w:rsidRPr="00F702E6">
        <w:rPr>
          <w:rFonts w:ascii="Times New Roman" w:hAnsi="Times New Roman"/>
          <w:sz w:val="24"/>
          <w:szCs w:val="24"/>
        </w:rPr>
        <w:t xml:space="preserve">онтрактом, которое не имеет стоимостного выражения, размер штрафа </w:t>
      </w:r>
      <w:r w:rsidR="00F55F2E" w:rsidRPr="00F702E6">
        <w:rPr>
          <w:rFonts w:ascii="Times New Roman" w:hAnsi="Times New Roman"/>
          <w:sz w:val="24"/>
          <w:szCs w:val="24"/>
        </w:rPr>
        <w:t>устанавливается (при наличии в К</w:t>
      </w:r>
      <w:r w:rsidR="00CE4AA7" w:rsidRPr="00F702E6">
        <w:rPr>
          <w:rFonts w:ascii="Times New Roman" w:hAnsi="Times New Roman"/>
          <w:sz w:val="24"/>
          <w:szCs w:val="24"/>
        </w:rPr>
        <w:t>онтракте таких обязательств)</w:t>
      </w:r>
      <w:r w:rsidRPr="00F702E6">
        <w:rPr>
          <w:rFonts w:ascii="Times New Roman" w:hAnsi="Times New Roman"/>
          <w:sz w:val="24"/>
          <w:szCs w:val="24"/>
        </w:rPr>
        <w:t xml:space="preserve"> в виде суммы __________ &lt;***&gt;.</w:t>
      </w:r>
    </w:p>
    <w:p w14:paraId="09B95022" w14:textId="77777777" w:rsidR="00DD1929" w:rsidRPr="00F702E6" w:rsidRDefault="00DD1929" w:rsidP="00F702E6">
      <w:pPr>
        <w:pStyle w:val="ConsPlusNormal"/>
        <w:jc w:val="both"/>
        <w:rPr>
          <w:rFonts w:ascii="Times New Roman" w:hAnsi="Times New Roman"/>
        </w:rPr>
      </w:pPr>
      <w:r w:rsidRPr="00F702E6">
        <w:rPr>
          <w:rFonts w:ascii="Times New Roman" w:hAnsi="Times New Roman"/>
        </w:rPr>
        <w:t xml:space="preserve">&lt;***&gt; Размер штрафа определяется в соответствии с </w:t>
      </w:r>
      <w:hyperlink r:id="rId10" w:history="1">
        <w:r w:rsidRPr="00F702E6">
          <w:rPr>
            <w:rFonts w:ascii="Times New Roman" w:hAnsi="Times New Roman"/>
            <w:color w:val="0000FF"/>
          </w:rPr>
          <w:t>Правилами</w:t>
        </w:r>
      </w:hyperlink>
      <w:r w:rsidRPr="00F702E6">
        <w:rPr>
          <w:rFonts w:ascii="Times New Roman" w:hAnsi="Times New Roman"/>
        </w:rPr>
        <w:t xml:space="preserve"> определения размера штрафа в следующем порядке:</w:t>
      </w:r>
    </w:p>
    <w:p w14:paraId="2543D875" w14:textId="77777777" w:rsidR="00DD1929" w:rsidRPr="00F702E6" w:rsidRDefault="00DD1929" w:rsidP="00F702E6">
      <w:pPr>
        <w:pStyle w:val="ConsPlusNormal"/>
        <w:ind w:left="720" w:firstLine="0"/>
        <w:jc w:val="both"/>
        <w:rPr>
          <w:rFonts w:ascii="Times New Roman" w:hAnsi="Times New Roman"/>
        </w:rPr>
      </w:pPr>
      <w:r w:rsidRPr="00F702E6">
        <w:rPr>
          <w:rFonts w:ascii="Times New Roman" w:hAnsi="Times New Roman"/>
        </w:rPr>
        <w:t>а) 1000 рублей, если цена Контракта не превышает 3 млн. рублей;</w:t>
      </w:r>
    </w:p>
    <w:p w14:paraId="36D3CB82" w14:textId="77777777" w:rsidR="00DD1929" w:rsidRPr="00F702E6" w:rsidRDefault="00DD1929" w:rsidP="00F702E6">
      <w:pPr>
        <w:pStyle w:val="ConsPlusNormal"/>
        <w:jc w:val="both"/>
        <w:rPr>
          <w:rFonts w:ascii="Times New Roman" w:hAnsi="Times New Roman"/>
        </w:rPr>
      </w:pPr>
      <w:r w:rsidRPr="00F702E6">
        <w:rPr>
          <w:rFonts w:ascii="Times New Roman" w:hAnsi="Times New Roman"/>
        </w:rPr>
        <w:t>б) 5000 рублей, если цена Контракта составляет от 3 млн. рублей до 50 млн. рублей (включительно);</w:t>
      </w:r>
    </w:p>
    <w:p w14:paraId="76330D3E" w14:textId="77777777" w:rsidR="00DD1929" w:rsidRPr="00F702E6" w:rsidRDefault="00DD1929" w:rsidP="00F702E6">
      <w:pPr>
        <w:pStyle w:val="ConsPlusNormal"/>
        <w:jc w:val="both"/>
        <w:rPr>
          <w:rFonts w:ascii="Times New Roman" w:hAnsi="Times New Roman"/>
        </w:rPr>
      </w:pPr>
      <w:r w:rsidRPr="00F702E6">
        <w:rPr>
          <w:rFonts w:ascii="Times New Roman" w:hAnsi="Times New Roman"/>
        </w:rPr>
        <w:t>в) 10000 рублей, если цена Контракта составляет от 50 млн. рублей до 100 млн. рублей (включительно);</w:t>
      </w:r>
    </w:p>
    <w:p w14:paraId="1F900D9E" w14:textId="77777777" w:rsidR="00DD1929" w:rsidRPr="00F702E6" w:rsidRDefault="00DD1929" w:rsidP="00F702E6">
      <w:pPr>
        <w:pStyle w:val="a6"/>
        <w:ind w:left="720"/>
        <w:jc w:val="both"/>
        <w:rPr>
          <w:rFonts w:ascii="Times New Roman" w:hAnsi="Times New Roman" w:cs="Times New Roman"/>
          <w:sz w:val="24"/>
          <w:szCs w:val="24"/>
        </w:rPr>
      </w:pPr>
      <w:r w:rsidRPr="00F702E6">
        <w:rPr>
          <w:rFonts w:ascii="Times New Roman" w:hAnsi="Times New Roman" w:cs="Times New Roman"/>
          <w:sz w:val="24"/>
          <w:szCs w:val="24"/>
        </w:rPr>
        <w:t>г) 100000 рублей, если цена Контракта превышает 100 млн. рублей.</w:t>
      </w:r>
    </w:p>
    <w:p w14:paraId="7467373E" w14:textId="77777777" w:rsidR="00D4395E" w:rsidRPr="00F702E6" w:rsidRDefault="00D4395E" w:rsidP="00F702E6">
      <w:pPr>
        <w:pStyle w:val="a6"/>
        <w:ind w:firstLine="720"/>
        <w:jc w:val="both"/>
        <w:rPr>
          <w:rFonts w:ascii="Times New Roman" w:hAnsi="Times New Roman" w:cs="Times New Roman"/>
          <w:sz w:val="24"/>
          <w:szCs w:val="24"/>
        </w:rPr>
      </w:pPr>
      <w:r w:rsidRPr="00F702E6">
        <w:rPr>
          <w:rFonts w:ascii="Times New Roman" w:hAnsi="Times New Roman" w:cs="Times New Roman"/>
          <w:sz w:val="24"/>
          <w:szCs w:val="24"/>
        </w:rPr>
        <w:t>8.9.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6BF455A" w14:textId="77777777" w:rsidR="00D4395E" w:rsidRPr="00F702E6" w:rsidRDefault="00D4395E" w:rsidP="00F702E6">
      <w:pPr>
        <w:pStyle w:val="a6"/>
        <w:ind w:firstLine="720"/>
        <w:jc w:val="both"/>
        <w:rPr>
          <w:rFonts w:ascii="Times New Roman" w:hAnsi="Times New Roman" w:cs="Times New Roman"/>
          <w:sz w:val="24"/>
          <w:szCs w:val="24"/>
        </w:rPr>
      </w:pPr>
      <w:r w:rsidRPr="00F702E6">
        <w:rPr>
          <w:rFonts w:ascii="Times New Roman" w:hAnsi="Times New Roman" w:cs="Times New Roman"/>
          <w:sz w:val="24"/>
          <w:szCs w:val="24"/>
        </w:rPr>
        <w:t>а) 1000 рублей, если цена контракта не превышает 3 млн. рублей (включительно);</w:t>
      </w:r>
    </w:p>
    <w:p w14:paraId="62D46309" w14:textId="77777777" w:rsidR="00D4395E" w:rsidRPr="00F702E6" w:rsidRDefault="00D4395E" w:rsidP="00F702E6">
      <w:pPr>
        <w:pStyle w:val="a6"/>
        <w:ind w:firstLine="720"/>
        <w:jc w:val="both"/>
        <w:rPr>
          <w:rFonts w:ascii="Times New Roman" w:hAnsi="Times New Roman" w:cs="Times New Roman"/>
          <w:sz w:val="24"/>
          <w:szCs w:val="24"/>
        </w:rPr>
      </w:pPr>
      <w:r w:rsidRPr="00F702E6">
        <w:rPr>
          <w:rFonts w:ascii="Times New Roman" w:hAnsi="Times New Roman" w:cs="Times New Roman"/>
          <w:sz w:val="24"/>
          <w:szCs w:val="24"/>
        </w:rPr>
        <w:t>б) 5000 рублей, если цена контракта составляет от 3 млн. рублей до 50 млн. рублей (включительно);</w:t>
      </w:r>
    </w:p>
    <w:p w14:paraId="08E84C34" w14:textId="77777777" w:rsidR="00D4395E" w:rsidRPr="00F702E6" w:rsidRDefault="00D4395E" w:rsidP="00F702E6">
      <w:pPr>
        <w:pStyle w:val="a6"/>
        <w:ind w:firstLine="720"/>
        <w:jc w:val="both"/>
        <w:rPr>
          <w:rFonts w:ascii="Times New Roman" w:hAnsi="Times New Roman" w:cs="Times New Roman"/>
          <w:sz w:val="24"/>
          <w:szCs w:val="24"/>
        </w:rPr>
      </w:pPr>
      <w:r w:rsidRPr="00F702E6">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14:paraId="52C02B00" w14:textId="77777777" w:rsidR="00D4395E" w:rsidRPr="00F702E6" w:rsidRDefault="00D4395E" w:rsidP="00F702E6">
      <w:pPr>
        <w:pStyle w:val="a6"/>
        <w:ind w:firstLine="720"/>
        <w:jc w:val="both"/>
        <w:rPr>
          <w:rFonts w:ascii="Times New Roman" w:hAnsi="Times New Roman" w:cs="Times New Roman"/>
          <w:sz w:val="24"/>
          <w:szCs w:val="24"/>
        </w:rPr>
      </w:pPr>
      <w:r w:rsidRPr="00F702E6">
        <w:rPr>
          <w:rFonts w:ascii="Times New Roman" w:hAnsi="Times New Roman" w:cs="Times New Roman"/>
          <w:sz w:val="24"/>
          <w:szCs w:val="24"/>
        </w:rPr>
        <w:t>г) 100000 рублей, если цена контракта превышает 100 млн. рублей.</w:t>
      </w:r>
    </w:p>
    <w:p w14:paraId="313E7D1C" w14:textId="77777777" w:rsidR="00DD1929" w:rsidRPr="00F702E6" w:rsidRDefault="00DE61A2" w:rsidP="00F702E6">
      <w:pPr>
        <w:shd w:val="clear" w:color="auto" w:fill="FFFFFF"/>
        <w:spacing w:after="0" w:line="240" w:lineRule="auto"/>
        <w:jc w:val="both"/>
        <w:rPr>
          <w:rFonts w:ascii="Times New Roman" w:hAnsi="Times New Roman"/>
          <w:sz w:val="24"/>
          <w:szCs w:val="24"/>
        </w:rPr>
      </w:pPr>
      <w:r w:rsidRPr="00F702E6">
        <w:rPr>
          <w:rFonts w:ascii="Times New Roman" w:hAnsi="Times New Roman"/>
          <w:sz w:val="24"/>
          <w:szCs w:val="24"/>
        </w:rPr>
        <w:tab/>
      </w:r>
      <w:r w:rsidR="00DD1929" w:rsidRPr="00F702E6">
        <w:rPr>
          <w:rFonts w:ascii="Times New Roman" w:hAnsi="Times New Roman"/>
          <w:sz w:val="24"/>
          <w:szCs w:val="24"/>
        </w:rPr>
        <w:t>8.</w:t>
      </w:r>
      <w:r w:rsidR="00D4395E" w:rsidRPr="00F702E6">
        <w:rPr>
          <w:rFonts w:ascii="Times New Roman" w:hAnsi="Times New Roman"/>
          <w:sz w:val="24"/>
          <w:szCs w:val="24"/>
        </w:rPr>
        <w:t>10</w:t>
      </w:r>
      <w:r w:rsidR="00DD1929" w:rsidRPr="00F702E6">
        <w:rPr>
          <w:rFonts w:ascii="Times New Roman" w:hAnsi="Times New Roman"/>
          <w:sz w:val="24"/>
          <w:szCs w:val="24"/>
        </w:rPr>
        <w:t xml:space="preserve">. </w:t>
      </w:r>
      <w:r w:rsidR="00DD1929" w:rsidRPr="00F702E6">
        <w:rPr>
          <w:rFonts w:ascii="Times New Roman" w:hAnsi="Times New Roman"/>
          <w:sz w:val="24"/>
          <w:szCs w:val="24"/>
          <w:shd w:val="clear" w:color="auto" w:fill="FFFFFF"/>
        </w:rPr>
        <w:t xml:space="preserve">Общая сумма начисленных штрафов за неисполнение или ненадлежащее исполнение </w:t>
      </w:r>
      <w:r w:rsidR="00144583" w:rsidRPr="00F702E6">
        <w:rPr>
          <w:rFonts w:ascii="Times New Roman" w:hAnsi="Times New Roman"/>
          <w:sz w:val="24"/>
          <w:szCs w:val="24"/>
          <w:shd w:val="clear" w:color="auto" w:fill="FFFFFF"/>
        </w:rPr>
        <w:t>Подрядчиком</w:t>
      </w:r>
      <w:r w:rsidR="00E54FB5" w:rsidRPr="00F702E6">
        <w:rPr>
          <w:rFonts w:ascii="Times New Roman" w:hAnsi="Times New Roman"/>
          <w:sz w:val="24"/>
          <w:szCs w:val="24"/>
          <w:shd w:val="clear" w:color="auto" w:fill="FFFFFF"/>
        </w:rPr>
        <w:t xml:space="preserve"> обязательств, предусмотренных К</w:t>
      </w:r>
      <w:r w:rsidR="00DD1929" w:rsidRPr="00F702E6">
        <w:rPr>
          <w:rFonts w:ascii="Times New Roman" w:hAnsi="Times New Roman"/>
          <w:sz w:val="24"/>
          <w:szCs w:val="24"/>
          <w:shd w:val="clear" w:color="auto" w:fill="FFFFFF"/>
        </w:rPr>
        <w:t>онтракто</w:t>
      </w:r>
      <w:r w:rsidR="00E54FB5" w:rsidRPr="00F702E6">
        <w:rPr>
          <w:rFonts w:ascii="Times New Roman" w:hAnsi="Times New Roman"/>
          <w:sz w:val="24"/>
          <w:szCs w:val="24"/>
          <w:shd w:val="clear" w:color="auto" w:fill="FFFFFF"/>
        </w:rPr>
        <w:t>м, не может превышать цену К</w:t>
      </w:r>
      <w:r w:rsidR="00DD1929" w:rsidRPr="00F702E6">
        <w:rPr>
          <w:rFonts w:ascii="Times New Roman" w:hAnsi="Times New Roman"/>
          <w:sz w:val="24"/>
          <w:szCs w:val="24"/>
          <w:shd w:val="clear" w:color="auto" w:fill="FFFFFF"/>
        </w:rPr>
        <w:t>онтракта.</w:t>
      </w:r>
    </w:p>
    <w:p w14:paraId="45527A68" w14:textId="77777777" w:rsidR="00DD1929" w:rsidRPr="00F702E6" w:rsidRDefault="00DD1929" w:rsidP="00F702E6">
      <w:pPr>
        <w:shd w:val="clear" w:color="auto" w:fill="FFFFFF"/>
        <w:spacing w:after="0" w:line="240" w:lineRule="auto"/>
        <w:ind w:firstLine="708"/>
        <w:jc w:val="both"/>
        <w:rPr>
          <w:rFonts w:ascii="Times New Roman" w:hAnsi="Times New Roman"/>
          <w:sz w:val="24"/>
          <w:szCs w:val="24"/>
        </w:rPr>
      </w:pPr>
      <w:r w:rsidRPr="00F702E6">
        <w:rPr>
          <w:rFonts w:ascii="Times New Roman" w:hAnsi="Times New Roman"/>
          <w:sz w:val="24"/>
          <w:szCs w:val="24"/>
        </w:rPr>
        <w:t>8.1</w:t>
      </w:r>
      <w:r w:rsidR="00D4395E" w:rsidRPr="00F702E6">
        <w:rPr>
          <w:rFonts w:ascii="Times New Roman" w:hAnsi="Times New Roman"/>
          <w:sz w:val="24"/>
          <w:szCs w:val="24"/>
        </w:rPr>
        <w:t>1</w:t>
      </w:r>
      <w:r w:rsidRPr="00F702E6">
        <w:rPr>
          <w:rFonts w:ascii="Times New Roman" w:hAnsi="Times New Roman"/>
          <w:sz w:val="24"/>
          <w:szCs w:val="24"/>
        </w:rPr>
        <w:t xml:space="preserve">. </w:t>
      </w:r>
      <w:r w:rsidRPr="00F702E6">
        <w:rPr>
          <w:rFonts w:ascii="Times New Roman" w:hAnsi="Times New Roman"/>
          <w:sz w:val="24"/>
          <w:szCs w:val="24"/>
          <w:shd w:val="clear" w:color="auto" w:fill="FFFFFF"/>
        </w:rPr>
        <w:t>Общая сумма начисленных штрафов за ненадлежащее исполнение Заказчиком обязательств, предусмотренных Контр</w:t>
      </w:r>
      <w:r w:rsidR="00E54FB5" w:rsidRPr="00F702E6">
        <w:rPr>
          <w:rFonts w:ascii="Times New Roman" w:hAnsi="Times New Roman"/>
          <w:sz w:val="24"/>
          <w:szCs w:val="24"/>
          <w:shd w:val="clear" w:color="auto" w:fill="FFFFFF"/>
        </w:rPr>
        <w:t>актом, не может превышать цену К</w:t>
      </w:r>
      <w:r w:rsidRPr="00F702E6">
        <w:rPr>
          <w:rFonts w:ascii="Times New Roman" w:hAnsi="Times New Roman"/>
          <w:sz w:val="24"/>
          <w:szCs w:val="24"/>
          <w:shd w:val="clear" w:color="auto" w:fill="FFFFFF"/>
        </w:rPr>
        <w:t>онтракта.</w:t>
      </w:r>
    </w:p>
    <w:p w14:paraId="082EBC74" w14:textId="77777777" w:rsidR="00DD1929" w:rsidRPr="00F702E6" w:rsidRDefault="00DD1929" w:rsidP="00F702E6">
      <w:pPr>
        <w:shd w:val="clear" w:color="auto" w:fill="FFFFFF"/>
        <w:spacing w:after="0" w:line="240" w:lineRule="auto"/>
        <w:ind w:firstLine="708"/>
        <w:jc w:val="both"/>
        <w:rPr>
          <w:rFonts w:ascii="Times New Roman" w:hAnsi="Times New Roman"/>
          <w:sz w:val="24"/>
          <w:szCs w:val="24"/>
        </w:rPr>
      </w:pPr>
      <w:r w:rsidRPr="00F702E6">
        <w:rPr>
          <w:rFonts w:ascii="Times New Roman" w:hAnsi="Times New Roman"/>
          <w:sz w:val="24"/>
          <w:szCs w:val="24"/>
        </w:rPr>
        <w:t>8.1</w:t>
      </w:r>
      <w:r w:rsidR="00D4395E" w:rsidRPr="00F702E6">
        <w:rPr>
          <w:rFonts w:ascii="Times New Roman" w:hAnsi="Times New Roman"/>
          <w:sz w:val="24"/>
          <w:szCs w:val="24"/>
        </w:rPr>
        <w:t>2</w:t>
      </w:r>
      <w:r w:rsidRPr="00F702E6">
        <w:rPr>
          <w:rFonts w:ascii="Times New Roman" w:hAnsi="Times New Roman"/>
          <w:sz w:val="24"/>
          <w:szCs w:val="24"/>
        </w:rPr>
        <w:t>. Ответственность Сторон в иных случаях определяется в соответствии с законодательством Российской Федерации.</w:t>
      </w:r>
    </w:p>
    <w:p w14:paraId="04006B5C" w14:textId="77777777" w:rsidR="00DD1929" w:rsidRPr="00F702E6" w:rsidRDefault="00DD1929" w:rsidP="00F702E6">
      <w:pPr>
        <w:shd w:val="clear" w:color="auto" w:fill="FFFFFF"/>
        <w:spacing w:after="0" w:line="240" w:lineRule="auto"/>
        <w:ind w:firstLine="708"/>
        <w:jc w:val="both"/>
        <w:rPr>
          <w:rFonts w:ascii="Times New Roman" w:hAnsi="Times New Roman"/>
          <w:sz w:val="24"/>
          <w:szCs w:val="24"/>
        </w:rPr>
      </w:pPr>
      <w:r w:rsidRPr="00F702E6">
        <w:rPr>
          <w:rFonts w:ascii="Times New Roman" w:hAnsi="Times New Roman"/>
          <w:sz w:val="24"/>
          <w:szCs w:val="24"/>
        </w:rPr>
        <w:t>8.1</w:t>
      </w:r>
      <w:r w:rsidR="00D4395E" w:rsidRPr="00F702E6">
        <w:rPr>
          <w:rFonts w:ascii="Times New Roman" w:hAnsi="Times New Roman"/>
          <w:sz w:val="24"/>
          <w:szCs w:val="24"/>
        </w:rPr>
        <w:t>3</w:t>
      </w:r>
      <w:r w:rsidRPr="00F702E6">
        <w:rPr>
          <w:rFonts w:ascii="Times New Roman" w:hAnsi="Times New Roman"/>
          <w:sz w:val="24"/>
          <w:szCs w:val="24"/>
        </w:rPr>
        <w:t>. Уплата неустойки (штрафа, пеней) не освобождает Стороны</w:t>
      </w:r>
      <w:r w:rsidR="00E54FB5" w:rsidRPr="00F702E6">
        <w:rPr>
          <w:rFonts w:ascii="Times New Roman" w:hAnsi="Times New Roman"/>
          <w:sz w:val="24"/>
          <w:szCs w:val="24"/>
        </w:rPr>
        <w:t xml:space="preserve"> от исполнения обязательств по К</w:t>
      </w:r>
      <w:r w:rsidRPr="00F702E6">
        <w:rPr>
          <w:rFonts w:ascii="Times New Roman" w:hAnsi="Times New Roman"/>
          <w:sz w:val="24"/>
          <w:szCs w:val="24"/>
        </w:rPr>
        <w:t>онтракту.</w:t>
      </w:r>
    </w:p>
    <w:p w14:paraId="1F236B43" w14:textId="77777777" w:rsidR="00DD1929" w:rsidRDefault="00DD1929" w:rsidP="00F702E6">
      <w:pPr>
        <w:widowControl w:val="0"/>
        <w:autoSpaceDE w:val="0"/>
        <w:autoSpaceDN w:val="0"/>
        <w:adjustRightInd w:val="0"/>
        <w:spacing w:after="0" w:line="240" w:lineRule="auto"/>
        <w:ind w:firstLine="708"/>
        <w:jc w:val="both"/>
        <w:rPr>
          <w:rFonts w:ascii="Times New Roman" w:hAnsi="Times New Roman"/>
          <w:color w:val="000000"/>
          <w:sz w:val="24"/>
          <w:szCs w:val="24"/>
        </w:rPr>
      </w:pPr>
      <w:r w:rsidRPr="00F702E6">
        <w:rPr>
          <w:rFonts w:ascii="Times New Roman" w:hAnsi="Times New Roman"/>
          <w:color w:val="000000"/>
          <w:sz w:val="24"/>
          <w:szCs w:val="24"/>
        </w:rPr>
        <w:t>8.1</w:t>
      </w:r>
      <w:r w:rsidR="002C563A" w:rsidRPr="00F702E6">
        <w:rPr>
          <w:rFonts w:ascii="Times New Roman" w:hAnsi="Times New Roman"/>
          <w:color w:val="000000"/>
          <w:sz w:val="24"/>
          <w:szCs w:val="24"/>
        </w:rPr>
        <w:t>4</w:t>
      </w:r>
      <w:r w:rsidRPr="00F702E6">
        <w:rPr>
          <w:rFonts w:ascii="Times New Roman" w:hAnsi="Times New Roman"/>
          <w:color w:val="000000"/>
          <w:sz w:val="24"/>
          <w:szCs w:val="24"/>
        </w:rPr>
        <w:t>. Требования сторон об уплате неустоек (штрафов, пеней) направляются в</w:t>
      </w:r>
      <w:r w:rsidR="00E54FB5" w:rsidRPr="00F702E6">
        <w:rPr>
          <w:rFonts w:ascii="Times New Roman" w:hAnsi="Times New Roman"/>
          <w:color w:val="000000"/>
          <w:sz w:val="24"/>
          <w:szCs w:val="24"/>
        </w:rPr>
        <w:t xml:space="preserve"> порядке, который предусмотрен К</w:t>
      </w:r>
      <w:r w:rsidRPr="00F702E6">
        <w:rPr>
          <w:rFonts w:ascii="Times New Roman" w:hAnsi="Times New Roman"/>
          <w:color w:val="000000"/>
          <w:sz w:val="24"/>
          <w:szCs w:val="24"/>
        </w:rPr>
        <w:t>онтрактом для направления уведомлений.</w:t>
      </w:r>
    </w:p>
    <w:p w14:paraId="2CD69DB7" w14:textId="77777777" w:rsidR="000D409B" w:rsidRDefault="000D409B" w:rsidP="00533C6E">
      <w:pPr>
        <w:widowControl w:val="0"/>
        <w:autoSpaceDE w:val="0"/>
        <w:autoSpaceDN w:val="0"/>
        <w:adjustRightInd w:val="0"/>
        <w:spacing w:after="0" w:line="240" w:lineRule="auto"/>
        <w:ind w:firstLine="708"/>
        <w:jc w:val="both"/>
        <w:rPr>
          <w:rFonts w:ascii="Times New Roman" w:hAnsi="Times New Roman"/>
          <w:i/>
          <w:sz w:val="24"/>
          <w:szCs w:val="24"/>
        </w:rPr>
      </w:pPr>
    </w:p>
    <w:p w14:paraId="406D4E0C" w14:textId="77777777" w:rsidR="00106AF6" w:rsidRDefault="004415A2" w:rsidP="00F702E6">
      <w:pPr>
        <w:pStyle w:val="ab"/>
        <w:numPr>
          <w:ilvl w:val="0"/>
          <w:numId w:val="4"/>
        </w:numPr>
        <w:shd w:val="clear" w:color="auto" w:fill="FFFFFF"/>
        <w:spacing w:after="0" w:line="240" w:lineRule="auto"/>
        <w:ind w:left="0" w:firstLine="0"/>
        <w:jc w:val="center"/>
        <w:rPr>
          <w:rFonts w:ascii="Times New Roman" w:hAnsi="Times New Roman"/>
          <w:b/>
          <w:sz w:val="24"/>
          <w:szCs w:val="24"/>
        </w:rPr>
      </w:pPr>
      <w:r w:rsidRPr="00F702E6">
        <w:rPr>
          <w:rFonts w:ascii="Times New Roman" w:hAnsi="Times New Roman"/>
          <w:b/>
          <w:sz w:val="24"/>
          <w:szCs w:val="24"/>
        </w:rPr>
        <w:t>Непреодолимая сила</w:t>
      </w:r>
    </w:p>
    <w:p w14:paraId="3C57F0A9" w14:textId="77777777" w:rsidR="004415A2" w:rsidRPr="00F702E6" w:rsidRDefault="003461D2" w:rsidP="00F702E6">
      <w:pPr>
        <w:spacing w:after="0" w:line="240" w:lineRule="auto"/>
        <w:ind w:firstLine="709"/>
        <w:jc w:val="both"/>
        <w:rPr>
          <w:rFonts w:ascii="Times New Roman" w:hAnsi="Times New Roman"/>
          <w:sz w:val="24"/>
          <w:szCs w:val="24"/>
        </w:rPr>
      </w:pPr>
      <w:r>
        <w:rPr>
          <w:rFonts w:ascii="Times New Roman" w:hAnsi="Times New Roman"/>
          <w:sz w:val="24"/>
          <w:szCs w:val="24"/>
        </w:rPr>
        <w:t>9</w:t>
      </w:r>
      <w:r w:rsidR="004415A2" w:rsidRPr="00F702E6">
        <w:rPr>
          <w:rFonts w:ascii="Times New Roman" w:hAnsi="Times New Roman"/>
          <w:sz w:val="24"/>
          <w:szCs w:val="24"/>
        </w:rPr>
        <w:t xml:space="preserve">.1. </w:t>
      </w:r>
      <w:r w:rsidR="00B47E03" w:rsidRPr="00F702E6">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w:t>
      </w:r>
      <w:r w:rsidR="00F55F2E" w:rsidRPr="00F702E6">
        <w:rPr>
          <w:rFonts w:ascii="Times New Roman" w:eastAsia="Calibri" w:hAnsi="Times New Roman"/>
          <w:sz w:val="24"/>
          <w:szCs w:val="24"/>
          <w:lang w:eastAsia="en-US"/>
        </w:rPr>
        <w:t>бязательства, предусмотренного К</w:t>
      </w:r>
      <w:r w:rsidR="00B47E03" w:rsidRPr="00F702E6">
        <w:rPr>
          <w:rFonts w:ascii="Times New Roman" w:eastAsia="Calibri" w:hAnsi="Times New Roman"/>
          <w:sz w:val="24"/>
          <w:szCs w:val="24"/>
          <w:lang w:eastAsia="en-US"/>
        </w:rPr>
        <w:t>онтрактом, произошло вследствие непреодолимой силы или по вине другой стороны.</w:t>
      </w:r>
    </w:p>
    <w:p w14:paraId="14B8561E" w14:textId="77777777" w:rsidR="00106AF6" w:rsidRDefault="003461D2" w:rsidP="00F702E6">
      <w:pPr>
        <w:spacing w:after="0" w:line="240" w:lineRule="auto"/>
        <w:ind w:firstLine="709"/>
        <w:jc w:val="both"/>
        <w:rPr>
          <w:rFonts w:ascii="Times New Roman" w:hAnsi="Times New Roman"/>
          <w:sz w:val="24"/>
          <w:szCs w:val="24"/>
        </w:rPr>
      </w:pPr>
      <w:r>
        <w:rPr>
          <w:rFonts w:ascii="Times New Roman" w:hAnsi="Times New Roman"/>
          <w:sz w:val="24"/>
          <w:szCs w:val="24"/>
        </w:rPr>
        <w:t>9</w:t>
      </w:r>
      <w:r w:rsidR="004415A2" w:rsidRPr="00F702E6">
        <w:rPr>
          <w:rFonts w:ascii="Times New Roman" w:hAnsi="Times New Roman"/>
          <w:sz w:val="24"/>
          <w:szCs w:val="24"/>
        </w:rPr>
        <w:t>.2. Сторона, для которой создалась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w:t>
      </w:r>
    </w:p>
    <w:p w14:paraId="7ECC84C0" w14:textId="77777777" w:rsidR="00056370" w:rsidRPr="00F702E6" w:rsidRDefault="00056370" w:rsidP="00F702E6">
      <w:pPr>
        <w:spacing w:after="0" w:line="240" w:lineRule="auto"/>
        <w:ind w:firstLine="709"/>
        <w:jc w:val="both"/>
        <w:rPr>
          <w:rFonts w:ascii="Times New Roman" w:hAnsi="Times New Roman"/>
          <w:sz w:val="24"/>
          <w:szCs w:val="24"/>
        </w:rPr>
      </w:pPr>
    </w:p>
    <w:p w14:paraId="070DC160" w14:textId="77777777" w:rsidR="00106AF6" w:rsidRPr="00F702E6" w:rsidRDefault="004415A2" w:rsidP="00F702E6">
      <w:pPr>
        <w:pStyle w:val="ab"/>
        <w:numPr>
          <w:ilvl w:val="0"/>
          <w:numId w:val="4"/>
        </w:numPr>
        <w:shd w:val="clear" w:color="auto" w:fill="FFFFFF"/>
        <w:spacing w:after="0" w:line="240" w:lineRule="auto"/>
        <w:ind w:left="0" w:firstLine="0"/>
        <w:jc w:val="center"/>
        <w:rPr>
          <w:rFonts w:ascii="Times New Roman" w:hAnsi="Times New Roman"/>
          <w:b/>
          <w:sz w:val="24"/>
          <w:szCs w:val="24"/>
        </w:rPr>
      </w:pPr>
      <w:r w:rsidRPr="00F702E6">
        <w:rPr>
          <w:rFonts w:ascii="Times New Roman" w:hAnsi="Times New Roman"/>
          <w:b/>
          <w:sz w:val="24"/>
          <w:szCs w:val="24"/>
        </w:rPr>
        <w:t>Разрешение споров</w:t>
      </w:r>
    </w:p>
    <w:p w14:paraId="35C02AA9" w14:textId="77777777" w:rsidR="00B83ADA" w:rsidRPr="00B83ADA" w:rsidRDefault="00B83ADA" w:rsidP="00B83ADA">
      <w:pPr>
        <w:pStyle w:val="ab"/>
        <w:spacing w:after="0" w:line="240" w:lineRule="auto"/>
        <w:ind w:left="0" w:firstLine="708"/>
        <w:jc w:val="both"/>
        <w:rPr>
          <w:rFonts w:ascii="Times New Roman" w:hAnsi="Times New Roman"/>
          <w:sz w:val="24"/>
          <w:szCs w:val="24"/>
        </w:rPr>
      </w:pPr>
      <w:r w:rsidRPr="00B83ADA">
        <w:rPr>
          <w:rFonts w:ascii="Times New Roman" w:hAnsi="Times New Roman"/>
          <w:sz w:val="24"/>
          <w:szCs w:val="24"/>
        </w:rPr>
        <w:t xml:space="preserve">10.1.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w:t>
      </w:r>
      <w:r w:rsidRPr="00B83ADA">
        <w:rPr>
          <w:rFonts w:ascii="Times New Roman" w:hAnsi="Times New Roman"/>
          <w:sz w:val="24"/>
          <w:szCs w:val="24"/>
        </w:rPr>
        <w:lastRenderedPageBreak/>
        <w:t>урегулирования разногласий путем переговоров и оформляют результаты таких переговоров с учетом положений Контракта.</w:t>
      </w:r>
    </w:p>
    <w:p w14:paraId="2831645F" w14:textId="77777777" w:rsidR="00B83ADA" w:rsidRPr="00B83ADA" w:rsidRDefault="00B83ADA" w:rsidP="00B83ADA">
      <w:pPr>
        <w:pStyle w:val="ab"/>
        <w:spacing w:after="0" w:line="240" w:lineRule="auto"/>
        <w:ind w:left="0" w:firstLine="708"/>
        <w:jc w:val="both"/>
        <w:rPr>
          <w:rFonts w:ascii="Times New Roman" w:hAnsi="Times New Roman"/>
          <w:sz w:val="24"/>
          <w:szCs w:val="24"/>
        </w:rPr>
      </w:pPr>
      <w:r w:rsidRPr="00B83ADA">
        <w:rPr>
          <w:rFonts w:ascii="Times New Roman" w:hAnsi="Times New Roman"/>
          <w:sz w:val="24"/>
          <w:szCs w:val="24"/>
        </w:rPr>
        <w:t xml:space="preserve"> Соблюдение претензионного порядка обязательно. Ответ на претензию должен быть направлен в течение 7 дней с момента ее получения.</w:t>
      </w:r>
    </w:p>
    <w:p w14:paraId="09E45539" w14:textId="77777777" w:rsidR="003461D2" w:rsidRDefault="00B83ADA" w:rsidP="00B83ADA">
      <w:pPr>
        <w:pStyle w:val="ab"/>
        <w:spacing w:after="0" w:line="240" w:lineRule="auto"/>
        <w:ind w:left="0" w:firstLine="708"/>
        <w:jc w:val="both"/>
        <w:rPr>
          <w:rFonts w:ascii="Times New Roman" w:hAnsi="Times New Roman"/>
          <w:sz w:val="24"/>
          <w:szCs w:val="24"/>
        </w:rPr>
      </w:pPr>
      <w:r w:rsidRPr="00B83ADA">
        <w:rPr>
          <w:rFonts w:ascii="Times New Roman" w:hAnsi="Times New Roman"/>
          <w:sz w:val="24"/>
          <w:szCs w:val="24"/>
        </w:rPr>
        <w:t>10.2. Все неурегулированные разногласия разрешаются сторонами в судебном порядке. При не достижении взаимоприемлемого решения стороны вправе передать спорный вопрос на разрешение в Арбитражный суд Республики Хакасия, в соответствии с действующими в Российской Федерации положениями о порядке разрешения споров между сторонами (юридическими лицами).</w:t>
      </w:r>
    </w:p>
    <w:p w14:paraId="17A634D7" w14:textId="77777777" w:rsidR="00B83ADA" w:rsidRDefault="00B83ADA" w:rsidP="00B83ADA">
      <w:pPr>
        <w:pStyle w:val="ab"/>
        <w:spacing w:after="0" w:line="240" w:lineRule="auto"/>
        <w:ind w:left="0" w:firstLine="708"/>
        <w:jc w:val="both"/>
        <w:rPr>
          <w:rFonts w:ascii="Times New Roman" w:hAnsi="Times New Roman"/>
          <w:sz w:val="24"/>
          <w:szCs w:val="24"/>
        </w:rPr>
      </w:pPr>
    </w:p>
    <w:p w14:paraId="5E45DA5F" w14:textId="77777777" w:rsidR="00106AF6" w:rsidRPr="00F702E6" w:rsidRDefault="009D1B00" w:rsidP="00F702E6">
      <w:pPr>
        <w:pStyle w:val="ab"/>
        <w:spacing w:after="0" w:line="240" w:lineRule="auto"/>
        <w:ind w:left="0" w:firstLine="708"/>
        <w:jc w:val="center"/>
        <w:rPr>
          <w:rFonts w:ascii="Times New Roman" w:hAnsi="Times New Roman"/>
          <w:b/>
          <w:sz w:val="24"/>
          <w:szCs w:val="24"/>
        </w:rPr>
      </w:pPr>
      <w:r w:rsidRPr="00F702E6">
        <w:rPr>
          <w:rFonts w:ascii="Times New Roman" w:hAnsi="Times New Roman"/>
          <w:b/>
          <w:sz w:val="24"/>
          <w:szCs w:val="24"/>
        </w:rPr>
        <w:t>1</w:t>
      </w:r>
      <w:r w:rsidR="003461D2">
        <w:rPr>
          <w:rFonts w:ascii="Times New Roman" w:hAnsi="Times New Roman"/>
          <w:b/>
          <w:sz w:val="24"/>
          <w:szCs w:val="24"/>
        </w:rPr>
        <w:t>1</w:t>
      </w:r>
      <w:r w:rsidRPr="00F702E6">
        <w:rPr>
          <w:rFonts w:ascii="Times New Roman" w:hAnsi="Times New Roman"/>
          <w:b/>
          <w:sz w:val="24"/>
          <w:szCs w:val="24"/>
        </w:rPr>
        <w:t>.</w:t>
      </w:r>
      <w:r w:rsidR="000D409B">
        <w:rPr>
          <w:rFonts w:ascii="Times New Roman" w:hAnsi="Times New Roman"/>
          <w:b/>
          <w:sz w:val="24"/>
          <w:szCs w:val="24"/>
        </w:rPr>
        <w:t xml:space="preserve"> </w:t>
      </w:r>
      <w:r w:rsidR="004415A2" w:rsidRPr="00F702E6">
        <w:rPr>
          <w:rFonts w:ascii="Times New Roman" w:hAnsi="Times New Roman"/>
          <w:b/>
          <w:sz w:val="24"/>
          <w:szCs w:val="24"/>
        </w:rPr>
        <w:t>Основания и порядок изменения и расторжения контракта.</w:t>
      </w:r>
    </w:p>
    <w:p w14:paraId="38D7462E" w14:textId="77777777" w:rsidR="0071713E" w:rsidRPr="00F702E6" w:rsidRDefault="00013511" w:rsidP="00F702E6">
      <w:pPr>
        <w:pStyle w:val="a8"/>
        <w:ind w:firstLine="709"/>
      </w:pPr>
      <w:r w:rsidRPr="00F702E6">
        <w:t>1</w:t>
      </w:r>
      <w:r w:rsidR="003461D2">
        <w:t>1</w:t>
      </w:r>
      <w:r w:rsidRPr="00F702E6">
        <w:t xml:space="preserve">.1. </w:t>
      </w:r>
      <w:r w:rsidR="0071713E" w:rsidRPr="00F702E6">
        <w:t xml:space="preserve">Изменение существенных условий </w:t>
      </w:r>
      <w:r w:rsidR="004D5A3F" w:rsidRPr="00F702E6">
        <w:t>К</w:t>
      </w:r>
      <w:r w:rsidR="0071713E" w:rsidRPr="00F702E6">
        <w:t>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14:paraId="35AC1A1E" w14:textId="77777777" w:rsidR="00013511" w:rsidRPr="00F702E6" w:rsidRDefault="00013511" w:rsidP="00F702E6">
      <w:pPr>
        <w:pStyle w:val="a8"/>
        <w:ind w:firstLine="709"/>
        <w:rPr>
          <w:rFonts w:eastAsia="Calibri"/>
          <w:lang w:eastAsia="en-US"/>
        </w:rPr>
      </w:pPr>
      <w:r w:rsidRPr="00F702E6">
        <w:t xml:space="preserve">Контракт может быть изменен по соглашению Сторон </w:t>
      </w:r>
      <w:r w:rsidRPr="00F702E6">
        <w:rPr>
          <w:rFonts w:eastAsia="Calibri"/>
          <w:lang w:eastAsia="en-US"/>
        </w:rPr>
        <w:t>в следующих случаях:</w:t>
      </w:r>
    </w:p>
    <w:p w14:paraId="2672CEB6" w14:textId="77777777" w:rsidR="00013511" w:rsidRPr="00F702E6" w:rsidRDefault="00013511" w:rsidP="00F702E6">
      <w:pPr>
        <w:spacing w:after="0" w:line="240" w:lineRule="auto"/>
        <w:ind w:firstLine="709"/>
        <w:jc w:val="both"/>
        <w:rPr>
          <w:rFonts w:ascii="Times New Roman" w:eastAsia="Calibri" w:hAnsi="Times New Roman"/>
          <w:sz w:val="24"/>
          <w:szCs w:val="24"/>
          <w:lang w:eastAsia="en-US"/>
        </w:rPr>
      </w:pPr>
      <w:r w:rsidRPr="00F702E6">
        <w:rPr>
          <w:rFonts w:ascii="Times New Roman" w:eastAsia="Calibri" w:hAnsi="Times New Roman"/>
          <w:sz w:val="24"/>
          <w:szCs w:val="24"/>
          <w:lang w:eastAsia="en-US"/>
        </w:rPr>
        <w:t>- при сни</w:t>
      </w:r>
      <w:r w:rsidR="00F55F2E" w:rsidRPr="00F702E6">
        <w:rPr>
          <w:rFonts w:ascii="Times New Roman" w:eastAsia="Calibri" w:hAnsi="Times New Roman"/>
          <w:sz w:val="24"/>
          <w:szCs w:val="24"/>
          <w:lang w:eastAsia="en-US"/>
        </w:rPr>
        <w:t>жении цены К</w:t>
      </w:r>
      <w:r w:rsidRPr="00F702E6">
        <w:rPr>
          <w:rFonts w:ascii="Times New Roman" w:eastAsia="Calibri" w:hAnsi="Times New Roman"/>
          <w:sz w:val="24"/>
          <w:szCs w:val="24"/>
          <w:lang w:eastAsia="en-US"/>
        </w:rPr>
        <w:t xml:space="preserve">онтракта без изменения предусмотренных </w:t>
      </w:r>
      <w:r w:rsidR="004D5A3F" w:rsidRPr="00F702E6">
        <w:rPr>
          <w:rFonts w:ascii="Times New Roman" w:eastAsia="Calibri" w:hAnsi="Times New Roman"/>
          <w:sz w:val="24"/>
          <w:szCs w:val="24"/>
          <w:lang w:eastAsia="en-US"/>
        </w:rPr>
        <w:t>К</w:t>
      </w:r>
      <w:r w:rsidRPr="00F702E6">
        <w:rPr>
          <w:rFonts w:ascii="Times New Roman" w:eastAsia="Calibri" w:hAnsi="Times New Roman"/>
          <w:sz w:val="24"/>
          <w:szCs w:val="24"/>
          <w:lang w:eastAsia="en-US"/>
        </w:rPr>
        <w:t xml:space="preserve">онтрактом объема работы, качества выполняемой работы и иных условий </w:t>
      </w:r>
      <w:r w:rsidR="004D5A3F" w:rsidRPr="00F702E6">
        <w:rPr>
          <w:rFonts w:ascii="Times New Roman" w:eastAsia="Calibri" w:hAnsi="Times New Roman"/>
          <w:sz w:val="24"/>
          <w:szCs w:val="24"/>
          <w:lang w:eastAsia="en-US"/>
        </w:rPr>
        <w:t>К</w:t>
      </w:r>
      <w:r w:rsidRPr="00F702E6">
        <w:rPr>
          <w:rFonts w:ascii="Times New Roman" w:eastAsia="Calibri" w:hAnsi="Times New Roman"/>
          <w:sz w:val="24"/>
          <w:szCs w:val="24"/>
          <w:lang w:eastAsia="en-US"/>
        </w:rPr>
        <w:t>онтракта;</w:t>
      </w:r>
    </w:p>
    <w:p w14:paraId="1D70DF7B" w14:textId="77777777" w:rsidR="00013511" w:rsidRPr="00F702E6" w:rsidRDefault="008361D1" w:rsidP="00F702E6">
      <w:pPr>
        <w:spacing w:after="0" w:line="240" w:lineRule="auto"/>
        <w:ind w:firstLine="709"/>
        <w:jc w:val="both"/>
        <w:rPr>
          <w:rFonts w:ascii="Times New Roman" w:eastAsia="Calibri" w:hAnsi="Times New Roman"/>
          <w:iCs/>
          <w:sz w:val="24"/>
          <w:szCs w:val="24"/>
          <w:lang w:eastAsia="en-US"/>
        </w:rPr>
      </w:pPr>
      <w:r w:rsidRPr="00F702E6">
        <w:rPr>
          <w:rFonts w:ascii="Times New Roman" w:eastAsia="Calibri" w:hAnsi="Times New Roman"/>
          <w:sz w:val="24"/>
          <w:szCs w:val="24"/>
          <w:lang w:eastAsia="en-US"/>
        </w:rPr>
        <w:t>- если по предложению З</w:t>
      </w:r>
      <w:r w:rsidR="00013511" w:rsidRPr="00F702E6">
        <w:rPr>
          <w:rFonts w:ascii="Times New Roman" w:eastAsia="Calibri" w:hAnsi="Times New Roman"/>
          <w:sz w:val="24"/>
          <w:szCs w:val="24"/>
          <w:lang w:eastAsia="en-US"/>
        </w:rPr>
        <w:t>аказчика увеличивается предусмо</w:t>
      </w:r>
      <w:r w:rsidR="004D5A3F" w:rsidRPr="00F702E6">
        <w:rPr>
          <w:rFonts w:ascii="Times New Roman" w:eastAsia="Calibri" w:hAnsi="Times New Roman"/>
          <w:sz w:val="24"/>
          <w:szCs w:val="24"/>
          <w:lang w:eastAsia="en-US"/>
        </w:rPr>
        <w:t>тренный К</w:t>
      </w:r>
      <w:r w:rsidR="00013511" w:rsidRPr="00F702E6">
        <w:rPr>
          <w:rFonts w:ascii="Times New Roman" w:eastAsia="Calibri" w:hAnsi="Times New Roman"/>
          <w:sz w:val="24"/>
          <w:szCs w:val="24"/>
          <w:lang w:eastAsia="en-US"/>
        </w:rPr>
        <w:t>онтрактом объем работы не более чем на десять процентов и</w:t>
      </w:r>
      <w:r w:rsidR="004D5A3F" w:rsidRPr="00F702E6">
        <w:rPr>
          <w:rFonts w:ascii="Times New Roman" w:eastAsia="Calibri" w:hAnsi="Times New Roman"/>
          <w:sz w:val="24"/>
          <w:szCs w:val="24"/>
          <w:lang w:eastAsia="en-US"/>
        </w:rPr>
        <w:t>ли уменьшается предусмотренный К</w:t>
      </w:r>
      <w:r w:rsidR="00013511" w:rsidRPr="00F702E6">
        <w:rPr>
          <w:rFonts w:ascii="Times New Roman" w:eastAsia="Calibri" w:hAnsi="Times New Roman"/>
          <w:sz w:val="24"/>
          <w:szCs w:val="24"/>
          <w:lang w:eastAsia="en-US"/>
        </w:rPr>
        <w:t xml:space="preserve">онтрактом объем выполняемой работы не более чем на десять процентов. </w:t>
      </w:r>
      <w:r w:rsidR="00013511" w:rsidRPr="00F702E6">
        <w:rPr>
          <w:rFonts w:ascii="Times New Roman" w:eastAsia="Calibri" w:hAnsi="Times New Roman"/>
          <w:iCs/>
          <w:sz w:val="24"/>
          <w:szCs w:val="24"/>
          <w:lang w:eastAsia="en-US"/>
        </w:rPr>
        <w:t>При этом по соглашению сторон допускается изменение</w:t>
      </w:r>
      <w:r w:rsidR="003641F5" w:rsidRPr="00F702E6">
        <w:rPr>
          <w:rFonts w:ascii="Times New Roman" w:eastAsia="Calibri" w:hAnsi="Times New Roman"/>
          <w:iCs/>
          <w:sz w:val="24"/>
          <w:szCs w:val="24"/>
          <w:lang w:eastAsia="en-US"/>
        </w:rPr>
        <w:t>,</w:t>
      </w:r>
      <w:r w:rsidR="00013511" w:rsidRPr="00F702E6">
        <w:rPr>
          <w:rFonts w:ascii="Times New Roman" w:eastAsia="Calibri" w:hAnsi="Times New Roman"/>
          <w:iCs/>
          <w:sz w:val="24"/>
          <w:szCs w:val="24"/>
          <w:lang w:eastAsia="en-US"/>
        </w:rPr>
        <w:t xml:space="preserve"> с учетом положений бюджетного законодательства Российской Федерации</w:t>
      </w:r>
      <w:r w:rsidR="003641F5" w:rsidRPr="00F702E6">
        <w:rPr>
          <w:rFonts w:ascii="Times New Roman" w:eastAsia="Calibri" w:hAnsi="Times New Roman"/>
          <w:iCs/>
          <w:sz w:val="24"/>
          <w:szCs w:val="24"/>
          <w:lang w:eastAsia="en-US"/>
        </w:rPr>
        <w:t>,</w:t>
      </w:r>
      <w:r w:rsidR="00013511" w:rsidRPr="00F702E6">
        <w:rPr>
          <w:rFonts w:ascii="Times New Roman" w:eastAsia="Calibri" w:hAnsi="Times New Roman"/>
          <w:iCs/>
          <w:sz w:val="24"/>
          <w:szCs w:val="24"/>
          <w:lang w:eastAsia="en-US"/>
        </w:rPr>
        <w:t xml:space="preserve"> цены </w:t>
      </w:r>
      <w:r w:rsidRPr="00F702E6">
        <w:rPr>
          <w:rFonts w:ascii="Times New Roman" w:eastAsia="Calibri" w:hAnsi="Times New Roman"/>
          <w:iCs/>
          <w:sz w:val="24"/>
          <w:szCs w:val="24"/>
          <w:lang w:eastAsia="en-US"/>
        </w:rPr>
        <w:t>К</w:t>
      </w:r>
      <w:r w:rsidR="00013511" w:rsidRPr="00F702E6">
        <w:rPr>
          <w:rFonts w:ascii="Times New Roman" w:eastAsia="Calibri" w:hAnsi="Times New Roman"/>
          <w:iCs/>
          <w:sz w:val="24"/>
          <w:szCs w:val="24"/>
          <w:lang w:eastAsia="en-US"/>
        </w:rPr>
        <w:t>онтракта пропорционально дополнительному объему работы, но не боле</w:t>
      </w:r>
      <w:r w:rsidR="00F55F2E" w:rsidRPr="00F702E6">
        <w:rPr>
          <w:rFonts w:ascii="Times New Roman" w:eastAsia="Calibri" w:hAnsi="Times New Roman"/>
          <w:iCs/>
          <w:sz w:val="24"/>
          <w:szCs w:val="24"/>
          <w:lang w:eastAsia="en-US"/>
        </w:rPr>
        <w:t>е чем на десять процентов цены К</w:t>
      </w:r>
      <w:r w:rsidR="00013511" w:rsidRPr="00F702E6">
        <w:rPr>
          <w:rFonts w:ascii="Times New Roman" w:eastAsia="Calibri" w:hAnsi="Times New Roman"/>
          <w:iCs/>
          <w:sz w:val="24"/>
          <w:szCs w:val="24"/>
          <w:lang w:eastAsia="en-US"/>
        </w:rPr>
        <w:t>онтракта. При уменьшении предусмотренных объем</w:t>
      </w:r>
      <w:r w:rsidR="003641F5" w:rsidRPr="00F702E6">
        <w:rPr>
          <w:rFonts w:ascii="Times New Roman" w:eastAsia="Calibri" w:hAnsi="Times New Roman"/>
          <w:iCs/>
          <w:sz w:val="24"/>
          <w:szCs w:val="24"/>
          <w:lang w:eastAsia="en-US"/>
        </w:rPr>
        <w:t>ов</w:t>
      </w:r>
      <w:r w:rsidR="00013511" w:rsidRPr="00F702E6">
        <w:rPr>
          <w:rFonts w:ascii="Times New Roman" w:eastAsia="Calibri" w:hAnsi="Times New Roman"/>
          <w:iCs/>
          <w:sz w:val="24"/>
          <w:szCs w:val="24"/>
          <w:lang w:eastAsia="en-US"/>
        </w:rPr>
        <w:t xml:space="preserve"> работы стороны </w:t>
      </w:r>
      <w:r w:rsidRPr="00F702E6">
        <w:rPr>
          <w:rFonts w:ascii="Times New Roman" w:eastAsia="Calibri" w:hAnsi="Times New Roman"/>
          <w:iCs/>
          <w:sz w:val="24"/>
          <w:szCs w:val="24"/>
          <w:lang w:eastAsia="en-US"/>
        </w:rPr>
        <w:t>К</w:t>
      </w:r>
      <w:r w:rsidR="00013511" w:rsidRPr="00F702E6">
        <w:rPr>
          <w:rFonts w:ascii="Times New Roman" w:eastAsia="Calibri" w:hAnsi="Times New Roman"/>
          <w:iCs/>
          <w:sz w:val="24"/>
          <w:szCs w:val="24"/>
          <w:lang w:eastAsia="en-US"/>
        </w:rPr>
        <w:t>о</w:t>
      </w:r>
      <w:r w:rsidRPr="00F702E6">
        <w:rPr>
          <w:rFonts w:ascii="Times New Roman" w:eastAsia="Calibri" w:hAnsi="Times New Roman"/>
          <w:iCs/>
          <w:sz w:val="24"/>
          <w:szCs w:val="24"/>
          <w:lang w:eastAsia="en-US"/>
        </w:rPr>
        <w:t>нтракта обязаны уменьшить цену К</w:t>
      </w:r>
      <w:r w:rsidR="00013511" w:rsidRPr="00F702E6">
        <w:rPr>
          <w:rFonts w:ascii="Times New Roman" w:eastAsia="Calibri" w:hAnsi="Times New Roman"/>
          <w:iCs/>
          <w:sz w:val="24"/>
          <w:szCs w:val="24"/>
          <w:lang w:eastAsia="en-US"/>
        </w:rPr>
        <w:t xml:space="preserve">онтракта. </w:t>
      </w:r>
    </w:p>
    <w:p w14:paraId="0E3A307A" w14:textId="77777777" w:rsidR="00013511" w:rsidRPr="00F702E6" w:rsidRDefault="00013511" w:rsidP="00F702E6">
      <w:pPr>
        <w:spacing w:after="0" w:line="240" w:lineRule="auto"/>
        <w:ind w:firstLine="709"/>
        <w:jc w:val="both"/>
        <w:rPr>
          <w:rFonts w:ascii="Times New Roman" w:hAnsi="Times New Roman"/>
          <w:color w:val="000000"/>
          <w:sz w:val="24"/>
          <w:szCs w:val="24"/>
        </w:rPr>
      </w:pPr>
      <w:r w:rsidRPr="00F702E6">
        <w:rPr>
          <w:rFonts w:ascii="Times New Roman" w:eastAsia="Calibri" w:hAnsi="Times New Roman"/>
          <w:iCs/>
          <w:sz w:val="24"/>
          <w:szCs w:val="24"/>
          <w:lang w:eastAsia="en-US"/>
        </w:rPr>
        <w:t>- в</w:t>
      </w:r>
      <w:r w:rsidRPr="00F702E6">
        <w:rPr>
          <w:rFonts w:ascii="Times New Roman" w:hAnsi="Times New Roman"/>
          <w:sz w:val="24"/>
          <w:szCs w:val="24"/>
        </w:rPr>
        <w:t xml:space="preserve"> случае уменьшения Заказчику ранее доведенных лимитов бюджетных обязательств на основании п. 6 статьи 161 Бюджетного кодекса, он обеспечив</w:t>
      </w:r>
      <w:r w:rsidR="008361D1" w:rsidRPr="00F702E6">
        <w:rPr>
          <w:rFonts w:ascii="Times New Roman" w:hAnsi="Times New Roman"/>
          <w:sz w:val="24"/>
          <w:szCs w:val="24"/>
        </w:rPr>
        <w:t>ает согласование новых условий К</w:t>
      </w:r>
      <w:r w:rsidRPr="00F702E6">
        <w:rPr>
          <w:rFonts w:ascii="Times New Roman" w:hAnsi="Times New Roman"/>
          <w:sz w:val="24"/>
          <w:szCs w:val="24"/>
        </w:rPr>
        <w:t>онтракта в ходе его исполнения, в том числе</w:t>
      </w:r>
      <w:r w:rsidR="00F55F2E" w:rsidRPr="00F702E6">
        <w:rPr>
          <w:rFonts w:ascii="Times New Roman" w:hAnsi="Times New Roman"/>
          <w:sz w:val="24"/>
          <w:szCs w:val="24"/>
        </w:rPr>
        <w:t xml:space="preserve"> цены и(или) сроков исполнения К</w:t>
      </w:r>
      <w:r w:rsidRPr="00F702E6">
        <w:rPr>
          <w:rFonts w:ascii="Times New Roman" w:hAnsi="Times New Roman"/>
          <w:sz w:val="24"/>
          <w:szCs w:val="24"/>
        </w:rPr>
        <w:t>онтракта и(или) объема выпо</w:t>
      </w:r>
      <w:r w:rsidR="00F55F2E" w:rsidRPr="00F702E6">
        <w:rPr>
          <w:rFonts w:ascii="Times New Roman" w:hAnsi="Times New Roman"/>
          <w:sz w:val="24"/>
          <w:szCs w:val="24"/>
        </w:rPr>
        <w:t>лненных работ, предусмотренных К</w:t>
      </w:r>
      <w:r w:rsidRPr="00F702E6">
        <w:rPr>
          <w:rFonts w:ascii="Times New Roman" w:hAnsi="Times New Roman"/>
          <w:sz w:val="24"/>
          <w:szCs w:val="24"/>
        </w:rPr>
        <w:t xml:space="preserve">онтрактом. Сокращение объема выполненных работ при уменьшении цены </w:t>
      </w:r>
      <w:r w:rsidR="008361D1" w:rsidRPr="00F702E6">
        <w:rPr>
          <w:rFonts w:ascii="Times New Roman" w:hAnsi="Times New Roman"/>
          <w:sz w:val="24"/>
          <w:szCs w:val="24"/>
        </w:rPr>
        <w:t>К</w:t>
      </w:r>
      <w:r w:rsidRPr="00F702E6">
        <w:rPr>
          <w:rFonts w:ascii="Times New Roman" w:hAnsi="Times New Roman"/>
          <w:sz w:val="24"/>
          <w:szCs w:val="24"/>
        </w:rPr>
        <w:t xml:space="preserve">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w:t>
      </w:r>
      <w:r w:rsidR="008361D1" w:rsidRPr="00F702E6">
        <w:rPr>
          <w:rFonts w:ascii="Times New Roman" w:hAnsi="Times New Roman"/>
          <w:sz w:val="24"/>
          <w:szCs w:val="24"/>
        </w:rPr>
        <w:t>К</w:t>
      </w:r>
      <w:r w:rsidRPr="00F702E6">
        <w:rPr>
          <w:rFonts w:ascii="Times New Roman" w:hAnsi="Times New Roman"/>
          <w:sz w:val="24"/>
          <w:szCs w:val="24"/>
        </w:rPr>
        <w:t>онтракта в связи с уменьшением лимитов бюджетных обязательств осуществляется исходя и</w:t>
      </w:r>
      <w:r w:rsidR="008361D1" w:rsidRPr="00F702E6">
        <w:rPr>
          <w:rFonts w:ascii="Times New Roman" w:hAnsi="Times New Roman"/>
          <w:sz w:val="24"/>
          <w:szCs w:val="24"/>
        </w:rPr>
        <w:t>з соразмерности изменения цены К</w:t>
      </w:r>
      <w:r w:rsidRPr="00F702E6">
        <w:rPr>
          <w:rFonts w:ascii="Times New Roman" w:hAnsi="Times New Roman"/>
          <w:sz w:val="24"/>
          <w:szCs w:val="24"/>
        </w:rPr>
        <w:t>онтракта и объема работ.</w:t>
      </w:r>
    </w:p>
    <w:p w14:paraId="69627409" w14:textId="77777777" w:rsidR="00013511" w:rsidRPr="00F702E6" w:rsidRDefault="00013511" w:rsidP="00F702E6">
      <w:pPr>
        <w:autoSpaceDE w:val="0"/>
        <w:autoSpaceDN w:val="0"/>
        <w:adjustRightInd w:val="0"/>
        <w:spacing w:after="0" w:line="240" w:lineRule="auto"/>
        <w:ind w:firstLine="709"/>
        <w:jc w:val="both"/>
        <w:rPr>
          <w:rFonts w:ascii="Times New Roman" w:hAnsi="Times New Roman"/>
          <w:sz w:val="24"/>
          <w:szCs w:val="24"/>
        </w:rPr>
      </w:pPr>
      <w:r w:rsidRPr="00F702E6">
        <w:rPr>
          <w:rFonts w:ascii="Times New Roman" w:hAnsi="Times New Roman"/>
          <w:sz w:val="24"/>
          <w:szCs w:val="24"/>
        </w:rPr>
        <w:t>- при изменении объема и (и</w:t>
      </w:r>
      <w:r w:rsidR="008361D1" w:rsidRPr="00F702E6">
        <w:rPr>
          <w:rFonts w:ascii="Times New Roman" w:hAnsi="Times New Roman"/>
          <w:sz w:val="24"/>
          <w:szCs w:val="24"/>
        </w:rPr>
        <w:t>ли) видов выполняемых работ по К</w:t>
      </w:r>
      <w:r w:rsidRPr="00F702E6">
        <w:rPr>
          <w:rFonts w:ascii="Times New Roman" w:hAnsi="Times New Roman"/>
          <w:sz w:val="24"/>
          <w:szCs w:val="24"/>
        </w:rPr>
        <w:t xml:space="preserve">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w:t>
      </w:r>
    </w:p>
    <w:p w14:paraId="010A748F" w14:textId="77777777" w:rsidR="00013511" w:rsidRPr="00F702E6" w:rsidRDefault="00013511" w:rsidP="00F702E6">
      <w:pPr>
        <w:pStyle w:val="a8"/>
        <w:ind w:firstLine="709"/>
      </w:pPr>
      <w:r w:rsidRPr="00F702E6">
        <w:t>1</w:t>
      </w:r>
      <w:r w:rsidR="003461D2">
        <w:t>1</w:t>
      </w:r>
      <w:r w:rsidRPr="00F702E6">
        <w:t>.2. Настоящий Контракт расторгается:</w:t>
      </w:r>
    </w:p>
    <w:p w14:paraId="09264C06" w14:textId="77777777" w:rsidR="00013511" w:rsidRPr="00F702E6" w:rsidRDefault="00013511" w:rsidP="00F702E6">
      <w:pPr>
        <w:pStyle w:val="a8"/>
        <w:tabs>
          <w:tab w:val="left" w:pos="360"/>
        </w:tabs>
        <w:ind w:firstLine="709"/>
      </w:pPr>
      <w:r w:rsidRPr="00F702E6">
        <w:t>- по соглашению сторон;</w:t>
      </w:r>
    </w:p>
    <w:p w14:paraId="1D3F2CE4" w14:textId="77777777" w:rsidR="00013511" w:rsidRPr="00F702E6" w:rsidRDefault="00013511" w:rsidP="00F702E6">
      <w:pPr>
        <w:pStyle w:val="a8"/>
        <w:tabs>
          <w:tab w:val="left" w:pos="360"/>
        </w:tabs>
        <w:ind w:firstLine="709"/>
      </w:pPr>
      <w:r w:rsidRPr="00F702E6">
        <w:t xml:space="preserve">- по решению суда; </w:t>
      </w:r>
    </w:p>
    <w:p w14:paraId="1BA9FA57" w14:textId="77777777" w:rsidR="00013511" w:rsidRPr="00F702E6" w:rsidRDefault="00013511" w:rsidP="00F702E6">
      <w:pPr>
        <w:pStyle w:val="a8"/>
        <w:tabs>
          <w:tab w:val="left" w:pos="360"/>
        </w:tabs>
        <w:ind w:firstLine="709"/>
      </w:pPr>
      <w:r w:rsidRPr="00F702E6">
        <w:t xml:space="preserve">- в случае одностороннего отказа стороны </w:t>
      </w:r>
      <w:r w:rsidR="008361D1" w:rsidRPr="00F702E6">
        <w:t>К</w:t>
      </w:r>
      <w:r w:rsidRPr="00F702E6">
        <w:t xml:space="preserve">онтракта от исполнения </w:t>
      </w:r>
      <w:r w:rsidR="008361D1" w:rsidRPr="00F702E6">
        <w:t>К</w:t>
      </w:r>
      <w:r w:rsidRPr="00F702E6">
        <w:t>онтракта в соответствии с гра</w:t>
      </w:r>
      <w:r w:rsidR="003E55CD">
        <w:t>ж</w:t>
      </w:r>
      <w:r w:rsidRPr="00F702E6">
        <w:t>данским законодательством.</w:t>
      </w:r>
    </w:p>
    <w:p w14:paraId="62F58CB8" w14:textId="77777777" w:rsidR="00013511" w:rsidRPr="00F702E6" w:rsidRDefault="00013511" w:rsidP="00F702E6">
      <w:pPr>
        <w:pStyle w:val="ConsNormal"/>
        <w:widowControl/>
        <w:ind w:firstLine="709"/>
        <w:jc w:val="both"/>
        <w:rPr>
          <w:rFonts w:ascii="Times New Roman" w:hAnsi="Times New Roman"/>
        </w:rPr>
      </w:pPr>
      <w:r w:rsidRPr="00F702E6">
        <w:rPr>
          <w:rFonts w:ascii="Times New Roman" w:hAnsi="Times New Roman"/>
        </w:rPr>
        <w:t>1</w:t>
      </w:r>
      <w:r w:rsidR="003461D2">
        <w:rPr>
          <w:rFonts w:ascii="Times New Roman" w:hAnsi="Times New Roman"/>
        </w:rPr>
        <w:t>1</w:t>
      </w:r>
      <w:r w:rsidRPr="00F702E6">
        <w:rPr>
          <w:rFonts w:ascii="Times New Roman" w:hAnsi="Times New Roman"/>
        </w:rPr>
        <w:t xml:space="preserve">.3. </w:t>
      </w:r>
      <w:r w:rsidR="00B83ADA" w:rsidRPr="00B83ADA">
        <w:rPr>
          <w:rFonts w:ascii="Times New Roman" w:hAnsi="Times New Roman"/>
        </w:rPr>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r w:rsidRPr="00F702E6">
        <w:rPr>
          <w:rFonts w:ascii="Times New Roman" w:hAnsi="Times New Roman"/>
        </w:rPr>
        <w:t>.</w:t>
      </w:r>
    </w:p>
    <w:p w14:paraId="01245E61" w14:textId="77777777" w:rsidR="00013511" w:rsidRPr="00F702E6" w:rsidRDefault="00013511" w:rsidP="00F702E6">
      <w:pPr>
        <w:spacing w:after="0" w:line="240" w:lineRule="auto"/>
        <w:ind w:firstLine="709"/>
        <w:jc w:val="both"/>
        <w:rPr>
          <w:rFonts w:ascii="Times New Roman" w:hAnsi="Times New Roman"/>
          <w:color w:val="000000"/>
          <w:sz w:val="24"/>
          <w:szCs w:val="24"/>
        </w:rPr>
      </w:pPr>
      <w:r w:rsidRPr="00F702E6">
        <w:rPr>
          <w:rFonts w:ascii="Times New Roman" w:hAnsi="Times New Roman"/>
          <w:color w:val="000000"/>
          <w:sz w:val="24"/>
          <w:szCs w:val="24"/>
        </w:rPr>
        <w:t xml:space="preserve">Настоящий </w:t>
      </w:r>
      <w:r w:rsidR="008361D1" w:rsidRPr="00F702E6">
        <w:rPr>
          <w:rFonts w:ascii="Times New Roman" w:hAnsi="Times New Roman"/>
          <w:color w:val="000000"/>
          <w:sz w:val="24"/>
          <w:szCs w:val="24"/>
        </w:rPr>
        <w:t>К</w:t>
      </w:r>
      <w:r w:rsidRPr="00F702E6">
        <w:rPr>
          <w:rFonts w:ascii="Times New Roman" w:hAnsi="Times New Roman"/>
          <w:color w:val="000000"/>
          <w:sz w:val="24"/>
          <w:szCs w:val="24"/>
        </w:rPr>
        <w:t xml:space="preserve">онтракт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w:t>
      </w:r>
      <w:r w:rsidR="008361D1" w:rsidRPr="00F702E6">
        <w:rPr>
          <w:rFonts w:ascii="Times New Roman" w:hAnsi="Times New Roman"/>
          <w:color w:val="000000"/>
          <w:sz w:val="24"/>
          <w:szCs w:val="24"/>
        </w:rPr>
        <w:t>С</w:t>
      </w:r>
      <w:r w:rsidRPr="00F702E6">
        <w:rPr>
          <w:rFonts w:ascii="Times New Roman" w:hAnsi="Times New Roman"/>
          <w:color w:val="000000"/>
          <w:sz w:val="24"/>
          <w:szCs w:val="24"/>
        </w:rPr>
        <w:t>торон</w:t>
      </w:r>
      <w:r w:rsidR="005D0664" w:rsidRPr="00F702E6">
        <w:rPr>
          <w:rFonts w:ascii="Times New Roman" w:hAnsi="Times New Roman"/>
          <w:color w:val="000000"/>
          <w:sz w:val="24"/>
          <w:szCs w:val="24"/>
        </w:rPr>
        <w:t>.</w:t>
      </w:r>
    </w:p>
    <w:p w14:paraId="6B455DD7" w14:textId="77777777" w:rsidR="006E394D" w:rsidRPr="00F702E6" w:rsidRDefault="006E394D" w:rsidP="00F702E6">
      <w:pPr>
        <w:spacing w:after="0" w:line="240" w:lineRule="auto"/>
        <w:ind w:firstLine="709"/>
        <w:jc w:val="both"/>
        <w:rPr>
          <w:rFonts w:ascii="Times New Roman" w:hAnsi="Times New Roman"/>
          <w:color w:val="000000"/>
          <w:sz w:val="24"/>
          <w:szCs w:val="24"/>
        </w:rPr>
      </w:pPr>
      <w:r w:rsidRPr="00F702E6">
        <w:rPr>
          <w:rFonts w:ascii="Times New Roman" w:hAnsi="Times New Roman"/>
          <w:color w:val="000000"/>
          <w:sz w:val="24"/>
          <w:szCs w:val="24"/>
        </w:rPr>
        <w:t>1</w:t>
      </w:r>
      <w:r w:rsidR="003461D2">
        <w:rPr>
          <w:rFonts w:ascii="Times New Roman" w:hAnsi="Times New Roman"/>
          <w:color w:val="000000"/>
          <w:sz w:val="24"/>
          <w:szCs w:val="24"/>
        </w:rPr>
        <w:t>1</w:t>
      </w:r>
      <w:r w:rsidRPr="00F702E6">
        <w:rPr>
          <w:rFonts w:ascii="Times New Roman" w:hAnsi="Times New Roman"/>
          <w:color w:val="000000"/>
          <w:sz w:val="24"/>
          <w:szCs w:val="24"/>
        </w:rPr>
        <w:t xml:space="preserve">.4. Подрядчик вправе принять решение об одностороннем отказе от исполнения </w:t>
      </w:r>
      <w:r w:rsidR="008361D1" w:rsidRPr="00F702E6">
        <w:rPr>
          <w:rFonts w:ascii="Times New Roman" w:hAnsi="Times New Roman"/>
          <w:color w:val="000000"/>
          <w:sz w:val="24"/>
          <w:szCs w:val="24"/>
        </w:rPr>
        <w:t>К</w:t>
      </w:r>
      <w:r w:rsidRPr="00F702E6">
        <w:rPr>
          <w:rFonts w:ascii="Times New Roman" w:hAnsi="Times New Roman"/>
          <w:color w:val="000000"/>
          <w:sz w:val="24"/>
          <w:szCs w:val="24"/>
        </w:rPr>
        <w:t>онтракта по основаниям, предусмотренным Гражданским кодексом Российской Федерации для одностороннего отказа от исполнения отдель</w:t>
      </w:r>
      <w:r w:rsidR="008361D1" w:rsidRPr="00F702E6">
        <w:rPr>
          <w:rFonts w:ascii="Times New Roman" w:hAnsi="Times New Roman"/>
          <w:color w:val="000000"/>
          <w:sz w:val="24"/>
          <w:szCs w:val="24"/>
        </w:rPr>
        <w:t>ных видов обязательств, если в К</w:t>
      </w:r>
      <w:r w:rsidRPr="00F702E6">
        <w:rPr>
          <w:rFonts w:ascii="Times New Roman" w:hAnsi="Times New Roman"/>
          <w:color w:val="000000"/>
          <w:sz w:val="24"/>
          <w:szCs w:val="24"/>
        </w:rPr>
        <w:t>онт</w:t>
      </w:r>
      <w:r w:rsidR="00F55F2E" w:rsidRPr="00F702E6">
        <w:rPr>
          <w:rFonts w:ascii="Times New Roman" w:hAnsi="Times New Roman"/>
          <w:color w:val="000000"/>
          <w:sz w:val="24"/>
          <w:szCs w:val="24"/>
        </w:rPr>
        <w:t>ракте было предусмотрено право З</w:t>
      </w:r>
      <w:r w:rsidRPr="00F702E6">
        <w:rPr>
          <w:rFonts w:ascii="Times New Roman" w:hAnsi="Times New Roman"/>
          <w:color w:val="000000"/>
          <w:sz w:val="24"/>
          <w:szCs w:val="24"/>
        </w:rPr>
        <w:t>аказчика принять решение об однос</w:t>
      </w:r>
      <w:r w:rsidR="008361D1" w:rsidRPr="00F702E6">
        <w:rPr>
          <w:rFonts w:ascii="Times New Roman" w:hAnsi="Times New Roman"/>
          <w:color w:val="000000"/>
          <w:sz w:val="24"/>
          <w:szCs w:val="24"/>
        </w:rPr>
        <w:t>тороннем отказе от исполнения К</w:t>
      </w:r>
      <w:r w:rsidRPr="00F702E6">
        <w:rPr>
          <w:rFonts w:ascii="Times New Roman" w:hAnsi="Times New Roman"/>
          <w:color w:val="000000"/>
          <w:sz w:val="24"/>
          <w:szCs w:val="24"/>
        </w:rPr>
        <w:t>онтракта.</w:t>
      </w:r>
    </w:p>
    <w:p w14:paraId="5F2E008F" w14:textId="77777777" w:rsidR="006E394D" w:rsidRDefault="006E394D" w:rsidP="00F702E6">
      <w:pPr>
        <w:spacing w:after="0" w:line="240" w:lineRule="auto"/>
        <w:ind w:firstLine="709"/>
        <w:jc w:val="both"/>
        <w:rPr>
          <w:rFonts w:ascii="Times New Roman" w:hAnsi="Times New Roman"/>
          <w:color w:val="000000"/>
          <w:sz w:val="24"/>
          <w:szCs w:val="24"/>
        </w:rPr>
      </w:pPr>
      <w:r w:rsidRPr="00F702E6">
        <w:rPr>
          <w:rFonts w:ascii="Times New Roman" w:hAnsi="Times New Roman"/>
          <w:color w:val="000000"/>
          <w:sz w:val="24"/>
          <w:szCs w:val="24"/>
        </w:rPr>
        <w:t>1</w:t>
      </w:r>
      <w:r w:rsidR="003461D2">
        <w:rPr>
          <w:rFonts w:ascii="Times New Roman" w:hAnsi="Times New Roman"/>
          <w:color w:val="000000"/>
          <w:sz w:val="24"/>
          <w:szCs w:val="24"/>
        </w:rPr>
        <w:t>1</w:t>
      </w:r>
      <w:r w:rsidRPr="00F702E6">
        <w:rPr>
          <w:rFonts w:ascii="Times New Roman" w:hAnsi="Times New Roman"/>
          <w:color w:val="000000"/>
          <w:sz w:val="24"/>
          <w:szCs w:val="24"/>
        </w:rPr>
        <w:t xml:space="preserve">.5. Заказчик вправе принять решение об одностороннем отказе от исполнения </w:t>
      </w:r>
      <w:r w:rsidR="008361D1" w:rsidRPr="00F702E6">
        <w:rPr>
          <w:rFonts w:ascii="Times New Roman" w:hAnsi="Times New Roman"/>
          <w:color w:val="000000"/>
          <w:sz w:val="24"/>
          <w:szCs w:val="24"/>
        </w:rPr>
        <w:t>К</w:t>
      </w:r>
      <w:r w:rsidRPr="00F702E6">
        <w:rPr>
          <w:rFonts w:ascii="Times New Roman" w:hAnsi="Times New Roman"/>
          <w:color w:val="000000"/>
          <w:sz w:val="24"/>
          <w:szCs w:val="24"/>
        </w:rPr>
        <w:t xml:space="preserve">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w:t>
      </w:r>
      <w:r w:rsidRPr="00F702E6">
        <w:rPr>
          <w:rFonts w:ascii="Times New Roman" w:hAnsi="Times New Roman"/>
          <w:color w:val="000000"/>
          <w:sz w:val="24"/>
          <w:szCs w:val="24"/>
        </w:rPr>
        <w:lastRenderedPageBreak/>
        <w:t xml:space="preserve">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w:t>
      </w:r>
      <w:r w:rsidR="008361D1" w:rsidRPr="00F702E6">
        <w:rPr>
          <w:rFonts w:ascii="Times New Roman" w:hAnsi="Times New Roman"/>
          <w:color w:val="000000"/>
          <w:sz w:val="24"/>
          <w:szCs w:val="24"/>
        </w:rPr>
        <w:t>К</w:t>
      </w:r>
      <w:r w:rsidRPr="00F702E6">
        <w:rPr>
          <w:rFonts w:ascii="Times New Roman" w:hAnsi="Times New Roman"/>
          <w:color w:val="000000"/>
          <w:sz w:val="24"/>
          <w:szCs w:val="24"/>
        </w:rPr>
        <w:t>онтракта.</w:t>
      </w:r>
    </w:p>
    <w:p w14:paraId="02D85248" w14:textId="77777777" w:rsidR="006E394D" w:rsidRPr="00F702E6" w:rsidRDefault="006E394D" w:rsidP="00F702E6">
      <w:pPr>
        <w:spacing w:after="0" w:line="240" w:lineRule="auto"/>
        <w:ind w:firstLine="709"/>
        <w:jc w:val="both"/>
        <w:rPr>
          <w:rFonts w:ascii="Times New Roman" w:hAnsi="Times New Roman"/>
          <w:color w:val="000000"/>
          <w:sz w:val="24"/>
          <w:szCs w:val="24"/>
        </w:rPr>
      </w:pPr>
      <w:r w:rsidRPr="00F702E6">
        <w:rPr>
          <w:rFonts w:ascii="Times New Roman" w:hAnsi="Times New Roman"/>
          <w:color w:val="000000"/>
          <w:sz w:val="24"/>
          <w:szCs w:val="24"/>
        </w:rPr>
        <w:t>1</w:t>
      </w:r>
      <w:r w:rsidR="003461D2">
        <w:rPr>
          <w:rFonts w:ascii="Times New Roman" w:hAnsi="Times New Roman"/>
          <w:color w:val="000000"/>
          <w:sz w:val="24"/>
          <w:szCs w:val="24"/>
        </w:rPr>
        <w:t>1</w:t>
      </w:r>
      <w:r w:rsidRPr="00F702E6">
        <w:rPr>
          <w:rFonts w:ascii="Times New Roman" w:hAnsi="Times New Roman"/>
          <w:color w:val="000000"/>
          <w:sz w:val="24"/>
          <w:szCs w:val="24"/>
        </w:rPr>
        <w:t xml:space="preserve">.6. В случае принятия одной из сторон </w:t>
      </w:r>
      <w:r w:rsidR="008361D1" w:rsidRPr="00F702E6">
        <w:rPr>
          <w:rFonts w:ascii="Times New Roman" w:hAnsi="Times New Roman"/>
          <w:color w:val="000000"/>
          <w:sz w:val="24"/>
          <w:szCs w:val="24"/>
        </w:rPr>
        <w:t>К</w:t>
      </w:r>
      <w:r w:rsidRPr="00F702E6">
        <w:rPr>
          <w:rFonts w:ascii="Times New Roman" w:hAnsi="Times New Roman"/>
          <w:color w:val="000000"/>
          <w:sz w:val="24"/>
          <w:szCs w:val="24"/>
        </w:rPr>
        <w:t>онтракта решения об одно</w:t>
      </w:r>
      <w:r w:rsidR="008361D1" w:rsidRPr="00F702E6">
        <w:rPr>
          <w:rFonts w:ascii="Times New Roman" w:hAnsi="Times New Roman"/>
          <w:color w:val="000000"/>
          <w:sz w:val="24"/>
          <w:szCs w:val="24"/>
        </w:rPr>
        <w:t>стороннем отказе от исполнения Контракта расторжение К</w:t>
      </w:r>
      <w:r w:rsidRPr="00F702E6">
        <w:rPr>
          <w:rFonts w:ascii="Times New Roman" w:hAnsi="Times New Roman"/>
          <w:color w:val="000000"/>
          <w:sz w:val="24"/>
          <w:szCs w:val="24"/>
        </w:rPr>
        <w:t>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3FD94FF3" w14:textId="77777777" w:rsidR="006E394D" w:rsidRPr="00F702E6" w:rsidRDefault="006E394D" w:rsidP="00F702E6">
      <w:pPr>
        <w:spacing w:after="0" w:line="240" w:lineRule="auto"/>
        <w:ind w:firstLine="709"/>
        <w:jc w:val="both"/>
        <w:rPr>
          <w:rFonts w:ascii="Times New Roman" w:hAnsi="Times New Roman"/>
          <w:color w:val="000000"/>
          <w:sz w:val="24"/>
          <w:szCs w:val="24"/>
        </w:rPr>
      </w:pPr>
      <w:r w:rsidRPr="00F702E6">
        <w:rPr>
          <w:rFonts w:ascii="Times New Roman" w:hAnsi="Times New Roman"/>
          <w:color w:val="000000"/>
          <w:sz w:val="24"/>
          <w:szCs w:val="24"/>
        </w:rPr>
        <w:t>1</w:t>
      </w:r>
      <w:r w:rsidR="003461D2">
        <w:rPr>
          <w:rFonts w:ascii="Times New Roman" w:hAnsi="Times New Roman"/>
          <w:color w:val="000000"/>
          <w:sz w:val="24"/>
          <w:szCs w:val="24"/>
        </w:rPr>
        <w:t>1</w:t>
      </w:r>
      <w:r w:rsidRPr="00F702E6">
        <w:rPr>
          <w:rFonts w:ascii="Times New Roman" w:hAnsi="Times New Roman"/>
          <w:color w:val="000000"/>
          <w:sz w:val="24"/>
          <w:szCs w:val="24"/>
        </w:rPr>
        <w:t xml:space="preserve">.7. </w:t>
      </w:r>
      <w:r w:rsidR="00B83ADA" w:rsidRPr="00B83ADA">
        <w:rPr>
          <w:rFonts w:ascii="Times New Roman" w:hAnsi="Times New Roman"/>
          <w:color w:val="000000"/>
          <w:sz w:val="24"/>
          <w:szCs w:val="24"/>
        </w:rPr>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r w:rsidRPr="00F702E6">
        <w:rPr>
          <w:rFonts w:ascii="Times New Roman" w:hAnsi="Times New Roman"/>
          <w:color w:val="000000"/>
          <w:sz w:val="24"/>
          <w:szCs w:val="24"/>
        </w:rPr>
        <w:t>.</w:t>
      </w:r>
    </w:p>
    <w:p w14:paraId="0EDCF52D" w14:textId="77777777" w:rsidR="003C29AB" w:rsidRDefault="006E394D" w:rsidP="00F702E6">
      <w:pPr>
        <w:spacing w:after="0" w:line="240" w:lineRule="auto"/>
        <w:ind w:firstLine="709"/>
        <w:jc w:val="both"/>
        <w:rPr>
          <w:rFonts w:ascii="Times New Roman" w:hAnsi="Times New Roman"/>
          <w:color w:val="000000"/>
          <w:sz w:val="24"/>
          <w:szCs w:val="24"/>
        </w:rPr>
      </w:pPr>
      <w:r w:rsidRPr="00F702E6">
        <w:rPr>
          <w:rFonts w:ascii="Times New Roman" w:hAnsi="Times New Roman"/>
          <w:color w:val="000000"/>
          <w:sz w:val="24"/>
          <w:szCs w:val="24"/>
        </w:rPr>
        <w:t>1</w:t>
      </w:r>
      <w:r w:rsidR="003461D2">
        <w:rPr>
          <w:rFonts w:ascii="Times New Roman" w:hAnsi="Times New Roman"/>
          <w:color w:val="000000"/>
          <w:sz w:val="24"/>
          <w:szCs w:val="24"/>
        </w:rPr>
        <w:t>1</w:t>
      </w:r>
      <w:r w:rsidRPr="00F702E6">
        <w:rPr>
          <w:rFonts w:ascii="Times New Roman" w:hAnsi="Times New Roman"/>
          <w:color w:val="000000"/>
          <w:sz w:val="24"/>
          <w:szCs w:val="24"/>
        </w:rPr>
        <w:t xml:space="preserve">.8. </w:t>
      </w:r>
      <w:r w:rsidR="00847647">
        <w:rPr>
          <w:rFonts w:ascii="Times New Roman" w:hAnsi="Times New Roman"/>
          <w:color w:val="000000"/>
          <w:sz w:val="24"/>
          <w:szCs w:val="24"/>
        </w:rPr>
        <w:t>Сторона К</w:t>
      </w:r>
      <w:r w:rsidR="00847647" w:rsidRPr="00B559AE">
        <w:rPr>
          <w:rFonts w:ascii="Times New Roman" w:hAnsi="Times New Roman"/>
          <w:color w:val="000000"/>
          <w:sz w:val="24"/>
          <w:szCs w:val="24"/>
        </w:rPr>
        <w:t xml:space="preserve">онтракта, получившая предложение об изменении существенных условий </w:t>
      </w:r>
      <w:r w:rsidR="00847647">
        <w:rPr>
          <w:rFonts w:ascii="Times New Roman" w:hAnsi="Times New Roman"/>
          <w:color w:val="000000"/>
          <w:sz w:val="24"/>
          <w:szCs w:val="24"/>
        </w:rPr>
        <w:t>К</w:t>
      </w:r>
      <w:r w:rsidR="00847647" w:rsidRPr="00B559AE">
        <w:rPr>
          <w:rFonts w:ascii="Times New Roman" w:hAnsi="Times New Roman"/>
          <w:color w:val="000000"/>
          <w:sz w:val="24"/>
          <w:szCs w:val="24"/>
        </w:rPr>
        <w:t xml:space="preserve">онтракта, в течение 10 рабочих дней со дня, следующего за днем получения предложения об </w:t>
      </w:r>
      <w:r w:rsidR="00847647">
        <w:rPr>
          <w:rFonts w:ascii="Times New Roman" w:hAnsi="Times New Roman"/>
          <w:color w:val="000000"/>
          <w:sz w:val="24"/>
          <w:szCs w:val="24"/>
        </w:rPr>
        <w:t>изменении существенных условий К</w:t>
      </w:r>
      <w:r w:rsidR="00847647" w:rsidRPr="00B559AE">
        <w:rPr>
          <w:rFonts w:ascii="Times New Roman" w:hAnsi="Times New Roman"/>
          <w:color w:val="000000"/>
          <w:sz w:val="24"/>
          <w:szCs w:val="24"/>
        </w:rPr>
        <w:t xml:space="preserve">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w:t>
      </w:r>
      <w:r w:rsidR="00847647">
        <w:rPr>
          <w:rFonts w:ascii="Times New Roman" w:hAnsi="Times New Roman"/>
          <w:color w:val="000000"/>
          <w:sz w:val="24"/>
          <w:szCs w:val="24"/>
        </w:rPr>
        <w:t>К</w:t>
      </w:r>
      <w:r w:rsidR="00847647" w:rsidRPr="00B559AE">
        <w:rPr>
          <w:rFonts w:ascii="Times New Roman" w:hAnsi="Times New Roman"/>
          <w:color w:val="000000"/>
          <w:sz w:val="24"/>
          <w:szCs w:val="24"/>
        </w:rPr>
        <w:t>онтрак</w:t>
      </w:r>
      <w:r w:rsidR="00847647">
        <w:rPr>
          <w:rFonts w:ascii="Times New Roman" w:hAnsi="Times New Roman"/>
          <w:color w:val="000000"/>
          <w:sz w:val="24"/>
          <w:szCs w:val="24"/>
        </w:rPr>
        <w:t>том, направляет другой стороне К</w:t>
      </w:r>
      <w:r w:rsidR="00847647" w:rsidRPr="00B559AE">
        <w:rPr>
          <w:rFonts w:ascii="Times New Roman" w:hAnsi="Times New Roman"/>
          <w:color w:val="000000"/>
          <w:sz w:val="24"/>
          <w:szCs w:val="24"/>
        </w:rPr>
        <w:t>онтракта подписанное с</w:t>
      </w:r>
      <w:r w:rsidR="00847647">
        <w:rPr>
          <w:rFonts w:ascii="Times New Roman" w:hAnsi="Times New Roman"/>
          <w:color w:val="000000"/>
          <w:sz w:val="24"/>
          <w:szCs w:val="24"/>
        </w:rPr>
        <w:t>оглашение об изменении условий К</w:t>
      </w:r>
      <w:r w:rsidR="00847647" w:rsidRPr="00B559AE">
        <w:rPr>
          <w:rFonts w:ascii="Times New Roman" w:hAnsi="Times New Roman"/>
          <w:color w:val="000000"/>
          <w:sz w:val="24"/>
          <w:szCs w:val="24"/>
        </w:rPr>
        <w:t xml:space="preserve">онтракта либо в письменной форме отказ об изменении существенных условий </w:t>
      </w:r>
      <w:r w:rsidR="00847647">
        <w:rPr>
          <w:rFonts w:ascii="Times New Roman" w:hAnsi="Times New Roman"/>
          <w:color w:val="000000"/>
          <w:sz w:val="24"/>
          <w:szCs w:val="24"/>
        </w:rPr>
        <w:t>К</w:t>
      </w:r>
      <w:r w:rsidR="00847647" w:rsidRPr="00B559AE">
        <w:rPr>
          <w:rFonts w:ascii="Times New Roman" w:hAnsi="Times New Roman"/>
          <w:color w:val="000000"/>
          <w:sz w:val="24"/>
          <w:szCs w:val="24"/>
        </w:rPr>
        <w:t>онтракта с обоснованием такого отказа</w:t>
      </w:r>
      <w:r w:rsidRPr="00F702E6">
        <w:rPr>
          <w:rFonts w:ascii="Times New Roman" w:hAnsi="Times New Roman"/>
          <w:color w:val="000000"/>
          <w:sz w:val="24"/>
          <w:szCs w:val="24"/>
        </w:rPr>
        <w:t>.</w:t>
      </w:r>
    </w:p>
    <w:p w14:paraId="4DB665EF" w14:textId="77777777" w:rsidR="00056370" w:rsidRDefault="00056370" w:rsidP="00F702E6">
      <w:pPr>
        <w:spacing w:after="0" w:line="240" w:lineRule="auto"/>
        <w:ind w:firstLine="709"/>
        <w:jc w:val="both"/>
        <w:rPr>
          <w:rFonts w:ascii="Times New Roman" w:hAnsi="Times New Roman"/>
          <w:color w:val="000000"/>
          <w:sz w:val="24"/>
          <w:szCs w:val="24"/>
        </w:rPr>
      </w:pPr>
    </w:p>
    <w:p w14:paraId="69717091" w14:textId="77777777" w:rsidR="003C29AB" w:rsidRPr="00F702E6" w:rsidRDefault="000D409B" w:rsidP="000D409B">
      <w:pPr>
        <w:pStyle w:val="ab"/>
        <w:spacing w:after="0" w:line="240" w:lineRule="auto"/>
        <w:ind w:left="360"/>
        <w:jc w:val="center"/>
        <w:rPr>
          <w:rFonts w:ascii="Times New Roman" w:hAnsi="Times New Roman"/>
          <w:b/>
          <w:sz w:val="24"/>
          <w:szCs w:val="24"/>
        </w:rPr>
      </w:pPr>
      <w:r>
        <w:rPr>
          <w:rFonts w:ascii="Times New Roman" w:hAnsi="Times New Roman"/>
          <w:b/>
          <w:sz w:val="24"/>
          <w:szCs w:val="24"/>
        </w:rPr>
        <w:t>1</w:t>
      </w:r>
      <w:r w:rsidR="003461D2">
        <w:rPr>
          <w:rFonts w:ascii="Times New Roman" w:hAnsi="Times New Roman"/>
          <w:b/>
          <w:sz w:val="24"/>
          <w:szCs w:val="24"/>
        </w:rPr>
        <w:t>2</w:t>
      </w:r>
      <w:r>
        <w:rPr>
          <w:rFonts w:ascii="Times New Roman" w:hAnsi="Times New Roman"/>
          <w:b/>
          <w:sz w:val="24"/>
          <w:szCs w:val="24"/>
        </w:rPr>
        <w:t xml:space="preserve">. </w:t>
      </w:r>
      <w:r w:rsidR="004415A2" w:rsidRPr="00F702E6">
        <w:rPr>
          <w:rFonts w:ascii="Times New Roman" w:hAnsi="Times New Roman"/>
          <w:b/>
          <w:sz w:val="24"/>
          <w:szCs w:val="24"/>
        </w:rPr>
        <w:t>Срок действия контракта</w:t>
      </w:r>
    </w:p>
    <w:p w14:paraId="3FF85659" w14:textId="77777777" w:rsidR="003C29AB" w:rsidRDefault="004415A2" w:rsidP="00F702E6">
      <w:pPr>
        <w:spacing w:after="0" w:line="240" w:lineRule="auto"/>
        <w:ind w:firstLine="708"/>
        <w:jc w:val="both"/>
        <w:rPr>
          <w:rFonts w:ascii="Times New Roman" w:hAnsi="Times New Roman"/>
          <w:sz w:val="24"/>
          <w:szCs w:val="24"/>
        </w:rPr>
      </w:pPr>
      <w:r w:rsidRPr="00F702E6">
        <w:rPr>
          <w:rFonts w:ascii="Times New Roman" w:hAnsi="Times New Roman"/>
          <w:sz w:val="24"/>
          <w:szCs w:val="24"/>
        </w:rPr>
        <w:t>1</w:t>
      </w:r>
      <w:r w:rsidR="003461D2">
        <w:rPr>
          <w:rFonts w:ascii="Times New Roman" w:hAnsi="Times New Roman"/>
          <w:sz w:val="24"/>
          <w:szCs w:val="24"/>
        </w:rPr>
        <w:t>2</w:t>
      </w:r>
      <w:r w:rsidRPr="00F702E6">
        <w:rPr>
          <w:rFonts w:ascii="Times New Roman" w:hAnsi="Times New Roman"/>
          <w:sz w:val="24"/>
          <w:szCs w:val="24"/>
        </w:rPr>
        <w:t>.1. Контракт вступает в силу с момента заключения и действует до полного исполнения сторонами своих обязательств, но не позднее «31» декабря 20</w:t>
      </w:r>
      <w:r w:rsidR="00013511" w:rsidRPr="00F702E6">
        <w:rPr>
          <w:rFonts w:ascii="Times New Roman" w:hAnsi="Times New Roman"/>
          <w:sz w:val="24"/>
          <w:szCs w:val="24"/>
        </w:rPr>
        <w:t>2</w:t>
      </w:r>
      <w:r w:rsidR="003E55CD">
        <w:rPr>
          <w:rFonts w:ascii="Times New Roman" w:hAnsi="Times New Roman"/>
          <w:sz w:val="24"/>
          <w:szCs w:val="24"/>
        </w:rPr>
        <w:t>6</w:t>
      </w:r>
      <w:r w:rsidRPr="00F702E6">
        <w:rPr>
          <w:rFonts w:ascii="Times New Roman" w:hAnsi="Times New Roman"/>
          <w:sz w:val="24"/>
          <w:szCs w:val="24"/>
        </w:rPr>
        <w:t xml:space="preserve"> года, а в части гарантийных обязательств – до их полного исполнения.</w:t>
      </w:r>
    </w:p>
    <w:p w14:paraId="35156ED9" w14:textId="77777777" w:rsidR="003461D2" w:rsidRPr="00F702E6" w:rsidRDefault="003461D2" w:rsidP="00F702E6">
      <w:pPr>
        <w:spacing w:after="0" w:line="240" w:lineRule="auto"/>
        <w:ind w:firstLine="708"/>
        <w:jc w:val="both"/>
        <w:rPr>
          <w:rFonts w:ascii="Times New Roman" w:hAnsi="Times New Roman"/>
          <w:sz w:val="24"/>
          <w:szCs w:val="24"/>
        </w:rPr>
      </w:pPr>
    </w:p>
    <w:p w14:paraId="124A3E7F" w14:textId="77777777" w:rsidR="003C29AB" w:rsidRPr="00F702E6" w:rsidRDefault="003461D2" w:rsidP="003461D2">
      <w:pPr>
        <w:pStyle w:val="ab"/>
        <w:spacing w:after="0" w:line="240" w:lineRule="auto"/>
        <w:jc w:val="center"/>
        <w:rPr>
          <w:rFonts w:ascii="Times New Roman" w:hAnsi="Times New Roman"/>
          <w:b/>
          <w:sz w:val="24"/>
          <w:szCs w:val="24"/>
        </w:rPr>
      </w:pPr>
      <w:r>
        <w:rPr>
          <w:rFonts w:ascii="Times New Roman" w:hAnsi="Times New Roman"/>
          <w:b/>
          <w:sz w:val="24"/>
          <w:szCs w:val="24"/>
        </w:rPr>
        <w:t xml:space="preserve">13. </w:t>
      </w:r>
      <w:r w:rsidR="004415A2" w:rsidRPr="00F702E6">
        <w:rPr>
          <w:rFonts w:ascii="Times New Roman" w:hAnsi="Times New Roman"/>
          <w:b/>
          <w:sz w:val="24"/>
          <w:szCs w:val="24"/>
        </w:rPr>
        <w:t>Особые условия</w:t>
      </w:r>
    </w:p>
    <w:p w14:paraId="454C4270" w14:textId="77777777" w:rsidR="00013511" w:rsidRPr="00F702E6" w:rsidRDefault="00013511" w:rsidP="00F702E6">
      <w:pPr>
        <w:pStyle w:val="a8"/>
        <w:ind w:firstLine="709"/>
      </w:pPr>
      <w:r w:rsidRPr="00F702E6">
        <w:t>1</w:t>
      </w:r>
      <w:r w:rsidR="003461D2">
        <w:t>3</w:t>
      </w:r>
      <w:r w:rsidRPr="00F702E6">
        <w:t>.1. Подрядчик обязан предоставить уполномоченному лицу Заказчика все необходимые условия для осуществления контрольных функций.</w:t>
      </w:r>
    </w:p>
    <w:p w14:paraId="199D9449" w14:textId="77777777" w:rsidR="00013511" w:rsidRPr="00F702E6" w:rsidRDefault="00013511" w:rsidP="00F702E6">
      <w:pPr>
        <w:pStyle w:val="a8"/>
        <w:ind w:firstLine="709"/>
      </w:pPr>
      <w:r w:rsidRPr="00F702E6">
        <w:t>1</w:t>
      </w:r>
      <w:r w:rsidR="003461D2">
        <w:t>3</w:t>
      </w:r>
      <w:r w:rsidRPr="00F702E6">
        <w:t>.2. При обнаружении нарушений в процессе производства работ, несоответствия объемов выполненных работ отчету, Заказчик оставляет за собой право приостанавливать работы до устранения замечаний.</w:t>
      </w:r>
    </w:p>
    <w:p w14:paraId="4D4E86F1" w14:textId="77777777" w:rsidR="00013511" w:rsidRPr="00F702E6" w:rsidRDefault="00013511" w:rsidP="00F702E6">
      <w:pPr>
        <w:pStyle w:val="a8"/>
        <w:ind w:firstLine="709"/>
      </w:pPr>
      <w:r w:rsidRPr="00F702E6">
        <w:t>1</w:t>
      </w:r>
      <w:r w:rsidR="003461D2">
        <w:t>3</w:t>
      </w:r>
      <w:r w:rsidRPr="00F702E6">
        <w:t xml:space="preserve">.3. </w:t>
      </w:r>
      <w:r w:rsidR="00847647" w:rsidRPr="005D0664">
        <w:t>Изменение и дополнение условий Контракта производятся сторонами путем заключения дополнительного соглашения, выраженного в письменной форме</w:t>
      </w:r>
      <w:r w:rsidR="000D409B" w:rsidRPr="000D409B">
        <w:t>.</w:t>
      </w:r>
    </w:p>
    <w:p w14:paraId="589B9DE5" w14:textId="77777777" w:rsidR="00013511" w:rsidRPr="00F702E6" w:rsidRDefault="00013511" w:rsidP="00F702E6">
      <w:pPr>
        <w:pStyle w:val="a8"/>
        <w:ind w:firstLine="709"/>
      </w:pPr>
      <w:r w:rsidRPr="00F702E6">
        <w:t>1</w:t>
      </w:r>
      <w:r w:rsidR="003461D2">
        <w:t>3</w:t>
      </w:r>
      <w:r w:rsidRPr="00F702E6">
        <w:t>.4. Досрочное расторжение Контракта производится только по соглашению Сторон при условии урегулирования Сторонами материа</w:t>
      </w:r>
      <w:r w:rsidR="00B559FA" w:rsidRPr="00F702E6">
        <w:t xml:space="preserve">льных и финансовых претензий по выполненным </w:t>
      </w:r>
      <w:r w:rsidRPr="00F702E6">
        <w:t>до момента расторжения обязательствам.</w:t>
      </w:r>
    </w:p>
    <w:p w14:paraId="65054BEE" w14:textId="77777777" w:rsidR="00013511" w:rsidRPr="00F702E6" w:rsidRDefault="00013511" w:rsidP="00F702E6">
      <w:pPr>
        <w:pStyle w:val="a8"/>
        <w:ind w:firstLine="709"/>
        <w:rPr>
          <w:color w:val="000000"/>
          <w:spacing w:val="-8"/>
        </w:rPr>
      </w:pPr>
      <w:r w:rsidRPr="008C1666">
        <w:rPr>
          <w:color w:val="000000"/>
          <w:spacing w:val="1"/>
        </w:rPr>
        <w:t>1</w:t>
      </w:r>
      <w:r w:rsidR="003461D2">
        <w:rPr>
          <w:color w:val="000000"/>
          <w:spacing w:val="1"/>
        </w:rPr>
        <w:t>3</w:t>
      </w:r>
      <w:r w:rsidRPr="008C1666">
        <w:rPr>
          <w:color w:val="000000"/>
          <w:spacing w:val="1"/>
        </w:rPr>
        <w:t xml:space="preserve">.5. </w:t>
      </w:r>
      <w:r w:rsidR="00EB179F" w:rsidRPr="007372DA">
        <w:rPr>
          <w:noProof/>
        </w:rPr>
        <w:t xml:space="preserve">Настоящий контракт заключен в двух экземплярах: один - для </w:t>
      </w:r>
      <w:r w:rsidR="00EB179F">
        <w:rPr>
          <w:noProof/>
        </w:rPr>
        <w:t>Подрядчика</w:t>
      </w:r>
      <w:r w:rsidR="00EB179F" w:rsidRPr="007372DA">
        <w:rPr>
          <w:noProof/>
        </w:rPr>
        <w:t xml:space="preserve"> и один экземпляр для Заказчика,  при этом  все  экземпляры </w:t>
      </w:r>
      <w:r w:rsidR="00EB179F">
        <w:rPr>
          <w:noProof/>
        </w:rPr>
        <w:t xml:space="preserve">имеют равную юридическую силу. </w:t>
      </w:r>
      <w:r w:rsidR="00EB179F" w:rsidRPr="007372DA">
        <w:rPr>
          <w:noProof/>
        </w:rPr>
        <w:t xml:space="preserve"> </w:t>
      </w:r>
      <w:r w:rsidR="00EB179F" w:rsidRPr="00E65270">
        <w:rPr>
          <w:i/>
          <w:noProof/>
        </w:rPr>
        <w:t>Контракт составлен в форме электронного документа, подписанного усиленными электронными подписями Сторон</w:t>
      </w:r>
      <w:r w:rsidRPr="008C1666">
        <w:rPr>
          <w:color w:val="000000"/>
          <w:spacing w:val="-8"/>
        </w:rPr>
        <w:t>.</w:t>
      </w:r>
    </w:p>
    <w:p w14:paraId="173EDF53" w14:textId="77777777" w:rsidR="00013511" w:rsidRPr="00F702E6" w:rsidRDefault="00013511" w:rsidP="00F702E6">
      <w:pPr>
        <w:pStyle w:val="a6"/>
        <w:ind w:firstLine="709"/>
        <w:jc w:val="both"/>
        <w:rPr>
          <w:rFonts w:ascii="Times New Roman" w:hAnsi="Times New Roman" w:cs="Times New Roman"/>
          <w:sz w:val="24"/>
          <w:szCs w:val="24"/>
        </w:rPr>
      </w:pPr>
      <w:r w:rsidRPr="00F702E6">
        <w:rPr>
          <w:rFonts w:ascii="Times New Roman" w:hAnsi="Times New Roman" w:cs="Times New Roman"/>
          <w:sz w:val="24"/>
          <w:szCs w:val="24"/>
        </w:rPr>
        <w:t>1</w:t>
      </w:r>
      <w:r w:rsidR="003461D2">
        <w:rPr>
          <w:rFonts w:ascii="Times New Roman" w:hAnsi="Times New Roman" w:cs="Times New Roman"/>
          <w:sz w:val="24"/>
          <w:szCs w:val="24"/>
        </w:rPr>
        <w:t>3</w:t>
      </w:r>
      <w:r w:rsidRPr="00F702E6">
        <w:rPr>
          <w:rFonts w:ascii="Times New Roman" w:hAnsi="Times New Roman" w:cs="Times New Roman"/>
          <w:sz w:val="24"/>
          <w:szCs w:val="24"/>
        </w:rPr>
        <w:t>.6. Во всем остальном, что не предусмотрено Контрактом, Стороны руководствуются законодательством Российской Федерации.</w:t>
      </w:r>
    </w:p>
    <w:p w14:paraId="620A4246" w14:textId="77777777" w:rsidR="00013511" w:rsidRPr="00F702E6" w:rsidRDefault="00013511" w:rsidP="00F702E6">
      <w:pPr>
        <w:pStyle w:val="a6"/>
        <w:ind w:firstLine="709"/>
        <w:jc w:val="both"/>
        <w:rPr>
          <w:rFonts w:ascii="Times New Roman" w:hAnsi="Times New Roman" w:cs="Times New Roman"/>
          <w:sz w:val="24"/>
          <w:szCs w:val="24"/>
        </w:rPr>
      </w:pPr>
      <w:r w:rsidRPr="00F702E6">
        <w:rPr>
          <w:rFonts w:ascii="Times New Roman" w:hAnsi="Times New Roman" w:cs="Times New Roman"/>
          <w:sz w:val="24"/>
          <w:szCs w:val="24"/>
        </w:rPr>
        <w:t>1</w:t>
      </w:r>
      <w:r w:rsidR="003461D2">
        <w:rPr>
          <w:rFonts w:ascii="Times New Roman" w:hAnsi="Times New Roman" w:cs="Times New Roman"/>
          <w:sz w:val="24"/>
          <w:szCs w:val="24"/>
        </w:rPr>
        <w:t>3</w:t>
      </w:r>
      <w:r w:rsidRPr="00F702E6">
        <w:rPr>
          <w:rFonts w:ascii="Times New Roman" w:hAnsi="Times New Roman" w:cs="Times New Roman"/>
          <w:sz w:val="24"/>
          <w:szCs w:val="24"/>
        </w:rPr>
        <w:t>.7. Приложения к Контракту, являющиеся его неотъемлемой частью:</w:t>
      </w:r>
    </w:p>
    <w:p w14:paraId="3E9D7070" w14:textId="77777777" w:rsidR="00013511" w:rsidRPr="00F702E6" w:rsidRDefault="00013511" w:rsidP="00F702E6">
      <w:pPr>
        <w:pStyle w:val="a6"/>
        <w:jc w:val="both"/>
        <w:rPr>
          <w:rFonts w:ascii="Times New Roman" w:hAnsi="Times New Roman" w:cs="Times New Roman"/>
          <w:sz w:val="24"/>
          <w:szCs w:val="24"/>
        </w:rPr>
      </w:pPr>
      <w:r w:rsidRPr="00F702E6">
        <w:rPr>
          <w:rFonts w:ascii="Times New Roman" w:hAnsi="Times New Roman" w:cs="Times New Roman"/>
          <w:sz w:val="24"/>
          <w:szCs w:val="24"/>
        </w:rPr>
        <w:tab/>
        <w:t>Приложение № 1 – Локальн</w:t>
      </w:r>
      <w:r w:rsidR="00E70182" w:rsidRPr="00F702E6">
        <w:rPr>
          <w:rFonts w:ascii="Times New Roman" w:hAnsi="Times New Roman" w:cs="Times New Roman"/>
          <w:sz w:val="24"/>
          <w:szCs w:val="24"/>
        </w:rPr>
        <w:t>ый</w:t>
      </w:r>
      <w:r w:rsidRPr="00F702E6">
        <w:rPr>
          <w:rFonts w:ascii="Times New Roman" w:hAnsi="Times New Roman" w:cs="Times New Roman"/>
          <w:sz w:val="24"/>
          <w:szCs w:val="24"/>
        </w:rPr>
        <w:t xml:space="preserve"> смет</w:t>
      </w:r>
      <w:r w:rsidR="00E70182" w:rsidRPr="00F702E6">
        <w:rPr>
          <w:rFonts w:ascii="Times New Roman" w:hAnsi="Times New Roman" w:cs="Times New Roman"/>
          <w:sz w:val="24"/>
          <w:szCs w:val="24"/>
        </w:rPr>
        <w:t>ный расчет</w:t>
      </w:r>
      <w:r w:rsidR="003C24C8" w:rsidRPr="00F702E6">
        <w:rPr>
          <w:rFonts w:ascii="Times New Roman" w:hAnsi="Times New Roman" w:cs="Times New Roman"/>
          <w:sz w:val="24"/>
          <w:szCs w:val="24"/>
        </w:rPr>
        <w:t xml:space="preserve"> (Смета контакта)</w:t>
      </w:r>
      <w:r w:rsidRPr="00F702E6">
        <w:rPr>
          <w:rFonts w:ascii="Times New Roman" w:hAnsi="Times New Roman" w:cs="Times New Roman"/>
          <w:sz w:val="24"/>
          <w:szCs w:val="24"/>
        </w:rPr>
        <w:t>;</w:t>
      </w:r>
    </w:p>
    <w:p w14:paraId="38EF5FF0" w14:textId="77777777" w:rsidR="003C29AB" w:rsidRDefault="00013511" w:rsidP="00F702E6">
      <w:pPr>
        <w:pStyle w:val="a6"/>
        <w:jc w:val="both"/>
        <w:rPr>
          <w:rFonts w:ascii="Times New Roman" w:hAnsi="Times New Roman" w:cs="Times New Roman"/>
          <w:sz w:val="24"/>
          <w:szCs w:val="24"/>
        </w:rPr>
      </w:pPr>
      <w:r w:rsidRPr="00F702E6">
        <w:rPr>
          <w:rFonts w:ascii="Times New Roman" w:hAnsi="Times New Roman" w:cs="Times New Roman"/>
          <w:sz w:val="24"/>
          <w:szCs w:val="24"/>
        </w:rPr>
        <w:tab/>
      </w:r>
      <w:r w:rsidR="00AF3296" w:rsidRPr="00F702E6">
        <w:rPr>
          <w:rFonts w:ascii="Times New Roman" w:hAnsi="Times New Roman" w:cs="Times New Roman"/>
          <w:sz w:val="24"/>
          <w:szCs w:val="24"/>
        </w:rPr>
        <w:t xml:space="preserve">Приложение № </w:t>
      </w:r>
      <w:r w:rsidR="00C232DA" w:rsidRPr="00F702E6">
        <w:rPr>
          <w:rFonts w:ascii="Times New Roman" w:hAnsi="Times New Roman" w:cs="Times New Roman"/>
          <w:sz w:val="24"/>
          <w:szCs w:val="24"/>
        </w:rPr>
        <w:t>2</w:t>
      </w:r>
      <w:r w:rsidR="00AF3296" w:rsidRPr="00F702E6">
        <w:rPr>
          <w:rFonts w:ascii="Times New Roman" w:hAnsi="Times New Roman" w:cs="Times New Roman"/>
          <w:sz w:val="24"/>
          <w:szCs w:val="24"/>
        </w:rPr>
        <w:t xml:space="preserve"> – Техническое задание.</w:t>
      </w:r>
    </w:p>
    <w:p w14:paraId="52405F91" w14:textId="77777777" w:rsidR="003461D2" w:rsidRDefault="003461D2" w:rsidP="00F702E6">
      <w:pPr>
        <w:pStyle w:val="a6"/>
        <w:jc w:val="both"/>
        <w:rPr>
          <w:rFonts w:ascii="Times New Roman" w:hAnsi="Times New Roman" w:cs="Times New Roman"/>
          <w:sz w:val="24"/>
          <w:szCs w:val="24"/>
        </w:rPr>
      </w:pPr>
    </w:p>
    <w:p w14:paraId="0A9F0E4D" w14:textId="77777777" w:rsidR="004415A2" w:rsidRDefault="004415A2" w:rsidP="000D409B">
      <w:pPr>
        <w:pStyle w:val="ab"/>
        <w:numPr>
          <w:ilvl w:val="0"/>
          <w:numId w:val="11"/>
        </w:numPr>
        <w:shd w:val="clear" w:color="auto" w:fill="FFFFFF"/>
        <w:spacing w:after="0" w:line="240" w:lineRule="auto"/>
        <w:ind w:left="0" w:firstLine="0"/>
        <w:jc w:val="center"/>
        <w:rPr>
          <w:rFonts w:ascii="Times New Roman" w:hAnsi="Times New Roman"/>
          <w:b/>
          <w:sz w:val="24"/>
          <w:szCs w:val="24"/>
        </w:rPr>
      </w:pPr>
      <w:r w:rsidRPr="005D0664">
        <w:rPr>
          <w:rFonts w:ascii="Times New Roman" w:hAnsi="Times New Roman"/>
          <w:b/>
          <w:sz w:val="24"/>
          <w:szCs w:val="24"/>
        </w:rPr>
        <w:t>Юридические адреса и банковские реквизиты Сторон:</w:t>
      </w:r>
    </w:p>
    <w:tbl>
      <w:tblPr>
        <w:tblW w:w="10308" w:type="dxa"/>
        <w:tblLook w:val="04A0" w:firstRow="1" w:lastRow="0" w:firstColumn="1" w:lastColumn="0" w:noHBand="0" w:noVBand="1"/>
      </w:tblPr>
      <w:tblGrid>
        <w:gridCol w:w="4928"/>
        <w:gridCol w:w="5380"/>
      </w:tblGrid>
      <w:tr w:rsidR="00207854" w:rsidRPr="009C23D9" w14:paraId="399EC9AA" w14:textId="77777777" w:rsidTr="004960F9">
        <w:tc>
          <w:tcPr>
            <w:tcW w:w="4928" w:type="dxa"/>
          </w:tcPr>
          <w:p w14:paraId="12F46489" w14:textId="77777777" w:rsidR="00207854" w:rsidRPr="009C23D9" w:rsidRDefault="00207854" w:rsidP="00F702E6">
            <w:pPr>
              <w:pStyle w:val="ab"/>
              <w:shd w:val="clear" w:color="auto" w:fill="FFFFFF"/>
              <w:spacing w:after="0" w:line="240" w:lineRule="auto"/>
              <w:ind w:left="0"/>
              <w:rPr>
                <w:rFonts w:ascii="Times New Roman" w:hAnsi="Times New Roman"/>
                <w:sz w:val="24"/>
                <w:szCs w:val="24"/>
              </w:rPr>
            </w:pPr>
            <w:r w:rsidRPr="009C23D9">
              <w:rPr>
                <w:rFonts w:ascii="Times New Roman" w:hAnsi="Times New Roman"/>
                <w:sz w:val="24"/>
                <w:szCs w:val="24"/>
              </w:rPr>
              <w:t>Подрядчик:</w:t>
            </w:r>
          </w:p>
          <w:p w14:paraId="44C196F7" w14:textId="77777777" w:rsidR="00220D7B" w:rsidRPr="009C23D9" w:rsidRDefault="00220D7B" w:rsidP="00F702E6">
            <w:pPr>
              <w:spacing w:after="0" w:line="240" w:lineRule="auto"/>
              <w:contextualSpacing/>
              <w:rPr>
                <w:rFonts w:ascii="Times New Roman" w:hAnsi="Times New Roman"/>
                <w:sz w:val="24"/>
                <w:szCs w:val="24"/>
              </w:rPr>
            </w:pPr>
          </w:p>
          <w:p w14:paraId="51C9483D" w14:textId="77777777" w:rsidR="00220D7B" w:rsidRPr="009C23D9" w:rsidRDefault="00220D7B" w:rsidP="00F702E6">
            <w:pPr>
              <w:spacing w:after="0" w:line="240" w:lineRule="auto"/>
              <w:contextualSpacing/>
              <w:rPr>
                <w:rFonts w:ascii="Times New Roman" w:hAnsi="Times New Roman"/>
                <w:sz w:val="24"/>
                <w:szCs w:val="24"/>
              </w:rPr>
            </w:pPr>
          </w:p>
          <w:p w14:paraId="31E52314" w14:textId="77777777" w:rsidR="00220D7B" w:rsidRPr="009C23D9" w:rsidRDefault="00220D7B" w:rsidP="00F702E6">
            <w:pPr>
              <w:spacing w:after="0" w:line="240" w:lineRule="auto"/>
              <w:contextualSpacing/>
              <w:rPr>
                <w:rFonts w:ascii="Times New Roman" w:hAnsi="Times New Roman"/>
                <w:sz w:val="24"/>
                <w:szCs w:val="24"/>
              </w:rPr>
            </w:pPr>
          </w:p>
          <w:p w14:paraId="3E7F84B7" w14:textId="77777777" w:rsidR="003E55CD" w:rsidRPr="009C23D9" w:rsidRDefault="003E55CD" w:rsidP="00F702E6">
            <w:pPr>
              <w:spacing w:after="0" w:line="240" w:lineRule="auto"/>
              <w:contextualSpacing/>
              <w:rPr>
                <w:rFonts w:ascii="Times New Roman" w:hAnsi="Times New Roman"/>
                <w:sz w:val="24"/>
                <w:szCs w:val="24"/>
              </w:rPr>
            </w:pPr>
          </w:p>
          <w:p w14:paraId="3D134123" w14:textId="77777777" w:rsidR="003E55CD" w:rsidRPr="009C23D9" w:rsidRDefault="003E55CD" w:rsidP="00F702E6">
            <w:pPr>
              <w:spacing w:after="0" w:line="240" w:lineRule="auto"/>
              <w:contextualSpacing/>
              <w:rPr>
                <w:rFonts w:ascii="Times New Roman" w:hAnsi="Times New Roman"/>
                <w:sz w:val="24"/>
                <w:szCs w:val="24"/>
              </w:rPr>
            </w:pPr>
          </w:p>
          <w:p w14:paraId="26B6C1B2" w14:textId="77777777" w:rsidR="003E55CD" w:rsidRPr="009C23D9" w:rsidRDefault="003E55CD" w:rsidP="00F702E6">
            <w:pPr>
              <w:spacing w:after="0" w:line="240" w:lineRule="auto"/>
              <w:contextualSpacing/>
              <w:rPr>
                <w:rFonts w:ascii="Times New Roman" w:hAnsi="Times New Roman"/>
                <w:sz w:val="24"/>
                <w:szCs w:val="24"/>
              </w:rPr>
            </w:pPr>
          </w:p>
          <w:p w14:paraId="4C31854E" w14:textId="77777777" w:rsidR="003E55CD" w:rsidRPr="009C23D9" w:rsidRDefault="003E55CD" w:rsidP="00F702E6">
            <w:pPr>
              <w:spacing w:after="0" w:line="240" w:lineRule="auto"/>
              <w:contextualSpacing/>
              <w:rPr>
                <w:rFonts w:ascii="Times New Roman" w:hAnsi="Times New Roman"/>
                <w:sz w:val="24"/>
                <w:szCs w:val="24"/>
              </w:rPr>
            </w:pPr>
          </w:p>
          <w:p w14:paraId="22D3F1A8" w14:textId="77777777" w:rsidR="003E55CD" w:rsidRPr="009C23D9" w:rsidRDefault="003E55CD" w:rsidP="00F702E6">
            <w:pPr>
              <w:spacing w:after="0" w:line="240" w:lineRule="auto"/>
              <w:contextualSpacing/>
              <w:rPr>
                <w:rFonts w:ascii="Times New Roman" w:hAnsi="Times New Roman"/>
                <w:sz w:val="24"/>
                <w:szCs w:val="24"/>
              </w:rPr>
            </w:pPr>
          </w:p>
          <w:p w14:paraId="37EA7839" w14:textId="77777777" w:rsidR="003E55CD" w:rsidRPr="009C23D9" w:rsidRDefault="003E55CD" w:rsidP="00F702E6">
            <w:pPr>
              <w:spacing w:after="0" w:line="240" w:lineRule="auto"/>
              <w:contextualSpacing/>
              <w:rPr>
                <w:rFonts w:ascii="Times New Roman" w:hAnsi="Times New Roman"/>
                <w:sz w:val="24"/>
                <w:szCs w:val="24"/>
              </w:rPr>
            </w:pPr>
          </w:p>
          <w:p w14:paraId="3912F368" w14:textId="77777777" w:rsidR="003E55CD" w:rsidRPr="009C23D9" w:rsidRDefault="003E55CD" w:rsidP="00F702E6">
            <w:pPr>
              <w:spacing w:after="0" w:line="240" w:lineRule="auto"/>
              <w:contextualSpacing/>
              <w:rPr>
                <w:rFonts w:ascii="Times New Roman" w:hAnsi="Times New Roman"/>
                <w:sz w:val="24"/>
                <w:szCs w:val="24"/>
              </w:rPr>
            </w:pPr>
          </w:p>
          <w:p w14:paraId="2710A850" w14:textId="77777777" w:rsidR="003E55CD" w:rsidRPr="009C23D9" w:rsidRDefault="003E55CD" w:rsidP="00F702E6">
            <w:pPr>
              <w:spacing w:after="0" w:line="240" w:lineRule="auto"/>
              <w:contextualSpacing/>
              <w:rPr>
                <w:rFonts w:ascii="Times New Roman" w:hAnsi="Times New Roman"/>
                <w:sz w:val="24"/>
                <w:szCs w:val="24"/>
              </w:rPr>
            </w:pPr>
          </w:p>
          <w:p w14:paraId="4515BC23" w14:textId="77777777" w:rsidR="003E55CD" w:rsidRPr="009C23D9" w:rsidRDefault="003E55CD" w:rsidP="00F702E6">
            <w:pPr>
              <w:spacing w:after="0" w:line="240" w:lineRule="auto"/>
              <w:contextualSpacing/>
              <w:rPr>
                <w:rFonts w:ascii="Times New Roman" w:hAnsi="Times New Roman"/>
                <w:sz w:val="24"/>
                <w:szCs w:val="24"/>
              </w:rPr>
            </w:pPr>
          </w:p>
          <w:p w14:paraId="6DDF5198" w14:textId="77777777" w:rsidR="003E55CD" w:rsidRPr="009C23D9" w:rsidRDefault="003E55CD" w:rsidP="00F702E6">
            <w:pPr>
              <w:spacing w:after="0" w:line="240" w:lineRule="auto"/>
              <w:contextualSpacing/>
              <w:rPr>
                <w:rFonts w:ascii="Times New Roman" w:hAnsi="Times New Roman"/>
                <w:sz w:val="24"/>
                <w:szCs w:val="24"/>
              </w:rPr>
            </w:pPr>
          </w:p>
          <w:p w14:paraId="2B4A2DFB" w14:textId="77777777" w:rsidR="003E55CD" w:rsidRPr="009C23D9" w:rsidRDefault="003E55CD" w:rsidP="00F702E6">
            <w:pPr>
              <w:spacing w:after="0" w:line="240" w:lineRule="auto"/>
              <w:contextualSpacing/>
              <w:rPr>
                <w:rFonts w:ascii="Times New Roman" w:hAnsi="Times New Roman"/>
                <w:sz w:val="24"/>
                <w:szCs w:val="24"/>
              </w:rPr>
            </w:pPr>
          </w:p>
          <w:p w14:paraId="57D2B01A" w14:textId="77777777" w:rsidR="003E55CD" w:rsidRPr="009C23D9" w:rsidRDefault="003E55CD" w:rsidP="00F702E6">
            <w:pPr>
              <w:spacing w:after="0" w:line="240" w:lineRule="auto"/>
              <w:contextualSpacing/>
              <w:rPr>
                <w:rFonts w:ascii="Times New Roman" w:hAnsi="Times New Roman"/>
                <w:sz w:val="24"/>
                <w:szCs w:val="24"/>
              </w:rPr>
            </w:pPr>
          </w:p>
          <w:p w14:paraId="48BABEF2" w14:textId="77777777" w:rsidR="003E55CD" w:rsidRPr="009C23D9" w:rsidRDefault="003E55CD" w:rsidP="00F702E6">
            <w:pPr>
              <w:spacing w:after="0" w:line="240" w:lineRule="auto"/>
              <w:contextualSpacing/>
              <w:rPr>
                <w:rFonts w:ascii="Times New Roman" w:hAnsi="Times New Roman"/>
                <w:sz w:val="24"/>
                <w:szCs w:val="24"/>
              </w:rPr>
            </w:pPr>
          </w:p>
          <w:p w14:paraId="3F3C1A2A" w14:textId="77777777" w:rsidR="003E55CD" w:rsidRPr="009C23D9" w:rsidRDefault="003E55CD" w:rsidP="00F702E6">
            <w:pPr>
              <w:spacing w:after="0" w:line="240" w:lineRule="auto"/>
              <w:contextualSpacing/>
              <w:rPr>
                <w:rFonts w:ascii="Times New Roman" w:hAnsi="Times New Roman"/>
                <w:sz w:val="24"/>
                <w:szCs w:val="24"/>
              </w:rPr>
            </w:pPr>
          </w:p>
          <w:p w14:paraId="7FC48556" w14:textId="77777777" w:rsidR="003E55CD" w:rsidRPr="009C23D9" w:rsidRDefault="003E55CD" w:rsidP="00F702E6">
            <w:pPr>
              <w:spacing w:after="0" w:line="240" w:lineRule="auto"/>
              <w:contextualSpacing/>
              <w:rPr>
                <w:rFonts w:ascii="Times New Roman" w:hAnsi="Times New Roman"/>
                <w:sz w:val="24"/>
                <w:szCs w:val="24"/>
              </w:rPr>
            </w:pPr>
          </w:p>
          <w:p w14:paraId="313C2A68" w14:textId="77777777" w:rsidR="003E55CD" w:rsidRPr="009C23D9" w:rsidRDefault="003E55CD" w:rsidP="00F702E6">
            <w:pPr>
              <w:spacing w:after="0" w:line="240" w:lineRule="auto"/>
              <w:contextualSpacing/>
              <w:rPr>
                <w:rFonts w:ascii="Times New Roman" w:hAnsi="Times New Roman"/>
                <w:sz w:val="24"/>
                <w:szCs w:val="24"/>
              </w:rPr>
            </w:pPr>
          </w:p>
          <w:p w14:paraId="6C339C7D" w14:textId="77777777" w:rsidR="00283DF3" w:rsidRPr="009C23D9" w:rsidRDefault="00C24BA7" w:rsidP="00F702E6">
            <w:pPr>
              <w:snapToGrid w:val="0"/>
              <w:spacing w:after="0" w:line="240" w:lineRule="auto"/>
              <w:ind w:left="33"/>
              <w:rPr>
                <w:rFonts w:ascii="Times New Roman" w:hAnsi="Times New Roman"/>
                <w:sz w:val="24"/>
                <w:szCs w:val="24"/>
              </w:rPr>
            </w:pPr>
            <w:r w:rsidRPr="009C23D9">
              <w:rPr>
                <w:rFonts w:ascii="Times New Roman" w:hAnsi="Times New Roman"/>
                <w:sz w:val="24"/>
                <w:szCs w:val="24"/>
              </w:rPr>
              <w:t>Д</w:t>
            </w:r>
            <w:r w:rsidR="003461D2" w:rsidRPr="009C23D9">
              <w:rPr>
                <w:rFonts w:ascii="Times New Roman" w:hAnsi="Times New Roman"/>
                <w:sz w:val="24"/>
                <w:szCs w:val="24"/>
              </w:rPr>
              <w:t>олжность</w:t>
            </w:r>
            <w:r w:rsidR="00220D7B" w:rsidRPr="009C23D9">
              <w:rPr>
                <w:rFonts w:ascii="Times New Roman" w:hAnsi="Times New Roman"/>
                <w:sz w:val="24"/>
                <w:szCs w:val="24"/>
              </w:rPr>
              <w:t>:</w:t>
            </w:r>
          </w:p>
          <w:p w14:paraId="130756E8" w14:textId="77777777" w:rsidR="00283DF3" w:rsidRPr="009C23D9" w:rsidRDefault="00283DF3" w:rsidP="00F702E6">
            <w:pPr>
              <w:snapToGrid w:val="0"/>
              <w:spacing w:after="0" w:line="240" w:lineRule="auto"/>
              <w:ind w:left="33"/>
              <w:rPr>
                <w:rFonts w:ascii="Times New Roman" w:hAnsi="Times New Roman"/>
                <w:sz w:val="24"/>
                <w:szCs w:val="24"/>
              </w:rPr>
            </w:pPr>
          </w:p>
          <w:p w14:paraId="1B9DC08D" w14:textId="77777777" w:rsidR="00283DF3" w:rsidRPr="009C23D9" w:rsidRDefault="00283DF3" w:rsidP="00F702E6">
            <w:pPr>
              <w:snapToGrid w:val="0"/>
              <w:spacing w:after="0" w:line="240" w:lineRule="auto"/>
              <w:ind w:left="33"/>
              <w:rPr>
                <w:rFonts w:ascii="Times New Roman" w:hAnsi="Times New Roman"/>
                <w:sz w:val="24"/>
                <w:szCs w:val="24"/>
              </w:rPr>
            </w:pPr>
            <w:r w:rsidRPr="009C23D9">
              <w:rPr>
                <w:rFonts w:ascii="Times New Roman" w:hAnsi="Times New Roman"/>
                <w:sz w:val="24"/>
                <w:szCs w:val="24"/>
              </w:rPr>
              <w:t>________________</w:t>
            </w:r>
          </w:p>
          <w:p w14:paraId="0DF09287" w14:textId="77777777" w:rsidR="00207854" w:rsidRPr="009C23D9" w:rsidRDefault="00283DF3" w:rsidP="00F702E6">
            <w:pPr>
              <w:pStyle w:val="ab"/>
              <w:spacing w:after="0" w:line="240" w:lineRule="auto"/>
              <w:ind w:left="0"/>
              <w:rPr>
                <w:rFonts w:ascii="Times New Roman" w:hAnsi="Times New Roman"/>
                <w:sz w:val="24"/>
                <w:szCs w:val="24"/>
              </w:rPr>
            </w:pPr>
            <w:r w:rsidRPr="009C23D9">
              <w:rPr>
                <w:rFonts w:ascii="Times New Roman" w:hAnsi="Times New Roman"/>
                <w:sz w:val="24"/>
                <w:szCs w:val="24"/>
              </w:rPr>
              <w:t>МП</w:t>
            </w:r>
          </w:p>
        </w:tc>
        <w:tc>
          <w:tcPr>
            <w:tcW w:w="5380" w:type="dxa"/>
          </w:tcPr>
          <w:p w14:paraId="61320C73" w14:textId="77777777" w:rsidR="00207854" w:rsidRPr="009C23D9" w:rsidRDefault="00207854" w:rsidP="00F702E6">
            <w:pPr>
              <w:pStyle w:val="ab"/>
              <w:shd w:val="clear" w:color="auto" w:fill="FFFFFF"/>
              <w:spacing w:after="0" w:line="240" w:lineRule="auto"/>
              <w:ind w:left="0"/>
              <w:rPr>
                <w:rFonts w:ascii="Times New Roman" w:hAnsi="Times New Roman"/>
                <w:sz w:val="24"/>
                <w:szCs w:val="24"/>
              </w:rPr>
            </w:pPr>
            <w:r w:rsidRPr="009C23D9">
              <w:rPr>
                <w:rFonts w:ascii="Times New Roman" w:hAnsi="Times New Roman"/>
                <w:sz w:val="24"/>
                <w:szCs w:val="24"/>
              </w:rPr>
              <w:lastRenderedPageBreak/>
              <w:t>Заказчик:</w:t>
            </w:r>
          </w:p>
          <w:p w14:paraId="58147596" w14:textId="77777777" w:rsidR="00207854" w:rsidRPr="009C23D9" w:rsidRDefault="00207854" w:rsidP="00F702E6">
            <w:pPr>
              <w:pStyle w:val="ab"/>
              <w:shd w:val="clear" w:color="auto" w:fill="FFFFFF"/>
              <w:spacing w:after="0" w:line="240" w:lineRule="auto"/>
              <w:ind w:left="0"/>
              <w:rPr>
                <w:rFonts w:ascii="Times New Roman" w:hAnsi="Times New Roman"/>
                <w:sz w:val="24"/>
                <w:szCs w:val="24"/>
              </w:rPr>
            </w:pPr>
            <w:r w:rsidRPr="009C23D9">
              <w:rPr>
                <w:rFonts w:ascii="Times New Roman" w:hAnsi="Times New Roman"/>
                <w:sz w:val="24"/>
                <w:szCs w:val="24"/>
              </w:rPr>
              <w:t xml:space="preserve">Управление Федеральной службы исполнения наказаний по Республике Хакасия  </w:t>
            </w:r>
          </w:p>
          <w:p w14:paraId="23EFE538" w14:textId="77777777" w:rsidR="00207854" w:rsidRPr="009C23D9" w:rsidRDefault="00207854" w:rsidP="00F702E6">
            <w:pPr>
              <w:pStyle w:val="ab"/>
              <w:shd w:val="clear" w:color="auto" w:fill="FFFFFF"/>
              <w:spacing w:after="0" w:line="240" w:lineRule="auto"/>
              <w:ind w:left="0"/>
              <w:rPr>
                <w:rFonts w:ascii="Times New Roman" w:hAnsi="Times New Roman"/>
                <w:sz w:val="24"/>
                <w:szCs w:val="24"/>
              </w:rPr>
            </w:pPr>
            <w:r w:rsidRPr="009C23D9">
              <w:rPr>
                <w:rFonts w:ascii="Times New Roman" w:hAnsi="Times New Roman"/>
                <w:sz w:val="24"/>
                <w:szCs w:val="24"/>
              </w:rPr>
              <w:t>(УФСИН России по Республике Хакасия)</w:t>
            </w:r>
          </w:p>
          <w:p w14:paraId="45395422" w14:textId="77777777" w:rsidR="00207854" w:rsidRPr="009C23D9" w:rsidRDefault="00207854" w:rsidP="00F702E6">
            <w:pPr>
              <w:pStyle w:val="ab"/>
              <w:shd w:val="clear" w:color="auto" w:fill="FFFFFF"/>
              <w:spacing w:after="0" w:line="240" w:lineRule="auto"/>
              <w:ind w:left="0"/>
              <w:rPr>
                <w:rFonts w:ascii="Times New Roman" w:hAnsi="Times New Roman"/>
                <w:sz w:val="24"/>
                <w:szCs w:val="24"/>
              </w:rPr>
            </w:pPr>
            <w:r w:rsidRPr="009C23D9">
              <w:rPr>
                <w:rFonts w:ascii="Times New Roman" w:hAnsi="Times New Roman"/>
                <w:sz w:val="24"/>
                <w:szCs w:val="24"/>
              </w:rPr>
              <w:t xml:space="preserve">655017, Республика Хакасия, г. Абакан, </w:t>
            </w:r>
          </w:p>
          <w:p w14:paraId="435D7E6F" w14:textId="77777777" w:rsidR="00207854" w:rsidRPr="009C23D9" w:rsidRDefault="00207854" w:rsidP="00F702E6">
            <w:pPr>
              <w:pStyle w:val="ab"/>
              <w:shd w:val="clear" w:color="auto" w:fill="FFFFFF"/>
              <w:spacing w:after="0" w:line="240" w:lineRule="auto"/>
              <w:ind w:left="0"/>
              <w:rPr>
                <w:rFonts w:ascii="Times New Roman" w:hAnsi="Times New Roman"/>
                <w:sz w:val="24"/>
                <w:szCs w:val="24"/>
              </w:rPr>
            </w:pPr>
            <w:r w:rsidRPr="009C23D9">
              <w:rPr>
                <w:rFonts w:ascii="Times New Roman" w:hAnsi="Times New Roman"/>
                <w:sz w:val="24"/>
                <w:szCs w:val="24"/>
              </w:rPr>
              <w:t>квартал Молодежный, 15</w:t>
            </w:r>
          </w:p>
          <w:p w14:paraId="74C8393E" w14:textId="77777777" w:rsidR="00207854" w:rsidRPr="009C23D9" w:rsidRDefault="00207854" w:rsidP="00F702E6">
            <w:pPr>
              <w:pStyle w:val="ab"/>
              <w:shd w:val="clear" w:color="auto" w:fill="FFFFFF"/>
              <w:spacing w:after="0" w:line="240" w:lineRule="auto"/>
              <w:ind w:left="0"/>
              <w:rPr>
                <w:rFonts w:ascii="Times New Roman" w:hAnsi="Times New Roman"/>
                <w:sz w:val="24"/>
                <w:szCs w:val="24"/>
              </w:rPr>
            </w:pPr>
            <w:r w:rsidRPr="009C23D9">
              <w:rPr>
                <w:rFonts w:ascii="Times New Roman" w:hAnsi="Times New Roman"/>
                <w:sz w:val="24"/>
                <w:szCs w:val="24"/>
              </w:rPr>
              <w:t xml:space="preserve">тел. (8-3902) 270-197, 270-149, 270-138, </w:t>
            </w:r>
          </w:p>
          <w:p w14:paraId="40490652" w14:textId="77777777" w:rsidR="00207854" w:rsidRPr="009C23D9" w:rsidRDefault="00207854" w:rsidP="00F702E6">
            <w:pPr>
              <w:pStyle w:val="ab"/>
              <w:shd w:val="clear" w:color="auto" w:fill="FFFFFF"/>
              <w:spacing w:after="0" w:line="240" w:lineRule="auto"/>
              <w:ind w:left="0"/>
              <w:rPr>
                <w:rFonts w:ascii="Times New Roman" w:hAnsi="Times New Roman"/>
                <w:sz w:val="24"/>
                <w:szCs w:val="24"/>
              </w:rPr>
            </w:pPr>
            <w:r w:rsidRPr="009C23D9">
              <w:rPr>
                <w:rFonts w:ascii="Times New Roman" w:hAnsi="Times New Roman"/>
                <w:sz w:val="24"/>
                <w:szCs w:val="24"/>
              </w:rPr>
              <w:lastRenderedPageBreak/>
              <w:t>270-141</w:t>
            </w:r>
          </w:p>
          <w:p w14:paraId="4C8448F0" w14:textId="77777777" w:rsidR="00207854" w:rsidRPr="009C23D9" w:rsidRDefault="00207854" w:rsidP="00F702E6">
            <w:pPr>
              <w:pStyle w:val="ab"/>
              <w:shd w:val="clear" w:color="auto" w:fill="FFFFFF"/>
              <w:spacing w:after="0" w:line="240" w:lineRule="auto"/>
              <w:ind w:left="0"/>
              <w:rPr>
                <w:rFonts w:ascii="Times New Roman" w:hAnsi="Times New Roman"/>
                <w:sz w:val="24"/>
                <w:szCs w:val="24"/>
              </w:rPr>
            </w:pPr>
            <w:r w:rsidRPr="009C23D9">
              <w:rPr>
                <w:rFonts w:ascii="Times New Roman" w:hAnsi="Times New Roman"/>
                <w:sz w:val="24"/>
                <w:szCs w:val="24"/>
              </w:rPr>
              <w:t>Банковские реквизиты:</w:t>
            </w:r>
          </w:p>
          <w:p w14:paraId="09EEEE2A" w14:textId="77777777" w:rsidR="004960F9" w:rsidRPr="009C23D9" w:rsidRDefault="00207854" w:rsidP="00F702E6">
            <w:pPr>
              <w:pStyle w:val="ab"/>
              <w:shd w:val="clear" w:color="auto" w:fill="FFFFFF"/>
              <w:spacing w:after="0" w:line="240" w:lineRule="auto"/>
              <w:ind w:left="34"/>
              <w:rPr>
                <w:rFonts w:ascii="Times New Roman" w:hAnsi="Times New Roman"/>
                <w:sz w:val="24"/>
                <w:szCs w:val="24"/>
              </w:rPr>
            </w:pPr>
            <w:r w:rsidRPr="009C23D9">
              <w:rPr>
                <w:rFonts w:ascii="Times New Roman" w:hAnsi="Times New Roman"/>
                <w:sz w:val="24"/>
                <w:szCs w:val="24"/>
              </w:rPr>
              <w:t xml:space="preserve">ОКТМО 95701000 </w:t>
            </w:r>
          </w:p>
          <w:p w14:paraId="2E3385F8" w14:textId="77777777" w:rsidR="008C0A94" w:rsidRPr="009C23D9" w:rsidRDefault="008C0A94" w:rsidP="00F702E6">
            <w:pPr>
              <w:pStyle w:val="ab"/>
              <w:shd w:val="clear" w:color="auto" w:fill="FFFFFF"/>
              <w:spacing w:after="0" w:line="240" w:lineRule="auto"/>
              <w:ind w:left="34"/>
              <w:rPr>
                <w:rFonts w:ascii="Times New Roman" w:hAnsi="Times New Roman"/>
                <w:sz w:val="24"/>
                <w:szCs w:val="24"/>
              </w:rPr>
            </w:pPr>
            <w:r w:rsidRPr="009C23D9">
              <w:rPr>
                <w:rFonts w:ascii="Times New Roman" w:hAnsi="Times New Roman"/>
                <w:sz w:val="24"/>
                <w:szCs w:val="24"/>
              </w:rPr>
              <w:t xml:space="preserve">ИНН 1901022763     </w:t>
            </w:r>
            <w:r w:rsidR="009312FA" w:rsidRPr="009C23D9">
              <w:rPr>
                <w:rFonts w:ascii="Times New Roman" w:hAnsi="Times New Roman"/>
                <w:sz w:val="24"/>
                <w:szCs w:val="24"/>
              </w:rPr>
              <w:br/>
            </w:r>
            <w:r w:rsidRPr="009C23D9">
              <w:rPr>
                <w:rFonts w:ascii="Times New Roman" w:hAnsi="Times New Roman"/>
                <w:sz w:val="24"/>
                <w:szCs w:val="24"/>
              </w:rPr>
              <w:t>КПП 190101001</w:t>
            </w:r>
          </w:p>
          <w:p w14:paraId="09A7443A" w14:textId="77777777" w:rsidR="008C0A94" w:rsidRPr="009C23D9" w:rsidRDefault="008C0A94" w:rsidP="00F702E6">
            <w:pPr>
              <w:pStyle w:val="ab"/>
              <w:shd w:val="clear" w:color="auto" w:fill="FFFFFF"/>
              <w:spacing w:after="0" w:line="240" w:lineRule="auto"/>
              <w:ind w:left="34"/>
              <w:rPr>
                <w:rFonts w:ascii="Times New Roman" w:hAnsi="Times New Roman"/>
                <w:sz w:val="24"/>
                <w:szCs w:val="24"/>
              </w:rPr>
            </w:pPr>
            <w:r w:rsidRPr="009C23D9">
              <w:rPr>
                <w:rFonts w:ascii="Times New Roman" w:hAnsi="Times New Roman"/>
                <w:sz w:val="24"/>
                <w:szCs w:val="24"/>
              </w:rPr>
              <w:t xml:space="preserve">СИБИРСКОЕ ГУ БАНКА РОССИИ//УФК по Новосибирской области, г Новосибирск, </w:t>
            </w:r>
          </w:p>
          <w:p w14:paraId="70F12355" w14:textId="77777777" w:rsidR="008C0A94" w:rsidRPr="009C23D9" w:rsidRDefault="008C0A94" w:rsidP="00F702E6">
            <w:pPr>
              <w:pStyle w:val="ab"/>
              <w:shd w:val="clear" w:color="auto" w:fill="FFFFFF"/>
              <w:spacing w:after="0" w:line="240" w:lineRule="auto"/>
              <w:ind w:left="34"/>
              <w:rPr>
                <w:rFonts w:ascii="Times New Roman" w:hAnsi="Times New Roman"/>
                <w:sz w:val="24"/>
                <w:szCs w:val="24"/>
              </w:rPr>
            </w:pPr>
            <w:r w:rsidRPr="009C23D9">
              <w:rPr>
                <w:rFonts w:ascii="Times New Roman" w:hAnsi="Times New Roman"/>
                <w:sz w:val="24"/>
                <w:szCs w:val="24"/>
              </w:rPr>
              <w:t>БИК 015004950</w:t>
            </w:r>
          </w:p>
          <w:p w14:paraId="6DE571E8" w14:textId="77777777" w:rsidR="008C0A94" w:rsidRPr="009C23D9" w:rsidRDefault="008C0A94" w:rsidP="00F702E6">
            <w:pPr>
              <w:pStyle w:val="ab"/>
              <w:shd w:val="clear" w:color="auto" w:fill="FFFFFF"/>
              <w:spacing w:after="0" w:line="240" w:lineRule="auto"/>
              <w:ind w:left="34"/>
              <w:rPr>
                <w:rFonts w:ascii="Times New Roman" w:hAnsi="Times New Roman"/>
                <w:sz w:val="24"/>
                <w:szCs w:val="24"/>
              </w:rPr>
            </w:pPr>
            <w:r w:rsidRPr="009C23D9">
              <w:rPr>
                <w:rFonts w:ascii="Times New Roman" w:hAnsi="Times New Roman"/>
                <w:sz w:val="24"/>
                <w:szCs w:val="24"/>
              </w:rPr>
              <w:t xml:space="preserve">л/с 03801332920 </w:t>
            </w:r>
          </w:p>
          <w:p w14:paraId="164FBF34" w14:textId="77777777" w:rsidR="008C0A94" w:rsidRPr="009C23D9" w:rsidRDefault="008C0A94" w:rsidP="00F702E6">
            <w:pPr>
              <w:pStyle w:val="ab"/>
              <w:shd w:val="clear" w:color="auto" w:fill="FFFFFF"/>
              <w:spacing w:after="0" w:line="240" w:lineRule="auto"/>
              <w:ind w:left="34"/>
              <w:rPr>
                <w:rFonts w:ascii="Times New Roman" w:hAnsi="Times New Roman"/>
                <w:sz w:val="24"/>
                <w:szCs w:val="24"/>
              </w:rPr>
            </w:pPr>
            <w:r w:rsidRPr="009C23D9">
              <w:rPr>
                <w:rFonts w:ascii="Times New Roman" w:hAnsi="Times New Roman"/>
                <w:sz w:val="24"/>
                <w:szCs w:val="24"/>
              </w:rPr>
              <w:t xml:space="preserve">номер КС 03211643000000015103  </w:t>
            </w:r>
          </w:p>
          <w:p w14:paraId="0C66F35A" w14:textId="77777777" w:rsidR="008C0A94" w:rsidRPr="009C23D9" w:rsidRDefault="008C0A94" w:rsidP="00F702E6">
            <w:pPr>
              <w:pStyle w:val="ab"/>
              <w:shd w:val="clear" w:color="auto" w:fill="FFFFFF"/>
              <w:spacing w:after="0" w:line="240" w:lineRule="auto"/>
              <w:ind w:left="34"/>
              <w:rPr>
                <w:rFonts w:ascii="Times New Roman" w:hAnsi="Times New Roman"/>
                <w:sz w:val="24"/>
                <w:szCs w:val="24"/>
              </w:rPr>
            </w:pPr>
            <w:r w:rsidRPr="009C23D9">
              <w:rPr>
                <w:rFonts w:ascii="Times New Roman" w:hAnsi="Times New Roman"/>
                <w:sz w:val="24"/>
                <w:szCs w:val="24"/>
              </w:rPr>
              <w:t>номер банковского счета 40102810445370000043</w:t>
            </w:r>
          </w:p>
          <w:p w14:paraId="649285C8" w14:textId="77777777" w:rsidR="00207854" w:rsidRPr="009C23D9" w:rsidRDefault="00207854" w:rsidP="00F702E6">
            <w:pPr>
              <w:pStyle w:val="ab"/>
              <w:shd w:val="clear" w:color="auto" w:fill="FFFFFF"/>
              <w:spacing w:after="0" w:line="240" w:lineRule="auto"/>
              <w:ind w:left="34"/>
              <w:rPr>
                <w:rFonts w:ascii="Times New Roman" w:hAnsi="Times New Roman"/>
                <w:sz w:val="24"/>
                <w:szCs w:val="24"/>
              </w:rPr>
            </w:pPr>
            <w:r w:rsidRPr="009C23D9">
              <w:rPr>
                <w:rFonts w:ascii="Times New Roman" w:hAnsi="Times New Roman"/>
                <w:sz w:val="24"/>
                <w:szCs w:val="24"/>
              </w:rPr>
              <w:t>л/с 03801332920</w:t>
            </w:r>
          </w:p>
          <w:p w14:paraId="64232B70" w14:textId="77777777" w:rsidR="00C24BA7" w:rsidRPr="009C23D9" w:rsidRDefault="00C24BA7" w:rsidP="00220D7B">
            <w:pPr>
              <w:pStyle w:val="ab"/>
              <w:shd w:val="clear" w:color="auto" w:fill="FFFFFF"/>
              <w:spacing w:after="0" w:line="240" w:lineRule="auto"/>
              <w:ind w:left="0"/>
              <w:rPr>
                <w:rFonts w:ascii="Times New Roman" w:hAnsi="Times New Roman"/>
                <w:sz w:val="24"/>
                <w:szCs w:val="24"/>
              </w:rPr>
            </w:pPr>
          </w:p>
          <w:p w14:paraId="3446431A" w14:textId="77777777" w:rsidR="00207854" w:rsidRPr="009C23D9" w:rsidRDefault="00C24BA7" w:rsidP="00220D7B">
            <w:pPr>
              <w:pStyle w:val="ab"/>
              <w:shd w:val="clear" w:color="auto" w:fill="FFFFFF"/>
              <w:spacing w:after="0" w:line="240" w:lineRule="auto"/>
              <w:ind w:left="0"/>
              <w:rPr>
                <w:rFonts w:ascii="Times New Roman" w:hAnsi="Times New Roman"/>
                <w:sz w:val="24"/>
                <w:szCs w:val="24"/>
              </w:rPr>
            </w:pPr>
            <w:r w:rsidRPr="009C23D9">
              <w:rPr>
                <w:rFonts w:ascii="Times New Roman" w:hAnsi="Times New Roman"/>
                <w:sz w:val="24"/>
                <w:szCs w:val="24"/>
              </w:rPr>
              <w:t>Начальник</w:t>
            </w:r>
          </w:p>
          <w:p w14:paraId="06890701" w14:textId="77777777" w:rsidR="00207854" w:rsidRPr="009C23D9" w:rsidRDefault="00207854" w:rsidP="00F702E6">
            <w:pPr>
              <w:pStyle w:val="ab"/>
              <w:shd w:val="clear" w:color="auto" w:fill="FFFFFF"/>
              <w:spacing w:after="0" w:line="240" w:lineRule="auto"/>
              <w:ind w:left="0"/>
              <w:rPr>
                <w:rFonts w:ascii="Times New Roman" w:hAnsi="Times New Roman"/>
                <w:sz w:val="24"/>
                <w:szCs w:val="24"/>
              </w:rPr>
            </w:pPr>
          </w:p>
          <w:p w14:paraId="51DE5A93" w14:textId="77777777" w:rsidR="009D7234" w:rsidRPr="009C23D9" w:rsidRDefault="00207854" w:rsidP="00F702E6">
            <w:pPr>
              <w:pStyle w:val="ab"/>
              <w:shd w:val="clear" w:color="auto" w:fill="FFFFFF"/>
              <w:spacing w:after="0" w:line="240" w:lineRule="auto"/>
              <w:ind w:left="0"/>
              <w:rPr>
                <w:rFonts w:ascii="Times New Roman" w:hAnsi="Times New Roman"/>
                <w:sz w:val="24"/>
                <w:szCs w:val="24"/>
              </w:rPr>
            </w:pPr>
            <w:r w:rsidRPr="009C23D9">
              <w:rPr>
                <w:rFonts w:ascii="Times New Roman" w:hAnsi="Times New Roman"/>
                <w:sz w:val="24"/>
                <w:szCs w:val="24"/>
              </w:rPr>
              <w:t>_____________________</w:t>
            </w:r>
            <w:r w:rsidR="00C24BA7" w:rsidRPr="009C23D9">
              <w:rPr>
                <w:rFonts w:ascii="Times New Roman" w:hAnsi="Times New Roman"/>
                <w:sz w:val="24"/>
                <w:szCs w:val="24"/>
              </w:rPr>
              <w:t xml:space="preserve">А.В. </w:t>
            </w:r>
            <w:proofErr w:type="spellStart"/>
            <w:r w:rsidR="00C24BA7" w:rsidRPr="009C23D9">
              <w:rPr>
                <w:rFonts w:ascii="Times New Roman" w:hAnsi="Times New Roman"/>
                <w:sz w:val="24"/>
                <w:szCs w:val="24"/>
              </w:rPr>
              <w:t>Мисюра</w:t>
            </w:r>
            <w:proofErr w:type="spellEnd"/>
          </w:p>
          <w:p w14:paraId="5A458F7E" w14:textId="77777777" w:rsidR="00207854" w:rsidRPr="009C23D9" w:rsidRDefault="00207854" w:rsidP="00F702E6">
            <w:pPr>
              <w:pStyle w:val="ab"/>
              <w:shd w:val="clear" w:color="auto" w:fill="FFFFFF"/>
              <w:spacing w:after="0" w:line="240" w:lineRule="auto"/>
              <w:ind w:left="0"/>
              <w:rPr>
                <w:rFonts w:ascii="Times New Roman" w:hAnsi="Times New Roman"/>
                <w:sz w:val="24"/>
                <w:szCs w:val="24"/>
              </w:rPr>
            </w:pPr>
            <w:r w:rsidRPr="009C23D9">
              <w:rPr>
                <w:rFonts w:ascii="Times New Roman" w:hAnsi="Times New Roman"/>
                <w:sz w:val="24"/>
                <w:szCs w:val="24"/>
              </w:rPr>
              <w:t>МП</w:t>
            </w:r>
          </w:p>
        </w:tc>
      </w:tr>
    </w:tbl>
    <w:p w14:paraId="1BAB4006" w14:textId="77777777" w:rsidR="00511E44" w:rsidRDefault="00511E44" w:rsidP="00511E44">
      <w:pPr>
        <w:tabs>
          <w:tab w:val="left" w:pos="3300"/>
        </w:tabs>
        <w:rPr>
          <w:rFonts w:ascii="Times New Roman" w:hAnsi="Times New Roman"/>
        </w:rPr>
        <w:sectPr w:rsidR="00511E44" w:rsidSect="0071593F">
          <w:footerReference w:type="default" r:id="rId11"/>
          <w:pgSz w:w="11906" w:h="16838"/>
          <w:pgMar w:top="680" w:right="680" w:bottom="680" w:left="1418" w:header="397" w:footer="397" w:gutter="0"/>
          <w:cols w:space="708"/>
          <w:titlePg/>
          <w:docGrid w:linePitch="360"/>
        </w:sectPr>
      </w:pPr>
    </w:p>
    <w:p w14:paraId="13C3E1AD" w14:textId="77777777" w:rsidR="00283DF3" w:rsidRPr="00131FF0" w:rsidRDefault="00283DF3" w:rsidP="00283DF3">
      <w:pPr>
        <w:spacing w:after="0" w:line="240" w:lineRule="auto"/>
        <w:jc w:val="right"/>
        <w:rPr>
          <w:rFonts w:ascii="Times New Roman" w:hAnsi="Times New Roman"/>
          <w:b/>
          <w:sz w:val="24"/>
          <w:szCs w:val="24"/>
        </w:rPr>
      </w:pPr>
      <w:r w:rsidRPr="00131FF0">
        <w:rPr>
          <w:rFonts w:ascii="Times New Roman" w:hAnsi="Times New Roman"/>
          <w:b/>
          <w:sz w:val="24"/>
          <w:szCs w:val="24"/>
        </w:rPr>
        <w:lastRenderedPageBreak/>
        <w:t>Приложение № 1</w:t>
      </w:r>
    </w:p>
    <w:p w14:paraId="5CB565DD" w14:textId="77777777" w:rsidR="00283DF3" w:rsidRPr="00131FF0" w:rsidRDefault="00283DF3" w:rsidP="00283DF3">
      <w:pPr>
        <w:spacing w:after="0" w:line="240" w:lineRule="auto"/>
        <w:jc w:val="right"/>
        <w:rPr>
          <w:rFonts w:ascii="Times New Roman" w:hAnsi="Times New Roman"/>
          <w:b/>
          <w:sz w:val="24"/>
          <w:szCs w:val="24"/>
        </w:rPr>
      </w:pPr>
      <w:r w:rsidRPr="00131FF0">
        <w:rPr>
          <w:rFonts w:ascii="Times New Roman" w:hAnsi="Times New Roman"/>
          <w:b/>
          <w:sz w:val="24"/>
          <w:szCs w:val="24"/>
        </w:rPr>
        <w:t>к Контракту №</w:t>
      </w:r>
      <w:r w:rsidR="009C23D9">
        <w:rPr>
          <w:rFonts w:ascii="Times New Roman" w:hAnsi="Times New Roman"/>
          <w:b/>
          <w:sz w:val="24"/>
          <w:szCs w:val="24"/>
        </w:rPr>
        <w:t xml:space="preserve"> _____</w:t>
      </w:r>
      <w:r>
        <w:rPr>
          <w:rFonts w:ascii="Times New Roman" w:hAnsi="Times New Roman"/>
          <w:b/>
          <w:sz w:val="24"/>
          <w:szCs w:val="24"/>
        </w:rPr>
        <w:t xml:space="preserve">  </w:t>
      </w:r>
    </w:p>
    <w:p w14:paraId="3611BC15" w14:textId="77777777" w:rsidR="00283DF3" w:rsidRPr="009C23D9" w:rsidRDefault="00283DF3" w:rsidP="00283DF3">
      <w:pPr>
        <w:pStyle w:val="ab"/>
        <w:shd w:val="clear" w:color="auto" w:fill="FFFFFF"/>
        <w:spacing w:after="0" w:line="240" w:lineRule="auto"/>
        <w:ind w:left="0"/>
        <w:jc w:val="right"/>
        <w:rPr>
          <w:rFonts w:ascii="Times New Roman" w:hAnsi="Times New Roman"/>
          <w:b/>
          <w:sz w:val="24"/>
          <w:szCs w:val="24"/>
        </w:rPr>
      </w:pPr>
      <w:r w:rsidRPr="00131FF0">
        <w:rPr>
          <w:rFonts w:ascii="Times New Roman" w:hAnsi="Times New Roman"/>
          <w:b/>
          <w:sz w:val="24"/>
          <w:szCs w:val="24"/>
        </w:rPr>
        <w:t xml:space="preserve">               от "_____"_________202</w:t>
      </w:r>
      <w:r w:rsidR="003E55CD">
        <w:rPr>
          <w:rFonts w:ascii="Times New Roman" w:hAnsi="Times New Roman"/>
          <w:b/>
          <w:sz w:val="24"/>
          <w:szCs w:val="24"/>
        </w:rPr>
        <w:t>6</w:t>
      </w:r>
      <w:r w:rsidRPr="00131FF0">
        <w:rPr>
          <w:rFonts w:ascii="Times New Roman" w:hAnsi="Times New Roman"/>
          <w:b/>
          <w:sz w:val="24"/>
          <w:szCs w:val="24"/>
        </w:rPr>
        <w:t xml:space="preserve"> года</w:t>
      </w:r>
    </w:p>
    <w:tbl>
      <w:tblPr>
        <w:tblW w:w="15855" w:type="dxa"/>
        <w:tblLayout w:type="fixed"/>
        <w:tblLook w:val="04A0" w:firstRow="1" w:lastRow="0" w:firstColumn="1" w:lastColumn="0" w:noHBand="0" w:noVBand="1"/>
      </w:tblPr>
      <w:tblGrid>
        <w:gridCol w:w="388"/>
        <w:gridCol w:w="5359"/>
        <w:gridCol w:w="339"/>
        <w:gridCol w:w="349"/>
        <w:gridCol w:w="558"/>
        <w:gridCol w:w="239"/>
        <w:gridCol w:w="455"/>
        <w:gridCol w:w="1016"/>
        <w:gridCol w:w="1039"/>
        <w:gridCol w:w="1067"/>
        <w:gridCol w:w="940"/>
        <w:gridCol w:w="809"/>
        <w:gridCol w:w="563"/>
        <w:gridCol w:w="994"/>
        <w:gridCol w:w="1188"/>
        <w:gridCol w:w="552"/>
      </w:tblGrid>
      <w:tr w:rsidR="00AE51FD" w:rsidRPr="0045067D" w14:paraId="1AB98B09" w14:textId="77777777" w:rsidTr="009C23D9">
        <w:trPr>
          <w:trHeight w:val="300"/>
        </w:trPr>
        <w:tc>
          <w:tcPr>
            <w:tcW w:w="388" w:type="dxa"/>
            <w:tcBorders>
              <w:top w:val="nil"/>
              <w:left w:val="nil"/>
              <w:bottom w:val="nil"/>
              <w:right w:val="nil"/>
            </w:tcBorders>
            <w:shd w:val="clear" w:color="auto" w:fill="auto"/>
            <w:noWrap/>
            <w:vAlign w:val="bottom"/>
            <w:hideMark/>
          </w:tcPr>
          <w:p w14:paraId="61694193" w14:textId="77777777" w:rsidR="00AE51FD" w:rsidRPr="0045067D" w:rsidRDefault="00AE51FD" w:rsidP="00AE51FD">
            <w:pPr>
              <w:spacing w:after="0" w:line="240" w:lineRule="auto"/>
              <w:rPr>
                <w:rFonts w:ascii="Arial" w:hAnsi="Arial" w:cs="Arial"/>
                <w:color w:val="000000"/>
                <w:sz w:val="16"/>
                <w:szCs w:val="16"/>
              </w:rPr>
            </w:pPr>
          </w:p>
        </w:tc>
        <w:tc>
          <w:tcPr>
            <w:tcW w:w="5359" w:type="dxa"/>
            <w:tcBorders>
              <w:top w:val="nil"/>
              <w:left w:val="nil"/>
              <w:bottom w:val="nil"/>
              <w:right w:val="nil"/>
            </w:tcBorders>
            <w:shd w:val="clear" w:color="auto" w:fill="auto"/>
            <w:noWrap/>
            <w:vAlign w:val="bottom"/>
            <w:hideMark/>
          </w:tcPr>
          <w:p w14:paraId="1E059D57" w14:textId="77777777" w:rsidR="00AE51FD" w:rsidRPr="0045067D" w:rsidRDefault="00AE51FD" w:rsidP="00AE51FD">
            <w:pPr>
              <w:spacing w:after="0" w:line="240" w:lineRule="auto"/>
              <w:rPr>
                <w:rFonts w:ascii="Arial" w:hAnsi="Arial" w:cs="Arial"/>
                <w:color w:val="000000"/>
                <w:sz w:val="16"/>
                <w:szCs w:val="16"/>
              </w:rPr>
            </w:pPr>
          </w:p>
        </w:tc>
        <w:tc>
          <w:tcPr>
            <w:tcW w:w="339" w:type="dxa"/>
            <w:tcBorders>
              <w:top w:val="nil"/>
              <w:left w:val="nil"/>
              <w:bottom w:val="nil"/>
              <w:right w:val="nil"/>
            </w:tcBorders>
            <w:shd w:val="clear" w:color="auto" w:fill="auto"/>
            <w:noWrap/>
            <w:vAlign w:val="bottom"/>
            <w:hideMark/>
          </w:tcPr>
          <w:p w14:paraId="5871CC86" w14:textId="77777777" w:rsidR="00AE51FD" w:rsidRPr="0045067D" w:rsidRDefault="00AE51FD" w:rsidP="00AE51FD">
            <w:pPr>
              <w:spacing w:after="0" w:line="240" w:lineRule="auto"/>
              <w:rPr>
                <w:rFonts w:ascii="Arial" w:hAnsi="Arial" w:cs="Arial"/>
                <w:color w:val="000000"/>
                <w:sz w:val="16"/>
                <w:szCs w:val="16"/>
              </w:rPr>
            </w:pPr>
          </w:p>
        </w:tc>
        <w:tc>
          <w:tcPr>
            <w:tcW w:w="349" w:type="dxa"/>
            <w:tcBorders>
              <w:top w:val="nil"/>
              <w:left w:val="nil"/>
              <w:bottom w:val="nil"/>
              <w:right w:val="nil"/>
            </w:tcBorders>
            <w:shd w:val="clear" w:color="auto" w:fill="auto"/>
            <w:noWrap/>
            <w:vAlign w:val="bottom"/>
            <w:hideMark/>
          </w:tcPr>
          <w:p w14:paraId="20C01A2E" w14:textId="77777777" w:rsidR="00AE51FD" w:rsidRPr="0045067D" w:rsidRDefault="00AE51FD" w:rsidP="00AE51FD">
            <w:pPr>
              <w:spacing w:after="0" w:line="240" w:lineRule="auto"/>
              <w:rPr>
                <w:rFonts w:ascii="Arial" w:hAnsi="Arial" w:cs="Arial"/>
                <w:color w:val="000000"/>
                <w:sz w:val="16"/>
                <w:szCs w:val="16"/>
              </w:rPr>
            </w:pPr>
          </w:p>
        </w:tc>
        <w:tc>
          <w:tcPr>
            <w:tcW w:w="558" w:type="dxa"/>
            <w:tcBorders>
              <w:top w:val="nil"/>
              <w:left w:val="nil"/>
              <w:bottom w:val="nil"/>
              <w:right w:val="nil"/>
            </w:tcBorders>
            <w:shd w:val="clear" w:color="auto" w:fill="auto"/>
            <w:noWrap/>
            <w:vAlign w:val="bottom"/>
            <w:hideMark/>
          </w:tcPr>
          <w:p w14:paraId="04B926F7" w14:textId="77777777" w:rsidR="00AE51FD" w:rsidRPr="0045067D" w:rsidRDefault="00AE51FD" w:rsidP="00AE51FD">
            <w:pPr>
              <w:spacing w:after="0" w:line="240" w:lineRule="auto"/>
              <w:rPr>
                <w:rFonts w:ascii="Arial" w:hAnsi="Arial" w:cs="Arial"/>
                <w:color w:val="000000"/>
                <w:sz w:val="16"/>
                <w:szCs w:val="16"/>
              </w:rPr>
            </w:pPr>
          </w:p>
        </w:tc>
        <w:tc>
          <w:tcPr>
            <w:tcW w:w="239" w:type="dxa"/>
            <w:tcBorders>
              <w:top w:val="nil"/>
              <w:left w:val="nil"/>
              <w:bottom w:val="nil"/>
              <w:right w:val="nil"/>
            </w:tcBorders>
            <w:shd w:val="clear" w:color="auto" w:fill="auto"/>
            <w:noWrap/>
            <w:vAlign w:val="bottom"/>
            <w:hideMark/>
          </w:tcPr>
          <w:p w14:paraId="4E187373" w14:textId="77777777" w:rsidR="00AE51FD" w:rsidRPr="0045067D" w:rsidRDefault="00AE51FD" w:rsidP="00AE51FD">
            <w:pPr>
              <w:spacing w:after="0" w:line="240" w:lineRule="auto"/>
              <w:rPr>
                <w:rFonts w:ascii="Arial" w:hAnsi="Arial" w:cs="Arial"/>
                <w:color w:val="000000"/>
                <w:sz w:val="16"/>
                <w:szCs w:val="16"/>
              </w:rPr>
            </w:pPr>
          </w:p>
        </w:tc>
        <w:tc>
          <w:tcPr>
            <w:tcW w:w="455" w:type="dxa"/>
            <w:tcBorders>
              <w:top w:val="nil"/>
              <w:left w:val="nil"/>
              <w:bottom w:val="nil"/>
              <w:right w:val="nil"/>
            </w:tcBorders>
            <w:shd w:val="clear" w:color="auto" w:fill="auto"/>
            <w:noWrap/>
            <w:vAlign w:val="bottom"/>
            <w:hideMark/>
          </w:tcPr>
          <w:p w14:paraId="1B11D294" w14:textId="77777777" w:rsidR="00AE51FD" w:rsidRPr="0045067D" w:rsidRDefault="00AE51FD" w:rsidP="00AE51FD">
            <w:pPr>
              <w:spacing w:after="0" w:line="240" w:lineRule="auto"/>
              <w:rPr>
                <w:rFonts w:ascii="Arial" w:hAnsi="Arial" w:cs="Arial"/>
                <w:color w:val="000000"/>
                <w:sz w:val="16"/>
                <w:szCs w:val="16"/>
              </w:rPr>
            </w:pPr>
          </w:p>
        </w:tc>
        <w:tc>
          <w:tcPr>
            <w:tcW w:w="1016" w:type="dxa"/>
            <w:tcBorders>
              <w:top w:val="nil"/>
              <w:left w:val="nil"/>
              <w:bottom w:val="nil"/>
              <w:right w:val="nil"/>
            </w:tcBorders>
            <w:shd w:val="clear" w:color="auto" w:fill="auto"/>
            <w:noWrap/>
            <w:vAlign w:val="bottom"/>
            <w:hideMark/>
          </w:tcPr>
          <w:p w14:paraId="15C83C67" w14:textId="77777777" w:rsidR="00AE51FD" w:rsidRPr="0045067D" w:rsidRDefault="00AE51FD" w:rsidP="00AE51FD">
            <w:pPr>
              <w:spacing w:after="0" w:line="240" w:lineRule="auto"/>
              <w:rPr>
                <w:rFonts w:ascii="Arial" w:hAnsi="Arial" w:cs="Arial"/>
                <w:color w:val="000000"/>
                <w:sz w:val="16"/>
                <w:szCs w:val="16"/>
              </w:rPr>
            </w:pPr>
          </w:p>
        </w:tc>
        <w:tc>
          <w:tcPr>
            <w:tcW w:w="1039" w:type="dxa"/>
            <w:tcBorders>
              <w:top w:val="nil"/>
              <w:left w:val="nil"/>
              <w:bottom w:val="nil"/>
              <w:right w:val="nil"/>
            </w:tcBorders>
            <w:shd w:val="clear" w:color="auto" w:fill="auto"/>
            <w:noWrap/>
            <w:vAlign w:val="bottom"/>
            <w:hideMark/>
          </w:tcPr>
          <w:p w14:paraId="3DC1FD95" w14:textId="77777777" w:rsidR="00AE51FD" w:rsidRPr="0045067D" w:rsidRDefault="00AE51FD" w:rsidP="00AE51FD">
            <w:pPr>
              <w:spacing w:after="0" w:line="240" w:lineRule="auto"/>
              <w:rPr>
                <w:rFonts w:ascii="Arial" w:hAnsi="Arial" w:cs="Arial"/>
                <w:color w:val="000000"/>
                <w:sz w:val="16"/>
                <w:szCs w:val="16"/>
              </w:rPr>
            </w:pPr>
          </w:p>
        </w:tc>
        <w:tc>
          <w:tcPr>
            <w:tcW w:w="1067" w:type="dxa"/>
            <w:tcBorders>
              <w:top w:val="nil"/>
              <w:left w:val="nil"/>
              <w:bottom w:val="nil"/>
              <w:right w:val="nil"/>
            </w:tcBorders>
            <w:shd w:val="clear" w:color="auto" w:fill="auto"/>
            <w:noWrap/>
            <w:vAlign w:val="bottom"/>
            <w:hideMark/>
          </w:tcPr>
          <w:p w14:paraId="5629FF84" w14:textId="77777777" w:rsidR="00AE51FD" w:rsidRPr="0045067D" w:rsidRDefault="00AE51FD" w:rsidP="00AE51FD">
            <w:pPr>
              <w:spacing w:after="0" w:line="240" w:lineRule="auto"/>
              <w:rPr>
                <w:rFonts w:ascii="Arial" w:hAnsi="Arial" w:cs="Arial"/>
                <w:color w:val="000000"/>
                <w:sz w:val="16"/>
                <w:szCs w:val="16"/>
              </w:rPr>
            </w:pPr>
          </w:p>
        </w:tc>
        <w:tc>
          <w:tcPr>
            <w:tcW w:w="940" w:type="dxa"/>
            <w:tcBorders>
              <w:top w:val="nil"/>
              <w:left w:val="nil"/>
              <w:bottom w:val="nil"/>
              <w:right w:val="nil"/>
            </w:tcBorders>
            <w:shd w:val="clear" w:color="auto" w:fill="auto"/>
            <w:noWrap/>
            <w:vAlign w:val="bottom"/>
            <w:hideMark/>
          </w:tcPr>
          <w:p w14:paraId="243C423F" w14:textId="77777777" w:rsidR="00AE51FD" w:rsidRPr="0045067D" w:rsidRDefault="00AE51FD" w:rsidP="00AE51FD">
            <w:pPr>
              <w:spacing w:after="0" w:line="240" w:lineRule="auto"/>
              <w:rPr>
                <w:rFonts w:ascii="Arial" w:hAnsi="Arial" w:cs="Arial"/>
                <w:color w:val="000000"/>
                <w:sz w:val="16"/>
                <w:szCs w:val="16"/>
              </w:rPr>
            </w:pPr>
          </w:p>
        </w:tc>
        <w:tc>
          <w:tcPr>
            <w:tcW w:w="809" w:type="dxa"/>
            <w:tcBorders>
              <w:top w:val="nil"/>
              <w:left w:val="nil"/>
              <w:bottom w:val="nil"/>
              <w:right w:val="nil"/>
            </w:tcBorders>
            <w:shd w:val="clear" w:color="auto" w:fill="auto"/>
            <w:noWrap/>
            <w:vAlign w:val="bottom"/>
            <w:hideMark/>
          </w:tcPr>
          <w:p w14:paraId="36C635D1" w14:textId="77777777" w:rsidR="00AE51FD" w:rsidRPr="0045067D" w:rsidRDefault="00AE51FD" w:rsidP="00AE51FD">
            <w:pPr>
              <w:spacing w:after="0" w:line="240" w:lineRule="auto"/>
              <w:rPr>
                <w:rFonts w:ascii="Arial" w:hAnsi="Arial" w:cs="Arial"/>
                <w:color w:val="000000"/>
                <w:sz w:val="16"/>
                <w:szCs w:val="16"/>
              </w:rPr>
            </w:pPr>
          </w:p>
        </w:tc>
        <w:tc>
          <w:tcPr>
            <w:tcW w:w="563" w:type="dxa"/>
            <w:tcBorders>
              <w:top w:val="nil"/>
              <w:left w:val="nil"/>
              <w:bottom w:val="nil"/>
              <w:right w:val="nil"/>
            </w:tcBorders>
            <w:shd w:val="clear" w:color="auto" w:fill="auto"/>
            <w:noWrap/>
            <w:vAlign w:val="bottom"/>
            <w:hideMark/>
          </w:tcPr>
          <w:p w14:paraId="6D0B5EFA" w14:textId="77777777" w:rsidR="00AE51FD" w:rsidRPr="0045067D" w:rsidRDefault="00AE51FD" w:rsidP="00AE51FD">
            <w:pPr>
              <w:spacing w:after="0" w:line="240" w:lineRule="auto"/>
              <w:rPr>
                <w:rFonts w:ascii="Arial" w:hAnsi="Arial" w:cs="Arial"/>
                <w:color w:val="000000"/>
                <w:sz w:val="16"/>
                <w:szCs w:val="16"/>
              </w:rPr>
            </w:pPr>
          </w:p>
        </w:tc>
        <w:tc>
          <w:tcPr>
            <w:tcW w:w="2734" w:type="dxa"/>
            <w:gridSpan w:val="3"/>
            <w:tcBorders>
              <w:top w:val="nil"/>
              <w:left w:val="nil"/>
              <w:bottom w:val="nil"/>
              <w:right w:val="nil"/>
            </w:tcBorders>
            <w:shd w:val="clear" w:color="auto" w:fill="auto"/>
            <w:noWrap/>
            <w:vAlign w:val="bottom"/>
            <w:hideMark/>
          </w:tcPr>
          <w:p w14:paraId="684784AB" w14:textId="77777777" w:rsidR="00AE51FD" w:rsidRPr="0045067D" w:rsidRDefault="00AE51FD" w:rsidP="00AE51FD">
            <w:pPr>
              <w:spacing w:after="0" w:line="240" w:lineRule="auto"/>
              <w:jc w:val="right"/>
              <w:rPr>
                <w:rFonts w:ascii="Arial" w:hAnsi="Arial" w:cs="Arial"/>
                <w:sz w:val="16"/>
                <w:szCs w:val="16"/>
              </w:rPr>
            </w:pPr>
            <w:r w:rsidRPr="0045067D">
              <w:rPr>
                <w:rFonts w:ascii="Arial" w:hAnsi="Arial" w:cs="Arial"/>
                <w:sz w:val="16"/>
                <w:szCs w:val="16"/>
              </w:rPr>
              <w:t>Приложение № 3</w:t>
            </w:r>
          </w:p>
        </w:tc>
      </w:tr>
      <w:tr w:rsidR="00AE51FD" w:rsidRPr="0045067D" w14:paraId="2E2AE4CA" w14:textId="77777777" w:rsidTr="009C23D9">
        <w:trPr>
          <w:trHeight w:val="225"/>
        </w:trPr>
        <w:tc>
          <w:tcPr>
            <w:tcW w:w="388" w:type="dxa"/>
            <w:tcBorders>
              <w:top w:val="nil"/>
              <w:left w:val="nil"/>
              <w:bottom w:val="nil"/>
              <w:right w:val="nil"/>
            </w:tcBorders>
            <w:shd w:val="clear" w:color="auto" w:fill="auto"/>
            <w:noWrap/>
            <w:vAlign w:val="bottom"/>
            <w:hideMark/>
          </w:tcPr>
          <w:p w14:paraId="5B1795DC" w14:textId="77777777" w:rsidR="00AE51FD" w:rsidRPr="0045067D" w:rsidRDefault="00AE51FD" w:rsidP="00AE51FD">
            <w:pPr>
              <w:spacing w:after="0" w:line="240" w:lineRule="auto"/>
              <w:rPr>
                <w:rFonts w:ascii="Arial" w:hAnsi="Arial" w:cs="Arial"/>
                <w:sz w:val="16"/>
                <w:szCs w:val="16"/>
              </w:rPr>
            </w:pPr>
          </w:p>
        </w:tc>
        <w:tc>
          <w:tcPr>
            <w:tcW w:w="5359" w:type="dxa"/>
            <w:tcBorders>
              <w:top w:val="nil"/>
              <w:left w:val="nil"/>
              <w:bottom w:val="nil"/>
              <w:right w:val="nil"/>
            </w:tcBorders>
            <w:shd w:val="clear" w:color="auto" w:fill="auto"/>
            <w:noWrap/>
            <w:vAlign w:val="bottom"/>
            <w:hideMark/>
          </w:tcPr>
          <w:p w14:paraId="32DCFE9A" w14:textId="77777777" w:rsidR="00AE51FD" w:rsidRPr="0045067D" w:rsidRDefault="00AE51FD" w:rsidP="00AE51FD">
            <w:pPr>
              <w:spacing w:after="0" w:line="240" w:lineRule="auto"/>
              <w:rPr>
                <w:rFonts w:ascii="Arial" w:hAnsi="Arial" w:cs="Arial"/>
                <w:sz w:val="16"/>
                <w:szCs w:val="16"/>
              </w:rPr>
            </w:pPr>
          </w:p>
        </w:tc>
        <w:tc>
          <w:tcPr>
            <w:tcW w:w="339" w:type="dxa"/>
            <w:tcBorders>
              <w:top w:val="nil"/>
              <w:left w:val="nil"/>
              <w:bottom w:val="nil"/>
              <w:right w:val="nil"/>
            </w:tcBorders>
            <w:shd w:val="clear" w:color="auto" w:fill="auto"/>
            <w:noWrap/>
            <w:vAlign w:val="bottom"/>
            <w:hideMark/>
          </w:tcPr>
          <w:p w14:paraId="63202014" w14:textId="77777777" w:rsidR="00AE51FD" w:rsidRPr="0045067D" w:rsidRDefault="00AE51FD" w:rsidP="00AE51FD">
            <w:pPr>
              <w:spacing w:after="0" w:line="240" w:lineRule="auto"/>
              <w:rPr>
                <w:rFonts w:ascii="Arial" w:hAnsi="Arial" w:cs="Arial"/>
                <w:sz w:val="16"/>
                <w:szCs w:val="16"/>
              </w:rPr>
            </w:pPr>
          </w:p>
        </w:tc>
        <w:tc>
          <w:tcPr>
            <w:tcW w:w="349" w:type="dxa"/>
            <w:tcBorders>
              <w:top w:val="nil"/>
              <w:left w:val="nil"/>
              <w:bottom w:val="nil"/>
              <w:right w:val="nil"/>
            </w:tcBorders>
            <w:shd w:val="clear" w:color="auto" w:fill="auto"/>
            <w:noWrap/>
            <w:vAlign w:val="bottom"/>
            <w:hideMark/>
          </w:tcPr>
          <w:p w14:paraId="627B79B4" w14:textId="77777777" w:rsidR="00AE51FD" w:rsidRPr="0045067D" w:rsidRDefault="00AE51FD" w:rsidP="00AE51FD">
            <w:pPr>
              <w:spacing w:after="0" w:line="240" w:lineRule="auto"/>
              <w:rPr>
                <w:rFonts w:ascii="Arial" w:hAnsi="Arial" w:cs="Arial"/>
                <w:sz w:val="16"/>
                <w:szCs w:val="16"/>
              </w:rPr>
            </w:pPr>
          </w:p>
        </w:tc>
        <w:tc>
          <w:tcPr>
            <w:tcW w:w="558" w:type="dxa"/>
            <w:tcBorders>
              <w:top w:val="nil"/>
              <w:left w:val="nil"/>
              <w:bottom w:val="nil"/>
              <w:right w:val="nil"/>
            </w:tcBorders>
            <w:shd w:val="clear" w:color="auto" w:fill="auto"/>
            <w:noWrap/>
            <w:vAlign w:val="bottom"/>
            <w:hideMark/>
          </w:tcPr>
          <w:p w14:paraId="35F8D172" w14:textId="77777777" w:rsidR="00AE51FD" w:rsidRPr="0045067D" w:rsidRDefault="00AE51FD" w:rsidP="00AE51FD">
            <w:pPr>
              <w:spacing w:after="0" w:line="240" w:lineRule="auto"/>
              <w:rPr>
                <w:rFonts w:ascii="Arial" w:hAnsi="Arial" w:cs="Arial"/>
                <w:sz w:val="16"/>
                <w:szCs w:val="16"/>
              </w:rPr>
            </w:pPr>
          </w:p>
        </w:tc>
        <w:tc>
          <w:tcPr>
            <w:tcW w:w="239" w:type="dxa"/>
            <w:tcBorders>
              <w:top w:val="nil"/>
              <w:left w:val="nil"/>
              <w:bottom w:val="nil"/>
              <w:right w:val="nil"/>
            </w:tcBorders>
            <w:shd w:val="clear" w:color="auto" w:fill="auto"/>
            <w:noWrap/>
            <w:vAlign w:val="bottom"/>
            <w:hideMark/>
          </w:tcPr>
          <w:p w14:paraId="2587E133" w14:textId="77777777" w:rsidR="00AE51FD" w:rsidRPr="0045067D" w:rsidRDefault="00AE51FD" w:rsidP="00AE51FD">
            <w:pPr>
              <w:spacing w:after="0" w:line="240" w:lineRule="auto"/>
              <w:rPr>
                <w:rFonts w:ascii="Arial" w:hAnsi="Arial" w:cs="Arial"/>
                <w:sz w:val="16"/>
                <w:szCs w:val="16"/>
              </w:rPr>
            </w:pPr>
          </w:p>
        </w:tc>
        <w:tc>
          <w:tcPr>
            <w:tcW w:w="455" w:type="dxa"/>
            <w:tcBorders>
              <w:top w:val="nil"/>
              <w:left w:val="nil"/>
              <w:bottom w:val="nil"/>
              <w:right w:val="nil"/>
            </w:tcBorders>
            <w:shd w:val="clear" w:color="auto" w:fill="auto"/>
            <w:noWrap/>
            <w:vAlign w:val="bottom"/>
            <w:hideMark/>
          </w:tcPr>
          <w:p w14:paraId="68D732BF" w14:textId="77777777" w:rsidR="00AE51FD" w:rsidRPr="0045067D" w:rsidRDefault="00AE51FD" w:rsidP="00AE51FD">
            <w:pPr>
              <w:spacing w:after="0" w:line="240" w:lineRule="auto"/>
              <w:rPr>
                <w:rFonts w:ascii="Arial" w:hAnsi="Arial" w:cs="Arial"/>
                <w:sz w:val="16"/>
                <w:szCs w:val="16"/>
              </w:rPr>
            </w:pPr>
          </w:p>
        </w:tc>
        <w:tc>
          <w:tcPr>
            <w:tcW w:w="1016" w:type="dxa"/>
            <w:tcBorders>
              <w:top w:val="nil"/>
              <w:left w:val="nil"/>
              <w:bottom w:val="nil"/>
              <w:right w:val="nil"/>
            </w:tcBorders>
            <w:shd w:val="clear" w:color="auto" w:fill="auto"/>
            <w:noWrap/>
            <w:vAlign w:val="bottom"/>
            <w:hideMark/>
          </w:tcPr>
          <w:p w14:paraId="22C2C5B2" w14:textId="77777777" w:rsidR="00AE51FD" w:rsidRPr="0045067D" w:rsidRDefault="00AE51FD" w:rsidP="00AE51FD">
            <w:pPr>
              <w:spacing w:after="0" w:line="240" w:lineRule="auto"/>
              <w:rPr>
                <w:rFonts w:ascii="Arial" w:hAnsi="Arial" w:cs="Arial"/>
                <w:sz w:val="16"/>
                <w:szCs w:val="16"/>
              </w:rPr>
            </w:pPr>
          </w:p>
        </w:tc>
        <w:tc>
          <w:tcPr>
            <w:tcW w:w="1039" w:type="dxa"/>
            <w:tcBorders>
              <w:top w:val="nil"/>
              <w:left w:val="nil"/>
              <w:bottom w:val="nil"/>
              <w:right w:val="nil"/>
            </w:tcBorders>
            <w:shd w:val="clear" w:color="auto" w:fill="auto"/>
            <w:noWrap/>
            <w:vAlign w:val="bottom"/>
            <w:hideMark/>
          </w:tcPr>
          <w:p w14:paraId="2526FE41" w14:textId="77777777" w:rsidR="00AE51FD" w:rsidRPr="0045067D" w:rsidRDefault="00AE51FD" w:rsidP="00AE51FD">
            <w:pPr>
              <w:spacing w:after="0" w:line="240" w:lineRule="auto"/>
              <w:rPr>
                <w:rFonts w:ascii="Arial" w:hAnsi="Arial" w:cs="Arial"/>
                <w:sz w:val="16"/>
                <w:szCs w:val="16"/>
              </w:rPr>
            </w:pPr>
          </w:p>
        </w:tc>
        <w:tc>
          <w:tcPr>
            <w:tcW w:w="1067" w:type="dxa"/>
            <w:tcBorders>
              <w:top w:val="nil"/>
              <w:left w:val="nil"/>
              <w:bottom w:val="nil"/>
              <w:right w:val="nil"/>
            </w:tcBorders>
            <w:shd w:val="clear" w:color="auto" w:fill="auto"/>
            <w:noWrap/>
            <w:vAlign w:val="bottom"/>
            <w:hideMark/>
          </w:tcPr>
          <w:p w14:paraId="63F4CD1E" w14:textId="77777777" w:rsidR="00AE51FD" w:rsidRPr="0045067D" w:rsidRDefault="00AE51FD" w:rsidP="00AE51FD">
            <w:pPr>
              <w:spacing w:after="0" w:line="240" w:lineRule="auto"/>
              <w:rPr>
                <w:rFonts w:ascii="Arial" w:hAnsi="Arial" w:cs="Arial"/>
                <w:sz w:val="16"/>
                <w:szCs w:val="16"/>
              </w:rPr>
            </w:pPr>
          </w:p>
        </w:tc>
        <w:tc>
          <w:tcPr>
            <w:tcW w:w="5046" w:type="dxa"/>
            <w:gridSpan w:val="6"/>
            <w:tcBorders>
              <w:top w:val="nil"/>
              <w:left w:val="nil"/>
              <w:bottom w:val="nil"/>
              <w:right w:val="nil"/>
            </w:tcBorders>
            <w:shd w:val="clear" w:color="auto" w:fill="auto"/>
            <w:noWrap/>
            <w:vAlign w:val="bottom"/>
            <w:hideMark/>
          </w:tcPr>
          <w:p w14:paraId="416DD901" w14:textId="77777777" w:rsidR="00AE51FD" w:rsidRPr="0045067D" w:rsidRDefault="00AE51FD" w:rsidP="00AE51FD">
            <w:pPr>
              <w:spacing w:after="0" w:line="240" w:lineRule="auto"/>
              <w:jc w:val="right"/>
              <w:rPr>
                <w:rFonts w:ascii="Arial" w:hAnsi="Arial" w:cs="Arial"/>
                <w:sz w:val="16"/>
                <w:szCs w:val="16"/>
              </w:rPr>
            </w:pPr>
            <w:r w:rsidRPr="0045067D">
              <w:rPr>
                <w:rFonts w:ascii="Arial" w:hAnsi="Arial" w:cs="Arial"/>
                <w:sz w:val="16"/>
                <w:szCs w:val="16"/>
              </w:rPr>
              <w:t>Утверждено приказом Минстроя РФ № 421/</w:t>
            </w:r>
            <w:proofErr w:type="spellStart"/>
            <w:r w:rsidRPr="0045067D">
              <w:rPr>
                <w:rFonts w:ascii="Arial" w:hAnsi="Arial" w:cs="Arial"/>
                <w:sz w:val="16"/>
                <w:szCs w:val="16"/>
              </w:rPr>
              <w:t>пр</w:t>
            </w:r>
            <w:proofErr w:type="spellEnd"/>
            <w:r w:rsidRPr="0045067D">
              <w:rPr>
                <w:rFonts w:ascii="Arial" w:hAnsi="Arial" w:cs="Arial"/>
                <w:sz w:val="16"/>
                <w:szCs w:val="16"/>
              </w:rPr>
              <w:t xml:space="preserve"> от 4 августа 2020 г. в редакции приказа № 557/</w:t>
            </w:r>
            <w:proofErr w:type="spellStart"/>
            <w:r w:rsidRPr="0045067D">
              <w:rPr>
                <w:rFonts w:ascii="Arial" w:hAnsi="Arial" w:cs="Arial"/>
                <w:sz w:val="16"/>
                <w:szCs w:val="16"/>
              </w:rPr>
              <w:t>пр</w:t>
            </w:r>
            <w:proofErr w:type="spellEnd"/>
            <w:r w:rsidRPr="0045067D">
              <w:rPr>
                <w:rFonts w:ascii="Arial" w:hAnsi="Arial" w:cs="Arial"/>
                <w:sz w:val="16"/>
                <w:szCs w:val="16"/>
              </w:rPr>
              <w:t xml:space="preserve"> от 7 июля 2022 г.</w:t>
            </w:r>
          </w:p>
        </w:tc>
      </w:tr>
      <w:tr w:rsidR="00AE51FD" w:rsidRPr="0045067D" w14:paraId="328889DB" w14:textId="77777777" w:rsidTr="009C23D9">
        <w:trPr>
          <w:trHeight w:val="300"/>
        </w:trPr>
        <w:tc>
          <w:tcPr>
            <w:tcW w:w="388" w:type="dxa"/>
            <w:tcBorders>
              <w:top w:val="nil"/>
              <w:left w:val="nil"/>
              <w:bottom w:val="nil"/>
              <w:right w:val="nil"/>
            </w:tcBorders>
            <w:shd w:val="clear" w:color="auto" w:fill="auto"/>
            <w:noWrap/>
            <w:vAlign w:val="bottom"/>
            <w:hideMark/>
          </w:tcPr>
          <w:p w14:paraId="3E97E2AA" w14:textId="77777777" w:rsidR="00AE51FD" w:rsidRPr="0045067D" w:rsidRDefault="00AE51FD" w:rsidP="00AE51FD">
            <w:pPr>
              <w:spacing w:after="0" w:line="240" w:lineRule="auto"/>
              <w:rPr>
                <w:rFonts w:ascii="Arial" w:hAnsi="Arial" w:cs="Arial"/>
                <w:sz w:val="16"/>
                <w:szCs w:val="16"/>
              </w:rPr>
            </w:pPr>
          </w:p>
        </w:tc>
        <w:tc>
          <w:tcPr>
            <w:tcW w:w="5359" w:type="dxa"/>
            <w:tcBorders>
              <w:top w:val="nil"/>
              <w:left w:val="nil"/>
              <w:bottom w:val="nil"/>
              <w:right w:val="nil"/>
            </w:tcBorders>
            <w:shd w:val="clear" w:color="auto" w:fill="auto"/>
            <w:noWrap/>
            <w:vAlign w:val="bottom"/>
            <w:hideMark/>
          </w:tcPr>
          <w:p w14:paraId="63DF5FF5" w14:textId="77777777" w:rsidR="00AE51FD" w:rsidRPr="0045067D" w:rsidRDefault="00AE51FD" w:rsidP="00AE51FD">
            <w:pPr>
              <w:spacing w:after="0" w:line="240" w:lineRule="auto"/>
              <w:rPr>
                <w:rFonts w:ascii="Arial" w:hAnsi="Arial" w:cs="Arial"/>
                <w:sz w:val="16"/>
                <w:szCs w:val="16"/>
              </w:rPr>
            </w:pPr>
          </w:p>
        </w:tc>
        <w:tc>
          <w:tcPr>
            <w:tcW w:w="339" w:type="dxa"/>
            <w:tcBorders>
              <w:top w:val="nil"/>
              <w:left w:val="nil"/>
              <w:bottom w:val="nil"/>
              <w:right w:val="nil"/>
            </w:tcBorders>
            <w:shd w:val="clear" w:color="auto" w:fill="auto"/>
            <w:noWrap/>
            <w:vAlign w:val="bottom"/>
            <w:hideMark/>
          </w:tcPr>
          <w:p w14:paraId="0B712FCB" w14:textId="77777777" w:rsidR="00AE51FD" w:rsidRPr="0045067D" w:rsidRDefault="00AE51FD" w:rsidP="00AE51FD">
            <w:pPr>
              <w:spacing w:after="0" w:line="240" w:lineRule="auto"/>
              <w:rPr>
                <w:rFonts w:ascii="Arial" w:hAnsi="Arial" w:cs="Arial"/>
                <w:sz w:val="16"/>
                <w:szCs w:val="16"/>
              </w:rPr>
            </w:pPr>
          </w:p>
        </w:tc>
        <w:tc>
          <w:tcPr>
            <w:tcW w:w="349" w:type="dxa"/>
            <w:tcBorders>
              <w:top w:val="nil"/>
              <w:left w:val="nil"/>
              <w:bottom w:val="nil"/>
              <w:right w:val="nil"/>
            </w:tcBorders>
            <w:shd w:val="clear" w:color="auto" w:fill="auto"/>
            <w:noWrap/>
            <w:vAlign w:val="bottom"/>
            <w:hideMark/>
          </w:tcPr>
          <w:p w14:paraId="104346E8" w14:textId="77777777" w:rsidR="00AE51FD" w:rsidRPr="0045067D" w:rsidRDefault="00AE51FD" w:rsidP="00AE51FD">
            <w:pPr>
              <w:spacing w:after="0" w:line="240" w:lineRule="auto"/>
              <w:rPr>
                <w:rFonts w:ascii="Arial" w:hAnsi="Arial" w:cs="Arial"/>
                <w:sz w:val="16"/>
                <w:szCs w:val="16"/>
              </w:rPr>
            </w:pPr>
          </w:p>
        </w:tc>
        <w:tc>
          <w:tcPr>
            <w:tcW w:w="558" w:type="dxa"/>
            <w:tcBorders>
              <w:top w:val="nil"/>
              <w:left w:val="nil"/>
              <w:bottom w:val="nil"/>
              <w:right w:val="nil"/>
            </w:tcBorders>
            <w:shd w:val="clear" w:color="auto" w:fill="auto"/>
            <w:noWrap/>
            <w:vAlign w:val="bottom"/>
            <w:hideMark/>
          </w:tcPr>
          <w:p w14:paraId="0003E2B0" w14:textId="77777777" w:rsidR="00AE51FD" w:rsidRPr="0045067D" w:rsidRDefault="00AE51FD" w:rsidP="00AE51FD">
            <w:pPr>
              <w:spacing w:after="0" w:line="240" w:lineRule="auto"/>
              <w:rPr>
                <w:rFonts w:ascii="Arial" w:hAnsi="Arial" w:cs="Arial"/>
                <w:sz w:val="16"/>
                <w:szCs w:val="16"/>
              </w:rPr>
            </w:pPr>
          </w:p>
        </w:tc>
        <w:tc>
          <w:tcPr>
            <w:tcW w:w="239" w:type="dxa"/>
            <w:tcBorders>
              <w:top w:val="nil"/>
              <w:left w:val="nil"/>
              <w:bottom w:val="nil"/>
              <w:right w:val="nil"/>
            </w:tcBorders>
            <w:shd w:val="clear" w:color="auto" w:fill="auto"/>
            <w:noWrap/>
            <w:vAlign w:val="bottom"/>
            <w:hideMark/>
          </w:tcPr>
          <w:p w14:paraId="301C3A74" w14:textId="77777777" w:rsidR="00AE51FD" w:rsidRPr="0045067D" w:rsidRDefault="00AE51FD" w:rsidP="00AE51FD">
            <w:pPr>
              <w:spacing w:after="0" w:line="240" w:lineRule="auto"/>
              <w:rPr>
                <w:rFonts w:ascii="Arial" w:hAnsi="Arial" w:cs="Arial"/>
                <w:sz w:val="16"/>
                <w:szCs w:val="16"/>
              </w:rPr>
            </w:pPr>
          </w:p>
        </w:tc>
        <w:tc>
          <w:tcPr>
            <w:tcW w:w="455" w:type="dxa"/>
            <w:tcBorders>
              <w:top w:val="nil"/>
              <w:left w:val="nil"/>
              <w:bottom w:val="nil"/>
              <w:right w:val="nil"/>
            </w:tcBorders>
            <w:shd w:val="clear" w:color="auto" w:fill="auto"/>
            <w:noWrap/>
            <w:vAlign w:val="bottom"/>
            <w:hideMark/>
          </w:tcPr>
          <w:p w14:paraId="45FB36AE" w14:textId="77777777" w:rsidR="00AE51FD" w:rsidRPr="0045067D" w:rsidRDefault="00AE51FD" w:rsidP="00AE51FD">
            <w:pPr>
              <w:spacing w:after="0" w:line="240" w:lineRule="auto"/>
              <w:rPr>
                <w:rFonts w:ascii="Arial" w:hAnsi="Arial" w:cs="Arial"/>
                <w:sz w:val="16"/>
                <w:szCs w:val="16"/>
              </w:rPr>
            </w:pPr>
          </w:p>
        </w:tc>
        <w:tc>
          <w:tcPr>
            <w:tcW w:w="1016" w:type="dxa"/>
            <w:tcBorders>
              <w:top w:val="nil"/>
              <w:left w:val="nil"/>
              <w:bottom w:val="nil"/>
              <w:right w:val="nil"/>
            </w:tcBorders>
            <w:shd w:val="clear" w:color="auto" w:fill="auto"/>
            <w:noWrap/>
            <w:vAlign w:val="bottom"/>
            <w:hideMark/>
          </w:tcPr>
          <w:p w14:paraId="516D7DE6" w14:textId="77777777" w:rsidR="00AE51FD" w:rsidRPr="0045067D" w:rsidRDefault="00AE51FD" w:rsidP="00AE51FD">
            <w:pPr>
              <w:spacing w:after="0" w:line="240" w:lineRule="auto"/>
              <w:rPr>
                <w:rFonts w:ascii="Arial" w:hAnsi="Arial" w:cs="Arial"/>
                <w:sz w:val="16"/>
                <w:szCs w:val="16"/>
              </w:rPr>
            </w:pPr>
          </w:p>
        </w:tc>
        <w:tc>
          <w:tcPr>
            <w:tcW w:w="1039" w:type="dxa"/>
            <w:tcBorders>
              <w:top w:val="nil"/>
              <w:left w:val="nil"/>
              <w:bottom w:val="nil"/>
              <w:right w:val="nil"/>
            </w:tcBorders>
            <w:shd w:val="clear" w:color="auto" w:fill="auto"/>
            <w:noWrap/>
            <w:vAlign w:val="bottom"/>
            <w:hideMark/>
          </w:tcPr>
          <w:p w14:paraId="7083CA0D" w14:textId="77777777" w:rsidR="00AE51FD" w:rsidRPr="0045067D" w:rsidRDefault="00AE51FD" w:rsidP="00AE51FD">
            <w:pPr>
              <w:spacing w:after="0" w:line="240" w:lineRule="auto"/>
              <w:rPr>
                <w:rFonts w:ascii="Arial" w:hAnsi="Arial" w:cs="Arial"/>
                <w:sz w:val="16"/>
                <w:szCs w:val="16"/>
              </w:rPr>
            </w:pPr>
          </w:p>
        </w:tc>
        <w:tc>
          <w:tcPr>
            <w:tcW w:w="1067" w:type="dxa"/>
            <w:tcBorders>
              <w:top w:val="nil"/>
              <w:left w:val="nil"/>
              <w:bottom w:val="nil"/>
              <w:right w:val="nil"/>
            </w:tcBorders>
            <w:shd w:val="clear" w:color="auto" w:fill="auto"/>
            <w:noWrap/>
            <w:vAlign w:val="bottom"/>
            <w:hideMark/>
          </w:tcPr>
          <w:p w14:paraId="0AEB4B56" w14:textId="77777777" w:rsidR="00AE51FD" w:rsidRPr="0045067D" w:rsidRDefault="00AE51FD" w:rsidP="00AE51FD">
            <w:pPr>
              <w:spacing w:after="0" w:line="240" w:lineRule="auto"/>
              <w:rPr>
                <w:rFonts w:ascii="Arial" w:hAnsi="Arial" w:cs="Arial"/>
                <w:sz w:val="16"/>
                <w:szCs w:val="16"/>
              </w:rPr>
            </w:pPr>
          </w:p>
        </w:tc>
        <w:tc>
          <w:tcPr>
            <w:tcW w:w="940" w:type="dxa"/>
            <w:tcBorders>
              <w:top w:val="nil"/>
              <w:left w:val="nil"/>
              <w:bottom w:val="nil"/>
              <w:right w:val="nil"/>
            </w:tcBorders>
            <w:shd w:val="clear" w:color="auto" w:fill="auto"/>
            <w:noWrap/>
            <w:vAlign w:val="bottom"/>
            <w:hideMark/>
          </w:tcPr>
          <w:p w14:paraId="7FB5EA65" w14:textId="77777777" w:rsidR="00AE51FD" w:rsidRPr="0045067D" w:rsidRDefault="00AE51FD" w:rsidP="00AE51FD">
            <w:pPr>
              <w:spacing w:after="0" w:line="240" w:lineRule="auto"/>
              <w:rPr>
                <w:rFonts w:ascii="Arial" w:hAnsi="Arial" w:cs="Arial"/>
                <w:sz w:val="16"/>
                <w:szCs w:val="16"/>
              </w:rPr>
            </w:pPr>
          </w:p>
        </w:tc>
        <w:tc>
          <w:tcPr>
            <w:tcW w:w="809" w:type="dxa"/>
            <w:tcBorders>
              <w:top w:val="nil"/>
              <w:left w:val="nil"/>
              <w:bottom w:val="nil"/>
              <w:right w:val="nil"/>
            </w:tcBorders>
            <w:shd w:val="clear" w:color="auto" w:fill="auto"/>
            <w:noWrap/>
            <w:vAlign w:val="bottom"/>
            <w:hideMark/>
          </w:tcPr>
          <w:p w14:paraId="00EE21D3" w14:textId="77777777" w:rsidR="00AE51FD" w:rsidRPr="0045067D" w:rsidRDefault="00AE51FD" w:rsidP="00AE51FD">
            <w:pPr>
              <w:spacing w:after="0" w:line="240" w:lineRule="auto"/>
              <w:rPr>
                <w:rFonts w:ascii="Arial" w:hAnsi="Arial" w:cs="Arial"/>
                <w:sz w:val="16"/>
                <w:szCs w:val="16"/>
              </w:rPr>
            </w:pPr>
          </w:p>
        </w:tc>
        <w:tc>
          <w:tcPr>
            <w:tcW w:w="563" w:type="dxa"/>
            <w:tcBorders>
              <w:top w:val="nil"/>
              <w:left w:val="nil"/>
              <w:bottom w:val="nil"/>
              <w:right w:val="nil"/>
            </w:tcBorders>
            <w:shd w:val="clear" w:color="auto" w:fill="auto"/>
            <w:noWrap/>
            <w:vAlign w:val="bottom"/>
            <w:hideMark/>
          </w:tcPr>
          <w:p w14:paraId="4A945C51" w14:textId="77777777" w:rsidR="00AE51FD" w:rsidRPr="0045067D" w:rsidRDefault="00AE51FD" w:rsidP="00AE51FD">
            <w:pPr>
              <w:spacing w:after="0" w:line="240" w:lineRule="auto"/>
              <w:rPr>
                <w:rFonts w:ascii="Arial" w:hAnsi="Arial" w:cs="Arial"/>
                <w:sz w:val="16"/>
                <w:szCs w:val="16"/>
              </w:rPr>
            </w:pPr>
          </w:p>
        </w:tc>
        <w:tc>
          <w:tcPr>
            <w:tcW w:w="994" w:type="dxa"/>
            <w:tcBorders>
              <w:top w:val="nil"/>
              <w:left w:val="nil"/>
              <w:bottom w:val="nil"/>
              <w:right w:val="nil"/>
            </w:tcBorders>
            <w:shd w:val="clear" w:color="auto" w:fill="auto"/>
            <w:noWrap/>
            <w:vAlign w:val="bottom"/>
            <w:hideMark/>
          </w:tcPr>
          <w:p w14:paraId="38A65FE7" w14:textId="77777777" w:rsidR="00AE51FD" w:rsidRPr="0045067D" w:rsidRDefault="00AE51FD" w:rsidP="00AE51FD">
            <w:pPr>
              <w:spacing w:after="0" w:line="240" w:lineRule="auto"/>
              <w:rPr>
                <w:color w:val="000000"/>
              </w:rPr>
            </w:pPr>
          </w:p>
        </w:tc>
        <w:tc>
          <w:tcPr>
            <w:tcW w:w="1188" w:type="dxa"/>
            <w:tcBorders>
              <w:top w:val="nil"/>
              <w:left w:val="nil"/>
              <w:bottom w:val="nil"/>
              <w:right w:val="nil"/>
            </w:tcBorders>
            <w:shd w:val="clear" w:color="auto" w:fill="auto"/>
            <w:noWrap/>
            <w:vAlign w:val="bottom"/>
            <w:hideMark/>
          </w:tcPr>
          <w:p w14:paraId="61B9E301" w14:textId="77777777" w:rsidR="00AE51FD" w:rsidRPr="0045067D" w:rsidRDefault="00AE51FD" w:rsidP="00AE51FD">
            <w:pPr>
              <w:spacing w:after="0" w:line="240" w:lineRule="auto"/>
              <w:rPr>
                <w:color w:val="000000"/>
              </w:rPr>
            </w:pPr>
          </w:p>
        </w:tc>
        <w:tc>
          <w:tcPr>
            <w:tcW w:w="552" w:type="dxa"/>
            <w:tcBorders>
              <w:top w:val="nil"/>
              <w:left w:val="nil"/>
              <w:bottom w:val="nil"/>
              <w:right w:val="nil"/>
            </w:tcBorders>
            <w:shd w:val="clear" w:color="auto" w:fill="auto"/>
            <w:noWrap/>
            <w:vAlign w:val="bottom"/>
            <w:hideMark/>
          </w:tcPr>
          <w:p w14:paraId="33467F25" w14:textId="77777777" w:rsidR="00AE51FD" w:rsidRPr="0045067D" w:rsidRDefault="00AE51FD" w:rsidP="00AE51FD">
            <w:pPr>
              <w:spacing w:after="0" w:line="240" w:lineRule="auto"/>
              <w:jc w:val="right"/>
              <w:rPr>
                <w:rFonts w:ascii="Arial" w:hAnsi="Arial" w:cs="Arial"/>
                <w:sz w:val="16"/>
                <w:szCs w:val="16"/>
              </w:rPr>
            </w:pPr>
          </w:p>
        </w:tc>
      </w:tr>
      <w:tr w:rsidR="00AE51FD" w:rsidRPr="0045067D" w14:paraId="7E4DFA08" w14:textId="77777777" w:rsidTr="009C23D9">
        <w:trPr>
          <w:trHeight w:val="225"/>
        </w:trPr>
        <w:tc>
          <w:tcPr>
            <w:tcW w:w="6086" w:type="dxa"/>
            <w:gridSpan w:val="3"/>
            <w:tcBorders>
              <w:top w:val="nil"/>
              <w:left w:val="nil"/>
              <w:bottom w:val="nil"/>
              <w:right w:val="nil"/>
            </w:tcBorders>
            <w:shd w:val="clear" w:color="auto" w:fill="auto"/>
            <w:noWrap/>
            <w:hideMark/>
          </w:tcPr>
          <w:p w14:paraId="3B1D611D" w14:textId="77777777" w:rsidR="00AE51FD" w:rsidRPr="0045067D" w:rsidRDefault="00AE51FD" w:rsidP="00AE51FD">
            <w:pPr>
              <w:spacing w:after="0" w:line="240" w:lineRule="auto"/>
              <w:jc w:val="center"/>
              <w:rPr>
                <w:rFonts w:ascii="Arial" w:hAnsi="Arial" w:cs="Arial"/>
                <w:b/>
                <w:bCs/>
                <w:color w:val="000000"/>
                <w:sz w:val="16"/>
                <w:szCs w:val="16"/>
              </w:rPr>
            </w:pPr>
            <w:r w:rsidRPr="0045067D">
              <w:rPr>
                <w:rFonts w:ascii="Arial" w:hAnsi="Arial" w:cs="Arial"/>
                <w:b/>
                <w:bCs/>
                <w:color w:val="000000"/>
                <w:sz w:val="16"/>
                <w:szCs w:val="16"/>
              </w:rPr>
              <w:t>СОГЛАСОВАНО:</w:t>
            </w:r>
          </w:p>
        </w:tc>
        <w:tc>
          <w:tcPr>
            <w:tcW w:w="349" w:type="dxa"/>
            <w:tcBorders>
              <w:top w:val="nil"/>
              <w:left w:val="nil"/>
              <w:bottom w:val="nil"/>
              <w:right w:val="nil"/>
            </w:tcBorders>
            <w:shd w:val="clear" w:color="auto" w:fill="auto"/>
            <w:noWrap/>
            <w:hideMark/>
          </w:tcPr>
          <w:p w14:paraId="7123651B" w14:textId="77777777" w:rsidR="00AE51FD" w:rsidRPr="0045067D" w:rsidRDefault="00AE51FD" w:rsidP="00AE51FD">
            <w:pPr>
              <w:spacing w:after="0" w:line="240" w:lineRule="auto"/>
              <w:rPr>
                <w:rFonts w:ascii="Arial" w:hAnsi="Arial" w:cs="Arial"/>
                <w:b/>
                <w:bCs/>
                <w:color w:val="000000"/>
                <w:sz w:val="16"/>
                <w:szCs w:val="16"/>
              </w:rPr>
            </w:pPr>
          </w:p>
        </w:tc>
        <w:tc>
          <w:tcPr>
            <w:tcW w:w="558" w:type="dxa"/>
            <w:tcBorders>
              <w:top w:val="nil"/>
              <w:left w:val="nil"/>
              <w:bottom w:val="nil"/>
              <w:right w:val="nil"/>
            </w:tcBorders>
            <w:shd w:val="clear" w:color="auto" w:fill="auto"/>
            <w:noWrap/>
            <w:vAlign w:val="bottom"/>
            <w:hideMark/>
          </w:tcPr>
          <w:p w14:paraId="75EAB943" w14:textId="77777777" w:rsidR="00AE51FD" w:rsidRPr="0045067D" w:rsidRDefault="00AE51FD" w:rsidP="00AE51FD">
            <w:pPr>
              <w:spacing w:after="0" w:line="240" w:lineRule="auto"/>
              <w:rPr>
                <w:rFonts w:ascii="Arial" w:hAnsi="Arial" w:cs="Arial"/>
                <w:color w:val="000000"/>
                <w:sz w:val="16"/>
                <w:szCs w:val="16"/>
              </w:rPr>
            </w:pPr>
          </w:p>
        </w:tc>
        <w:tc>
          <w:tcPr>
            <w:tcW w:w="239" w:type="dxa"/>
            <w:tcBorders>
              <w:top w:val="nil"/>
              <w:left w:val="nil"/>
              <w:bottom w:val="nil"/>
              <w:right w:val="nil"/>
            </w:tcBorders>
            <w:shd w:val="clear" w:color="auto" w:fill="auto"/>
            <w:noWrap/>
            <w:vAlign w:val="bottom"/>
            <w:hideMark/>
          </w:tcPr>
          <w:p w14:paraId="48D2344D" w14:textId="77777777" w:rsidR="00AE51FD" w:rsidRPr="0045067D" w:rsidRDefault="00AE51FD" w:rsidP="00AE51FD">
            <w:pPr>
              <w:spacing w:after="0" w:line="240" w:lineRule="auto"/>
              <w:rPr>
                <w:rFonts w:ascii="Arial" w:hAnsi="Arial" w:cs="Arial"/>
                <w:color w:val="000000"/>
                <w:sz w:val="16"/>
                <w:szCs w:val="16"/>
              </w:rPr>
            </w:pPr>
          </w:p>
        </w:tc>
        <w:tc>
          <w:tcPr>
            <w:tcW w:w="455" w:type="dxa"/>
            <w:tcBorders>
              <w:top w:val="nil"/>
              <w:left w:val="nil"/>
              <w:bottom w:val="nil"/>
              <w:right w:val="nil"/>
            </w:tcBorders>
            <w:shd w:val="clear" w:color="auto" w:fill="auto"/>
            <w:noWrap/>
            <w:vAlign w:val="bottom"/>
            <w:hideMark/>
          </w:tcPr>
          <w:p w14:paraId="432D5CA4" w14:textId="77777777" w:rsidR="00AE51FD" w:rsidRPr="0045067D" w:rsidRDefault="00AE51FD" w:rsidP="00AE51FD">
            <w:pPr>
              <w:spacing w:after="0" w:line="240" w:lineRule="auto"/>
              <w:rPr>
                <w:rFonts w:ascii="Arial" w:hAnsi="Arial" w:cs="Arial"/>
                <w:color w:val="000000"/>
                <w:sz w:val="16"/>
                <w:szCs w:val="16"/>
              </w:rPr>
            </w:pPr>
          </w:p>
        </w:tc>
        <w:tc>
          <w:tcPr>
            <w:tcW w:w="1016" w:type="dxa"/>
            <w:tcBorders>
              <w:top w:val="nil"/>
              <w:left w:val="nil"/>
              <w:bottom w:val="nil"/>
              <w:right w:val="nil"/>
            </w:tcBorders>
            <w:shd w:val="clear" w:color="auto" w:fill="auto"/>
            <w:noWrap/>
            <w:vAlign w:val="bottom"/>
            <w:hideMark/>
          </w:tcPr>
          <w:p w14:paraId="3E47E448" w14:textId="77777777" w:rsidR="00AE51FD" w:rsidRPr="0045067D" w:rsidRDefault="00AE51FD" w:rsidP="00AE51FD">
            <w:pPr>
              <w:spacing w:after="0" w:line="240" w:lineRule="auto"/>
              <w:rPr>
                <w:rFonts w:ascii="Arial" w:hAnsi="Arial" w:cs="Arial"/>
                <w:color w:val="000000"/>
                <w:sz w:val="16"/>
                <w:szCs w:val="16"/>
              </w:rPr>
            </w:pPr>
          </w:p>
        </w:tc>
        <w:tc>
          <w:tcPr>
            <w:tcW w:w="1039" w:type="dxa"/>
            <w:tcBorders>
              <w:top w:val="nil"/>
              <w:left w:val="nil"/>
              <w:bottom w:val="nil"/>
              <w:right w:val="nil"/>
            </w:tcBorders>
            <w:shd w:val="clear" w:color="auto" w:fill="auto"/>
            <w:noWrap/>
            <w:vAlign w:val="bottom"/>
            <w:hideMark/>
          </w:tcPr>
          <w:p w14:paraId="670D7CCA" w14:textId="77777777" w:rsidR="00AE51FD" w:rsidRPr="0045067D" w:rsidRDefault="00AE51FD" w:rsidP="00AE51FD">
            <w:pPr>
              <w:spacing w:after="0" w:line="240" w:lineRule="auto"/>
              <w:rPr>
                <w:rFonts w:ascii="Arial" w:hAnsi="Arial" w:cs="Arial"/>
                <w:color w:val="000000"/>
                <w:sz w:val="16"/>
                <w:szCs w:val="16"/>
              </w:rPr>
            </w:pPr>
          </w:p>
        </w:tc>
        <w:tc>
          <w:tcPr>
            <w:tcW w:w="1067" w:type="dxa"/>
            <w:tcBorders>
              <w:top w:val="nil"/>
              <w:left w:val="nil"/>
              <w:bottom w:val="nil"/>
              <w:right w:val="nil"/>
            </w:tcBorders>
            <w:shd w:val="clear" w:color="auto" w:fill="auto"/>
            <w:noWrap/>
            <w:vAlign w:val="bottom"/>
            <w:hideMark/>
          </w:tcPr>
          <w:p w14:paraId="0B793B09" w14:textId="77777777" w:rsidR="00AE51FD" w:rsidRPr="0045067D" w:rsidRDefault="00AE51FD" w:rsidP="00AE51FD">
            <w:pPr>
              <w:spacing w:after="0" w:line="240" w:lineRule="auto"/>
              <w:rPr>
                <w:rFonts w:ascii="Arial" w:hAnsi="Arial" w:cs="Arial"/>
                <w:color w:val="000000"/>
                <w:sz w:val="16"/>
                <w:szCs w:val="16"/>
              </w:rPr>
            </w:pPr>
          </w:p>
        </w:tc>
        <w:tc>
          <w:tcPr>
            <w:tcW w:w="940" w:type="dxa"/>
            <w:tcBorders>
              <w:top w:val="nil"/>
              <w:left w:val="nil"/>
              <w:bottom w:val="nil"/>
              <w:right w:val="nil"/>
            </w:tcBorders>
            <w:shd w:val="clear" w:color="auto" w:fill="auto"/>
            <w:noWrap/>
            <w:vAlign w:val="bottom"/>
            <w:hideMark/>
          </w:tcPr>
          <w:p w14:paraId="44DA8017" w14:textId="77777777" w:rsidR="00AE51FD" w:rsidRPr="0045067D" w:rsidRDefault="00AE51FD" w:rsidP="00AE51FD">
            <w:pPr>
              <w:spacing w:after="0" w:line="240" w:lineRule="auto"/>
              <w:rPr>
                <w:rFonts w:ascii="Arial" w:hAnsi="Arial" w:cs="Arial"/>
                <w:color w:val="000000"/>
                <w:sz w:val="16"/>
                <w:szCs w:val="16"/>
              </w:rPr>
            </w:pPr>
          </w:p>
        </w:tc>
        <w:tc>
          <w:tcPr>
            <w:tcW w:w="809" w:type="dxa"/>
            <w:tcBorders>
              <w:top w:val="nil"/>
              <w:left w:val="nil"/>
              <w:bottom w:val="nil"/>
              <w:right w:val="nil"/>
            </w:tcBorders>
            <w:shd w:val="clear" w:color="auto" w:fill="auto"/>
            <w:noWrap/>
            <w:vAlign w:val="bottom"/>
            <w:hideMark/>
          </w:tcPr>
          <w:p w14:paraId="0D70D890" w14:textId="77777777" w:rsidR="00AE51FD" w:rsidRPr="0045067D" w:rsidRDefault="00AE51FD" w:rsidP="00AE51FD">
            <w:pPr>
              <w:spacing w:after="0" w:line="240" w:lineRule="auto"/>
              <w:rPr>
                <w:rFonts w:ascii="Arial" w:hAnsi="Arial" w:cs="Arial"/>
                <w:color w:val="000000"/>
                <w:sz w:val="16"/>
                <w:szCs w:val="16"/>
              </w:rPr>
            </w:pPr>
          </w:p>
        </w:tc>
        <w:tc>
          <w:tcPr>
            <w:tcW w:w="563" w:type="dxa"/>
            <w:tcBorders>
              <w:top w:val="nil"/>
              <w:left w:val="nil"/>
              <w:bottom w:val="nil"/>
              <w:right w:val="nil"/>
            </w:tcBorders>
            <w:shd w:val="clear" w:color="auto" w:fill="auto"/>
            <w:noWrap/>
            <w:vAlign w:val="bottom"/>
            <w:hideMark/>
          </w:tcPr>
          <w:p w14:paraId="3D30B67F" w14:textId="77777777" w:rsidR="00AE51FD" w:rsidRPr="0045067D" w:rsidRDefault="00AE51FD" w:rsidP="00AE51FD">
            <w:pPr>
              <w:spacing w:after="0" w:line="240" w:lineRule="auto"/>
              <w:rPr>
                <w:rFonts w:ascii="Arial" w:hAnsi="Arial" w:cs="Arial"/>
                <w:color w:val="000000"/>
                <w:sz w:val="16"/>
                <w:szCs w:val="16"/>
              </w:rPr>
            </w:pPr>
          </w:p>
        </w:tc>
        <w:tc>
          <w:tcPr>
            <w:tcW w:w="2734" w:type="dxa"/>
            <w:gridSpan w:val="3"/>
            <w:tcBorders>
              <w:top w:val="nil"/>
              <w:left w:val="nil"/>
              <w:bottom w:val="nil"/>
              <w:right w:val="nil"/>
            </w:tcBorders>
            <w:shd w:val="clear" w:color="auto" w:fill="auto"/>
            <w:noWrap/>
            <w:hideMark/>
          </w:tcPr>
          <w:p w14:paraId="10D60A18" w14:textId="77777777" w:rsidR="00AE51FD" w:rsidRPr="0045067D" w:rsidRDefault="00AE51FD" w:rsidP="00AE51FD">
            <w:pPr>
              <w:spacing w:after="0" w:line="240" w:lineRule="auto"/>
              <w:jc w:val="center"/>
              <w:rPr>
                <w:rFonts w:ascii="Arial" w:hAnsi="Arial" w:cs="Arial"/>
                <w:b/>
                <w:bCs/>
                <w:color w:val="000000"/>
                <w:sz w:val="16"/>
                <w:szCs w:val="16"/>
              </w:rPr>
            </w:pPr>
            <w:r w:rsidRPr="0045067D">
              <w:rPr>
                <w:rFonts w:ascii="Arial" w:hAnsi="Arial" w:cs="Arial"/>
                <w:b/>
                <w:bCs/>
                <w:color w:val="000000"/>
                <w:sz w:val="16"/>
                <w:szCs w:val="16"/>
              </w:rPr>
              <w:t>УТВЕРЖДАЮ:</w:t>
            </w:r>
          </w:p>
        </w:tc>
      </w:tr>
      <w:tr w:rsidR="00AE51FD" w:rsidRPr="0045067D" w14:paraId="3182DF5C" w14:textId="77777777" w:rsidTr="009C23D9">
        <w:trPr>
          <w:trHeight w:val="225"/>
        </w:trPr>
        <w:tc>
          <w:tcPr>
            <w:tcW w:w="7687" w:type="dxa"/>
            <w:gridSpan w:val="7"/>
            <w:tcBorders>
              <w:top w:val="nil"/>
              <w:left w:val="nil"/>
              <w:bottom w:val="nil"/>
              <w:right w:val="nil"/>
            </w:tcBorders>
            <w:shd w:val="clear" w:color="auto" w:fill="auto"/>
            <w:noWrap/>
            <w:hideMark/>
          </w:tcPr>
          <w:p w14:paraId="107DF168" w14:textId="77777777" w:rsidR="00AE51FD" w:rsidRPr="0045067D" w:rsidRDefault="00AE51FD" w:rsidP="00AE51FD">
            <w:pPr>
              <w:spacing w:after="0" w:line="240" w:lineRule="auto"/>
              <w:rPr>
                <w:rFonts w:ascii="Arial" w:hAnsi="Arial" w:cs="Arial"/>
                <w:color w:val="000000"/>
                <w:sz w:val="16"/>
                <w:szCs w:val="16"/>
              </w:rPr>
            </w:pPr>
          </w:p>
        </w:tc>
        <w:tc>
          <w:tcPr>
            <w:tcW w:w="1016" w:type="dxa"/>
            <w:tcBorders>
              <w:top w:val="nil"/>
              <w:left w:val="nil"/>
              <w:bottom w:val="nil"/>
              <w:right w:val="nil"/>
            </w:tcBorders>
            <w:shd w:val="clear" w:color="auto" w:fill="auto"/>
            <w:noWrap/>
            <w:vAlign w:val="bottom"/>
            <w:hideMark/>
          </w:tcPr>
          <w:p w14:paraId="4AA2D6DB" w14:textId="77777777" w:rsidR="00AE51FD" w:rsidRPr="0045067D" w:rsidRDefault="00AE51FD" w:rsidP="00AE51FD">
            <w:pPr>
              <w:spacing w:after="0" w:line="240" w:lineRule="auto"/>
              <w:rPr>
                <w:rFonts w:ascii="Arial" w:hAnsi="Arial" w:cs="Arial"/>
                <w:color w:val="000000"/>
                <w:sz w:val="16"/>
                <w:szCs w:val="16"/>
              </w:rPr>
            </w:pPr>
          </w:p>
        </w:tc>
        <w:tc>
          <w:tcPr>
            <w:tcW w:w="1039" w:type="dxa"/>
            <w:tcBorders>
              <w:top w:val="nil"/>
              <w:left w:val="nil"/>
              <w:bottom w:val="nil"/>
              <w:right w:val="nil"/>
            </w:tcBorders>
            <w:shd w:val="clear" w:color="auto" w:fill="auto"/>
            <w:noWrap/>
            <w:vAlign w:val="bottom"/>
            <w:hideMark/>
          </w:tcPr>
          <w:p w14:paraId="6419729D" w14:textId="77777777" w:rsidR="00AE51FD" w:rsidRPr="0045067D" w:rsidRDefault="00AE51FD" w:rsidP="00AE51FD">
            <w:pPr>
              <w:spacing w:after="0" w:line="240" w:lineRule="auto"/>
              <w:rPr>
                <w:rFonts w:ascii="Arial" w:hAnsi="Arial" w:cs="Arial"/>
                <w:color w:val="000000"/>
                <w:sz w:val="16"/>
                <w:szCs w:val="16"/>
              </w:rPr>
            </w:pPr>
          </w:p>
        </w:tc>
        <w:tc>
          <w:tcPr>
            <w:tcW w:w="1067" w:type="dxa"/>
            <w:tcBorders>
              <w:top w:val="nil"/>
              <w:left w:val="nil"/>
              <w:bottom w:val="nil"/>
              <w:right w:val="nil"/>
            </w:tcBorders>
            <w:shd w:val="clear" w:color="auto" w:fill="auto"/>
            <w:noWrap/>
            <w:vAlign w:val="bottom"/>
            <w:hideMark/>
          </w:tcPr>
          <w:p w14:paraId="3F4ECFD2" w14:textId="77777777" w:rsidR="00AE51FD" w:rsidRPr="0045067D" w:rsidRDefault="00AE51FD" w:rsidP="00AE51FD">
            <w:pPr>
              <w:spacing w:after="0" w:line="240" w:lineRule="auto"/>
              <w:rPr>
                <w:rFonts w:ascii="Arial" w:hAnsi="Arial" w:cs="Arial"/>
                <w:color w:val="000000"/>
                <w:sz w:val="16"/>
                <w:szCs w:val="16"/>
              </w:rPr>
            </w:pPr>
          </w:p>
        </w:tc>
        <w:tc>
          <w:tcPr>
            <w:tcW w:w="940" w:type="dxa"/>
            <w:tcBorders>
              <w:top w:val="nil"/>
              <w:left w:val="nil"/>
              <w:bottom w:val="nil"/>
              <w:right w:val="nil"/>
            </w:tcBorders>
            <w:shd w:val="clear" w:color="auto" w:fill="auto"/>
            <w:noWrap/>
            <w:vAlign w:val="bottom"/>
            <w:hideMark/>
          </w:tcPr>
          <w:p w14:paraId="4D877C83" w14:textId="77777777" w:rsidR="00AE51FD" w:rsidRPr="0045067D" w:rsidRDefault="00AE51FD" w:rsidP="00AE51FD">
            <w:pPr>
              <w:spacing w:after="0" w:line="240" w:lineRule="auto"/>
              <w:rPr>
                <w:rFonts w:ascii="Arial" w:hAnsi="Arial" w:cs="Arial"/>
                <w:color w:val="000000"/>
                <w:sz w:val="16"/>
                <w:szCs w:val="16"/>
              </w:rPr>
            </w:pPr>
          </w:p>
        </w:tc>
        <w:tc>
          <w:tcPr>
            <w:tcW w:w="4106" w:type="dxa"/>
            <w:gridSpan w:val="5"/>
            <w:tcBorders>
              <w:top w:val="nil"/>
              <w:left w:val="nil"/>
              <w:bottom w:val="nil"/>
              <w:right w:val="nil"/>
            </w:tcBorders>
            <w:shd w:val="clear" w:color="auto" w:fill="auto"/>
            <w:noWrap/>
            <w:vAlign w:val="bottom"/>
            <w:hideMark/>
          </w:tcPr>
          <w:p w14:paraId="61C08388" w14:textId="77777777" w:rsidR="00AE51FD" w:rsidRPr="0045067D" w:rsidRDefault="00AE51FD" w:rsidP="00AE51FD">
            <w:pPr>
              <w:spacing w:after="0" w:line="240" w:lineRule="auto"/>
              <w:jc w:val="center"/>
              <w:rPr>
                <w:rFonts w:ascii="Arial" w:hAnsi="Arial" w:cs="Arial"/>
                <w:color w:val="000000"/>
                <w:sz w:val="16"/>
                <w:szCs w:val="16"/>
              </w:rPr>
            </w:pPr>
          </w:p>
        </w:tc>
      </w:tr>
      <w:tr w:rsidR="00AE51FD" w:rsidRPr="0045067D" w14:paraId="73E1CE53" w14:textId="77777777" w:rsidTr="009C23D9">
        <w:trPr>
          <w:trHeight w:val="80"/>
        </w:trPr>
        <w:tc>
          <w:tcPr>
            <w:tcW w:w="6086" w:type="dxa"/>
            <w:gridSpan w:val="3"/>
            <w:tcBorders>
              <w:top w:val="nil"/>
              <w:left w:val="nil"/>
              <w:bottom w:val="nil"/>
              <w:right w:val="nil"/>
            </w:tcBorders>
            <w:shd w:val="clear" w:color="auto" w:fill="auto"/>
            <w:hideMark/>
          </w:tcPr>
          <w:p w14:paraId="04BF95EE" w14:textId="77777777" w:rsidR="00AE51FD" w:rsidRPr="0045067D" w:rsidRDefault="00AE51FD" w:rsidP="00AE51FD">
            <w:pPr>
              <w:spacing w:after="0" w:line="240" w:lineRule="auto"/>
              <w:jc w:val="center"/>
              <w:rPr>
                <w:rFonts w:ascii="Arial" w:hAnsi="Arial" w:cs="Arial"/>
                <w:color w:val="000000"/>
                <w:sz w:val="16"/>
                <w:szCs w:val="16"/>
              </w:rPr>
            </w:pPr>
          </w:p>
        </w:tc>
        <w:tc>
          <w:tcPr>
            <w:tcW w:w="349" w:type="dxa"/>
            <w:tcBorders>
              <w:top w:val="nil"/>
              <w:left w:val="nil"/>
              <w:right w:val="nil"/>
            </w:tcBorders>
            <w:shd w:val="clear" w:color="auto" w:fill="auto"/>
            <w:hideMark/>
          </w:tcPr>
          <w:p w14:paraId="44E78634" w14:textId="77777777" w:rsidR="00AE51FD" w:rsidRPr="0045067D" w:rsidRDefault="00AE51FD" w:rsidP="00AE51FD">
            <w:pPr>
              <w:spacing w:after="0" w:line="240" w:lineRule="auto"/>
              <w:rPr>
                <w:rFonts w:ascii="Arial" w:hAnsi="Arial" w:cs="Arial"/>
                <w:color w:val="000000"/>
                <w:sz w:val="16"/>
                <w:szCs w:val="16"/>
              </w:rPr>
            </w:pPr>
          </w:p>
        </w:tc>
        <w:tc>
          <w:tcPr>
            <w:tcW w:w="558" w:type="dxa"/>
            <w:tcBorders>
              <w:top w:val="nil"/>
              <w:left w:val="nil"/>
              <w:right w:val="nil"/>
            </w:tcBorders>
            <w:shd w:val="clear" w:color="auto" w:fill="auto"/>
            <w:noWrap/>
            <w:vAlign w:val="bottom"/>
            <w:hideMark/>
          </w:tcPr>
          <w:p w14:paraId="01146252" w14:textId="77777777" w:rsidR="00AE51FD" w:rsidRPr="0045067D" w:rsidRDefault="00AE51FD" w:rsidP="00AE51FD">
            <w:pPr>
              <w:spacing w:after="0" w:line="240" w:lineRule="auto"/>
              <w:rPr>
                <w:rFonts w:ascii="Arial" w:hAnsi="Arial" w:cs="Arial"/>
                <w:color w:val="000000"/>
                <w:sz w:val="16"/>
                <w:szCs w:val="16"/>
              </w:rPr>
            </w:pPr>
          </w:p>
        </w:tc>
        <w:tc>
          <w:tcPr>
            <w:tcW w:w="239" w:type="dxa"/>
            <w:tcBorders>
              <w:top w:val="nil"/>
              <w:left w:val="nil"/>
              <w:right w:val="nil"/>
            </w:tcBorders>
            <w:shd w:val="clear" w:color="auto" w:fill="auto"/>
            <w:noWrap/>
            <w:vAlign w:val="bottom"/>
            <w:hideMark/>
          </w:tcPr>
          <w:p w14:paraId="060C86B6" w14:textId="77777777" w:rsidR="00AE51FD" w:rsidRPr="0045067D" w:rsidRDefault="00AE51FD" w:rsidP="00AE51FD">
            <w:pPr>
              <w:spacing w:after="0" w:line="240" w:lineRule="auto"/>
              <w:rPr>
                <w:rFonts w:ascii="Arial" w:hAnsi="Arial" w:cs="Arial"/>
                <w:color w:val="000000"/>
                <w:sz w:val="16"/>
                <w:szCs w:val="16"/>
              </w:rPr>
            </w:pPr>
          </w:p>
        </w:tc>
        <w:tc>
          <w:tcPr>
            <w:tcW w:w="455" w:type="dxa"/>
            <w:tcBorders>
              <w:top w:val="nil"/>
              <w:left w:val="nil"/>
              <w:bottom w:val="nil"/>
              <w:right w:val="nil"/>
            </w:tcBorders>
            <w:shd w:val="clear" w:color="auto" w:fill="auto"/>
            <w:noWrap/>
            <w:vAlign w:val="bottom"/>
            <w:hideMark/>
          </w:tcPr>
          <w:p w14:paraId="299899F5" w14:textId="77777777" w:rsidR="00AE51FD" w:rsidRPr="0045067D" w:rsidRDefault="00AE51FD" w:rsidP="00AE51FD">
            <w:pPr>
              <w:spacing w:after="0" w:line="240" w:lineRule="auto"/>
              <w:rPr>
                <w:rFonts w:ascii="Arial" w:hAnsi="Arial" w:cs="Arial"/>
                <w:color w:val="000000"/>
                <w:sz w:val="16"/>
                <w:szCs w:val="16"/>
              </w:rPr>
            </w:pPr>
          </w:p>
        </w:tc>
        <w:tc>
          <w:tcPr>
            <w:tcW w:w="1016" w:type="dxa"/>
            <w:tcBorders>
              <w:top w:val="nil"/>
              <w:left w:val="nil"/>
              <w:bottom w:val="nil"/>
              <w:right w:val="nil"/>
            </w:tcBorders>
            <w:shd w:val="clear" w:color="auto" w:fill="auto"/>
            <w:noWrap/>
            <w:vAlign w:val="bottom"/>
            <w:hideMark/>
          </w:tcPr>
          <w:p w14:paraId="5E5726EC" w14:textId="77777777" w:rsidR="00AE51FD" w:rsidRPr="0045067D" w:rsidRDefault="00AE51FD" w:rsidP="00AE51FD">
            <w:pPr>
              <w:spacing w:after="0" w:line="240" w:lineRule="auto"/>
              <w:rPr>
                <w:rFonts w:ascii="Arial" w:hAnsi="Arial" w:cs="Arial"/>
                <w:color w:val="000000"/>
                <w:sz w:val="16"/>
                <w:szCs w:val="16"/>
              </w:rPr>
            </w:pPr>
          </w:p>
        </w:tc>
        <w:tc>
          <w:tcPr>
            <w:tcW w:w="1039" w:type="dxa"/>
            <w:tcBorders>
              <w:top w:val="nil"/>
              <w:left w:val="nil"/>
              <w:bottom w:val="nil"/>
              <w:right w:val="nil"/>
            </w:tcBorders>
            <w:shd w:val="clear" w:color="auto" w:fill="auto"/>
            <w:noWrap/>
            <w:vAlign w:val="bottom"/>
            <w:hideMark/>
          </w:tcPr>
          <w:p w14:paraId="507D2142" w14:textId="77777777" w:rsidR="00AE51FD" w:rsidRPr="0045067D" w:rsidRDefault="00AE51FD" w:rsidP="00AE51FD">
            <w:pPr>
              <w:spacing w:after="0" w:line="240" w:lineRule="auto"/>
              <w:rPr>
                <w:rFonts w:ascii="Arial" w:hAnsi="Arial" w:cs="Arial"/>
                <w:color w:val="000000"/>
                <w:sz w:val="16"/>
                <w:szCs w:val="16"/>
              </w:rPr>
            </w:pPr>
          </w:p>
        </w:tc>
        <w:tc>
          <w:tcPr>
            <w:tcW w:w="1067" w:type="dxa"/>
            <w:tcBorders>
              <w:top w:val="nil"/>
              <w:left w:val="nil"/>
              <w:bottom w:val="nil"/>
              <w:right w:val="nil"/>
            </w:tcBorders>
            <w:shd w:val="clear" w:color="auto" w:fill="auto"/>
            <w:noWrap/>
            <w:vAlign w:val="bottom"/>
            <w:hideMark/>
          </w:tcPr>
          <w:p w14:paraId="6B71CA53" w14:textId="77777777" w:rsidR="00AE51FD" w:rsidRPr="0045067D" w:rsidRDefault="00AE51FD" w:rsidP="00AE51FD">
            <w:pPr>
              <w:spacing w:after="0" w:line="240" w:lineRule="auto"/>
              <w:rPr>
                <w:rFonts w:ascii="Arial" w:hAnsi="Arial" w:cs="Arial"/>
                <w:color w:val="000000"/>
                <w:sz w:val="16"/>
                <w:szCs w:val="16"/>
              </w:rPr>
            </w:pPr>
          </w:p>
        </w:tc>
        <w:tc>
          <w:tcPr>
            <w:tcW w:w="940" w:type="dxa"/>
            <w:tcBorders>
              <w:top w:val="nil"/>
              <w:left w:val="nil"/>
              <w:bottom w:val="nil"/>
              <w:right w:val="nil"/>
            </w:tcBorders>
            <w:shd w:val="clear" w:color="auto" w:fill="auto"/>
            <w:noWrap/>
            <w:vAlign w:val="bottom"/>
            <w:hideMark/>
          </w:tcPr>
          <w:p w14:paraId="076BBAD5" w14:textId="77777777" w:rsidR="00AE51FD" w:rsidRPr="0045067D" w:rsidRDefault="00AE51FD" w:rsidP="00AE51FD">
            <w:pPr>
              <w:spacing w:after="0" w:line="240" w:lineRule="auto"/>
              <w:rPr>
                <w:rFonts w:ascii="Arial" w:hAnsi="Arial" w:cs="Arial"/>
                <w:color w:val="000000"/>
                <w:sz w:val="16"/>
                <w:szCs w:val="16"/>
              </w:rPr>
            </w:pPr>
          </w:p>
        </w:tc>
        <w:tc>
          <w:tcPr>
            <w:tcW w:w="809" w:type="dxa"/>
            <w:tcBorders>
              <w:top w:val="nil"/>
              <w:left w:val="nil"/>
              <w:right w:val="nil"/>
            </w:tcBorders>
            <w:shd w:val="clear" w:color="auto" w:fill="auto"/>
            <w:noWrap/>
            <w:vAlign w:val="bottom"/>
            <w:hideMark/>
          </w:tcPr>
          <w:p w14:paraId="4AEB276A" w14:textId="77777777" w:rsidR="00AE51FD" w:rsidRPr="0045067D" w:rsidRDefault="00AE51FD" w:rsidP="00AE51FD">
            <w:pPr>
              <w:spacing w:after="0" w:line="240" w:lineRule="auto"/>
              <w:rPr>
                <w:rFonts w:ascii="Arial" w:hAnsi="Arial" w:cs="Arial"/>
                <w:color w:val="000000"/>
                <w:sz w:val="16"/>
                <w:szCs w:val="16"/>
              </w:rPr>
            </w:pPr>
          </w:p>
        </w:tc>
        <w:tc>
          <w:tcPr>
            <w:tcW w:w="563" w:type="dxa"/>
            <w:tcBorders>
              <w:top w:val="nil"/>
              <w:left w:val="nil"/>
              <w:right w:val="nil"/>
            </w:tcBorders>
            <w:shd w:val="clear" w:color="auto" w:fill="auto"/>
            <w:noWrap/>
            <w:vAlign w:val="bottom"/>
            <w:hideMark/>
          </w:tcPr>
          <w:p w14:paraId="3A53E387" w14:textId="77777777" w:rsidR="00AE51FD" w:rsidRPr="0045067D" w:rsidRDefault="00AE51FD" w:rsidP="00AE51FD">
            <w:pPr>
              <w:spacing w:after="0" w:line="240" w:lineRule="auto"/>
              <w:rPr>
                <w:rFonts w:ascii="Arial" w:hAnsi="Arial" w:cs="Arial"/>
                <w:color w:val="000000"/>
                <w:sz w:val="16"/>
                <w:szCs w:val="16"/>
              </w:rPr>
            </w:pPr>
          </w:p>
        </w:tc>
        <w:tc>
          <w:tcPr>
            <w:tcW w:w="2734" w:type="dxa"/>
            <w:gridSpan w:val="3"/>
            <w:tcBorders>
              <w:top w:val="nil"/>
              <w:left w:val="nil"/>
              <w:bottom w:val="nil"/>
              <w:right w:val="nil"/>
            </w:tcBorders>
            <w:shd w:val="clear" w:color="auto" w:fill="auto"/>
            <w:hideMark/>
          </w:tcPr>
          <w:p w14:paraId="3F4C799A" w14:textId="77777777" w:rsidR="00AE51FD" w:rsidRPr="0045067D" w:rsidRDefault="00AE51FD" w:rsidP="00AE51FD">
            <w:pPr>
              <w:spacing w:after="0" w:line="240" w:lineRule="auto"/>
              <w:jc w:val="center"/>
              <w:rPr>
                <w:rFonts w:ascii="Arial" w:hAnsi="Arial" w:cs="Arial"/>
                <w:color w:val="000000"/>
                <w:sz w:val="16"/>
                <w:szCs w:val="16"/>
              </w:rPr>
            </w:pPr>
          </w:p>
        </w:tc>
      </w:tr>
      <w:tr w:rsidR="00AE51FD" w:rsidRPr="0045067D" w14:paraId="58D89561" w14:textId="77777777" w:rsidTr="009C23D9">
        <w:trPr>
          <w:trHeight w:val="225"/>
        </w:trPr>
        <w:tc>
          <w:tcPr>
            <w:tcW w:w="388" w:type="dxa"/>
            <w:tcBorders>
              <w:top w:val="nil"/>
              <w:left w:val="nil"/>
              <w:bottom w:val="single" w:sz="4" w:space="0" w:color="auto"/>
              <w:right w:val="nil"/>
            </w:tcBorders>
            <w:shd w:val="clear" w:color="auto" w:fill="auto"/>
            <w:noWrap/>
            <w:vAlign w:val="bottom"/>
            <w:hideMark/>
          </w:tcPr>
          <w:p w14:paraId="38B54E00" w14:textId="77777777" w:rsidR="00AE51FD" w:rsidRPr="0045067D" w:rsidRDefault="00AE51FD" w:rsidP="00AE51FD">
            <w:pPr>
              <w:spacing w:after="0" w:line="240" w:lineRule="auto"/>
              <w:rPr>
                <w:rFonts w:ascii="Arial" w:hAnsi="Arial" w:cs="Arial"/>
                <w:color w:val="000000"/>
                <w:sz w:val="16"/>
                <w:szCs w:val="16"/>
              </w:rPr>
            </w:pPr>
          </w:p>
        </w:tc>
        <w:tc>
          <w:tcPr>
            <w:tcW w:w="5698" w:type="dxa"/>
            <w:gridSpan w:val="2"/>
            <w:tcBorders>
              <w:top w:val="nil"/>
              <w:left w:val="nil"/>
              <w:bottom w:val="single" w:sz="4" w:space="0" w:color="auto"/>
              <w:right w:val="nil"/>
            </w:tcBorders>
            <w:shd w:val="clear" w:color="auto" w:fill="auto"/>
            <w:noWrap/>
            <w:vAlign w:val="bottom"/>
            <w:hideMark/>
          </w:tcPr>
          <w:p w14:paraId="1E7E159E" w14:textId="77777777" w:rsidR="00AE51FD" w:rsidRPr="0045067D" w:rsidRDefault="00AE51FD" w:rsidP="00AE51FD">
            <w:pPr>
              <w:spacing w:after="0" w:line="240" w:lineRule="auto"/>
              <w:jc w:val="right"/>
              <w:rPr>
                <w:rFonts w:ascii="Arial" w:hAnsi="Arial" w:cs="Arial"/>
                <w:color w:val="000000"/>
                <w:sz w:val="16"/>
                <w:szCs w:val="16"/>
              </w:rPr>
            </w:pPr>
          </w:p>
        </w:tc>
        <w:tc>
          <w:tcPr>
            <w:tcW w:w="1146" w:type="dxa"/>
            <w:gridSpan w:val="3"/>
            <w:tcBorders>
              <w:top w:val="nil"/>
              <w:left w:val="nil"/>
              <w:right w:val="nil"/>
            </w:tcBorders>
            <w:shd w:val="clear" w:color="auto" w:fill="auto"/>
            <w:vAlign w:val="bottom"/>
            <w:hideMark/>
          </w:tcPr>
          <w:p w14:paraId="66100A0A" w14:textId="77777777" w:rsidR="00AE51FD" w:rsidRPr="0045067D" w:rsidRDefault="00AE51FD" w:rsidP="00AE51FD">
            <w:pPr>
              <w:spacing w:after="0" w:line="240" w:lineRule="auto"/>
              <w:rPr>
                <w:rFonts w:ascii="Arial" w:hAnsi="Arial" w:cs="Arial"/>
                <w:color w:val="000000"/>
                <w:sz w:val="16"/>
                <w:szCs w:val="16"/>
              </w:rPr>
            </w:pPr>
          </w:p>
        </w:tc>
        <w:tc>
          <w:tcPr>
            <w:tcW w:w="455" w:type="dxa"/>
            <w:tcBorders>
              <w:top w:val="nil"/>
              <w:left w:val="nil"/>
              <w:bottom w:val="nil"/>
              <w:right w:val="nil"/>
            </w:tcBorders>
            <w:shd w:val="clear" w:color="auto" w:fill="auto"/>
            <w:noWrap/>
            <w:vAlign w:val="bottom"/>
            <w:hideMark/>
          </w:tcPr>
          <w:p w14:paraId="105E11F4" w14:textId="77777777" w:rsidR="00AE51FD" w:rsidRPr="0045067D" w:rsidRDefault="00AE51FD" w:rsidP="00AE51FD">
            <w:pPr>
              <w:spacing w:after="0" w:line="240" w:lineRule="auto"/>
              <w:rPr>
                <w:rFonts w:ascii="Arial" w:hAnsi="Arial" w:cs="Arial"/>
                <w:color w:val="000000"/>
                <w:sz w:val="16"/>
                <w:szCs w:val="16"/>
              </w:rPr>
            </w:pPr>
          </w:p>
        </w:tc>
        <w:tc>
          <w:tcPr>
            <w:tcW w:w="1016" w:type="dxa"/>
            <w:tcBorders>
              <w:top w:val="nil"/>
              <w:left w:val="nil"/>
              <w:bottom w:val="nil"/>
              <w:right w:val="nil"/>
            </w:tcBorders>
            <w:shd w:val="clear" w:color="auto" w:fill="auto"/>
            <w:noWrap/>
            <w:vAlign w:val="bottom"/>
            <w:hideMark/>
          </w:tcPr>
          <w:p w14:paraId="03E37BD6" w14:textId="77777777" w:rsidR="00AE51FD" w:rsidRPr="0045067D" w:rsidRDefault="00AE51FD" w:rsidP="00AE51FD">
            <w:pPr>
              <w:spacing w:after="0" w:line="240" w:lineRule="auto"/>
              <w:rPr>
                <w:rFonts w:ascii="Arial" w:hAnsi="Arial" w:cs="Arial"/>
                <w:color w:val="000000"/>
                <w:sz w:val="16"/>
                <w:szCs w:val="16"/>
              </w:rPr>
            </w:pPr>
          </w:p>
        </w:tc>
        <w:tc>
          <w:tcPr>
            <w:tcW w:w="1039" w:type="dxa"/>
            <w:tcBorders>
              <w:top w:val="nil"/>
              <w:left w:val="nil"/>
              <w:bottom w:val="nil"/>
              <w:right w:val="nil"/>
            </w:tcBorders>
            <w:shd w:val="clear" w:color="auto" w:fill="auto"/>
            <w:noWrap/>
            <w:vAlign w:val="bottom"/>
            <w:hideMark/>
          </w:tcPr>
          <w:p w14:paraId="49126B14" w14:textId="77777777" w:rsidR="00AE51FD" w:rsidRPr="0045067D" w:rsidRDefault="00AE51FD" w:rsidP="00AE51FD">
            <w:pPr>
              <w:spacing w:after="0" w:line="240" w:lineRule="auto"/>
              <w:rPr>
                <w:rFonts w:ascii="Arial" w:hAnsi="Arial" w:cs="Arial"/>
                <w:color w:val="000000"/>
                <w:sz w:val="16"/>
                <w:szCs w:val="16"/>
              </w:rPr>
            </w:pPr>
          </w:p>
        </w:tc>
        <w:tc>
          <w:tcPr>
            <w:tcW w:w="1067" w:type="dxa"/>
            <w:tcBorders>
              <w:top w:val="nil"/>
              <w:left w:val="nil"/>
              <w:bottom w:val="nil"/>
              <w:right w:val="nil"/>
            </w:tcBorders>
            <w:shd w:val="clear" w:color="auto" w:fill="auto"/>
            <w:noWrap/>
            <w:vAlign w:val="bottom"/>
            <w:hideMark/>
          </w:tcPr>
          <w:p w14:paraId="62A2A9CB" w14:textId="77777777" w:rsidR="00AE51FD" w:rsidRPr="0045067D" w:rsidRDefault="00AE51FD" w:rsidP="00AE51FD">
            <w:pPr>
              <w:spacing w:after="0" w:line="240" w:lineRule="auto"/>
              <w:rPr>
                <w:rFonts w:ascii="Arial" w:hAnsi="Arial" w:cs="Arial"/>
                <w:color w:val="000000"/>
                <w:sz w:val="16"/>
                <w:szCs w:val="16"/>
              </w:rPr>
            </w:pPr>
          </w:p>
        </w:tc>
        <w:tc>
          <w:tcPr>
            <w:tcW w:w="940" w:type="dxa"/>
            <w:tcBorders>
              <w:top w:val="nil"/>
              <w:left w:val="nil"/>
              <w:bottom w:val="nil"/>
              <w:right w:val="nil"/>
            </w:tcBorders>
            <w:shd w:val="clear" w:color="auto" w:fill="auto"/>
            <w:noWrap/>
            <w:vAlign w:val="bottom"/>
            <w:hideMark/>
          </w:tcPr>
          <w:p w14:paraId="1558AE2F" w14:textId="77777777" w:rsidR="00AE51FD" w:rsidRPr="0045067D" w:rsidRDefault="00AE51FD" w:rsidP="00AE51FD">
            <w:pPr>
              <w:spacing w:after="0" w:line="240" w:lineRule="auto"/>
              <w:rPr>
                <w:rFonts w:ascii="Arial" w:hAnsi="Arial" w:cs="Arial"/>
                <w:color w:val="000000"/>
                <w:sz w:val="16"/>
                <w:szCs w:val="16"/>
              </w:rPr>
            </w:pPr>
          </w:p>
        </w:tc>
        <w:tc>
          <w:tcPr>
            <w:tcW w:w="809" w:type="dxa"/>
            <w:tcBorders>
              <w:top w:val="nil"/>
              <w:left w:val="nil"/>
              <w:bottom w:val="single" w:sz="4" w:space="0" w:color="auto"/>
              <w:right w:val="nil"/>
            </w:tcBorders>
            <w:shd w:val="clear" w:color="auto" w:fill="auto"/>
            <w:vAlign w:val="bottom"/>
            <w:hideMark/>
          </w:tcPr>
          <w:p w14:paraId="061F07F6" w14:textId="77777777" w:rsidR="00AE51FD" w:rsidRPr="0045067D" w:rsidRDefault="00AE51FD" w:rsidP="00AE51FD">
            <w:pPr>
              <w:spacing w:after="0" w:line="240" w:lineRule="auto"/>
              <w:rPr>
                <w:rFonts w:ascii="Arial" w:hAnsi="Arial" w:cs="Arial"/>
                <w:b/>
                <w:bCs/>
                <w:color w:val="000000"/>
                <w:sz w:val="20"/>
                <w:szCs w:val="20"/>
              </w:rPr>
            </w:pPr>
          </w:p>
        </w:tc>
        <w:tc>
          <w:tcPr>
            <w:tcW w:w="563" w:type="dxa"/>
            <w:tcBorders>
              <w:top w:val="nil"/>
              <w:left w:val="nil"/>
              <w:bottom w:val="single" w:sz="4" w:space="0" w:color="auto"/>
              <w:right w:val="nil"/>
            </w:tcBorders>
            <w:shd w:val="clear" w:color="auto" w:fill="auto"/>
            <w:noWrap/>
            <w:vAlign w:val="bottom"/>
            <w:hideMark/>
          </w:tcPr>
          <w:p w14:paraId="6F811566" w14:textId="77777777" w:rsidR="00AE51FD" w:rsidRPr="0045067D" w:rsidRDefault="00AE51FD" w:rsidP="00AE51FD">
            <w:pPr>
              <w:spacing w:after="0" w:line="240" w:lineRule="auto"/>
              <w:jc w:val="center"/>
              <w:rPr>
                <w:rFonts w:ascii="Arial" w:hAnsi="Arial" w:cs="Arial"/>
                <w:color w:val="000000"/>
                <w:sz w:val="16"/>
                <w:szCs w:val="16"/>
              </w:rPr>
            </w:pPr>
          </w:p>
        </w:tc>
        <w:tc>
          <w:tcPr>
            <w:tcW w:w="994" w:type="dxa"/>
            <w:tcBorders>
              <w:top w:val="nil"/>
              <w:left w:val="nil"/>
              <w:bottom w:val="single" w:sz="4" w:space="0" w:color="auto"/>
              <w:right w:val="nil"/>
            </w:tcBorders>
            <w:shd w:val="clear" w:color="auto" w:fill="auto"/>
            <w:noWrap/>
            <w:vAlign w:val="bottom"/>
            <w:hideMark/>
          </w:tcPr>
          <w:p w14:paraId="461ECA43" w14:textId="77777777" w:rsidR="00AE51FD" w:rsidRPr="0045067D" w:rsidRDefault="00AE51FD" w:rsidP="00AE51FD">
            <w:pPr>
              <w:spacing w:after="0" w:line="240" w:lineRule="auto"/>
              <w:rPr>
                <w:rFonts w:ascii="Arial" w:hAnsi="Arial" w:cs="Arial"/>
                <w:color w:val="000000"/>
                <w:sz w:val="16"/>
                <w:szCs w:val="16"/>
              </w:rPr>
            </w:pPr>
          </w:p>
        </w:tc>
        <w:tc>
          <w:tcPr>
            <w:tcW w:w="1740" w:type="dxa"/>
            <w:gridSpan w:val="2"/>
            <w:tcBorders>
              <w:top w:val="nil"/>
              <w:left w:val="nil"/>
              <w:bottom w:val="single" w:sz="4" w:space="0" w:color="auto"/>
              <w:right w:val="nil"/>
            </w:tcBorders>
            <w:shd w:val="clear" w:color="auto" w:fill="auto"/>
            <w:noWrap/>
            <w:vAlign w:val="bottom"/>
            <w:hideMark/>
          </w:tcPr>
          <w:p w14:paraId="26424EDF" w14:textId="77777777" w:rsidR="00AE51FD" w:rsidRPr="0045067D" w:rsidRDefault="00AE51FD" w:rsidP="00AE51FD">
            <w:pPr>
              <w:spacing w:after="0" w:line="240" w:lineRule="auto"/>
              <w:jc w:val="right"/>
              <w:rPr>
                <w:rFonts w:ascii="Arial" w:hAnsi="Arial" w:cs="Arial"/>
                <w:color w:val="000000"/>
                <w:sz w:val="16"/>
                <w:szCs w:val="16"/>
              </w:rPr>
            </w:pPr>
          </w:p>
        </w:tc>
      </w:tr>
      <w:tr w:rsidR="00AE51FD" w:rsidRPr="0045067D" w14:paraId="02491A8C" w14:textId="77777777" w:rsidTr="009C23D9">
        <w:trPr>
          <w:trHeight w:val="70"/>
        </w:trPr>
        <w:tc>
          <w:tcPr>
            <w:tcW w:w="6993" w:type="dxa"/>
            <w:gridSpan w:val="5"/>
            <w:tcBorders>
              <w:left w:val="nil"/>
              <w:bottom w:val="nil"/>
              <w:right w:val="nil"/>
            </w:tcBorders>
            <w:shd w:val="clear" w:color="auto" w:fill="auto"/>
            <w:vAlign w:val="bottom"/>
            <w:hideMark/>
          </w:tcPr>
          <w:p w14:paraId="07E79850" w14:textId="77777777" w:rsidR="00AE51FD" w:rsidRPr="0045067D" w:rsidRDefault="00AE51FD" w:rsidP="00AE51FD">
            <w:pPr>
              <w:spacing w:after="0" w:line="240" w:lineRule="auto"/>
              <w:rPr>
                <w:rFonts w:ascii="Arial" w:hAnsi="Arial" w:cs="Arial"/>
                <w:color w:val="000000"/>
                <w:sz w:val="16"/>
                <w:szCs w:val="16"/>
              </w:rPr>
            </w:pPr>
            <w:r w:rsidRPr="0045067D">
              <w:rPr>
                <w:rFonts w:ascii="Arial" w:hAnsi="Arial" w:cs="Arial"/>
                <w:color w:val="000000"/>
                <w:sz w:val="16"/>
                <w:szCs w:val="16"/>
              </w:rPr>
              <w:t>"____" ________________ 202</w:t>
            </w:r>
            <w:r w:rsidR="00931DA3">
              <w:rPr>
                <w:rFonts w:ascii="Arial" w:hAnsi="Arial" w:cs="Arial"/>
                <w:color w:val="000000"/>
                <w:sz w:val="16"/>
                <w:szCs w:val="16"/>
              </w:rPr>
              <w:t>6</w:t>
            </w:r>
            <w:r w:rsidRPr="0045067D">
              <w:rPr>
                <w:rFonts w:ascii="Arial" w:hAnsi="Arial" w:cs="Arial"/>
                <w:color w:val="000000"/>
                <w:sz w:val="16"/>
                <w:szCs w:val="16"/>
              </w:rPr>
              <w:t xml:space="preserve"> года</w:t>
            </w:r>
          </w:p>
        </w:tc>
        <w:tc>
          <w:tcPr>
            <w:tcW w:w="239" w:type="dxa"/>
            <w:tcBorders>
              <w:top w:val="nil"/>
              <w:left w:val="nil"/>
              <w:bottom w:val="nil"/>
              <w:right w:val="nil"/>
            </w:tcBorders>
            <w:shd w:val="clear" w:color="auto" w:fill="auto"/>
            <w:noWrap/>
            <w:vAlign w:val="bottom"/>
            <w:hideMark/>
          </w:tcPr>
          <w:p w14:paraId="5ACAE205" w14:textId="77777777" w:rsidR="00AE51FD" w:rsidRPr="0045067D" w:rsidRDefault="00AE51FD" w:rsidP="00AE51FD">
            <w:pPr>
              <w:spacing w:after="0" w:line="240" w:lineRule="auto"/>
              <w:rPr>
                <w:rFonts w:ascii="Arial" w:hAnsi="Arial" w:cs="Arial"/>
                <w:sz w:val="16"/>
                <w:szCs w:val="16"/>
              </w:rPr>
            </w:pPr>
          </w:p>
        </w:tc>
        <w:tc>
          <w:tcPr>
            <w:tcW w:w="455" w:type="dxa"/>
            <w:tcBorders>
              <w:top w:val="nil"/>
              <w:left w:val="nil"/>
              <w:bottom w:val="nil"/>
              <w:right w:val="nil"/>
            </w:tcBorders>
            <w:shd w:val="clear" w:color="auto" w:fill="auto"/>
            <w:noWrap/>
            <w:vAlign w:val="bottom"/>
            <w:hideMark/>
          </w:tcPr>
          <w:p w14:paraId="344DB30F" w14:textId="77777777" w:rsidR="00AE51FD" w:rsidRPr="0045067D" w:rsidRDefault="00AE51FD" w:rsidP="00AE51FD">
            <w:pPr>
              <w:spacing w:after="0" w:line="240" w:lineRule="auto"/>
              <w:rPr>
                <w:rFonts w:ascii="Arial" w:hAnsi="Arial" w:cs="Arial"/>
                <w:sz w:val="16"/>
                <w:szCs w:val="16"/>
              </w:rPr>
            </w:pPr>
          </w:p>
        </w:tc>
        <w:tc>
          <w:tcPr>
            <w:tcW w:w="1016" w:type="dxa"/>
            <w:tcBorders>
              <w:top w:val="nil"/>
              <w:left w:val="nil"/>
              <w:bottom w:val="nil"/>
              <w:right w:val="nil"/>
            </w:tcBorders>
            <w:shd w:val="clear" w:color="auto" w:fill="auto"/>
            <w:noWrap/>
            <w:vAlign w:val="bottom"/>
            <w:hideMark/>
          </w:tcPr>
          <w:p w14:paraId="23DB06BD" w14:textId="77777777" w:rsidR="00AE51FD" w:rsidRPr="0045067D" w:rsidRDefault="00AE51FD" w:rsidP="00AE51FD">
            <w:pPr>
              <w:spacing w:after="0" w:line="240" w:lineRule="auto"/>
              <w:rPr>
                <w:rFonts w:ascii="Arial" w:hAnsi="Arial" w:cs="Arial"/>
                <w:sz w:val="16"/>
                <w:szCs w:val="16"/>
              </w:rPr>
            </w:pPr>
          </w:p>
        </w:tc>
        <w:tc>
          <w:tcPr>
            <w:tcW w:w="1039" w:type="dxa"/>
            <w:tcBorders>
              <w:top w:val="nil"/>
              <w:left w:val="nil"/>
              <w:bottom w:val="nil"/>
              <w:right w:val="nil"/>
            </w:tcBorders>
            <w:shd w:val="clear" w:color="auto" w:fill="auto"/>
            <w:noWrap/>
            <w:vAlign w:val="bottom"/>
            <w:hideMark/>
          </w:tcPr>
          <w:p w14:paraId="249E54A8" w14:textId="77777777" w:rsidR="00AE51FD" w:rsidRPr="0045067D" w:rsidRDefault="00AE51FD" w:rsidP="00AE51FD">
            <w:pPr>
              <w:spacing w:after="0" w:line="240" w:lineRule="auto"/>
              <w:rPr>
                <w:rFonts w:ascii="Arial" w:hAnsi="Arial" w:cs="Arial"/>
                <w:sz w:val="16"/>
                <w:szCs w:val="16"/>
              </w:rPr>
            </w:pPr>
          </w:p>
        </w:tc>
        <w:tc>
          <w:tcPr>
            <w:tcW w:w="1067" w:type="dxa"/>
            <w:tcBorders>
              <w:top w:val="nil"/>
              <w:left w:val="nil"/>
              <w:bottom w:val="nil"/>
              <w:right w:val="nil"/>
            </w:tcBorders>
            <w:shd w:val="clear" w:color="auto" w:fill="auto"/>
            <w:noWrap/>
            <w:vAlign w:val="bottom"/>
            <w:hideMark/>
          </w:tcPr>
          <w:p w14:paraId="69227C42" w14:textId="77777777" w:rsidR="00AE51FD" w:rsidRPr="0045067D" w:rsidRDefault="00AE51FD" w:rsidP="00AE51FD">
            <w:pPr>
              <w:spacing w:after="0" w:line="240" w:lineRule="auto"/>
              <w:rPr>
                <w:color w:val="000000"/>
                <w:sz w:val="16"/>
                <w:szCs w:val="16"/>
              </w:rPr>
            </w:pPr>
          </w:p>
        </w:tc>
        <w:tc>
          <w:tcPr>
            <w:tcW w:w="940" w:type="dxa"/>
            <w:tcBorders>
              <w:top w:val="nil"/>
              <w:left w:val="nil"/>
              <w:bottom w:val="nil"/>
              <w:right w:val="nil"/>
            </w:tcBorders>
            <w:shd w:val="clear" w:color="auto" w:fill="auto"/>
            <w:noWrap/>
            <w:vAlign w:val="bottom"/>
            <w:hideMark/>
          </w:tcPr>
          <w:p w14:paraId="6B05D7E6" w14:textId="77777777" w:rsidR="00AE51FD" w:rsidRPr="0045067D" w:rsidRDefault="00AE51FD" w:rsidP="00AE51FD">
            <w:pPr>
              <w:spacing w:after="0" w:line="240" w:lineRule="auto"/>
              <w:rPr>
                <w:color w:val="000000"/>
                <w:sz w:val="16"/>
                <w:szCs w:val="16"/>
              </w:rPr>
            </w:pPr>
          </w:p>
        </w:tc>
        <w:tc>
          <w:tcPr>
            <w:tcW w:w="809" w:type="dxa"/>
            <w:tcBorders>
              <w:top w:val="nil"/>
              <w:left w:val="nil"/>
              <w:bottom w:val="nil"/>
              <w:right w:val="nil"/>
            </w:tcBorders>
            <w:shd w:val="clear" w:color="auto" w:fill="auto"/>
            <w:noWrap/>
            <w:vAlign w:val="bottom"/>
            <w:hideMark/>
          </w:tcPr>
          <w:p w14:paraId="5A389048" w14:textId="77777777" w:rsidR="00AE51FD" w:rsidRPr="0045067D" w:rsidRDefault="00AE51FD" w:rsidP="00AE51FD">
            <w:pPr>
              <w:spacing w:after="0" w:line="240" w:lineRule="auto"/>
              <w:rPr>
                <w:rFonts w:ascii="Arial" w:hAnsi="Arial" w:cs="Arial"/>
                <w:sz w:val="16"/>
                <w:szCs w:val="16"/>
              </w:rPr>
            </w:pPr>
          </w:p>
        </w:tc>
        <w:tc>
          <w:tcPr>
            <w:tcW w:w="3297" w:type="dxa"/>
            <w:gridSpan w:val="4"/>
            <w:tcBorders>
              <w:top w:val="single" w:sz="4" w:space="0" w:color="auto"/>
              <w:left w:val="nil"/>
              <w:bottom w:val="nil"/>
              <w:right w:val="nil"/>
            </w:tcBorders>
            <w:shd w:val="clear" w:color="auto" w:fill="auto"/>
            <w:vAlign w:val="bottom"/>
            <w:hideMark/>
          </w:tcPr>
          <w:p w14:paraId="47041291" w14:textId="77777777" w:rsidR="00AE51FD" w:rsidRPr="0045067D" w:rsidRDefault="00AE51FD" w:rsidP="00AE51FD">
            <w:pPr>
              <w:spacing w:after="0" w:line="240" w:lineRule="auto"/>
              <w:jc w:val="right"/>
              <w:rPr>
                <w:rFonts w:ascii="Arial" w:hAnsi="Arial" w:cs="Arial"/>
                <w:color w:val="000000"/>
                <w:sz w:val="16"/>
                <w:szCs w:val="16"/>
              </w:rPr>
            </w:pPr>
            <w:r w:rsidRPr="0045067D">
              <w:rPr>
                <w:rFonts w:ascii="Arial" w:hAnsi="Arial" w:cs="Arial"/>
                <w:color w:val="000000"/>
                <w:sz w:val="16"/>
                <w:szCs w:val="16"/>
              </w:rPr>
              <w:t>"____" ________________ 202</w:t>
            </w:r>
            <w:r w:rsidR="00931DA3">
              <w:rPr>
                <w:rFonts w:ascii="Arial" w:hAnsi="Arial" w:cs="Arial"/>
                <w:color w:val="000000"/>
                <w:sz w:val="16"/>
                <w:szCs w:val="16"/>
              </w:rPr>
              <w:t>6</w:t>
            </w:r>
            <w:r w:rsidRPr="0045067D">
              <w:rPr>
                <w:rFonts w:ascii="Arial" w:hAnsi="Arial" w:cs="Arial"/>
                <w:color w:val="000000"/>
                <w:sz w:val="16"/>
                <w:szCs w:val="16"/>
              </w:rPr>
              <w:t xml:space="preserve"> года</w:t>
            </w:r>
          </w:p>
        </w:tc>
      </w:tr>
      <w:tr w:rsidR="00AE51FD" w:rsidRPr="0045067D" w14:paraId="1B5B202D" w14:textId="77777777" w:rsidTr="009C23D9">
        <w:trPr>
          <w:trHeight w:val="80"/>
        </w:trPr>
        <w:tc>
          <w:tcPr>
            <w:tcW w:w="388" w:type="dxa"/>
            <w:tcBorders>
              <w:top w:val="nil"/>
              <w:left w:val="nil"/>
              <w:bottom w:val="nil"/>
              <w:right w:val="nil"/>
            </w:tcBorders>
            <w:shd w:val="clear" w:color="auto" w:fill="auto"/>
            <w:noWrap/>
            <w:vAlign w:val="bottom"/>
            <w:hideMark/>
          </w:tcPr>
          <w:p w14:paraId="498C267B" w14:textId="77777777" w:rsidR="00AE51FD" w:rsidRPr="0045067D" w:rsidRDefault="00AE51FD" w:rsidP="00AE51FD">
            <w:pPr>
              <w:spacing w:after="0" w:line="240" w:lineRule="auto"/>
              <w:rPr>
                <w:rFonts w:ascii="Arial" w:hAnsi="Arial" w:cs="Arial"/>
                <w:color w:val="000000"/>
                <w:sz w:val="16"/>
                <w:szCs w:val="16"/>
              </w:rPr>
            </w:pPr>
          </w:p>
        </w:tc>
        <w:tc>
          <w:tcPr>
            <w:tcW w:w="5359" w:type="dxa"/>
            <w:tcBorders>
              <w:top w:val="nil"/>
              <w:left w:val="nil"/>
              <w:bottom w:val="nil"/>
              <w:right w:val="nil"/>
            </w:tcBorders>
            <w:shd w:val="clear" w:color="auto" w:fill="auto"/>
            <w:noWrap/>
            <w:vAlign w:val="bottom"/>
            <w:hideMark/>
          </w:tcPr>
          <w:p w14:paraId="20AD0A50" w14:textId="77777777" w:rsidR="00AE51FD" w:rsidRPr="0045067D" w:rsidRDefault="00AE51FD" w:rsidP="00AE51FD">
            <w:pPr>
              <w:spacing w:after="0" w:line="240" w:lineRule="auto"/>
              <w:rPr>
                <w:rFonts w:ascii="Arial" w:hAnsi="Arial" w:cs="Arial"/>
                <w:color w:val="000000"/>
                <w:sz w:val="16"/>
                <w:szCs w:val="16"/>
              </w:rPr>
            </w:pPr>
          </w:p>
        </w:tc>
        <w:tc>
          <w:tcPr>
            <w:tcW w:w="339" w:type="dxa"/>
            <w:tcBorders>
              <w:top w:val="nil"/>
              <w:left w:val="nil"/>
              <w:bottom w:val="nil"/>
              <w:right w:val="nil"/>
            </w:tcBorders>
            <w:shd w:val="clear" w:color="auto" w:fill="auto"/>
            <w:noWrap/>
            <w:vAlign w:val="bottom"/>
            <w:hideMark/>
          </w:tcPr>
          <w:p w14:paraId="29717070" w14:textId="77777777" w:rsidR="00AE51FD" w:rsidRPr="0045067D" w:rsidRDefault="00AE51FD" w:rsidP="00AE51FD">
            <w:pPr>
              <w:spacing w:after="0" w:line="240" w:lineRule="auto"/>
              <w:rPr>
                <w:rFonts w:ascii="Arial" w:hAnsi="Arial" w:cs="Arial"/>
                <w:color w:val="000000"/>
                <w:sz w:val="16"/>
                <w:szCs w:val="16"/>
              </w:rPr>
            </w:pPr>
          </w:p>
        </w:tc>
        <w:tc>
          <w:tcPr>
            <w:tcW w:w="349" w:type="dxa"/>
            <w:tcBorders>
              <w:top w:val="nil"/>
              <w:left w:val="nil"/>
              <w:bottom w:val="nil"/>
              <w:right w:val="nil"/>
            </w:tcBorders>
            <w:shd w:val="clear" w:color="auto" w:fill="auto"/>
            <w:noWrap/>
            <w:vAlign w:val="bottom"/>
            <w:hideMark/>
          </w:tcPr>
          <w:p w14:paraId="7FF33633" w14:textId="77777777" w:rsidR="00AE51FD" w:rsidRPr="0045067D" w:rsidRDefault="00AE51FD" w:rsidP="00AE51FD">
            <w:pPr>
              <w:spacing w:after="0" w:line="240" w:lineRule="auto"/>
              <w:rPr>
                <w:rFonts w:ascii="Arial" w:hAnsi="Arial" w:cs="Arial"/>
                <w:sz w:val="16"/>
                <w:szCs w:val="16"/>
              </w:rPr>
            </w:pPr>
          </w:p>
        </w:tc>
        <w:tc>
          <w:tcPr>
            <w:tcW w:w="558" w:type="dxa"/>
            <w:tcBorders>
              <w:top w:val="nil"/>
              <w:left w:val="nil"/>
              <w:bottom w:val="nil"/>
              <w:right w:val="nil"/>
            </w:tcBorders>
            <w:shd w:val="clear" w:color="auto" w:fill="auto"/>
            <w:noWrap/>
            <w:vAlign w:val="bottom"/>
            <w:hideMark/>
          </w:tcPr>
          <w:p w14:paraId="3073479A" w14:textId="77777777" w:rsidR="00AE51FD" w:rsidRPr="0045067D" w:rsidRDefault="00AE51FD" w:rsidP="00AE51FD">
            <w:pPr>
              <w:spacing w:after="0" w:line="240" w:lineRule="auto"/>
              <w:rPr>
                <w:rFonts w:ascii="Arial" w:hAnsi="Arial" w:cs="Arial"/>
                <w:sz w:val="16"/>
                <w:szCs w:val="16"/>
              </w:rPr>
            </w:pPr>
          </w:p>
        </w:tc>
        <w:tc>
          <w:tcPr>
            <w:tcW w:w="239" w:type="dxa"/>
            <w:tcBorders>
              <w:top w:val="nil"/>
              <w:left w:val="nil"/>
              <w:bottom w:val="nil"/>
              <w:right w:val="nil"/>
            </w:tcBorders>
            <w:shd w:val="clear" w:color="auto" w:fill="auto"/>
            <w:noWrap/>
            <w:vAlign w:val="bottom"/>
            <w:hideMark/>
          </w:tcPr>
          <w:p w14:paraId="518EA933" w14:textId="77777777" w:rsidR="00AE51FD" w:rsidRPr="0045067D" w:rsidRDefault="00AE51FD" w:rsidP="00AE51FD">
            <w:pPr>
              <w:spacing w:after="0" w:line="240" w:lineRule="auto"/>
              <w:rPr>
                <w:rFonts w:ascii="Arial" w:hAnsi="Arial" w:cs="Arial"/>
                <w:sz w:val="16"/>
                <w:szCs w:val="16"/>
              </w:rPr>
            </w:pPr>
          </w:p>
        </w:tc>
        <w:tc>
          <w:tcPr>
            <w:tcW w:w="455" w:type="dxa"/>
            <w:tcBorders>
              <w:top w:val="nil"/>
              <w:left w:val="nil"/>
              <w:bottom w:val="nil"/>
              <w:right w:val="nil"/>
            </w:tcBorders>
            <w:shd w:val="clear" w:color="auto" w:fill="auto"/>
            <w:noWrap/>
            <w:vAlign w:val="bottom"/>
            <w:hideMark/>
          </w:tcPr>
          <w:p w14:paraId="68FDE397" w14:textId="77777777" w:rsidR="00AE51FD" w:rsidRPr="0045067D" w:rsidRDefault="00AE51FD" w:rsidP="00AE51FD">
            <w:pPr>
              <w:spacing w:after="0" w:line="240" w:lineRule="auto"/>
              <w:rPr>
                <w:rFonts w:ascii="Arial" w:hAnsi="Arial" w:cs="Arial"/>
                <w:sz w:val="16"/>
                <w:szCs w:val="16"/>
              </w:rPr>
            </w:pPr>
          </w:p>
        </w:tc>
        <w:tc>
          <w:tcPr>
            <w:tcW w:w="1016" w:type="dxa"/>
            <w:tcBorders>
              <w:top w:val="nil"/>
              <w:left w:val="nil"/>
              <w:bottom w:val="nil"/>
              <w:right w:val="nil"/>
            </w:tcBorders>
            <w:shd w:val="clear" w:color="auto" w:fill="auto"/>
            <w:noWrap/>
            <w:vAlign w:val="bottom"/>
            <w:hideMark/>
          </w:tcPr>
          <w:p w14:paraId="6F10FE6E" w14:textId="77777777" w:rsidR="00AE51FD" w:rsidRPr="0045067D" w:rsidRDefault="00AE51FD" w:rsidP="00AE51FD">
            <w:pPr>
              <w:spacing w:after="0" w:line="240" w:lineRule="auto"/>
              <w:rPr>
                <w:rFonts w:ascii="Arial" w:hAnsi="Arial" w:cs="Arial"/>
                <w:sz w:val="16"/>
                <w:szCs w:val="16"/>
              </w:rPr>
            </w:pPr>
          </w:p>
        </w:tc>
        <w:tc>
          <w:tcPr>
            <w:tcW w:w="1039" w:type="dxa"/>
            <w:tcBorders>
              <w:top w:val="nil"/>
              <w:left w:val="nil"/>
              <w:bottom w:val="nil"/>
              <w:right w:val="nil"/>
            </w:tcBorders>
            <w:shd w:val="clear" w:color="auto" w:fill="auto"/>
            <w:noWrap/>
            <w:vAlign w:val="bottom"/>
            <w:hideMark/>
          </w:tcPr>
          <w:p w14:paraId="79FDB559" w14:textId="77777777" w:rsidR="00AE51FD" w:rsidRPr="0045067D" w:rsidRDefault="00AE51FD" w:rsidP="00AE51FD">
            <w:pPr>
              <w:spacing w:after="0" w:line="240" w:lineRule="auto"/>
              <w:rPr>
                <w:rFonts w:ascii="Arial" w:hAnsi="Arial" w:cs="Arial"/>
                <w:sz w:val="16"/>
                <w:szCs w:val="16"/>
              </w:rPr>
            </w:pPr>
          </w:p>
        </w:tc>
        <w:tc>
          <w:tcPr>
            <w:tcW w:w="1067" w:type="dxa"/>
            <w:tcBorders>
              <w:top w:val="nil"/>
              <w:left w:val="nil"/>
              <w:bottom w:val="nil"/>
              <w:right w:val="nil"/>
            </w:tcBorders>
            <w:shd w:val="clear" w:color="auto" w:fill="auto"/>
            <w:noWrap/>
            <w:vAlign w:val="bottom"/>
            <w:hideMark/>
          </w:tcPr>
          <w:p w14:paraId="15230D0C" w14:textId="77777777" w:rsidR="00AE51FD" w:rsidRPr="0045067D" w:rsidRDefault="00AE51FD" w:rsidP="00AE51FD">
            <w:pPr>
              <w:spacing w:after="0" w:line="240" w:lineRule="auto"/>
              <w:rPr>
                <w:rFonts w:ascii="Arial" w:hAnsi="Arial" w:cs="Arial"/>
                <w:sz w:val="16"/>
                <w:szCs w:val="16"/>
              </w:rPr>
            </w:pPr>
          </w:p>
        </w:tc>
        <w:tc>
          <w:tcPr>
            <w:tcW w:w="940" w:type="dxa"/>
            <w:tcBorders>
              <w:top w:val="nil"/>
              <w:left w:val="nil"/>
              <w:bottom w:val="nil"/>
              <w:right w:val="nil"/>
            </w:tcBorders>
            <w:shd w:val="clear" w:color="auto" w:fill="auto"/>
            <w:noWrap/>
            <w:vAlign w:val="bottom"/>
            <w:hideMark/>
          </w:tcPr>
          <w:p w14:paraId="7CB8469E" w14:textId="77777777" w:rsidR="00AE51FD" w:rsidRPr="0045067D" w:rsidRDefault="00AE51FD" w:rsidP="00AE51FD">
            <w:pPr>
              <w:spacing w:after="0" w:line="240" w:lineRule="auto"/>
              <w:rPr>
                <w:rFonts w:ascii="Arial" w:hAnsi="Arial" w:cs="Arial"/>
                <w:sz w:val="16"/>
                <w:szCs w:val="16"/>
              </w:rPr>
            </w:pPr>
          </w:p>
        </w:tc>
        <w:tc>
          <w:tcPr>
            <w:tcW w:w="809" w:type="dxa"/>
            <w:tcBorders>
              <w:top w:val="nil"/>
              <w:left w:val="nil"/>
              <w:bottom w:val="nil"/>
              <w:right w:val="nil"/>
            </w:tcBorders>
            <w:shd w:val="clear" w:color="auto" w:fill="auto"/>
            <w:noWrap/>
            <w:vAlign w:val="bottom"/>
            <w:hideMark/>
          </w:tcPr>
          <w:p w14:paraId="447A239E" w14:textId="77777777" w:rsidR="00AE51FD" w:rsidRPr="0045067D" w:rsidRDefault="00AE51FD" w:rsidP="00AE51FD">
            <w:pPr>
              <w:spacing w:after="0" w:line="240" w:lineRule="auto"/>
              <w:rPr>
                <w:rFonts w:ascii="Arial" w:hAnsi="Arial" w:cs="Arial"/>
                <w:sz w:val="16"/>
                <w:szCs w:val="16"/>
              </w:rPr>
            </w:pPr>
          </w:p>
        </w:tc>
        <w:tc>
          <w:tcPr>
            <w:tcW w:w="563" w:type="dxa"/>
            <w:tcBorders>
              <w:top w:val="nil"/>
              <w:left w:val="nil"/>
              <w:bottom w:val="nil"/>
              <w:right w:val="nil"/>
            </w:tcBorders>
            <w:shd w:val="clear" w:color="auto" w:fill="auto"/>
            <w:noWrap/>
            <w:vAlign w:val="bottom"/>
            <w:hideMark/>
          </w:tcPr>
          <w:p w14:paraId="1CB546EE" w14:textId="77777777" w:rsidR="00AE51FD" w:rsidRPr="0045067D" w:rsidRDefault="00AE51FD" w:rsidP="00AE51FD">
            <w:pPr>
              <w:spacing w:after="0" w:line="240" w:lineRule="auto"/>
              <w:rPr>
                <w:rFonts w:ascii="Arial" w:hAnsi="Arial" w:cs="Arial"/>
                <w:sz w:val="16"/>
                <w:szCs w:val="16"/>
              </w:rPr>
            </w:pPr>
          </w:p>
        </w:tc>
        <w:tc>
          <w:tcPr>
            <w:tcW w:w="994" w:type="dxa"/>
            <w:tcBorders>
              <w:top w:val="nil"/>
              <w:left w:val="nil"/>
              <w:bottom w:val="nil"/>
              <w:right w:val="nil"/>
            </w:tcBorders>
            <w:shd w:val="clear" w:color="auto" w:fill="auto"/>
            <w:noWrap/>
            <w:vAlign w:val="bottom"/>
            <w:hideMark/>
          </w:tcPr>
          <w:p w14:paraId="716EECD4" w14:textId="77777777" w:rsidR="00AE51FD" w:rsidRPr="0045067D" w:rsidRDefault="00AE51FD" w:rsidP="00AE51FD">
            <w:pPr>
              <w:spacing w:after="0" w:line="240" w:lineRule="auto"/>
              <w:rPr>
                <w:rFonts w:ascii="Arial" w:hAnsi="Arial" w:cs="Arial"/>
                <w:sz w:val="16"/>
                <w:szCs w:val="16"/>
              </w:rPr>
            </w:pPr>
          </w:p>
        </w:tc>
        <w:tc>
          <w:tcPr>
            <w:tcW w:w="1188" w:type="dxa"/>
            <w:tcBorders>
              <w:top w:val="nil"/>
              <w:left w:val="nil"/>
              <w:bottom w:val="nil"/>
              <w:right w:val="nil"/>
            </w:tcBorders>
            <w:shd w:val="clear" w:color="auto" w:fill="auto"/>
            <w:noWrap/>
            <w:vAlign w:val="bottom"/>
            <w:hideMark/>
          </w:tcPr>
          <w:p w14:paraId="47806F16" w14:textId="77777777" w:rsidR="00AE51FD" w:rsidRPr="0045067D" w:rsidRDefault="00AE51FD" w:rsidP="00AE51FD">
            <w:pPr>
              <w:spacing w:after="0" w:line="240" w:lineRule="auto"/>
              <w:rPr>
                <w:rFonts w:ascii="Arial" w:hAnsi="Arial" w:cs="Arial"/>
                <w:sz w:val="16"/>
                <w:szCs w:val="16"/>
              </w:rPr>
            </w:pPr>
          </w:p>
        </w:tc>
        <w:tc>
          <w:tcPr>
            <w:tcW w:w="552" w:type="dxa"/>
            <w:tcBorders>
              <w:top w:val="nil"/>
              <w:left w:val="nil"/>
              <w:bottom w:val="nil"/>
              <w:right w:val="nil"/>
            </w:tcBorders>
            <w:shd w:val="clear" w:color="auto" w:fill="auto"/>
            <w:noWrap/>
            <w:vAlign w:val="bottom"/>
            <w:hideMark/>
          </w:tcPr>
          <w:p w14:paraId="25327264" w14:textId="77777777" w:rsidR="00AE51FD" w:rsidRPr="0045067D" w:rsidRDefault="00AE51FD" w:rsidP="00AE51FD">
            <w:pPr>
              <w:spacing w:after="0" w:line="240" w:lineRule="auto"/>
              <w:jc w:val="right"/>
              <w:rPr>
                <w:rFonts w:ascii="Arial" w:hAnsi="Arial" w:cs="Arial"/>
                <w:sz w:val="16"/>
                <w:szCs w:val="16"/>
              </w:rPr>
            </w:pPr>
          </w:p>
        </w:tc>
      </w:tr>
      <w:tr w:rsidR="00AE51FD" w:rsidRPr="0045067D" w14:paraId="103E4DDD" w14:textId="77777777" w:rsidTr="009C23D9">
        <w:trPr>
          <w:trHeight w:val="255"/>
        </w:trPr>
        <w:tc>
          <w:tcPr>
            <w:tcW w:w="7232" w:type="dxa"/>
            <w:gridSpan w:val="6"/>
            <w:tcBorders>
              <w:top w:val="nil"/>
              <w:left w:val="nil"/>
              <w:bottom w:val="nil"/>
              <w:right w:val="nil"/>
            </w:tcBorders>
            <w:shd w:val="clear" w:color="auto" w:fill="auto"/>
            <w:hideMark/>
          </w:tcPr>
          <w:p w14:paraId="11EE1A85" w14:textId="77777777" w:rsidR="00AE51FD" w:rsidRPr="0045067D" w:rsidRDefault="00AE51FD" w:rsidP="00AE51FD">
            <w:pPr>
              <w:spacing w:after="0" w:line="240" w:lineRule="auto"/>
              <w:rPr>
                <w:rFonts w:ascii="Arial" w:hAnsi="Arial" w:cs="Arial"/>
                <w:sz w:val="16"/>
                <w:szCs w:val="16"/>
              </w:rPr>
            </w:pPr>
            <w:r w:rsidRPr="0045067D">
              <w:rPr>
                <w:rFonts w:ascii="Arial" w:hAnsi="Arial" w:cs="Arial"/>
                <w:sz w:val="16"/>
                <w:szCs w:val="16"/>
              </w:rPr>
              <w:t>Наименование программного продукта</w:t>
            </w:r>
          </w:p>
        </w:tc>
        <w:tc>
          <w:tcPr>
            <w:tcW w:w="8623" w:type="dxa"/>
            <w:gridSpan w:val="10"/>
            <w:tcBorders>
              <w:top w:val="nil"/>
              <w:left w:val="nil"/>
              <w:bottom w:val="single" w:sz="4" w:space="0" w:color="auto"/>
              <w:right w:val="nil"/>
            </w:tcBorders>
            <w:shd w:val="clear" w:color="auto" w:fill="auto"/>
            <w:vAlign w:val="bottom"/>
            <w:hideMark/>
          </w:tcPr>
          <w:p w14:paraId="767C0E52" w14:textId="77777777" w:rsidR="00AE51FD" w:rsidRPr="0045067D" w:rsidRDefault="00931DA3" w:rsidP="00AE51FD">
            <w:pPr>
              <w:spacing w:after="0" w:line="240" w:lineRule="auto"/>
              <w:rPr>
                <w:rFonts w:ascii="Arial" w:hAnsi="Arial" w:cs="Arial"/>
                <w:sz w:val="16"/>
                <w:szCs w:val="16"/>
              </w:rPr>
            </w:pPr>
            <w:r w:rsidRPr="00931DA3">
              <w:rPr>
                <w:rFonts w:ascii="Arial" w:hAnsi="Arial" w:cs="Arial"/>
                <w:sz w:val="16"/>
                <w:szCs w:val="16"/>
              </w:rPr>
              <w:t>ГРАНД-Смета, версия 2026.1</w:t>
            </w:r>
          </w:p>
        </w:tc>
      </w:tr>
      <w:tr w:rsidR="00AE51FD" w:rsidRPr="0045067D" w14:paraId="38E02462" w14:textId="77777777" w:rsidTr="009C23D9">
        <w:trPr>
          <w:trHeight w:val="675"/>
        </w:trPr>
        <w:tc>
          <w:tcPr>
            <w:tcW w:w="7232" w:type="dxa"/>
            <w:gridSpan w:val="6"/>
            <w:tcBorders>
              <w:top w:val="nil"/>
              <w:left w:val="nil"/>
              <w:bottom w:val="nil"/>
              <w:right w:val="nil"/>
            </w:tcBorders>
            <w:shd w:val="clear" w:color="auto" w:fill="auto"/>
            <w:hideMark/>
          </w:tcPr>
          <w:p w14:paraId="413DC451" w14:textId="77777777" w:rsidR="00AE51FD" w:rsidRPr="0045067D" w:rsidRDefault="00AE51FD" w:rsidP="00AE51FD">
            <w:pPr>
              <w:spacing w:after="0" w:line="240" w:lineRule="auto"/>
              <w:rPr>
                <w:rFonts w:ascii="Arial" w:hAnsi="Arial" w:cs="Arial"/>
                <w:sz w:val="16"/>
                <w:szCs w:val="16"/>
              </w:rPr>
            </w:pPr>
            <w:r w:rsidRPr="0045067D">
              <w:rPr>
                <w:rFonts w:ascii="Arial" w:hAnsi="Arial" w:cs="Arial"/>
                <w:sz w:val="16"/>
                <w:szCs w:val="16"/>
              </w:rPr>
              <w:t xml:space="preserve">Наименование редакции сметных нормативов  </w:t>
            </w:r>
          </w:p>
        </w:tc>
        <w:tc>
          <w:tcPr>
            <w:tcW w:w="8623" w:type="dxa"/>
            <w:gridSpan w:val="10"/>
            <w:tcBorders>
              <w:top w:val="single" w:sz="4" w:space="0" w:color="auto"/>
              <w:left w:val="nil"/>
              <w:bottom w:val="single" w:sz="4" w:space="0" w:color="auto"/>
              <w:right w:val="nil"/>
            </w:tcBorders>
            <w:shd w:val="clear" w:color="auto" w:fill="auto"/>
            <w:vAlign w:val="bottom"/>
            <w:hideMark/>
          </w:tcPr>
          <w:p w14:paraId="79A137A1" w14:textId="77777777" w:rsidR="00AE51FD" w:rsidRPr="0045067D" w:rsidRDefault="00931DA3" w:rsidP="00AE51FD">
            <w:pPr>
              <w:spacing w:after="0" w:line="240" w:lineRule="auto"/>
              <w:rPr>
                <w:rFonts w:ascii="Arial" w:hAnsi="Arial" w:cs="Arial"/>
                <w:sz w:val="16"/>
                <w:szCs w:val="16"/>
              </w:rPr>
            </w:pPr>
            <w:r w:rsidRPr="00931DA3">
              <w:rPr>
                <w:rFonts w:ascii="Arial" w:hAnsi="Arial" w:cs="Arial"/>
                <w:sz w:val="16"/>
                <w:szCs w:val="16"/>
              </w:rPr>
              <w:t>Приказ Минстроя России от 30.12.2021 № 1046/</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04.08.2020 № 421/</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21.12.2020 № 812/</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11.12.2020 № 774/</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02.08.2023 № 551/</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14.11.2023 № 817/</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16.02.2024 № 102/</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13.05.2024 №323/</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09.08.2024 №524/</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07.11.2024 №747/</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23.01.2025 №30/</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07.02.2025 №69/</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19.05.2025 №299/</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14.08.2025 №490/</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12.11.2025 №696/</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17.02.2026 №91/</w:t>
            </w:r>
            <w:proofErr w:type="spellStart"/>
            <w:r w:rsidRPr="00931DA3">
              <w:rPr>
                <w:rFonts w:ascii="Arial" w:hAnsi="Arial" w:cs="Arial"/>
                <w:sz w:val="16"/>
                <w:szCs w:val="16"/>
              </w:rPr>
              <w:t>пр</w:t>
            </w:r>
            <w:proofErr w:type="spellEnd"/>
          </w:p>
        </w:tc>
      </w:tr>
      <w:tr w:rsidR="00AE51FD" w:rsidRPr="0045067D" w14:paraId="13EDCF79" w14:textId="77777777" w:rsidTr="009C23D9">
        <w:trPr>
          <w:trHeight w:val="1125"/>
        </w:trPr>
        <w:tc>
          <w:tcPr>
            <w:tcW w:w="7232" w:type="dxa"/>
            <w:gridSpan w:val="6"/>
            <w:tcBorders>
              <w:top w:val="nil"/>
              <w:left w:val="nil"/>
              <w:bottom w:val="nil"/>
              <w:right w:val="nil"/>
            </w:tcBorders>
            <w:shd w:val="clear" w:color="auto" w:fill="auto"/>
            <w:hideMark/>
          </w:tcPr>
          <w:p w14:paraId="09E0980D" w14:textId="77777777" w:rsidR="00AE51FD" w:rsidRPr="0045067D" w:rsidRDefault="00AE51FD" w:rsidP="00AE51FD">
            <w:pPr>
              <w:spacing w:after="0" w:line="240" w:lineRule="auto"/>
              <w:rPr>
                <w:rFonts w:ascii="Arial" w:hAnsi="Arial" w:cs="Arial"/>
                <w:sz w:val="16"/>
                <w:szCs w:val="16"/>
              </w:rPr>
            </w:pPr>
            <w:r w:rsidRPr="0045067D">
              <w:rPr>
                <w:rFonts w:ascii="Arial" w:hAnsi="Arial" w:cs="Arial"/>
                <w:sz w:val="16"/>
                <w:szCs w:val="16"/>
              </w:rPr>
              <w:t xml:space="preserve">Реквизиты приказа Минстроя России об утверждении дополнений и изменений к сметным нормативам </w:t>
            </w:r>
          </w:p>
        </w:tc>
        <w:tc>
          <w:tcPr>
            <w:tcW w:w="8623" w:type="dxa"/>
            <w:gridSpan w:val="10"/>
            <w:tcBorders>
              <w:top w:val="single" w:sz="4" w:space="0" w:color="auto"/>
              <w:left w:val="nil"/>
              <w:bottom w:val="single" w:sz="4" w:space="0" w:color="auto"/>
              <w:right w:val="nil"/>
            </w:tcBorders>
            <w:shd w:val="clear" w:color="auto" w:fill="auto"/>
            <w:vAlign w:val="bottom"/>
            <w:hideMark/>
          </w:tcPr>
          <w:p w14:paraId="0835D30A" w14:textId="77777777" w:rsidR="00AE51FD" w:rsidRPr="0045067D" w:rsidRDefault="00931DA3" w:rsidP="00AE51FD">
            <w:pPr>
              <w:spacing w:after="0" w:line="240" w:lineRule="auto"/>
              <w:rPr>
                <w:rFonts w:ascii="Arial" w:hAnsi="Arial" w:cs="Arial"/>
                <w:sz w:val="16"/>
                <w:szCs w:val="16"/>
              </w:rPr>
            </w:pPr>
            <w:r w:rsidRPr="00931DA3">
              <w:rPr>
                <w:rFonts w:ascii="Arial" w:hAnsi="Arial" w:cs="Arial"/>
                <w:sz w:val="16"/>
                <w:szCs w:val="16"/>
              </w:rPr>
              <w:t>Приказ Минстроя России от 18 мая 2022 г. № 378/</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26 августа 2022 г. № 703/</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26 октября 2022 г. № 905/</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27 декабря 2022 г. № 1133/</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10 февраля 2023 г. № 84/</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11.05.2023 №335/</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07.07.2022 № 557/</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02.09.2021 № 636/</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26.07.2022 № 611/</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22.04.2022 № 317/</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02.08.2023 № 551/</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14.11.2023 № 817/</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30.01.2024 № 55/</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16.02.2024 № 102/</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13.05.2024 №323/</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09.08.2024 №524/</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07.11.2024 №747/</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23.01.2025 №30/</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07.02.2025 №69/</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19.05.2025 №299/</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14.08.2025 №490/</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12.11.2025 №696/</w:t>
            </w:r>
            <w:proofErr w:type="spellStart"/>
            <w:r w:rsidRPr="00931DA3">
              <w:rPr>
                <w:rFonts w:ascii="Arial" w:hAnsi="Arial" w:cs="Arial"/>
                <w:sz w:val="16"/>
                <w:szCs w:val="16"/>
              </w:rPr>
              <w:t>пр</w:t>
            </w:r>
            <w:proofErr w:type="spellEnd"/>
            <w:r w:rsidRPr="00931DA3">
              <w:rPr>
                <w:rFonts w:ascii="Arial" w:hAnsi="Arial" w:cs="Arial"/>
                <w:sz w:val="16"/>
                <w:szCs w:val="16"/>
              </w:rPr>
              <w:t>; Приказ Минстроя России от 17.02.2026 №91/</w:t>
            </w:r>
            <w:proofErr w:type="spellStart"/>
            <w:r w:rsidRPr="00931DA3">
              <w:rPr>
                <w:rFonts w:ascii="Arial" w:hAnsi="Arial" w:cs="Arial"/>
                <w:sz w:val="16"/>
                <w:szCs w:val="16"/>
              </w:rPr>
              <w:t>пр</w:t>
            </w:r>
            <w:proofErr w:type="spellEnd"/>
          </w:p>
        </w:tc>
      </w:tr>
      <w:tr w:rsidR="00AE51FD" w:rsidRPr="0045067D" w14:paraId="4CF7E15B" w14:textId="77777777" w:rsidTr="009C23D9">
        <w:trPr>
          <w:trHeight w:val="1350"/>
        </w:trPr>
        <w:tc>
          <w:tcPr>
            <w:tcW w:w="7232" w:type="dxa"/>
            <w:gridSpan w:val="6"/>
            <w:tcBorders>
              <w:top w:val="nil"/>
              <w:left w:val="nil"/>
              <w:bottom w:val="nil"/>
              <w:right w:val="nil"/>
            </w:tcBorders>
            <w:shd w:val="clear" w:color="auto" w:fill="auto"/>
            <w:hideMark/>
          </w:tcPr>
          <w:p w14:paraId="253D0836" w14:textId="77777777" w:rsidR="00AE51FD" w:rsidRPr="0045067D" w:rsidRDefault="00AE51FD" w:rsidP="00AE51FD">
            <w:pPr>
              <w:spacing w:after="0" w:line="240" w:lineRule="auto"/>
              <w:rPr>
                <w:rFonts w:ascii="Arial" w:hAnsi="Arial" w:cs="Arial"/>
                <w:sz w:val="16"/>
                <w:szCs w:val="16"/>
              </w:rPr>
            </w:pPr>
            <w:r w:rsidRPr="0045067D">
              <w:rPr>
                <w:rFonts w:ascii="Arial" w:hAnsi="Arial" w:cs="Arial"/>
                <w:sz w:val="16"/>
                <w:szCs w:val="16"/>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326/пр¹</w:t>
            </w:r>
          </w:p>
        </w:tc>
        <w:tc>
          <w:tcPr>
            <w:tcW w:w="8623" w:type="dxa"/>
            <w:gridSpan w:val="10"/>
            <w:tcBorders>
              <w:top w:val="single" w:sz="4" w:space="0" w:color="auto"/>
              <w:left w:val="nil"/>
              <w:bottom w:val="single" w:sz="4" w:space="0" w:color="auto"/>
              <w:right w:val="nil"/>
            </w:tcBorders>
            <w:shd w:val="clear" w:color="auto" w:fill="auto"/>
            <w:vAlign w:val="bottom"/>
            <w:hideMark/>
          </w:tcPr>
          <w:p w14:paraId="3170BC63" w14:textId="77777777" w:rsidR="00AE51FD" w:rsidRPr="0045067D" w:rsidRDefault="00931DA3" w:rsidP="00AE51FD">
            <w:pPr>
              <w:spacing w:after="0" w:line="240" w:lineRule="auto"/>
              <w:rPr>
                <w:rFonts w:ascii="Arial" w:hAnsi="Arial" w:cs="Arial"/>
                <w:sz w:val="16"/>
                <w:szCs w:val="16"/>
              </w:rPr>
            </w:pPr>
            <w:r w:rsidRPr="00931DA3">
              <w:rPr>
                <w:rFonts w:ascii="Arial" w:hAnsi="Arial" w:cs="Arial"/>
                <w:sz w:val="16"/>
                <w:szCs w:val="16"/>
              </w:rPr>
              <w:t>Письмо Минстроя России от 25.02.2026 № 9859-ИФ/09</w:t>
            </w:r>
          </w:p>
        </w:tc>
      </w:tr>
      <w:tr w:rsidR="00AE51FD" w:rsidRPr="0045067D" w14:paraId="3A4D7F0C" w14:textId="77777777" w:rsidTr="009C23D9">
        <w:trPr>
          <w:trHeight w:val="675"/>
        </w:trPr>
        <w:tc>
          <w:tcPr>
            <w:tcW w:w="7232" w:type="dxa"/>
            <w:gridSpan w:val="6"/>
            <w:tcBorders>
              <w:top w:val="nil"/>
              <w:left w:val="nil"/>
              <w:bottom w:val="nil"/>
              <w:right w:val="nil"/>
            </w:tcBorders>
            <w:shd w:val="clear" w:color="auto" w:fill="auto"/>
            <w:hideMark/>
          </w:tcPr>
          <w:p w14:paraId="5C8D2D29" w14:textId="77777777" w:rsidR="00AE51FD" w:rsidRPr="0045067D" w:rsidRDefault="00AE51FD" w:rsidP="00AE51FD">
            <w:pPr>
              <w:spacing w:after="0" w:line="240" w:lineRule="auto"/>
              <w:rPr>
                <w:rFonts w:ascii="Arial" w:hAnsi="Arial" w:cs="Arial"/>
                <w:sz w:val="16"/>
                <w:szCs w:val="16"/>
              </w:rPr>
            </w:pPr>
            <w:r w:rsidRPr="0045067D">
              <w:rPr>
                <w:rFonts w:ascii="Arial" w:hAnsi="Arial" w:cs="Arial"/>
                <w:sz w:val="16"/>
                <w:szCs w:val="16"/>
              </w:rPr>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8623" w:type="dxa"/>
            <w:gridSpan w:val="10"/>
            <w:tcBorders>
              <w:top w:val="single" w:sz="4" w:space="0" w:color="auto"/>
              <w:left w:val="nil"/>
              <w:bottom w:val="single" w:sz="4" w:space="0" w:color="auto"/>
              <w:right w:val="nil"/>
            </w:tcBorders>
            <w:shd w:val="clear" w:color="auto" w:fill="auto"/>
            <w:vAlign w:val="bottom"/>
            <w:hideMark/>
          </w:tcPr>
          <w:p w14:paraId="2F0A5437" w14:textId="77777777" w:rsidR="00AE51FD" w:rsidRPr="0045067D" w:rsidRDefault="00931DA3" w:rsidP="00AE51FD">
            <w:pPr>
              <w:spacing w:after="0" w:line="240" w:lineRule="auto"/>
              <w:rPr>
                <w:rFonts w:ascii="Arial" w:hAnsi="Arial" w:cs="Arial"/>
                <w:sz w:val="16"/>
                <w:szCs w:val="16"/>
              </w:rPr>
            </w:pPr>
            <w:r w:rsidRPr="00931DA3">
              <w:rPr>
                <w:rFonts w:ascii="Arial" w:hAnsi="Arial" w:cs="Arial"/>
                <w:sz w:val="16"/>
                <w:szCs w:val="16"/>
              </w:rPr>
              <w:t>Постановление Правительства Республики Хакасия от 27.03.2025 № 146</w:t>
            </w:r>
          </w:p>
        </w:tc>
      </w:tr>
      <w:tr w:rsidR="00AE51FD" w:rsidRPr="0045067D" w14:paraId="6F0B08D6" w14:textId="77777777" w:rsidTr="009C23D9">
        <w:trPr>
          <w:trHeight w:val="225"/>
        </w:trPr>
        <w:tc>
          <w:tcPr>
            <w:tcW w:w="7232" w:type="dxa"/>
            <w:gridSpan w:val="6"/>
            <w:tcBorders>
              <w:top w:val="nil"/>
              <w:left w:val="nil"/>
              <w:bottom w:val="nil"/>
              <w:right w:val="nil"/>
            </w:tcBorders>
            <w:shd w:val="clear" w:color="auto" w:fill="auto"/>
            <w:hideMark/>
          </w:tcPr>
          <w:p w14:paraId="4A0FCA9F" w14:textId="77777777" w:rsidR="00AE51FD" w:rsidRPr="0045067D" w:rsidRDefault="00AE51FD" w:rsidP="00AE51FD">
            <w:pPr>
              <w:spacing w:after="0" w:line="240" w:lineRule="auto"/>
              <w:rPr>
                <w:rFonts w:ascii="Arial" w:hAnsi="Arial" w:cs="Arial"/>
                <w:sz w:val="16"/>
                <w:szCs w:val="16"/>
              </w:rPr>
            </w:pPr>
            <w:r w:rsidRPr="0045067D">
              <w:rPr>
                <w:rFonts w:ascii="Arial" w:hAnsi="Arial" w:cs="Arial"/>
                <w:sz w:val="16"/>
                <w:szCs w:val="16"/>
              </w:rPr>
              <w:t xml:space="preserve">Обоснование принятых текущих цен на строительные ресурсы </w:t>
            </w:r>
          </w:p>
        </w:tc>
        <w:tc>
          <w:tcPr>
            <w:tcW w:w="8623" w:type="dxa"/>
            <w:gridSpan w:val="10"/>
            <w:tcBorders>
              <w:top w:val="single" w:sz="4" w:space="0" w:color="auto"/>
              <w:left w:val="nil"/>
              <w:bottom w:val="single" w:sz="4" w:space="0" w:color="auto"/>
              <w:right w:val="nil"/>
            </w:tcBorders>
            <w:shd w:val="clear" w:color="auto" w:fill="auto"/>
            <w:vAlign w:val="bottom"/>
            <w:hideMark/>
          </w:tcPr>
          <w:p w14:paraId="5ADD18BE" w14:textId="77777777" w:rsidR="00AE51FD" w:rsidRPr="0045067D" w:rsidRDefault="00AE51FD" w:rsidP="00AE51FD">
            <w:pPr>
              <w:spacing w:after="0" w:line="240" w:lineRule="auto"/>
              <w:rPr>
                <w:rFonts w:ascii="Arial" w:hAnsi="Arial" w:cs="Arial"/>
                <w:sz w:val="16"/>
                <w:szCs w:val="16"/>
              </w:rPr>
            </w:pPr>
            <w:r w:rsidRPr="0045067D">
              <w:rPr>
                <w:rFonts w:ascii="Arial" w:hAnsi="Arial" w:cs="Arial"/>
                <w:sz w:val="16"/>
                <w:szCs w:val="16"/>
              </w:rPr>
              <w:t> </w:t>
            </w:r>
          </w:p>
        </w:tc>
      </w:tr>
      <w:tr w:rsidR="00AE51FD" w:rsidRPr="0045067D" w14:paraId="18FE8451" w14:textId="77777777" w:rsidTr="009C23D9">
        <w:trPr>
          <w:trHeight w:val="225"/>
        </w:trPr>
        <w:tc>
          <w:tcPr>
            <w:tcW w:w="7232" w:type="dxa"/>
            <w:gridSpan w:val="6"/>
            <w:tcBorders>
              <w:top w:val="nil"/>
              <w:left w:val="nil"/>
              <w:bottom w:val="nil"/>
              <w:right w:val="nil"/>
            </w:tcBorders>
            <w:shd w:val="clear" w:color="auto" w:fill="auto"/>
            <w:hideMark/>
          </w:tcPr>
          <w:p w14:paraId="155EF574" w14:textId="77777777" w:rsidR="00AE51FD" w:rsidRPr="0045067D" w:rsidRDefault="00AE51FD" w:rsidP="00AE51FD">
            <w:pPr>
              <w:spacing w:after="0" w:line="240" w:lineRule="auto"/>
              <w:rPr>
                <w:rFonts w:ascii="Arial" w:hAnsi="Arial" w:cs="Arial"/>
                <w:sz w:val="16"/>
                <w:szCs w:val="16"/>
              </w:rPr>
            </w:pPr>
            <w:r w:rsidRPr="0045067D">
              <w:rPr>
                <w:rFonts w:ascii="Arial" w:hAnsi="Arial" w:cs="Arial"/>
                <w:sz w:val="16"/>
                <w:szCs w:val="16"/>
              </w:rPr>
              <w:t xml:space="preserve">Наименование субъекта Российской Федерации </w:t>
            </w:r>
          </w:p>
        </w:tc>
        <w:tc>
          <w:tcPr>
            <w:tcW w:w="8623" w:type="dxa"/>
            <w:gridSpan w:val="10"/>
            <w:tcBorders>
              <w:top w:val="single" w:sz="4" w:space="0" w:color="auto"/>
              <w:left w:val="nil"/>
              <w:bottom w:val="single" w:sz="4" w:space="0" w:color="auto"/>
              <w:right w:val="nil"/>
            </w:tcBorders>
            <w:shd w:val="clear" w:color="auto" w:fill="auto"/>
            <w:vAlign w:val="bottom"/>
            <w:hideMark/>
          </w:tcPr>
          <w:p w14:paraId="76FB126B" w14:textId="77777777" w:rsidR="00AE51FD" w:rsidRPr="0045067D" w:rsidRDefault="00AE51FD" w:rsidP="00AE51FD">
            <w:pPr>
              <w:spacing w:after="0" w:line="240" w:lineRule="auto"/>
              <w:rPr>
                <w:rFonts w:ascii="Arial" w:hAnsi="Arial" w:cs="Arial"/>
                <w:sz w:val="16"/>
                <w:szCs w:val="16"/>
              </w:rPr>
            </w:pPr>
            <w:r w:rsidRPr="0045067D">
              <w:rPr>
                <w:rFonts w:ascii="Arial" w:hAnsi="Arial" w:cs="Arial"/>
                <w:sz w:val="16"/>
                <w:szCs w:val="16"/>
              </w:rPr>
              <w:t>19. Республика Хакасия</w:t>
            </w:r>
          </w:p>
        </w:tc>
      </w:tr>
      <w:tr w:rsidR="00AE51FD" w:rsidRPr="0045067D" w14:paraId="25890EF6" w14:textId="77777777" w:rsidTr="009C23D9">
        <w:trPr>
          <w:trHeight w:val="227"/>
        </w:trPr>
        <w:tc>
          <w:tcPr>
            <w:tcW w:w="7232" w:type="dxa"/>
            <w:gridSpan w:val="6"/>
            <w:tcBorders>
              <w:top w:val="nil"/>
              <w:left w:val="nil"/>
              <w:bottom w:val="nil"/>
              <w:right w:val="nil"/>
            </w:tcBorders>
            <w:shd w:val="clear" w:color="auto" w:fill="auto"/>
            <w:hideMark/>
          </w:tcPr>
          <w:p w14:paraId="7726CB33" w14:textId="77777777" w:rsidR="00AE51FD" w:rsidRPr="0045067D" w:rsidRDefault="00AE51FD" w:rsidP="00AE51FD">
            <w:pPr>
              <w:spacing w:after="0" w:line="240" w:lineRule="auto"/>
              <w:rPr>
                <w:rFonts w:ascii="Arial" w:hAnsi="Arial" w:cs="Arial"/>
                <w:sz w:val="16"/>
                <w:szCs w:val="16"/>
              </w:rPr>
            </w:pPr>
            <w:r w:rsidRPr="0045067D">
              <w:rPr>
                <w:rFonts w:ascii="Arial" w:hAnsi="Arial" w:cs="Arial"/>
                <w:sz w:val="16"/>
                <w:szCs w:val="16"/>
              </w:rPr>
              <w:lastRenderedPageBreak/>
              <w:t xml:space="preserve">Наименование зоны субъекта Российской Федерации </w:t>
            </w:r>
          </w:p>
        </w:tc>
        <w:tc>
          <w:tcPr>
            <w:tcW w:w="8623" w:type="dxa"/>
            <w:gridSpan w:val="10"/>
            <w:tcBorders>
              <w:top w:val="single" w:sz="4" w:space="0" w:color="auto"/>
              <w:left w:val="nil"/>
              <w:bottom w:val="single" w:sz="4" w:space="0" w:color="auto"/>
              <w:right w:val="nil"/>
            </w:tcBorders>
            <w:shd w:val="clear" w:color="auto" w:fill="auto"/>
            <w:vAlign w:val="bottom"/>
            <w:hideMark/>
          </w:tcPr>
          <w:p w14:paraId="264E5113" w14:textId="77777777" w:rsidR="00AE51FD" w:rsidRPr="0045067D" w:rsidRDefault="00AE51FD" w:rsidP="00AE51FD">
            <w:pPr>
              <w:spacing w:after="0" w:line="240" w:lineRule="auto"/>
              <w:rPr>
                <w:rFonts w:ascii="Arial" w:hAnsi="Arial" w:cs="Arial"/>
                <w:sz w:val="16"/>
                <w:szCs w:val="16"/>
              </w:rPr>
            </w:pPr>
            <w:r w:rsidRPr="0045067D">
              <w:rPr>
                <w:rFonts w:ascii="Arial" w:hAnsi="Arial" w:cs="Arial"/>
                <w:sz w:val="16"/>
                <w:szCs w:val="16"/>
              </w:rPr>
              <w:t>Республика Хакасия</w:t>
            </w:r>
          </w:p>
        </w:tc>
      </w:tr>
      <w:tr w:rsidR="00AE51FD" w:rsidRPr="0045067D" w14:paraId="7213178B" w14:textId="77777777" w:rsidTr="009C23D9">
        <w:trPr>
          <w:trHeight w:val="227"/>
        </w:trPr>
        <w:tc>
          <w:tcPr>
            <w:tcW w:w="15855" w:type="dxa"/>
            <w:gridSpan w:val="16"/>
            <w:tcBorders>
              <w:top w:val="nil"/>
              <w:left w:val="nil"/>
              <w:bottom w:val="single" w:sz="4" w:space="0" w:color="auto"/>
              <w:right w:val="nil"/>
            </w:tcBorders>
            <w:shd w:val="clear" w:color="auto" w:fill="auto"/>
            <w:vAlign w:val="bottom"/>
            <w:hideMark/>
          </w:tcPr>
          <w:p w14:paraId="160FAAAB" w14:textId="77777777" w:rsidR="00AE51FD" w:rsidRPr="008B69C8" w:rsidRDefault="00AE51FD" w:rsidP="00AE51FD">
            <w:pPr>
              <w:spacing w:after="0" w:line="240" w:lineRule="auto"/>
              <w:jc w:val="center"/>
              <w:rPr>
                <w:rFonts w:ascii="Arial" w:hAnsi="Arial" w:cs="Arial"/>
                <w:sz w:val="16"/>
                <w:szCs w:val="16"/>
                <w:highlight w:val="yellow"/>
              </w:rPr>
            </w:pPr>
            <w:r w:rsidRPr="008B69C8">
              <w:rPr>
                <w:rFonts w:ascii="Arial" w:hAnsi="Arial" w:cs="Arial"/>
                <w:sz w:val="16"/>
                <w:szCs w:val="16"/>
                <w:highlight w:val="yellow"/>
              </w:rPr>
              <w:t>УФСИН России по Республике Хакасия</w:t>
            </w:r>
          </w:p>
        </w:tc>
      </w:tr>
      <w:tr w:rsidR="00AE51FD" w:rsidRPr="0045067D" w14:paraId="4B103829" w14:textId="77777777" w:rsidTr="009C23D9">
        <w:trPr>
          <w:trHeight w:val="227"/>
        </w:trPr>
        <w:tc>
          <w:tcPr>
            <w:tcW w:w="15855" w:type="dxa"/>
            <w:gridSpan w:val="16"/>
            <w:tcBorders>
              <w:top w:val="single" w:sz="4" w:space="0" w:color="auto"/>
              <w:left w:val="nil"/>
              <w:bottom w:val="nil"/>
              <w:right w:val="nil"/>
            </w:tcBorders>
            <w:shd w:val="clear" w:color="auto" w:fill="auto"/>
            <w:noWrap/>
            <w:hideMark/>
          </w:tcPr>
          <w:p w14:paraId="617B1CE4" w14:textId="77777777" w:rsidR="00AE51FD" w:rsidRPr="008B69C8" w:rsidRDefault="00AE51FD" w:rsidP="00AE51FD">
            <w:pPr>
              <w:spacing w:after="0" w:line="240" w:lineRule="auto"/>
              <w:jc w:val="center"/>
              <w:rPr>
                <w:rFonts w:ascii="Arial" w:hAnsi="Arial" w:cs="Arial"/>
                <w:i/>
                <w:iCs/>
                <w:sz w:val="16"/>
                <w:szCs w:val="16"/>
                <w:highlight w:val="yellow"/>
              </w:rPr>
            </w:pPr>
            <w:r w:rsidRPr="008B69C8">
              <w:rPr>
                <w:rFonts w:ascii="Arial" w:hAnsi="Arial" w:cs="Arial"/>
                <w:i/>
                <w:iCs/>
                <w:sz w:val="16"/>
                <w:szCs w:val="16"/>
                <w:highlight w:val="yellow"/>
              </w:rPr>
              <w:t>(наименование стройки)</w:t>
            </w:r>
          </w:p>
        </w:tc>
      </w:tr>
      <w:tr w:rsidR="00AE51FD" w:rsidRPr="0045067D" w14:paraId="5E441B37" w14:textId="77777777" w:rsidTr="009C23D9">
        <w:trPr>
          <w:trHeight w:val="227"/>
        </w:trPr>
        <w:tc>
          <w:tcPr>
            <w:tcW w:w="15855" w:type="dxa"/>
            <w:gridSpan w:val="16"/>
            <w:tcBorders>
              <w:top w:val="nil"/>
              <w:left w:val="nil"/>
              <w:bottom w:val="single" w:sz="4" w:space="0" w:color="auto"/>
              <w:right w:val="nil"/>
            </w:tcBorders>
            <w:shd w:val="clear" w:color="auto" w:fill="auto"/>
            <w:vAlign w:val="bottom"/>
            <w:hideMark/>
          </w:tcPr>
          <w:p w14:paraId="484754DC" w14:textId="77777777" w:rsidR="008B69C8" w:rsidRPr="008B69C8" w:rsidRDefault="008B69C8" w:rsidP="008B69C8">
            <w:pPr>
              <w:spacing w:after="0" w:line="240" w:lineRule="auto"/>
              <w:jc w:val="center"/>
              <w:rPr>
                <w:rFonts w:ascii="Arial" w:hAnsi="Arial" w:cs="Arial"/>
                <w:b/>
                <w:sz w:val="18"/>
                <w:szCs w:val="18"/>
                <w:highlight w:val="yellow"/>
              </w:rPr>
            </w:pPr>
            <w:r w:rsidRPr="008B69C8">
              <w:rPr>
                <w:rFonts w:ascii="Arial" w:hAnsi="Arial" w:cs="Arial"/>
                <w:b/>
                <w:sz w:val="18"/>
                <w:szCs w:val="18"/>
                <w:highlight w:val="yellow"/>
              </w:rPr>
              <w:t xml:space="preserve">Выполнение работ в рамках капитального ремонта Административного здания со столовой УФСИН России по Республике Хакасия (инвентарный номер 0001020020), расположенного по адресу: Республика Хакасия, </w:t>
            </w:r>
          </w:p>
          <w:p w14:paraId="738F5F33" w14:textId="77777777" w:rsidR="00AE51FD" w:rsidRPr="008B69C8" w:rsidRDefault="008B69C8" w:rsidP="008B69C8">
            <w:pPr>
              <w:spacing w:after="0" w:line="240" w:lineRule="auto"/>
              <w:jc w:val="center"/>
              <w:rPr>
                <w:rFonts w:ascii="Arial" w:hAnsi="Arial" w:cs="Arial"/>
                <w:b/>
                <w:sz w:val="18"/>
                <w:szCs w:val="18"/>
                <w:highlight w:val="yellow"/>
              </w:rPr>
            </w:pPr>
            <w:r w:rsidRPr="008B69C8">
              <w:rPr>
                <w:rFonts w:ascii="Arial" w:hAnsi="Arial" w:cs="Arial"/>
                <w:b/>
                <w:sz w:val="18"/>
                <w:szCs w:val="18"/>
                <w:highlight w:val="yellow"/>
              </w:rPr>
              <w:t>г. Абакан, квартал Молодежный, 15 (установка дверных блоков)</w:t>
            </w:r>
          </w:p>
        </w:tc>
      </w:tr>
      <w:tr w:rsidR="00AE51FD" w:rsidRPr="0045067D" w14:paraId="0642B9F6" w14:textId="77777777" w:rsidTr="009C23D9">
        <w:trPr>
          <w:trHeight w:val="227"/>
        </w:trPr>
        <w:tc>
          <w:tcPr>
            <w:tcW w:w="15855" w:type="dxa"/>
            <w:gridSpan w:val="16"/>
            <w:tcBorders>
              <w:top w:val="single" w:sz="4" w:space="0" w:color="auto"/>
              <w:left w:val="nil"/>
              <w:bottom w:val="nil"/>
              <w:right w:val="nil"/>
            </w:tcBorders>
            <w:shd w:val="clear" w:color="auto" w:fill="auto"/>
            <w:noWrap/>
            <w:hideMark/>
          </w:tcPr>
          <w:p w14:paraId="75D4F833" w14:textId="77777777" w:rsidR="00AE51FD" w:rsidRPr="008B69C8" w:rsidRDefault="00AE51FD" w:rsidP="00AE51FD">
            <w:pPr>
              <w:spacing w:after="0" w:line="240" w:lineRule="auto"/>
              <w:jc w:val="center"/>
              <w:rPr>
                <w:rFonts w:ascii="Arial" w:hAnsi="Arial" w:cs="Arial"/>
                <w:i/>
                <w:iCs/>
                <w:sz w:val="16"/>
                <w:szCs w:val="16"/>
                <w:highlight w:val="yellow"/>
              </w:rPr>
            </w:pPr>
            <w:r w:rsidRPr="008B69C8">
              <w:rPr>
                <w:rFonts w:ascii="Arial" w:hAnsi="Arial" w:cs="Arial"/>
                <w:i/>
                <w:iCs/>
                <w:sz w:val="16"/>
                <w:szCs w:val="16"/>
                <w:highlight w:val="yellow"/>
              </w:rPr>
              <w:t>(наименование объекта капитального строительства)</w:t>
            </w:r>
          </w:p>
        </w:tc>
      </w:tr>
      <w:tr w:rsidR="00AE51FD" w:rsidRPr="0045067D" w14:paraId="0BEE3C7D" w14:textId="77777777" w:rsidTr="009C23D9">
        <w:trPr>
          <w:trHeight w:val="227"/>
        </w:trPr>
        <w:tc>
          <w:tcPr>
            <w:tcW w:w="15855" w:type="dxa"/>
            <w:gridSpan w:val="16"/>
            <w:tcBorders>
              <w:top w:val="nil"/>
              <w:left w:val="nil"/>
              <w:bottom w:val="nil"/>
              <w:right w:val="nil"/>
            </w:tcBorders>
            <w:shd w:val="clear" w:color="auto" w:fill="auto"/>
            <w:noWrap/>
            <w:vAlign w:val="bottom"/>
            <w:hideMark/>
          </w:tcPr>
          <w:p w14:paraId="48E4C88A" w14:textId="77777777" w:rsidR="00AE51FD" w:rsidRPr="008B69C8" w:rsidRDefault="00AE51FD" w:rsidP="00AE51FD">
            <w:pPr>
              <w:spacing w:after="0" w:line="240" w:lineRule="auto"/>
              <w:jc w:val="center"/>
              <w:rPr>
                <w:rFonts w:ascii="Arial" w:hAnsi="Arial" w:cs="Arial"/>
                <w:b/>
                <w:bCs/>
                <w:sz w:val="28"/>
                <w:szCs w:val="28"/>
                <w:highlight w:val="yellow"/>
              </w:rPr>
            </w:pPr>
            <w:r w:rsidRPr="008B69C8">
              <w:rPr>
                <w:rFonts w:ascii="Arial" w:hAnsi="Arial" w:cs="Arial"/>
                <w:b/>
                <w:bCs/>
                <w:sz w:val="28"/>
                <w:szCs w:val="28"/>
                <w:highlight w:val="yellow"/>
              </w:rPr>
              <w:t>ЛОКАЛЬНЫЙ СМЕТНЫЙ РАСЧЕТ (СМЕТА</w:t>
            </w:r>
            <w:r w:rsidR="00C04B2A" w:rsidRPr="008B69C8">
              <w:rPr>
                <w:rFonts w:ascii="Arial" w:hAnsi="Arial" w:cs="Arial"/>
                <w:b/>
                <w:bCs/>
                <w:sz w:val="28"/>
                <w:szCs w:val="28"/>
                <w:highlight w:val="yellow"/>
              </w:rPr>
              <w:t xml:space="preserve"> КОНТРАКТА</w:t>
            </w:r>
            <w:r w:rsidRPr="008B69C8">
              <w:rPr>
                <w:rFonts w:ascii="Arial" w:hAnsi="Arial" w:cs="Arial"/>
                <w:b/>
                <w:bCs/>
                <w:sz w:val="28"/>
                <w:szCs w:val="28"/>
                <w:highlight w:val="yellow"/>
              </w:rPr>
              <w:t xml:space="preserve">) № </w:t>
            </w:r>
          </w:p>
        </w:tc>
      </w:tr>
      <w:tr w:rsidR="00AE51FD" w:rsidRPr="0045067D" w14:paraId="24F9201F" w14:textId="77777777" w:rsidTr="009C23D9">
        <w:trPr>
          <w:trHeight w:val="227"/>
        </w:trPr>
        <w:tc>
          <w:tcPr>
            <w:tcW w:w="15855" w:type="dxa"/>
            <w:gridSpan w:val="16"/>
            <w:tcBorders>
              <w:top w:val="nil"/>
              <w:left w:val="nil"/>
              <w:bottom w:val="single" w:sz="4" w:space="0" w:color="auto"/>
              <w:right w:val="nil"/>
            </w:tcBorders>
            <w:shd w:val="clear" w:color="auto" w:fill="auto"/>
            <w:vAlign w:val="bottom"/>
            <w:hideMark/>
          </w:tcPr>
          <w:p w14:paraId="4D933F88" w14:textId="77777777" w:rsidR="00AE51FD" w:rsidRPr="008B69C8" w:rsidRDefault="00AE51FD" w:rsidP="00AE51FD">
            <w:pPr>
              <w:spacing w:after="0" w:line="240" w:lineRule="auto"/>
              <w:jc w:val="center"/>
              <w:rPr>
                <w:rFonts w:ascii="Arial" w:hAnsi="Arial" w:cs="Arial"/>
                <w:sz w:val="16"/>
                <w:szCs w:val="16"/>
                <w:highlight w:val="yellow"/>
              </w:rPr>
            </w:pPr>
            <w:r w:rsidRPr="008B69C8">
              <w:rPr>
                <w:rFonts w:ascii="Arial" w:hAnsi="Arial" w:cs="Arial"/>
                <w:sz w:val="16"/>
                <w:szCs w:val="16"/>
                <w:highlight w:val="yellow"/>
              </w:rPr>
              <w:t>выполнение работ в рамках капитального ремонта</w:t>
            </w:r>
          </w:p>
        </w:tc>
      </w:tr>
      <w:tr w:rsidR="00AE51FD" w:rsidRPr="0045067D" w14:paraId="59A3269B" w14:textId="77777777" w:rsidTr="009C23D9">
        <w:trPr>
          <w:trHeight w:val="227"/>
        </w:trPr>
        <w:tc>
          <w:tcPr>
            <w:tcW w:w="15855" w:type="dxa"/>
            <w:gridSpan w:val="16"/>
            <w:tcBorders>
              <w:top w:val="single" w:sz="4" w:space="0" w:color="auto"/>
              <w:left w:val="nil"/>
              <w:right w:val="nil"/>
            </w:tcBorders>
            <w:shd w:val="clear" w:color="auto" w:fill="auto"/>
            <w:noWrap/>
            <w:hideMark/>
          </w:tcPr>
          <w:p w14:paraId="04520554" w14:textId="77777777" w:rsidR="00AE51FD" w:rsidRPr="008B69C8" w:rsidRDefault="00AE51FD" w:rsidP="00AE51FD">
            <w:pPr>
              <w:spacing w:after="0" w:line="240" w:lineRule="auto"/>
              <w:jc w:val="center"/>
              <w:rPr>
                <w:rFonts w:ascii="Arial" w:hAnsi="Arial" w:cs="Arial"/>
                <w:i/>
                <w:iCs/>
                <w:sz w:val="16"/>
                <w:szCs w:val="16"/>
                <w:highlight w:val="yellow"/>
              </w:rPr>
            </w:pPr>
            <w:r w:rsidRPr="008B69C8">
              <w:rPr>
                <w:rFonts w:ascii="Arial" w:hAnsi="Arial" w:cs="Arial"/>
                <w:i/>
                <w:iCs/>
                <w:sz w:val="16"/>
                <w:szCs w:val="16"/>
                <w:highlight w:val="yellow"/>
              </w:rPr>
              <w:t xml:space="preserve"> (наименование работ и затрат)</w:t>
            </w:r>
          </w:p>
        </w:tc>
      </w:tr>
    </w:tbl>
    <w:p w14:paraId="630CDFE6" w14:textId="77777777" w:rsidR="009C23D9" w:rsidRDefault="009C23D9" w:rsidP="00A97E5F">
      <w:pPr>
        <w:spacing w:after="0" w:line="240" w:lineRule="auto"/>
        <w:jc w:val="right"/>
        <w:rPr>
          <w:rFonts w:ascii="Times New Roman" w:hAnsi="Times New Roman"/>
          <w:b/>
          <w:sz w:val="24"/>
          <w:szCs w:val="24"/>
        </w:rPr>
      </w:pPr>
    </w:p>
    <w:p w14:paraId="7FF6615A" w14:textId="77777777" w:rsidR="009C23D9" w:rsidRDefault="009C23D9" w:rsidP="00A97E5F">
      <w:pPr>
        <w:spacing w:after="0" w:line="240" w:lineRule="auto"/>
        <w:jc w:val="right"/>
        <w:rPr>
          <w:rFonts w:ascii="Times New Roman" w:hAnsi="Times New Roman"/>
          <w:b/>
          <w:sz w:val="24"/>
          <w:szCs w:val="24"/>
        </w:rPr>
      </w:pPr>
    </w:p>
    <w:p w14:paraId="2A01C1FE" w14:textId="77777777" w:rsidR="009C23D9" w:rsidRDefault="009C23D9" w:rsidP="00A97E5F">
      <w:pPr>
        <w:spacing w:after="0" w:line="240" w:lineRule="auto"/>
        <w:jc w:val="right"/>
        <w:rPr>
          <w:rFonts w:ascii="Times New Roman" w:hAnsi="Times New Roman"/>
          <w:b/>
          <w:sz w:val="24"/>
          <w:szCs w:val="24"/>
        </w:rPr>
      </w:pPr>
    </w:p>
    <w:p w14:paraId="207BF056" w14:textId="77777777" w:rsidR="009C23D9" w:rsidRDefault="009C23D9" w:rsidP="00A97E5F">
      <w:pPr>
        <w:spacing w:after="0" w:line="240" w:lineRule="auto"/>
        <w:jc w:val="right"/>
        <w:rPr>
          <w:rFonts w:ascii="Times New Roman" w:hAnsi="Times New Roman"/>
          <w:b/>
          <w:sz w:val="24"/>
          <w:szCs w:val="24"/>
        </w:rPr>
      </w:pPr>
    </w:p>
    <w:p w14:paraId="4DBFDC86" w14:textId="77777777" w:rsidR="009C23D9" w:rsidRDefault="009C23D9" w:rsidP="009C23D9">
      <w:pPr>
        <w:spacing w:after="0" w:line="240" w:lineRule="auto"/>
        <w:jc w:val="center"/>
        <w:rPr>
          <w:rFonts w:ascii="Times New Roman" w:hAnsi="Times New Roman"/>
          <w:b/>
          <w:sz w:val="24"/>
          <w:szCs w:val="24"/>
        </w:rPr>
      </w:pPr>
      <w:r w:rsidRPr="009C23D9">
        <w:rPr>
          <w:rFonts w:ascii="Times New Roman" w:hAnsi="Times New Roman"/>
          <w:b/>
          <w:sz w:val="24"/>
          <w:szCs w:val="24"/>
          <w:highlight w:val="yellow"/>
        </w:rPr>
        <w:t>Локально-сметный расчет (Смета контракта) заполняется в соответствии с заявкой участника отдельно</w:t>
      </w:r>
    </w:p>
    <w:p w14:paraId="547BCCE1" w14:textId="77777777" w:rsidR="009C23D9" w:rsidRDefault="009C23D9" w:rsidP="00A97E5F">
      <w:pPr>
        <w:spacing w:after="0" w:line="240" w:lineRule="auto"/>
        <w:jc w:val="right"/>
        <w:rPr>
          <w:rFonts w:ascii="Times New Roman" w:hAnsi="Times New Roman"/>
          <w:b/>
          <w:sz w:val="24"/>
          <w:szCs w:val="24"/>
        </w:rPr>
      </w:pPr>
    </w:p>
    <w:p w14:paraId="2C6FC987" w14:textId="77777777" w:rsidR="009C23D9" w:rsidRDefault="009C23D9" w:rsidP="00A97E5F">
      <w:pPr>
        <w:spacing w:after="0" w:line="240" w:lineRule="auto"/>
        <w:jc w:val="right"/>
        <w:rPr>
          <w:rFonts w:ascii="Times New Roman" w:hAnsi="Times New Roman"/>
          <w:b/>
          <w:sz w:val="24"/>
          <w:szCs w:val="24"/>
        </w:rPr>
      </w:pPr>
    </w:p>
    <w:p w14:paraId="57930833" w14:textId="77777777" w:rsidR="009C23D9" w:rsidRDefault="009C23D9" w:rsidP="00A97E5F">
      <w:pPr>
        <w:spacing w:after="0" w:line="240" w:lineRule="auto"/>
        <w:jc w:val="right"/>
        <w:rPr>
          <w:rFonts w:ascii="Times New Roman" w:hAnsi="Times New Roman"/>
          <w:b/>
          <w:sz w:val="24"/>
          <w:szCs w:val="24"/>
        </w:rPr>
      </w:pPr>
    </w:p>
    <w:p w14:paraId="3EAE634B" w14:textId="77777777" w:rsidR="009C23D9" w:rsidRDefault="009C23D9" w:rsidP="00A97E5F">
      <w:pPr>
        <w:spacing w:after="0" w:line="240" w:lineRule="auto"/>
        <w:jc w:val="right"/>
        <w:rPr>
          <w:rFonts w:ascii="Times New Roman" w:hAnsi="Times New Roman"/>
          <w:b/>
          <w:sz w:val="24"/>
          <w:szCs w:val="24"/>
        </w:rPr>
      </w:pPr>
    </w:p>
    <w:p w14:paraId="43241B1F" w14:textId="77777777" w:rsidR="009C23D9" w:rsidRDefault="009C23D9" w:rsidP="00A97E5F">
      <w:pPr>
        <w:spacing w:after="0" w:line="240" w:lineRule="auto"/>
        <w:jc w:val="right"/>
        <w:rPr>
          <w:rFonts w:ascii="Times New Roman" w:hAnsi="Times New Roman"/>
          <w:b/>
          <w:sz w:val="24"/>
          <w:szCs w:val="24"/>
        </w:rPr>
      </w:pPr>
    </w:p>
    <w:p w14:paraId="5B315D29" w14:textId="77777777" w:rsidR="009C23D9" w:rsidRDefault="009C23D9" w:rsidP="00A97E5F">
      <w:pPr>
        <w:spacing w:after="0" w:line="240" w:lineRule="auto"/>
        <w:jc w:val="right"/>
        <w:rPr>
          <w:rFonts w:ascii="Times New Roman" w:hAnsi="Times New Roman"/>
          <w:b/>
          <w:sz w:val="24"/>
          <w:szCs w:val="24"/>
        </w:rPr>
      </w:pPr>
    </w:p>
    <w:p w14:paraId="0FCFD320" w14:textId="77777777" w:rsidR="009C23D9" w:rsidRDefault="009C23D9" w:rsidP="00A97E5F">
      <w:pPr>
        <w:spacing w:after="0" w:line="240" w:lineRule="auto"/>
        <w:jc w:val="right"/>
        <w:rPr>
          <w:rFonts w:ascii="Times New Roman" w:hAnsi="Times New Roman"/>
          <w:b/>
          <w:sz w:val="24"/>
          <w:szCs w:val="24"/>
        </w:rPr>
      </w:pPr>
    </w:p>
    <w:p w14:paraId="32E33550" w14:textId="77777777" w:rsidR="009C23D9" w:rsidRDefault="009C23D9" w:rsidP="00A97E5F">
      <w:pPr>
        <w:spacing w:after="0" w:line="240" w:lineRule="auto"/>
        <w:jc w:val="right"/>
        <w:rPr>
          <w:rFonts w:ascii="Times New Roman" w:hAnsi="Times New Roman"/>
          <w:b/>
          <w:sz w:val="24"/>
          <w:szCs w:val="24"/>
        </w:rPr>
      </w:pPr>
    </w:p>
    <w:p w14:paraId="51810ADD" w14:textId="77777777" w:rsidR="009C23D9" w:rsidRDefault="009C23D9" w:rsidP="00A97E5F">
      <w:pPr>
        <w:spacing w:after="0" w:line="240" w:lineRule="auto"/>
        <w:jc w:val="right"/>
        <w:rPr>
          <w:rFonts w:ascii="Times New Roman" w:hAnsi="Times New Roman"/>
          <w:b/>
          <w:sz w:val="24"/>
          <w:szCs w:val="24"/>
        </w:rPr>
      </w:pPr>
    </w:p>
    <w:p w14:paraId="5E8AA117" w14:textId="77777777" w:rsidR="009C23D9" w:rsidRDefault="009C23D9" w:rsidP="00A97E5F">
      <w:pPr>
        <w:spacing w:after="0" w:line="240" w:lineRule="auto"/>
        <w:jc w:val="right"/>
        <w:rPr>
          <w:rFonts w:ascii="Times New Roman" w:hAnsi="Times New Roman"/>
          <w:b/>
          <w:sz w:val="24"/>
          <w:szCs w:val="24"/>
        </w:rPr>
      </w:pPr>
    </w:p>
    <w:p w14:paraId="0752E346" w14:textId="77777777" w:rsidR="009C23D9" w:rsidRDefault="009C23D9" w:rsidP="00A97E5F">
      <w:pPr>
        <w:spacing w:after="0" w:line="240" w:lineRule="auto"/>
        <w:jc w:val="right"/>
        <w:rPr>
          <w:rFonts w:ascii="Times New Roman" w:hAnsi="Times New Roman"/>
          <w:b/>
          <w:sz w:val="24"/>
          <w:szCs w:val="24"/>
        </w:rPr>
      </w:pPr>
    </w:p>
    <w:p w14:paraId="11E5A7D5" w14:textId="77777777" w:rsidR="009C23D9" w:rsidRDefault="009C23D9" w:rsidP="00A97E5F">
      <w:pPr>
        <w:spacing w:after="0" w:line="240" w:lineRule="auto"/>
        <w:jc w:val="right"/>
        <w:rPr>
          <w:rFonts w:ascii="Times New Roman" w:hAnsi="Times New Roman"/>
          <w:b/>
          <w:sz w:val="24"/>
          <w:szCs w:val="24"/>
        </w:rPr>
      </w:pPr>
    </w:p>
    <w:p w14:paraId="32646115" w14:textId="77777777" w:rsidR="009C23D9" w:rsidRDefault="009C23D9" w:rsidP="00A97E5F">
      <w:pPr>
        <w:spacing w:after="0" w:line="240" w:lineRule="auto"/>
        <w:jc w:val="right"/>
        <w:rPr>
          <w:rFonts w:ascii="Times New Roman" w:hAnsi="Times New Roman"/>
          <w:b/>
          <w:sz w:val="24"/>
          <w:szCs w:val="24"/>
        </w:rPr>
      </w:pPr>
    </w:p>
    <w:p w14:paraId="4FED4024" w14:textId="77777777" w:rsidR="009C23D9" w:rsidRDefault="009C23D9" w:rsidP="00A97E5F">
      <w:pPr>
        <w:spacing w:after="0" w:line="240" w:lineRule="auto"/>
        <w:jc w:val="right"/>
        <w:rPr>
          <w:rFonts w:ascii="Times New Roman" w:hAnsi="Times New Roman"/>
          <w:b/>
          <w:sz w:val="24"/>
          <w:szCs w:val="24"/>
        </w:rPr>
      </w:pPr>
    </w:p>
    <w:p w14:paraId="5BC272ED" w14:textId="77777777" w:rsidR="009C23D9" w:rsidRDefault="009C23D9" w:rsidP="00A97E5F">
      <w:pPr>
        <w:spacing w:after="0" w:line="240" w:lineRule="auto"/>
        <w:jc w:val="right"/>
        <w:rPr>
          <w:rFonts w:ascii="Times New Roman" w:hAnsi="Times New Roman"/>
          <w:b/>
          <w:sz w:val="24"/>
          <w:szCs w:val="24"/>
        </w:rPr>
      </w:pPr>
    </w:p>
    <w:p w14:paraId="4DBFE3BC" w14:textId="77777777" w:rsidR="009C23D9" w:rsidRDefault="009C23D9" w:rsidP="00A97E5F">
      <w:pPr>
        <w:spacing w:after="0" w:line="240" w:lineRule="auto"/>
        <w:jc w:val="right"/>
        <w:rPr>
          <w:rFonts w:ascii="Times New Roman" w:hAnsi="Times New Roman"/>
          <w:b/>
          <w:sz w:val="24"/>
          <w:szCs w:val="24"/>
        </w:rPr>
      </w:pPr>
    </w:p>
    <w:p w14:paraId="559083E1" w14:textId="77777777" w:rsidR="009C23D9" w:rsidRDefault="009C23D9" w:rsidP="00A97E5F">
      <w:pPr>
        <w:spacing w:after="0" w:line="240" w:lineRule="auto"/>
        <w:jc w:val="right"/>
        <w:rPr>
          <w:rFonts w:ascii="Times New Roman" w:hAnsi="Times New Roman"/>
          <w:b/>
          <w:sz w:val="24"/>
          <w:szCs w:val="24"/>
        </w:rPr>
      </w:pPr>
    </w:p>
    <w:p w14:paraId="24202DC0" w14:textId="77777777" w:rsidR="009C23D9" w:rsidRDefault="009C23D9" w:rsidP="00A97E5F">
      <w:pPr>
        <w:spacing w:after="0" w:line="240" w:lineRule="auto"/>
        <w:jc w:val="right"/>
        <w:rPr>
          <w:rFonts w:ascii="Times New Roman" w:hAnsi="Times New Roman"/>
          <w:b/>
          <w:sz w:val="24"/>
          <w:szCs w:val="24"/>
        </w:rPr>
      </w:pPr>
    </w:p>
    <w:p w14:paraId="0187DE85" w14:textId="77777777" w:rsidR="009C23D9" w:rsidRDefault="009C23D9" w:rsidP="00A97E5F">
      <w:pPr>
        <w:spacing w:after="0" w:line="240" w:lineRule="auto"/>
        <w:jc w:val="right"/>
        <w:rPr>
          <w:rFonts w:ascii="Times New Roman" w:hAnsi="Times New Roman"/>
          <w:b/>
          <w:sz w:val="24"/>
          <w:szCs w:val="24"/>
        </w:rPr>
      </w:pPr>
    </w:p>
    <w:p w14:paraId="54703788" w14:textId="77777777" w:rsidR="009C23D9" w:rsidRDefault="009C23D9" w:rsidP="00A97E5F">
      <w:pPr>
        <w:spacing w:after="0" w:line="240" w:lineRule="auto"/>
        <w:jc w:val="right"/>
        <w:rPr>
          <w:rFonts w:ascii="Times New Roman" w:hAnsi="Times New Roman"/>
          <w:b/>
          <w:sz w:val="24"/>
          <w:szCs w:val="24"/>
        </w:rPr>
      </w:pPr>
    </w:p>
    <w:p w14:paraId="700F447B" w14:textId="77777777" w:rsidR="009C23D9" w:rsidRDefault="009C23D9" w:rsidP="00A97E5F">
      <w:pPr>
        <w:spacing w:after="0" w:line="240" w:lineRule="auto"/>
        <w:jc w:val="right"/>
        <w:rPr>
          <w:rFonts w:ascii="Times New Roman" w:hAnsi="Times New Roman"/>
          <w:b/>
          <w:sz w:val="24"/>
          <w:szCs w:val="24"/>
        </w:rPr>
      </w:pPr>
    </w:p>
    <w:p w14:paraId="14C31374" w14:textId="77777777" w:rsidR="009C23D9" w:rsidRDefault="009C23D9" w:rsidP="00A97E5F">
      <w:pPr>
        <w:spacing w:after="0" w:line="240" w:lineRule="auto"/>
        <w:jc w:val="right"/>
        <w:rPr>
          <w:rFonts w:ascii="Times New Roman" w:hAnsi="Times New Roman"/>
          <w:b/>
          <w:sz w:val="24"/>
          <w:szCs w:val="24"/>
        </w:rPr>
      </w:pPr>
    </w:p>
    <w:p w14:paraId="1ACE0ADB" w14:textId="77777777" w:rsidR="00A97E5F" w:rsidRPr="00E3141A" w:rsidRDefault="00A97E5F" w:rsidP="00A97E5F">
      <w:pPr>
        <w:spacing w:after="0" w:line="240" w:lineRule="auto"/>
        <w:jc w:val="right"/>
        <w:rPr>
          <w:rFonts w:ascii="Times New Roman" w:hAnsi="Times New Roman"/>
          <w:b/>
          <w:sz w:val="24"/>
          <w:szCs w:val="24"/>
        </w:rPr>
      </w:pPr>
      <w:r w:rsidRPr="00E3141A">
        <w:rPr>
          <w:rFonts w:ascii="Times New Roman" w:hAnsi="Times New Roman"/>
          <w:b/>
          <w:sz w:val="24"/>
          <w:szCs w:val="24"/>
        </w:rPr>
        <w:t xml:space="preserve">Приложение № </w:t>
      </w:r>
      <w:r>
        <w:rPr>
          <w:rFonts w:ascii="Times New Roman" w:hAnsi="Times New Roman"/>
          <w:b/>
          <w:sz w:val="24"/>
          <w:szCs w:val="24"/>
        </w:rPr>
        <w:t>2</w:t>
      </w:r>
    </w:p>
    <w:p w14:paraId="6D83327F" w14:textId="77777777" w:rsidR="00A97E5F" w:rsidRPr="00E3141A" w:rsidRDefault="00A97E5F" w:rsidP="00A97E5F">
      <w:pPr>
        <w:spacing w:after="0" w:line="240" w:lineRule="auto"/>
        <w:jc w:val="right"/>
        <w:rPr>
          <w:rFonts w:ascii="Times New Roman" w:hAnsi="Times New Roman"/>
          <w:b/>
          <w:sz w:val="24"/>
          <w:szCs w:val="24"/>
        </w:rPr>
      </w:pPr>
      <w:r w:rsidRPr="00E3141A">
        <w:rPr>
          <w:rFonts w:ascii="Times New Roman" w:hAnsi="Times New Roman"/>
          <w:b/>
          <w:sz w:val="24"/>
          <w:szCs w:val="24"/>
        </w:rPr>
        <w:t xml:space="preserve">к государственному контракту №____ </w:t>
      </w:r>
    </w:p>
    <w:p w14:paraId="5D352227" w14:textId="77777777" w:rsidR="00A97E5F" w:rsidRDefault="00A97E5F" w:rsidP="00A97E5F">
      <w:pPr>
        <w:spacing w:after="0" w:line="240" w:lineRule="auto"/>
        <w:jc w:val="right"/>
        <w:rPr>
          <w:rFonts w:ascii="Times New Roman" w:hAnsi="Times New Roman"/>
        </w:rPr>
      </w:pPr>
      <w:r>
        <w:rPr>
          <w:rFonts w:ascii="Times New Roman" w:hAnsi="Times New Roman"/>
          <w:b/>
          <w:sz w:val="24"/>
          <w:szCs w:val="24"/>
        </w:rPr>
        <w:t>от «</w:t>
      </w:r>
      <w:r w:rsidRPr="00E3141A">
        <w:rPr>
          <w:rFonts w:ascii="Times New Roman" w:hAnsi="Times New Roman"/>
          <w:b/>
          <w:sz w:val="24"/>
          <w:szCs w:val="24"/>
        </w:rPr>
        <w:t>_____</w:t>
      </w:r>
      <w:r>
        <w:rPr>
          <w:rFonts w:ascii="Times New Roman" w:hAnsi="Times New Roman"/>
          <w:b/>
          <w:sz w:val="24"/>
          <w:szCs w:val="24"/>
        </w:rPr>
        <w:t xml:space="preserve">» </w:t>
      </w:r>
      <w:r w:rsidRPr="00E3141A">
        <w:rPr>
          <w:rFonts w:ascii="Times New Roman" w:hAnsi="Times New Roman"/>
          <w:b/>
          <w:sz w:val="24"/>
          <w:szCs w:val="24"/>
        </w:rPr>
        <w:t>_________202</w:t>
      </w:r>
      <w:r w:rsidRPr="00806EA1">
        <w:rPr>
          <w:rFonts w:ascii="Times New Roman" w:hAnsi="Times New Roman"/>
          <w:b/>
          <w:sz w:val="24"/>
          <w:szCs w:val="24"/>
        </w:rPr>
        <w:t>6</w:t>
      </w:r>
      <w:r w:rsidRPr="00E3141A">
        <w:rPr>
          <w:rFonts w:ascii="Times New Roman" w:hAnsi="Times New Roman"/>
          <w:b/>
          <w:sz w:val="24"/>
          <w:szCs w:val="24"/>
        </w:rPr>
        <w:t xml:space="preserve"> года</w:t>
      </w:r>
    </w:p>
    <w:p w14:paraId="5A6C2149" w14:textId="77777777" w:rsidR="00A97E5F" w:rsidRDefault="00A97E5F" w:rsidP="00A97E5F">
      <w:pPr>
        <w:spacing w:after="0" w:line="240" w:lineRule="auto"/>
        <w:ind w:firstLine="709"/>
        <w:jc w:val="center"/>
        <w:rPr>
          <w:rFonts w:ascii="Times New Roman" w:hAnsi="Times New Roman"/>
          <w:b/>
          <w:sz w:val="24"/>
          <w:szCs w:val="24"/>
        </w:rPr>
      </w:pPr>
      <w:bookmarkStart w:id="0" w:name="_Hlk238209428"/>
      <w:r w:rsidRPr="009F1AC8">
        <w:rPr>
          <w:rFonts w:ascii="Times New Roman" w:hAnsi="Times New Roman"/>
          <w:b/>
          <w:sz w:val="24"/>
          <w:szCs w:val="24"/>
        </w:rPr>
        <w:t>ТЕХНИЧЕСКОЕ ЗАДАНИЕ</w:t>
      </w:r>
    </w:p>
    <w:p w14:paraId="0145D5AD" w14:textId="77777777" w:rsidR="00A97E5F" w:rsidRPr="009F1AC8" w:rsidRDefault="00A97E5F" w:rsidP="00A97E5F">
      <w:pPr>
        <w:spacing w:after="0" w:line="240" w:lineRule="auto"/>
        <w:ind w:firstLine="709"/>
        <w:jc w:val="both"/>
        <w:rPr>
          <w:rFonts w:ascii="Times New Roman" w:hAnsi="Times New Roman"/>
          <w:sz w:val="24"/>
          <w:szCs w:val="24"/>
        </w:rPr>
      </w:pPr>
      <w:r w:rsidRPr="009F1AC8">
        <w:rPr>
          <w:rFonts w:ascii="Times New Roman" w:hAnsi="Times New Roman"/>
          <w:b/>
          <w:bCs/>
          <w:sz w:val="24"/>
          <w:szCs w:val="24"/>
        </w:rPr>
        <w:t>Основание для выполнения работ:</w:t>
      </w:r>
      <w:r>
        <w:rPr>
          <w:rFonts w:ascii="Times New Roman" w:hAnsi="Times New Roman"/>
          <w:b/>
          <w:bCs/>
          <w:sz w:val="24"/>
          <w:szCs w:val="24"/>
        </w:rPr>
        <w:t xml:space="preserve"> </w:t>
      </w:r>
      <w:r w:rsidRPr="00806EA1">
        <w:rPr>
          <w:rFonts w:ascii="Times New Roman" w:hAnsi="Times New Roman"/>
          <w:bCs/>
          <w:sz w:val="24"/>
          <w:szCs w:val="24"/>
        </w:rPr>
        <w:t>Годовой п</w:t>
      </w:r>
      <w:r w:rsidRPr="00806EA1">
        <w:rPr>
          <w:rFonts w:ascii="Times New Roman" w:hAnsi="Times New Roman"/>
          <w:sz w:val="24"/>
          <w:szCs w:val="24"/>
        </w:rPr>
        <w:t>лан</w:t>
      </w:r>
      <w:r w:rsidRPr="009F1AC8">
        <w:rPr>
          <w:rFonts w:ascii="Times New Roman" w:hAnsi="Times New Roman"/>
          <w:sz w:val="24"/>
          <w:szCs w:val="24"/>
        </w:rPr>
        <w:t xml:space="preserve"> ремонт</w:t>
      </w:r>
      <w:r>
        <w:rPr>
          <w:rFonts w:ascii="Times New Roman" w:hAnsi="Times New Roman"/>
          <w:sz w:val="24"/>
          <w:szCs w:val="24"/>
        </w:rPr>
        <w:t>а</w:t>
      </w:r>
      <w:r w:rsidRPr="009F1AC8">
        <w:rPr>
          <w:rFonts w:ascii="Times New Roman" w:hAnsi="Times New Roman"/>
          <w:sz w:val="24"/>
          <w:szCs w:val="24"/>
        </w:rPr>
        <w:t xml:space="preserve"> УФСИН России по Республике Хакасия на 202</w:t>
      </w:r>
      <w:r>
        <w:rPr>
          <w:rFonts w:ascii="Times New Roman" w:hAnsi="Times New Roman"/>
          <w:sz w:val="24"/>
          <w:szCs w:val="24"/>
        </w:rPr>
        <w:t>6</w:t>
      </w:r>
      <w:r w:rsidRPr="009F1AC8">
        <w:rPr>
          <w:rFonts w:ascii="Times New Roman" w:hAnsi="Times New Roman"/>
          <w:sz w:val="24"/>
          <w:szCs w:val="24"/>
        </w:rPr>
        <w:t xml:space="preserve"> год. </w:t>
      </w:r>
    </w:p>
    <w:p w14:paraId="6F22ED64" w14:textId="77777777" w:rsidR="00A97E5F" w:rsidRDefault="00A97E5F" w:rsidP="00A97E5F">
      <w:pPr>
        <w:spacing w:after="0" w:line="240" w:lineRule="auto"/>
        <w:ind w:firstLine="709"/>
        <w:jc w:val="both"/>
        <w:rPr>
          <w:rFonts w:ascii="Times New Roman" w:hAnsi="Times New Roman"/>
          <w:b/>
          <w:sz w:val="24"/>
          <w:szCs w:val="24"/>
        </w:rPr>
      </w:pPr>
      <w:r w:rsidRPr="00D00B60">
        <w:rPr>
          <w:rFonts w:ascii="Times New Roman" w:hAnsi="Times New Roman"/>
          <w:sz w:val="24"/>
          <w:szCs w:val="24"/>
        </w:rPr>
        <w:t>Предметом контракта является</w:t>
      </w:r>
      <w:r>
        <w:rPr>
          <w:rFonts w:ascii="Times New Roman" w:hAnsi="Times New Roman"/>
          <w:b/>
          <w:sz w:val="24"/>
          <w:szCs w:val="24"/>
        </w:rPr>
        <w:t xml:space="preserve"> в</w:t>
      </w:r>
      <w:r w:rsidRPr="00273AD0">
        <w:rPr>
          <w:rFonts w:ascii="Times New Roman" w:hAnsi="Times New Roman"/>
          <w:b/>
          <w:sz w:val="24"/>
          <w:szCs w:val="24"/>
        </w:rPr>
        <w:t>ыполнение работ в рамках капитального ремонта Административного здания со столовой УФСИН</w:t>
      </w:r>
      <w:r>
        <w:rPr>
          <w:rFonts w:ascii="Times New Roman" w:hAnsi="Times New Roman"/>
          <w:b/>
          <w:sz w:val="24"/>
          <w:szCs w:val="24"/>
        </w:rPr>
        <w:t> </w:t>
      </w:r>
      <w:r w:rsidRPr="00273AD0">
        <w:rPr>
          <w:rFonts w:ascii="Times New Roman" w:hAnsi="Times New Roman"/>
          <w:b/>
          <w:sz w:val="24"/>
          <w:szCs w:val="24"/>
        </w:rPr>
        <w:t>России по Республике Хакасия (инвентарный номер 0001020020), расположенного по адресу: Республика Хакасия, г. Абакан, квартал</w:t>
      </w:r>
      <w:r>
        <w:rPr>
          <w:rFonts w:ascii="Times New Roman" w:hAnsi="Times New Roman"/>
          <w:b/>
          <w:sz w:val="24"/>
          <w:szCs w:val="24"/>
        </w:rPr>
        <w:t> </w:t>
      </w:r>
      <w:r w:rsidRPr="00273AD0">
        <w:rPr>
          <w:rFonts w:ascii="Times New Roman" w:hAnsi="Times New Roman"/>
          <w:b/>
          <w:sz w:val="24"/>
          <w:szCs w:val="24"/>
        </w:rPr>
        <w:t>Молодежный, 15 (установка дверных блоков)</w:t>
      </w:r>
      <w:r>
        <w:rPr>
          <w:rFonts w:ascii="Times New Roman" w:hAnsi="Times New Roman"/>
          <w:b/>
          <w:sz w:val="24"/>
          <w:szCs w:val="24"/>
        </w:rPr>
        <w:t>.</w:t>
      </w:r>
    </w:p>
    <w:p w14:paraId="29FA013A" w14:textId="77777777" w:rsidR="00A57B5A" w:rsidRDefault="00A57B5A" w:rsidP="00A97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rPr>
      </w:pPr>
    </w:p>
    <w:p w14:paraId="770DE2A9" w14:textId="77777777" w:rsidR="00A97E5F" w:rsidRPr="009F1AC8" w:rsidRDefault="00A97E5F" w:rsidP="00A97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4"/>
          <w:szCs w:val="24"/>
        </w:rPr>
      </w:pPr>
      <w:r w:rsidRPr="009F1AC8">
        <w:rPr>
          <w:rFonts w:ascii="Times New Roman" w:hAnsi="Times New Roman"/>
          <w:b/>
          <w:sz w:val="24"/>
          <w:szCs w:val="24"/>
        </w:rPr>
        <w:t>1.Условия выполнения работ</w:t>
      </w:r>
    </w:p>
    <w:p w14:paraId="6ABD705E" w14:textId="77777777" w:rsidR="00A97E5F" w:rsidRPr="009F1AC8" w:rsidRDefault="00A97E5F" w:rsidP="00A97E5F">
      <w:pPr>
        <w:spacing w:after="0" w:line="240" w:lineRule="auto"/>
        <w:ind w:firstLine="709"/>
        <w:jc w:val="both"/>
        <w:rPr>
          <w:rFonts w:ascii="Times New Roman" w:hAnsi="Times New Roman"/>
          <w:sz w:val="24"/>
          <w:szCs w:val="24"/>
        </w:rPr>
      </w:pPr>
      <w:r w:rsidRPr="009F1AC8">
        <w:rPr>
          <w:rFonts w:ascii="Times New Roman" w:hAnsi="Times New Roman"/>
          <w:sz w:val="24"/>
          <w:szCs w:val="24"/>
        </w:rPr>
        <w:t>Необходимо выполнить ремонтные работы на Объекте в соответствии с правилами противопожарной, технической безопасности, охраны окружающей среды и требований к качеству работ согласно действующим сводам правил</w:t>
      </w:r>
      <w:r>
        <w:rPr>
          <w:rFonts w:ascii="Times New Roman" w:hAnsi="Times New Roman"/>
          <w:sz w:val="24"/>
          <w:szCs w:val="24"/>
        </w:rPr>
        <w:t xml:space="preserve">, ГОСТам, по утвержденной смете контракта </w:t>
      </w:r>
      <w:r w:rsidRPr="009F1AC8">
        <w:rPr>
          <w:rFonts w:ascii="Times New Roman" w:hAnsi="Times New Roman"/>
          <w:sz w:val="24"/>
          <w:szCs w:val="24"/>
        </w:rPr>
        <w:t>(Приложение</w:t>
      </w:r>
      <w:r>
        <w:rPr>
          <w:rFonts w:ascii="Times New Roman" w:hAnsi="Times New Roman"/>
          <w:sz w:val="24"/>
          <w:szCs w:val="24"/>
        </w:rPr>
        <w:t> № </w:t>
      </w:r>
      <w:r w:rsidRPr="009F1AC8">
        <w:rPr>
          <w:rFonts w:ascii="Times New Roman" w:hAnsi="Times New Roman"/>
          <w:sz w:val="24"/>
          <w:szCs w:val="24"/>
        </w:rPr>
        <w:t xml:space="preserve">1) в пределах объемов финансовых средств, указанных в смете. </w:t>
      </w:r>
    </w:p>
    <w:p w14:paraId="008CB379" w14:textId="77777777" w:rsidR="00A97E5F" w:rsidRPr="009F1AC8" w:rsidRDefault="00A97E5F" w:rsidP="00A97E5F">
      <w:pPr>
        <w:pStyle w:val="a8"/>
        <w:ind w:firstLine="709"/>
        <w:rPr>
          <w:color w:val="FF0000"/>
        </w:rPr>
      </w:pPr>
      <w:r w:rsidRPr="009F1AC8">
        <w:t>Производство работ осуществлять в условиях функционирующего учреждения. Соблюдать правила действующего распорядка дня, контрольно-пропускного режима учреждения. На период договорных обязательств Подрядчик подбирает во временное пользование помещения под производственные бытовые и складские нужды. Месторасположение предоставляемых помещений определяется исходя из наличия свободных площадей учреждения.</w:t>
      </w:r>
    </w:p>
    <w:p w14:paraId="30CDDCF5" w14:textId="77777777" w:rsidR="00A97E5F" w:rsidRPr="00273AD0" w:rsidRDefault="00A97E5F" w:rsidP="00A97E5F">
      <w:pPr>
        <w:spacing w:after="0" w:line="240" w:lineRule="auto"/>
        <w:ind w:firstLine="709"/>
        <w:jc w:val="both"/>
        <w:rPr>
          <w:rFonts w:ascii="Times New Roman" w:hAnsi="Times New Roman"/>
          <w:sz w:val="24"/>
          <w:szCs w:val="24"/>
        </w:rPr>
      </w:pPr>
      <w:r w:rsidRPr="009F1AC8">
        <w:rPr>
          <w:rFonts w:ascii="Times New Roman" w:hAnsi="Times New Roman"/>
          <w:b/>
          <w:sz w:val="24"/>
          <w:szCs w:val="24"/>
        </w:rPr>
        <w:t>Место выполнения работ:</w:t>
      </w:r>
      <w:r>
        <w:rPr>
          <w:rFonts w:ascii="Times New Roman" w:hAnsi="Times New Roman"/>
          <w:b/>
          <w:sz w:val="24"/>
          <w:szCs w:val="24"/>
        </w:rPr>
        <w:t xml:space="preserve"> </w:t>
      </w:r>
      <w:r w:rsidRPr="00ED6C22">
        <w:rPr>
          <w:rFonts w:ascii="Times New Roman" w:hAnsi="Times New Roman"/>
          <w:sz w:val="24"/>
          <w:szCs w:val="24"/>
        </w:rPr>
        <w:t>Республика Хакасия</w:t>
      </w:r>
      <w:r w:rsidRPr="00273AD0">
        <w:rPr>
          <w:rFonts w:ascii="Times New Roman" w:hAnsi="Times New Roman"/>
          <w:sz w:val="24"/>
          <w:szCs w:val="24"/>
        </w:rPr>
        <w:t>, г. Абакан, квартал Молодежный, 15.</w:t>
      </w:r>
    </w:p>
    <w:p w14:paraId="64A27F17" w14:textId="77777777" w:rsidR="00A97E5F" w:rsidRDefault="00A97E5F" w:rsidP="00A97E5F">
      <w:pPr>
        <w:spacing w:after="0" w:line="240" w:lineRule="auto"/>
        <w:ind w:firstLine="709"/>
        <w:jc w:val="both"/>
        <w:rPr>
          <w:rFonts w:ascii="Times New Roman" w:hAnsi="Times New Roman"/>
          <w:sz w:val="24"/>
          <w:szCs w:val="24"/>
        </w:rPr>
      </w:pPr>
      <w:r w:rsidRPr="009F1AC8">
        <w:rPr>
          <w:rFonts w:ascii="Times New Roman" w:hAnsi="Times New Roman"/>
          <w:b/>
          <w:sz w:val="24"/>
          <w:szCs w:val="24"/>
        </w:rPr>
        <w:t>Срок выполнения работ:</w:t>
      </w:r>
      <w:r w:rsidRPr="0040771A">
        <w:rPr>
          <w:rFonts w:ascii="Times New Roman" w:hAnsi="Times New Roman"/>
          <w:color w:val="000000"/>
          <w:spacing w:val="-5"/>
          <w:sz w:val="24"/>
          <w:szCs w:val="24"/>
        </w:rPr>
        <w:t xml:space="preserve"> </w:t>
      </w:r>
      <w:r>
        <w:rPr>
          <w:rFonts w:ascii="Times New Roman" w:hAnsi="Times New Roman"/>
          <w:color w:val="000000"/>
          <w:spacing w:val="-5"/>
          <w:sz w:val="24"/>
          <w:szCs w:val="24"/>
        </w:rPr>
        <w:t>не поз</w:t>
      </w:r>
      <w:r w:rsidRPr="00536B77">
        <w:rPr>
          <w:rFonts w:ascii="Times New Roman" w:hAnsi="Times New Roman"/>
          <w:sz w:val="24"/>
          <w:szCs w:val="24"/>
        </w:rPr>
        <w:t xml:space="preserve">днее </w:t>
      </w:r>
      <w:r>
        <w:rPr>
          <w:rFonts w:ascii="Times New Roman" w:hAnsi="Times New Roman"/>
          <w:sz w:val="24"/>
          <w:szCs w:val="24"/>
        </w:rPr>
        <w:t>05.10.2026</w:t>
      </w:r>
      <w:r w:rsidRPr="00536B77">
        <w:rPr>
          <w:rFonts w:ascii="Times New Roman" w:hAnsi="Times New Roman"/>
          <w:sz w:val="24"/>
          <w:szCs w:val="24"/>
        </w:rPr>
        <w:t xml:space="preserve"> г.</w:t>
      </w:r>
      <w:r>
        <w:rPr>
          <w:rFonts w:ascii="Times New Roman" w:hAnsi="Times New Roman"/>
          <w:sz w:val="24"/>
          <w:szCs w:val="24"/>
        </w:rPr>
        <w:t xml:space="preserve"> </w:t>
      </w:r>
      <w:r w:rsidRPr="009F1AC8">
        <w:rPr>
          <w:rFonts w:ascii="Times New Roman" w:hAnsi="Times New Roman"/>
          <w:sz w:val="24"/>
          <w:szCs w:val="24"/>
        </w:rPr>
        <w:t>Дата начала производства работ: с даты заключения государственного контракта.</w:t>
      </w:r>
    </w:p>
    <w:p w14:paraId="48F283C3" w14:textId="77777777" w:rsidR="00A57B5A" w:rsidRDefault="00A57B5A" w:rsidP="00A97E5F">
      <w:pPr>
        <w:tabs>
          <w:tab w:val="left" w:pos="720"/>
        </w:tabs>
        <w:spacing w:after="0" w:line="240" w:lineRule="auto"/>
        <w:ind w:firstLine="709"/>
        <w:jc w:val="center"/>
        <w:rPr>
          <w:rFonts w:ascii="Times New Roman" w:hAnsi="Times New Roman"/>
          <w:b/>
          <w:bCs/>
          <w:sz w:val="24"/>
          <w:szCs w:val="24"/>
        </w:rPr>
      </w:pPr>
    </w:p>
    <w:p w14:paraId="1AB5AF4D" w14:textId="77777777" w:rsidR="00A97E5F" w:rsidRPr="009F1AC8" w:rsidRDefault="00A97E5F" w:rsidP="00A97E5F">
      <w:pPr>
        <w:tabs>
          <w:tab w:val="left" w:pos="720"/>
        </w:tabs>
        <w:spacing w:after="0" w:line="240" w:lineRule="auto"/>
        <w:ind w:firstLine="709"/>
        <w:jc w:val="center"/>
        <w:rPr>
          <w:rFonts w:ascii="Times New Roman" w:hAnsi="Times New Roman"/>
          <w:b/>
          <w:bCs/>
          <w:sz w:val="24"/>
          <w:szCs w:val="24"/>
        </w:rPr>
      </w:pPr>
      <w:r w:rsidRPr="009F1AC8">
        <w:rPr>
          <w:rFonts w:ascii="Times New Roman" w:hAnsi="Times New Roman"/>
          <w:b/>
          <w:bCs/>
          <w:sz w:val="24"/>
          <w:szCs w:val="24"/>
        </w:rPr>
        <w:t>2.Общие требования к выполнению работ</w:t>
      </w:r>
    </w:p>
    <w:p w14:paraId="4712E02F" w14:textId="77777777" w:rsidR="00A97E5F" w:rsidRPr="009F1AC8" w:rsidRDefault="00A97E5F" w:rsidP="00A97E5F">
      <w:pPr>
        <w:pStyle w:val="af1"/>
        <w:tabs>
          <w:tab w:val="clear" w:pos="1980"/>
        </w:tabs>
        <w:spacing w:before="0"/>
        <w:ind w:left="0" w:firstLine="709"/>
        <w:rPr>
          <w:sz w:val="24"/>
          <w:szCs w:val="24"/>
        </w:rPr>
      </w:pPr>
      <w:r w:rsidRPr="009F1AC8">
        <w:rPr>
          <w:sz w:val="24"/>
          <w:szCs w:val="24"/>
        </w:rPr>
        <w:t xml:space="preserve">Подрядчик должен выполнить работы в объеме и в сроки, установленные техническим заданием и контрактом и сдать законченный капитальным ремонтом Объект по </w:t>
      </w:r>
      <w:r w:rsidRPr="009F1AC8">
        <w:rPr>
          <w:color w:val="000000"/>
          <w:sz w:val="24"/>
          <w:szCs w:val="24"/>
          <w:lang w:eastAsia="ar-SA"/>
        </w:rPr>
        <w:t>акту приемки объекта в эксплуатацию</w:t>
      </w:r>
      <w:r>
        <w:rPr>
          <w:color w:val="000000"/>
          <w:sz w:val="24"/>
          <w:szCs w:val="24"/>
          <w:lang w:eastAsia="ar-SA"/>
        </w:rPr>
        <w:t xml:space="preserve"> </w:t>
      </w:r>
      <w:r w:rsidRPr="009F1AC8">
        <w:rPr>
          <w:color w:val="000000"/>
          <w:sz w:val="24"/>
          <w:szCs w:val="24"/>
          <w:lang w:eastAsia="ar-SA"/>
        </w:rPr>
        <w:t>приемочной комиссией законченно</w:t>
      </w:r>
      <w:r>
        <w:rPr>
          <w:color w:val="000000"/>
          <w:sz w:val="24"/>
          <w:szCs w:val="24"/>
          <w:lang w:eastAsia="ar-SA"/>
        </w:rPr>
        <w:t>го капитальным ремонтом объекта</w:t>
      </w:r>
      <w:r w:rsidRPr="009F1AC8">
        <w:rPr>
          <w:sz w:val="24"/>
          <w:szCs w:val="24"/>
        </w:rPr>
        <w:t>, выполнять требования, предъявляемые заказчиком при осуществлении контроля за ходом и качеством выполнения работ, а также уполномоченных представителей контролирующих и надзорных органов.</w:t>
      </w:r>
    </w:p>
    <w:p w14:paraId="3A2F424B" w14:textId="77777777" w:rsidR="00A97E5F" w:rsidRDefault="00A97E5F" w:rsidP="00A97E5F">
      <w:pPr>
        <w:pStyle w:val="af1"/>
        <w:tabs>
          <w:tab w:val="clear" w:pos="1980"/>
        </w:tabs>
        <w:spacing w:before="0"/>
        <w:ind w:left="0" w:firstLine="709"/>
        <w:rPr>
          <w:sz w:val="24"/>
          <w:szCs w:val="24"/>
        </w:rPr>
      </w:pPr>
      <w:r w:rsidRPr="009F1AC8">
        <w:rPr>
          <w:sz w:val="24"/>
          <w:szCs w:val="24"/>
        </w:rPr>
        <w:t>Подрядчик обязан обеспечить содержание и уборку строительной площадки и прилегающей непосредственно к ней территории. Все строительные материалы и конструкции, полученные после демонтажных работ и пригодные к дальнейшему использовании, остаются у Заказчика.</w:t>
      </w:r>
      <w:r>
        <w:rPr>
          <w:sz w:val="24"/>
          <w:szCs w:val="24"/>
        </w:rPr>
        <w:t xml:space="preserve"> </w:t>
      </w:r>
      <w:r w:rsidRPr="009F1AC8">
        <w:rPr>
          <w:sz w:val="24"/>
          <w:szCs w:val="24"/>
        </w:rPr>
        <w:t>Подрядчик берет на себя ответственность за соблюдение правил по технике безопасности при проведении ремонтных и монтажных работ, сохранность имущества Заказчика. Подрядчик должен назначить ответственное лицо за ТБ и ОТ на объекте.</w:t>
      </w:r>
    </w:p>
    <w:p w14:paraId="420EFB35" w14:textId="77777777" w:rsidR="00A57B5A" w:rsidRDefault="00A57B5A" w:rsidP="00A97E5F">
      <w:pPr>
        <w:pStyle w:val="af1"/>
        <w:tabs>
          <w:tab w:val="clear" w:pos="1980"/>
        </w:tabs>
        <w:spacing w:before="0"/>
        <w:ind w:left="0" w:firstLine="709"/>
        <w:jc w:val="center"/>
        <w:rPr>
          <w:b/>
          <w:sz w:val="24"/>
          <w:szCs w:val="24"/>
        </w:rPr>
      </w:pPr>
    </w:p>
    <w:p w14:paraId="53C7F06D" w14:textId="77777777" w:rsidR="00A97E5F" w:rsidRDefault="00A97E5F" w:rsidP="00A97E5F">
      <w:pPr>
        <w:pStyle w:val="af1"/>
        <w:tabs>
          <w:tab w:val="clear" w:pos="1980"/>
        </w:tabs>
        <w:spacing w:before="0"/>
        <w:ind w:left="0" w:firstLine="709"/>
        <w:jc w:val="center"/>
        <w:rPr>
          <w:b/>
          <w:sz w:val="24"/>
          <w:szCs w:val="24"/>
        </w:rPr>
      </w:pPr>
      <w:r w:rsidRPr="009F1AC8">
        <w:rPr>
          <w:b/>
          <w:sz w:val="24"/>
          <w:szCs w:val="24"/>
        </w:rPr>
        <w:t>3. Качественные (технические) характеристики работ</w:t>
      </w:r>
    </w:p>
    <w:p w14:paraId="385F6D13" w14:textId="77777777" w:rsidR="00A97E5F" w:rsidRPr="009F1AC8" w:rsidRDefault="00A97E5F" w:rsidP="00A97E5F">
      <w:pPr>
        <w:autoSpaceDE w:val="0"/>
        <w:autoSpaceDN w:val="0"/>
        <w:adjustRightInd w:val="0"/>
        <w:spacing w:after="0" w:line="240" w:lineRule="auto"/>
        <w:ind w:firstLine="709"/>
        <w:jc w:val="both"/>
        <w:outlineLvl w:val="1"/>
        <w:rPr>
          <w:rFonts w:ascii="Times New Roman" w:hAnsi="Times New Roman"/>
          <w:bCs/>
          <w:sz w:val="24"/>
          <w:szCs w:val="24"/>
        </w:rPr>
      </w:pPr>
      <w:r w:rsidRPr="009F1AC8">
        <w:rPr>
          <w:rFonts w:ascii="Times New Roman" w:hAnsi="Times New Roman"/>
          <w:sz w:val="24"/>
          <w:szCs w:val="24"/>
        </w:rPr>
        <w:t xml:space="preserve">Материалы, используемые при выполнении работ, должны соответствовать </w:t>
      </w:r>
      <w:r w:rsidRPr="00A952E2">
        <w:rPr>
          <w:rFonts w:ascii="Times New Roman" w:hAnsi="Times New Roman"/>
          <w:sz w:val="24"/>
          <w:szCs w:val="24"/>
        </w:rPr>
        <w:t>спецификации и</w:t>
      </w:r>
      <w:r>
        <w:rPr>
          <w:rFonts w:ascii="Times New Roman" w:hAnsi="Times New Roman"/>
          <w:sz w:val="24"/>
          <w:szCs w:val="24"/>
        </w:rPr>
        <w:t xml:space="preserve"> техническим характеристикам, указанным в ней</w:t>
      </w:r>
      <w:r w:rsidRPr="009F1AC8">
        <w:rPr>
          <w:rFonts w:ascii="Times New Roman" w:hAnsi="Times New Roman"/>
          <w:sz w:val="24"/>
          <w:szCs w:val="24"/>
        </w:rPr>
        <w:t xml:space="preserve">, </w:t>
      </w:r>
      <w:r>
        <w:rPr>
          <w:rFonts w:ascii="Times New Roman" w:hAnsi="Times New Roman"/>
          <w:sz w:val="24"/>
          <w:szCs w:val="24"/>
        </w:rPr>
        <w:t xml:space="preserve">а также </w:t>
      </w:r>
      <w:r w:rsidRPr="009F1AC8">
        <w:rPr>
          <w:rFonts w:ascii="Times New Roman" w:hAnsi="Times New Roman"/>
          <w:sz w:val="24"/>
          <w:szCs w:val="24"/>
        </w:rPr>
        <w:t>государственным стандартам, иметь сертификаты, технические паспорта и другие документы, удостоверяющие качество.</w:t>
      </w:r>
    </w:p>
    <w:p w14:paraId="3FE845D3" w14:textId="77777777" w:rsidR="00A97E5F" w:rsidRPr="009F1AC8" w:rsidRDefault="00A97E5F" w:rsidP="00A97E5F">
      <w:pPr>
        <w:tabs>
          <w:tab w:val="left" w:pos="9638"/>
        </w:tabs>
        <w:spacing w:after="0" w:line="240" w:lineRule="auto"/>
        <w:ind w:firstLine="709"/>
        <w:jc w:val="both"/>
        <w:rPr>
          <w:rFonts w:ascii="Times New Roman" w:hAnsi="Times New Roman"/>
          <w:color w:val="000000"/>
          <w:sz w:val="24"/>
          <w:szCs w:val="24"/>
        </w:rPr>
      </w:pPr>
      <w:r w:rsidRPr="009F1AC8">
        <w:rPr>
          <w:rFonts w:ascii="Times New Roman" w:hAnsi="Times New Roman"/>
          <w:color w:val="000000"/>
          <w:sz w:val="24"/>
          <w:szCs w:val="24"/>
        </w:rPr>
        <w:lastRenderedPageBreak/>
        <w:t>Технология и методы производства работ должны соответствовать проектной документации, техническим заданиям, стандартам, строительным нормам и правилам и иными действующим на территории РФ нормативно-правовым актам.</w:t>
      </w:r>
    </w:p>
    <w:p w14:paraId="4CCB73E9" w14:textId="77777777" w:rsidR="00A97E5F" w:rsidRPr="009F1AC8" w:rsidRDefault="00A97E5F" w:rsidP="00A97E5F">
      <w:pPr>
        <w:spacing w:after="0" w:line="240" w:lineRule="auto"/>
        <w:ind w:firstLine="709"/>
        <w:jc w:val="both"/>
        <w:rPr>
          <w:rFonts w:ascii="Times New Roman" w:hAnsi="Times New Roman"/>
          <w:sz w:val="24"/>
          <w:szCs w:val="24"/>
        </w:rPr>
      </w:pPr>
      <w:r w:rsidRPr="009F1AC8">
        <w:rPr>
          <w:rFonts w:ascii="Times New Roman" w:hAnsi="Times New Roman"/>
          <w:color w:val="000000"/>
          <w:sz w:val="24"/>
          <w:szCs w:val="24"/>
        </w:rPr>
        <w:t>Работы производятся только в отведенной зоне работ, минимально необходимым количеством технических средств и механизмов, что нужно для сокращения шума, пыли, загрязнения воздуха. После окончания работ производится уборка мусора, материалов, разборка ограждений.</w:t>
      </w:r>
    </w:p>
    <w:p w14:paraId="342A9DB1" w14:textId="77777777" w:rsidR="00A97E5F" w:rsidRPr="009F1AC8" w:rsidRDefault="00A97E5F" w:rsidP="00A97E5F">
      <w:pPr>
        <w:pStyle w:val="af1"/>
        <w:tabs>
          <w:tab w:val="clear" w:pos="1980"/>
        </w:tabs>
        <w:spacing w:before="0"/>
        <w:ind w:left="0" w:firstLine="709"/>
        <w:rPr>
          <w:color w:val="000000"/>
          <w:sz w:val="24"/>
          <w:szCs w:val="24"/>
        </w:rPr>
      </w:pPr>
      <w:r w:rsidRPr="009F1AC8">
        <w:rPr>
          <w:color w:val="000000"/>
          <w:sz w:val="24"/>
          <w:szCs w:val="24"/>
        </w:rPr>
        <w:t xml:space="preserve">Качество выполненной Подрядчиком работы должно соответствовать требованиям, обычно предъявляемым к работам соответствующего рода. Если иное не предусмотрено законом, иными правовыми актами или контрактом, результат выполненной работы должен в момент передачи заказчику обладать свойствами, указанными в контракте или определенными обычно предъявляемыми требованиями. </w:t>
      </w:r>
    </w:p>
    <w:p w14:paraId="61F0664A" w14:textId="77777777" w:rsidR="00A97E5F" w:rsidRPr="009F1AC8" w:rsidRDefault="00A97E5F" w:rsidP="00A97E5F">
      <w:pPr>
        <w:pStyle w:val="af1"/>
        <w:tabs>
          <w:tab w:val="clear" w:pos="1980"/>
        </w:tabs>
        <w:spacing w:before="0"/>
        <w:ind w:left="0" w:firstLine="709"/>
        <w:rPr>
          <w:color w:val="000000"/>
          <w:sz w:val="24"/>
          <w:szCs w:val="24"/>
        </w:rPr>
      </w:pPr>
      <w:r w:rsidRPr="009F1AC8">
        <w:rPr>
          <w:color w:val="000000"/>
          <w:sz w:val="24"/>
          <w:szCs w:val="24"/>
        </w:rPr>
        <w:t>При возникновении аварийной ситуации по вине Подрядчика, восстановительные и ремонтные работы осуществляются силами и за счет денежных средств Подрядчика.</w:t>
      </w:r>
    </w:p>
    <w:p w14:paraId="5E9120AA" w14:textId="77777777" w:rsidR="00A97E5F" w:rsidRDefault="00A97E5F" w:rsidP="00A97E5F">
      <w:pPr>
        <w:pStyle w:val="af1"/>
        <w:tabs>
          <w:tab w:val="clear" w:pos="1980"/>
        </w:tabs>
        <w:spacing w:before="0"/>
        <w:ind w:left="0" w:firstLine="709"/>
        <w:rPr>
          <w:color w:val="000000"/>
          <w:sz w:val="24"/>
          <w:szCs w:val="24"/>
        </w:rPr>
      </w:pPr>
      <w:r w:rsidRPr="00D301E6">
        <w:rPr>
          <w:color w:val="000000"/>
          <w:sz w:val="24"/>
          <w:szCs w:val="24"/>
        </w:rPr>
        <w:t>Работы должны быть выполнены в соответствии с требованиями:</w:t>
      </w:r>
    </w:p>
    <w:p w14:paraId="009EF64C" w14:textId="77777777" w:rsidR="00A97E5F" w:rsidRDefault="00A97E5F" w:rsidP="00A97E5F">
      <w:pPr>
        <w:pStyle w:val="af1"/>
        <w:tabs>
          <w:tab w:val="clear" w:pos="1980"/>
        </w:tabs>
        <w:spacing w:before="0"/>
        <w:ind w:left="0" w:firstLine="709"/>
        <w:rPr>
          <w:color w:val="000000"/>
          <w:sz w:val="24"/>
          <w:szCs w:val="24"/>
        </w:rPr>
      </w:pPr>
      <w:r>
        <w:rPr>
          <w:color w:val="000000"/>
          <w:sz w:val="24"/>
          <w:szCs w:val="24"/>
        </w:rPr>
        <w:t>СП 308.1325800.2017 «Исправительные учреждения и центры уголовно-исполнительной системы. Правила проектирования»;</w:t>
      </w:r>
    </w:p>
    <w:p w14:paraId="6D5B8198" w14:textId="77777777" w:rsidR="00A97E5F" w:rsidRPr="009F1AC8" w:rsidRDefault="00A97E5F" w:rsidP="00A97E5F">
      <w:pPr>
        <w:pStyle w:val="af1"/>
        <w:tabs>
          <w:tab w:val="clear" w:pos="1980"/>
        </w:tabs>
        <w:spacing w:before="0"/>
        <w:ind w:left="0" w:firstLine="709"/>
        <w:rPr>
          <w:color w:val="000000"/>
          <w:sz w:val="24"/>
          <w:szCs w:val="24"/>
        </w:rPr>
      </w:pPr>
      <w:r w:rsidRPr="00D301E6">
        <w:rPr>
          <w:color w:val="000000"/>
          <w:sz w:val="24"/>
          <w:szCs w:val="24"/>
        </w:rPr>
        <w:t>- Федеральный</w:t>
      </w:r>
      <w:r>
        <w:rPr>
          <w:color w:val="000000"/>
          <w:sz w:val="24"/>
          <w:szCs w:val="24"/>
        </w:rPr>
        <w:t xml:space="preserve"> закон от 22.07.2008 № 123-ФЗ «Технический регламент о требованиях пожарной безопасности»;</w:t>
      </w:r>
    </w:p>
    <w:p w14:paraId="6A87A911" w14:textId="77777777" w:rsidR="00A97E5F" w:rsidRPr="009F1AC8" w:rsidRDefault="00A97E5F" w:rsidP="00A97E5F">
      <w:pPr>
        <w:pStyle w:val="af1"/>
        <w:spacing w:before="0"/>
        <w:ind w:left="0" w:firstLine="709"/>
        <w:rPr>
          <w:bCs/>
          <w:color w:val="000000"/>
          <w:sz w:val="24"/>
          <w:szCs w:val="24"/>
        </w:rPr>
      </w:pPr>
      <w:r w:rsidRPr="009F1AC8">
        <w:rPr>
          <w:color w:val="000000"/>
          <w:sz w:val="24"/>
          <w:szCs w:val="24"/>
        </w:rPr>
        <w:t xml:space="preserve">- </w:t>
      </w:r>
      <w:r w:rsidRPr="009F1AC8">
        <w:rPr>
          <w:bCs/>
          <w:color w:val="000000"/>
          <w:sz w:val="24"/>
          <w:szCs w:val="24"/>
        </w:rPr>
        <w:t>СанПиН 2.1.3.2630-10 «Санитарно-эпидемиологические требования к организациям, осуществляющим медицинскую деятельность»;</w:t>
      </w:r>
    </w:p>
    <w:p w14:paraId="716DD880" w14:textId="77777777" w:rsidR="00A97E5F" w:rsidRPr="009F1AC8" w:rsidRDefault="00A97E5F" w:rsidP="00A97E5F">
      <w:pPr>
        <w:pStyle w:val="af1"/>
        <w:spacing w:before="0"/>
        <w:ind w:left="0" w:firstLine="709"/>
        <w:rPr>
          <w:bCs/>
          <w:color w:val="000000"/>
          <w:sz w:val="24"/>
          <w:szCs w:val="24"/>
        </w:rPr>
      </w:pPr>
      <w:r w:rsidRPr="009F1AC8">
        <w:rPr>
          <w:color w:val="000000"/>
          <w:sz w:val="24"/>
          <w:szCs w:val="24"/>
        </w:rPr>
        <w:t xml:space="preserve">- </w:t>
      </w:r>
      <w:r w:rsidRPr="009F1AC8">
        <w:rPr>
          <w:bCs/>
          <w:color w:val="000000"/>
          <w:sz w:val="24"/>
          <w:szCs w:val="24"/>
        </w:rPr>
        <w:t>Приказ Минюста РФ от 28 сентября 2001 г. № 276 «Об утверждении Инструкции по технической эксплуатации зданий и сооружений учреждений уголовно-исполнительной системы»;</w:t>
      </w:r>
    </w:p>
    <w:p w14:paraId="1E1792D9" w14:textId="77777777" w:rsidR="00A97E5F" w:rsidRPr="009F1AC8" w:rsidRDefault="00A97E5F" w:rsidP="00A97E5F">
      <w:pPr>
        <w:pStyle w:val="af1"/>
        <w:spacing w:before="0"/>
        <w:ind w:left="0" w:firstLine="709"/>
        <w:rPr>
          <w:color w:val="000000"/>
          <w:sz w:val="24"/>
          <w:szCs w:val="24"/>
        </w:rPr>
      </w:pPr>
      <w:r w:rsidRPr="009F1AC8">
        <w:rPr>
          <w:color w:val="000000"/>
          <w:sz w:val="24"/>
          <w:szCs w:val="24"/>
        </w:rPr>
        <w:t>Требования к безопасности выполняемых работ:</w:t>
      </w:r>
    </w:p>
    <w:p w14:paraId="09695B7D" w14:textId="77777777" w:rsidR="00A97E5F" w:rsidRPr="009F1AC8" w:rsidRDefault="00A97E5F" w:rsidP="00A97E5F">
      <w:pPr>
        <w:pStyle w:val="af1"/>
        <w:spacing w:before="0"/>
        <w:ind w:left="0" w:firstLine="709"/>
        <w:rPr>
          <w:color w:val="000000"/>
          <w:sz w:val="24"/>
          <w:szCs w:val="24"/>
        </w:rPr>
      </w:pPr>
      <w:r w:rsidRPr="009F1AC8">
        <w:rPr>
          <w:color w:val="000000"/>
          <w:sz w:val="24"/>
          <w:szCs w:val="24"/>
        </w:rPr>
        <w:t>Требования по обеспечению производства строительно-монтажных работ согласно действующему законодательству РФ, регламентирующему производство работ, которые оказывают влияние на безопасность объектов капитального строительства, в том числе:</w:t>
      </w:r>
    </w:p>
    <w:p w14:paraId="29E776EB" w14:textId="77777777" w:rsidR="00A97E5F" w:rsidRPr="009F1AC8" w:rsidRDefault="00A97E5F" w:rsidP="00A97E5F">
      <w:pPr>
        <w:pStyle w:val="af1"/>
        <w:spacing w:before="0"/>
        <w:ind w:left="0" w:firstLine="709"/>
        <w:rPr>
          <w:color w:val="000000"/>
          <w:sz w:val="24"/>
          <w:szCs w:val="24"/>
        </w:rPr>
      </w:pPr>
      <w:r w:rsidRPr="009F1AC8">
        <w:rPr>
          <w:color w:val="000000"/>
          <w:sz w:val="24"/>
          <w:szCs w:val="24"/>
        </w:rPr>
        <w:t>- Федеральный закон от 30.12.2009 № 384-ФЗ «Технический регламент о безопасности зданий и сооружений»;</w:t>
      </w:r>
    </w:p>
    <w:p w14:paraId="2FC9EB2A" w14:textId="77777777" w:rsidR="00A97E5F" w:rsidRPr="009F1AC8" w:rsidRDefault="00A97E5F" w:rsidP="00A97E5F">
      <w:pPr>
        <w:pStyle w:val="af1"/>
        <w:spacing w:before="0"/>
        <w:ind w:left="0" w:firstLine="709"/>
        <w:rPr>
          <w:bCs/>
          <w:color w:val="000000"/>
          <w:sz w:val="24"/>
          <w:szCs w:val="24"/>
        </w:rPr>
      </w:pPr>
      <w:r w:rsidRPr="009F1AC8">
        <w:rPr>
          <w:bCs/>
          <w:color w:val="000000"/>
          <w:sz w:val="24"/>
          <w:szCs w:val="24"/>
        </w:rPr>
        <w:t>- СП 12-136-2002 «Безопасность труда в строительстве. Решения по охране труда и промышленной безопасности в проектах организации строительства и проектах производства работ»;</w:t>
      </w:r>
    </w:p>
    <w:p w14:paraId="704F8345" w14:textId="77777777" w:rsidR="00A97E5F" w:rsidRPr="009F1AC8" w:rsidRDefault="00A97E5F" w:rsidP="00A97E5F">
      <w:pPr>
        <w:pStyle w:val="af1"/>
        <w:spacing w:before="0"/>
        <w:ind w:left="0" w:firstLine="709"/>
        <w:rPr>
          <w:bCs/>
          <w:color w:val="000000"/>
          <w:sz w:val="24"/>
          <w:szCs w:val="24"/>
        </w:rPr>
      </w:pPr>
      <w:r>
        <w:rPr>
          <w:bCs/>
          <w:color w:val="000000"/>
          <w:sz w:val="24"/>
          <w:szCs w:val="24"/>
        </w:rPr>
        <w:t xml:space="preserve">- </w:t>
      </w:r>
      <w:r w:rsidRPr="009F1AC8">
        <w:rPr>
          <w:bCs/>
          <w:color w:val="000000"/>
          <w:sz w:val="24"/>
          <w:szCs w:val="24"/>
        </w:rPr>
        <w:t>СП 48.13330.2011(</w:t>
      </w:r>
      <w:r w:rsidRPr="009F1AC8">
        <w:rPr>
          <w:color w:val="000000"/>
          <w:sz w:val="24"/>
          <w:szCs w:val="24"/>
        </w:rPr>
        <w:t xml:space="preserve">Актуализированная редакция </w:t>
      </w:r>
      <w:r w:rsidRPr="009F1AC8">
        <w:rPr>
          <w:bCs/>
          <w:color w:val="000000"/>
          <w:sz w:val="24"/>
          <w:szCs w:val="24"/>
        </w:rPr>
        <w:t>СНиП 12-01-2004 Организация строительства»);</w:t>
      </w:r>
    </w:p>
    <w:p w14:paraId="356BE62D" w14:textId="77777777" w:rsidR="00A97E5F" w:rsidRPr="002C6AF3" w:rsidRDefault="00A97E5F" w:rsidP="00A97E5F">
      <w:pPr>
        <w:pStyle w:val="af1"/>
        <w:spacing w:before="0"/>
        <w:ind w:left="0" w:firstLine="709"/>
        <w:rPr>
          <w:color w:val="000000"/>
          <w:sz w:val="24"/>
          <w:szCs w:val="24"/>
        </w:rPr>
      </w:pPr>
      <w:r w:rsidRPr="002C6AF3">
        <w:rPr>
          <w:color w:val="000000"/>
          <w:sz w:val="24"/>
          <w:szCs w:val="24"/>
        </w:rPr>
        <w:t>Требования к материалам, применяемым для выполнения работ:</w:t>
      </w:r>
    </w:p>
    <w:p w14:paraId="076A2CC9" w14:textId="77777777" w:rsidR="00A97E5F" w:rsidRPr="009F1AC8" w:rsidRDefault="00A97E5F" w:rsidP="00A97E5F">
      <w:pPr>
        <w:pStyle w:val="af1"/>
        <w:spacing w:before="0"/>
        <w:ind w:left="0" w:firstLine="709"/>
        <w:rPr>
          <w:color w:val="000000"/>
          <w:sz w:val="24"/>
          <w:szCs w:val="24"/>
        </w:rPr>
      </w:pPr>
      <w:r w:rsidRPr="002C6AF3">
        <w:rPr>
          <w:color w:val="000000"/>
          <w:sz w:val="24"/>
          <w:szCs w:val="24"/>
        </w:rPr>
        <w:t>Материал должны быть новым, ранее не использованный, не должны иметь дефектов, связанных с материалами или работой по их изготовлению, либо проявляющихся в результате действия или упущения Подрядчика. Используемые материалы должны быть безопасны при его применении по назначению.</w:t>
      </w:r>
    </w:p>
    <w:p w14:paraId="0F44C5BB" w14:textId="77777777" w:rsidR="00A97E5F" w:rsidRDefault="00A97E5F" w:rsidP="00A97E5F">
      <w:pPr>
        <w:pStyle w:val="af1"/>
        <w:spacing w:before="0"/>
        <w:ind w:left="0" w:firstLine="709"/>
        <w:rPr>
          <w:color w:val="000000"/>
          <w:sz w:val="24"/>
          <w:szCs w:val="24"/>
        </w:rPr>
      </w:pPr>
      <w:r w:rsidRPr="009F1AC8">
        <w:rPr>
          <w:color w:val="000000"/>
          <w:sz w:val="24"/>
          <w:szCs w:val="24"/>
        </w:rPr>
        <w:t xml:space="preserve">При производстве работ Подрядчик обязан </w:t>
      </w:r>
      <w:r>
        <w:rPr>
          <w:color w:val="000000"/>
          <w:sz w:val="24"/>
          <w:szCs w:val="24"/>
        </w:rPr>
        <w:t>предоставить</w:t>
      </w:r>
      <w:r w:rsidRPr="009F1AC8">
        <w:rPr>
          <w:color w:val="000000"/>
          <w:sz w:val="24"/>
          <w:szCs w:val="24"/>
        </w:rPr>
        <w:t xml:space="preserve"> заверенные копии технических паспортов и сертификатов (документов подтверждающих качество) на все применяемые материалы.</w:t>
      </w:r>
    </w:p>
    <w:p w14:paraId="5C625EF0" w14:textId="77777777" w:rsidR="00A57B5A" w:rsidRDefault="00A57B5A" w:rsidP="00A97E5F">
      <w:pPr>
        <w:pStyle w:val="af1"/>
        <w:tabs>
          <w:tab w:val="clear" w:pos="1980"/>
        </w:tabs>
        <w:spacing w:before="0"/>
        <w:ind w:left="0" w:firstLine="709"/>
        <w:jc w:val="center"/>
        <w:rPr>
          <w:b/>
          <w:bCs/>
          <w:sz w:val="24"/>
          <w:szCs w:val="24"/>
        </w:rPr>
      </w:pPr>
    </w:p>
    <w:p w14:paraId="44E10C62" w14:textId="77777777" w:rsidR="00A97E5F" w:rsidRPr="009F1AC8" w:rsidRDefault="00A97E5F" w:rsidP="00A97E5F">
      <w:pPr>
        <w:pStyle w:val="af1"/>
        <w:tabs>
          <w:tab w:val="clear" w:pos="1980"/>
        </w:tabs>
        <w:spacing w:before="0"/>
        <w:ind w:left="0" w:firstLine="709"/>
        <w:jc w:val="center"/>
        <w:rPr>
          <w:b/>
          <w:bCs/>
          <w:sz w:val="24"/>
          <w:szCs w:val="24"/>
        </w:rPr>
      </w:pPr>
      <w:r w:rsidRPr="009F1AC8">
        <w:rPr>
          <w:b/>
          <w:bCs/>
          <w:sz w:val="24"/>
          <w:szCs w:val="24"/>
        </w:rPr>
        <w:t>4. Порядок сдачи и приемки результатов работ</w:t>
      </w:r>
    </w:p>
    <w:p w14:paraId="08A4D45C" w14:textId="77777777" w:rsidR="00A97E5F" w:rsidRPr="009F1AC8" w:rsidRDefault="00A97E5F" w:rsidP="00A97E5F">
      <w:pPr>
        <w:spacing w:after="0" w:line="240" w:lineRule="auto"/>
        <w:ind w:firstLine="709"/>
        <w:jc w:val="both"/>
        <w:rPr>
          <w:rFonts w:ascii="Times New Roman" w:hAnsi="Times New Roman"/>
          <w:sz w:val="24"/>
          <w:szCs w:val="24"/>
        </w:rPr>
      </w:pPr>
      <w:r w:rsidRPr="009F1AC8">
        <w:rPr>
          <w:rFonts w:ascii="Times New Roman" w:hAnsi="Times New Roman"/>
          <w:sz w:val="24"/>
          <w:szCs w:val="24"/>
        </w:rPr>
        <w:t xml:space="preserve">По завершении выполнения работ Подрядчик представляет Заказчику акт приемки выполненных работ с приложением документации, паспортами и сертификатами материалы. </w:t>
      </w:r>
    </w:p>
    <w:p w14:paraId="36738F36" w14:textId="77777777" w:rsidR="00A97E5F" w:rsidRPr="009F1AC8" w:rsidRDefault="00A97E5F" w:rsidP="00A97E5F">
      <w:pPr>
        <w:spacing w:after="0" w:line="240" w:lineRule="auto"/>
        <w:ind w:firstLine="709"/>
        <w:jc w:val="both"/>
        <w:rPr>
          <w:rFonts w:ascii="Times New Roman" w:hAnsi="Times New Roman"/>
          <w:sz w:val="24"/>
          <w:szCs w:val="24"/>
        </w:rPr>
      </w:pPr>
      <w:r w:rsidRPr="009F1AC8">
        <w:rPr>
          <w:rFonts w:ascii="Times New Roman" w:hAnsi="Times New Roman"/>
          <w:sz w:val="24"/>
          <w:szCs w:val="24"/>
        </w:rPr>
        <w:t xml:space="preserve">Приемка завершенного объекта по ремонту осуществляется после выполнения всех обязательств, предусмотренных Контрактом, в соответствии с установленным порядком, действовавшим на дату подписания Контракта. При приемке объектов в эксплуатацию Заказчиком создается приемочная </w:t>
      </w:r>
      <w:r w:rsidRPr="009F1AC8">
        <w:rPr>
          <w:rFonts w:ascii="Times New Roman" w:hAnsi="Times New Roman"/>
          <w:sz w:val="24"/>
          <w:szCs w:val="24"/>
        </w:rPr>
        <w:lastRenderedPageBreak/>
        <w:t>комиссия, которая производит оценку качества работ, при необходимости накладываются штрафные санкции. В случаях, когда работа выполнена с отступлениями от Контракта, ухудшающими конечный результат, Заказчик по своему усмотрению может потребовать от Подрядчика обязательного устранения недостатков в установленный Заказчиком срок за счет собственных средств.</w:t>
      </w:r>
    </w:p>
    <w:p w14:paraId="0A49D087" w14:textId="77777777" w:rsidR="00A97E5F" w:rsidRPr="009F1AC8" w:rsidRDefault="00A97E5F" w:rsidP="00A97E5F">
      <w:pPr>
        <w:spacing w:after="0" w:line="240" w:lineRule="auto"/>
        <w:ind w:firstLine="709"/>
        <w:jc w:val="both"/>
        <w:rPr>
          <w:rFonts w:ascii="Times New Roman" w:hAnsi="Times New Roman"/>
          <w:sz w:val="24"/>
          <w:szCs w:val="24"/>
        </w:rPr>
      </w:pPr>
      <w:r w:rsidRPr="009F1AC8">
        <w:rPr>
          <w:rFonts w:ascii="Times New Roman" w:hAnsi="Times New Roman"/>
          <w:sz w:val="24"/>
          <w:szCs w:val="24"/>
        </w:rPr>
        <w:t xml:space="preserve">Приемка объектов производится в течение 5-ти рабочих дней после даты получения Заказчиком письменного извещения Подрядчика о его готовности. Заказчик вправе отказаться от приемки объектов в случае обнаружения недостатков, которые исключают возможность его дальнейшей эксплуатации и не могут быть устранены Подрядчиком. </w:t>
      </w:r>
    </w:p>
    <w:p w14:paraId="4CD19093" w14:textId="77777777" w:rsidR="00A97E5F" w:rsidRDefault="00A97E5F" w:rsidP="00A97E5F">
      <w:pPr>
        <w:spacing w:after="0" w:line="240" w:lineRule="auto"/>
        <w:ind w:firstLine="709"/>
        <w:jc w:val="both"/>
        <w:rPr>
          <w:rFonts w:ascii="Times New Roman" w:hAnsi="Times New Roman"/>
          <w:sz w:val="24"/>
          <w:szCs w:val="24"/>
        </w:rPr>
      </w:pPr>
      <w:r w:rsidRPr="009F1AC8">
        <w:rPr>
          <w:rFonts w:ascii="Times New Roman" w:hAnsi="Times New Roman"/>
          <w:sz w:val="24"/>
          <w:szCs w:val="24"/>
        </w:rPr>
        <w:t xml:space="preserve">Работы считаются принятыми после подписания Сторонами акта приемки объекта в эксплуатацию. </w:t>
      </w:r>
    </w:p>
    <w:p w14:paraId="1EA446D3" w14:textId="77777777" w:rsidR="00A57B5A" w:rsidRDefault="00A57B5A" w:rsidP="00A97E5F">
      <w:pPr>
        <w:spacing w:after="0" w:line="240" w:lineRule="auto"/>
        <w:ind w:firstLine="709"/>
        <w:jc w:val="both"/>
        <w:rPr>
          <w:rFonts w:ascii="Times New Roman" w:hAnsi="Times New Roman"/>
          <w:sz w:val="24"/>
          <w:szCs w:val="24"/>
        </w:rPr>
      </w:pPr>
    </w:p>
    <w:p w14:paraId="1F3DC3F4" w14:textId="77777777" w:rsidR="00A97E5F" w:rsidRDefault="00A97E5F" w:rsidP="00A97E5F">
      <w:pPr>
        <w:spacing w:after="0" w:line="240" w:lineRule="auto"/>
        <w:ind w:firstLine="709"/>
        <w:jc w:val="center"/>
        <w:rPr>
          <w:rFonts w:ascii="Times New Roman" w:hAnsi="Times New Roman"/>
          <w:b/>
          <w:sz w:val="24"/>
          <w:szCs w:val="24"/>
        </w:rPr>
      </w:pPr>
      <w:r w:rsidRPr="009F1AC8">
        <w:rPr>
          <w:rFonts w:ascii="Times New Roman" w:hAnsi="Times New Roman"/>
          <w:b/>
          <w:sz w:val="24"/>
          <w:szCs w:val="24"/>
        </w:rPr>
        <w:t>5. Требования по сроку гарантий качества на результаты работ</w:t>
      </w:r>
    </w:p>
    <w:p w14:paraId="1F931D11" w14:textId="77777777" w:rsidR="00A97E5F" w:rsidRDefault="00A97E5F" w:rsidP="00A97E5F">
      <w:pPr>
        <w:spacing w:after="0" w:line="240" w:lineRule="auto"/>
        <w:ind w:firstLine="709"/>
        <w:jc w:val="both"/>
        <w:rPr>
          <w:rFonts w:ascii="Times New Roman" w:hAnsi="Times New Roman"/>
          <w:sz w:val="24"/>
          <w:szCs w:val="24"/>
        </w:rPr>
      </w:pPr>
      <w:r w:rsidRPr="009F1AC8">
        <w:rPr>
          <w:rFonts w:ascii="Times New Roman" w:hAnsi="Times New Roman"/>
          <w:sz w:val="24"/>
          <w:szCs w:val="24"/>
        </w:rPr>
        <w:t xml:space="preserve">Гарантийный срок нормальной эксплуатации объекта после выполненного ремонта должен составлять </w:t>
      </w:r>
      <w:r w:rsidRPr="006E3A8D">
        <w:rPr>
          <w:rFonts w:ascii="Times New Roman" w:hAnsi="Times New Roman"/>
          <w:sz w:val="24"/>
          <w:szCs w:val="24"/>
        </w:rPr>
        <w:t xml:space="preserve">не менее </w:t>
      </w:r>
      <w:r w:rsidR="006E3A8D" w:rsidRPr="006E3A8D">
        <w:rPr>
          <w:rFonts w:ascii="Times New Roman" w:hAnsi="Times New Roman"/>
          <w:sz w:val="24"/>
          <w:szCs w:val="24"/>
        </w:rPr>
        <w:t xml:space="preserve">5 (пяти) </w:t>
      </w:r>
      <w:r w:rsidRPr="006E3A8D">
        <w:rPr>
          <w:rFonts w:ascii="Times New Roman" w:hAnsi="Times New Roman"/>
          <w:sz w:val="24"/>
          <w:szCs w:val="24"/>
        </w:rPr>
        <w:t>лет</w:t>
      </w:r>
      <w:r w:rsidRPr="009F1AC8">
        <w:rPr>
          <w:rFonts w:ascii="Times New Roman" w:hAnsi="Times New Roman"/>
          <w:sz w:val="24"/>
          <w:szCs w:val="24"/>
        </w:rPr>
        <w:t xml:space="preserve"> и начинает действовать с момента подписания сторонами акта о приемке готового объекта. Если в гарантийный период объекта обнаружатся дефекты, допущенные по вине Подрядчика и препятствующие нормальной эксплуатации объекта, то Подрядчик обязан их устранить в установленный заказчиком срок за свой счет. При отказе Подрядчика от составления или подписания акта об обнаруженных дефектах и недоделках, для их подтверждения заказчик проводит за счет Подрядчика квалифицированную экспертизу с привлечением специали</w:t>
      </w:r>
      <w:r w:rsidRPr="009F1AC8">
        <w:rPr>
          <w:rFonts w:ascii="Times New Roman" w:hAnsi="Times New Roman"/>
          <w:sz w:val="24"/>
          <w:szCs w:val="24"/>
        </w:rPr>
        <w:softHyphen/>
        <w:t>стов, по итогам которой составляется соответствующий акт, фиксирующий затраты по исправлению дефектов и недоделок.</w:t>
      </w:r>
    </w:p>
    <w:p w14:paraId="69CEDC35" w14:textId="77777777" w:rsidR="00A97E5F" w:rsidRPr="004D0C56" w:rsidRDefault="00A97E5F" w:rsidP="00A97E5F">
      <w:pPr>
        <w:spacing w:after="0" w:line="240" w:lineRule="auto"/>
        <w:ind w:firstLine="709"/>
        <w:jc w:val="center"/>
        <w:rPr>
          <w:rFonts w:ascii="Times New Roman" w:hAnsi="Times New Roman"/>
          <w:b/>
          <w:sz w:val="24"/>
          <w:szCs w:val="24"/>
        </w:rPr>
      </w:pPr>
      <w:r w:rsidRPr="004D0C56">
        <w:rPr>
          <w:rFonts w:ascii="Times New Roman" w:hAnsi="Times New Roman"/>
          <w:b/>
          <w:sz w:val="24"/>
          <w:szCs w:val="24"/>
        </w:rPr>
        <w:t>6. Спецификация на материалы: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
        <w:gridCol w:w="3761"/>
        <w:gridCol w:w="1164"/>
        <w:gridCol w:w="1186"/>
        <w:gridCol w:w="1315"/>
        <w:gridCol w:w="7288"/>
      </w:tblGrid>
      <w:tr w:rsidR="00A97E5F" w:rsidRPr="00412F49" w14:paraId="4AC9FE0E" w14:textId="77777777" w:rsidTr="00A97E5F">
        <w:trPr>
          <w:trHeight w:val="517"/>
        </w:trPr>
        <w:tc>
          <w:tcPr>
            <w:tcW w:w="312" w:type="pct"/>
          </w:tcPr>
          <w:p w14:paraId="3FE2BE96" w14:textId="77777777" w:rsidR="00A97E5F" w:rsidRPr="00412F49" w:rsidRDefault="00A97E5F" w:rsidP="00391DDF">
            <w:pPr>
              <w:tabs>
                <w:tab w:val="left" w:pos="0"/>
              </w:tabs>
              <w:spacing w:after="0" w:line="240" w:lineRule="auto"/>
              <w:jc w:val="center"/>
              <w:rPr>
                <w:rFonts w:ascii="PT Astra Serif" w:hAnsi="PT Astra Serif"/>
                <w:sz w:val="24"/>
                <w:szCs w:val="24"/>
              </w:rPr>
            </w:pPr>
            <w:r w:rsidRPr="00412F49">
              <w:rPr>
                <w:rFonts w:ascii="PT Astra Serif" w:hAnsi="PT Astra Serif"/>
                <w:sz w:val="24"/>
                <w:szCs w:val="24"/>
              </w:rPr>
              <w:t>№ п/п</w:t>
            </w:r>
          </w:p>
        </w:tc>
        <w:tc>
          <w:tcPr>
            <w:tcW w:w="1198" w:type="pct"/>
          </w:tcPr>
          <w:p w14:paraId="78B65874" w14:textId="77777777" w:rsidR="00A97E5F" w:rsidRPr="00412F49" w:rsidRDefault="00A97E5F" w:rsidP="00391DDF">
            <w:pPr>
              <w:tabs>
                <w:tab w:val="left" w:pos="0"/>
              </w:tabs>
              <w:spacing w:after="0" w:line="240" w:lineRule="auto"/>
              <w:jc w:val="center"/>
              <w:rPr>
                <w:rFonts w:ascii="PT Astra Serif" w:hAnsi="PT Astra Serif"/>
                <w:bCs/>
                <w:sz w:val="24"/>
                <w:szCs w:val="24"/>
              </w:rPr>
            </w:pPr>
            <w:r w:rsidRPr="00412F49">
              <w:rPr>
                <w:rFonts w:ascii="PT Astra Serif" w:hAnsi="PT Astra Serif"/>
                <w:bCs/>
                <w:sz w:val="24"/>
                <w:szCs w:val="24"/>
              </w:rPr>
              <w:t>Наименование товара</w:t>
            </w:r>
          </w:p>
          <w:p w14:paraId="066C63CA" w14:textId="77777777" w:rsidR="00A97E5F" w:rsidRPr="00412F49" w:rsidRDefault="00A97E5F" w:rsidP="00391DDF">
            <w:pPr>
              <w:tabs>
                <w:tab w:val="left" w:pos="0"/>
              </w:tabs>
              <w:spacing w:after="0" w:line="240" w:lineRule="auto"/>
              <w:jc w:val="center"/>
              <w:rPr>
                <w:rFonts w:ascii="PT Astra Serif" w:hAnsi="PT Astra Serif"/>
                <w:sz w:val="24"/>
                <w:szCs w:val="24"/>
              </w:rPr>
            </w:pPr>
          </w:p>
        </w:tc>
        <w:tc>
          <w:tcPr>
            <w:tcW w:w="371" w:type="pct"/>
          </w:tcPr>
          <w:p w14:paraId="073CE36D" w14:textId="77777777" w:rsidR="00A97E5F" w:rsidRPr="00412F49" w:rsidRDefault="00A97E5F" w:rsidP="00391DDF">
            <w:pPr>
              <w:tabs>
                <w:tab w:val="left" w:pos="0"/>
              </w:tabs>
              <w:spacing w:after="0" w:line="240" w:lineRule="auto"/>
              <w:jc w:val="center"/>
              <w:rPr>
                <w:rFonts w:ascii="PT Astra Serif" w:hAnsi="PT Astra Serif"/>
                <w:sz w:val="24"/>
                <w:szCs w:val="24"/>
              </w:rPr>
            </w:pPr>
            <w:r w:rsidRPr="00412F49">
              <w:rPr>
                <w:rFonts w:ascii="PT Astra Serif" w:hAnsi="PT Astra Serif"/>
                <w:sz w:val="24"/>
                <w:szCs w:val="24"/>
              </w:rPr>
              <w:t>Ед. изм.</w:t>
            </w:r>
          </w:p>
        </w:tc>
        <w:tc>
          <w:tcPr>
            <w:tcW w:w="378" w:type="pct"/>
          </w:tcPr>
          <w:p w14:paraId="45ED7210" w14:textId="77777777" w:rsidR="00A97E5F" w:rsidRPr="00412F49" w:rsidRDefault="00A97E5F" w:rsidP="00391DDF">
            <w:pPr>
              <w:tabs>
                <w:tab w:val="left" w:pos="0"/>
              </w:tabs>
              <w:spacing w:after="0" w:line="240" w:lineRule="auto"/>
              <w:jc w:val="center"/>
              <w:rPr>
                <w:rFonts w:ascii="PT Astra Serif" w:hAnsi="PT Astra Serif"/>
                <w:sz w:val="24"/>
                <w:szCs w:val="24"/>
              </w:rPr>
            </w:pPr>
            <w:r w:rsidRPr="00412F49">
              <w:rPr>
                <w:rFonts w:ascii="PT Astra Serif" w:hAnsi="PT Astra Serif"/>
                <w:sz w:val="24"/>
                <w:szCs w:val="24"/>
              </w:rPr>
              <w:t>Кол-во</w:t>
            </w:r>
          </w:p>
        </w:tc>
        <w:tc>
          <w:tcPr>
            <w:tcW w:w="2743" w:type="pct"/>
            <w:gridSpan w:val="2"/>
          </w:tcPr>
          <w:p w14:paraId="413DA2C2" w14:textId="77777777" w:rsidR="00A97E5F" w:rsidRPr="00412F49" w:rsidRDefault="00A97E5F" w:rsidP="00391DDF">
            <w:pPr>
              <w:pStyle w:val="a9"/>
              <w:spacing w:after="0"/>
              <w:jc w:val="center"/>
              <w:rPr>
                <w:rFonts w:ascii="PT Astra Serif" w:hAnsi="PT Astra Serif"/>
              </w:rPr>
            </w:pPr>
            <w:r w:rsidRPr="00412F49">
              <w:rPr>
                <w:rFonts w:ascii="PT Astra Serif" w:hAnsi="PT Astra Serif"/>
              </w:rPr>
              <w:t>Технические характеристики дверных блоков</w:t>
            </w:r>
          </w:p>
          <w:p w14:paraId="7499C93C" w14:textId="77777777" w:rsidR="00A97E5F" w:rsidRPr="00412F49" w:rsidRDefault="00A97E5F" w:rsidP="00391DDF">
            <w:pPr>
              <w:tabs>
                <w:tab w:val="left" w:pos="0"/>
              </w:tabs>
              <w:spacing w:after="0" w:line="240" w:lineRule="auto"/>
              <w:jc w:val="center"/>
              <w:rPr>
                <w:rFonts w:ascii="PT Astra Serif" w:hAnsi="PT Astra Serif"/>
                <w:sz w:val="24"/>
                <w:szCs w:val="24"/>
                <w:lang w:val="en-US"/>
              </w:rPr>
            </w:pPr>
          </w:p>
        </w:tc>
      </w:tr>
      <w:tr w:rsidR="00A97E5F" w:rsidRPr="00412F49" w14:paraId="690C5B97" w14:textId="77777777" w:rsidTr="00A97E5F">
        <w:trPr>
          <w:trHeight w:val="114"/>
        </w:trPr>
        <w:tc>
          <w:tcPr>
            <w:tcW w:w="312" w:type="pct"/>
          </w:tcPr>
          <w:p w14:paraId="42243148" w14:textId="77777777" w:rsidR="00A97E5F" w:rsidRPr="00412F49" w:rsidRDefault="00A97E5F" w:rsidP="00A97E5F">
            <w:pPr>
              <w:pStyle w:val="ab"/>
              <w:numPr>
                <w:ilvl w:val="0"/>
                <w:numId w:val="12"/>
              </w:numPr>
              <w:tabs>
                <w:tab w:val="left" w:pos="0"/>
              </w:tabs>
              <w:spacing w:after="0" w:line="240" w:lineRule="auto"/>
              <w:ind w:left="0" w:firstLine="0"/>
              <w:rPr>
                <w:rFonts w:ascii="PT Astra Serif" w:hAnsi="PT Astra Serif"/>
                <w:sz w:val="24"/>
                <w:szCs w:val="24"/>
              </w:rPr>
            </w:pPr>
          </w:p>
        </w:tc>
        <w:tc>
          <w:tcPr>
            <w:tcW w:w="1198" w:type="pct"/>
          </w:tcPr>
          <w:p w14:paraId="01837AF7" w14:textId="77777777" w:rsidR="00A97E5F" w:rsidRPr="00595BE9" w:rsidRDefault="00A97E5F" w:rsidP="00391DDF">
            <w:pPr>
              <w:spacing w:after="0" w:line="240" w:lineRule="auto"/>
              <w:rPr>
                <w:rFonts w:ascii="PT Astra Serif" w:hAnsi="PT Astra Serif"/>
                <w:sz w:val="24"/>
                <w:szCs w:val="24"/>
              </w:rPr>
            </w:pPr>
            <w:r>
              <w:rPr>
                <w:rFonts w:ascii="PT Astra Serif" w:hAnsi="PT Astra Serif"/>
                <w:sz w:val="24"/>
                <w:szCs w:val="24"/>
              </w:rPr>
              <w:t>Полотно остекленное</w:t>
            </w:r>
          </w:p>
          <w:p w14:paraId="2C11071C" w14:textId="729C2EE5" w:rsidR="00A97E5F" w:rsidRPr="00422C86" w:rsidRDefault="009D5B32" w:rsidP="00A97E5F">
            <w:pPr>
              <w:spacing w:after="0" w:line="240" w:lineRule="auto"/>
              <w:rPr>
                <w:rFonts w:ascii="PT Astra Serif" w:hAnsi="PT Astra Serif"/>
                <w:sz w:val="24"/>
                <w:szCs w:val="24"/>
                <w:lang w:val="en-US"/>
              </w:rPr>
            </w:pPr>
            <w:r w:rsidRPr="00A97E5F">
              <w:rPr>
                <w:rFonts w:ascii="PT Astra Serif" w:hAnsi="PT Astra Serif"/>
                <w:noProof/>
                <w:sz w:val="24"/>
                <w:szCs w:val="24"/>
              </w:rPr>
              <w:drawing>
                <wp:inline distT="0" distB="0" distL="0" distR="0" wp14:anchorId="0BAC3304" wp14:editId="225D5BEC">
                  <wp:extent cx="904875" cy="1962150"/>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4875" cy="1962150"/>
                          </a:xfrm>
                          <a:prstGeom prst="rect">
                            <a:avLst/>
                          </a:prstGeom>
                          <a:noFill/>
                          <a:ln>
                            <a:noFill/>
                          </a:ln>
                        </pic:spPr>
                      </pic:pic>
                    </a:graphicData>
                  </a:graphic>
                </wp:inline>
              </w:drawing>
            </w:r>
          </w:p>
        </w:tc>
        <w:tc>
          <w:tcPr>
            <w:tcW w:w="371" w:type="pct"/>
          </w:tcPr>
          <w:p w14:paraId="244A8B8D"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шт.</w:t>
            </w:r>
          </w:p>
        </w:tc>
        <w:tc>
          <w:tcPr>
            <w:tcW w:w="378" w:type="pct"/>
          </w:tcPr>
          <w:p w14:paraId="5AD85F0C"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1</w:t>
            </w:r>
          </w:p>
        </w:tc>
        <w:tc>
          <w:tcPr>
            <w:tcW w:w="2743" w:type="pct"/>
            <w:gridSpan w:val="2"/>
          </w:tcPr>
          <w:p w14:paraId="39C3481B" w14:textId="77777777" w:rsidR="00A97E5F" w:rsidRPr="00412F49" w:rsidRDefault="00A97E5F" w:rsidP="00391DDF">
            <w:pPr>
              <w:tabs>
                <w:tab w:val="left" w:pos="0"/>
              </w:tabs>
              <w:spacing w:after="0" w:line="240" w:lineRule="auto"/>
              <w:rPr>
                <w:rFonts w:ascii="PT Astra Serif" w:hAnsi="PT Astra Serif"/>
                <w:sz w:val="24"/>
                <w:szCs w:val="24"/>
                <w:shd w:val="clear" w:color="auto" w:fill="FFFFFF"/>
              </w:rPr>
            </w:pPr>
            <w:r w:rsidRPr="00412F49">
              <w:rPr>
                <w:rFonts w:ascii="PT Astra Serif" w:hAnsi="PT Astra Serif"/>
                <w:sz w:val="24"/>
                <w:szCs w:val="24"/>
                <w:shd w:val="clear" w:color="auto" w:fill="FFFFFF"/>
              </w:rPr>
              <w:t>Тип двери по месту установки: Межкомнатная (М)</w:t>
            </w:r>
          </w:p>
          <w:p w14:paraId="13B215D1" w14:textId="77777777" w:rsidR="00A97E5F" w:rsidRPr="00412F49" w:rsidRDefault="00A97E5F" w:rsidP="00391DDF">
            <w:pPr>
              <w:tabs>
                <w:tab w:val="left" w:pos="0"/>
              </w:tabs>
              <w:spacing w:after="0" w:line="240" w:lineRule="auto"/>
              <w:rPr>
                <w:rStyle w:val="lots-wrap-contentbodyval"/>
                <w:rFonts w:ascii="PT Astra Serif" w:hAnsi="PT Astra Serif"/>
                <w:sz w:val="24"/>
                <w:szCs w:val="24"/>
                <w:bdr w:val="none" w:sz="0" w:space="0" w:color="auto" w:frame="1"/>
                <w:shd w:val="clear" w:color="auto" w:fill="FFFFFF"/>
              </w:rPr>
            </w:pPr>
            <w:r w:rsidRPr="00412F49">
              <w:rPr>
                <w:rFonts w:ascii="PT Astra Serif" w:hAnsi="PT Astra Serif"/>
                <w:sz w:val="24"/>
                <w:szCs w:val="24"/>
                <w:shd w:val="clear" w:color="auto" w:fill="FFFFFF"/>
              </w:rPr>
              <w:t xml:space="preserve">Тип двери по наличию остекления: Остекленная </w:t>
            </w:r>
          </w:p>
          <w:p w14:paraId="31FBBCE2" w14:textId="77777777" w:rsidR="00A97E5F" w:rsidRDefault="00A97E5F" w:rsidP="00391DDF">
            <w:pPr>
              <w:tabs>
                <w:tab w:val="left" w:pos="0"/>
              </w:tabs>
              <w:spacing w:after="0" w:line="240" w:lineRule="auto"/>
              <w:rPr>
                <w:rStyle w:val="lots-wrap-contentbodyval"/>
                <w:rFonts w:ascii="PT Astra Serif" w:hAnsi="PT Astra Serif"/>
                <w:sz w:val="24"/>
                <w:szCs w:val="24"/>
                <w:bdr w:val="none" w:sz="0" w:space="0" w:color="auto" w:frame="1"/>
                <w:shd w:val="clear" w:color="auto" w:fill="FFFFFF"/>
              </w:rPr>
            </w:pPr>
            <w:r w:rsidRPr="00412F49">
              <w:rPr>
                <w:rFonts w:ascii="PT Astra Serif" w:hAnsi="PT Astra Serif"/>
                <w:sz w:val="24"/>
                <w:szCs w:val="24"/>
                <w:shd w:val="clear" w:color="auto" w:fill="FFFFFF"/>
              </w:rPr>
              <w:t>Тип двери по способу открывания: </w:t>
            </w:r>
            <w:r w:rsidRPr="00412F49">
              <w:rPr>
                <w:rStyle w:val="lots-wrap-contentbodyval"/>
                <w:rFonts w:ascii="PT Astra Serif" w:hAnsi="PT Astra Serif"/>
                <w:sz w:val="24"/>
                <w:szCs w:val="24"/>
                <w:bdr w:val="none" w:sz="0" w:space="0" w:color="auto" w:frame="1"/>
                <w:shd w:val="clear" w:color="auto" w:fill="FFFFFF"/>
              </w:rPr>
              <w:t>Распашная</w:t>
            </w:r>
          </w:p>
          <w:p w14:paraId="2189E84B" w14:textId="77777777" w:rsidR="00A97E5F" w:rsidRPr="00412F49" w:rsidRDefault="00A97E5F" w:rsidP="00391DDF">
            <w:pPr>
              <w:tabs>
                <w:tab w:val="left" w:pos="0"/>
              </w:tabs>
              <w:spacing w:after="0" w:line="240" w:lineRule="auto"/>
              <w:rPr>
                <w:rStyle w:val="lots-wrap-contentbodyval"/>
                <w:rFonts w:ascii="PT Astra Serif" w:hAnsi="PT Astra Serif"/>
                <w:sz w:val="24"/>
                <w:szCs w:val="24"/>
                <w:bdr w:val="none" w:sz="0" w:space="0" w:color="auto" w:frame="1"/>
                <w:shd w:val="clear" w:color="auto" w:fill="FFFFFF"/>
              </w:rPr>
            </w:pPr>
            <w:r>
              <w:rPr>
                <w:rStyle w:val="lots-wrap-contentbodyval"/>
                <w:rFonts w:ascii="PT Astra Serif" w:hAnsi="PT Astra Serif"/>
                <w:sz w:val="24"/>
                <w:szCs w:val="24"/>
                <w:bdr w:val="none" w:sz="0" w:space="0" w:color="auto" w:frame="1"/>
                <w:shd w:val="clear" w:color="auto" w:fill="FFFFFF"/>
              </w:rPr>
              <w:t>Тип дверного блока по направлению открывания полотна: левое, внутрь помещения</w:t>
            </w:r>
          </w:p>
          <w:p w14:paraId="42A155F2" w14:textId="77777777" w:rsidR="00A97E5F" w:rsidRPr="00412F49" w:rsidRDefault="00A97E5F" w:rsidP="00391DDF">
            <w:pPr>
              <w:tabs>
                <w:tab w:val="left" w:pos="0"/>
              </w:tabs>
              <w:spacing w:after="0" w:line="240" w:lineRule="auto"/>
              <w:rPr>
                <w:rFonts w:ascii="PT Astra Serif" w:hAnsi="PT Astra Serif"/>
                <w:sz w:val="24"/>
                <w:szCs w:val="24"/>
                <w:shd w:val="clear" w:color="auto" w:fill="FFFFFF"/>
              </w:rPr>
            </w:pPr>
            <w:r w:rsidRPr="00412F49">
              <w:rPr>
                <w:rFonts w:ascii="PT Astra Serif" w:hAnsi="PT Astra Serif"/>
                <w:sz w:val="24"/>
                <w:szCs w:val="24"/>
                <w:shd w:val="clear" w:color="auto" w:fill="FFFFFF"/>
              </w:rPr>
              <w:t>Дополнительные характеристики:</w:t>
            </w:r>
          </w:p>
          <w:p w14:paraId="426AF071" w14:textId="77777777" w:rsidR="00A97E5F" w:rsidRPr="00412F49" w:rsidRDefault="00A97E5F" w:rsidP="00391DDF">
            <w:pPr>
              <w:spacing w:after="0" w:line="240" w:lineRule="auto"/>
              <w:textAlignment w:val="baseline"/>
              <w:rPr>
                <w:rFonts w:ascii="PT Astra Serif" w:hAnsi="PT Astra Serif"/>
                <w:sz w:val="24"/>
                <w:szCs w:val="24"/>
                <w:shd w:val="clear" w:color="auto" w:fill="FFFFFF"/>
              </w:rPr>
            </w:pPr>
            <w:r w:rsidRPr="00412F49">
              <w:rPr>
                <w:rFonts w:ascii="PT Astra Serif" w:hAnsi="PT Astra Serif"/>
                <w:sz w:val="24"/>
                <w:szCs w:val="24"/>
                <w:shd w:val="clear" w:color="auto" w:fill="FFFFFF"/>
              </w:rPr>
              <w:t>Ширина дверного полотна, мм: 750</w:t>
            </w:r>
          </w:p>
          <w:p w14:paraId="1B96FC7D" w14:textId="77777777" w:rsidR="00A97E5F" w:rsidRPr="00412F49" w:rsidRDefault="00A97E5F" w:rsidP="00391DDF">
            <w:pPr>
              <w:spacing w:after="0" w:line="240" w:lineRule="auto"/>
              <w:textAlignment w:val="baseline"/>
              <w:rPr>
                <w:rFonts w:ascii="PT Astra Serif" w:hAnsi="PT Astra Serif"/>
                <w:sz w:val="24"/>
                <w:szCs w:val="24"/>
                <w:shd w:val="clear" w:color="auto" w:fill="FFFFFF"/>
              </w:rPr>
            </w:pPr>
            <w:r w:rsidRPr="00412F49">
              <w:rPr>
                <w:rFonts w:ascii="PT Astra Serif" w:hAnsi="PT Astra Serif"/>
                <w:sz w:val="24"/>
                <w:szCs w:val="24"/>
                <w:shd w:val="clear" w:color="auto" w:fill="FFFFFF"/>
              </w:rPr>
              <w:t>Высота дверного полотна, мм: 2000</w:t>
            </w:r>
          </w:p>
          <w:p w14:paraId="0A610E4C" w14:textId="77777777" w:rsidR="00A97E5F" w:rsidRPr="00412F49" w:rsidRDefault="00A97E5F" w:rsidP="00391DDF">
            <w:pPr>
              <w:spacing w:after="0" w:line="240" w:lineRule="auto"/>
              <w:textAlignment w:val="baseline"/>
              <w:rPr>
                <w:rFonts w:ascii="PT Astra Serif" w:hAnsi="PT Astra Serif"/>
                <w:sz w:val="24"/>
                <w:szCs w:val="24"/>
              </w:rPr>
            </w:pPr>
            <w:r w:rsidRPr="00412F49">
              <w:rPr>
                <w:rFonts w:ascii="PT Astra Serif" w:hAnsi="PT Astra Serif"/>
                <w:sz w:val="24"/>
                <w:szCs w:val="24"/>
              </w:rPr>
              <w:t>Материал: Эко-шпон</w:t>
            </w:r>
          </w:p>
          <w:p w14:paraId="486E26A4" w14:textId="77777777" w:rsidR="00A97E5F" w:rsidRPr="00412F49" w:rsidRDefault="00A97E5F" w:rsidP="00391DDF">
            <w:pPr>
              <w:spacing w:after="0" w:line="240" w:lineRule="auto"/>
              <w:textAlignment w:val="baseline"/>
              <w:rPr>
                <w:rFonts w:ascii="PT Astra Serif" w:hAnsi="PT Astra Serif"/>
                <w:sz w:val="24"/>
                <w:szCs w:val="24"/>
                <w:shd w:val="clear" w:color="auto" w:fill="FFFFFF"/>
              </w:rPr>
            </w:pPr>
            <w:r w:rsidRPr="00412F49">
              <w:rPr>
                <w:rFonts w:ascii="PT Astra Serif" w:hAnsi="PT Astra Serif"/>
                <w:sz w:val="24"/>
                <w:szCs w:val="24"/>
                <w:shd w:val="clear" w:color="auto" w:fill="FFFFFF"/>
              </w:rPr>
              <w:t xml:space="preserve">Отделка: </w:t>
            </w:r>
            <w:proofErr w:type="spellStart"/>
            <w:r w:rsidRPr="00412F49">
              <w:rPr>
                <w:rFonts w:ascii="PT Astra Serif" w:hAnsi="PT Astra Serif"/>
                <w:sz w:val="24"/>
                <w:szCs w:val="24"/>
                <w:shd w:val="clear" w:color="auto" w:fill="FFFFFF"/>
              </w:rPr>
              <w:t>Eco</w:t>
            </w:r>
            <w:proofErr w:type="spellEnd"/>
            <w:r w:rsidRPr="00412F49">
              <w:rPr>
                <w:rFonts w:ascii="PT Astra Serif" w:hAnsi="PT Astra Serif"/>
                <w:sz w:val="24"/>
                <w:szCs w:val="24"/>
                <w:shd w:val="clear" w:color="auto" w:fill="FFFFFF"/>
              </w:rPr>
              <w:t xml:space="preserve">-Wood, </w:t>
            </w:r>
            <w:r>
              <w:rPr>
                <w:rFonts w:ascii="PT Astra Serif" w:hAnsi="PT Astra Serif"/>
                <w:sz w:val="24"/>
                <w:szCs w:val="24"/>
              </w:rPr>
              <w:t xml:space="preserve">цвет- </w:t>
            </w:r>
            <w:r w:rsidRPr="00412F49">
              <w:rPr>
                <w:rFonts w:ascii="PT Astra Serif" w:hAnsi="PT Astra Serif"/>
                <w:sz w:val="24"/>
                <w:szCs w:val="24"/>
                <w:shd w:val="clear" w:color="auto" w:fill="FFFFFF"/>
              </w:rPr>
              <w:t>Ель альпийская</w:t>
            </w:r>
          </w:p>
          <w:p w14:paraId="44CD41C9" w14:textId="77777777" w:rsidR="00A97E5F" w:rsidRPr="00412F49" w:rsidRDefault="00A97E5F" w:rsidP="00391DDF">
            <w:pPr>
              <w:tabs>
                <w:tab w:val="left" w:pos="0"/>
              </w:tabs>
              <w:spacing w:after="0" w:line="240" w:lineRule="auto"/>
              <w:rPr>
                <w:rFonts w:ascii="PT Astra Serif" w:hAnsi="PT Astra Serif"/>
                <w:sz w:val="24"/>
                <w:szCs w:val="24"/>
                <w:bdr w:val="none" w:sz="0" w:space="0" w:color="auto" w:frame="1"/>
                <w:shd w:val="clear" w:color="auto" w:fill="FFFFFF"/>
              </w:rPr>
            </w:pPr>
            <w:r w:rsidRPr="00412F49">
              <w:rPr>
                <w:rStyle w:val="lots-wrap-contentbodyval"/>
                <w:rFonts w:ascii="PT Astra Serif" w:hAnsi="PT Astra Serif"/>
                <w:sz w:val="24"/>
                <w:szCs w:val="24"/>
                <w:bdr w:val="none" w:sz="0" w:space="0" w:color="auto" w:frame="1"/>
                <w:shd w:val="clear" w:color="auto" w:fill="FFFFFF"/>
              </w:rPr>
              <w:t>Цвет остекления: Графитовое стекло</w:t>
            </w:r>
          </w:p>
          <w:p w14:paraId="11619E8E" w14:textId="77777777" w:rsidR="00A97E5F" w:rsidRPr="00412F49" w:rsidRDefault="00A97E5F" w:rsidP="00391DDF">
            <w:pPr>
              <w:spacing w:after="0" w:line="240" w:lineRule="auto"/>
              <w:textAlignment w:val="baseline"/>
              <w:rPr>
                <w:rFonts w:ascii="PT Astra Serif" w:hAnsi="PT Astra Serif"/>
                <w:sz w:val="24"/>
                <w:szCs w:val="24"/>
                <w:shd w:val="clear" w:color="auto" w:fill="FFFFFF"/>
              </w:rPr>
            </w:pPr>
            <w:proofErr w:type="gramStart"/>
            <w:r>
              <w:rPr>
                <w:rFonts w:ascii="PT Astra Serif" w:hAnsi="PT Astra Serif"/>
                <w:b/>
                <w:i/>
              </w:rPr>
              <w:t>Полотно</w:t>
            </w:r>
            <w:proofErr w:type="gramEnd"/>
            <w:r>
              <w:rPr>
                <w:rFonts w:ascii="PT Astra Serif" w:hAnsi="PT Astra Serif"/>
                <w:b/>
                <w:i/>
              </w:rPr>
              <w:t xml:space="preserve"> остекленное Валенсия Эко-</w:t>
            </w:r>
            <w:proofErr w:type="spellStart"/>
            <w:r>
              <w:rPr>
                <w:rFonts w:ascii="PT Astra Serif" w:hAnsi="PT Astra Serif"/>
                <w:b/>
                <w:i/>
              </w:rPr>
              <w:t>вуд</w:t>
            </w:r>
            <w:proofErr w:type="spellEnd"/>
            <w:r>
              <w:rPr>
                <w:rFonts w:ascii="PT Astra Serif" w:hAnsi="PT Astra Serif"/>
                <w:b/>
                <w:i/>
              </w:rPr>
              <w:t xml:space="preserve"> или эквивалент</w:t>
            </w:r>
          </w:p>
        </w:tc>
      </w:tr>
      <w:tr w:rsidR="00A97E5F" w:rsidRPr="00412F49" w14:paraId="5021B425" w14:textId="77777777" w:rsidTr="00A97E5F">
        <w:trPr>
          <w:trHeight w:val="114"/>
        </w:trPr>
        <w:tc>
          <w:tcPr>
            <w:tcW w:w="312" w:type="pct"/>
          </w:tcPr>
          <w:p w14:paraId="1A229DEE" w14:textId="77777777" w:rsidR="00A97E5F" w:rsidRPr="00412F49" w:rsidRDefault="00A97E5F" w:rsidP="00A97E5F">
            <w:pPr>
              <w:pStyle w:val="ab"/>
              <w:numPr>
                <w:ilvl w:val="0"/>
                <w:numId w:val="12"/>
              </w:numPr>
              <w:tabs>
                <w:tab w:val="left" w:pos="0"/>
              </w:tabs>
              <w:spacing w:after="0" w:line="240" w:lineRule="auto"/>
              <w:ind w:left="0" w:firstLine="0"/>
              <w:rPr>
                <w:rFonts w:ascii="PT Astra Serif" w:hAnsi="PT Astra Serif"/>
                <w:sz w:val="24"/>
                <w:szCs w:val="24"/>
              </w:rPr>
            </w:pPr>
          </w:p>
        </w:tc>
        <w:tc>
          <w:tcPr>
            <w:tcW w:w="1198" w:type="pct"/>
          </w:tcPr>
          <w:p w14:paraId="3D11606B" w14:textId="77777777" w:rsidR="00A97E5F" w:rsidRPr="00595BE9" w:rsidRDefault="00A97E5F" w:rsidP="00391DDF">
            <w:pPr>
              <w:spacing w:after="0" w:line="240" w:lineRule="auto"/>
              <w:rPr>
                <w:rFonts w:ascii="PT Astra Serif" w:hAnsi="PT Astra Serif"/>
                <w:sz w:val="24"/>
                <w:szCs w:val="24"/>
              </w:rPr>
            </w:pPr>
            <w:r>
              <w:rPr>
                <w:rFonts w:ascii="PT Astra Serif" w:hAnsi="PT Astra Serif"/>
                <w:sz w:val="24"/>
                <w:szCs w:val="24"/>
              </w:rPr>
              <w:t>Деталь короба телескопическая</w:t>
            </w:r>
          </w:p>
          <w:p w14:paraId="5EACC21C" w14:textId="77777777" w:rsidR="00A97E5F" w:rsidRPr="00412F49" w:rsidRDefault="00A97E5F" w:rsidP="00391DDF">
            <w:pPr>
              <w:spacing w:after="0" w:line="240" w:lineRule="auto"/>
              <w:rPr>
                <w:rFonts w:ascii="PT Astra Serif" w:hAnsi="PT Astra Serif"/>
                <w:sz w:val="24"/>
                <w:szCs w:val="24"/>
                <w:lang w:val="en-US"/>
              </w:rPr>
            </w:pPr>
          </w:p>
        </w:tc>
        <w:tc>
          <w:tcPr>
            <w:tcW w:w="371" w:type="pct"/>
          </w:tcPr>
          <w:p w14:paraId="249F92D3"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шт.</w:t>
            </w:r>
          </w:p>
        </w:tc>
        <w:tc>
          <w:tcPr>
            <w:tcW w:w="378" w:type="pct"/>
          </w:tcPr>
          <w:p w14:paraId="18D07CA6"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2,5</w:t>
            </w:r>
          </w:p>
        </w:tc>
        <w:tc>
          <w:tcPr>
            <w:tcW w:w="2743" w:type="pct"/>
            <w:gridSpan w:val="2"/>
          </w:tcPr>
          <w:p w14:paraId="114AB789" w14:textId="77777777" w:rsidR="00A97E5F" w:rsidRPr="00412F49" w:rsidRDefault="00A97E5F" w:rsidP="00391DDF">
            <w:pPr>
              <w:tabs>
                <w:tab w:val="left" w:pos="0"/>
              </w:tabs>
              <w:spacing w:after="0" w:line="240" w:lineRule="auto"/>
              <w:rPr>
                <w:rFonts w:ascii="PT Astra Serif" w:hAnsi="PT Astra Serif"/>
                <w:sz w:val="24"/>
                <w:szCs w:val="24"/>
                <w:shd w:val="clear" w:color="auto" w:fill="FFFFFF"/>
              </w:rPr>
            </w:pPr>
            <w:r w:rsidRPr="00412F49">
              <w:rPr>
                <w:rFonts w:ascii="PT Astra Serif" w:hAnsi="PT Astra Serif"/>
                <w:sz w:val="24"/>
                <w:szCs w:val="24"/>
                <w:shd w:val="clear" w:color="auto" w:fill="FFFFFF"/>
              </w:rPr>
              <w:t>Дополнительные характеристики:</w:t>
            </w:r>
          </w:p>
          <w:p w14:paraId="7A6FC454" w14:textId="77777777" w:rsidR="00A97E5F" w:rsidRPr="00412F49" w:rsidRDefault="00A97E5F" w:rsidP="00391DDF">
            <w:pPr>
              <w:shd w:val="clear" w:color="auto" w:fill="FFFFFF"/>
              <w:spacing w:after="0" w:line="240" w:lineRule="auto"/>
              <w:rPr>
                <w:rFonts w:ascii="PT Astra Serif" w:hAnsi="PT Astra Serif"/>
                <w:sz w:val="24"/>
                <w:szCs w:val="24"/>
              </w:rPr>
            </w:pPr>
            <w:r w:rsidRPr="00412F49">
              <w:rPr>
                <w:rStyle w:val="af8"/>
                <w:rFonts w:ascii="PT Astra Serif" w:hAnsi="PT Astra Serif"/>
                <w:sz w:val="24"/>
                <w:szCs w:val="24"/>
              </w:rPr>
              <w:t>Коробка: </w:t>
            </w:r>
            <w:r w:rsidRPr="00412F49">
              <w:rPr>
                <w:rFonts w:ascii="PT Astra Serif" w:hAnsi="PT Astra Serif"/>
                <w:sz w:val="24"/>
                <w:szCs w:val="24"/>
              </w:rPr>
              <w:t>28х70х2070 мм</w:t>
            </w:r>
          </w:p>
          <w:p w14:paraId="2CCBC83F" w14:textId="77777777" w:rsidR="00A97E5F" w:rsidRPr="00412F49" w:rsidRDefault="00A97E5F" w:rsidP="00391DDF">
            <w:pPr>
              <w:spacing w:after="0" w:line="240" w:lineRule="auto"/>
              <w:textAlignment w:val="baseline"/>
              <w:rPr>
                <w:rFonts w:ascii="PT Astra Serif" w:hAnsi="PT Astra Serif"/>
                <w:sz w:val="24"/>
                <w:szCs w:val="24"/>
              </w:rPr>
            </w:pPr>
            <w:r w:rsidRPr="00412F49">
              <w:rPr>
                <w:rFonts w:ascii="PT Astra Serif" w:hAnsi="PT Astra Serif"/>
                <w:sz w:val="24"/>
                <w:szCs w:val="24"/>
              </w:rPr>
              <w:t>Материал: Эко-шпон</w:t>
            </w:r>
          </w:p>
          <w:p w14:paraId="20CDEAEF" w14:textId="77777777" w:rsidR="00A97E5F" w:rsidRPr="00412F49" w:rsidRDefault="00A97E5F" w:rsidP="00391DDF">
            <w:pPr>
              <w:spacing w:after="0" w:line="240" w:lineRule="auto"/>
              <w:textAlignment w:val="baseline"/>
              <w:rPr>
                <w:rFonts w:ascii="PT Astra Serif" w:hAnsi="PT Astra Serif"/>
                <w:sz w:val="24"/>
                <w:szCs w:val="24"/>
              </w:rPr>
            </w:pPr>
            <w:r w:rsidRPr="00412F49">
              <w:rPr>
                <w:rFonts w:ascii="PT Astra Serif" w:hAnsi="PT Astra Serif"/>
                <w:sz w:val="24"/>
                <w:szCs w:val="24"/>
              </w:rPr>
              <w:t xml:space="preserve">Отделка: </w:t>
            </w:r>
            <w:r w:rsidRPr="00412F49">
              <w:rPr>
                <w:rFonts w:ascii="PT Astra Serif" w:hAnsi="PT Astra Serif"/>
                <w:sz w:val="24"/>
                <w:szCs w:val="24"/>
                <w:lang w:val="en-US"/>
              </w:rPr>
              <w:t>Eco</w:t>
            </w:r>
            <w:r w:rsidRPr="00412F49">
              <w:rPr>
                <w:rFonts w:ascii="PT Astra Serif" w:hAnsi="PT Astra Serif"/>
                <w:sz w:val="24"/>
                <w:szCs w:val="24"/>
              </w:rPr>
              <w:t>-</w:t>
            </w:r>
            <w:r w:rsidRPr="00412F49">
              <w:rPr>
                <w:rFonts w:ascii="PT Astra Serif" w:hAnsi="PT Astra Serif"/>
                <w:sz w:val="24"/>
                <w:szCs w:val="24"/>
                <w:lang w:val="en-US"/>
              </w:rPr>
              <w:t>Wood</w:t>
            </w:r>
            <w:r w:rsidRPr="00412F49">
              <w:rPr>
                <w:rFonts w:ascii="PT Astra Serif" w:hAnsi="PT Astra Serif"/>
                <w:sz w:val="24"/>
                <w:szCs w:val="24"/>
              </w:rPr>
              <w:t xml:space="preserve">, </w:t>
            </w:r>
            <w:r>
              <w:rPr>
                <w:rFonts w:ascii="PT Astra Serif" w:hAnsi="PT Astra Serif"/>
                <w:sz w:val="24"/>
                <w:szCs w:val="24"/>
              </w:rPr>
              <w:t xml:space="preserve">цвет- </w:t>
            </w:r>
            <w:r w:rsidRPr="00412F49">
              <w:rPr>
                <w:rFonts w:ascii="PT Astra Serif" w:hAnsi="PT Astra Serif"/>
                <w:sz w:val="24"/>
                <w:szCs w:val="24"/>
              </w:rPr>
              <w:t>Ель альпийская</w:t>
            </w:r>
          </w:p>
          <w:p w14:paraId="16BAA8B2" w14:textId="77777777" w:rsidR="00A97E5F" w:rsidRDefault="00A97E5F" w:rsidP="00391DDF">
            <w:pPr>
              <w:shd w:val="clear" w:color="auto" w:fill="FFFFFF"/>
              <w:spacing w:after="0" w:line="240" w:lineRule="auto"/>
              <w:rPr>
                <w:rFonts w:ascii="PT Astra Serif" w:hAnsi="PT Astra Serif"/>
                <w:sz w:val="24"/>
                <w:szCs w:val="24"/>
              </w:rPr>
            </w:pPr>
            <w:r w:rsidRPr="00412F49">
              <w:rPr>
                <w:rFonts w:ascii="PT Astra Serif" w:hAnsi="PT Astra Serif"/>
                <w:sz w:val="24"/>
                <w:szCs w:val="24"/>
              </w:rPr>
              <w:lastRenderedPageBreak/>
              <w:t xml:space="preserve">Наличие уплотнителя: да </w:t>
            </w:r>
          </w:p>
          <w:p w14:paraId="11E66E49" w14:textId="77777777" w:rsidR="00A97E5F" w:rsidRPr="00412F49" w:rsidRDefault="00A97E5F" w:rsidP="00391DDF">
            <w:pPr>
              <w:shd w:val="clear" w:color="auto" w:fill="FFFFFF"/>
              <w:spacing w:after="0" w:line="240" w:lineRule="auto"/>
              <w:rPr>
                <w:rFonts w:ascii="PT Astra Serif" w:hAnsi="PT Astra Serif"/>
                <w:sz w:val="24"/>
                <w:szCs w:val="24"/>
              </w:rPr>
            </w:pPr>
            <w:r w:rsidRPr="00412F49">
              <w:rPr>
                <w:rFonts w:ascii="PT Astra Serif" w:hAnsi="PT Astra Serif"/>
                <w:sz w:val="24"/>
                <w:szCs w:val="24"/>
              </w:rPr>
              <w:t>(с уплотнителем Фрегат</w:t>
            </w:r>
            <w:r>
              <w:rPr>
                <w:rFonts w:ascii="PT Astra Serif" w:hAnsi="PT Astra Serif"/>
                <w:sz w:val="24"/>
                <w:szCs w:val="24"/>
              </w:rPr>
              <w:t xml:space="preserve"> </w:t>
            </w:r>
            <w:r w:rsidRPr="00D505E2">
              <w:rPr>
                <w:rFonts w:ascii="PT Astra Serif" w:hAnsi="PT Astra Serif"/>
                <w:sz w:val="24"/>
                <w:szCs w:val="24"/>
              </w:rPr>
              <w:t>или эквивалент</w:t>
            </w:r>
            <w:r w:rsidRPr="00412F49">
              <w:rPr>
                <w:rFonts w:ascii="PT Astra Serif" w:hAnsi="PT Astra Serif"/>
                <w:sz w:val="24"/>
                <w:szCs w:val="24"/>
              </w:rPr>
              <w:t>)</w:t>
            </w:r>
          </w:p>
        </w:tc>
      </w:tr>
      <w:tr w:rsidR="00A97E5F" w:rsidRPr="00412F49" w14:paraId="4A8D4FC0" w14:textId="77777777" w:rsidTr="00A97E5F">
        <w:trPr>
          <w:trHeight w:val="114"/>
        </w:trPr>
        <w:tc>
          <w:tcPr>
            <w:tcW w:w="312" w:type="pct"/>
          </w:tcPr>
          <w:p w14:paraId="3808D02D" w14:textId="77777777" w:rsidR="00A97E5F" w:rsidRPr="00412F49" w:rsidRDefault="00A97E5F" w:rsidP="00A97E5F">
            <w:pPr>
              <w:pStyle w:val="ab"/>
              <w:numPr>
                <w:ilvl w:val="0"/>
                <w:numId w:val="12"/>
              </w:numPr>
              <w:tabs>
                <w:tab w:val="left" w:pos="0"/>
              </w:tabs>
              <w:spacing w:after="0" w:line="240" w:lineRule="auto"/>
              <w:ind w:left="0" w:firstLine="0"/>
              <w:rPr>
                <w:rFonts w:ascii="PT Astra Serif" w:hAnsi="PT Astra Serif"/>
                <w:sz w:val="24"/>
                <w:szCs w:val="24"/>
              </w:rPr>
            </w:pPr>
          </w:p>
        </w:tc>
        <w:tc>
          <w:tcPr>
            <w:tcW w:w="1198" w:type="pct"/>
          </w:tcPr>
          <w:p w14:paraId="452714EE"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Наличник дверной</w:t>
            </w:r>
            <w:r>
              <w:rPr>
                <w:rFonts w:ascii="PT Astra Serif" w:hAnsi="PT Astra Serif"/>
                <w:sz w:val="24"/>
                <w:szCs w:val="24"/>
              </w:rPr>
              <w:t xml:space="preserve"> плоский телескопический</w:t>
            </w:r>
          </w:p>
          <w:p w14:paraId="075ACC5A" w14:textId="77777777" w:rsidR="00A97E5F" w:rsidRPr="00412F49" w:rsidRDefault="00A97E5F" w:rsidP="00391DDF">
            <w:pPr>
              <w:spacing w:after="0" w:line="240" w:lineRule="auto"/>
              <w:rPr>
                <w:rFonts w:ascii="PT Astra Serif" w:hAnsi="PT Astra Serif"/>
                <w:sz w:val="24"/>
                <w:szCs w:val="24"/>
              </w:rPr>
            </w:pPr>
          </w:p>
        </w:tc>
        <w:tc>
          <w:tcPr>
            <w:tcW w:w="371" w:type="pct"/>
          </w:tcPr>
          <w:p w14:paraId="415E3CA9"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шт.</w:t>
            </w:r>
          </w:p>
        </w:tc>
        <w:tc>
          <w:tcPr>
            <w:tcW w:w="378" w:type="pct"/>
          </w:tcPr>
          <w:p w14:paraId="574A006D"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5</w:t>
            </w:r>
          </w:p>
        </w:tc>
        <w:tc>
          <w:tcPr>
            <w:tcW w:w="2743" w:type="pct"/>
            <w:gridSpan w:val="2"/>
          </w:tcPr>
          <w:p w14:paraId="4CFF380E" w14:textId="77777777" w:rsidR="00A97E5F" w:rsidRPr="00412F49" w:rsidRDefault="00A97E5F" w:rsidP="00391DDF">
            <w:pPr>
              <w:spacing w:after="0" w:line="240" w:lineRule="auto"/>
              <w:textAlignment w:val="baseline"/>
              <w:rPr>
                <w:rFonts w:ascii="PT Astra Serif" w:hAnsi="PT Astra Serif"/>
                <w:sz w:val="24"/>
                <w:szCs w:val="24"/>
              </w:rPr>
            </w:pPr>
            <w:r w:rsidRPr="00412F49">
              <w:rPr>
                <w:rFonts w:ascii="PT Astra Serif" w:hAnsi="PT Astra Serif"/>
                <w:sz w:val="24"/>
                <w:szCs w:val="24"/>
              </w:rPr>
              <w:t xml:space="preserve">Тип: Телескопический </w:t>
            </w:r>
          </w:p>
          <w:p w14:paraId="76163E7C" w14:textId="77777777" w:rsidR="00A97E5F" w:rsidRPr="00412F49" w:rsidRDefault="00A97E5F" w:rsidP="00391DDF">
            <w:pPr>
              <w:spacing w:after="0" w:line="240" w:lineRule="auto"/>
              <w:textAlignment w:val="baseline"/>
              <w:rPr>
                <w:rFonts w:ascii="PT Astra Serif" w:hAnsi="PT Astra Serif"/>
                <w:sz w:val="24"/>
                <w:szCs w:val="24"/>
              </w:rPr>
            </w:pPr>
            <w:r w:rsidRPr="00412F49">
              <w:rPr>
                <w:rFonts w:ascii="PT Astra Serif" w:hAnsi="PT Astra Serif"/>
                <w:sz w:val="24"/>
                <w:szCs w:val="24"/>
              </w:rPr>
              <w:t>Способ соединения, градус: под углом 90</w:t>
            </w:r>
          </w:p>
          <w:p w14:paraId="4E680D3D" w14:textId="77777777" w:rsidR="00A97E5F" w:rsidRPr="00412F49" w:rsidRDefault="00A97E5F" w:rsidP="00391DDF">
            <w:pPr>
              <w:spacing w:after="0" w:line="240" w:lineRule="auto"/>
              <w:textAlignment w:val="baseline"/>
              <w:rPr>
                <w:rFonts w:ascii="PT Astra Serif" w:hAnsi="PT Astra Serif"/>
                <w:sz w:val="24"/>
                <w:szCs w:val="24"/>
              </w:rPr>
            </w:pPr>
            <w:r w:rsidRPr="00412F49">
              <w:rPr>
                <w:rFonts w:ascii="PT Astra Serif" w:hAnsi="PT Astra Serif"/>
                <w:sz w:val="24"/>
                <w:szCs w:val="24"/>
              </w:rPr>
              <w:t>Форма: плоский</w:t>
            </w:r>
          </w:p>
          <w:p w14:paraId="08D0B01C" w14:textId="77777777" w:rsidR="00A97E5F" w:rsidRPr="00412F49" w:rsidRDefault="00A97E5F" w:rsidP="00391DDF">
            <w:pPr>
              <w:tabs>
                <w:tab w:val="left" w:pos="0"/>
              </w:tabs>
              <w:spacing w:after="0" w:line="240" w:lineRule="auto"/>
              <w:rPr>
                <w:rFonts w:ascii="PT Astra Serif" w:hAnsi="PT Astra Serif"/>
                <w:sz w:val="24"/>
                <w:szCs w:val="24"/>
                <w:shd w:val="clear" w:color="auto" w:fill="FFFFFF"/>
              </w:rPr>
            </w:pPr>
            <w:r w:rsidRPr="00412F49">
              <w:rPr>
                <w:rFonts w:ascii="PT Astra Serif" w:hAnsi="PT Astra Serif"/>
                <w:sz w:val="24"/>
                <w:szCs w:val="24"/>
                <w:shd w:val="clear" w:color="auto" w:fill="FFFFFF"/>
              </w:rPr>
              <w:t>Дополнительные характеристики:</w:t>
            </w:r>
          </w:p>
          <w:p w14:paraId="4900D892" w14:textId="77777777" w:rsidR="00A97E5F" w:rsidRPr="00412F49" w:rsidRDefault="00A97E5F" w:rsidP="00391DDF">
            <w:pPr>
              <w:spacing w:after="0" w:line="240" w:lineRule="auto"/>
              <w:textAlignment w:val="baseline"/>
              <w:rPr>
                <w:rFonts w:ascii="PT Astra Serif" w:hAnsi="PT Astra Serif"/>
                <w:sz w:val="24"/>
                <w:szCs w:val="24"/>
              </w:rPr>
            </w:pPr>
            <w:r w:rsidRPr="00412F49">
              <w:rPr>
                <w:rStyle w:val="af8"/>
                <w:rFonts w:ascii="PT Astra Serif" w:hAnsi="PT Astra Serif"/>
                <w:sz w:val="24"/>
                <w:szCs w:val="24"/>
              </w:rPr>
              <w:t>Наличник: </w:t>
            </w:r>
            <w:r w:rsidRPr="00412F49">
              <w:rPr>
                <w:rFonts w:ascii="PT Astra Serif" w:hAnsi="PT Astra Serif"/>
                <w:sz w:val="24"/>
                <w:szCs w:val="24"/>
              </w:rPr>
              <w:t>24х70х2150 мм</w:t>
            </w:r>
          </w:p>
          <w:p w14:paraId="40812DEF" w14:textId="77777777" w:rsidR="00A97E5F" w:rsidRPr="00412F49" w:rsidRDefault="00A97E5F" w:rsidP="00391DDF">
            <w:pPr>
              <w:spacing w:after="0" w:line="240" w:lineRule="auto"/>
              <w:textAlignment w:val="baseline"/>
              <w:rPr>
                <w:rFonts w:ascii="PT Astra Serif" w:hAnsi="PT Astra Serif"/>
                <w:sz w:val="24"/>
                <w:szCs w:val="24"/>
              </w:rPr>
            </w:pPr>
            <w:r w:rsidRPr="00412F49">
              <w:rPr>
                <w:rFonts w:ascii="PT Astra Serif" w:hAnsi="PT Astra Serif"/>
                <w:sz w:val="24"/>
                <w:szCs w:val="24"/>
              </w:rPr>
              <w:t>Материал: Эко-шпон</w:t>
            </w:r>
          </w:p>
          <w:p w14:paraId="36CBFBF2" w14:textId="77777777" w:rsidR="00A97E5F" w:rsidRPr="00412F49" w:rsidRDefault="00A97E5F" w:rsidP="00391DDF">
            <w:pPr>
              <w:spacing w:after="0" w:line="240" w:lineRule="auto"/>
              <w:textAlignment w:val="baseline"/>
              <w:rPr>
                <w:rFonts w:ascii="PT Astra Serif" w:hAnsi="PT Astra Serif"/>
                <w:sz w:val="24"/>
                <w:szCs w:val="24"/>
              </w:rPr>
            </w:pPr>
            <w:r w:rsidRPr="00412F49">
              <w:rPr>
                <w:rFonts w:ascii="PT Astra Serif" w:hAnsi="PT Astra Serif"/>
                <w:sz w:val="24"/>
                <w:szCs w:val="24"/>
              </w:rPr>
              <w:t xml:space="preserve">Отделка: </w:t>
            </w:r>
            <w:r w:rsidRPr="00412F49">
              <w:rPr>
                <w:rFonts w:ascii="PT Astra Serif" w:hAnsi="PT Astra Serif"/>
                <w:sz w:val="24"/>
                <w:szCs w:val="24"/>
                <w:lang w:val="en-US"/>
              </w:rPr>
              <w:t>Eco</w:t>
            </w:r>
            <w:r w:rsidRPr="00412F49">
              <w:rPr>
                <w:rFonts w:ascii="PT Astra Serif" w:hAnsi="PT Astra Serif"/>
                <w:sz w:val="24"/>
                <w:szCs w:val="24"/>
              </w:rPr>
              <w:t>-</w:t>
            </w:r>
            <w:r w:rsidRPr="00412F49">
              <w:rPr>
                <w:rFonts w:ascii="PT Astra Serif" w:hAnsi="PT Astra Serif"/>
                <w:sz w:val="24"/>
                <w:szCs w:val="24"/>
                <w:lang w:val="en-US"/>
              </w:rPr>
              <w:t>Wood</w:t>
            </w:r>
            <w:r w:rsidRPr="00412F49">
              <w:rPr>
                <w:rFonts w:ascii="PT Astra Serif" w:hAnsi="PT Astra Serif"/>
                <w:sz w:val="24"/>
                <w:szCs w:val="24"/>
              </w:rPr>
              <w:t xml:space="preserve">, </w:t>
            </w:r>
            <w:r>
              <w:rPr>
                <w:rFonts w:ascii="PT Astra Serif" w:hAnsi="PT Astra Serif"/>
                <w:sz w:val="24"/>
                <w:szCs w:val="24"/>
              </w:rPr>
              <w:t xml:space="preserve">цвет- </w:t>
            </w:r>
            <w:r w:rsidRPr="00412F49">
              <w:rPr>
                <w:rFonts w:ascii="PT Astra Serif" w:hAnsi="PT Astra Serif"/>
                <w:sz w:val="24"/>
                <w:szCs w:val="24"/>
              </w:rPr>
              <w:t>Ель альпийская</w:t>
            </w:r>
          </w:p>
        </w:tc>
      </w:tr>
      <w:tr w:rsidR="00A97E5F" w:rsidRPr="00412F49" w14:paraId="4FA6621E" w14:textId="77777777" w:rsidTr="00A97E5F">
        <w:trPr>
          <w:trHeight w:val="125"/>
        </w:trPr>
        <w:tc>
          <w:tcPr>
            <w:tcW w:w="312" w:type="pct"/>
          </w:tcPr>
          <w:p w14:paraId="2A39549D" w14:textId="77777777" w:rsidR="00A97E5F" w:rsidRPr="00412F49" w:rsidRDefault="00A97E5F" w:rsidP="00A97E5F">
            <w:pPr>
              <w:pStyle w:val="ab"/>
              <w:numPr>
                <w:ilvl w:val="0"/>
                <w:numId w:val="12"/>
              </w:numPr>
              <w:tabs>
                <w:tab w:val="left" w:pos="0"/>
              </w:tabs>
              <w:spacing w:after="0" w:line="240" w:lineRule="auto"/>
              <w:ind w:left="0" w:firstLine="0"/>
              <w:rPr>
                <w:rFonts w:ascii="PT Astra Serif" w:hAnsi="PT Astra Serif"/>
                <w:sz w:val="24"/>
                <w:szCs w:val="24"/>
              </w:rPr>
            </w:pPr>
          </w:p>
        </w:tc>
        <w:tc>
          <w:tcPr>
            <w:tcW w:w="1198" w:type="pct"/>
          </w:tcPr>
          <w:p w14:paraId="746FD908" w14:textId="77777777" w:rsidR="00A97E5F" w:rsidRPr="00412F49" w:rsidRDefault="00A97E5F" w:rsidP="00391DDF">
            <w:pPr>
              <w:spacing w:after="0" w:line="240" w:lineRule="auto"/>
              <w:rPr>
                <w:rFonts w:ascii="PT Astra Serif" w:hAnsi="PT Astra Serif"/>
                <w:sz w:val="24"/>
                <w:szCs w:val="24"/>
              </w:rPr>
            </w:pPr>
            <w:proofErr w:type="spellStart"/>
            <w:r w:rsidRPr="00412F49">
              <w:rPr>
                <w:rFonts w:ascii="PT Astra Serif" w:hAnsi="PT Astra Serif"/>
                <w:sz w:val="24"/>
                <w:szCs w:val="24"/>
              </w:rPr>
              <w:t>Доборный</w:t>
            </w:r>
            <w:proofErr w:type="spellEnd"/>
            <w:r w:rsidRPr="00412F49">
              <w:rPr>
                <w:rFonts w:ascii="PT Astra Serif" w:hAnsi="PT Astra Serif"/>
                <w:sz w:val="24"/>
                <w:szCs w:val="24"/>
              </w:rPr>
              <w:t xml:space="preserve"> элемент </w:t>
            </w:r>
          </w:p>
          <w:p w14:paraId="01E60B7C" w14:textId="77777777" w:rsidR="00A97E5F" w:rsidRPr="00412F49" w:rsidRDefault="00A97E5F" w:rsidP="00391DDF">
            <w:pPr>
              <w:spacing w:after="0" w:line="240" w:lineRule="auto"/>
              <w:rPr>
                <w:rFonts w:ascii="PT Astra Serif" w:hAnsi="PT Astra Serif"/>
                <w:sz w:val="24"/>
                <w:szCs w:val="24"/>
              </w:rPr>
            </w:pPr>
            <w:r>
              <w:rPr>
                <w:rFonts w:ascii="PT Astra Serif" w:hAnsi="PT Astra Serif"/>
                <w:sz w:val="24"/>
                <w:szCs w:val="24"/>
              </w:rPr>
              <w:t>телескопический</w:t>
            </w:r>
          </w:p>
        </w:tc>
        <w:tc>
          <w:tcPr>
            <w:tcW w:w="371" w:type="pct"/>
          </w:tcPr>
          <w:p w14:paraId="71534605"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шт.</w:t>
            </w:r>
          </w:p>
        </w:tc>
        <w:tc>
          <w:tcPr>
            <w:tcW w:w="378" w:type="pct"/>
          </w:tcPr>
          <w:p w14:paraId="22B233F1"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1,5</w:t>
            </w:r>
          </w:p>
        </w:tc>
        <w:tc>
          <w:tcPr>
            <w:tcW w:w="2743" w:type="pct"/>
            <w:gridSpan w:val="2"/>
          </w:tcPr>
          <w:p w14:paraId="297F745A" w14:textId="77777777" w:rsidR="00A97E5F" w:rsidRPr="00412F49" w:rsidRDefault="00A97E5F" w:rsidP="00391DDF">
            <w:pPr>
              <w:tabs>
                <w:tab w:val="left" w:pos="0"/>
              </w:tabs>
              <w:spacing w:after="0" w:line="240" w:lineRule="auto"/>
              <w:rPr>
                <w:rFonts w:ascii="PT Astra Serif" w:hAnsi="PT Astra Serif"/>
                <w:sz w:val="24"/>
                <w:szCs w:val="24"/>
                <w:shd w:val="clear" w:color="auto" w:fill="FFFFFF"/>
              </w:rPr>
            </w:pPr>
            <w:r w:rsidRPr="00412F49">
              <w:rPr>
                <w:rFonts w:ascii="PT Astra Serif" w:hAnsi="PT Astra Serif"/>
                <w:sz w:val="24"/>
                <w:szCs w:val="24"/>
              </w:rPr>
              <w:t>Назначение: для комплектации межкомнатных дверных блоков</w:t>
            </w:r>
            <w:r w:rsidRPr="00412F49">
              <w:rPr>
                <w:rFonts w:ascii="PT Astra Serif" w:hAnsi="PT Astra Serif"/>
                <w:sz w:val="24"/>
                <w:szCs w:val="24"/>
                <w:shd w:val="clear" w:color="auto" w:fill="FFFFFF"/>
              </w:rPr>
              <w:t xml:space="preserve"> Дополнительные характеристики:</w:t>
            </w:r>
          </w:p>
          <w:p w14:paraId="199F6555" w14:textId="77777777" w:rsidR="00A97E5F" w:rsidRPr="00412F49" w:rsidRDefault="00A97E5F" w:rsidP="00391DDF">
            <w:pPr>
              <w:spacing w:after="0" w:line="240" w:lineRule="auto"/>
              <w:textAlignment w:val="baseline"/>
              <w:rPr>
                <w:rFonts w:ascii="PT Astra Serif" w:hAnsi="PT Astra Serif"/>
                <w:sz w:val="24"/>
                <w:szCs w:val="24"/>
              </w:rPr>
            </w:pPr>
            <w:r w:rsidRPr="00412F49">
              <w:rPr>
                <w:rStyle w:val="af8"/>
                <w:rFonts w:ascii="PT Astra Serif" w:hAnsi="PT Astra Serif"/>
                <w:sz w:val="24"/>
                <w:szCs w:val="24"/>
              </w:rPr>
              <w:t>Добор: </w:t>
            </w:r>
            <w:r w:rsidRPr="00412F49">
              <w:rPr>
                <w:rFonts w:ascii="PT Astra Serif" w:hAnsi="PT Astra Serif"/>
                <w:sz w:val="24"/>
                <w:szCs w:val="24"/>
              </w:rPr>
              <w:t>10х100х2070 мм</w:t>
            </w:r>
          </w:p>
          <w:p w14:paraId="12FF300B" w14:textId="77777777" w:rsidR="00A97E5F" w:rsidRPr="00412F49" w:rsidRDefault="00A97E5F" w:rsidP="00391DDF">
            <w:pPr>
              <w:spacing w:after="0" w:line="240" w:lineRule="auto"/>
              <w:textAlignment w:val="baseline"/>
              <w:rPr>
                <w:rFonts w:ascii="PT Astra Serif" w:hAnsi="PT Astra Serif"/>
                <w:sz w:val="24"/>
                <w:szCs w:val="24"/>
              </w:rPr>
            </w:pPr>
            <w:r w:rsidRPr="00412F49">
              <w:rPr>
                <w:rFonts w:ascii="PT Astra Serif" w:hAnsi="PT Astra Serif"/>
                <w:sz w:val="24"/>
                <w:szCs w:val="24"/>
              </w:rPr>
              <w:t>Материал: Эко-шпон</w:t>
            </w:r>
          </w:p>
          <w:p w14:paraId="62E2D861" w14:textId="77777777" w:rsidR="00A97E5F" w:rsidRPr="00412F49" w:rsidRDefault="00A97E5F" w:rsidP="00391DDF">
            <w:pPr>
              <w:spacing w:after="0" w:line="240" w:lineRule="auto"/>
              <w:textAlignment w:val="baseline"/>
              <w:rPr>
                <w:rFonts w:ascii="PT Astra Serif" w:hAnsi="PT Astra Serif"/>
                <w:sz w:val="24"/>
                <w:szCs w:val="24"/>
              </w:rPr>
            </w:pPr>
            <w:r w:rsidRPr="00412F49">
              <w:rPr>
                <w:rFonts w:ascii="PT Astra Serif" w:hAnsi="PT Astra Serif"/>
                <w:sz w:val="24"/>
                <w:szCs w:val="24"/>
              </w:rPr>
              <w:t xml:space="preserve">Отделка: </w:t>
            </w:r>
            <w:r w:rsidRPr="00412F49">
              <w:rPr>
                <w:rFonts w:ascii="PT Astra Serif" w:hAnsi="PT Astra Serif"/>
                <w:sz w:val="24"/>
                <w:szCs w:val="24"/>
                <w:lang w:val="en-US"/>
              </w:rPr>
              <w:t>Eco</w:t>
            </w:r>
            <w:r w:rsidRPr="00412F49">
              <w:rPr>
                <w:rFonts w:ascii="PT Astra Serif" w:hAnsi="PT Astra Serif"/>
                <w:sz w:val="24"/>
                <w:szCs w:val="24"/>
              </w:rPr>
              <w:t>-</w:t>
            </w:r>
            <w:r w:rsidRPr="00412F49">
              <w:rPr>
                <w:rFonts w:ascii="PT Astra Serif" w:hAnsi="PT Astra Serif"/>
                <w:sz w:val="24"/>
                <w:szCs w:val="24"/>
                <w:lang w:val="en-US"/>
              </w:rPr>
              <w:t>Wood</w:t>
            </w:r>
            <w:r w:rsidRPr="00412F49">
              <w:rPr>
                <w:rFonts w:ascii="PT Astra Serif" w:hAnsi="PT Astra Serif"/>
                <w:sz w:val="24"/>
                <w:szCs w:val="24"/>
              </w:rPr>
              <w:t xml:space="preserve">, </w:t>
            </w:r>
            <w:r>
              <w:rPr>
                <w:rFonts w:ascii="PT Astra Serif" w:hAnsi="PT Astra Serif"/>
                <w:sz w:val="24"/>
                <w:szCs w:val="24"/>
              </w:rPr>
              <w:t xml:space="preserve">цвет- </w:t>
            </w:r>
            <w:r w:rsidRPr="00412F49">
              <w:rPr>
                <w:rFonts w:ascii="PT Astra Serif" w:hAnsi="PT Astra Serif"/>
                <w:sz w:val="24"/>
                <w:szCs w:val="24"/>
              </w:rPr>
              <w:t>Ель альпийская</w:t>
            </w:r>
          </w:p>
          <w:p w14:paraId="3393FEE5" w14:textId="77777777" w:rsidR="00A97E5F" w:rsidRPr="00412F49" w:rsidRDefault="00A97E5F" w:rsidP="00391DDF">
            <w:pPr>
              <w:spacing w:after="0" w:line="240" w:lineRule="auto"/>
              <w:textAlignment w:val="baseline"/>
              <w:rPr>
                <w:rFonts w:ascii="PT Astra Serif" w:hAnsi="PT Astra Serif"/>
                <w:sz w:val="24"/>
                <w:szCs w:val="24"/>
              </w:rPr>
            </w:pPr>
            <w:r w:rsidRPr="00412F49">
              <w:rPr>
                <w:rFonts w:ascii="PT Astra Serif" w:hAnsi="PT Astra Serif"/>
                <w:sz w:val="24"/>
                <w:szCs w:val="24"/>
              </w:rPr>
              <w:t>Тип: Телескопический</w:t>
            </w:r>
          </w:p>
        </w:tc>
      </w:tr>
      <w:tr w:rsidR="00A97E5F" w:rsidRPr="00412F49" w14:paraId="5626A050" w14:textId="77777777" w:rsidTr="00A97E5F">
        <w:trPr>
          <w:trHeight w:val="125"/>
        </w:trPr>
        <w:tc>
          <w:tcPr>
            <w:tcW w:w="312" w:type="pct"/>
          </w:tcPr>
          <w:p w14:paraId="3D0F0B50" w14:textId="77777777" w:rsidR="00A97E5F" w:rsidRPr="00412F49" w:rsidRDefault="00A97E5F" w:rsidP="00A97E5F">
            <w:pPr>
              <w:pStyle w:val="ab"/>
              <w:numPr>
                <w:ilvl w:val="0"/>
                <w:numId w:val="12"/>
              </w:numPr>
              <w:tabs>
                <w:tab w:val="left" w:pos="0"/>
              </w:tabs>
              <w:spacing w:after="0" w:line="240" w:lineRule="auto"/>
              <w:ind w:left="0" w:firstLine="0"/>
              <w:rPr>
                <w:rFonts w:ascii="PT Astra Serif" w:hAnsi="PT Astra Serif"/>
                <w:sz w:val="24"/>
                <w:szCs w:val="24"/>
              </w:rPr>
            </w:pPr>
          </w:p>
        </w:tc>
        <w:tc>
          <w:tcPr>
            <w:tcW w:w="1198" w:type="pct"/>
          </w:tcPr>
          <w:p w14:paraId="0531E3EB" w14:textId="77777777" w:rsidR="00A97E5F" w:rsidRDefault="00A97E5F" w:rsidP="00391DDF">
            <w:pPr>
              <w:spacing w:after="0" w:line="240" w:lineRule="auto"/>
              <w:rPr>
                <w:rFonts w:ascii="PT Astra Serif" w:hAnsi="PT Astra Serif"/>
                <w:sz w:val="24"/>
                <w:szCs w:val="24"/>
                <w:lang w:val="en-US"/>
              </w:rPr>
            </w:pPr>
            <w:r w:rsidRPr="00412F49">
              <w:rPr>
                <w:rFonts w:ascii="PT Astra Serif" w:hAnsi="PT Astra Serif"/>
                <w:sz w:val="24"/>
                <w:szCs w:val="24"/>
              </w:rPr>
              <w:t xml:space="preserve">Ручка </w:t>
            </w:r>
            <w:r>
              <w:rPr>
                <w:rFonts w:ascii="PT Astra Serif" w:hAnsi="PT Astra Serif"/>
                <w:sz w:val="24"/>
                <w:szCs w:val="24"/>
              </w:rPr>
              <w:t>дверная</w:t>
            </w:r>
            <w:r>
              <w:rPr>
                <w:rFonts w:ascii="PT Astra Serif" w:hAnsi="PT Astra Serif"/>
                <w:sz w:val="24"/>
                <w:szCs w:val="24"/>
                <w:lang w:val="en-US"/>
              </w:rPr>
              <w:t xml:space="preserve"> </w:t>
            </w:r>
          </w:p>
          <w:p w14:paraId="66015867" w14:textId="1BD337A3" w:rsidR="00A97E5F" w:rsidRPr="00D505E2" w:rsidRDefault="009D5B32" w:rsidP="00A97E5F">
            <w:pPr>
              <w:spacing w:after="0" w:line="240" w:lineRule="auto"/>
              <w:rPr>
                <w:rFonts w:ascii="PT Astra Serif" w:hAnsi="PT Astra Serif"/>
                <w:sz w:val="24"/>
                <w:szCs w:val="24"/>
                <w:lang w:val="en-US"/>
              </w:rPr>
            </w:pPr>
            <w:r w:rsidRPr="00A97E5F">
              <w:rPr>
                <w:rFonts w:ascii="PT Astra Serif" w:hAnsi="PT Astra Serif"/>
                <w:noProof/>
                <w:sz w:val="24"/>
                <w:szCs w:val="24"/>
              </w:rPr>
              <w:drawing>
                <wp:inline distT="0" distB="0" distL="0" distR="0" wp14:anchorId="682DDD71" wp14:editId="74FFFE7F">
                  <wp:extent cx="1409700" cy="1409700"/>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tc>
        <w:tc>
          <w:tcPr>
            <w:tcW w:w="371" w:type="pct"/>
          </w:tcPr>
          <w:p w14:paraId="5CA963CC"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шт.</w:t>
            </w:r>
          </w:p>
        </w:tc>
        <w:tc>
          <w:tcPr>
            <w:tcW w:w="378" w:type="pct"/>
          </w:tcPr>
          <w:p w14:paraId="69667707"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1</w:t>
            </w:r>
          </w:p>
          <w:p w14:paraId="1AF1334B" w14:textId="77777777" w:rsidR="00A97E5F" w:rsidRPr="00412F49" w:rsidRDefault="00A97E5F" w:rsidP="00391DDF">
            <w:pPr>
              <w:spacing w:after="0" w:line="240" w:lineRule="auto"/>
              <w:rPr>
                <w:rFonts w:ascii="PT Astra Serif" w:hAnsi="PT Astra Serif"/>
                <w:sz w:val="24"/>
                <w:szCs w:val="24"/>
              </w:rPr>
            </w:pPr>
          </w:p>
        </w:tc>
        <w:tc>
          <w:tcPr>
            <w:tcW w:w="2743" w:type="pct"/>
            <w:gridSpan w:val="2"/>
          </w:tcPr>
          <w:p w14:paraId="32497F5E" w14:textId="77777777" w:rsidR="00A97E5F" w:rsidRPr="00412F49" w:rsidRDefault="00A97E5F" w:rsidP="00391DDF">
            <w:pPr>
              <w:tabs>
                <w:tab w:val="left" w:pos="0"/>
              </w:tabs>
              <w:spacing w:after="0" w:line="240" w:lineRule="auto"/>
              <w:rPr>
                <w:rFonts w:ascii="PT Astra Serif" w:hAnsi="PT Astra Serif"/>
                <w:sz w:val="24"/>
                <w:szCs w:val="24"/>
                <w:shd w:val="clear" w:color="auto" w:fill="FFFFFF"/>
              </w:rPr>
            </w:pPr>
            <w:r w:rsidRPr="00412F49">
              <w:rPr>
                <w:rFonts w:ascii="PT Astra Serif" w:hAnsi="PT Astra Serif"/>
                <w:sz w:val="24"/>
                <w:szCs w:val="24"/>
                <w:shd w:val="clear" w:color="auto" w:fill="FFFFFF"/>
              </w:rPr>
              <w:t>Дополнительные характеристики:</w:t>
            </w:r>
          </w:p>
          <w:p w14:paraId="48A7F8B0" w14:textId="77777777" w:rsidR="00A97E5F" w:rsidRPr="00412F49" w:rsidRDefault="00A97E5F" w:rsidP="00391DDF">
            <w:pPr>
              <w:pStyle w:val="af7"/>
              <w:spacing w:before="0" w:beforeAutospacing="0" w:after="0" w:afterAutospacing="0"/>
              <w:rPr>
                <w:rFonts w:ascii="PT Astra Serif" w:hAnsi="PT Astra Serif"/>
                <w:spacing w:val="2"/>
              </w:rPr>
            </w:pPr>
            <w:r w:rsidRPr="00412F49">
              <w:rPr>
                <w:rFonts w:ascii="PT Astra Serif" w:hAnsi="PT Astra Serif"/>
                <w:spacing w:val="2"/>
              </w:rPr>
              <w:t xml:space="preserve">Дверная ручка с двухсторонним механизмом рычажного типа </w:t>
            </w:r>
          </w:p>
          <w:p w14:paraId="6EFC52F9" w14:textId="77777777" w:rsidR="00A97E5F" w:rsidRPr="00412F49" w:rsidRDefault="00A97E5F" w:rsidP="00391DDF">
            <w:pPr>
              <w:pStyle w:val="af7"/>
              <w:spacing w:before="0" w:beforeAutospacing="0" w:after="0" w:afterAutospacing="0"/>
              <w:rPr>
                <w:rFonts w:ascii="PT Astra Serif" w:hAnsi="PT Astra Serif"/>
                <w:spacing w:val="2"/>
              </w:rPr>
            </w:pPr>
            <w:r w:rsidRPr="00412F49">
              <w:rPr>
                <w:rFonts w:ascii="PT Astra Serif" w:hAnsi="PT Astra Serif"/>
                <w:spacing w:val="2"/>
              </w:rPr>
              <w:t>Комплект - ручки на обе стороны, стандартный стержень квадратного сечения и крепеж на дверное полотно</w:t>
            </w:r>
          </w:p>
          <w:p w14:paraId="61080EE5" w14:textId="77777777" w:rsidR="00A97E5F" w:rsidRPr="00412F49" w:rsidRDefault="00A97E5F" w:rsidP="00391DDF">
            <w:pPr>
              <w:pStyle w:val="af7"/>
              <w:spacing w:before="0" w:beforeAutospacing="0" w:after="0" w:afterAutospacing="0"/>
              <w:rPr>
                <w:rFonts w:ascii="PT Astra Serif" w:hAnsi="PT Astra Serif"/>
                <w:spacing w:val="2"/>
              </w:rPr>
            </w:pPr>
            <w:r w:rsidRPr="00412F49">
              <w:rPr>
                <w:rFonts w:ascii="PT Astra Serif" w:hAnsi="PT Astra Serif"/>
                <w:spacing w:val="2"/>
              </w:rPr>
              <w:t>Розетка у основания каждой ручки</w:t>
            </w:r>
          </w:p>
          <w:p w14:paraId="0D304B86" w14:textId="77777777" w:rsidR="00A97E5F" w:rsidRPr="00412F49" w:rsidRDefault="00A97E5F" w:rsidP="00391DDF">
            <w:pPr>
              <w:pStyle w:val="af7"/>
              <w:shd w:val="clear" w:color="auto" w:fill="FFFFFF"/>
              <w:spacing w:before="0" w:beforeAutospacing="0" w:after="0" w:afterAutospacing="0"/>
              <w:rPr>
                <w:rFonts w:ascii="PT Astra Serif" w:hAnsi="PT Astra Serif"/>
                <w:spacing w:val="2"/>
              </w:rPr>
            </w:pPr>
            <w:r w:rsidRPr="00412F49">
              <w:rPr>
                <w:rFonts w:ascii="PT Astra Serif" w:hAnsi="PT Astra Serif"/>
                <w:bCs/>
                <w:spacing w:val="2"/>
              </w:rPr>
              <w:t>Форма основания:</w:t>
            </w:r>
            <w:r w:rsidRPr="00412F49">
              <w:rPr>
                <w:rFonts w:ascii="PT Astra Serif" w:hAnsi="PT Astra Serif"/>
                <w:spacing w:val="2"/>
              </w:rPr>
              <w:t> Круглая</w:t>
            </w:r>
          </w:p>
          <w:p w14:paraId="10CE0F7A" w14:textId="77777777" w:rsidR="00A97E5F" w:rsidRPr="00412F49" w:rsidRDefault="00A97E5F" w:rsidP="00391DDF">
            <w:pPr>
              <w:pStyle w:val="af7"/>
              <w:shd w:val="clear" w:color="auto" w:fill="FFFFFF"/>
              <w:spacing w:before="0" w:beforeAutospacing="0" w:after="0" w:afterAutospacing="0"/>
              <w:rPr>
                <w:rFonts w:ascii="PT Astra Serif" w:hAnsi="PT Astra Serif"/>
                <w:spacing w:val="2"/>
              </w:rPr>
            </w:pPr>
            <w:r w:rsidRPr="00412F49">
              <w:rPr>
                <w:rFonts w:ascii="PT Astra Serif" w:hAnsi="PT Astra Serif"/>
                <w:bCs/>
                <w:spacing w:val="2"/>
              </w:rPr>
              <w:t>Цвет:</w:t>
            </w:r>
            <w:r w:rsidRPr="00412F49">
              <w:rPr>
                <w:rFonts w:ascii="PT Astra Serif" w:hAnsi="PT Astra Serif"/>
                <w:spacing w:val="2"/>
              </w:rPr>
              <w:t> Хром блестящий</w:t>
            </w:r>
          </w:p>
          <w:p w14:paraId="4C346CD9" w14:textId="77777777" w:rsidR="00A97E5F" w:rsidRPr="00412F49" w:rsidRDefault="00A97E5F" w:rsidP="00391DDF">
            <w:pPr>
              <w:pStyle w:val="af7"/>
              <w:shd w:val="clear" w:color="auto" w:fill="FFFFFF"/>
              <w:spacing w:before="0" w:beforeAutospacing="0" w:after="0" w:afterAutospacing="0"/>
              <w:rPr>
                <w:rFonts w:ascii="PT Astra Serif" w:hAnsi="PT Astra Serif"/>
                <w:spacing w:val="2"/>
              </w:rPr>
            </w:pPr>
            <w:r w:rsidRPr="00412F49">
              <w:rPr>
                <w:rFonts w:ascii="PT Astra Serif" w:hAnsi="PT Astra Serif"/>
                <w:bCs/>
                <w:spacing w:val="2"/>
              </w:rPr>
              <w:t>Основной материал:</w:t>
            </w:r>
            <w:r w:rsidRPr="00412F49">
              <w:rPr>
                <w:rFonts w:ascii="PT Astra Serif" w:hAnsi="PT Astra Serif"/>
                <w:spacing w:val="2"/>
              </w:rPr>
              <w:t> ЦАМ</w:t>
            </w:r>
          </w:p>
          <w:p w14:paraId="12409D26" w14:textId="77777777" w:rsidR="00A97E5F" w:rsidRDefault="00A97E5F" w:rsidP="00391DDF">
            <w:pPr>
              <w:pStyle w:val="af7"/>
              <w:shd w:val="clear" w:color="auto" w:fill="FFFFFF"/>
              <w:spacing w:before="0" w:beforeAutospacing="0" w:after="0" w:afterAutospacing="0"/>
              <w:rPr>
                <w:rFonts w:ascii="PT Astra Serif" w:hAnsi="PT Astra Serif"/>
                <w:spacing w:val="2"/>
              </w:rPr>
            </w:pPr>
            <w:r w:rsidRPr="00412F49">
              <w:rPr>
                <w:rFonts w:ascii="PT Astra Serif" w:hAnsi="PT Astra Serif"/>
                <w:bCs/>
                <w:spacing w:val="2"/>
              </w:rPr>
              <w:t>Покрытие:</w:t>
            </w:r>
            <w:r w:rsidRPr="00412F49">
              <w:rPr>
                <w:rFonts w:ascii="PT Astra Serif" w:hAnsi="PT Astra Serif"/>
                <w:spacing w:val="2"/>
              </w:rPr>
              <w:t> Гальванический</w:t>
            </w:r>
          </w:p>
          <w:p w14:paraId="53D965E3" w14:textId="77777777" w:rsidR="00A97E5F" w:rsidRPr="00412F49" w:rsidRDefault="00A97E5F" w:rsidP="00391DDF">
            <w:pPr>
              <w:pStyle w:val="af7"/>
              <w:shd w:val="clear" w:color="auto" w:fill="FFFFFF"/>
              <w:spacing w:before="0" w:beforeAutospacing="0" w:after="0" w:afterAutospacing="0"/>
              <w:rPr>
                <w:rFonts w:ascii="PT Astra Serif" w:hAnsi="PT Astra Serif"/>
                <w:spacing w:val="2"/>
              </w:rPr>
            </w:pPr>
            <w:r>
              <w:rPr>
                <w:rFonts w:ascii="PT Astra Serif" w:hAnsi="PT Astra Serif"/>
                <w:b/>
                <w:i/>
              </w:rPr>
              <w:t xml:space="preserve">Ручка дверная </w:t>
            </w:r>
            <w:r>
              <w:rPr>
                <w:rFonts w:ascii="PT Astra Serif" w:hAnsi="PT Astra Serif"/>
                <w:b/>
                <w:i/>
                <w:lang w:val="en-US"/>
              </w:rPr>
              <w:t>RENZ</w:t>
            </w:r>
            <w:r>
              <w:rPr>
                <w:rFonts w:ascii="PT Astra Serif" w:hAnsi="PT Astra Serif"/>
                <w:b/>
                <w:i/>
              </w:rPr>
              <w:t xml:space="preserve"> «</w:t>
            </w:r>
            <w:proofErr w:type="spellStart"/>
            <w:r>
              <w:rPr>
                <w:rFonts w:ascii="PT Astra Serif" w:hAnsi="PT Astra Serif"/>
                <w:b/>
                <w:i/>
              </w:rPr>
              <w:t>Лучиана</w:t>
            </w:r>
            <w:proofErr w:type="spellEnd"/>
            <w:r>
              <w:rPr>
                <w:rFonts w:ascii="PT Astra Serif" w:hAnsi="PT Astra Serif"/>
                <w:b/>
                <w:i/>
              </w:rPr>
              <w:t xml:space="preserve">» </w:t>
            </w:r>
            <w:r>
              <w:rPr>
                <w:rFonts w:ascii="PT Astra Serif" w:hAnsi="PT Astra Serif"/>
                <w:b/>
                <w:i/>
                <w:lang w:val="en-US"/>
              </w:rPr>
              <w:t>DH</w:t>
            </w:r>
            <w:r w:rsidRPr="00D505E2">
              <w:rPr>
                <w:rFonts w:ascii="PT Astra Serif" w:hAnsi="PT Astra Serif"/>
                <w:b/>
                <w:i/>
              </w:rPr>
              <w:t xml:space="preserve"> 85-08 </w:t>
            </w:r>
            <w:r>
              <w:rPr>
                <w:rFonts w:ascii="PT Astra Serif" w:hAnsi="PT Astra Serif"/>
                <w:b/>
                <w:i/>
                <w:lang w:val="en-US"/>
              </w:rPr>
              <w:t>CP</w:t>
            </w:r>
            <w:r w:rsidRPr="00D505E2">
              <w:rPr>
                <w:rFonts w:ascii="PT Astra Serif" w:hAnsi="PT Astra Serif"/>
                <w:b/>
                <w:i/>
              </w:rPr>
              <w:t xml:space="preserve"> </w:t>
            </w:r>
            <w:r>
              <w:rPr>
                <w:rFonts w:ascii="PT Astra Serif" w:hAnsi="PT Astra Serif"/>
                <w:b/>
                <w:i/>
              </w:rPr>
              <w:t>или эквивалент</w:t>
            </w:r>
          </w:p>
        </w:tc>
      </w:tr>
      <w:tr w:rsidR="00A97E5F" w:rsidRPr="00412F49" w14:paraId="22E99FC1" w14:textId="77777777" w:rsidTr="00A97E5F">
        <w:trPr>
          <w:trHeight w:val="125"/>
        </w:trPr>
        <w:tc>
          <w:tcPr>
            <w:tcW w:w="312" w:type="pct"/>
          </w:tcPr>
          <w:p w14:paraId="22E0F7A7" w14:textId="77777777" w:rsidR="00A97E5F" w:rsidRPr="00412F49" w:rsidRDefault="00A97E5F" w:rsidP="00A97E5F">
            <w:pPr>
              <w:pStyle w:val="ab"/>
              <w:numPr>
                <w:ilvl w:val="0"/>
                <w:numId w:val="12"/>
              </w:numPr>
              <w:tabs>
                <w:tab w:val="left" w:pos="0"/>
              </w:tabs>
              <w:spacing w:after="0" w:line="240" w:lineRule="auto"/>
              <w:ind w:left="0" w:firstLine="0"/>
              <w:rPr>
                <w:rFonts w:ascii="PT Astra Serif" w:hAnsi="PT Astra Serif"/>
                <w:sz w:val="24"/>
                <w:szCs w:val="24"/>
              </w:rPr>
            </w:pPr>
          </w:p>
        </w:tc>
        <w:tc>
          <w:tcPr>
            <w:tcW w:w="1198" w:type="pct"/>
          </w:tcPr>
          <w:p w14:paraId="2B898C4C"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Защелка м/к</w:t>
            </w:r>
          </w:p>
          <w:p w14:paraId="56D81627" w14:textId="62B99EA4" w:rsidR="00A97E5F" w:rsidRPr="00412F49" w:rsidRDefault="009D5B32" w:rsidP="00391DDF">
            <w:pPr>
              <w:spacing w:after="0" w:line="240" w:lineRule="auto"/>
              <w:rPr>
                <w:rFonts w:ascii="PT Astra Serif" w:hAnsi="PT Astra Serif"/>
                <w:sz w:val="24"/>
                <w:szCs w:val="24"/>
              </w:rPr>
            </w:pPr>
            <w:r w:rsidRPr="00A97E5F">
              <w:rPr>
                <w:rFonts w:ascii="PT Astra Serif" w:hAnsi="PT Astra Serif"/>
                <w:noProof/>
                <w:sz w:val="24"/>
                <w:szCs w:val="24"/>
              </w:rPr>
              <w:drawing>
                <wp:inline distT="0" distB="0" distL="0" distR="0" wp14:anchorId="429532B5" wp14:editId="73BE330E">
                  <wp:extent cx="2152650" cy="1438275"/>
                  <wp:effectExtent l="0" t="0" r="0" b="0"/>
                  <wp:docPr id="3" name="Рисунок 1" descr="C:\Users\User\Documents\Нормативные документы 2022\2022\двери\d6f81734_0e02_11e2_9654_00e081b8556f_955b1bb3_bf2c_11ed_8221_00e0ed875f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ocuments\Нормативные документы 2022\2022\двери\d6f81734_0e02_11e2_9654_00e081b8556f_955b1bb3_bf2c_11ed_8221_00e0ed875fc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p>
        </w:tc>
        <w:tc>
          <w:tcPr>
            <w:tcW w:w="371" w:type="pct"/>
          </w:tcPr>
          <w:p w14:paraId="3AD6A824"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шт.</w:t>
            </w:r>
          </w:p>
        </w:tc>
        <w:tc>
          <w:tcPr>
            <w:tcW w:w="378" w:type="pct"/>
          </w:tcPr>
          <w:p w14:paraId="57FD3BFA"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1</w:t>
            </w:r>
          </w:p>
        </w:tc>
        <w:tc>
          <w:tcPr>
            <w:tcW w:w="2743" w:type="pct"/>
            <w:gridSpan w:val="2"/>
          </w:tcPr>
          <w:p w14:paraId="28F2C9ED" w14:textId="77777777" w:rsidR="00A97E5F" w:rsidRPr="00412F49" w:rsidRDefault="00A97E5F" w:rsidP="00391DDF">
            <w:pPr>
              <w:tabs>
                <w:tab w:val="left" w:pos="0"/>
              </w:tabs>
              <w:spacing w:after="0" w:line="240" w:lineRule="auto"/>
              <w:rPr>
                <w:rFonts w:ascii="PT Astra Serif" w:hAnsi="PT Astra Serif"/>
                <w:sz w:val="24"/>
                <w:szCs w:val="24"/>
                <w:shd w:val="clear" w:color="auto" w:fill="FFFFFF"/>
              </w:rPr>
            </w:pPr>
            <w:r w:rsidRPr="00412F49">
              <w:rPr>
                <w:rFonts w:ascii="PT Astra Serif" w:hAnsi="PT Astra Serif"/>
                <w:sz w:val="24"/>
                <w:szCs w:val="24"/>
                <w:shd w:val="clear" w:color="auto" w:fill="FFFFFF"/>
              </w:rPr>
              <w:t>Дополнительные характеристики:</w:t>
            </w:r>
          </w:p>
          <w:p w14:paraId="0539565A" w14:textId="77777777" w:rsidR="00A97E5F" w:rsidRPr="00412F49" w:rsidRDefault="00A97E5F" w:rsidP="00391DDF">
            <w:pPr>
              <w:tabs>
                <w:tab w:val="left" w:pos="0"/>
              </w:tabs>
              <w:spacing w:after="0" w:line="240" w:lineRule="auto"/>
              <w:rPr>
                <w:rFonts w:ascii="PT Astra Serif" w:hAnsi="PT Astra Serif"/>
                <w:color w:val="292929"/>
                <w:sz w:val="24"/>
                <w:szCs w:val="24"/>
                <w:shd w:val="clear" w:color="auto" w:fill="FFFFFF"/>
              </w:rPr>
            </w:pPr>
            <w:r w:rsidRPr="00412F49">
              <w:rPr>
                <w:rFonts w:ascii="PT Astra Serif" w:hAnsi="PT Astra Serif"/>
                <w:sz w:val="24"/>
                <w:szCs w:val="24"/>
                <w:shd w:val="clear" w:color="auto" w:fill="FFFFFF"/>
              </w:rPr>
              <w:t>Тип изделия: Защелка (</w:t>
            </w:r>
            <w:r w:rsidRPr="00412F49">
              <w:rPr>
                <w:rFonts w:ascii="PT Astra Serif" w:hAnsi="PT Astra Serif"/>
                <w:color w:val="292929"/>
                <w:sz w:val="24"/>
                <w:szCs w:val="24"/>
                <w:shd w:val="clear" w:color="auto" w:fill="FFFFFF"/>
              </w:rPr>
              <w:t>Универсальная защёлка врезная)</w:t>
            </w:r>
          </w:p>
          <w:p w14:paraId="03B27897" w14:textId="77777777" w:rsidR="00A97E5F" w:rsidRPr="00412F49" w:rsidRDefault="00A97E5F" w:rsidP="00391DDF">
            <w:pPr>
              <w:tabs>
                <w:tab w:val="left" w:pos="0"/>
              </w:tabs>
              <w:spacing w:after="0" w:line="240" w:lineRule="auto"/>
              <w:rPr>
                <w:rFonts w:ascii="PT Astra Serif" w:hAnsi="PT Astra Serif"/>
                <w:color w:val="292929"/>
                <w:sz w:val="24"/>
                <w:szCs w:val="24"/>
                <w:shd w:val="clear" w:color="auto" w:fill="FFFFFF"/>
              </w:rPr>
            </w:pPr>
            <w:r w:rsidRPr="00412F49">
              <w:rPr>
                <w:rFonts w:ascii="PT Astra Serif" w:hAnsi="PT Astra Serif"/>
                <w:color w:val="292929"/>
                <w:sz w:val="24"/>
                <w:szCs w:val="24"/>
                <w:shd w:val="clear" w:color="auto" w:fill="FFFFFF"/>
              </w:rPr>
              <w:t xml:space="preserve">Назначение: для деревянных межкомнатных дверей </w:t>
            </w:r>
          </w:p>
          <w:p w14:paraId="70C8EDAD" w14:textId="77777777" w:rsidR="00A97E5F" w:rsidRDefault="00A97E5F" w:rsidP="00391DDF">
            <w:pPr>
              <w:tabs>
                <w:tab w:val="left" w:pos="0"/>
              </w:tabs>
              <w:spacing w:after="0" w:line="240" w:lineRule="auto"/>
              <w:rPr>
                <w:rFonts w:ascii="PT Astra Serif" w:hAnsi="PT Astra Serif"/>
                <w:color w:val="292929"/>
                <w:sz w:val="24"/>
                <w:szCs w:val="24"/>
                <w:shd w:val="clear" w:color="auto" w:fill="FFFFFF"/>
              </w:rPr>
            </w:pPr>
            <w:r w:rsidRPr="00412F49">
              <w:rPr>
                <w:rFonts w:ascii="PT Astra Serif" w:hAnsi="PT Astra Serif"/>
                <w:color w:val="292929"/>
                <w:sz w:val="24"/>
                <w:szCs w:val="24"/>
                <w:shd w:val="clear" w:color="auto" w:fill="FFFFFF"/>
              </w:rPr>
              <w:t>Материал - сталь оцинкованная штампо</w:t>
            </w:r>
            <w:r>
              <w:rPr>
                <w:rFonts w:ascii="PT Astra Serif" w:hAnsi="PT Astra Serif"/>
                <w:color w:val="292929"/>
                <w:sz w:val="24"/>
                <w:szCs w:val="24"/>
                <w:shd w:val="clear" w:color="auto" w:fill="FFFFFF"/>
              </w:rPr>
              <w:t>ванная, гальваническое покрытие</w:t>
            </w:r>
            <w:r w:rsidRPr="00412F49">
              <w:rPr>
                <w:rFonts w:ascii="PT Astra Serif" w:hAnsi="PT Astra Serif"/>
                <w:color w:val="292929"/>
                <w:sz w:val="24"/>
                <w:szCs w:val="24"/>
                <w:shd w:val="clear" w:color="auto" w:fill="FFFFFF"/>
              </w:rPr>
              <w:t xml:space="preserve"> </w:t>
            </w:r>
          </w:p>
          <w:p w14:paraId="67530839" w14:textId="77777777" w:rsidR="00A97E5F" w:rsidRPr="00412F49" w:rsidRDefault="00A97E5F" w:rsidP="00391DDF">
            <w:pPr>
              <w:tabs>
                <w:tab w:val="left" w:pos="0"/>
              </w:tabs>
              <w:spacing w:after="0" w:line="240" w:lineRule="auto"/>
              <w:rPr>
                <w:rFonts w:ascii="PT Astra Serif" w:hAnsi="PT Astra Serif"/>
                <w:color w:val="292929"/>
                <w:sz w:val="24"/>
                <w:szCs w:val="24"/>
                <w:shd w:val="clear" w:color="auto" w:fill="FFFFFF"/>
              </w:rPr>
            </w:pPr>
            <w:r w:rsidRPr="00412F49">
              <w:rPr>
                <w:rFonts w:ascii="PT Astra Serif" w:hAnsi="PT Astra Serif"/>
                <w:color w:val="292929"/>
                <w:sz w:val="24"/>
                <w:szCs w:val="24"/>
                <w:shd w:val="clear" w:color="auto" w:fill="FFFFFF"/>
              </w:rPr>
              <w:t>Под ручку с квадратом 8 мм</w:t>
            </w:r>
          </w:p>
          <w:p w14:paraId="776F4EA4" w14:textId="77777777" w:rsidR="00A97E5F" w:rsidRPr="00412F49" w:rsidRDefault="00A97E5F" w:rsidP="00391DDF">
            <w:pPr>
              <w:tabs>
                <w:tab w:val="left" w:pos="0"/>
              </w:tabs>
              <w:spacing w:after="0" w:line="240" w:lineRule="auto"/>
              <w:rPr>
                <w:rFonts w:ascii="PT Astra Serif" w:hAnsi="PT Astra Serif"/>
                <w:color w:val="292929"/>
                <w:sz w:val="24"/>
                <w:szCs w:val="24"/>
                <w:shd w:val="clear" w:color="auto" w:fill="FFFFFF"/>
              </w:rPr>
            </w:pPr>
            <w:r w:rsidRPr="00412F49">
              <w:rPr>
                <w:rFonts w:ascii="PT Astra Serif" w:hAnsi="PT Astra Serif"/>
                <w:color w:val="292929"/>
                <w:sz w:val="24"/>
                <w:szCs w:val="24"/>
                <w:shd w:val="clear" w:color="auto" w:fill="FFFFFF"/>
              </w:rPr>
              <w:t xml:space="preserve">Удаление ключевого отверстия - 45 мм, вылет защелки - 14 мм </w:t>
            </w:r>
          </w:p>
          <w:p w14:paraId="0428E4EA" w14:textId="77777777" w:rsidR="00A97E5F" w:rsidRDefault="00A97E5F" w:rsidP="00391DDF">
            <w:pPr>
              <w:tabs>
                <w:tab w:val="left" w:pos="0"/>
              </w:tabs>
              <w:spacing w:after="0" w:line="240" w:lineRule="auto"/>
              <w:rPr>
                <w:rFonts w:ascii="PT Astra Serif" w:hAnsi="PT Astra Serif"/>
                <w:sz w:val="24"/>
                <w:szCs w:val="24"/>
                <w:shd w:val="clear" w:color="auto" w:fill="FFFFFF"/>
              </w:rPr>
            </w:pPr>
            <w:r w:rsidRPr="00412F49">
              <w:rPr>
                <w:rFonts w:ascii="PT Astra Serif" w:hAnsi="PT Astra Serif"/>
                <w:color w:val="292929"/>
                <w:sz w:val="24"/>
                <w:szCs w:val="24"/>
                <w:shd w:val="clear" w:color="auto" w:fill="FFFFFF"/>
              </w:rPr>
              <w:t>Габариты корпуса - 67х20х12 мм</w:t>
            </w:r>
            <w:r w:rsidRPr="00412F49">
              <w:rPr>
                <w:rFonts w:ascii="PT Astra Serif" w:hAnsi="PT Astra Serif"/>
                <w:color w:val="292929"/>
                <w:sz w:val="24"/>
                <w:szCs w:val="24"/>
              </w:rPr>
              <w:br/>
            </w:r>
            <w:r w:rsidRPr="00412F49">
              <w:rPr>
                <w:rFonts w:ascii="PT Astra Serif" w:hAnsi="PT Astra Serif"/>
                <w:sz w:val="24"/>
                <w:szCs w:val="24"/>
                <w:shd w:val="clear" w:color="auto" w:fill="FFFFFF"/>
              </w:rPr>
              <w:t>Комплектация: пластиковая заглушка, ответная планка и крепежная фурнитура в цвет изделия</w:t>
            </w:r>
          </w:p>
          <w:p w14:paraId="2FE297E3" w14:textId="77777777" w:rsidR="00A97E5F" w:rsidRPr="00412F49" w:rsidRDefault="00A97E5F" w:rsidP="00391DDF">
            <w:pPr>
              <w:tabs>
                <w:tab w:val="left" w:pos="0"/>
              </w:tabs>
              <w:spacing w:after="0" w:line="240" w:lineRule="auto"/>
              <w:rPr>
                <w:rFonts w:ascii="PT Astra Serif" w:hAnsi="PT Astra Serif"/>
                <w:sz w:val="24"/>
                <w:szCs w:val="24"/>
                <w:shd w:val="clear" w:color="auto" w:fill="FFFFFF"/>
              </w:rPr>
            </w:pPr>
            <w:r w:rsidRPr="00347D7A">
              <w:rPr>
                <w:rFonts w:ascii="PT Astra Serif" w:hAnsi="PT Astra Serif"/>
                <w:b/>
                <w:i/>
              </w:rPr>
              <w:lastRenderedPageBreak/>
              <w:t xml:space="preserve">Защелка м/к </w:t>
            </w:r>
            <w:r>
              <w:rPr>
                <w:rFonts w:ascii="PT Astra Serif" w:hAnsi="PT Astra Serif"/>
                <w:b/>
                <w:i/>
                <w:lang w:val="en-US"/>
              </w:rPr>
              <w:t>RENZ</w:t>
            </w:r>
            <w:r w:rsidRPr="00347D7A">
              <w:rPr>
                <w:rFonts w:ascii="PT Astra Serif" w:hAnsi="PT Astra Serif"/>
                <w:b/>
                <w:i/>
              </w:rPr>
              <w:t xml:space="preserve"> </w:t>
            </w:r>
            <w:r>
              <w:rPr>
                <w:rFonts w:ascii="PT Astra Serif" w:hAnsi="PT Astra Serif"/>
                <w:b/>
                <w:i/>
                <w:lang w:val="en-US"/>
              </w:rPr>
              <w:t>L</w:t>
            </w:r>
            <w:r w:rsidRPr="00347D7A">
              <w:rPr>
                <w:rFonts w:ascii="PT Astra Serif" w:hAnsi="PT Astra Serif"/>
                <w:b/>
                <w:i/>
              </w:rPr>
              <w:t xml:space="preserve">5-45 </w:t>
            </w:r>
            <w:r>
              <w:rPr>
                <w:rFonts w:ascii="PT Astra Serif" w:hAnsi="PT Astra Serif"/>
                <w:b/>
                <w:i/>
                <w:lang w:val="en-US"/>
              </w:rPr>
              <w:t>C</w:t>
            </w:r>
            <w:r>
              <w:rPr>
                <w:rFonts w:ascii="PT Astra Serif" w:hAnsi="PT Astra Serif"/>
                <w:b/>
                <w:i/>
              </w:rPr>
              <w:t xml:space="preserve"> или эквивалент</w:t>
            </w:r>
          </w:p>
        </w:tc>
      </w:tr>
      <w:tr w:rsidR="00A97E5F" w:rsidRPr="00412F49" w14:paraId="2B5425E7" w14:textId="77777777" w:rsidTr="00A97E5F">
        <w:trPr>
          <w:trHeight w:val="125"/>
        </w:trPr>
        <w:tc>
          <w:tcPr>
            <w:tcW w:w="312" w:type="pct"/>
          </w:tcPr>
          <w:p w14:paraId="77A2831B" w14:textId="77777777" w:rsidR="00A97E5F" w:rsidRPr="00412F49" w:rsidRDefault="00A97E5F" w:rsidP="00A97E5F">
            <w:pPr>
              <w:pStyle w:val="ab"/>
              <w:numPr>
                <w:ilvl w:val="0"/>
                <w:numId w:val="12"/>
              </w:numPr>
              <w:tabs>
                <w:tab w:val="left" w:pos="0"/>
              </w:tabs>
              <w:spacing w:after="0" w:line="240" w:lineRule="auto"/>
              <w:ind w:left="0" w:firstLine="0"/>
              <w:rPr>
                <w:rFonts w:ascii="PT Astra Serif" w:hAnsi="PT Astra Serif"/>
                <w:sz w:val="24"/>
                <w:szCs w:val="24"/>
              </w:rPr>
            </w:pPr>
          </w:p>
        </w:tc>
        <w:tc>
          <w:tcPr>
            <w:tcW w:w="1198" w:type="pct"/>
          </w:tcPr>
          <w:p w14:paraId="308C9467" w14:textId="77777777" w:rsidR="00A97E5F" w:rsidRDefault="00A97E5F" w:rsidP="00391DDF">
            <w:pPr>
              <w:spacing w:after="0" w:line="240" w:lineRule="auto"/>
              <w:rPr>
                <w:rFonts w:ascii="PT Astra Serif" w:hAnsi="PT Astra Serif"/>
                <w:sz w:val="24"/>
                <w:szCs w:val="24"/>
              </w:rPr>
            </w:pPr>
            <w:r w:rsidRPr="00412F49">
              <w:rPr>
                <w:rFonts w:ascii="PT Astra Serif" w:hAnsi="PT Astra Serif"/>
                <w:sz w:val="24"/>
                <w:szCs w:val="24"/>
              </w:rPr>
              <w:t xml:space="preserve">Петля </w:t>
            </w:r>
            <w:r>
              <w:rPr>
                <w:rFonts w:ascii="PT Astra Serif" w:hAnsi="PT Astra Serif"/>
                <w:sz w:val="24"/>
                <w:szCs w:val="24"/>
              </w:rPr>
              <w:t xml:space="preserve">стальная </w:t>
            </w:r>
            <w:r w:rsidRPr="00412F49">
              <w:rPr>
                <w:rFonts w:ascii="PT Astra Serif" w:hAnsi="PT Astra Serif"/>
                <w:sz w:val="24"/>
                <w:szCs w:val="24"/>
              </w:rPr>
              <w:t xml:space="preserve"> </w:t>
            </w:r>
          </w:p>
          <w:p w14:paraId="1C25F4FC" w14:textId="77777777" w:rsidR="00A97E5F" w:rsidRDefault="00A97E5F" w:rsidP="00391DDF">
            <w:pPr>
              <w:spacing w:after="0" w:line="240" w:lineRule="auto"/>
              <w:rPr>
                <w:rFonts w:ascii="PT Astra Serif" w:hAnsi="PT Astra Serif"/>
                <w:sz w:val="24"/>
                <w:szCs w:val="24"/>
              </w:rPr>
            </w:pPr>
            <w:r>
              <w:object w:dxaOrig="8940" w:dyaOrig="6060" w14:anchorId="70C73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5pt;height:113.25pt" o:ole="">
                  <v:imagedata r:id="rId15" o:title=""/>
                </v:shape>
                <o:OLEObject Type="Embed" ProgID="PBrush" ShapeID="_x0000_i1025" DrawAspect="Content" ObjectID="_1848827992" r:id="rId16"/>
              </w:object>
            </w:r>
          </w:p>
          <w:p w14:paraId="7734188C" w14:textId="77777777" w:rsidR="00A97E5F" w:rsidRPr="00412F49" w:rsidRDefault="00A97E5F" w:rsidP="00391DDF">
            <w:pPr>
              <w:spacing w:after="0" w:line="240" w:lineRule="auto"/>
              <w:rPr>
                <w:rFonts w:ascii="PT Astra Serif" w:hAnsi="PT Astra Serif"/>
                <w:sz w:val="24"/>
                <w:szCs w:val="24"/>
              </w:rPr>
            </w:pPr>
          </w:p>
        </w:tc>
        <w:tc>
          <w:tcPr>
            <w:tcW w:w="371" w:type="pct"/>
          </w:tcPr>
          <w:p w14:paraId="249EAB1F"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шт.</w:t>
            </w:r>
          </w:p>
        </w:tc>
        <w:tc>
          <w:tcPr>
            <w:tcW w:w="378" w:type="pct"/>
          </w:tcPr>
          <w:p w14:paraId="76178C44"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2</w:t>
            </w:r>
          </w:p>
        </w:tc>
        <w:tc>
          <w:tcPr>
            <w:tcW w:w="2743" w:type="pct"/>
            <w:gridSpan w:val="2"/>
          </w:tcPr>
          <w:p w14:paraId="006CFBE7"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Назначение: для дверного блока</w:t>
            </w:r>
          </w:p>
          <w:p w14:paraId="70086F4F"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 xml:space="preserve">Способ установки: </w:t>
            </w:r>
            <w:hyperlink r:id="rId17" w:history="1">
              <w:r w:rsidRPr="00412F49">
                <w:rPr>
                  <w:rStyle w:val="ac"/>
                  <w:rFonts w:ascii="PT Astra Serif" w:hAnsi="PT Astra Serif"/>
                  <w:color w:val="auto"/>
                  <w:sz w:val="24"/>
                  <w:szCs w:val="24"/>
                  <w:u w:val="none"/>
                </w:rPr>
                <w:t>Накладная</w:t>
              </w:r>
            </w:hyperlink>
            <w:r w:rsidRPr="00412F49">
              <w:rPr>
                <w:rStyle w:val="ac"/>
                <w:rFonts w:ascii="PT Astra Serif" w:hAnsi="PT Astra Serif"/>
                <w:color w:val="auto"/>
                <w:sz w:val="24"/>
                <w:szCs w:val="24"/>
                <w:u w:val="none"/>
              </w:rPr>
              <w:t xml:space="preserve"> </w:t>
            </w:r>
          </w:p>
          <w:p w14:paraId="0EA311DB" w14:textId="77777777" w:rsidR="00A97E5F" w:rsidRPr="00412F49" w:rsidRDefault="00A97E5F" w:rsidP="00391DDF">
            <w:pPr>
              <w:tabs>
                <w:tab w:val="left" w:pos="0"/>
              </w:tabs>
              <w:spacing w:after="0" w:line="240" w:lineRule="auto"/>
              <w:rPr>
                <w:rFonts w:ascii="PT Astra Serif" w:hAnsi="PT Astra Serif"/>
                <w:sz w:val="24"/>
                <w:szCs w:val="24"/>
                <w:shd w:val="clear" w:color="auto" w:fill="FFFFFF"/>
              </w:rPr>
            </w:pPr>
            <w:r w:rsidRPr="00412F49">
              <w:rPr>
                <w:rFonts w:ascii="PT Astra Serif" w:hAnsi="PT Astra Serif"/>
                <w:sz w:val="24"/>
                <w:szCs w:val="24"/>
                <w:shd w:val="clear" w:color="auto" w:fill="FFFFFF"/>
              </w:rPr>
              <w:t>Дополнительные характеристики*:</w:t>
            </w:r>
          </w:p>
          <w:p w14:paraId="20F0A9A5"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 xml:space="preserve">Направление открывания: </w:t>
            </w:r>
            <w:hyperlink r:id="rId18" w:history="1">
              <w:r w:rsidRPr="00412F49">
                <w:rPr>
                  <w:rStyle w:val="ac"/>
                  <w:rFonts w:ascii="PT Astra Serif" w:hAnsi="PT Astra Serif"/>
                  <w:color w:val="auto"/>
                  <w:sz w:val="24"/>
                  <w:szCs w:val="24"/>
                  <w:u w:val="none"/>
                </w:rPr>
                <w:t>Универсальное</w:t>
              </w:r>
            </w:hyperlink>
          </w:p>
          <w:p w14:paraId="4BA8E36D"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Цвет: хром</w:t>
            </w:r>
          </w:p>
          <w:p w14:paraId="2929A730"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Ширина, мм: 75</w:t>
            </w:r>
          </w:p>
          <w:p w14:paraId="3DFFA711"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Толщина, мм: 2.5</w:t>
            </w:r>
          </w:p>
          <w:p w14:paraId="13B90DB9"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Высота, мм: 100</w:t>
            </w:r>
          </w:p>
          <w:p w14:paraId="3D501DD1"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Покрытие: гальваническое</w:t>
            </w:r>
          </w:p>
          <w:p w14:paraId="4594A9D3"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Конструкция петли: 4 подшипника</w:t>
            </w:r>
          </w:p>
          <w:p w14:paraId="7343E7C1" w14:textId="77777777" w:rsidR="00A97E5F" w:rsidRDefault="00A97E5F" w:rsidP="00391DDF">
            <w:pPr>
              <w:spacing w:after="0" w:line="240" w:lineRule="auto"/>
              <w:rPr>
                <w:rFonts w:ascii="PT Astra Serif" w:hAnsi="PT Astra Serif"/>
                <w:sz w:val="24"/>
                <w:szCs w:val="24"/>
              </w:rPr>
            </w:pPr>
            <w:r w:rsidRPr="00412F49">
              <w:rPr>
                <w:rFonts w:ascii="PT Astra Serif" w:hAnsi="PT Astra Serif"/>
                <w:sz w:val="24"/>
                <w:szCs w:val="24"/>
              </w:rPr>
              <w:t>В комплектацию входят закаленные саморезы в цвет изделия</w:t>
            </w:r>
          </w:p>
          <w:p w14:paraId="0F1ECABB" w14:textId="77777777" w:rsidR="00A97E5F" w:rsidRPr="00412F49" w:rsidRDefault="00A97E5F" w:rsidP="00391DDF">
            <w:pPr>
              <w:spacing w:after="0" w:line="240" w:lineRule="auto"/>
              <w:rPr>
                <w:rFonts w:ascii="PT Astra Serif" w:hAnsi="PT Astra Serif"/>
                <w:color w:val="32414A"/>
                <w:sz w:val="24"/>
                <w:szCs w:val="24"/>
                <w:shd w:val="clear" w:color="auto" w:fill="FFFFFF"/>
              </w:rPr>
            </w:pPr>
            <w:r w:rsidRPr="00347D7A">
              <w:rPr>
                <w:rFonts w:ascii="PT Astra Serif" w:hAnsi="PT Astra Serif"/>
                <w:b/>
                <w:i/>
              </w:rPr>
              <w:t xml:space="preserve">Петля стальная </w:t>
            </w:r>
            <w:r>
              <w:rPr>
                <w:rFonts w:ascii="PT Astra Serif" w:hAnsi="PT Astra Serif"/>
                <w:b/>
                <w:i/>
                <w:lang w:val="en-US"/>
              </w:rPr>
              <w:t>RENZ</w:t>
            </w:r>
            <w:r w:rsidRPr="00347D7A">
              <w:rPr>
                <w:rFonts w:ascii="PT Astra Serif" w:hAnsi="PT Astra Serif"/>
                <w:b/>
                <w:i/>
              </w:rPr>
              <w:t xml:space="preserve"> </w:t>
            </w:r>
            <w:r>
              <w:rPr>
                <w:rFonts w:ascii="PT Astra Serif" w:hAnsi="PT Astra Serif"/>
                <w:b/>
                <w:i/>
              </w:rPr>
              <w:t>100*75*2,5</w:t>
            </w:r>
            <w:r w:rsidRPr="00347D7A">
              <w:rPr>
                <w:rFonts w:ascii="PT Astra Serif" w:hAnsi="PT Astra Serif"/>
                <w:b/>
                <w:i/>
              </w:rPr>
              <w:t xml:space="preserve"> </w:t>
            </w:r>
            <w:r>
              <w:rPr>
                <w:rFonts w:ascii="PT Astra Serif" w:hAnsi="PT Astra Serif"/>
                <w:b/>
                <w:i/>
              </w:rPr>
              <w:t>или эквивалент</w:t>
            </w:r>
            <w:r>
              <w:rPr>
                <w:rFonts w:ascii="PT Astra Serif" w:hAnsi="PT Astra Serif"/>
                <w:sz w:val="24"/>
                <w:szCs w:val="24"/>
              </w:rPr>
              <w:t xml:space="preserve"> </w:t>
            </w:r>
            <w:r w:rsidRPr="00412F49">
              <w:rPr>
                <w:rFonts w:ascii="PT Astra Serif" w:hAnsi="PT Astra Serif"/>
                <w:sz w:val="24"/>
                <w:szCs w:val="24"/>
              </w:rPr>
              <w:t xml:space="preserve"> </w:t>
            </w:r>
          </w:p>
        </w:tc>
      </w:tr>
      <w:tr w:rsidR="00A97E5F" w:rsidRPr="00412F49" w14:paraId="249FC97A" w14:textId="77777777" w:rsidTr="00A97E5F">
        <w:trPr>
          <w:trHeight w:val="125"/>
        </w:trPr>
        <w:tc>
          <w:tcPr>
            <w:tcW w:w="312" w:type="pct"/>
          </w:tcPr>
          <w:p w14:paraId="563ECAB6" w14:textId="77777777" w:rsidR="00A97E5F" w:rsidRPr="00412F49" w:rsidRDefault="00A97E5F" w:rsidP="00A97E5F">
            <w:pPr>
              <w:pStyle w:val="ab"/>
              <w:numPr>
                <w:ilvl w:val="0"/>
                <w:numId w:val="12"/>
              </w:numPr>
              <w:tabs>
                <w:tab w:val="left" w:pos="0"/>
              </w:tabs>
              <w:spacing w:after="0" w:line="240" w:lineRule="auto"/>
              <w:ind w:left="0" w:firstLine="0"/>
              <w:rPr>
                <w:rFonts w:ascii="PT Astra Serif" w:hAnsi="PT Astra Serif"/>
                <w:sz w:val="24"/>
                <w:szCs w:val="24"/>
              </w:rPr>
            </w:pPr>
          </w:p>
        </w:tc>
        <w:tc>
          <w:tcPr>
            <w:tcW w:w="1198" w:type="pct"/>
          </w:tcPr>
          <w:p w14:paraId="41F38002" w14:textId="77777777" w:rsidR="00A97E5F" w:rsidRDefault="00A97E5F" w:rsidP="00391DDF">
            <w:pPr>
              <w:spacing w:after="0" w:line="240" w:lineRule="auto"/>
              <w:rPr>
                <w:rFonts w:ascii="PT Astra Serif" w:hAnsi="PT Astra Serif"/>
                <w:sz w:val="24"/>
                <w:szCs w:val="24"/>
              </w:rPr>
            </w:pPr>
            <w:r>
              <w:rPr>
                <w:rFonts w:ascii="PT Astra Serif" w:hAnsi="PT Astra Serif"/>
                <w:sz w:val="24"/>
                <w:szCs w:val="24"/>
              </w:rPr>
              <w:t>Входная стальная дверь</w:t>
            </w:r>
          </w:p>
          <w:p w14:paraId="3582A90A" w14:textId="66A54508" w:rsidR="00A97E5F" w:rsidRPr="00412F49" w:rsidRDefault="009D5B32" w:rsidP="00A97E5F">
            <w:pPr>
              <w:spacing w:after="0" w:line="240" w:lineRule="auto"/>
              <w:rPr>
                <w:rFonts w:ascii="PT Astra Serif" w:hAnsi="PT Astra Serif"/>
                <w:sz w:val="24"/>
                <w:szCs w:val="24"/>
              </w:rPr>
            </w:pPr>
            <w:r w:rsidRPr="00A97E5F">
              <w:rPr>
                <w:rFonts w:ascii="PT Astra Serif" w:hAnsi="PT Astra Serif"/>
                <w:noProof/>
                <w:sz w:val="24"/>
                <w:szCs w:val="24"/>
              </w:rPr>
              <w:lastRenderedPageBreak/>
              <w:drawing>
                <wp:inline distT="0" distB="0" distL="0" distR="0" wp14:anchorId="24AA1900" wp14:editId="7AE60D9D">
                  <wp:extent cx="1171575" cy="2657475"/>
                  <wp:effectExtent l="0" t="0" r="0" b="0"/>
                  <wp:docPr id="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1575" cy="2657475"/>
                          </a:xfrm>
                          <a:prstGeom prst="rect">
                            <a:avLst/>
                          </a:prstGeom>
                          <a:noFill/>
                          <a:ln>
                            <a:noFill/>
                          </a:ln>
                        </pic:spPr>
                      </pic:pic>
                    </a:graphicData>
                  </a:graphic>
                </wp:inline>
              </w:drawing>
            </w:r>
            <w:r w:rsidRPr="00A97E5F">
              <w:rPr>
                <w:rFonts w:ascii="PT Astra Serif" w:hAnsi="PT Astra Serif"/>
                <w:noProof/>
                <w:sz w:val="24"/>
                <w:szCs w:val="24"/>
              </w:rPr>
              <w:drawing>
                <wp:inline distT="0" distB="0" distL="0" distR="0" wp14:anchorId="2C8DEDF1" wp14:editId="3A22B4CC">
                  <wp:extent cx="1114425" cy="26574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14425" cy="2657475"/>
                          </a:xfrm>
                          <a:prstGeom prst="rect">
                            <a:avLst/>
                          </a:prstGeom>
                          <a:noFill/>
                          <a:ln>
                            <a:noFill/>
                          </a:ln>
                        </pic:spPr>
                      </pic:pic>
                    </a:graphicData>
                  </a:graphic>
                </wp:inline>
              </w:drawing>
            </w:r>
          </w:p>
        </w:tc>
        <w:tc>
          <w:tcPr>
            <w:tcW w:w="371" w:type="pct"/>
          </w:tcPr>
          <w:p w14:paraId="709BB614"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lastRenderedPageBreak/>
              <w:t>шт.</w:t>
            </w:r>
          </w:p>
        </w:tc>
        <w:tc>
          <w:tcPr>
            <w:tcW w:w="378" w:type="pct"/>
          </w:tcPr>
          <w:p w14:paraId="20A5081E"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1</w:t>
            </w:r>
          </w:p>
        </w:tc>
        <w:tc>
          <w:tcPr>
            <w:tcW w:w="2743" w:type="pct"/>
            <w:gridSpan w:val="2"/>
          </w:tcPr>
          <w:p w14:paraId="76351B45" w14:textId="77777777" w:rsidR="00A97E5F" w:rsidRPr="00412F49" w:rsidRDefault="00A97E5F" w:rsidP="00391DDF">
            <w:pPr>
              <w:spacing w:after="0" w:line="240" w:lineRule="auto"/>
              <w:textAlignment w:val="baseline"/>
              <w:rPr>
                <w:rFonts w:ascii="PT Astra Serif" w:hAnsi="PT Astra Serif"/>
                <w:sz w:val="24"/>
                <w:szCs w:val="24"/>
                <w:shd w:val="clear" w:color="auto" w:fill="FFFFFF"/>
              </w:rPr>
            </w:pPr>
            <w:r w:rsidRPr="00412F49">
              <w:rPr>
                <w:rFonts w:ascii="PT Astra Serif" w:hAnsi="PT Astra Serif"/>
                <w:sz w:val="24"/>
                <w:szCs w:val="24"/>
                <w:shd w:val="clear" w:color="auto" w:fill="FFFFFF"/>
              </w:rPr>
              <w:t>Группа дверного блока по назначению: В</w:t>
            </w:r>
          </w:p>
          <w:p w14:paraId="6E6424FE" w14:textId="77777777" w:rsidR="00A97E5F" w:rsidRPr="00412F49" w:rsidRDefault="00A97E5F" w:rsidP="00391DDF">
            <w:pPr>
              <w:tabs>
                <w:tab w:val="left" w:pos="0"/>
              </w:tabs>
              <w:spacing w:after="0" w:line="240" w:lineRule="auto"/>
              <w:rPr>
                <w:rFonts w:ascii="PT Astra Serif" w:hAnsi="PT Astra Serif"/>
                <w:sz w:val="24"/>
                <w:szCs w:val="24"/>
                <w:shd w:val="clear" w:color="auto" w:fill="FFFFFF"/>
              </w:rPr>
            </w:pPr>
            <w:r w:rsidRPr="00412F49">
              <w:rPr>
                <w:rFonts w:ascii="PT Astra Serif" w:hAnsi="PT Astra Serif"/>
                <w:sz w:val="24"/>
                <w:szCs w:val="24"/>
                <w:shd w:val="clear" w:color="auto" w:fill="FFFFFF"/>
              </w:rPr>
              <w:t>Тип дверного блока по направлению открывания полотна: левый</w:t>
            </w:r>
          </w:p>
          <w:p w14:paraId="12EC1917" w14:textId="77777777" w:rsidR="00A97E5F" w:rsidRPr="00412F49" w:rsidRDefault="00A97E5F" w:rsidP="00391DDF">
            <w:pPr>
              <w:spacing w:after="0" w:line="240" w:lineRule="auto"/>
              <w:textAlignment w:val="baseline"/>
              <w:rPr>
                <w:rFonts w:ascii="PT Astra Serif" w:hAnsi="PT Astra Serif"/>
                <w:sz w:val="24"/>
                <w:szCs w:val="24"/>
                <w:shd w:val="clear" w:color="auto" w:fill="FFFFFF"/>
              </w:rPr>
            </w:pPr>
            <w:r w:rsidRPr="00412F49">
              <w:rPr>
                <w:rFonts w:ascii="PT Astra Serif" w:hAnsi="PT Astra Serif"/>
                <w:sz w:val="24"/>
                <w:szCs w:val="24"/>
                <w:shd w:val="clear" w:color="auto" w:fill="FFFFFF"/>
              </w:rPr>
              <w:t>Тип конструкции коробки дверного блока: Замкнутая</w:t>
            </w:r>
          </w:p>
          <w:p w14:paraId="068B41BA" w14:textId="77777777" w:rsidR="00A97E5F" w:rsidRPr="00412F49" w:rsidRDefault="00A97E5F" w:rsidP="00391DDF">
            <w:pPr>
              <w:tabs>
                <w:tab w:val="left" w:pos="0"/>
              </w:tabs>
              <w:spacing w:after="0" w:line="240" w:lineRule="auto"/>
              <w:rPr>
                <w:rFonts w:ascii="PT Astra Serif" w:hAnsi="PT Astra Serif"/>
                <w:sz w:val="24"/>
                <w:szCs w:val="24"/>
                <w:shd w:val="clear" w:color="auto" w:fill="FFFFFF"/>
              </w:rPr>
            </w:pPr>
            <w:r w:rsidRPr="00412F49">
              <w:rPr>
                <w:rFonts w:ascii="PT Astra Serif" w:hAnsi="PT Astra Serif"/>
                <w:sz w:val="24"/>
                <w:szCs w:val="24"/>
                <w:shd w:val="clear" w:color="auto" w:fill="FFFFFF"/>
              </w:rPr>
              <w:t>Вид открывания полотна: Наружу</w:t>
            </w:r>
          </w:p>
          <w:p w14:paraId="27654328" w14:textId="77777777" w:rsidR="00A97E5F" w:rsidRPr="00412F49" w:rsidRDefault="00A97E5F" w:rsidP="00391DDF">
            <w:pPr>
              <w:tabs>
                <w:tab w:val="left" w:pos="0"/>
              </w:tabs>
              <w:spacing w:after="0" w:line="240" w:lineRule="auto"/>
              <w:rPr>
                <w:rFonts w:ascii="PT Astra Serif" w:hAnsi="PT Astra Serif"/>
                <w:sz w:val="24"/>
                <w:szCs w:val="24"/>
                <w:shd w:val="clear" w:color="auto" w:fill="FFFFFF"/>
              </w:rPr>
            </w:pPr>
            <w:r w:rsidRPr="00412F49">
              <w:rPr>
                <w:rFonts w:ascii="PT Astra Serif" w:hAnsi="PT Astra Serif"/>
                <w:sz w:val="24"/>
                <w:szCs w:val="24"/>
                <w:shd w:val="clear" w:color="auto" w:fill="FFFFFF"/>
              </w:rPr>
              <w:t>Тип дверного блока по наличию остекления: Глухой</w:t>
            </w:r>
          </w:p>
          <w:p w14:paraId="72CE0D0D" w14:textId="77777777" w:rsidR="00A97E5F" w:rsidRPr="00412F49" w:rsidRDefault="00A97E5F" w:rsidP="00391DDF">
            <w:pPr>
              <w:tabs>
                <w:tab w:val="left" w:pos="0"/>
              </w:tabs>
              <w:spacing w:after="0" w:line="240" w:lineRule="auto"/>
              <w:rPr>
                <w:rStyle w:val="lots-wrap-contentbodyval"/>
                <w:rFonts w:ascii="PT Astra Serif" w:hAnsi="PT Astra Serif"/>
                <w:sz w:val="24"/>
                <w:szCs w:val="24"/>
                <w:bdr w:val="none" w:sz="0" w:space="0" w:color="auto" w:frame="1"/>
                <w:shd w:val="clear" w:color="auto" w:fill="FFFFFF"/>
              </w:rPr>
            </w:pPr>
            <w:r w:rsidRPr="00412F49">
              <w:rPr>
                <w:rFonts w:ascii="PT Astra Serif" w:hAnsi="PT Astra Serif"/>
                <w:sz w:val="24"/>
                <w:szCs w:val="24"/>
                <w:shd w:val="clear" w:color="auto" w:fill="FFFFFF"/>
              </w:rPr>
              <w:t>Тип дверного блока по наличию порога: с порогом</w:t>
            </w:r>
          </w:p>
          <w:p w14:paraId="65D79C6A" w14:textId="77777777" w:rsidR="00A97E5F" w:rsidRPr="00412F49" w:rsidRDefault="00A97E5F" w:rsidP="00391DDF">
            <w:pPr>
              <w:tabs>
                <w:tab w:val="left" w:pos="0"/>
              </w:tabs>
              <w:spacing w:after="0" w:line="240" w:lineRule="auto"/>
              <w:rPr>
                <w:rFonts w:ascii="PT Astra Serif" w:hAnsi="PT Astra Serif"/>
                <w:sz w:val="24"/>
                <w:szCs w:val="24"/>
                <w:shd w:val="clear" w:color="auto" w:fill="FFFFFF"/>
              </w:rPr>
            </w:pPr>
            <w:r w:rsidRPr="00412F49">
              <w:rPr>
                <w:rFonts w:ascii="PT Astra Serif" w:hAnsi="PT Astra Serif"/>
                <w:sz w:val="24"/>
                <w:szCs w:val="24"/>
                <w:shd w:val="clear" w:color="auto" w:fill="FFFFFF"/>
              </w:rPr>
              <w:t>Дополнительные характеристики:</w:t>
            </w:r>
          </w:p>
          <w:p w14:paraId="1B986F8B" w14:textId="77777777" w:rsidR="00A97E5F" w:rsidRPr="00412F49" w:rsidRDefault="00A97E5F" w:rsidP="00391DDF">
            <w:pPr>
              <w:spacing w:after="0" w:line="240" w:lineRule="auto"/>
              <w:textAlignment w:val="baseline"/>
              <w:rPr>
                <w:rFonts w:ascii="PT Astra Serif" w:hAnsi="PT Astra Serif"/>
                <w:color w:val="333333"/>
                <w:sz w:val="24"/>
                <w:szCs w:val="24"/>
              </w:rPr>
            </w:pPr>
            <w:r w:rsidRPr="00412F49">
              <w:rPr>
                <w:rFonts w:ascii="PT Astra Serif" w:hAnsi="PT Astra Serif"/>
                <w:sz w:val="24"/>
                <w:szCs w:val="24"/>
                <w:shd w:val="clear" w:color="auto" w:fill="FFFFFF"/>
              </w:rPr>
              <w:t xml:space="preserve">Материал </w:t>
            </w:r>
            <w:r w:rsidRPr="00412F49">
              <w:rPr>
                <w:rFonts w:ascii="PT Astra Serif" w:hAnsi="PT Astra Serif"/>
                <w:sz w:val="24"/>
                <w:szCs w:val="24"/>
              </w:rPr>
              <w:t>внешней отделки полотна: Металл</w:t>
            </w:r>
            <w:r>
              <w:rPr>
                <w:rFonts w:ascii="PT Astra Serif" w:hAnsi="PT Astra Serif"/>
                <w:sz w:val="24"/>
                <w:szCs w:val="24"/>
              </w:rPr>
              <w:t>, ц</w:t>
            </w:r>
            <w:r w:rsidRPr="00412F49">
              <w:rPr>
                <w:rFonts w:ascii="PT Astra Serif" w:hAnsi="PT Astra Serif"/>
                <w:color w:val="333333"/>
                <w:sz w:val="24"/>
                <w:szCs w:val="24"/>
              </w:rPr>
              <w:t>вет: Черный сатин</w:t>
            </w:r>
          </w:p>
          <w:p w14:paraId="41FBE397" w14:textId="77777777" w:rsidR="00A97E5F" w:rsidRPr="00412F49" w:rsidRDefault="00A97E5F" w:rsidP="00391DDF">
            <w:pPr>
              <w:spacing w:after="0" w:line="240" w:lineRule="auto"/>
              <w:textAlignment w:val="baseline"/>
              <w:rPr>
                <w:rFonts w:ascii="PT Astra Serif" w:hAnsi="PT Astra Serif"/>
                <w:color w:val="333333"/>
                <w:sz w:val="24"/>
                <w:szCs w:val="24"/>
              </w:rPr>
            </w:pPr>
            <w:r w:rsidRPr="00412F49">
              <w:rPr>
                <w:rFonts w:ascii="PT Astra Serif" w:hAnsi="PT Astra Serif"/>
                <w:sz w:val="24"/>
                <w:szCs w:val="24"/>
                <w:shd w:val="clear" w:color="auto" w:fill="FFFFFF"/>
              </w:rPr>
              <w:t xml:space="preserve">Материал </w:t>
            </w:r>
            <w:r w:rsidRPr="00412F49">
              <w:rPr>
                <w:rFonts w:ascii="PT Astra Serif" w:hAnsi="PT Astra Serif"/>
                <w:sz w:val="24"/>
                <w:szCs w:val="24"/>
              </w:rPr>
              <w:t>внутренней отделки полотна: МДФ</w:t>
            </w:r>
            <w:r>
              <w:rPr>
                <w:rFonts w:ascii="PT Astra Serif" w:hAnsi="PT Astra Serif"/>
                <w:sz w:val="24"/>
                <w:szCs w:val="24"/>
              </w:rPr>
              <w:t xml:space="preserve"> 10 мм, ц</w:t>
            </w:r>
            <w:r w:rsidRPr="00412F49">
              <w:rPr>
                <w:rFonts w:ascii="PT Astra Serif" w:hAnsi="PT Astra Serif"/>
                <w:color w:val="333333"/>
                <w:sz w:val="24"/>
                <w:szCs w:val="24"/>
              </w:rPr>
              <w:t>вет: Бетон светлый</w:t>
            </w:r>
          </w:p>
          <w:p w14:paraId="7756E541" w14:textId="77777777" w:rsidR="00A97E5F" w:rsidRPr="00412F49" w:rsidRDefault="00A97E5F" w:rsidP="00391DDF">
            <w:pPr>
              <w:spacing w:after="0" w:line="240" w:lineRule="auto"/>
              <w:textAlignment w:val="baseline"/>
              <w:rPr>
                <w:rFonts w:ascii="PT Astra Serif" w:hAnsi="PT Astra Serif"/>
                <w:color w:val="333333"/>
                <w:sz w:val="24"/>
                <w:szCs w:val="24"/>
              </w:rPr>
            </w:pPr>
            <w:r w:rsidRPr="00412F49">
              <w:rPr>
                <w:rFonts w:ascii="PT Astra Serif" w:hAnsi="PT Astra Serif"/>
                <w:color w:val="333333"/>
                <w:sz w:val="24"/>
                <w:szCs w:val="24"/>
              </w:rPr>
              <w:t>Толщина металла, мм: 1</w:t>
            </w:r>
          </w:p>
          <w:p w14:paraId="5BA5E0CD" w14:textId="77777777" w:rsidR="00A97E5F" w:rsidRPr="00412F49" w:rsidRDefault="00A97E5F" w:rsidP="00391DDF">
            <w:pPr>
              <w:spacing w:after="0" w:line="240" w:lineRule="auto"/>
              <w:textAlignment w:val="baseline"/>
              <w:rPr>
                <w:rFonts w:ascii="PT Astra Serif" w:hAnsi="PT Astra Serif"/>
                <w:color w:val="333333"/>
                <w:sz w:val="24"/>
                <w:szCs w:val="24"/>
              </w:rPr>
            </w:pPr>
            <w:r w:rsidRPr="00412F49">
              <w:rPr>
                <w:rFonts w:ascii="PT Astra Serif" w:hAnsi="PT Astra Serif"/>
                <w:color w:val="333333"/>
                <w:sz w:val="24"/>
                <w:szCs w:val="24"/>
              </w:rPr>
              <w:t>Утеплитель: Пенополистирол</w:t>
            </w:r>
          </w:p>
          <w:p w14:paraId="05AE11C9" w14:textId="77777777" w:rsidR="00A97E5F" w:rsidRPr="00412F49" w:rsidRDefault="00A97E5F" w:rsidP="00391DDF">
            <w:pPr>
              <w:spacing w:after="0" w:line="240" w:lineRule="auto"/>
              <w:textAlignment w:val="baseline"/>
              <w:rPr>
                <w:rFonts w:ascii="PT Astra Serif" w:hAnsi="PT Astra Serif"/>
                <w:sz w:val="24"/>
                <w:szCs w:val="24"/>
                <w:shd w:val="clear" w:color="auto" w:fill="FFFFFF"/>
              </w:rPr>
            </w:pPr>
            <w:r>
              <w:rPr>
                <w:rFonts w:ascii="PT Astra Serif" w:hAnsi="PT Astra Serif"/>
                <w:sz w:val="24"/>
                <w:szCs w:val="24"/>
                <w:shd w:val="clear" w:color="auto" w:fill="FFFFFF"/>
              </w:rPr>
              <w:t>Размер дверного блока</w:t>
            </w:r>
            <w:r w:rsidRPr="00412F49">
              <w:rPr>
                <w:rFonts w:ascii="PT Astra Serif" w:hAnsi="PT Astra Serif"/>
                <w:sz w:val="24"/>
                <w:szCs w:val="24"/>
                <w:shd w:val="clear" w:color="auto" w:fill="FFFFFF"/>
              </w:rPr>
              <w:t>, мм: 860</w:t>
            </w:r>
            <w:r>
              <w:rPr>
                <w:rFonts w:ascii="PT Astra Serif" w:hAnsi="PT Astra Serif"/>
                <w:sz w:val="24"/>
                <w:szCs w:val="24"/>
                <w:shd w:val="clear" w:color="auto" w:fill="FFFFFF"/>
              </w:rPr>
              <w:t>*</w:t>
            </w:r>
            <w:r w:rsidRPr="00412F49">
              <w:rPr>
                <w:rFonts w:ascii="PT Astra Serif" w:hAnsi="PT Astra Serif"/>
                <w:sz w:val="24"/>
                <w:szCs w:val="24"/>
                <w:shd w:val="clear" w:color="auto" w:fill="FFFFFF"/>
              </w:rPr>
              <w:t>2050</w:t>
            </w:r>
          </w:p>
          <w:p w14:paraId="01ED026C" w14:textId="77777777" w:rsidR="00A97E5F" w:rsidRDefault="00A97E5F" w:rsidP="00391DDF">
            <w:pPr>
              <w:spacing w:after="0" w:line="240" w:lineRule="auto"/>
              <w:textAlignment w:val="baseline"/>
              <w:rPr>
                <w:rFonts w:ascii="PT Astra Serif" w:hAnsi="PT Astra Serif"/>
                <w:sz w:val="24"/>
                <w:szCs w:val="24"/>
                <w:shd w:val="clear" w:color="auto" w:fill="FFFFFF"/>
              </w:rPr>
            </w:pPr>
            <w:r w:rsidRPr="00412F49">
              <w:rPr>
                <w:rFonts w:ascii="PT Astra Serif" w:hAnsi="PT Astra Serif"/>
                <w:sz w:val="24"/>
                <w:szCs w:val="24"/>
                <w:shd w:val="clear" w:color="auto" w:fill="FFFFFF"/>
              </w:rPr>
              <w:t>Толщина полотна, мм: 80</w:t>
            </w:r>
          </w:p>
          <w:p w14:paraId="7C8297C3" w14:textId="77777777" w:rsidR="00A97E5F" w:rsidRPr="00412F49" w:rsidRDefault="00A97E5F" w:rsidP="00391DDF">
            <w:pPr>
              <w:spacing w:after="0" w:line="240" w:lineRule="auto"/>
              <w:textAlignment w:val="baseline"/>
              <w:rPr>
                <w:rFonts w:ascii="PT Astra Serif" w:hAnsi="PT Astra Serif"/>
                <w:sz w:val="24"/>
                <w:szCs w:val="24"/>
                <w:shd w:val="clear" w:color="auto" w:fill="FFFFFF"/>
              </w:rPr>
            </w:pPr>
            <w:r w:rsidRPr="00412F49">
              <w:rPr>
                <w:rFonts w:ascii="PT Astra Serif" w:hAnsi="PT Astra Serif"/>
                <w:sz w:val="24"/>
                <w:szCs w:val="24"/>
                <w:shd w:val="clear" w:color="auto" w:fill="FFFFFF"/>
              </w:rPr>
              <w:t xml:space="preserve">Комплектация: </w:t>
            </w:r>
            <w:r>
              <w:rPr>
                <w:rFonts w:ascii="PT Astra Serif" w:hAnsi="PT Astra Serif"/>
                <w:sz w:val="24"/>
                <w:szCs w:val="24"/>
                <w:shd w:val="clear" w:color="auto" w:fill="FFFFFF"/>
              </w:rPr>
              <w:t>2 з</w:t>
            </w:r>
            <w:r w:rsidRPr="00412F49">
              <w:rPr>
                <w:rFonts w:ascii="PT Astra Serif" w:hAnsi="PT Astra Serif"/>
                <w:sz w:val="24"/>
                <w:szCs w:val="24"/>
                <w:shd w:val="clear" w:color="auto" w:fill="FFFFFF"/>
              </w:rPr>
              <w:t>амк</w:t>
            </w:r>
            <w:r>
              <w:rPr>
                <w:rFonts w:ascii="PT Astra Serif" w:hAnsi="PT Astra Serif"/>
                <w:sz w:val="24"/>
                <w:szCs w:val="24"/>
                <w:shd w:val="clear" w:color="auto" w:fill="FFFFFF"/>
              </w:rPr>
              <w:t>а</w:t>
            </w:r>
            <w:r w:rsidRPr="00412F49">
              <w:rPr>
                <w:rFonts w:ascii="PT Astra Serif" w:hAnsi="PT Astra Serif"/>
                <w:sz w:val="24"/>
                <w:szCs w:val="24"/>
                <w:shd w:val="clear" w:color="auto" w:fill="FFFFFF"/>
              </w:rPr>
              <w:t>, ручк</w:t>
            </w:r>
            <w:r>
              <w:rPr>
                <w:rFonts w:ascii="PT Astra Serif" w:hAnsi="PT Astra Serif"/>
                <w:sz w:val="24"/>
                <w:szCs w:val="24"/>
                <w:shd w:val="clear" w:color="auto" w:fill="FFFFFF"/>
              </w:rPr>
              <w:t>а</w:t>
            </w:r>
            <w:r w:rsidRPr="00412F49">
              <w:rPr>
                <w:rFonts w:ascii="PT Astra Serif" w:hAnsi="PT Astra Serif"/>
                <w:sz w:val="24"/>
                <w:szCs w:val="24"/>
                <w:shd w:val="clear" w:color="auto" w:fill="FFFFFF"/>
              </w:rPr>
              <w:t xml:space="preserve">, петли, задвижка </w:t>
            </w:r>
          </w:p>
          <w:p w14:paraId="39050C54" w14:textId="77777777" w:rsidR="00A97E5F" w:rsidRPr="00412F49" w:rsidRDefault="00A97E5F" w:rsidP="00391DDF">
            <w:pPr>
              <w:spacing w:after="0" w:line="240" w:lineRule="auto"/>
              <w:textAlignment w:val="baseline"/>
              <w:rPr>
                <w:rFonts w:ascii="PT Astra Serif" w:hAnsi="PT Astra Serif"/>
                <w:sz w:val="24"/>
                <w:szCs w:val="24"/>
                <w:shd w:val="clear" w:color="auto" w:fill="FFFFFF"/>
              </w:rPr>
            </w:pPr>
            <w:r w:rsidRPr="00412F49">
              <w:rPr>
                <w:rFonts w:ascii="PT Astra Serif" w:hAnsi="PT Astra Serif"/>
                <w:sz w:val="24"/>
                <w:szCs w:val="24"/>
                <w:shd w:val="clear" w:color="auto" w:fill="FFFFFF"/>
              </w:rPr>
              <w:t>Замки: Сувальдный Sezam 103</w:t>
            </w:r>
            <w:r>
              <w:rPr>
                <w:rFonts w:ascii="PT Astra Serif" w:hAnsi="PT Astra Serif"/>
                <w:sz w:val="24"/>
                <w:szCs w:val="24"/>
                <w:shd w:val="clear" w:color="auto" w:fill="FFFFFF"/>
              </w:rPr>
              <w:t xml:space="preserve"> или эквивалент</w:t>
            </w:r>
            <w:r w:rsidRPr="00412F49">
              <w:rPr>
                <w:rFonts w:ascii="PT Astra Serif" w:hAnsi="PT Astra Serif"/>
                <w:sz w:val="24"/>
                <w:szCs w:val="24"/>
                <w:shd w:val="clear" w:color="auto" w:fill="FFFFFF"/>
              </w:rPr>
              <w:t>, цилиндровый Sezam 102</w:t>
            </w:r>
            <w:r>
              <w:rPr>
                <w:rFonts w:ascii="PT Astra Serif" w:hAnsi="PT Astra Serif"/>
                <w:sz w:val="24"/>
                <w:szCs w:val="24"/>
                <w:shd w:val="clear" w:color="auto" w:fill="FFFFFF"/>
              </w:rPr>
              <w:t xml:space="preserve"> </w:t>
            </w:r>
            <w:r w:rsidRPr="0025416C">
              <w:rPr>
                <w:rFonts w:ascii="PT Astra Serif" w:hAnsi="PT Astra Serif"/>
                <w:sz w:val="24"/>
                <w:szCs w:val="24"/>
                <w:shd w:val="clear" w:color="auto" w:fill="FFFFFF"/>
              </w:rPr>
              <w:t>или эквивалент</w:t>
            </w:r>
          </w:p>
          <w:p w14:paraId="11B6C012" w14:textId="77777777" w:rsidR="00A97E5F" w:rsidRPr="00412F49" w:rsidRDefault="00A97E5F" w:rsidP="00391DDF">
            <w:pPr>
              <w:spacing w:after="0" w:line="240" w:lineRule="auto"/>
              <w:textAlignment w:val="baseline"/>
              <w:rPr>
                <w:rFonts w:ascii="PT Astra Serif" w:hAnsi="PT Astra Serif"/>
                <w:sz w:val="24"/>
                <w:szCs w:val="24"/>
                <w:shd w:val="clear" w:color="auto" w:fill="FFFFFF"/>
              </w:rPr>
            </w:pPr>
            <w:r w:rsidRPr="00412F49">
              <w:rPr>
                <w:rFonts w:ascii="PT Astra Serif" w:hAnsi="PT Astra Serif"/>
                <w:sz w:val="24"/>
                <w:szCs w:val="24"/>
                <w:shd w:val="clear" w:color="auto" w:fill="FFFFFF"/>
              </w:rPr>
              <w:t>Броненакладка: да</w:t>
            </w:r>
          </w:p>
          <w:p w14:paraId="2AF325F1" w14:textId="77777777" w:rsidR="00A97E5F" w:rsidRPr="00412F49" w:rsidRDefault="00A97E5F" w:rsidP="00391DDF">
            <w:pPr>
              <w:spacing w:after="0" w:line="240" w:lineRule="auto"/>
              <w:textAlignment w:val="baseline"/>
              <w:rPr>
                <w:rFonts w:ascii="PT Astra Serif" w:hAnsi="PT Astra Serif"/>
                <w:sz w:val="24"/>
                <w:szCs w:val="24"/>
                <w:shd w:val="clear" w:color="auto" w:fill="FFFFFF"/>
              </w:rPr>
            </w:pPr>
            <w:r w:rsidRPr="00412F49">
              <w:rPr>
                <w:rFonts w:ascii="PT Astra Serif" w:hAnsi="PT Astra Serif"/>
                <w:sz w:val="24"/>
                <w:szCs w:val="24"/>
                <w:shd w:val="clear" w:color="auto" w:fill="FFFFFF"/>
              </w:rPr>
              <w:t>Ночная задвижка: да</w:t>
            </w:r>
          </w:p>
          <w:p w14:paraId="4D035941" w14:textId="77777777" w:rsidR="00A97E5F" w:rsidRDefault="00A97E5F" w:rsidP="00391DDF">
            <w:pPr>
              <w:spacing w:after="0" w:line="240" w:lineRule="auto"/>
              <w:rPr>
                <w:rFonts w:ascii="PT Astra Serif" w:hAnsi="PT Astra Serif"/>
                <w:sz w:val="24"/>
                <w:szCs w:val="24"/>
              </w:rPr>
            </w:pPr>
            <w:r w:rsidRPr="00412F49">
              <w:rPr>
                <w:rFonts w:ascii="PT Astra Serif" w:hAnsi="PT Astra Serif"/>
                <w:sz w:val="24"/>
                <w:szCs w:val="24"/>
              </w:rPr>
              <w:t>Петли, шт.:2</w:t>
            </w:r>
          </w:p>
          <w:p w14:paraId="1483F020" w14:textId="77777777" w:rsidR="00A97E5F" w:rsidRPr="00412F49" w:rsidRDefault="00A97E5F" w:rsidP="00A97E5F">
            <w:pPr>
              <w:spacing w:after="0" w:line="240" w:lineRule="auto"/>
              <w:rPr>
                <w:rFonts w:ascii="PT Astra Serif" w:hAnsi="PT Astra Serif"/>
                <w:sz w:val="24"/>
                <w:szCs w:val="24"/>
              </w:rPr>
            </w:pPr>
            <w:r w:rsidRPr="00347D7A">
              <w:rPr>
                <w:rFonts w:ascii="PT Astra Serif" w:hAnsi="PT Astra Serif"/>
                <w:b/>
                <w:i/>
              </w:rPr>
              <w:t>Входная стальная дверь Центурион А-05</w:t>
            </w:r>
            <w:r>
              <w:rPr>
                <w:rFonts w:ascii="PT Astra Serif" w:hAnsi="PT Astra Serif"/>
                <w:sz w:val="24"/>
                <w:szCs w:val="24"/>
              </w:rPr>
              <w:t xml:space="preserve"> </w:t>
            </w:r>
            <w:r>
              <w:rPr>
                <w:rFonts w:ascii="PT Astra Serif" w:hAnsi="PT Astra Serif"/>
                <w:b/>
                <w:i/>
              </w:rPr>
              <w:t>или эквивалент</w:t>
            </w:r>
            <w:r>
              <w:rPr>
                <w:rFonts w:ascii="PT Astra Serif" w:hAnsi="PT Astra Serif"/>
                <w:sz w:val="24"/>
                <w:szCs w:val="24"/>
              </w:rPr>
              <w:t xml:space="preserve"> </w:t>
            </w:r>
            <w:r w:rsidRPr="00412F49">
              <w:rPr>
                <w:rFonts w:ascii="PT Astra Serif" w:hAnsi="PT Astra Serif"/>
                <w:sz w:val="24"/>
                <w:szCs w:val="24"/>
              </w:rPr>
              <w:t xml:space="preserve"> </w:t>
            </w:r>
          </w:p>
        </w:tc>
      </w:tr>
      <w:tr w:rsidR="00A97E5F" w:rsidRPr="00412F49" w14:paraId="3293ED8B" w14:textId="77777777" w:rsidTr="00A97E5F">
        <w:trPr>
          <w:trHeight w:val="125"/>
        </w:trPr>
        <w:tc>
          <w:tcPr>
            <w:tcW w:w="312" w:type="pct"/>
          </w:tcPr>
          <w:p w14:paraId="21011C99" w14:textId="77777777" w:rsidR="00A97E5F" w:rsidRPr="00412F49" w:rsidRDefault="00A97E5F" w:rsidP="00A97E5F">
            <w:pPr>
              <w:pStyle w:val="ab"/>
              <w:numPr>
                <w:ilvl w:val="0"/>
                <w:numId w:val="12"/>
              </w:numPr>
              <w:tabs>
                <w:tab w:val="left" w:pos="0"/>
              </w:tabs>
              <w:spacing w:after="0" w:line="240" w:lineRule="auto"/>
              <w:ind w:left="0" w:firstLine="0"/>
              <w:rPr>
                <w:rFonts w:ascii="PT Astra Serif" w:hAnsi="PT Astra Serif"/>
                <w:sz w:val="24"/>
                <w:szCs w:val="24"/>
              </w:rPr>
            </w:pPr>
          </w:p>
        </w:tc>
        <w:tc>
          <w:tcPr>
            <w:tcW w:w="1198" w:type="pct"/>
          </w:tcPr>
          <w:p w14:paraId="42B2D3CD"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 xml:space="preserve">Доборный элемент </w:t>
            </w:r>
            <w:r>
              <w:rPr>
                <w:rFonts w:ascii="PT Astra Serif" w:hAnsi="PT Astra Serif"/>
                <w:sz w:val="24"/>
                <w:szCs w:val="24"/>
              </w:rPr>
              <w:t>телескопический</w:t>
            </w:r>
          </w:p>
          <w:p w14:paraId="61743E7B" w14:textId="77777777" w:rsidR="00A97E5F" w:rsidRDefault="00A97E5F" w:rsidP="00391DDF">
            <w:pPr>
              <w:spacing w:after="0" w:line="240" w:lineRule="auto"/>
              <w:rPr>
                <w:rFonts w:ascii="PT Astra Serif" w:hAnsi="PT Astra Serif"/>
                <w:sz w:val="24"/>
                <w:szCs w:val="24"/>
              </w:rPr>
            </w:pPr>
          </w:p>
          <w:p w14:paraId="438DDAD0" w14:textId="77777777" w:rsidR="00A97E5F" w:rsidRPr="00412F49" w:rsidRDefault="00A97E5F" w:rsidP="00A97E5F">
            <w:pPr>
              <w:spacing w:after="0" w:line="240" w:lineRule="auto"/>
              <w:rPr>
                <w:rFonts w:ascii="PT Astra Serif" w:hAnsi="PT Astra Serif"/>
                <w:sz w:val="24"/>
                <w:szCs w:val="24"/>
              </w:rPr>
            </w:pPr>
          </w:p>
        </w:tc>
        <w:tc>
          <w:tcPr>
            <w:tcW w:w="371" w:type="pct"/>
          </w:tcPr>
          <w:p w14:paraId="34102725"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шт.</w:t>
            </w:r>
          </w:p>
        </w:tc>
        <w:tc>
          <w:tcPr>
            <w:tcW w:w="378" w:type="pct"/>
          </w:tcPr>
          <w:p w14:paraId="6ABA7827"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2,5</w:t>
            </w:r>
          </w:p>
        </w:tc>
        <w:tc>
          <w:tcPr>
            <w:tcW w:w="2743" w:type="pct"/>
            <w:gridSpan w:val="2"/>
          </w:tcPr>
          <w:p w14:paraId="0EA05579" w14:textId="77777777" w:rsidR="00A97E5F" w:rsidRPr="00412F49" w:rsidRDefault="00A97E5F" w:rsidP="00391DDF">
            <w:pPr>
              <w:tabs>
                <w:tab w:val="left" w:pos="0"/>
              </w:tabs>
              <w:spacing w:after="0" w:line="240" w:lineRule="auto"/>
              <w:rPr>
                <w:rFonts w:ascii="PT Astra Serif" w:hAnsi="PT Astra Serif"/>
                <w:sz w:val="24"/>
                <w:szCs w:val="24"/>
                <w:shd w:val="clear" w:color="auto" w:fill="FFFFFF"/>
              </w:rPr>
            </w:pPr>
            <w:r w:rsidRPr="00412F49">
              <w:rPr>
                <w:rFonts w:ascii="PT Astra Serif" w:hAnsi="PT Astra Serif"/>
                <w:sz w:val="24"/>
                <w:szCs w:val="24"/>
                <w:shd w:val="clear" w:color="auto" w:fill="FFFFFF"/>
              </w:rPr>
              <w:t>Дополнительные характеристики:</w:t>
            </w:r>
          </w:p>
          <w:p w14:paraId="37FBCC9D" w14:textId="77777777" w:rsidR="00A97E5F" w:rsidRPr="00412F49" w:rsidRDefault="00A97E5F" w:rsidP="00391DDF">
            <w:pPr>
              <w:spacing w:after="0" w:line="240" w:lineRule="auto"/>
              <w:textAlignment w:val="baseline"/>
              <w:rPr>
                <w:rFonts w:ascii="PT Astra Serif" w:hAnsi="PT Astra Serif"/>
                <w:sz w:val="24"/>
                <w:szCs w:val="24"/>
              </w:rPr>
            </w:pPr>
            <w:r w:rsidRPr="00412F49">
              <w:rPr>
                <w:rStyle w:val="af8"/>
                <w:rFonts w:ascii="PT Astra Serif" w:hAnsi="PT Astra Serif"/>
                <w:sz w:val="24"/>
                <w:szCs w:val="24"/>
              </w:rPr>
              <w:t>Добор: </w:t>
            </w:r>
            <w:r w:rsidRPr="00412F49">
              <w:rPr>
                <w:rFonts w:ascii="PT Astra Serif" w:hAnsi="PT Astra Serif"/>
                <w:sz w:val="24"/>
                <w:szCs w:val="24"/>
              </w:rPr>
              <w:t>10х150х2070 мм</w:t>
            </w:r>
          </w:p>
          <w:p w14:paraId="51E56BB7" w14:textId="77777777" w:rsidR="00A97E5F" w:rsidRPr="00412F49" w:rsidRDefault="00A97E5F" w:rsidP="00391DDF">
            <w:pPr>
              <w:spacing w:after="0" w:line="240" w:lineRule="auto"/>
              <w:textAlignment w:val="baseline"/>
              <w:rPr>
                <w:rFonts w:ascii="PT Astra Serif" w:hAnsi="PT Astra Serif"/>
                <w:sz w:val="24"/>
                <w:szCs w:val="24"/>
              </w:rPr>
            </w:pPr>
            <w:r w:rsidRPr="00412F49">
              <w:rPr>
                <w:rFonts w:ascii="PT Astra Serif" w:hAnsi="PT Astra Serif"/>
                <w:sz w:val="24"/>
                <w:szCs w:val="24"/>
              </w:rPr>
              <w:t>Материал: Эко-шпон</w:t>
            </w:r>
          </w:p>
          <w:p w14:paraId="69622CA9"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 xml:space="preserve">Тип: Телескопический </w:t>
            </w:r>
          </w:p>
          <w:p w14:paraId="76583FC9"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lastRenderedPageBreak/>
              <w:t>Отделка: Бетон светлый ФРЕГАТ</w:t>
            </w:r>
            <w:r w:rsidRPr="00D505E2">
              <w:rPr>
                <w:rFonts w:ascii="PT Astra Serif" w:hAnsi="PT Astra Serif"/>
                <w:sz w:val="24"/>
                <w:szCs w:val="24"/>
              </w:rPr>
              <w:t xml:space="preserve"> или эквивалент</w:t>
            </w:r>
          </w:p>
        </w:tc>
      </w:tr>
      <w:tr w:rsidR="00A97E5F" w:rsidRPr="00412F49" w14:paraId="452BCC4A" w14:textId="77777777" w:rsidTr="00A97E5F">
        <w:trPr>
          <w:trHeight w:val="125"/>
        </w:trPr>
        <w:tc>
          <w:tcPr>
            <w:tcW w:w="312" w:type="pct"/>
          </w:tcPr>
          <w:p w14:paraId="700CBA25" w14:textId="77777777" w:rsidR="00A97E5F" w:rsidRPr="00412F49" w:rsidRDefault="00A97E5F" w:rsidP="00A97E5F">
            <w:pPr>
              <w:pStyle w:val="ab"/>
              <w:numPr>
                <w:ilvl w:val="0"/>
                <w:numId w:val="12"/>
              </w:numPr>
              <w:tabs>
                <w:tab w:val="left" w:pos="0"/>
              </w:tabs>
              <w:spacing w:after="0" w:line="240" w:lineRule="auto"/>
              <w:ind w:left="0" w:firstLine="0"/>
              <w:rPr>
                <w:rFonts w:ascii="PT Astra Serif" w:hAnsi="PT Astra Serif"/>
                <w:sz w:val="24"/>
                <w:szCs w:val="24"/>
              </w:rPr>
            </w:pPr>
          </w:p>
        </w:tc>
        <w:tc>
          <w:tcPr>
            <w:tcW w:w="1198" w:type="pct"/>
          </w:tcPr>
          <w:p w14:paraId="334E16AD"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 xml:space="preserve">Наличник дверной </w:t>
            </w:r>
            <w:r>
              <w:rPr>
                <w:rFonts w:ascii="PT Astra Serif" w:hAnsi="PT Astra Serif"/>
                <w:sz w:val="24"/>
                <w:szCs w:val="24"/>
              </w:rPr>
              <w:t>плоский телескопический</w:t>
            </w:r>
          </w:p>
          <w:p w14:paraId="55C8C0CA" w14:textId="77777777" w:rsidR="00A97E5F" w:rsidRDefault="00A97E5F" w:rsidP="00391DDF">
            <w:pPr>
              <w:spacing w:after="0" w:line="240" w:lineRule="auto"/>
              <w:rPr>
                <w:rFonts w:ascii="PT Astra Serif" w:hAnsi="PT Astra Serif"/>
                <w:sz w:val="24"/>
                <w:szCs w:val="24"/>
              </w:rPr>
            </w:pPr>
          </w:p>
          <w:p w14:paraId="1198EC56" w14:textId="77777777" w:rsidR="00A97E5F" w:rsidRPr="00412F49" w:rsidRDefault="00A97E5F" w:rsidP="00A97E5F">
            <w:pPr>
              <w:spacing w:after="0" w:line="240" w:lineRule="auto"/>
              <w:rPr>
                <w:rFonts w:ascii="PT Astra Serif" w:hAnsi="PT Astra Serif"/>
                <w:sz w:val="24"/>
                <w:szCs w:val="24"/>
              </w:rPr>
            </w:pPr>
          </w:p>
        </w:tc>
        <w:tc>
          <w:tcPr>
            <w:tcW w:w="371" w:type="pct"/>
          </w:tcPr>
          <w:p w14:paraId="32AF68BF"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шт.</w:t>
            </w:r>
          </w:p>
        </w:tc>
        <w:tc>
          <w:tcPr>
            <w:tcW w:w="378" w:type="pct"/>
          </w:tcPr>
          <w:p w14:paraId="0E52487F"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2,5</w:t>
            </w:r>
          </w:p>
        </w:tc>
        <w:tc>
          <w:tcPr>
            <w:tcW w:w="2743" w:type="pct"/>
            <w:gridSpan w:val="2"/>
          </w:tcPr>
          <w:p w14:paraId="05B3F334" w14:textId="77777777" w:rsidR="00A97E5F" w:rsidRPr="00412F49" w:rsidRDefault="00A97E5F" w:rsidP="00391DDF">
            <w:pPr>
              <w:spacing w:after="0" w:line="240" w:lineRule="auto"/>
              <w:textAlignment w:val="baseline"/>
              <w:rPr>
                <w:rFonts w:ascii="PT Astra Serif" w:hAnsi="PT Astra Serif"/>
                <w:sz w:val="24"/>
                <w:szCs w:val="24"/>
              </w:rPr>
            </w:pPr>
            <w:r w:rsidRPr="00412F49">
              <w:rPr>
                <w:rFonts w:ascii="PT Astra Serif" w:hAnsi="PT Astra Serif"/>
                <w:sz w:val="24"/>
                <w:szCs w:val="24"/>
              </w:rPr>
              <w:t xml:space="preserve">Тип: Телескопический </w:t>
            </w:r>
          </w:p>
          <w:p w14:paraId="6385B4CE" w14:textId="77777777" w:rsidR="00A97E5F" w:rsidRPr="00412F49" w:rsidRDefault="00A97E5F" w:rsidP="00391DDF">
            <w:pPr>
              <w:spacing w:after="0" w:line="240" w:lineRule="auto"/>
              <w:textAlignment w:val="baseline"/>
              <w:rPr>
                <w:rFonts w:ascii="PT Astra Serif" w:hAnsi="PT Astra Serif"/>
                <w:sz w:val="24"/>
                <w:szCs w:val="24"/>
              </w:rPr>
            </w:pPr>
            <w:r w:rsidRPr="00412F49">
              <w:rPr>
                <w:rFonts w:ascii="PT Astra Serif" w:hAnsi="PT Astra Serif"/>
                <w:sz w:val="24"/>
                <w:szCs w:val="24"/>
              </w:rPr>
              <w:t>Способ соединения, градус: под углом 90</w:t>
            </w:r>
          </w:p>
          <w:p w14:paraId="1B763567" w14:textId="77777777" w:rsidR="00A97E5F" w:rsidRPr="00412F49" w:rsidRDefault="00A97E5F" w:rsidP="00391DDF">
            <w:pPr>
              <w:spacing w:after="0" w:line="240" w:lineRule="auto"/>
              <w:textAlignment w:val="baseline"/>
              <w:rPr>
                <w:rFonts w:ascii="PT Astra Serif" w:hAnsi="PT Astra Serif"/>
                <w:sz w:val="24"/>
                <w:szCs w:val="24"/>
              </w:rPr>
            </w:pPr>
            <w:r w:rsidRPr="00412F49">
              <w:rPr>
                <w:rFonts w:ascii="PT Astra Serif" w:hAnsi="PT Astra Serif"/>
                <w:sz w:val="24"/>
                <w:szCs w:val="24"/>
              </w:rPr>
              <w:t>Форма: плоский</w:t>
            </w:r>
          </w:p>
          <w:p w14:paraId="20EB7FD8" w14:textId="77777777" w:rsidR="00A97E5F" w:rsidRPr="00412F49" w:rsidRDefault="00A97E5F" w:rsidP="00391DDF">
            <w:pPr>
              <w:tabs>
                <w:tab w:val="left" w:pos="0"/>
              </w:tabs>
              <w:spacing w:after="0" w:line="240" w:lineRule="auto"/>
              <w:rPr>
                <w:rFonts w:ascii="PT Astra Serif" w:hAnsi="PT Astra Serif"/>
                <w:sz w:val="24"/>
                <w:szCs w:val="24"/>
                <w:shd w:val="clear" w:color="auto" w:fill="FFFFFF"/>
              </w:rPr>
            </w:pPr>
            <w:r w:rsidRPr="00412F49">
              <w:rPr>
                <w:rFonts w:ascii="PT Astra Serif" w:hAnsi="PT Astra Serif"/>
                <w:sz w:val="24"/>
                <w:szCs w:val="24"/>
                <w:shd w:val="clear" w:color="auto" w:fill="FFFFFF"/>
              </w:rPr>
              <w:t>Дополнительные характеристики:</w:t>
            </w:r>
          </w:p>
          <w:p w14:paraId="059449A1" w14:textId="77777777" w:rsidR="00A97E5F" w:rsidRPr="00412F49" w:rsidRDefault="00A97E5F" w:rsidP="00391DDF">
            <w:pPr>
              <w:spacing w:after="0" w:line="240" w:lineRule="auto"/>
              <w:textAlignment w:val="baseline"/>
              <w:rPr>
                <w:rFonts w:ascii="PT Astra Serif" w:hAnsi="PT Astra Serif"/>
                <w:sz w:val="24"/>
                <w:szCs w:val="24"/>
              </w:rPr>
            </w:pPr>
            <w:r w:rsidRPr="00412F49">
              <w:rPr>
                <w:rStyle w:val="af8"/>
                <w:rFonts w:ascii="PT Astra Serif" w:hAnsi="PT Astra Serif"/>
                <w:sz w:val="24"/>
                <w:szCs w:val="24"/>
              </w:rPr>
              <w:t>Наличник: </w:t>
            </w:r>
            <w:r w:rsidRPr="00412F49">
              <w:rPr>
                <w:rFonts w:ascii="PT Astra Serif" w:hAnsi="PT Astra Serif"/>
                <w:sz w:val="24"/>
                <w:szCs w:val="24"/>
              </w:rPr>
              <w:t>24х70х2150 мм</w:t>
            </w:r>
          </w:p>
          <w:p w14:paraId="24D955E5" w14:textId="77777777" w:rsidR="00A97E5F" w:rsidRPr="00412F49" w:rsidRDefault="00A97E5F" w:rsidP="00391DDF">
            <w:pPr>
              <w:spacing w:after="0" w:line="240" w:lineRule="auto"/>
              <w:textAlignment w:val="baseline"/>
              <w:rPr>
                <w:rFonts w:ascii="PT Astra Serif" w:hAnsi="PT Astra Serif"/>
                <w:sz w:val="24"/>
                <w:szCs w:val="24"/>
              </w:rPr>
            </w:pPr>
            <w:r w:rsidRPr="00412F49">
              <w:rPr>
                <w:rFonts w:ascii="PT Astra Serif" w:hAnsi="PT Astra Serif"/>
                <w:sz w:val="24"/>
                <w:szCs w:val="24"/>
              </w:rPr>
              <w:t>Материал: Эко-шпон</w:t>
            </w:r>
          </w:p>
          <w:p w14:paraId="40C0F2B4"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Отделка: Бетон светлый ФРЕГАТ</w:t>
            </w:r>
            <w:r w:rsidRPr="00D505E2">
              <w:rPr>
                <w:rFonts w:ascii="PT Astra Serif" w:hAnsi="PT Astra Serif"/>
                <w:sz w:val="24"/>
                <w:szCs w:val="24"/>
              </w:rPr>
              <w:t xml:space="preserve"> или эквивалент</w:t>
            </w:r>
          </w:p>
        </w:tc>
      </w:tr>
      <w:tr w:rsidR="00A97E5F" w:rsidRPr="00412F49" w14:paraId="118FF598" w14:textId="77777777" w:rsidTr="00A97E5F">
        <w:trPr>
          <w:trHeight w:val="125"/>
        </w:trPr>
        <w:tc>
          <w:tcPr>
            <w:tcW w:w="312" w:type="pct"/>
          </w:tcPr>
          <w:p w14:paraId="3C49181D" w14:textId="77777777" w:rsidR="00A97E5F" w:rsidRPr="00412F49" w:rsidRDefault="00A97E5F" w:rsidP="00A97E5F">
            <w:pPr>
              <w:pStyle w:val="ab"/>
              <w:numPr>
                <w:ilvl w:val="0"/>
                <w:numId w:val="12"/>
              </w:numPr>
              <w:tabs>
                <w:tab w:val="left" w:pos="0"/>
              </w:tabs>
              <w:spacing w:after="0" w:line="240" w:lineRule="auto"/>
              <w:ind w:left="0" w:firstLine="0"/>
              <w:rPr>
                <w:rFonts w:ascii="PT Astra Serif" w:hAnsi="PT Astra Serif"/>
                <w:sz w:val="24"/>
                <w:szCs w:val="24"/>
              </w:rPr>
            </w:pPr>
          </w:p>
        </w:tc>
        <w:tc>
          <w:tcPr>
            <w:tcW w:w="1198" w:type="pct"/>
          </w:tcPr>
          <w:p w14:paraId="5B2ED338"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 xml:space="preserve">Стартовый </w:t>
            </w:r>
            <w:r>
              <w:rPr>
                <w:rFonts w:ascii="PT Astra Serif" w:hAnsi="PT Astra Serif"/>
                <w:sz w:val="24"/>
                <w:szCs w:val="24"/>
              </w:rPr>
              <w:t>п</w:t>
            </w:r>
            <w:r w:rsidRPr="00412F49">
              <w:rPr>
                <w:rFonts w:ascii="PT Astra Serif" w:hAnsi="PT Astra Serif"/>
                <w:sz w:val="24"/>
                <w:szCs w:val="24"/>
              </w:rPr>
              <w:t xml:space="preserve">рофиль для монтажа </w:t>
            </w:r>
            <w:r>
              <w:rPr>
                <w:rFonts w:ascii="PT Astra Serif" w:hAnsi="PT Astra Serif"/>
                <w:sz w:val="24"/>
                <w:szCs w:val="24"/>
              </w:rPr>
              <w:t>доборного элемента</w:t>
            </w:r>
          </w:p>
          <w:p w14:paraId="2E69FE83" w14:textId="77777777" w:rsidR="00A97E5F" w:rsidRPr="00412F49" w:rsidRDefault="00A97E5F" w:rsidP="00391DDF">
            <w:pPr>
              <w:spacing w:after="0" w:line="240" w:lineRule="auto"/>
              <w:rPr>
                <w:rFonts w:ascii="PT Astra Serif" w:hAnsi="PT Astra Serif"/>
                <w:sz w:val="24"/>
                <w:szCs w:val="24"/>
              </w:rPr>
            </w:pPr>
          </w:p>
        </w:tc>
        <w:tc>
          <w:tcPr>
            <w:tcW w:w="371" w:type="pct"/>
          </w:tcPr>
          <w:p w14:paraId="3355A209"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шт.</w:t>
            </w:r>
          </w:p>
        </w:tc>
        <w:tc>
          <w:tcPr>
            <w:tcW w:w="378" w:type="pct"/>
          </w:tcPr>
          <w:p w14:paraId="773600D1"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2,5</w:t>
            </w:r>
          </w:p>
        </w:tc>
        <w:tc>
          <w:tcPr>
            <w:tcW w:w="2743" w:type="pct"/>
            <w:gridSpan w:val="2"/>
          </w:tcPr>
          <w:p w14:paraId="6DCA520D"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Тип: Стартовый</w:t>
            </w:r>
            <w:r>
              <w:rPr>
                <w:rFonts w:ascii="PT Astra Serif" w:hAnsi="PT Astra Serif"/>
                <w:sz w:val="24"/>
                <w:szCs w:val="24"/>
              </w:rPr>
              <w:t xml:space="preserve"> </w:t>
            </w:r>
          </w:p>
          <w:p w14:paraId="05BAADF1" w14:textId="77777777" w:rsidR="00A97E5F" w:rsidRPr="00412F49" w:rsidRDefault="00A97E5F" w:rsidP="00391DDF">
            <w:pPr>
              <w:spacing w:after="0" w:line="240" w:lineRule="auto"/>
              <w:rPr>
                <w:rFonts w:ascii="PT Astra Serif" w:hAnsi="PT Astra Serif"/>
                <w:sz w:val="24"/>
                <w:szCs w:val="24"/>
              </w:rPr>
            </w:pPr>
            <w:r w:rsidRPr="00412F49">
              <w:rPr>
                <w:rFonts w:ascii="PT Astra Serif" w:hAnsi="PT Astra Serif"/>
                <w:sz w:val="24"/>
                <w:szCs w:val="24"/>
              </w:rPr>
              <w:t>Материал изготовления профиля: Металл</w:t>
            </w:r>
          </w:p>
          <w:p w14:paraId="65AFBBB5" w14:textId="77777777" w:rsidR="00A97E5F" w:rsidRPr="00412F49" w:rsidRDefault="00A97E5F" w:rsidP="00391DDF">
            <w:pPr>
              <w:tabs>
                <w:tab w:val="left" w:pos="0"/>
              </w:tabs>
              <w:spacing w:after="0" w:line="240" w:lineRule="auto"/>
              <w:rPr>
                <w:rFonts w:ascii="PT Astra Serif" w:hAnsi="PT Astra Serif"/>
                <w:sz w:val="24"/>
                <w:szCs w:val="24"/>
                <w:shd w:val="clear" w:color="auto" w:fill="FFFFFF"/>
              </w:rPr>
            </w:pPr>
            <w:r w:rsidRPr="00412F49">
              <w:rPr>
                <w:rFonts w:ascii="PT Astra Serif" w:hAnsi="PT Astra Serif"/>
                <w:sz w:val="24"/>
                <w:szCs w:val="24"/>
                <w:shd w:val="clear" w:color="auto" w:fill="FFFFFF"/>
              </w:rPr>
              <w:t>Дополнительные характеристики:</w:t>
            </w:r>
          </w:p>
          <w:p w14:paraId="21C101B2" w14:textId="77777777" w:rsidR="00A97E5F" w:rsidRDefault="00A97E5F" w:rsidP="00391DDF">
            <w:pPr>
              <w:spacing w:after="0" w:line="240" w:lineRule="auto"/>
              <w:rPr>
                <w:rFonts w:ascii="PT Astra Serif" w:hAnsi="PT Astra Serif"/>
                <w:sz w:val="24"/>
                <w:szCs w:val="24"/>
              </w:rPr>
            </w:pPr>
            <w:r w:rsidRPr="00412F49">
              <w:rPr>
                <w:rFonts w:ascii="PT Astra Serif" w:hAnsi="PT Astra Serif"/>
                <w:sz w:val="24"/>
                <w:szCs w:val="24"/>
              </w:rPr>
              <w:t xml:space="preserve">Цвет: Графит </w:t>
            </w:r>
            <w:r w:rsidRPr="00412F49">
              <w:rPr>
                <w:rFonts w:ascii="PT Astra Serif" w:hAnsi="PT Astra Serif"/>
                <w:sz w:val="24"/>
                <w:szCs w:val="24"/>
                <w:lang w:val="en-US"/>
              </w:rPr>
              <w:t>RAL</w:t>
            </w:r>
            <w:r w:rsidRPr="00412F49">
              <w:rPr>
                <w:rFonts w:ascii="PT Astra Serif" w:hAnsi="PT Astra Serif"/>
                <w:sz w:val="24"/>
                <w:szCs w:val="24"/>
              </w:rPr>
              <w:t>7024</w:t>
            </w:r>
          </w:p>
          <w:p w14:paraId="046AD592" w14:textId="77777777" w:rsidR="00A97E5F" w:rsidRPr="00422C86" w:rsidRDefault="00A97E5F" w:rsidP="00391DDF">
            <w:pPr>
              <w:spacing w:after="0" w:line="240" w:lineRule="auto"/>
              <w:rPr>
                <w:rFonts w:ascii="PT Astra Serif" w:hAnsi="PT Astra Serif"/>
                <w:sz w:val="24"/>
                <w:szCs w:val="24"/>
              </w:rPr>
            </w:pPr>
            <w:r w:rsidRPr="00412F49">
              <w:rPr>
                <w:rFonts w:ascii="PT Astra Serif" w:hAnsi="PT Astra Serif"/>
                <w:sz w:val="24"/>
                <w:szCs w:val="24"/>
              </w:rPr>
              <w:t xml:space="preserve">Стартовый </w:t>
            </w:r>
            <w:r>
              <w:rPr>
                <w:rFonts w:ascii="PT Astra Serif" w:hAnsi="PT Astra Serif"/>
                <w:sz w:val="24"/>
                <w:szCs w:val="24"/>
              </w:rPr>
              <w:t>п</w:t>
            </w:r>
            <w:r w:rsidRPr="00412F49">
              <w:rPr>
                <w:rFonts w:ascii="PT Astra Serif" w:hAnsi="PT Astra Serif"/>
                <w:sz w:val="24"/>
                <w:szCs w:val="24"/>
              </w:rPr>
              <w:t>рофиль</w:t>
            </w:r>
            <w:r>
              <w:rPr>
                <w:rFonts w:ascii="PT Astra Serif" w:hAnsi="PT Astra Serif"/>
                <w:sz w:val="24"/>
                <w:szCs w:val="24"/>
              </w:rPr>
              <w:t xml:space="preserve"> </w:t>
            </w:r>
            <w:r w:rsidRPr="00422C86">
              <w:rPr>
                <w:rFonts w:ascii="PT Astra Serif" w:hAnsi="PT Astra Serif"/>
                <w:sz w:val="24"/>
                <w:szCs w:val="24"/>
              </w:rPr>
              <w:t>Мерион или эквивалент</w:t>
            </w:r>
          </w:p>
        </w:tc>
      </w:tr>
      <w:tr w:rsidR="00A97E5F" w:rsidRPr="009F1AC8" w14:paraId="279174BF" w14:textId="77777777" w:rsidTr="00391DD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4"/>
          <w:jc w:val="center"/>
        </w:trPr>
        <w:tc>
          <w:tcPr>
            <w:tcW w:w="2678" w:type="pct"/>
            <w:gridSpan w:val="5"/>
          </w:tcPr>
          <w:p w14:paraId="5ACD7A7F" w14:textId="77777777" w:rsidR="008B69C8" w:rsidRDefault="008B69C8" w:rsidP="00391DDF">
            <w:pPr>
              <w:autoSpaceDE w:val="0"/>
              <w:autoSpaceDN w:val="0"/>
              <w:adjustRightInd w:val="0"/>
              <w:spacing w:before="120" w:after="0" w:line="240" w:lineRule="auto"/>
              <w:jc w:val="both"/>
              <w:rPr>
                <w:rFonts w:ascii="Times New Roman" w:hAnsi="Times New Roman"/>
                <w:b/>
                <w:bCs/>
                <w:sz w:val="24"/>
                <w:szCs w:val="24"/>
              </w:rPr>
            </w:pPr>
          </w:p>
          <w:p w14:paraId="17E12F68" w14:textId="77777777" w:rsidR="00A97E5F" w:rsidRDefault="00A97E5F" w:rsidP="00391DDF">
            <w:pPr>
              <w:autoSpaceDE w:val="0"/>
              <w:autoSpaceDN w:val="0"/>
              <w:adjustRightInd w:val="0"/>
              <w:spacing w:before="120" w:after="0" w:line="240" w:lineRule="auto"/>
              <w:jc w:val="both"/>
              <w:rPr>
                <w:rFonts w:ascii="Times New Roman" w:hAnsi="Times New Roman"/>
                <w:b/>
                <w:bCs/>
                <w:sz w:val="24"/>
                <w:szCs w:val="24"/>
              </w:rPr>
            </w:pPr>
            <w:r w:rsidRPr="009F1AC8">
              <w:rPr>
                <w:rFonts w:ascii="Times New Roman" w:hAnsi="Times New Roman"/>
                <w:b/>
                <w:bCs/>
                <w:sz w:val="24"/>
                <w:szCs w:val="24"/>
              </w:rPr>
              <w:t>Подрядчик:</w:t>
            </w:r>
          </w:p>
          <w:p w14:paraId="34E47762" w14:textId="77777777" w:rsidR="00A97E5F" w:rsidRPr="003461D2" w:rsidRDefault="003461D2" w:rsidP="00391DDF">
            <w:pPr>
              <w:autoSpaceDE w:val="0"/>
              <w:autoSpaceDN w:val="0"/>
              <w:adjustRightInd w:val="0"/>
              <w:spacing w:before="120" w:after="0" w:line="240" w:lineRule="auto"/>
              <w:jc w:val="both"/>
              <w:rPr>
                <w:rFonts w:ascii="Times New Roman" w:hAnsi="Times New Roman"/>
                <w:sz w:val="24"/>
                <w:szCs w:val="24"/>
              </w:rPr>
            </w:pPr>
            <w:r w:rsidRPr="003461D2">
              <w:rPr>
                <w:rFonts w:ascii="Times New Roman" w:hAnsi="Times New Roman"/>
                <w:sz w:val="24"/>
                <w:szCs w:val="24"/>
              </w:rPr>
              <w:t>Должность</w:t>
            </w:r>
          </w:p>
          <w:p w14:paraId="3BC4B2D5" w14:textId="77777777" w:rsidR="00A97E5F" w:rsidRPr="00A97E5F" w:rsidRDefault="00A97E5F" w:rsidP="00391DDF">
            <w:pPr>
              <w:pStyle w:val="3"/>
              <w:suppressAutoHyphens w:val="0"/>
              <w:spacing w:before="0" w:after="0"/>
              <w:jc w:val="both"/>
              <w:rPr>
                <w:rFonts w:ascii="Times New Roman" w:hAnsi="Times New Roman"/>
                <w:b w:val="0"/>
                <w:sz w:val="24"/>
                <w:szCs w:val="24"/>
                <w:lang w:eastAsia="en-US"/>
              </w:rPr>
            </w:pPr>
            <w:r w:rsidRPr="00A97E5F">
              <w:rPr>
                <w:rFonts w:ascii="Times New Roman" w:hAnsi="Times New Roman"/>
                <w:b w:val="0"/>
                <w:sz w:val="24"/>
                <w:szCs w:val="24"/>
                <w:lang w:eastAsia="en-US"/>
              </w:rPr>
              <w:t>__________________</w:t>
            </w:r>
          </w:p>
          <w:p w14:paraId="040D731E" w14:textId="77777777" w:rsidR="00A97E5F" w:rsidRPr="009F1AC8" w:rsidRDefault="00A97E5F" w:rsidP="00391DDF">
            <w:pPr>
              <w:spacing w:after="0" w:line="240" w:lineRule="auto"/>
              <w:jc w:val="both"/>
              <w:rPr>
                <w:rFonts w:ascii="Times New Roman" w:hAnsi="Times New Roman"/>
                <w:sz w:val="24"/>
                <w:szCs w:val="24"/>
              </w:rPr>
            </w:pPr>
            <w:r w:rsidRPr="006A49A2">
              <w:rPr>
                <w:rFonts w:ascii="Times New Roman" w:hAnsi="Times New Roman"/>
                <w:b/>
                <w:bCs/>
                <w:sz w:val="24"/>
                <w:szCs w:val="24"/>
              </w:rPr>
              <w:t>МП</w:t>
            </w:r>
          </w:p>
          <w:p w14:paraId="1306024B" w14:textId="77777777" w:rsidR="00A97E5F" w:rsidRPr="009F1AC8" w:rsidRDefault="00A97E5F" w:rsidP="00391DDF">
            <w:pPr>
              <w:spacing w:after="0" w:line="240" w:lineRule="auto"/>
              <w:jc w:val="both"/>
              <w:rPr>
                <w:rFonts w:ascii="Times New Roman" w:hAnsi="Times New Roman"/>
                <w:sz w:val="24"/>
                <w:szCs w:val="24"/>
              </w:rPr>
            </w:pPr>
          </w:p>
        </w:tc>
        <w:tc>
          <w:tcPr>
            <w:tcW w:w="2322" w:type="pct"/>
          </w:tcPr>
          <w:p w14:paraId="6892BA28" w14:textId="77777777" w:rsidR="008B69C8" w:rsidRDefault="008B69C8" w:rsidP="00391DDF">
            <w:pPr>
              <w:autoSpaceDE w:val="0"/>
              <w:autoSpaceDN w:val="0"/>
              <w:adjustRightInd w:val="0"/>
              <w:spacing w:before="120" w:after="0" w:line="240" w:lineRule="auto"/>
              <w:jc w:val="both"/>
              <w:rPr>
                <w:rFonts w:ascii="Times New Roman" w:hAnsi="Times New Roman"/>
                <w:b/>
                <w:bCs/>
                <w:sz w:val="24"/>
                <w:szCs w:val="24"/>
              </w:rPr>
            </w:pPr>
          </w:p>
          <w:p w14:paraId="5FFC723C" w14:textId="77777777" w:rsidR="00A97E5F" w:rsidRPr="009F1AC8" w:rsidRDefault="00A97E5F" w:rsidP="00391DDF">
            <w:pPr>
              <w:autoSpaceDE w:val="0"/>
              <w:autoSpaceDN w:val="0"/>
              <w:adjustRightInd w:val="0"/>
              <w:spacing w:before="120" w:after="0" w:line="240" w:lineRule="auto"/>
              <w:jc w:val="both"/>
              <w:rPr>
                <w:rFonts w:ascii="Times New Roman" w:hAnsi="Times New Roman"/>
                <w:b/>
                <w:bCs/>
                <w:sz w:val="24"/>
                <w:szCs w:val="24"/>
              </w:rPr>
            </w:pPr>
            <w:r w:rsidRPr="009F1AC8">
              <w:rPr>
                <w:rFonts w:ascii="Times New Roman" w:hAnsi="Times New Roman"/>
                <w:b/>
                <w:bCs/>
                <w:sz w:val="24"/>
                <w:szCs w:val="24"/>
              </w:rPr>
              <w:t>Заказчик:</w:t>
            </w:r>
          </w:p>
          <w:p w14:paraId="72B7629A" w14:textId="77777777" w:rsidR="00A97E5F" w:rsidRPr="009F1AC8" w:rsidRDefault="00A97E5F" w:rsidP="00391DDF">
            <w:pPr>
              <w:widowControl w:val="0"/>
              <w:spacing w:after="0" w:line="240" w:lineRule="auto"/>
              <w:jc w:val="both"/>
              <w:rPr>
                <w:rFonts w:ascii="Times New Roman" w:hAnsi="Times New Roman"/>
                <w:snapToGrid w:val="0"/>
                <w:sz w:val="24"/>
                <w:szCs w:val="24"/>
              </w:rPr>
            </w:pPr>
            <w:r w:rsidRPr="005541DC">
              <w:rPr>
                <w:rFonts w:ascii="Times New Roman" w:hAnsi="Times New Roman"/>
                <w:snapToGrid w:val="0"/>
                <w:sz w:val="24"/>
                <w:szCs w:val="24"/>
              </w:rPr>
              <w:t>Начальник УФСИН</w:t>
            </w:r>
            <w:r w:rsidRPr="009F1AC8">
              <w:rPr>
                <w:rFonts w:ascii="Times New Roman" w:hAnsi="Times New Roman"/>
                <w:snapToGrid w:val="0"/>
                <w:sz w:val="24"/>
                <w:szCs w:val="24"/>
              </w:rPr>
              <w:t xml:space="preserve"> Р</w:t>
            </w:r>
            <w:r>
              <w:rPr>
                <w:rFonts w:ascii="Times New Roman" w:hAnsi="Times New Roman"/>
                <w:snapToGrid w:val="0"/>
                <w:sz w:val="24"/>
                <w:szCs w:val="24"/>
              </w:rPr>
              <w:t xml:space="preserve">оссии </w:t>
            </w:r>
            <w:r w:rsidRPr="009F1AC8">
              <w:rPr>
                <w:rFonts w:ascii="Times New Roman" w:hAnsi="Times New Roman"/>
                <w:snapToGrid w:val="0"/>
                <w:sz w:val="24"/>
                <w:szCs w:val="24"/>
              </w:rPr>
              <w:t xml:space="preserve">по Республике Хакасия </w:t>
            </w:r>
          </w:p>
          <w:p w14:paraId="004EA2FD" w14:textId="77777777" w:rsidR="00A97E5F" w:rsidRPr="009F1AC8" w:rsidRDefault="00A97E5F" w:rsidP="00391DDF">
            <w:pPr>
              <w:widowControl w:val="0"/>
              <w:spacing w:after="0" w:line="240" w:lineRule="auto"/>
              <w:jc w:val="both"/>
              <w:rPr>
                <w:rFonts w:ascii="Times New Roman" w:hAnsi="Times New Roman"/>
                <w:bCs/>
                <w:sz w:val="24"/>
                <w:szCs w:val="24"/>
              </w:rPr>
            </w:pPr>
            <w:r w:rsidRPr="009F1AC8">
              <w:rPr>
                <w:rFonts w:ascii="Times New Roman" w:hAnsi="Times New Roman"/>
                <w:snapToGrid w:val="0"/>
                <w:sz w:val="24"/>
                <w:szCs w:val="24"/>
              </w:rPr>
              <w:t>____</w:t>
            </w:r>
            <w:r w:rsidRPr="009F1AC8">
              <w:rPr>
                <w:rFonts w:ascii="Times New Roman" w:hAnsi="Times New Roman"/>
                <w:sz w:val="24"/>
                <w:szCs w:val="24"/>
              </w:rPr>
              <w:t>______</w:t>
            </w:r>
            <w:r>
              <w:rPr>
                <w:rFonts w:ascii="Times New Roman" w:hAnsi="Times New Roman"/>
                <w:sz w:val="24"/>
                <w:szCs w:val="24"/>
              </w:rPr>
              <w:t>_______</w:t>
            </w:r>
            <w:r w:rsidRPr="009F1AC8">
              <w:rPr>
                <w:rFonts w:ascii="Times New Roman" w:hAnsi="Times New Roman"/>
                <w:sz w:val="24"/>
                <w:szCs w:val="24"/>
              </w:rPr>
              <w:t>__</w:t>
            </w:r>
            <w:r w:rsidRPr="009F1AC8">
              <w:rPr>
                <w:rFonts w:ascii="Times New Roman" w:hAnsi="Times New Roman"/>
                <w:snapToGrid w:val="0"/>
                <w:sz w:val="24"/>
                <w:szCs w:val="24"/>
              </w:rPr>
              <w:t xml:space="preserve"> </w:t>
            </w:r>
            <w:r>
              <w:rPr>
                <w:rFonts w:ascii="Times New Roman" w:hAnsi="Times New Roman"/>
                <w:snapToGrid w:val="0"/>
                <w:sz w:val="24"/>
                <w:szCs w:val="24"/>
              </w:rPr>
              <w:t>Мисюра А.В.</w:t>
            </w:r>
          </w:p>
          <w:p w14:paraId="63CF6CE5" w14:textId="77777777" w:rsidR="00A97E5F" w:rsidRPr="00065865" w:rsidRDefault="00A97E5F" w:rsidP="00391DDF">
            <w:pPr>
              <w:autoSpaceDE w:val="0"/>
              <w:autoSpaceDN w:val="0"/>
              <w:adjustRightInd w:val="0"/>
              <w:spacing w:after="0" w:line="240" w:lineRule="auto"/>
              <w:jc w:val="both"/>
              <w:rPr>
                <w:rFonts w:ascii="Times New Roman" w:hAnsi="Times New Roman"/>
                <w:b/>
                <w:bCs/>
                <w:sz w:val="24"/>
                <w:szCs w:val="24"/>
              </w:rPr>
            </w:pPr>
            <w:r w:rsidRPr="00065865">
              <w:rPr>
                <w:rFonts w:ascii="Times New Roman" w:hAnsi="Times New Roman"/>
                <w:b/>
                <w:sz w:val="24"/>
                <w:szCs w:val="24"/>
              </w:rPr>
              <w:t>МП</w:t>
            </w:r>
          </w:p>
        </w:tc>
      </w:tr>
      <w:bookmarkEnd w:id="0"/>
    </w:tbl>
    <w:p w14:paraId="1238864D" w14:textId="77777777" w:rsidR="00A97E5F" w:rsidRDefault="00A97E5F" w:rsidP="00A97E5F">
      <w:pPr>
        <w:spacing w:after="0" w:line="240" w:lineRule="auto"/>
        <w:rPr>
          <w:rFonts w:ascii="Times New Roman" w:hAnsi="Times New Roman"/>
        </w:rPr>
      </w:pPr>
    </w:p>
    <w:p w14:paraId="1D84F351" w14:textId="77777777" w:rsidR="000F744D" w:rsidRPr="009F1AC8" w:rsidRDefault="000F744D" w:rsidP="00CC5311">
      <w:pPr>
        <w:pStyle w:val="21"/>
        <w:tabs>
          <w:tab w:val="left" w:pos="709"/>
        </w:tabs>
        <w:rPr>
          <w:szCs w:val="24"/>
        </w:rPr>
      </w:pPr>
    </w:p>
    <w:sectPr w:rsidR="000F744D" w:rsidRPr="009F1AC8" w:rsidSect="00577450">
      <w:footerReference w:type="default" r:id="rId21"/>
      <w:pgSz w:w="16838" w:h="11906" w:orient="landscape"/>
      <w:pgMar w:top="113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5BFC5" w14:textId="77777777" w:rsidR="004122A2" w:rsidRDefault="004122A2" w:rsidP="00355ECD">
      <w:pPr>
        <w:spacing w:after="0" w:line="240" w:lineRule="auto"/>
      </w:pPr>
      <w:r>
        <w:separator/>
      </w:r>
    </w:p>
  </w:endnote>
  <w:endnote w:type="continuationSeparator" w:id="0">
    <w:p w14:paraId="37D1A00C" w14:textId="77777777" w:rsidR="004122A2" w:rsidRDefault="004122A2" w:rsidP="00355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C519F" w14:textId="77777777" w:rsidR="00130B26" w:rsidRPr="0074715D" w:rsidRDefault="00130B26">
    <w:pPr>
      <w:pStyle w:val="a4"/>
      <w:jc w:val="center"/>
      <w:rPr>
        <w:sz w:val="20"/>
        <w:szCs w:val="20"/>
      </w:rPr>
    </w:pPr>
    <w:r w:rsidRPr="0074715D">
      <w:rPr>
        <w:sz w:val="20"/>
        <w:szCs w:val="20"/>
      </w:rPr>
      <w:fldChar w:fldCharType="begin"/>
    </w:r>
    <w:r w:rsidRPr="0074715D">
      <w:rPr>
        <w:sz w:val="20"/>
        <w:szCs w:val="20"/>
      </w:rPr>
      <w:instrText>PAGE   \* MERGEFORMAT</w:instrText>
    </w:r>
    <w:r w:rsidRPr="0074715D">
      <w:rPr>
        <w:sz w:val="20"/>
        <w:szCs w:val="20"/>
      </w:rPr>
      <w:fldChar w:fldCharType="separate"/>
    </w:r>
    <w:r w:rsidR="00730DCE">
      <w:rPr>
        <w:noProof/>
        <w:sz w:val="20"/>
        <w:szCs w:val="20"/>
      </w:rPr>
      <w:t>12</w:t>
    </w:r>
    <w:r w:rsidRPr="0074715D">
      <w:rPr>
        <w:sz w:val="20"/>
        <w:szCs w:val="20"/>
      </w:rPr>
      <w:fldChar w:fldCharType="end"/>
    </w:r>
  </w:p>
  <w:p w14:paraId="2743F18B" w14:textId="77777777" w:rsidR="00130B26" w:rsidRDefault="00130B2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C75B4" w14:textId="77777777" w:rsidR="00130B26" w:rsidRPr="0074715D" w:rsidRDefault="00130B26">
    <w:pPr>
      <w:pStyle w:val="a4"/>
      <w:jc w:val="center"/>
      <w:rPr>
        <w:sz w:val="20"/>
        <w:szCs w:val="20"/>
      </w:rPr>
    </w:pPr>
    <w:r w:rsidRPr="0074715D">
      <w:rPr>
        <w:sz w:val="20"/>
        <w:szCs w:val="20"/>
      </w:rPr>
      <w:fldChar w:fldCharType="begin"/>
    </w:r>
    <w:r w:rsidRPr="0074715D">
      <w:rPr>
        <w:sz w:val="20"/>
        <w:szCs w:val="20"/>
      </w:rPr>
      <w:instrText>PAGE   \* MERGEFORMAT</w:instrText>
    </w:r>
    <w:r w:rsidRPr="0074715D">
      <w:rPr>
        <w:sz w:val="20"/>
        <w:szCs w:val="20"/>
      </w:rPr>
      <w:fldChar w:fldCharType="separate"/>
    </w:r>
    <w:r w:rsidR="00BF24CF">
      <w:rPr>
        <w:noProof/>
        <w:sz w:val="20"/>
        <w:szCs w:val="20"/>
      </w:rPr>
      <w:t>1</w:t>
    </w:r>
    <w:r w:rsidR="00BF24CF">
      <w:rPr>
        <w:noProof/>
        <w:sz w:val="20"/>
        <w:szCs w:val="20"/>
      </w:rPr>
      <w:t>4</w:t>
    </w:r>
    <w:r w:rsidRPr="0074715D">
      <w:rPr>
        <w:sz w:val="20"/>
        <w:szCs w:val="20"/>
      </w:rPr>
      <w:fldChar w:fldCharType="end"/>
    </w:r>
  </w:p>
  <w:p w14:paraId="64DC6191" w14:textId="77777777" w:rsidR="00130B26" w:rsidRDefault="00130B2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BE688" w14:textId="77777777" w:rsidR="004122A2" w:rsidRDefault="004122A2" w:rsidP="00355ECD">
      <w:pPr>
        <w:spacing w:after="0" w:line="240" w:lineRule="auto"/>
      </w:pPr>
      <w:r>
        <w:separator/>
      </w:r>
    </w:p>
  </w:footnote>
  <w:footnote w:type="continuationSeparator" w:id="0">
    <w:p w14:paraId="1E9D5D4A" w14:textId="77777777" w:rsidR="004122A2" w:rsidRDefault="004122A2" w:rsidP="00355E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11"/>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00000005"/>
    <w:multiLevelType w:val="singleLevel"/>
    <w:tmpl w:val="00000005"/>
    <w:name w:val="WW8Num19"/>
    <w:lvl w:ilvl="0">
      <w:start w:val="1"/>
      <w:numFmt w:val="bullet"/>
      <w:lvlText w:val=""/>
      <w:lvlJc w:val="left"/>
      <w:pPr>
        <w:tabs>
          <w:tab w:val="num" w:pos="0"/>
        </w:tabs>
        <w:ind w:left="360" w:hanging="360"/>
      </w:pPr>
      <w:rPr>
        <w:rFonts w:ascii="Symbol" w:hAnsi="Symbol" w:cs="Symbol" w:hint="default"/>
        <w:color w:val="000000"/>
        <w:spacing w:val="1"/>
        <w:lang w:eastAsia="en-US"/>
      </w:rPr>
    </w:lvl>
  </w:abstractNum>
  <w:abstractNum w:abstractNumId="2" w15:restartNumberingAfterBreak="0">
    <w:nsid w:val="09CC7E05"/>
    <w:multiLevelType w:val="hybridMultilevel"/>
    <w:tmpl w:val="A3EE7054"/>
    <w:lvl w:ilvl="0" w:tplc="00000005">
      <w:start w:val="1"/>
      <w:numFmt w:val="bullet"/>
      <w:lvlText w:val=""/>
      <w:lvlJc w:val="left"/>
      <w:pPr>
        <w:ind w:left="720" w:hanging="360"/>
      </w:pPr>
      <w:rPr>
        <w:rFonts w:ascii="Symbol" w:hAnsi="Symbol" w:cs="Symbol" w:hint="default"/>
        <w:color w:val="000000"/>
        <w:spacing w:val="1"/>
        <w:lang w:eastAsia="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F358F3"/>
    <w:multiLevelType w:val="hybridMultilevel"/>
    <w:tmpl w:val="EFE4C4DA"/>
    <w:lvl w:ilvl="0" w:tplc="E7A2D10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835556"/>
    <w:multiLevelType w:val="multilevel"/>
    <w:tmpl w:val="FD8CA2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8EA7889"/>
    <w:multiLevelType w:val="hybridMultilevel"/>
    <w:tmpl w:val="AB8493A2"/>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225C7F"/>
    <w:multiLevelType w:val="hybridMultilevel"/>
    <w:tmpl w:val="607E4386"/>
    <w:name w:val="WW8Num192"/>
    <w:lvl w:ilvl="0" w:tplc="63D43B20">
      <w:start w:val="1"/>
      <w:numFmt w:val="bullet"/>
      <w:lvlText w:val=""/>
      <w:lvlJc w:val="left"/>
      <w:pPr>
        <w:ind w:left="1080" w:hanging="360"/>
      </w:pPr>
      <w:rPr>
        <w:rFonts w:ascii="Symbol" w:hAnsi="Symbol" w:cs="Symbol" w:hint="default"/>
        <w:color w:val="000000"/>
        <w:spacing w:val="1"/>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A682250"/>
    <w:multiLevelType w:val="hybridMultilevel"/>
    <w:tmpl w:val="FDBCC922"/>
    <w:lvl w:ilvl="0" w:tplc="63D43B20">
      <w:start w:val="1"/>
      <w:numFmt w:val="bullet"/>
      <w:lvlText w:val=""/>
      <w:lvlJc w:val="left"/>
      <w:pPr>
        <w:ind w:left="720" w:hanging="360"/>
      </w:pPr>
      <w:rPr>
        <w:rFonts w:ascii="Symbol" w:hAnsi="Symbol" w:cs="Symbol" w:hint="default"/>
        <w:color w:val="000000"/>
        <w:spacing w:val="1"/>
        <w:lang w:eastAsia="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282597A"/>
    <w:multiLevelType w:val="hybridMultilevel"/>
    <w:tmpl w:val="85CEC41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2A0F8E"/>
    <w:multiLevelType w:val="hybridMultilevel"/>
    <w:tmpl w:val="88CA24BE"/>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0A81D89"/>
    <w:multiLevelType w:val="hybridMultilevel"/>
    <w:tmpl w:val="89F2A9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F8B3D34"/>
    <w:multiLevelType w:val="multilevel"/>
    <w:tmpl w:val="682A6BB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num>
  <w:num w:numId="3">
    <w:abstractNumId w:val="4"/>
  </w:num>
  <w:num w:numId="4">
    <w:abstractNumId w:val="3"/>
  </w:num>
  <w:num w:numId="5">
    <w:abstractNumId w:val="2"/>
  </w:num>
  <w:num w:numId="6">
    <w:abstractNumId w:val="7"/>
  </w:num>
  <w:num w:numId="7">
    <w:abstractNumId w:val="6"/>
  </w:num>
  <w:num w:numId="8">
    <w:abstractNumId w:val="9"/>
  </w:num>
  <w:num w:numId="9">
    <w:abstractNumId w:val="8"/>
  </w:num>
  <w:num w:numId="10">
    <w:abstractNumId w:val="11"/>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5A2"/>
    <w:rsid w:val="000056BF"/>
    <w:rsid w:val="00005C99"/>
    <w:rsid w:val="00013511"/>
    <w:rsid w:val="0001366F"/>
    <w:rsid w:val="000147B8"/>
    <w:rsid w:val="0002018F"/>
    <w:rsid w:val="00037DDF"/>
    <w:rsid w:val="00042536"/>
    <w:rsid w:val="00042F57"/>
    <w:rsid w:val="00043291"/>
    <w:rsid w:val="00043406"/>
    <w:rsid w:val="00044ECD"/>
    <w:rsid w:val="000452E9"/>
    <w:rsid w:val="00045DBA"/>
    <w:rsid w:val="000468FC"/>
    <w:rsid w:val="00047A60"/>
    <w:rsid w:val="00050390"/>
    <w:rsid w:val="00056370"/>
    <w:rsid w:val="00056F82"/>
    <w:rsid w:val="00057C8E"/>
    <w:rsid w:val="00060F6D"/>
    <w:rsid w:val="00061492"/>
    <w:rsid w:val="00062D3B"/>
    <w:rsid w:val="000669F5"/>
    <w:rsid w:val="00073288"/>
    <w:rsid w:val="00073F16"/>
    <w:rsid w:val="00074C17"/>
    <w:rsid w:val="00082D94"/>
    <w:rsid w:val="000873CC"/>
    <w:rsid w:val="00091802"/>
    <w:rsid w:val="000A222B"/>
    <w:rsid w:val="000B0D67"/>
    <w:rsid w:val="000B57F1"/>
    <w:rsid w:val="000B5878"/>
    <w:rsid w:val="000C7833"/>
    <w:rsid w:val="000D0936"/>
    <w:rsid w:val="000D1228"/>
    <w:rsid w:val="000D239F"/>
    <w:rsid w:val="000D2A31"/>
    <w:rsid w:val="000D3A4E"/>
    <w:rsid w:val="000D409B"/>
    <w:rsid w:val="000E0A08"/>
    <w:rsid w:val="000E1B2F"/>
    <w:rsid w:val="000E2431"/>
    <w:rsid w:val="000E2B7D"/>
    <w:rsid w:val="000E6165"/>
    <w:rsid w:val="000F18F5"/>
    <w:rsid w:val="000F2466"/>
    <w:rsid w:val="000F31E4"/>
    <w:rsid w:val="000F58AD"/>
    <w:rsid w:val="000F744D"/>
    <w:rsid w:val="00101416"/>
    <w:rsid w:val="00101A5E"/>
    <w:rsid w:val="00105146"/>
    <w:rsid w:val="00105B19"/>
    <w:rsid w:val="00106AF6"/>
    <w:rsid w:val="00110E2B"/>
    <w:rsid w:val="00116CDF"/>
    <w:rsid w:val="00130B26"/>
    <w:rsid w:val="00131FF0"/>
    <w:rsid w:val="0013492C"/>
    <w:rsid w:val="001364CE"/>
    <w:rsid w:val="00144583"/>
    <w:rsid w:val="00144E8E"/>
    <w:rsid w:val="001470B3"/>
    <w:rsid w:val="00155E63"/>
    <w:rsid w:val="0015742F"/>
    <w:rsid w:val="001669F3"/>
    <w:rsid w:val="001728BC"/>
    <w:rsid w:val="00182FB5"/>
    <w:rsid w:val="001875EE"/>
    <w:rsid w:val="00191DF8"/>
    <w:rsid w:val="00191EF0"/>
    <w:rsid w:val="001A0466"/>
    <w:rsid w:val="001A34AE"/>
    <w:rsid w:val="001A3EDB"/>
    <w:rsid w:val="001A60F8"/>
    <w:rsid w:val="001B12D2"/>
    <w:rsid w:val="001B5988"/>
    <w:rsid w:val="001C377E"/>
    <w:rsid w:val="001C3C72"/>
    <w:rsid w:val="001C5C24"/>
    <w:rsid w:val="001D36A7"/>
    <w:rsid w:val="001D4243"/>
    <w:rsid w:val="001E2C16"/>
    <w:rsid w:val="001E549F"/>
    <w:rsid w:val="00200B6F"/>
    <w:rsid w:val="002022E2"/>
    <w:rsid w:val="00203207"/>
    <w:rsid w:val="00207854"/>
    <w:rsid w:val="00210578"/>
    <w:rsid w:val="00213856"/>
    <w:rsid w:val="00214CF6"/>
    <w:rsid w:val="00214F8C"/>
    <w:rsid w:val="00220D7B"/>
    <w:rsid w:val="0022674E"/>
    <w:rsid w:val="00226DC7"/>
    <w:rsid w:val="00227766"/>
    <w:rsid w:val="00230791"/>
    <w:rsid w:val="00233792"/>
    <w:rsid w:val="00233E14"/>
    <w:rsid w:val="00246F97"/>
    <w:rsid w:val="00257078"/>
    <w:rsid w:val="00271CE4"/>
    <w:rsid w:val="00276C44"/>
    <w:rsid w:val="002770AE"/>
    <w:rsid w:val="002779A8"/>
    <w:rsid w:val="00277A9C"/>
    <w:rsid w:val="00277FFC"/>
    <w:rsid w:val="00283DF3"/>
    <w:rsid w:val="00284F6C"/>
    <w:rsid w:val="002971D3"/>
    <w:rsid w:val="002A0143"/>
    <w:rsid w:val="002A4954"/>
    <w:rsid w:val="002A5975"/>
    <w:rsid w:val="002B0AA0"/>
    <w:rsid w:val="002B6676"/>
    <w:rsid w:val="002C563A"/>
    <w:rsid w:val="002C6A90"/>
    <w:rsid w:val="002D2473"/>
    <w:rsid w:val="002D2C58"/>
    <w:rsid w:val="002D401B"/>
    <w:rsid w:val="002D544F"/>
    <w:rsid w:val="002F0FDB"/>
    <w:rsid w:val="0030577E"/>
    <w:rsid w:val="0031130C"/>
    <w:rsid w:val="00313726"/>
    <w:rsid w:val="003156BF"/>
    <w:rsid w:val="00320004"/>
    <w:rsid w:val="00321362"/>
    <w:rsid w:val="00321CF5"/>
    <w:rsid w:val="00321F47"/>
    <w:rsid w:val="00327D2A"/>
    <w:rsid w:val="0033315A"/>
    <w:rsid w:val="003365EC"/>
    <w:rsid w:val="00342093"/>
    <w:rsid w:val="003461D2"/>
    <w:rsid w:val="00351588"/>
    <w:rsid w:val="00355ECD"/>
    <w:rsid w:val="00362371"/>
    <w:rsid w:val="0036302E"/>
    <w:rsid w:val="00364165"/>
    <w:rsid w:val="003641F5"/>
    <w:rsid w:val="00366040"/>
    <w:rsid w:val="00377B3A"/>
    <w:rsid w:val="00377C80"/>
    <w:rsid w:val="003801D1"/>
    <w:rsid w:val="003819C9"/>
    <w:rsid w:val="00391BA2"/>
    <w:rsid w:val="00391DDF"/>
    <w:rsid w:val="003924E6"/>
    <w:rsid w:val="00393648"/>
    <w:rsid w:val="00394624"/>
    <w:rsid w:val="00395623"/>
    <w:rsid w:val="0039638F"/>
    <w:rsid w:val="003A10ED"/>
    <w:rsid w:val="003A185A"/>
    <w:rsid w:val="003A75B5"/>
    <w:rsid w:val="003B5F33"/>
    <w:rsid w:val="003B736C"/>
    <w:rsid w:val="003C24C8"/>
    <w:rsid w:val="003C29AB"/>
    <w:rsid w:val="003C73E4"/>
    <w:rsid w:val="003D18AC"/>
    <w:rsid w:val="003D54D1"/>
    <w:rsid w:val="003E06C1"/>
    <w:rsid w:val="003E51DA"/>
    <w:rsid w:val="003E55CD"/>
    <w:rsid w:val="003E7C2A"/>
    <w:rsid w:val="003F1A26"/>
    <w:rsid w:val="004122A2"/>
    <w:rsid w:val="0041734A"/>
    <w:rsid w:val="00421193"/>
    <w:rsid w:val="00422390"/>
    <w:rsid w:val="00430A76"/>
    <w:rsid w:val="00430B93"/>
    <w:rsid w:val="0043387A"/>
    <w:rsid w:val="004415A2"/>
    <w:rsid w:val="00444DF3"/>
    <w:rsid w:val="0045067D"/>
    <w:rsid w:val="0047160E"/>
    <w:rsid w:val="004779AB"/>
    <w:rsid w:val="00484205"/>
    <w:rsid w:val="0049263F"/>
    <w:rsid w:val="00492F2D"/>
    <w:rsid w:val="004960F9"/>
    <w:rsid w:val="004A1D82"/>
    <w:rsid w:val="004A79F7"/>
    <w:rsid w:val="004B040F"/>
    <w:rsid w:val="004B2382"/>
    <w:rsid w:val="004B74F5"/>
    <w:rsid w:val="004D00D0"/>
    <w:rsid w:val="004D09B6"/>
    <w:rsid w:val="004D0FB0"/>
    <w:rsid w:val="004D42F9"/>
    <w:rsid w:val="004D5A3F"/>
    <w:rsid w:val="004F291B"/>
    <w:rsid w:val="00507532"/>
    <w:rsid w:val="00507A6E"/>
    <w:rsid w:val="00511E44"/>
    <w:rsid w:val="00514D4A"/>
    <w:rsid w:val="0051609B"/>
    <w:rsid w:val="005161E8"/>
    <w:rsid w:val="00516263"/>
    <w:rsid w:val="00517A6C"/>
    <w:rsid w:val="00520440"/>
    <w:rsid w:val="00533C6E"/>
    <w:rsid w:val="0053511F"/>
    <w:rsid w:val="00535155"/>
    <w:rsid w:val="005369A0"/>
    <w:rsid w:val="0053786B"/>
    <w:rsid w:val="0054106D"/>
    <w:rsid w:val="0054587F"/>
    <w:rsid w:val="00546518"/>
    <w:rsid w:val="00550FF2"/>
    <w:rsid w:val="00551844"/>
    <w:rsid w:val="005579C8"/>
    <w:rsid w:val="005579DB"/>
    <w:rsid w:val="00560BBC"/>
    <w:rsid w:val="0056514D"/>
    <w:rsid w:val="0056688D"/>
    <w:rsid w:val="00570483"/>
    <w:rsid w:val="00570BFB"/>
    <w:rsid w:val="00570FE3"/>
    <w:rsid w:val="00577450"/>
    <w:rsid w:val="00582378"/>
    <w:rsid w:val="005832B4"/>
    <w:rsid w:val="0058352D"/>
    <w:rsid w:val="00591789"/>
    <w:rsid w:val="005951DD"/>
    <w:rsid w:val="005B0FA5"/>
    <w:rsid w:val="005B230B"/>
    <w:rsid w:val="005B246F"/>
    <w:rsid w:val="005C456F"/>
    <w:rsid w:val="005C6C6C"/>
    <w:rsid w:val="005C7BC6"/>
    <w:rsid w:val="005D0664"/>
    <w:rsid w:val="005D772A"/>
    <w:rsid w:val="005E0791"/>
    <w:rsid w:val="005E5314"/>
    <w:rsid w:val="005E7DD6"/>
    <w:rsid w:val="005F1B4A"/>
    <w:rsid w:val="005F2813"/>
    <w:rsid w:val="005F34FD"/>
    <w:rsid w:val="005F4884"/>
    <w:rsid w:val="005F6256"/>
    <w:rsid w:val="0060077C"/>
    <w:rsid w:val="0060101A"/>
    <w:rsid w:val="006030F1"/>
    <w:rsid w:val="00603440"/>
    <w:rsid w:val="00604C56"/>
    <w:rsid w:val="00604DBC"/>
    <w:rsid w:val="006065F6"/>
    <w:rsid w:val="00611607"/>
    <w:rsid w:val="00611EBC"/>
    <w:rsid w:val="00616109"/>
    <w:rsid w:val="00617710"/>
    <w:rsid w:val="00621C78"/>
    <w:rsid w:val="00626165"/>
    <w:rsid w:val="00626AF5"/>
    <w:rsid w:val="00630F63"/>
    <w:rsid w:val="0063307B"/>
    <w:rsid w:val="00635D5E"/>
    <w:rsid w:val="00637810"/>
    <w:rsid w:val="00640672"/>
    <w:rsid w:val="00640A28"/>
    <w:rsid w:val="00645FBF"/>
    <w:rsid w:val="00647139"/>
    <w:rsid w:val="00650C5A"/>
    <w:rsid w:val="00651F0F"/>
    <w:rsid w:val="0066014A"/>
    <w:rsid w:val="006669EC"/>
    <w:rsid w:val="00667509"/>
    <w:rsid w:val="006678B0"/>
    <w:rsid w:val="006715C6"/>
    <w:rsid w:val="0067214E"/>
    <w:rsid w:val="00680055"/>
    <w:rsid w:val="006834CE"/>
    <w:rsid w:val="00686A65"/>
    <w:rsid w:val="00697977"/>
    <w:rsid w:val="006A28F3"/>
    <w:rsid w:val="006A5915"/>
    <w:rsid w:val="006B3607"/>
    <w:rsid w:val="006B47BC"/>
    <w:rsid w:val="006B5CA6"/>
    <w:rsid w:val="006B7426"/>
    <w:rsid w:val="006C0CF1"/>
    <w:rsid w:val="006C2301"/>
    <w:rsid w:val="006C5D64"/>
    <w:rsid w:val="006D3BA0"/>
    <w:rsid w:val="006E394D"/>
    <w:rsid w:val="006E3A8D"/>
    <w:rsid w:val="006E4C25"/>
    <w:rsid w:val="006E5F16"/>
    <w:rsid w:val="006E7DEE"/>
    <w:rsid w:val="006F32C1"/>
    <w:rsid w:val="006F3F39"/>
    <w:rsid w:val="006F53FF"/>
    <w:rsid w:val="00701130"/>
    <w:rsid w:val="00702581"/>
    <w:rsid w:val="0070436A"/>
    <w:rsid w:val="00705B7B"/>
    <w:rsid w:val="0071593F"/>
    <w:rsid w:val="0071713E"/>
    <w:rsid w:val="007244BA"/>
    <w:rsid w:val="0072468F"/>
    <w:rsid w:val="007274FD"/>
    <w:rsid w:val="00730DCE"/>
    <w:rsid w:val="007316B5"/>
    <w:rsid w:val="0073215E"/>
    <w:rsid w:val="00734504"/>
    <w:rsid w:val="007427AF"/>
    <w:rsid w:val="007445AB"/>
    <w:rsid w:val="00744CC6"/>
    <w:rsid w:val="0074715D"/>
    <w:rsid w:val="00747309"/>
    <w:rsid w:val="00747F0B"/>
    <w:rsid w:val="00751CE5"/>
    <w:rsid w:val="00753A09"/>
    <w:rsid w:val="007603A1"/>
    <w:rsid w:val="007674C7"/>
    <w:rsid w:val="00773073"/>
    <w:rsid w:val="00780B13"/>
    <w:rsid w:val="007818F7"/>
    <w:rsid w:val="00782739"/>
    <w:rsid w:val="00783D8E"/>
    <w:rsid w:val="0079414C"/>
    <w:rsid w:val="0079525E"/>
    <w:rsid w:val="00795719"/>
    <w:rsid w:val="007A0CD2"/>
    <w:rsid w:val="007A0D8A"/>
    <w:rsid w:val="007A4776"/>
    <w:rsid w:val="007A5897"/>
    <w:rsid w:val="007B2016"/>
    <w:rsid w:val="007B4331"/>
    <w:rsid w:val="007C3512"/>
    <w:rsid w:val="007D356D"/>
    <w:rsid w:val="007D487A"/>
    <w:rsid w:val="007D5652"/>
    <w:rsid w:val="007D661F"/>
    <w:rsid w:val="007E2B07"/>
    <w:rsid w:val="007E3533"/>
    <w:rsid w:val="007E6083"/>
    <w:rsid w:val="007F20D1"/>
    <w:rsid w:val="007F58B2"/>
    <w:rsid w:val="007F79D4"/>
    <w:rsid w:val="007F7F64"/>
    <w:rsid w:val="008020B1"/>
    <w:rsid w:val="00804FD7"/>
    <w:rsid w:val="00812ABB"/>
    <w:rsid w:val="00830879"/>
    <w:rsid w:val="00831A6D"/>
    <w:rsid w:val="00835F82"/>
    <w:rsid w:val="008361D1"/>
    <w:rsid w:val="00840D06"/>
    <w:rsid w:val="00843FDB"/>
    <w:rsid w:val="00847647"/>
    <w:rsid w:val="00852EF5"/>
    <w:rsid w:val="008605B0"/>
    <w:rsid w:val="00861BF2"/>
    <w:rsid w:val="00861D94"/>
    <w:rsid w:val="008645F0"/>
    <w:rsid w:val="00866671"/>
    <w:rsid w:val="008667D4"/>
    <w:rsid w:val="008734A5"/>
    <w:rsid w:val="008820C5"/>
    <w:rsid w:val="00890036"/>
    <w:rsid w:val="008908C2"/>
    <w:rsid w:val="00892EAF"/>
    <w:rsid w:val="008930B7"/>
    <w:rsid w:val="008A2B85"/>
    <w:rsid w:val="008A338D"/>
    <w:rsid w:val="008A4E60"/>
    <w:rsid w:val="008A5D49"/>
    <w:rsid w:val="008B55DA"/>
    <w:rsid w:val="008B69C8"/>
    <w:rsid w:val="008C0A94"/>
    <w:rsid w:val="008C0EFC"/>
    <w:rsid w:val="008C1666"/>
    <w:rsid w:val="008C1E14"/>
    <w:rsid w:val="008E0A4C"/>
    <w:rsid w:val="008E4542"/>
    <w:rsid w:val="008F0686"/>
    <w:rsid w:val="00901CFD"/>
    <w:rsid w:val="009054DB"/>
    <w:rsid w:val="00914015"/>
    <w:rsid w:val="00914E32"/>
    <w:rsid w:val="00917608"/>
    <w:rsid w:val="009246F3"/>
    <w:rsid w:val="009253A8"/>
    <w:rsid w:val="00927F3C"/>
    <w:rsid w:val="00930FCC"/>
    <w:rsid w:val="009312FA"/>
    <w:rsid w:val="00931DA3"/>
    <w:rsid w:val="009406C9"/>
    <w:rsid w:val="0094125A"/>
    <w:rsid w:val="009453B0"/>
    <w:rsid w:val="00946FC8"/>
    <w:rsid w:val="00950237"/>
    <w:rsid w:val="0095032A"/>
    <w:rsid w:val="009517E2"/>
    <w:rsid w:val="00951842"/>
    <w:rsid w:val="009528F2"/>
    <w:rsid w:val="00956AC9"/>
    <w:rsid w:val="00965B9D"/>
    <w:rsid w:val="009742D8"/>
    <w:rsid w:val="00974455"/>
    <w:rsid w:val="0097688C"/>
    <w:rsid w:val="0098035C"/>
    <w:rsid w:val="009A0272"/>
    <w:rsid w:val="009A15E7"/>
    <w:rsid w:val="009A77B0"/>
    <w:rsid w:val="009B0B34"/>
    <w:rsid w:val="009B18DA"/>
    <w:rsid w:val="009B3C2D"/>
    <w:rsid w:val="009B49BA"/>
    <w:rsid w:val="009C1317"/>
    <w:rsid w:val="009C23D9"/>
    <w:rsid w:val="009C6696"/>
    <w:rsid w:val="009D1B00"/>
    <w:rsid w:val="009D5B32"/>
    <w:rsid w:val="009D7234"/>
    <w:rsid w:val="009E5E5E"/>
    <w:rsid w:val="009F223B"/>
    <w:rsid w:val="00A03F16"/>
    <w:rsid w:val="00A10A1B"/>
    <w:rsid w:val="00A10B5D"/>
    <w:rsid w:val="00A15427"/>
    <w:rsid w:val="00A176B9"/>
    <w:rsid w:val="00A221F4"/>
    <w:rsid w:val="00A227F6"/>
    <w:rsid w:val="00A26F36"/>
    <w:rsid w:val="00A3143C"/>
    <w:rsid w:val="00A34912"/>
    <w:rsid w:val="00A34A8C"/>
    <w:rsid w:val="00A448EC"/>
    <w:rsid w:val="00A45339"/>
    <w:rsid w:val="00A47BD9"/>
    <w:rsid w:val="00A57B5A"/>
    <w:rsid w:val="00A60D62"/>
    <w:rsid w:val="00A73AE0"/>
    <w:rsid w:val="00A76E4B"/>
    <w:rsid w:val="00A82ADE"/>
    <w:rsid w:val="00A91202"/>
    <w:rsid w:val="00A9228E"/>
    <w:rsid w:val="00A956A2"/>
    <w:rsid w:val="00A95A18"/>
    <w:rsid w:val="00A96FBE"/>
    <w:rsid w:val="00A97E5F"/>
    <w:rsid w:val="00AA742B"/>
    <w:rsid w:val="00AA7A84"/>
    <w:rsid w:val="00AB14CC"/>
    <w:rsid w:val="00AB27AC"/>
    <w:rsid w:val="00AB5231"/>
    <w:rsid w:val="00AC4F73"/>
    <w:rsid w:val="00AC68F4"/>
    <w:rsid w:val="00AD0172"/>
    <w:rsid w:val="00AD13CD"/>
    <w:rsid w:val="00AD348C"/>
    <w:rsid w:val="00AD4BB7"/>
    <w:rsid w:val="00AD4DDC"/>
    <w:rsid w:val="00AE4489"/>
    <w:rsid w:val="00AE51FD"/>
    <w:rsid w:val="00AE6306"/>
    <w:rsid w:val="00AE7BB4"/>
    <w:rsid w:val="00AF09E8"/>
    <w:rsid w:val="00AF3296"/>
    <w:rsid w:val="00AF7834"/>
    <w:rsid w:val="00AF7BE6"/>
    <w:rsid w:val="00B02270"/>
    <w:rsid w:val="00B11473"/>
    <w:rsid w:val="00B12D52"/>
    <w:rsid w:val="00B16DC7"/>
    <w:rsid w:val="00B22C98"/>
    <w:rsid w:val="00B41DE7"/>
    <w:rsid w:val="00B45123"/>
    <w:rsid w:val="00B4532B"/>
    <w:rsid w:val="00B456B9"/>
    <w:rsid w:val="00B47E03"/>
    <w:rsid w:val="00B5541C"/>
    <w:rsid w:val="00B559FA"/>
    <w:rsid w:val="00B55C8C"/>
    <w:rsid w:val="00B609E8"/>
    <w:rsid w:val="00B6158C"/>
    <w:rsid w:val="00B678BD"/>
    <w:rsid w:val="00B71964"/>
    <w:rsid w:val="00B71A67"/>
    <w:rsid w:val="00B83ADA"/>
    <w:rsid w:val="00B907DB"/>
    <w:rsid w:val="00BA2613"/>
    <w:rsid w:val="00BA7C6B"/>
    <w:rsid w:val="00BB1605"/>
    <w:rsid w:val="00BB6C40"/>
    <w:rsid w:val="00BC0468"/>
    <w:rsid w:val="00BC4BB4"/>
    <w:rsid w:val="00BC5CA1"/>
    <w:rsid w:val="00BD12CE"/>
    <w:rsid w:val="00BD2214"/>
    <w:rsid w:val="00BD6CDC"/>
    <w:rsid w:val="00BE66D9"/>
    <w:rsid w:val="00BF099F"/>
    <w:rsid w:val="00BF24CF"/>
    <w:rsid w:val="00BF6EF2"/>
    <w:rsid w:val="00C04B2A"/>
    <w:rsid w:val="00C119A7"/>
    <w:rsid w:val="00C1508E"/>
    <w:rsid w:val="00C16B4B"/>
    <w:rsid w:val="00C232DA"/>
    <w:rsid w:val="00C24BA7"/>
    <w:rsid w:val="00C25FAD"/>
    <w:rsid w:val="00C266F9"/>
    <w:rsid w:val="00C26F10"/>
    <w:rsid w:val="00C31746"/>
    <w:rsid w:val="00C32671"/>
    <w:rsid w:val="00C42043"/>
    <w:rsid w:val="00C42C90"/>
    <w:rsid w:val="00C435F2"/>
    <w:rsid w:val="00C43A28"/>
    <w:rsid w:val="00C452AA"/>
    <w:rsid w:val="00C4774B"/>
    <w:rsid w:val="00C60D74"/>
    <w:rsid w:val="00C675D1"/>
    <w:rsid w:val="00C705F8"/>
    <w:rsid w:val="00C70ABF"/>
    <w:rsid w:val="00C719EB"/>
    <w:rsid w:val="00C72775"/>
    <w:rsid w:val="00C72E3D"/>
    <w:rsid w:val="00C77A8F"/>
    <w:rsid w:val="00C93F59"/>
    <w:rsid w:val="00CA7A7F"/>
    <w:rsid w:val="00CB0565"/>
    <w:rsid w:val="00CC082D"/>
    <w:rsid w:val="00CC2EAF"/>
    <w:rsid w:val="00CC5311"/>
    <w:rsid w:val="00CD3372"/>
    <w:rsid w:val="00CD6C2F"/>
    <w:rsid w:val="00CE3770"/>
    <w:rsid w:val="00CE390F"/>
    <w:rsid w:val="00CE4AA7"/>
    <w:rsid w:val="00CE7F52"/>
    <w:rsid w:val="00CF74DF"/>
    <w:rsid w:val="00D00B60"/>
    <w:rsid w:val="00D02702"/>
    <w:rsid w:val="00D040F3"/>
    <w:rsid w:val="00D06995"/>
    <w:rsid w:val="00D10137"/>
    <w:rsid w:val="00D11EEB"/>
    <w:rsid w:val="00D12B2E"/>
    <w:rsid w:val="00D2199E"/>
    <w:rsid w:val="00D34AF3"/>
    <w:rsid w:val="00D4395E"/>
    <w:rsid w:val="00D466C4"/>
    <w:rsid w:val="00D47AEF"/>
    <w:rsid w:val="00D54182"/>
    <w:rsid w:val="00D57E47"/>
    <w:rsid w:val="00D609EA"/>
    <w:rsid w:val="00D60BAD"/>
    <w:rsid w:val="00D640E3"/>
    <w:rsid w:val="00D64C9A"/>
    <w:rsid w:val="00D717FB"/>
    <w:rsid w:val="00D96AA3"/>
    <w:rsid w:val="00DA3678"/>
    <w:rsid w:val="00DB320C"/>
    <w:rsid w:val="00DB6CC6"/>
    <w:rsid w:val="00DB6D7A"/>
    <w:rsid w:val="00DD158A"/>
    <w:rsid w:val="00DD183E"/>
    <w:rsid w:val="00DD1929"/>
    <w:rsid w:val="00DD193F"/>
    <w:rsid w:val="00DD5C8A"/>
    <w:rsid w:val="00DD7900"/>
    <w:rsid w:val="00DE41DF"/>
    <w:rsid w:val="00DE61A2"/>
    <w:rsid w:val="00DE7A4C"/>
    <w:rsid w:val="00DF0FAB"/>
    <w:rsid w:val="00DF74DC"/>
    <w:rsid w:val="00DF7B95"/>
    <w:rsid w:val="00E06A03"/>
    <w:rsid w:val="00E11DE4"/>
    <w:rsid w:val="00E121E3"/>
    <w:rsid w:val="00E14E64"/>
    <w:rsid w:val="00E2598A"/>
    <w:rsid w:val="00E30A53"/>
    <w:rsid w:val="00E30FD0"/>
    <w:rsid w:val="00E3141A"/>
    <w:rsid w:val="00E33F14"/>
    <w:rsid w:val="00E35E09"/>
    <w:rsid w:val="00E40EE4"/>
    <w:rsid w:val="00E439E0"/>
    <w:rsid w:val="00E4447C"/>
    <w:rsid w:val="00E44632"/>
    <w:rsid w:val="00E51A4A"/>
    <w:rsid w:val="00E52A13"/>
    <w:rsid w:val="00E54FB5"/>
    <w:rsid w:val="00E56217"/>
    <w:rsid w:val="00E6153D"/>
    <w:rsid w:val="00E62B26"/>
    <w:rsid w:val="00E65DF9"/>
    <w:rsid w:val="00E66CFF"/>
    <w:rsid w:val="00E70182"/>
    <w:rsid w:val="00E70CE1"/>
    <w:rsid w:val="00E713C1"/>
    <w:rsid w:val="00E85EDB"/>
    <w:rsid w:val="00E861A6"/>
    <w:rsid w:val="00E9757D"/>
    <w:rsid w:val="00EA2F26"/>
    <w:rsid w:val="00EA5A90"/>
    <w:rsid w:val="00EB179F"/>
    <w:rsid w:val="00EC2204"/>
    <w:rsid w:val="00EC252F"/>
    <w:rsid w:val="00EC6332"/>
    <w:rsid w:val="00EC701A"/>
    <w:rsid w:val="00EC7FE9"/>
    <w:rsid w:val="00ED0872"/>
    <w:rsid w:val="00ED1DAD"/>
    <w:rsid w:val="00ED4496"/>
    <w:rsid w:val="00ED476C"/>
    <w:rsid w:val="00ED58A6"/>
    <w:rsid w:val="00ED6D5E"/>
    <w:rsid w:val="00EE09E5"/>
    <w:rsid w:val="00EE0E9D"/>
    <w:rsid w:val="00EE363C"/>
    <w:rsid w:val="00EE3F63"/>
    <w:rsid w:val="00EE7703"/>
    <w:rsid w:val="00EE7A2A"/>
    <w:rsid w:val="00EF105F"/>
    <w:rsid w:val="00EF44F9"/>
    <w:rsid w:val="00F042AA"/>
    <w:rsid w:val="00F07585"/>
    <w:rsid w:val="00F12166"/>
    <w:rsid w:val="00F13E8C"/>
    <w:rsid w:val="00F255A2"/>
    <w:rsid w:val="00F3488B"/>
    <w:rsid w:val="00F4190D"/>
    <w:rsid w:val="00F55F2E"/>
    <w:rsid w:val="00F64D5E"/>
    <w:rsid w:val="00F702E6"/>
    <w:rsid w:val="00F70C4B"/>
    <w:rsid w:val="00F763C3"/>
    <w:rsid w:val="00F82627"/>
    <w:rsid w:val="00F8595D"/>
    <w:rsid w:val="00F907F6"/>
    <w:rsid w:val="00F920B1"/>
    <w:rsid w:val="00F96370"/>
    <w:rsid w:val="00FA1B12"/>
    <w:rsid w:val="00FA2B64"/>
    <w:rsid w:val="00FA3B8B"/>
    <w:rsid w:val="00FB0459"/>
    <w:rsid w:val="00FB15E9"/>
    <w:rsid w:val="00FB16B2"/>
    <w:rsid w:val="00FB1F21"/>
    <w:rsid w:val="00FB42B6"/>
    <w:rsid w:val="00FB56F0"/>
    <w:rsid w:val="00FB7E32"/>
    <w:rsid w:val="00FC3A47"/>
    <w:rsid w:val="00FC5E86"/>
    <w:rsid w:val="00FD066E"/>
    <w:rsid w:val="00FD64E5"/>
    <w:rsid w:val="00FD65B1"/>
    <w:rsid w:val="00FE4103"/>
    <w:rsid w:val="00FE56A3"/>
    <w:rsid w:val="00FE73E7"/>
    <w:rsid w:val="00FF06EE"/>
    <w:rsid w:val="00FF31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16F6A"/>
  <w15:chartTrackingRefBased/>
  <w15:docId w15:val="{67F6A06B-9351-479A-8862-82AA73A7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5ECD"/>
    <w:pPr>
      <w:spacing w:after="200" w:line="276" w:lineRule="auto"/>
    </w:pPr>
    <w:rPr>
      <w:sz w:val="22"/>
      <w:szCs w:val="22"/>
    </w:rPr>
  </w:style>
  <w:style w:type="paragraph" w:styleId="3">
    <w:name w:val="heading 3"/>
    <w:basedOn w:val="a"/>
    <w:next w:val="a"/>
    <w:link w:val="30"/>
    <w:qFormat/>
    <w:rsid w:val="004415A2"/>
    <w:pPr>
      <w:keepNext/>
      <w:suppressAutoHyphens/>
      <w:spacing w:before="240" w:after="60" w:line="240" w:lineRule="auto"/>
      <w:outlineLvl w:val="2"/>
    </w:pPr>
    <w:rPr>
      <w:rFonts w:ascii="Cambria" w:hAnsi="Cambria"/>
      <w:b/>
      <w:bCs/>
      <w:sz w:val="26"/>
      <w:szCs w:val="26"/>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4415A2"/>
    <w:rPr>
      <w:rFonts w:ascii="Cambria" w:eastAsia="Times New Roman" w:hAnsi="Cambria" w:cs="Cambria"/>
      <w:b/>
      <w:bCs/>
      <w:sz w:val="26"/>
      <w:szCs w:val="26"/>
      <w:lang w:eastAsia="zh-CN"/>
    </w:rPr>
  </w:style>
  <w:style w:type="character" w:styleId="a3">
    <w:name w:val="page number"/>
    <w:basedOn w:val="a0"/>
    <w:rsid w:val="004415A2"/>
  </w:style>
  <w:style w:type="paragraph" w:styleId="a4">
    <w:name w:val="footer"/>
    <w:basedOn w:val="a"/>
    <w:link w:val="a5"/>
    <w:uiPriority w:val="99"/>
    <w:rsid w:val="004415A2"/>
    <w:pPr>
      <w:tabs>
        <w:tab w:val="center" w:pos="4677"/>
        <w:tab w:val="right" w:pos="9355"/>
      </w:tabs>
      <w:suppressAutoHyphens/>
      <w:spacing w:after="0" w:line="240" w:lineRule="auto"/>
    </w:pPr>
    <w:rPr>
      <w:rFonts w:ascii="Times New Roman" w:hAnsi="Times New Roman"/>
      <w:sz w:val="24"/>
      <w:szCs w:val="24"/>
      <w:lang w:val="x-none" w:eastAsia="zh-CN"/>
    </w:rPr>
  </w:style>
  <w:style w:type="character" w:customStyle="1" w:styleId="a5">
    <w:name w:val="Нижний колонтитул Знак"/>
    <w:link w:val="a4"/>
    <w:uiPriority w:val="99"/>
    <w:rsid w:val="004415A2"/>
    <w:rPr>
      <w:rFonts w:ascii="Times New Roman" w:eastAsia="Times New Roman" w:hAnsi="Times New Roman" w:cs="Times New Roman"/>
      <w:sz w:val="24"/>
      <w:szCs w:val="24"/>
      <w:lang w:eastAsia="zh-CN"/>
    </w:rPr>
  </w:style>
  <w:style w:type="paragraph" w:styleId="a6">
    <w:name w:val="No Spacing"/>
    <w:aliases w:val="Жирный"/>
    <w:link w:val="a7"/>
    <w:qFormat/>
    <w:rsid w:val="004415A2"/>
    <w:pPr>
      <w:suppressAutoHyphens/>
    </w:pPr>
    <w:rPr>
      <w:rFonts w:eastAsia="Calibri" w:cs="Calibri"/>
      <w:sz w:val="22"/>
      <w:szCs w:val="22"/>
      <w:lang w:eastAsia="zh-CN"/>
    </w:rPr>
  </w:style>
  <w:style w:type="paragraph" w:customStyle="1" w:styleId="1">
    <w:name w:val="Обычный1"/>
    <w:rsid w:val="004415A2"/>
    <w:pPr>
      <w:widowControl w:val="0"/>
      <w:suppressAutoHyphens/>
      <w:spacing w:line="300" w:lineRule="auto"/>
      <w:ind w:firstLine="720"/>
      <w:jc w:val="both"/>
    </w:pPr>
    <w:rPr>
      <w:rFonts w:ascii="Times New Roman" w:hAnsi="Times New Roman"/>
      <w:sz w:val="24"/>
      <w:lang w:eastAsia="zh-CN"/>
    </w:rPr>
  </w:style>
  <w:style w:type="paragraph" w:customStyle="1" w:styleId="-">
    <w:name w:val="Контракт-пункт"/>
    <w:basedOn w:val="a"/>
    <w:rsid w:val="004415A2"/>
    <w:pPr>
      <w:tabs>
        <w:tab w:val="num" w:pos="720"/>
      </w:tabs>
      <w:suppressAutoHyphens/>
      <w:spacing w:after="0" w:line="240" w:lineRule="auto"/>
      <w:ind w:left="720" w:hanging="720"/>
      <w:jc w:val="both"/>
    </w:pPr>
    <w:rPr>
      <w:rFonts w:ascii="Times New Roman" w:hAnsi="Times New Roman"/>
      <w:sz w:val="24"/>
      <w:szCs w:val="24"/>
      <w:lang w:eastAsia="zh-CN"/>
    </w:rPr>
  </w:style>
  <w:style w:type="paragraph" w:customStyle="1" w:styleId="FR1">
    <w:name w:val="FR1"/>
    <w:rsid w:val="004415A2"/>
    <w:pPr>
      <w:widowControl w:val="0"/>
      <w:suppressAutoHyphens/>
      <w:spacing w:before="700"/>
    </w:pPr>
    <w:rPr>
      <w:rFonts w:ascii="Times New Roman" w:hAnsi="Times New Roman"/>
      <w:b/>
      <w:sz w:val="28"/>
      <w:lang w:eastAsia="zh-CN"/>
    </w:rPr>
  </w:style>
  <w:style w:type="paragraph" w:customStyle="1" w:styleId="31">
    <w:name w:val="Основной текст3"/>
    <w:basedOn w:val="a"/>
    <w:rsid w:val="004415A2"/>
    <w:pPr>
      <w:widowControl w:val="0"/>
      <w:shd w:val="clear" w:color="auto" w:fill="FFFFFF"/>
      <w:suppressAutoHyphens/>
      <w:spacing w:before="540" w:after="420" w:line="0" w:lineRule="atLeast"/>
      <w:ind w:hanging="460"/>
      <w:jc w:val="both"/>
    </w:pPr>
    <w:rPr>
      <w:rFonts w:ascii="Times New Roman" w:hAnsi="Times New Roman"/>
      <w:sz w:val="20"/>
      <w:szCs w:val="20"/>
      <w:lang w:eastAsia="zh-CN"/>
    </w:rPr>
  </w:style>
  <w:style w:type="paragraph" w:customStyle="1" w:styleId="a8">
    <w:name w:val="основной"/>
    <w:basedOn w:val="a"/>
    <w:rsid w:val="0043387A"/>
    <w:pPr>
      <w:suppressAutoHyphens/>
      <w:autoSpaceDE w:val="0"/>
      <w:spacing w:after="0" w:line="240" w:lineRule="auto"/>
      <w:jc w:val="both"/>
    </w:pPr>
    <w:rPr>
      <w:rFonts w:ascii="Times New Roman" w:hAnsi="Times New Roman"/>
      <w:sz w:val="24"/>
      <w:szCs w:val="24"/>
      <w:lang w:eastAsia="ar-SA"/>
    </w:rPr>
  </w:style>
  <w:style w:type="paragraph" w:styleId="a9">
    <w:name w:val="Body Text"/>
    <w:basedOn w:val="a"/>
    <w:link w:val="aa"/>
    <w:rsid w:val="000D1228"/>
    <w:pPr>
      <w:spacing w:after="120" w:line="240" w:lineRule="auto"/>
    </w:pPr>
    <w:rPr>
      <w:rFonts w:ascii="Times New Roman" w:hAnsi="Times New Roman"/>
      <w:sz w:val="24"/>
      <w:szCs w:val="24"/>
      <w:lang w:val="x-none" w:eastAsia="x-none"/>
    </w:rPr>
  </w:style>
  <w:style w:type="character" w:customStyle="1" w:styleId="aa">
    <w:name w:val="Основной текст Знак"/>
    <w:link w:val="a9"/>
    <w:rsid w:val="000D1228"/>
    <w:rPr>
      <w:rFonts w:ascii="Times New Roman" w:eastAsia="Times New Roman" w:hAnsi="Times New Roman" w:cs="Times New Roman"/>
      <w:sz w:val="24"/>
      <w:szCs w:val="24"/>
    </w:rPr>
  </w:style>
  <w:style w:type="character" w:customStyle="1" w:styleId="a7">
    <w:name w:val="Без интервала Знак"/>
    <w:aliases w:val="Жирный Знак"/>
    <w:link w:val="a6"/>
    <w:locked/>
    <w:rsid w:val="00E439E0"/>
    <w:rPr>
      <w:rFonts w:eastAsia="Calibri" w:cs="Calibri"/>
      <w:sz w:val="22"/>
      <w:szCs w:val="22"/>
      <w:lang w:eastAsia="zh-CN" w:bidi="ar-SA"/>
    </w:rPr>
  </w:style>
  <w:style w:type="paragraph" w:customStyle="1" w:styleId="ConsNormal">
    <w:name w:val="ConsNormal"/>
    <w:link w:val="ConsNormal0"/>
    <w:rsid w:val="00013511"/>
    <w:pPr>
      <w:widowControl w:val="0"/>
      <w:autoSpaceDE w:val="0"/>
      <w:autoSpaceDN w:val="0"/>
      <w:adjustRightInd w:val="0"/>
      <w:ind w:firstLine="720"/>
    </w:pPr>
    <w:rPr>
      <w:rFonts w:ascii="Arial" w:hAnsi="Arial"/>
      <w:sz w:val="24"/>
      <w:szCs w:val="24"/>
    </w:rPr>
  </w:style>
  <w:style w:type="paragraph" w:styleId="ab">
    <w:name w:val="List Paragraph"/>
    <w:basedOn w:val="a"/>
    <w:uiPriority w:val="34"/>
    <w:qFormat/>
    <w:rsid w:val="00106AF6"/>
    <w:pPr>
      <w:ind w:left="720"/>
      <w:contextualSpacing/>
    </w:pPr>
  </w:style>
  <w:style w:type="character" w:styleId="ac">
    <w:name w:val="Hyperlink"/>
    <w:uiPriority w:val="99"/>
    <w:unhideWhenUsed/>
    <w:rsid w:val="009B49BA"/>
    <w:rPr>
      <w:color w:val="0000FF"/>
      <w:u w:val="single"/>
    </w:rPr>
  </w:style>
  <w:style w:type="paragraph" w:styleId="ad">
    <w:name w:val="header"/>
    <w:basedOn w:val="a"/>
    <w:link w:val="ae"/>
    <w:uiPriority w:val="99"/>
    <w:unhideWhenUsed/>
    <w:rsid w:val="00D00B6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00B60"/>
  </w:style>
  <w:style w:type="table" w:styleId="af">
    <w:name w:val="Table Grid"/>
    <w:basedOn w:val="a1"/>
    <w:uiPriority w:val="59"/>
    <w:rsid w:val="00511E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
    <w:name w:val="Нет списка1"/>
    <w:next w:val="a2"/>
    <w:uiPriority w:val="99"/>
    <w:semiHidden/>
    <w:unhideWhenUsed/>
    <w:rsid w:val="00511E44"/>
  </w:style>
  <w:style w:type="character" w:styleId="af0">
    <w:name w:val="FollowedHyperlink"/>
    <w:uiPriority w:val="99"/>
    <w:semiHidden/>
    <w:unhideWhenUsed/>
    <w:rsid w:val="00511E44"/>
    <w:rPr>
      <w:color w:val="800080"/>
      <w:u w:val="single"/>
    </w:rPr>
  </w:style>
  <w:style w:type="paragraph" w:customStyle="1" w:styleId="xl65">
    <w:name w:val="xl65"/>
    <w:basedOn w:val="a"/>
    <w:rsid w:val="00511E44"/>
    <w:pPr>
      <w:spacing w:before="100" w:beforeAutospacing="1" w:after="100" w:afterAutospacing="1" w:line="240" w:lineRule="auto"/>
    </w:pPr>
    <w:rPr>
      <w:rFonts w:ascii="Arial" w:hAnsi="Arial" w:cs="Arial"/>
      <w:color w:val="000000"/>
      <w:sz w:val="16"/>
      <w:szCs w:val="16"/>
    </w:rPr>
  </w:style>
  <w:style w:type="paragraph" w:customStyle="1" w:styleId="xl66">
    <w:name w:val="xl66"/>
    <w:basedOn w:val="a"/>
    <w:rsid w:val="00511E44"/>
    <w:pPr>
      <w:spacing w:before="100" w:beforeAutospacing="1" w:after="100" w:afterAutospacing="1" w:line="240" w:lineRule="auto"/>
    </w:pPr>
    <w:rPr>
      <w:rFonts w:ascii="Arial" w:hAnsi="Arial" w:cs="Arial"/>
      <w:color w:val="000000"/>
      <w:sz w:val="16"/>
      <w:szCs w:val="16"/>
    </w:rPr>
  </w:style>
  <w:style w:type="paragraph" w:customStyle="1" w:styleId="xl67">
    <w:name w:val="xl67"/>
    <w:basedOn w:val="a"/>
    <w:rsid w:val="00511E44"/>
    <w:pPr>
      <w:spacing w:before="100" w:beforeAutospacing="1" w:after="100" w:afterAutospacing="1" w:line="240" w:lineRule="auto"/>
      <w:jc w:val="right"/>
    </w:pPr>
    <w:rPr>
      <w:rFonts w:ascii="Arial" w:hAnsi="Arial" w:cs="Arial"/>
      <w:color w:val="000000"/>
      <w:sz w:val="16"/>
      <w:szCs w:val="16"/>
    </w:rPr>
  </w:style>
  <w:style w:type="paragraph" w:customStyle="1" w:styleId="xl68">
    <w:name w:val="xl68"/>
    <w:basedOn w:val="a"/>
    <w:rsid w:val="00511E44"/>
    <w:pPr>
      <w:spacing w:before="100" w:beforeAutospacing="1" w:after="100" w:afterAutospacing="1" w:line="240" w:lineRule="auto"/>
      <w:jc w:val="center"/>
      <w:textAlignment w:val="top"/>
    </w:pPr>
    <w:rPr>
      <w:rFonts w:ascii="Arial" w:hAnsi="Arial" w:cs="Arial"/>
      <w:b/>
      <w:bCs/>
      <w:color w:val="000000"/>
      <w:sz w:val="16"/>
      <w:szCs w:val="16"/>
    </w:rPr>
  </w:style>
  <w:style w:type="paragraph" w:customStyle="1" w:styleId="xl69">
    <w:name w:val="xl69"/>
    <w:basedOn w:val="a"/>
    <w:rsid w:val="00511E44"/>
    <w:pPr>
      <w:spacing w:before="100" w:beforeAutospacing="1" w:after="100" w:afterAutospacing="1" w:line="240" w:lineRule="auto"/>
      <w:textAlignment w:val="top"/>
    </w:pPr>
    <w:rPr>
      <w:rFonts w:ascii="Arial" w:hAnsi="Arial" w:cs="Arial"/>
      <w:b/>
      <w:bCs/>
      <w:color w:val="000000"/>
      <w:sz w:val="16"/>
      <w:szCs w:val="16"/>
    </w:rPr>
  </w:style>
  <w:style w:type="paragraph" w:customStyle="1" w:styleId="xl70">
    <w:name w:val="xl70"/>
    <w:basedOn w:val="a"/>
    <w:rsid w:val="00511E44"/>
    <w:pPr>
      <w:spacing w:before="100" w:beforeAutospacing="1" w:after="100" w:afterAutospacing="1" w:line="240" w:lineRule="auto"/>
      <w:textAlignment w:val="top"/>
    </w:pPr>
    <w:rPr>
      <w:rFonts w:ascii="Arial" w:hAnsi="Arial" w:cs="Arial"/>
      <w:color w:val="000000"/>
      <w:sz w:val="16"/>
      <w:szCs w:val="16"/>
    </w:rPr>
  </w:style>
  <w:style w:type="paragraph" w:customStyle="1" w:styleId="xl71">
    <w:name w:val="xl71"/>
    <w:basedOn w:val="a"/>
    <w:rsid w:val="00511E44"/>
    <w:pPr>
      <w:spacing w:before="100" w:beforeAutospacing="1" w:after="100" w:afterAutospacing="1" w:line="240" w:lineRule="auto"/>
      <w:textAlignment w:val="top"/>
    </w:pPr>
    <w:rPr>
      <w:rFonts w:ascii="Arial" w:hAnsi="Arial" w:cs="Arial"/>
      <w:color w:val="000000"/>
      <w:sz w:val="16"/>
      <w:szCs w:val="16"/>
    </w:rPr>
  </w:style>
  <w:style w:type="paragraph" w:customStyle="1" w:styleId="xl72">
    <w:name w:val="xl72"/>
    <w:basedOn w:val="a"/>
    <w:rsid w:val="00511E44"/>
    <w:pPr>
      <w:pBdr>
        <w:bottom w:val="single" w:sz="4" w:space="0" w:color="auto"/>
      </w:pBdr>
      <w:spacing w:before="100" w:beforeAutospacing="1" w:after="100" w:afterAutospacing="1" w:line="240" w:lineRule="auto"/>
    </w:pPr>
    <w:rPr>
      <w:rFonts w:ascii="Arial" w:hAnsi="Arial" w:cs="Arial"/>
      <w:color w:val="000000"/>
      <w:sz w:val="16"/>
      <w:szCs w:val="16"/>
    </w:rPr>
  </w:style>
  <w:style w:type="paragraph" w:customStyle="1" w:styleId="xl73">
    <w:name w:val="xl73"/>
    <w:basedOn w:val="a"/>
    <w:rsid w:val="00511E44"/>
    <w:pPr>
      <w:pBdr>
        <w:bottom w:val="single" w:sz="4" w:space="0" w:color="auto"/>
      </w:pBdr>
      <w:spacing w:before="100" w:beforeAutospacing="1" w:after="100" w:afterAutospacing="1" w:line="240" w:lineRule="auto"/>
      <w:jc w:val="right"/>
    </w:pPr>
    <w:rPr>
      <w:rFonts w:ascii="Arial" w:hAnsi="Arial" w:cs="Arial"/>
      <w:color w:val="000000"/>
      <w:sz w:val="16"/>
      <w:szCs w:val="16"/>
    </w:rPr>
  </w:style>
  <w:style w:type="paragraph" w:customStyle="1" w:styleId="xl74">
    <w:name w:val="xl74"/>
    <w:basedOn w:val="a"/>
    <w:rsid w:val="00511E44"/>
    <w:pPr>
      <w:spacing w:before="100" w:beforeAutospacing="1" w:after="100" w:afterAutospacing="1" w:line="240" w:lineRule="auto"/>
      <w:textAlignment w:val="top"/>
    </w:pPr>
    <w:rPr>
      <w:rFonts w:ascii="Arial" w:hAnsi="Arial" w:cs="Arial"/>
      <w:color w:val="000000"/>
      <w:sz w:val="16"/>
      <w:szCs w:val="16"/>
    </w:rPr>
  </w:style>
  <w:style w:type="paragraph" w:customStyle="1" w:styleId="xl75">
    <w:name w:val="xl75"/>
    <w:basedOn w:val="a"/>
    <w:rsid w:val="00511E44"/>
    <w:pPr>
      <w:spacing w:before="100" w:beforeAutospacing="1" w:after="100" w:afterAutospacing="1" w:line="240" w:lineRule="auto"/>
      <w:jc w:val="center"/>
    </w:pPr>
    <w:rPr>
      <w:rFonts w:ascii="Arial" w:hAnsi="Arial" w:cs="Arial"/>
      <w:b/>
      <w:bCs/>
      <w:color w:val="000000"/>
      <w:sz w:val="16"/>
      <w:szCs w:val="16"/>
    </w:rPr>
  </w:style>
  <w:style w:type="paragraph" w:customStyle="1" w:styleId="xl76">
    <w:name w:val="xl76"/>
    <w:basedOn w:val="a"/>
    <w:rsid w:val="00511E44"/>
    <w:pPr>
      <w:spacing w:before="100" w:beforeAutospacing="1" w:after="100" w:afterAutospacing="1" w:line="240" w:lineRule="auto"/>
    </w:pPr>
    <w:rPr>
      <w:rFonts w:ascii="Arial" w:hAnsi="Arial" w:cs="Arial"/>
      <w:color w:val="000000"/>
      <w:sz w:val="16"/>
      <w:szCs w:val="16"/>
    </w:rPr>
  </w:style>
  <w:style w:type="paragraph" w:customStyle="1" w:styleId="xl77">
    <w:name w:val="xl77"/>
    <w:basedOn w:val="a"/>
    <w:rsid w:val="00511E44"/>
    <w:pPr>
      <w:pBdr>
        <w:bottom w:val="single" w:sz="4" w:space="0" w:color="auto"/>
      </w:pBdr>
      <w:spacing w:before="100" w:beforeAutospacing="1" w:after="100" w:afterAutospacing="1" w:line="240" w:lineRule="auto"/>
      <w:textAlignment w:val="top"/>
    </w:pPr>
    <w:rPr>
      <w:rFonts w:ascii="Arial" w:hAnsi="Arial" w:cs="Arial"/>
      <w:color w:val="000000"/>
      <w:sz w:val="16"/>
      <w:szCs w:val="16"/>
    </w:rPr>
  </w:style>
  <w:style w:type="paragraph" w:customStyle="1" w:styleId="xl78">
    <w:name w:val="xl78"/>
    <w:basedOn w:val="a"/>
    <w:rsid w:val="00511E44"/>
    <w:pPr>
      <w:spacing w:before="100" w:beforeAutospacing="1" w:after="100" w:afterAutospacing="1" w:line="240" w:lineRule="auto"/>
      <w:jc w:val="center"/>
      <w:textAlignment w:val="top"/>
    </w:pPr>
    <w:rPr>
      <w:rFonts w:ascii="Arial" w:hAnsi="Arial" w:cs="Arial"/>
      <w:i/>
      <w:iCs/>
      <w:color w:val="000000"/>
      <w:sz w:val="16"/>
      <w:szCs w:val="16"/>
    </w:rPr>
  </w:style>
  <w:style w:type="paragraph" w:customStyle="1" w:styleId="xl79">
    <w:name w:val="xl79"/>
    <w:basedOn w:val="a"/>
    <w:rsid w:val="00511E44"/>
    <w:pPr>
      <w:spacing w:before="100" w:beforeAutospacing="1" w:after="100" w:afterAutospacing="1" w:line="240" w:lineRule="auto"/>
      <w:jc w:val="center"/>
    </w:pPr>
    <w:rPr>
      <w:rFonts w:ascii="Arial" w:hAnsi="Arial" w:cs="Arial"/>
      <w:b/>
      <w:bCs/>
      <w:color w:val="000000"/>
      <w:sz w:val="28"/>
      <w:szCs w:val="28"/>
    </w:rPr>
  </w:style>
  <w:style w:type="paragraph" w:customStyle="1" w:styleId="xl80">
    <w:name w:val="xl80"/>
    <w:basedOn w:val="a"/>
    <w:rsid w:val="00511E44"/>
    <w:pPr>
      <w:pBdr>
        <w:bottom w:val="single" w:sz="4" w:space="0" w:color="auto"/>
      </w:pBdr>
      <w:spacing w:before="100" w:beforeAutospacing="1" w:after="100" w:afterAutospacing="1" w:line="240" w:lineRule="auto"/>
      <w:jc w:val="center"/>
    </w:pPr>
    <w:rPr>
      <w:rFonts w:ascii="Arial" w:hAnsi="Arial" w:cs="Arial"/>
      <w:color w:val="000000"/>
      <w:sz w:val="16"/>
      <w:szCs w:val="16"/>
    </w:rPr>
  </w:style>
  <w:style w:type="paragraph" w:customStyle="1" w:styleId="xl81">
    <w:name w:val="xl81"/>
    <w:basedOn w:val="a"/>
    <w:rsid w:val="00511E44"/>
    <w:pPr>
      <w:spacing w:before="100" w:beforeAutospacing="1" w:after="100" w:afterAutospacing="1" w:line="240" w:lineRule="auto"/>
    </w:pPr>
    <w:rPr>
      <w:rFonts w:ascii="Arial" w:hAnsi="Arial" w:cs="Arial"/>
      <w:i/>
      <w:iCs/>
      <w:color w:val="000000"/>
      <w:sz w:val="16"/>
      <w:szCs w:val="16"/>
    </w:rPr>
  </w:style>
  <w:style w:type="paragraph" w:customStyle="1" w:styleId="xl82">
    <w:name w:val="xl82"/>
    <w:basedOn w:val="a"/>
    <w:rsid w:val="00511E44"/>
    <w:pPr>
      <w:spacing w:before="100" w:beforeAutospacing="1" w:after="100" w:afterAutospacing="1" w:line="240" w:lineRule="auto"/>
      <w:jc w:val="right"/>
      <w:textAlignment w:val="top"/>
    </w:pPr>
    <w:rPr>
      <w:rFonts w:ascii="Arial" w:hAnsi="Arial" w:cs="Arial"/>
      <w:color w:val="000000"/>
      <w:sz w:val="16"/>
      <w:szCs w:val="16"/>
    </w:rPr>
  </w:style>
  <w:style w:type="paragraph" w:customStyle="1" w:styleId="xl83">
    <w:name w:val="xl83"/>
    <w:basedOn w:val="a"/>
    <w:rsid w:val="00511E44"/>
    <w:pPr>
      <w:spacing w:before="100" w:beforeAutospacing="1" w:after="100" w:afterAutospacing="1" w:line="240" w:lineRule="auto"/>
      <w:jc w:val="center"/>
    </w:pPr>
    <w:rPr>
      <w:rFonts w:ascii="Arial" w:hAnsi="Arial" w:cs="Arial"/>
      <w:i/>
      <w:iCs/>
      <w:color w:val="000000"/>
      <w:sz w:val="16"/>
      <w:szCs w:val="16"/>
    </w:rPr>
  </w:style>
  <w:style w:type="paragraph" w:customStyle="1" w:styleId="xl84">
    <w:name w:val="xl84"/>
    <w:basedOn w:val="a"/>
    <w:rsid w:val="00511E44"/>
    <w:pPr>
      <w:spacing w:before="100" w:beforeAutospacing="1" w:after="100" w:afterAutospacing="1" w:line="240" w:lineRule="auto"/>
    </w:pPr>
    <w:rPr>
      <w:rFonts w:ascii="Arial" w:hAnsi="Arial" w:cs="Arial"/>
      <w:b/>
      <w:bCs/>
      <w:color w:val="000000"/>
      <w:sz w:val="16"/>
      <w:szCs w:val="16"/>
    </w:rPr>
  </w:style>
  <w:style w:type="paragraph" w:customStyle="1" w:styleId="xl85">
    <w:name w:val="xl85"/>
    <w:basedOn w:val="a"/>
    <w:rsid w:val="00511E44"/>
    <w:pPr>
      <w:spacing w:before="100" w:beforeAutospacing="1" w:after="100" w:afterAutospacing="1" w:line="240" w:lineRule="auto"/>
      <w:jc w:val="center"/>
    </w:pPr>
    <w:rPr>
      <w:rFonts w:ascii="Arial" w:hAnsi="Arial" w:cs="Arial"/>
      <w:color w:val="000000"/>
      <w:sz w:val="16"/>
      <w:szCs w:val="16"/>
    </w:rPr>
  </w:style>
  <w:style w:type="paragraph" w:customStyle="1" w:styleId="xl86">
    <w:name w:val="xl86"/>
    <w:basedOn w:val="a"/>
    <w:rsid w:val="00511E44"/>
    <w:pPr>
      <w:pBdr>
        <w:bottom w:val="single" w:sz="4" w:space="0" w:color="auto"/>
      </w:pBdr>
      <w:spacing w:before="100" w:beforeAutospacing="1" w:after="100" w:afterAutospacing="1" w:line="240" w:lineRule="auto"/>
    </w:pPr>
    <w:rPr>
      <w:rFonts w:ascii="Arial" w:hAnsi="Arial" w:cs="Arial"/>
      <w:color w:val="000000"/>
      <w:sz w:val="16"/>
      <w:szCs w:val="16"/>
    </w:rPr>
  </w:style>
  <w:style w:type="paragraph" w:customStyle="1" w:styleId="xl87">
    <w:name w:val="xl87"/>
    <w:basedOn w:val="a"/>
    <w:rsid w:val="00511E44"/>
    <w:pPr>
      <w:pBdr>
        <w:bottom w:val="single" w:sz="4" w:space="0" w:color="auto"/>
      </w:pBdr>
      <w:spacing w:before="100" w:beforeAutospacing="1" w:after="100" w:afterAutospacing="1" w:line="240" w:lineRule="auto"/>
      <w:jc w:val="right"/>
    </w:pPr>
    <w:rPr>
      <w:rFonts w:ascii="Arial" w:hAnsi="Arial" w:cs="Arial"/>
      <w:color w:val="000000"/>
      <w:sz w:val="16"/>
      <w:szCs w:val="16"/>
    </w:rPr>
  </w:style>
  <w:style w:type="paragraph" w:customStyle="1" w:styleId="xl88">
    <w:name w:val="xl88"/>
    <w:basedOn w:val="a"/>
    <w:rsid w:val="00511E44"/>
    <w:pPr>
      <w:spacing w:before="100" w:beforeAutospacing="1" w:after="100" w:afterAutospacing="1" w:line="240" w:lineRule="auto"/>
      <w:textAlignment w:val="center"/>
    </w:pPr>
    <w:rPr>
      <w:rFonts w:ascii="Arial" w:hAnsi="Arial" w:cs="Arial"/>
      <w:color w:val="000000"/>
      <w:sz w:val="16"/>
      <w:szCs w:val="16"/>
    </w:rPr>
  </w:style>
  <w:style w:type="paragraph" w:customStyle="1" w:styleId="xl89">
    <w:name w:val="xl89"/>
    <w:basedOn w:val="a"/>
    <w:rsid w:val="00511E44"/>
    <w:pPr>
      <w:spacing w:before="100" w:beforeAutospacing="1" w:after="100" w:afterAutospacing="1" w:line="240" w:lineRule="auto"/>
    </w:pPr>
    <w:rPr>
      <w:rFonts w:ascii="Arial" w:hAnsi="Arial" w:cs="Arial"/>
      <w:color w:val="000000"/>
      <w:sz w:val="16"/>
      <w:szCs w:val="16"/>
    </w:rPr>
  </w:style>
  <w:style w:type="paragraph" w:customStyle="1" w:styleId="xl90">
    <w:name w:val="xl90"/>
    <w:basedOn w:val="a"/>
    <w:rsid w:val="00511E44"/>
    <w:pPr>
      <w:spacing w:before="100" w:beforeAutospacing="1" w:after="100" w:afterAutospacing="1" w:line="240" w:lineRule="auto"/>
      <w:jc w:val="right"/>
    </w:pPr>
    <w:rPr>
      <w:rFonts w:ascii="Arial" w:hAnsi="Arial" w:cs="Arial"/>
      <w:color w:val="000000"/>
      <w:sz w:val="16"/>
      <w:szCs w:val="16"/>
    </w:rPr>
  </w:style>
  <w:style w:type="paragraph" w:customStyle="1" w:styleId="xl91">
    <w:name w:val="xl91"/>
    <w:basedOn w:val="a"/>
    <w:rsid w:val="00511E44"/>
    <w:pPr>
      <w:pBdr>
        <w:top w:val="single" w:sz="4" w:space="0" w:color="auto"/>
        <w:bottom w:val="single" w:sz="4" w:space="0" w:color="auto"/>
      </w:pBdr>
      <w:spacing w:before="100" w:beforeAutospacing="1" w:after="100" w:afterAutospacing="1" w:line="240" w:lineRule="auto"/>
      <w:jc w:val="right"/>
    </w:pPr>
    <w:rPr>
      <w:rFonts w:ascii="Arial" w:hAnsi="Arial" w:cs="Arial"/>
      <w:color w:val="000000"/>
      <w:sz w:val="16"/>
      <w:szCs w:val="16"/>
    </w:rPr>
  </w:style>
  <w:style w:type="paragraph" w:customStyle="1" w:styleId="xl92">
    <w:name w:val="xl92"/>
    <w:basedOn w:val="a"/>
    <w:rsid w:val="00511E44"/>
    <w:pPr>
      <w:pBdr>
        <w:top w:val="single" w:sz="4" w:space="0" w:color="auto"/>
        <w:bottom w:val="single" w:sz="4" w:space="0" w:color="auto"/>
      </w:pBdr>
      <w:spacing w:before="100" w:beforeAutospacing="1" w:after="100" w:afterAutospacing="1" w:line="240" w:lineRule="auto"/>
      <w:jc w:val="right"/>
    </w:pPr>
    <w:rPr>
      <w:rFonts w:ascii="Arial" w:hAnsi="Arial" w:cs="Arial"/>
      <w:color w:val="000000"/>
      <w:sz w:val="16"/>
      <w:szCs w:val="16"/>
    </w:rPr>
  </w:style>
  <w:style w:type="paragraph" w:customStyle="1" w:styleId="xl93">
    <w:name w:val="xl93"/>
    <w:basedOn w:val="a"/>
    <w:rsid w:val="00511E44"/>
    <w:pPr>
      <w:spacing w:before="100" w:beforeAutospacing="1" w:after="100" w:afterAutospacing="1" w:line="240" w:lineRule="auto"/>
      <w:textAlignment w:val="center"/>
    </w:pPr>
    <w:rPr>
      <w:rFonts w:ascii="Arial" w:hAnsi="Arial" w:cs="Arial"/>
      <w:color w:val="000000"/>
      <w:sz w:val="16"/>
      <w:szCs w:val="16"/>
    </w:rPr>
  </w:style>
  <w:style w:type="paragraph" w:customStyle="1" w:styleId="xl94">
    <w:name w:val="xl94"/>
    <w:basedOn w:val="a"/>
    <w:rsid w:val="00511E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sz w:val="16"/>
      <w:szCs w:val="16"/>
    </w:rPr>
  </w:style>
  <w:style w:type="paragraph" w:customStyle="1" w:styleId="xl95">
    <w:name w:val="xl95"/>
    <w:basedOn w:val="a"/>
    <w:rsid w:val="00511E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sz w:val="16"/>
      <w:szCs w:val="16"/>
    </w:rPr>
  </w:style>
  <w:style w:type="paragraph" w:customStyle="1" w:styleId="xl96">
    <w:name w:val="xl96"/>
    <w:basedOn w:val="a"/>
    <w:rsid w:val="00511E44"/>
    <w:pPr>
      <w:pBdr>
        <w:top w:val="single" w:sz="4" w:space="0" w:color="auto"/>
        <w:left w:val="single" w:sz="4" w:space="0" w:color="auto"/>
      </w:pBdr>
      <w:spacing w:before="100" w:beforeAutospacing="1" w:after="100" w:afterAutospacing="1" w:line="240" w:lineRule="auto"/>
      <w:jc w:val="center"/>
      <w:textAlignment w:val="top"/>
    </w:pPr>
    <w:rPr>
      <w:rFonts w:ascii="Arial" w:hAnsi="Arial" w:cs="Arial"/>
      <w:b/>
      <w:bCs/>
      <w:color w:val="000000"/>
      <w:sz w:val="16"/>
      <w:szCs w:val="16"/>
    </w:rPr>
  </w:style>
  <w:style w:type="paragraph" w:customStyle="1" w:styleId="xl97">
    <w:name w:val="xl97"/>
    <w:basedOn w:val="a"/>
    <w:rsid w:val="00511E44"/>
    <w:pPr>
      <w:pBdr>
        <w:top w:val="single" w:sz="4" w:space="0" w:color="auto"/>
      </w:pBdr>
      <w:spacing w:before="100" w:beforeAutospacing="1" w:after="100" w:afterAutospacing="1" w:line="240" w:lineRule="auto"/>
      <w:textAlignment w:val="top"/>
    </w:pPr>
    <w:rPr>
      <w:rFonts w:ascii="Arial" w:hAnsi="Arial" w:cs="Arial"/>
      <w:b/>
      <w:bCs/>
      <w:color w:val="000000"/>
      <w:sz w:val="16"/>
      <w:szCs w:val="16"/>
    </w:rPr>
  </w:style>
  <w:style w:type="paragraph" w:customStyle="1" w:styleId="xl98">
    <w:name w:val="xl98"/>
    <w:basedOn w:val="a"/>
    <w:rsid w:val="00511E44"/>
    <w:pPr>
      <w:pBdr>
        <w:top w:val="single" w:sz="4" w:space="0" w:color="auto"/>
      </w:pBdr>
      <w:spacing w:before="100" w:beforeAutospacing="1" w:after="100" w:afterAutospacing="1" w:line="240" w:lineRule="auto"/>
      <w:jc w:val="center"/>
      <w:textAlignment w:val="top"/>
    </w:pPr>
    <w:rPr>
      <w:rFonts w:ascii="Arial" w:hAnsi="Arial" w:cs="Arial"/>
      <w:b/>
      <w:bCs/>
      <w:color w:val="000000"/>
      <w:sz w:val="16"/>
      <w:szCs w:val="16"/>
    </w:rPr>
  </w:style>
  <w:style w:type="paragraph" w:customStyle="1" w:styleId="xl99">
    <w:name w:val="xl99"/>
    <w:basedOn w:val="a"/>
    <w:rsid w:val="00511E44"/>
    <w:pPr>
      <w:pBdr>
        <w:top w:val="single" w:sz="4" w:space="0" w:color="auto"/>
      </w:pBdr>
      <w:spacing w:before="100" w:beforeAutospacing="1" w:after="100" w:afterAutospacing="1" w:line="240" w:lineRule="auto"/>
      <w:jc w:val="right"/>
      <w:textAlignment w:val="top"/>
    </w:pPr>
    <w:rPr>
      <w:rFonts w:ascii="Arial" w:hAnsi="Arial" w:cs="Arial"/>
      <w:b/>
      <w:bCs/>
      <w:color w:val="000000"/>
      <w:sz w:val="16"/>
      <w:szCs w:val="16"/>
    </w:rPr>
  </w:style>
  <w:style w:type="paragraph" w:customStyle="1" w:styleId="xl100">
    <w:name w:val="xl100"/>
    <w:basedOn w:val="a"/>
    <w:rsid w:val="00511E44"/>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b/>
      <w:bCs/>
      <w:color w:val="000000"/>
      <w:sz w:val="16"/>
      <w:szCs w:val="16"/>
    </w:rPr>
  </w:style>
  <w:style w:type="paragraph" w:customStyle="1" w:styleId="xl101">
    <w:name w:val="xl101"/>
    <w:basedOn w:val="a"/>
    <w:rsid w:val="00511E44"/>
    <w:pPr>
      <w:pBdr>
        <w:left w:val="single" w:sz="4" w:space="0" w:color="auto"/>
      </w:pBdr>
      <w:spacing w:before="100" w:beforeAutospacing="1" w:after="100" w:afterAutospacing="1" w:line="240" w:lineRule="auto"/>
      <w:jc w:val="center"/>
      <w:textAlignment w:val="top"/>
    </w:pPr>
    <w:rPr>
      <w:rFonts w:ascii="Arial" w:hAnsi="Arial" w:cs="Arial"/>
      <w:color w:val="000000"/>
      <w:sz w:val="16"/>
      <w:szCs w:val="16"/>
    </w:rPr>
  </w:style>
  <w:style w:type="paragraph" w:customStyle="1" w:styleId="xl102">
    <w:name w:val="xl102"/>
    <w:basedOn w:val="a"/>
    <w:rsid w:val="00511E44"/>
    <w:pPr>
      <w:pBdr>
        <w:left w:val="single" w:sz="4" w:space="0" w:color="auto"/>
      </w:pBdr>
      <w:spacing w:before="100" w:beforeAutospacing="1" w:after="100" w:afterAutospacing="1" w:line="240" w:lineRule="auto"/>
      <w:jc w:val="center"/>
      <w:textAlignment w:val="center"/>
    </w:pPr>
    <w:rPr>
      <w:rFonts w:ascii="Arial" w:hAnsi="Arial" w:cs="Arial"/>
      <w:color w:val="000000"/>
      <w:sz w:val="16"/>
      <w:szCs w:val="16"/>
    </w:rPr>
  </w:style>
  <w:style w:type="paragraph" w:customStyle="1" w:styleId="xl103">
    <w:name w:val="xl103"/>
    <w:basedOn w:val="a"/>
    <w:rsid w:val="00511E44"/>
    <w:pPr>
      <w:spacing w:before="100" w:beforeAutospacing="1" w:after="100" w:afterAutospacing="1" w:line="240" w:lineRule="auto"/>
      <w:jc w:val="right"/>
      <w:textAlignment w:val="top"/>
    </w:pPr>
    <w:rPr>
      <w:rFonts w:ascii="Arial" w:hAnsi="Arial" w:cs="Arial"/>
      <w:color w:val="000000"/>
      <w:sz w:val="16"/>
      <w:szCs w:val="16"/>
    </w:rPr>
  </w:style>
  <w:style w:type="paragraph" w:customStyle="1" w:styleId="xl104">
    <w:name w:val="xl104"/>
    <w:basedOn w:val="a"/>
    <w:rsid w:val="00511E44"/>
    <w:pPr>
      <w:spacing w:before="100" w:beforeAutospacing="1" w:after="100" w:afterAutospacing="1" w:line="240" w:lineRule="auto"/>
      <w:jc w:val="center"/>
      <w:textAlignment w:val="top"/>
    </w:pPr>
    <w:rPr>
      <w:rFonts w:ascii="Arial" w:hAnsi="Arial" w:cs="Arial"/>
      <w:color w:val="000000"/>
      <w:sz w:val="16"/>
      <w:szCs w:val="16"/>
    </w:rPr>
  </w:style>
  <w:style w:type="paragraph" w:customStyle="1" w:styleId="xl105">
    <w:name w:val="xl105"/>
    <w:basedOn w:val="a"/>
    <w:rsid w:val="00511E44"/>
    <w:pPr>
      <w:spacing w:before="100" w:beforeAutospacing="1" w:after="100" w:afterAutospacing="1" w:line="240" w:lineRule="auto"/>
      <w:jc w:val="right"/>
      <w:textAlignment w:val="top"/>
    </w:pPr>
    <w:rPr>
      <w:rFonts w:ascii="Arial" w:hAnsi="Arial" w:cs="Arial"/>
      <w:color w:val="000000"/>
      <w:sz w:val="16"/>
      <w:szCs w:val="16"/>
    </w:rPr>
  </w:style>
  <w:style w:type="paragraph" w:customStyle="1" w:styleId="xl106">
    <w:name w:val="xl106"/>
    <w:basedOn w:val="a"/>
    <w:rsid w:val="00511E44"/>
    <w:pPr>
      <w:pBdr>
        <w:right w:val="single" w:sz="4" w:space="0" w:color="auto"/>
      </w:pBdr>
      <w:spacing w:before="100" w:beforeAutospacing="1" w:after="100" w:afterAutospacing="1" w:line="240" w:lineRule="auto"/>
      <w:jc w:val="right"/>
      <w:textAlignment w:val="top"/>
    </w:pPr>
    <w:rPr>
      <w:rFonts w:ascii="Arial" w:hAnsi="Arial" w:cs="Arial"/>
      <w:color w:val="000000"/>
      <w:sz w:val="16"/>
      <w:szCs w:val="16"/>
    </w:rPr>
  </w:style>
  <w:style w:type="paragraph" w:customStyle="1" w:styleId="xl107">
    <w:name w:val="xl107"/>
    <w:basedOn w:val="a"/>
    <w:rsid w:val="00511E44"/>
    <w:pPr>
      <w:pBdr>
        <w:top w:val="single" w:sz="4" w:space="0" w:color="auto"/>
      </w:pBdr>
      <w:spacing w:before="100" w:beforeAutospacing="1" w:after="100" w:afterAutospacing="1" w:line="240" w:lineRule="auto"/>
      <w:jc w:val="center"/>
      <w:textAlignment w:val="top"/>
    </w:pPr>
    <w:rPr>
      <w:rFonts w:ascii="Arial" w:hAnsi="Arial" w:cs="Arial"/>
      <w:color w:val="000000"/>
      <w:sz w:val="16"/>
      <w:szCs w:val="16"/>
    </w:rPr>
  </w:style>
  <w:style w:type="paragraph" w:customStyle="1" w:styleId="xl108">
    <w:name w:val="xl108"/>
    <w:basedOn w:val="a"/>
    <w:rsid w:val="00511E44"/>
    <w:pPr>
      <w:pBdr>
        <w:top w:val="single" w:sz="4" w:space="0" w:color="auto"/>
      </w:pBdr>
      <w:spacing w:before="100" w:beforeAutospacing="1" w:after="100" w:afterAutospacing="1" w:line="240" w:lineRule="auto"/>
      <w:jc w:val="right"/>
      <w:textAlignment w:val="top"/>
    </w:pPr>
    <w:rPr>
      <w:rFonts w:ascii="Arial" w:hAnsi="Arial" w:cs="Arial"/>
      <w:color w:val="000000"/>
      <w:sz w:val="16"/>
      <w:szCs w:val="16"/>
    </w:rPr>
  </w:style>
  <w:style w:type="paragraph" w:customStyle="1" w:styleId="xl109">
    <w:name w:val="xl109"/>
    <w:basedOn w:val="a"/>
    <w:rsid w:val="00511E44"/>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color w:val="000000"/>
      <w:sz w:val="16"/>
      <w:szCs w:val="16"/>
    </w:rPr>
  </w:style>
  <w:style w:type="paragraph" w:customStyle="1" w:styleId="xl110">
    <w:name w:val="xl110"/>
    <w:basedOn w:val="a"/>
    <w:rsid w:val="00511E44"/>
    <w:pPr>
      <w:pBdr>
        <w:left w:val="single" w:sz="4" w:space="0" w:color="auto"/>
      </w:pBdr>
      <w:spacing w:before="100" w:beforeAutospacing="1" w:after="100" w:afterAutospacing="1" w:line="240" w:lineRule="auto"/>
      <w:jc w:val="center"/>
      <w:textAlignment w:val="top"/>
    </w:pPr>
    <w:rPr>
      <w:rFonts w:ascii="Arial" w:hAnsi="Arial" w:cs="Arial"/>
      <w:b/>
      <w:bCs/>
      <w:color w:val="000000"/>
      <w:sz w:val="16"/>
      <w:szCs w:val="16"/>
    </w:rPr>
  </w:style>
  <w:style w:type="paragraph" w:customStyle="1" w:styleId="xl111">
    <w:name w:val="xl111"/>
    <w:basedOn w:val="a"/>
    <w:rsid w:val="00511E44"/>
    <w:pPr>
      <w:spacing w:before="100" w:beforeAutospacing="1" w:after="100" w:afterAutospacing="1" w:line="240" w:lineRule="auto"/>
      <w:textAlignment w:val="top"/>
    </w:pPr>
    <w:rPr>
      <w:rFonts w:ascii="Arial" w:hAnsi="Arial" w:cs="Arial"/>
      <w:b/>
      <w:bCs/>
      <w:color w:val="000000"/>
      <w:sz w:val="16"/>
      <w:szCs w:val="16"/>
    </w:rPr>
  </w:style>
  <w:style w:type="paragraph" w:customStyle="1" w:styleId="xl112">
    <w:name w:val="xl112"/>
    <w:basedOn w:val="a"/>
    <w:rsid w:val="00511E44"/>
    <w:pPr>
      <w:pBdr>
        <w:left w:val="single" w:sz="4" w:space="0" w:color="auto"/>
      </w:pBdr>
      <w:spacing w:before="100" w:beforeAutospacing="1" w:after="100" w:afterAutospacing="1" w:line="240" w:lineRule="auto"/>
      <w:textAlignment w:val="center"/>
    </w:pPr>
    <w:rPr>
      <w:rFonts w:ascii="Arial" w:hAnsi="Arial" w:cs="Arial"/>
      <w:color w:val="000000"/>
      <w:sz w:val="16"/>
      <w:szCs w:val="16"/>
    </w:rPr>
  </w:style>
  <w:style w:type="paragraph" w:customStyle="1" w:styleId="xl113">
    <w:name w:val="xl113"/>
    <w:basedOn w:val="a"/>
    <w:rsid w:val="00511E44"/>
    <w:pPr>
      <w:spacing w:before="100" w:beforeAutospacing="1" w:after="100" w:afterAutospacing="1" w:line="240" w:lineRule="auto"/>
      <w:jc w:val="center"/>
      <w:textAlignment w:val="top"/>
    </w:pPr>
    <w:rPr>
      <w:rFonts w:ascii="Arial" w:hAnsi="Arial" w:cs="Arial"/>
      <w:b/>
      <w:bCs/>
      <w:color w:val="000000"/>
      <w:sz w:val="16"/>
      <w:szCs w:val="16"/>
    </w:rPr>
  </w:style>
  <w:style w:type="paragraph" w:customStyle="1" w:styleId="xl114">
    <w:name w:val="xl114"/>
    <w:basedOn w:val="a"/>
    <w:rsid w:val="00511E44"/>
    <w:pPr>
      <w:spacing w:before="100" w:beforeAutospacing="1" w:after="100" w:afterAutospacing="1" w:line="240" w:lineRule="auto"/>
      <w:jc w:val="right"/>
      <w:textAlignment w:val="top"/>
    </w:pPr>
    <w:rPr>
      <w:rFonts w:ascii="Arial" w:hAnsi="Arial" w:cs="Arial"/>
      <w:b/>
      <w:bCs/>
      <w:color w:val="000000"/>
      <w:sz w:val="16"/>
      <w:szCs w:val="16"/>
    </w:rPr>
  </w:style>
  <w:style w:type="paragraph" w:customStyle="1" w:styleId="xl115">
    <w:name w:val="xl115"/>
    <w:basedOn w:val="a"/>
    <w:rsid w:val="00511E44"/>
    <w:pPr>
      <w:pBdr>
        <w:top w:val="single" w:sz="4" w:space="0" w:color="auto"/>
        <w:left w:val="single" w:sz="4" w:space="0" w:color="auto"/>
      </w:pBdr>
      <w:spacing w:before="100" w:beforeAutospacing="1" w:after="100" w:afterAutospacing="1" w:line="240" w:lineRule="auto"/>
    </w:pPr>
    <w:rPr>
      <w:rFonts w:ascii="Arial" w:hAnsi="Arial" w:cs="Arial"/>
      <w:color w:val="000000"/>
      <w:sz w:val="16"/>
      <w:szCs w:val="16"/>
    </w:rPr>
  </w:style>
  <w:style w:type="paragraph" w:customStyle="1" w:styleId="xl116">
    <w:name w:val="xl116"/>
    <w:basedOn w:val="a"/>
    <w:rsid w:val="00511E44"/>
    <w:pPr>
      <w:pBdr>
        <w:top w:val="single" w:sz="4" w:space="0" w:color="auto"/>
      </w:pBdr>
      <w:spacing w:before="100" w:beforeAutospacing="1" w:after="100" w:afterAutospacing="1" w:line="240" w:lineRule="auto"/>
      <w:jc w:val="right"/>
      <w:textAlignment w:val="top"/>
    </w:pPr>
    <w:rPr>
      <w:rFonts w:ascii="Arial" w:hAnsi="Arial" w:cs="Arial"/>
      <w:b/>
      <w:bCs/>
      <w:color w:val="000000"/>
      <w:sz w:val="16"/>
      <w:szCs w:val="16"/>
    </w:rPr>
  </w:style>
  <w:style w:type="paragraph" w:customStyle="1" w:styleId="xl117">
    <w:name w:val="xl117"/>
    <w:basedOn w:val="a"/>
    <w:rsid w:val="00511E44"/>
    <w:pPr>
      <w:pBdr>
        <w:top w:val="single" w:sz="4" w:space="0" w:color="auto"/>
      </w:pBdr>
      <w:spacing w:before="100" w:beforeAutospacing="1" w:after="100" w:afterAutospacing="1" w:line="240" w:lineRule="auto"/>
      <w:jc w:val="right"/>
      <w:textAlignment w:val="top"/>
    </w:pPr>
    <w:rPr>
      <w:rFonts w:ascii="Arial" w:hAnsi="Arial" w:cs="Arial"/>
      <w:b/>
      <w:bCs/>
      <w:color w:val="000000"/>
      <w:sz w:val="16"/>
      <w:szCs w:val="16"/>
    </w:rPr>
  </w:style>
  <w:style w:type="paragraph" w:customStyle="1" w:styleId="xl118">
    <w:name w:val="xl118"/>
    <w:basedOn w:val="a"/>
    <w:rsid w:val="00511E44"/>
    <w:pPr>
      <w:pBdr>
        <w:top w:val="single" w:sz="4" w:space="0" w:color="auto"/>
      </w:pBdr>
      <w:spacing w:before="100" w:beforeAutospacing="1" w:after="100" w:afterAutospacing="1" w:line="240" w:lineRule="auto"/>
      <w:jc w:val="center"/>
      <w:textAlignment w:val="top"/>
    </w:pPr>
    <w:rPr>
      <w:rFonts w:ascii="Arial" w:hAnsi="Arial" w:cs="Arial"/>
      <w:b/>
      <w:bCs/>
      <w:color w:val="000000"/>
      <w:sz w:val="16"/>
      <w:szCs w:val="16"/>
    </w:rPr>
  </w:style>
  <w:style w:type="paragraph" w:customStyle="1" w:styleId="xl119">
    <w:name w:val="xl119"/>
    <w:basedOn w:val="a"/>
    <w:rsid w:val="00511E44"/>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b/>
      <w:bCs/>
      <w:color w:val="000000"/>
      <w:sz w:val="16"/>
      <w:szCs w:val="16"/>
    </w:rPr>
  </w:style>
  <w:style w:type="paragraph" w:customStyle="1" w:styleId="xl120">
    <w:name w:val="xl120"/>
    <w:basedOn w:val="a"/>
    <w:rsid w:val="00511E44"/>
    <w:pPr>
      <w:spacing w:before="100" w:beforeAutospacing="1" w:after="100" w:afterAutospacing="1" w:line="240" w:lineRule="auto"/>
      <w:textAlignment w:val="top"/>
    </w:pPr>
    <w:rPr>
      <w:rFonts w:ascii="Arial" w:hAnsi="Arial" w:cs="Arial"/>
      <w:color w:val="000000"/>
      <w:sz w:val="16"/>
      <w:szCs w:val="16"/>
    </w:rPr>
  </w:style>
  <w:style w:type="paragraph" w:customStyle="1" w:styleId="xl121">
    <w:name w:val="xl121"/>
    <w:basedOn w:val="a"/>
    <w:rsid w:val="00511E44"/>
    <w:pPr>
      <w:spacing w:before="100" w:beforeAutospacing="1" w:after="100" w:afterAutospacing="1" w:line="240" w:lineRule="auto"/>
      <w:textAlignment w:val="top"/>
    </w:pPr>
    <w:rPr>
      <w:rFonts w:ascii="Arial" w:hAnsi="Arial" w:cs="Arial"/>
      <w:color w:val="000000"/>
      <w:sz w:val="16"/>
      <w:szCs w:val="16"/>
    </w:rPr>
  </w:style>
  <w:style w:type="paragraph" w:customStyle="1" w:styleId="xl122">
    <w:name w:val="xl122"/>
    <w:basedOn w:val="a"/>
    <w:rsid w:val="00511E44"/>
    <w:pPr>
      <w:spacing w:before="100" w:beforeAutospacing="1" w:after="100" w:afterAutospacing="1" w:line="240" w:lineRule="auto"/>
      <w:textAlignment w:val="top"/>
    </w:pPr>
    <w:rPr>
      <w:rFonts w:ascii="Arial" w:hAnsi="Arial" w:cs="Arial"/>
      <w:color w:val="000000"/>
      <w:sz w:val="16"/>
      <w:szCs w:val="16"/>
    </w:rPr>
  </w:style>
  <w:style w:type="paragraph" w:customStyle="1" w:styleId="xl123">
    <w:name w:val="xl123"/>
    <w:basedOn w:val="a"/>
    <w:rsid w:val="00511E44"/>
    <w:pPr>
      <w:pBdr>
        <w:top w:val="single" w:sz="4" w:space="0" w:color="auto"/>
      </w:pBdr>
      <w:spacing w:before="100" w:beforeAutospacing="1" w:after="100" w:afterAutospacing="1" w:line="240" w:lineRule="auto"/>
      <w:jc w:val="center"/>
      <w:textAlignment w:val="top"/>
    </w:pPr>
    <w:rPr>
      <w:rFonts w:ascii="Arial" w:hAnsi="Arial" w:cs="Arial"/>
      <w:b/>
      <w:bCs/>
      <w:color w:val="000000"/>
      <w:sz w:val="16"/>
      <w:szCs w:val="16"/>
    </w:rPr>
  </w:style>
  <w:style w:type="paragraph" w:customStyle="1" w:styleId="xl124">
    <w:name w:val="xl124"/>
    <w:basedOn w:val="a"/>
    <w:rsid w:val="00511E44"/>
    <w:pPr>
      <w:pBdr>
        <w:left w:val="single" w:sz="4" w:space="0" w:color="auto"/>
      </w:pBdr>
      <w:spacing w:before="100" w:beforeAutospacing="1" w:after="100" w:afterAutospacing="1" w:line="240" w:lineRule="auto"/>
    </w:pPr>
    <w:rPr>
      <w:rFonts w:ascii="Arial" w:hAnsi="Arial" w:cs="Arial"/>
      <w:color w:val="000000"/>
      <w:sz w:val="16"/>
      <w:szCs w:val="16"/>
    </w:rPr>
  </w:style>
  <w:style w:type="paragraph" w:customStyle="1" w:styleId="xl125">
    <w:name w:val="xl125"/>
    <w:basedOn w:val="a"/>
    <w:rsid w:val="00511E44"/>
    <w:pPr>
      <w:spacing w:before="100" w:beforeAutospacing="1" w:after="100" w:afterAutospacing="1" w:line="240" w:lineRule="auto"/>
      <w:jc w:val="right"/>
      <w:textAlignment w:val="top"/>
    </w:pPr>
    <w:rPr>
      <w:rFonts w:ascii="Arial" w:hAnsi="Arial" w:cs="Arial"/>
      <w:color w:val="000000"/>
      <w:sz w:val="16"/>
      <w:szCs w:val="16"/>
    </w:rPr>
  </w:style>
  <w:style w:type="paragraph" w:customStyle="1" w:styleId="xl126">
    <w:name w:val="xl126"/>
    <w:basedOn w:val="a"/>
    <w:rsid w:val="00511E44"/>
    <w:pPr>
      <w:spacing w:before="100" w:beforeAutospacing="1" w:after="100" w:afterAutospacing="1" w:line="240" w:lineRule="auto"/>
      <w:jc w:val="center"/>
      <w:textAlignment w:val="top"/>
    </w:pPr>
    <w:rPr>
      <w:rFonts w:ascii="Arial" w:hAnsi="Arial" w:cs="Arial"/>
      <w:color w:val="000000"/>
      <w:sz w:val="16"/>
      <w:szCs w:val="16"/>
    </w:rPr>
  </w:style>
  <w:style w:type="paragraph" w:customStyle="1" w:styleId="xl127">
    <w:name w:val="xl127"/>
    <w:basedOn w:val="a"/>
    <w:rsid w:val="00511E44"/>
    <w:pPr>
      <w:pBdr>
        <w:right w:val="single" w:sz="4" w:space="0" w:color="auto"/>
      </w:pBdr>
      <w:spacing w:before="100" w:beforeAutospacing="1" w:after="100" w:afterAutospacing="1" w:line="240" w:lineRule="auto"/>
      <w:jc w:val="right"/>
      <w:textAlignment w:val="top"/>
    </w:pPr>
    <w:rPr>
      <w:rFonts w:ascii="Arial" w:hAnsi="Arial" w:cs="Arial"/>
      <w:color w:val="000000"/>
      <w:sz w:val="16"/>
      <w:szCs w:val="16"/>
    </w:rPr>
  </w:style>
  <w:style w:type="paragraph" w:customStyle="1" w:styleId="xl128">
    <w:name w:val="xl128"/>
    <w:basedOn w:val="a"/>
    <w:rsid w:val="00511E44"/>
    <w:pPr>
      <w:spacing w:before="100" w:beforeAutospacing="1" w:after="100" w:afterAutospacing="1" w:line="240" w:lineRule="auto"/>
      <w:jc w:val="right"/>
      <w:textAlignment w:val="top"/>
    </w:pPr>
    <w:rPr>
      <w:rFonts w:ascii="Arial" w:hAnsi="Arial" w:cs="Arial"/>
      <w:b/>
      <w:bCs/>
      <w:color w:val="000000"/>
      <w:sz w:val="16"/>
      <w:szCs w:val="16"/>
    </w:rPr>
  </w:style>
  <w:style w:type="paragraph" w:customStyle="1" w:styleId="xl129">
    <w:name w:val="xl129"/>
    <w:basedOn w:val="a"/>
    <w:rsid w:val="00511E44"/>
    <w:pPr>
      <w:pBdr>
        <w:right w:val="single" w:sz="4" w:space="0" w:color="auto"/>
      </w:pBdr>
      <w:spacing w:before="100" w:beforeAutospacing="1" w:after="100" w:afterAutospacing="1" w:line="240" w:lineRule="auto"/>
      <w:jc w:val="right"/>
      <w:textAlignment w:val="top"/>
    </w:pPr>
    <w:rPr>
      <w:rFonts w:ascii="Arial" w:hAnsi="Arial" w:cs="Arial"/>
      <w:b/>
      <w:bCs/>
      <w:color w:val="000000"/>
      <w:sz w:val="16"/>
      <w:szCs w:val="16"/>
    </w:rPr>
  </w:style>
  <w:style w:type="paragraph" w:customStyle="1" w:styleId="xl130">
    <w:name w:val="xl130"/>
    <w:basedOn w:val="a"/>
    <w:rsid w:val="00511E44"/>
    <w:pPr>
      <w:spacing w:before="100" w:beforeAutospacing="1" w:after="100" w:afterAutospacing="1" w:line="240" w:lineRule="auto"/>
      <w:textAlignment w:val="top"/>
    </w:pPr>
    <w:rPr>
      <w:rFonts w:ascii="Arial" w:hAnsi="Arial" w:cs="Arial"/>
      <w:color w:val="000000"/>
      <w:sz w:val="16"/>
      <w:szCs w:val="16"/>
    </w:rPr>
  </w:style>
  <w:style w:type="paragraph" w:customStyle="1" w:styleId="xl131">
    <w:name w:val="xl131"/>
    <w:basedOn w:val="a"/>
    <w:rsid w:val="00511E44"/>
    <w:pPr>
      <w:pBdr>
        <w:right w:val="single" w:sz="4" w:space="0" w:color="auto"/>
      </w:pBdr>
      <w:spacing w:before="100" w:beforeAutospacing="1" w:after="100" w:afterAutospacing="1" w:line="240" w:lineRule="auto"/>
      <w:textAlignment w:val="top"/>
    </w:pPr>
    <w:rPr>
      <w:rFonts w:ascii="Arial" w:hAnsi="Arial" w:cs="Arial"/>
      <w:color w:val="000000"/>
      <w:sz w:val="16"/>
      <w:szCs w:val="16"/>
    </w:rPr>
  </w:style>
  <w:style w:type="paragraph" w:customStyle="1" w:styleId="xl132">
    <w:name w:val="xl132"/>
    <w:basedOn w:val="a"/>
    <w:rsid w:val="00511E44"/>
    <w:pPr>
      <w:pBdr>
        <w:top w:val="single" w:sz="4" w:space="0" w:color="auto"/>
      </w:pBdr>
      <w:spacing w:before="100" w:beforeAutospacing="1" w:after="100" w:afterAutospacing="1" w:line="240" w:lineRule="auto"/>
      <w:textAlignment w:val="top"/>
    </w:pPr>
    <w:rPr>
      <w:rFonts w:ascii="Arial" w:hAnsi="Arial" w:cs="Arial"/>
      <w:color w:val="000000"/>
      <w:sz w:val="16"/>
      <w:szCs w:val="16"/>
    </w:rPr>
  </w:style>
  <w:style w:type="paragraph" w:customStyle="1" w:styleId="xl133">
    <w:name w:val="xl133"/>
    <w:basedOn w:val="a"/>
    <w:rsid w:val="00511E44"/>
    <w:pPr>
      <w:spacing w:before="100" w:beforeAutospacing="1" w:after="100" w:afterAutospacing="1" w:line="240" w:lineRule="auto"/>
      <w:jc w:val="center"/>
    </w:pPr>
    <w:rPr>
      <w:rFonts w:ascii="Arial" w:hAnsi="Arial" w:cs="Arial"/>
      <w:color w:val="000000"/>
      <w:sz w:val="16"/>
      <w:szCs w:val="16"/>
    </w:rPr>
  </w:style>
  <w:style w:type="paragraph" w:customStyle="1" w:styleId="xl134">
    <w:name w:val="xl134"/>
    <w:basedOn w:val="a"/>
    <w:rsid w:val="00511E44"/>
    <w:pPr>
      <w:pBdr>
        <w:bottom w:val="single" w:sz="4" w:space="0" w:color="auto"/>
      </w:pBdr>
      <w:spacing w:before="100" w:beforeAutospacing="1" w:after="100" w:afterAutospacing="1" w:line="240" w:lineRule="auto"/>
      <w:jc w:val="center"/>
    </w:pPr>
    <w:rPr>
      <w:rFonts w:ascii="Arial" w:hAnsi="Arial" w:cs="Arial"/>
      <w:color w:val="000000"/>
      <w:sz w:val="16"/>
      <w:szCs w:val="16"/>
    </w:rPr>
  </w:style>
  <w:style w:type="paragraph" w:customStyle="1" w:styleId="xl135">
    <w:name w:val="xl135"/>
    <w:basedOn w:val="a"/>
    <w:rsid w:val="00511E4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b/>
      <w:bCs/>
      <w:color w:val="000000"/>
      <w:sz w:val="18"/>
      <w:szCs w:val="18"/>
    </w:rPr>
  </w:style>
  <w:style w:type="paragraph" w:customStyle="1" w:styleId="xl136">
    <w:name w:val="xl136"/>
    <w:basedOn w:val="a"/>
    <w:rsid w:val="00511E44"/>
    <w:pPr>
      <w:pBdr>
        <w:top w:val="single" w:sz="4" w:space="0" w:color="auto"/>
        <w:bottom w:val="single" w:sz="4" w:space="0" w:color="auto"/>
      </w:pBdr>
      <w:spacing w:before="100" w:beforeAutospacing="1" w:after="100" w:afterAutospacing="1" w:line="240" w:lineRule="auto"/>
      <w:textAlignment w:val="center"/>
    </w:pPr>
    <w:rPr>
      <w:rFonts w:ascii="Arial" w:hAnsi="Arial" w:cs="Arial"/>
      <w:b/>
      <w:bCs/>
      <w:color w:val="000000"/>
      <w:sz w:val="18"/>
      <w:szCs w:val="18"/>
    </w:rPr>
  </w:style>
  <w:style w:type="paragraph" w:customStyle="1" w:styleId="xl137">
    <w:name w:val="xl137"/>
    <w:basedOn w:val="a"/>
    <w:rsid w:val="00511E4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000000"/>
      <w:sz w:val="18"/>
      <w:szCs w:val="18"/>
    </w:rPr>
  </w:style>
  <w:style w:type="paragraph" w:customStyle="1" w:styleId="xl138">
    <w:name w:val="xl138"/>
    <w:basedOn w:val="a"/>
    <w:rsid w:val="00511E44"/>
    <w:pPr>
      <w:pBdr>
        <w:top w:val="single" w:sz="4" w:space="0" w:color="auto"/>
        <w:bottom w:val="single" w:sz="4" w:space="0" w:color="auto"/>
      </w:pBdr>
      <w:spacing w:before="100" w:beforeAutospacing="1" w:after="100" w:afterAutospacing="1" w:line="240" w:lineRule="auto"/>
      <w:jc w:val="center"/>
    </w:pPr>
    <w:rPr>
      <w:rFonts w:ascii="Arial" w:hAnsi="Arial" w:cs="Arial"/>
      <w:color w:val="000000"/>
      <w:sz w:val="16"/>
      <w:szCs w:val="16"/>
    </w:rPr>
  </w:style>
  <w:style w:type="paragraph" w:customStyle="1" w:styleId="xl139">
    <w:name w:val="xl139"/>
    <w:basedOn w:val="a"/>
    <w:rsid w:val="00511E44"/>
    <w:pPr>
      <w:pBdr>
        <w:top w:val="single" w:sz="4" w:space="0" w:color="auto"/>
      </w:pBdr>
      <w:spacing w:before="100" w:beforeAutospacing="1" w:after="100" w:afterAutospacing="1" w:line="240" w:lineRule="auto"/>
      <w:jc w:val="center"/>
      <w:textAlignment w:val="top"/>
    </w:pPr>
    <w:rPr>
      <w:rFonts w:ascii="Arial" w:hAnsi="Arial" w:cs="Arial"/>
      <w:i/>
      <w:iCs/>
      <w:color w:val="000000"/>
      <w:sz w:val="16"/>
      <w:szCs w:val="16"/>
    </w:rPr>
  </w:style>
  <w:style w:type="paragraph" w:customStyle="1" w:styleId="xl140">
    <w:name w:val="xl140"/>
    <w:basedOn w:val="a"/>
    <w:rsid w:val="00511E44"/>
    <w:pPr>
      <w:pBdr>
        <w:top w:val="single" w:sz="4" w:space="0" w:color="auto"/>
      </w:pBdr>
      <w:spacing w:before="100" w:beforeAutospacing="1" w:after="100" w:afterAutospacing="1" w:line="240" w:lineRule="auto"/>
      <w:jc w:val="center"/>
    </w:pPr>
    <w:rPr>
      <w:rFonts w:ascii="Arial" w:hAnsi="Arial" w:cs="Arial"/>
      <w:i/>
      <w:iCs/>
      <w:color w:val="000000"/>
      <w:sz w:val="16"/>
      <w:szCs w:val="16"/>
    </w:rPr>
  </w:style>
  <w:style w:type="paragraph" w:customStyle="1" w:styleId="xl141">
    <w:name w:val="xl141"/>
    <w:basedOn w:val="a"/>
    <w:rsid w:val="00511E4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b/>
      <w:bCs/>
      <w:color w:val="000000"/>
      <w:sz w:val="16"/>
      <w:szCs w:val="16"/>
    </w:rPr>
  </w:style>
  <w:style w:type="paragraph" w:customStyle="1" w:styleId="xl142">
    <w:name w:val="xl142"/>
    <w:basedOn w:val="a"/>
    <w:rsid w:val="00511E44"/>
    <w:pPr>
      <w:pBdr>
        <w:top w:val="single" w:sz="4" w:space="0" w:color="auto"/>
        <w:bottom w:val="single" w:sz="4" w:space="0" w:color="auto"/>
      </w:pBdr>
      <w:spacing w:before="100" w:beforeAutospacing="1" w:after="100" w:afterAutospacing="1" w:line="240" w:lineRule="auto"/>
      <w:textAlignment w:val="center"/>
    </w:pPr>
    <w:rPr>
      <w:rFonts w:ascii="Arial" w:hAnsi="Arial" w:cs="Arial"/>
      <w:b/>
      <w:bCs/>
      <w:color w:val="000000"/>
      <w:sz w:val="16"/>
      <w:szCs w:val="16"/>
    </w:rPr>
  </w:style>
  <w:style w:type="paragraph" w:customStyle="1" w:styleId="xl143">
    <w:name w:val="xl143"/>
    <w:basedOn w:val="a"/>
    <w:rsid w:val="00511E4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000000"/>
      <w:sz w:val="16"/>
      <w:szCs w:val="16"/>
    </w:rPr>
  </w:style>
  <w:style w:type="paragraph" w:customStyle="1" w:styleId="af1">
    <w:name w:val="Пункт"/>
    <w:basedOn w:val="a"/>
    <w:rsid w:val="000F744D"/>
    <w:pPr>
      <w:tabs>
        <w:tab w:val="num" w:pos="1980"/>
      </w:tabs>
      <w:overflowPunct w:val="0"/>
      <w:autoSpaceDE w:val="0"/>
      <w:autoSpaceDN w:val="0"/>
      <w:adjustRightInd w:val="0"/>
      <w:spacing w:before="60" w:after="0" w:line="240" w:lineRule="auto"/>
      <w:ind w:left="1404" w:hanging="504"/>
      <w:jc w:val="both"/>
      <w:textAlignment w:val="baseline"/>
    </w:pPr>
    <w:rPr>
      <w:rFonts w:ascii="Times New Roman" w:hAnsi="Times New Roman"/>
      <w:szCs w:val="28"/>
    </w:rPr>
  </w:style>
  <w:style w:type="paragraph" w:customStyle="1" w:styleId="21">
    <w:name w:val="Основной текст 21"/>
    <w:basedOn w:val="a"/>
    <w:rsid w:val="000F744D"/>
    <w:pPr>
      <w:suppressAutoHyphens/>
      <w:spacing w:after="0" w:line="240" w:lineRule="auto"/>
      <w:jc w:val="both"/>
    </w:pPr>
    <w:rPr>
      <w:rFonts w:ascii="Times New Roman" w:hAnsi="Times New Roman"/>
      <w:sz w:val="24"/>
      <w:szCs w:val="20"/>
      <w:lang w:eastAsia="ar-SA"/>
    </w:rPr>
  </w:style>
  <w:style w:type="numbering" w:customStyle="1" w:styleId="2">
    <w:name w:val="Нет списка2"/>
    <w:next w:val="a2"/>
    <w:uiPriority w:val="99"/>
    <w:semiHidden/>
    <w:unhideWhenUsed/>
    <w:rsid w:val="00EE363C"/>
  </w:style>
  <w:style w:type="paragraph" w:customStyle="1" w:styleId="xl63">
    <w:name w:val="xl63"/>
    <w:basedOn w:val="a"/>
    <w:rsid w:val="00EE363C"/>
    <w:pPr>
      <w:spacing w:before="100" w:beforeAutospacing="1" w:after="100" w:afterAutospacing="1" w:line="240" w:lineRule="auto"/>
    </w:pPr>
    <w:rPr>
      <w:rFonts w:ascii="Arial" w:hAnsi="Arial" w:cs="Arial"/>
      <w:color w:val="000000"/>
      <w:sz w:val="16"/>
      <w:szCs w:val="16"/>
    </w:rPr>
  </w:style>
  <w:style w:type="paragraph" w:customStyle="1" w:styleId="xl64">
    <w:name w:val="xl64"/>
    <w:basedOn w:val="a"/>
    <w:rsid w:val="00EE363C"/>
    <w:pPr>
      <w:spacing w:before="100" w:beforeAutospacing="1" w:after="100" w:afterAutospacing="1" w:line="240" w:lineRule="auto"/>
    </w:pPr>
    <w:rPr>
      <w:rFonts w:ascii="Arial" w:hAnsi="Arial" w:cs="Arial"/>
      <w:color w:val="000000"/>
      <w:sz w:val="16"/>
      <w:szCs w:val="16"/>
    </w:rPr>
  </w:style>
  <w:style w:type="paragraph" w:styleId="af2">
    <w:name w:val="Balloon Text"/>
    <w:basedOn w:val="a"/>
    <w:link w:val="af3"/>
    <w:uiPriority w:val="99"/>
    <w:semiHidden/>
    <w:unhideWhenUsed/>
    <w:rsid w:val="00C705F8"/>
    <w:pPr>
      <w:spacing w:after="0" w:line="240" w:lineRule="auto"/>
    </w:pPr>
    <w:rPr>
      <w:rFonts w:ascii="Tahoma" w:hAnsi="Tahoma"/>
      <w:sz w:val="16"/>
      <w:szCs w:val="16"/>
      <w:lang w:val="x-none" w:eastAsia="x-none"/>
    </w:rPr>
  </w:style>
  <w:style w:type="character" w:customStyle="1" w:styleId="af3">
    <w:name w:val="Текст выноски Знак"/>
    <w:link w:val="af2"/>
    <w:uiPriority w:val="99"/>
    <w:semiHidden/>
    <w:rsid w:val="00C705F8"/>
    <w:rPr>
      <w:rFonts w:ascii="Tahoma" w:hAnsi="Tahoma" w:cs="Tahoma"/>
      <w:sz w:val="16"/>
      <w:szCs w:val="16"/>
    </w:rPr>
  </w:style>
  <w:style w:type="numbering" w:customStyle="1" w:styleId="32">
    <w:name w:val="Нет списка3"/>
    <w:next w:val="a2"/>
    <w:uiPriority w:val="99"/>
    <w:semiHidden/>
    <w:unhideWhenUsed/>
    <w:rsid w:val="004D09B6"/>
  </w:style>
  <w:style w:type="paragraph" w:customStyle="1" w:styleId="xl144">
    <w:name w:val="xl144"/>
    <w:basedOn w:val="a"/>
    <w:rsid w:val="004D09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000000"/>
      <w:sz w:val="16"/>
      <w:szCs w:val="16"/>
    </w:rPr>
  </w:style>
  <w:style w:type="paragraph" w:customStyle="1" w:styleId="xl145">
    <w:name w:val="xl145"/>
    <w:basedOn w:val="a"/>
    <w:rsid w:val="004D09B6"/>
    <w:pPr>
      <w:pBdr>
        <w:bottom w:val="single" w:sz="4" w:space="0" w:color="auto"/>
      </w:pBdr>
      <w:spacing w:before="100" w:beforeAutospacing="1" w:after="100" w:afterAutospacing="1" w:line="240" w:lineRule="auto"/>
      <w:jc w:val="right"/>
    </w:pPr>
    <w:rPr>
      <w:rFonts w:ascii="Arial" w:hAnsi="Arial" w:cs="Arial"/>
      <w:color w:val="000000"/>
      <w:sz w:val="16"/>
      <w:szCs w:val="16"/>
    </w:rPr>
  </w:style>
  <w:style w:type="paragraph" w:customStyle="1" w:styleId="xl146">
    <w:name w:val="xl146"/>
    <w:basedOn w:val="a"/>
    <w:rsid w:val="004D09B6"/>
    <w:pPr>
      <w:spacing w:before="100" w:beforeAutospacing="1" w:after="100" w:afterAutospacing="1" w:line="240" w:lineRule="auto"/>
      <w:textAlignment w:val="top"/>
    </w:pPr>
    <w:rPr>
      <w:rFonts w:ascii="Arial" w:hAnsi="Arial" w:cs="Arial"/>
      <w:color w:val="000000"/>
      <w:sz w:val="16"/>
      <w:szCs w:val="16"/>
    </w:rPr>
  </w:style>
  <w:style w:type="numbering" w:customStyle="1" w:styleId="4">
    <w:name w:val="Нет списка4"/>
    <w:next w:val="a2"/>
    <w:uiPriority w:val="99"/>
    <w:semiHidden/>
    <w:unhideWhenUsed/>
    <w:rsid w:val="00C719EB"/>
  </w:style>
  <w:style w:type="numbering" w:customStyle="1" w:styleId="5">
    <w:name w:val="Нет списка5"/>
    <w:next w:val="a2"/>
    <w:uiPriority w:val="99"/>
    <w:semiHidden/>
    <w:unhideWhenUsed/>
    <w:rsid w:val="00EC2204"/>
  </w:style>
  <w:style w:type="paragraph" w:customStyle="1" w:styleId="xl147">
    <w:name w:val="xl147"/>
    <w:basedOn w:val="a"/>
    <w:rsid w:val="00EC220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b/>
      <w:bCs/>
      <w:color w:val="000000"/>
      <w:sz w:val="16"/>
      <w:szCs w:val="16"/>
    </w:rPr>
  </w:style>
  <w:style w:type="paragraph" w:customStyle="1" w:styleId="xl148">
    <w:name w:val="xl148"/>
    <w:basedOn w:val="a"/>
    <w:rsid w:val="00EC2204"/>
    <w:pPr>
      <w:pBdr>
        <w:top w:val="single" w:sz="4" w:space="0" w:color="auto"/>
        <w:bottom w:val="single" w:sz="4" w:space="0" w:color="auto"/>
      </w:pBdr>
      <w:spacing w:before="100" w:beforeAutospacing="1" w:after="100" w:afterAutospacing="1" w:line="240" w:lineRule="auto"/>
      <w:textAlignment w:val="center"/>
    </w:pPr>
    <w:rPr>
      <w:rFonts w:ascii="Arial" w:hAnsi="Arial" w:cs="Arial"/>
      <w:b/>
      <w:bCs/>
      <w:color w:val="000000"/>
      <w:sz w:val="16"/>
      <w:szCs w:val="16"/>
    </w:rPr>
  </w:style>
  <w:style w:type="paragraph" w:customStyle="1" w:styleId="xl149">
    <w:name w:val="xl149"/>
    <w:basedOn w:val="a"/>
    <w:rsid w:val="00EC220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000000"/>
      <w:sz w:val="16"/>
      <w:szCs w:val="16"/>
    </w:rPr>
  </w:style>
  <w:style w:type="paragraph" w:customStyle="1" w:styleId="xl150">
    <w:name w:val="xl150"/>
    <w:basedOn w:val="a"/>
    <w:rsid w:val="00EC2204"/>
    <w:pPr>
      <w:spacing w:before="100" w:beforeAutospacing="1" w:after="100" w:afterAutospacing="1" w:line="240" w:lineRule="auto"/>
      <w:jc w:val="center"/>
      <w:textAlignment w:val="top"/>
    </w:pPr>
    <w:rPr>
      <w:rFonts w:ascii="Arial" w:hAnsi="Arial" w:cs="Arial"/>
      <w:b/>
      <w:bCs/>
      <w:color w:val="000000"/>
      <w:sz w:val="16"/>
      <w:szCs w:val="16"/>
    </w:rPr>
  </w:style>
  <w:style w:type="paragraph" w:customStyle="1" w:styleId="xl151">
    <w:name w:val="xl151"/>
    <w:basedOn w:val="a"/>
    <w:rsid w:val="00EC2204"/>
    <w:pPr>
      <w:pBdr>
        <w:top w:val="single" w:sz="4" w:space="0" w:color="auto"/>
        <w:bottom w:val="single" w:sz="4" w:space="0" w:color="auto"/>
      </w:pBdr>
      <w:spacing w:before="100" w:beforeAutospacing="1" w:after="100" w:afterAutospacing="1" w:line="240" w:lineRule="auto"/>
      <w:jc w:val="center"/>
    </w:pPr>
    <w:rPr>
      <w:rFonts w:ascii="Arial" w:hAnsi="Arial" w:cs="Arial"/>
      <w:color w:val="000000"/>
      <w:sz w:val="16"/>
      <w:szCs w:val="16"/>
    </w:rPr>
  </w:style>
  <w:style w:type="paragraph" w:customStyle="1" w:styleId="xl152">
    <w:name w:val="xl152"/>
    <w:basedOn w:val="a"/>
    <w:rsid w:val="00EC2204"/>
    <w:pPr>
      <w:pBdr>
        <w:top w:val="single" w:sz="4" w:space="0" w:color="auto"/>
      </w:pBdr>
      <w:spacing w:before="100" w:beforeAutospacing="1" w:after="100" w:afterAutospacing="1" w:line="240" w:lineRule="auto"/>
      <w:jc w:val="center"/>
      <w:textAlignment w:val="top"/>
    </w:pPr>
    <w:rPr>
      <w:rFonts w:ascii="Arial" w:hAnsi="Arial" w:cs="Arial"/>
      <w:i/>
      <w:iCs/>
      <w:color w:val="000000"/>
      <w:sz w:val="16"/>
      <w:szCs w:val="16"/>
    </w:rPr>
  </w:style>
  <w:style w:type="paragraph" w:customStyle="1" w:styleId="xl153">
    <w:name w:val="xl153"/>
    <w:basedOn w:val="a"/>
    <w:rsid w:val="00EC2204"/>
    <w:pPr>
      <w:pBdr>
        <w:bottom w:val="single" w:sz="4" w:space="0" w:color="auto"/>
      </w:pBdr>
      <w:spacing w:before="100" w:beforeAutospacing="1" w:after="100" w:afterAutospacing="1" w:line="240" w:lineRule="auto"/>
      <w:jc w:val="center"/>
    </w:pPr>
    <w:rPr>
      <w:rFonts w:ascii="Arial" w:hAnsi="Arial" w:cs="Arial"/>
      <w:color w:val="000000"/>
      <w:sz w:val="16"/>
      <w:szCs w:val="16"/>
    </w:rPr>
  </w:style>
  <w:style w:type="paragraph" w:customStyle="1" w:styleId="xl154">
    <w:name w:val="xl154"/>
    <w:basedOn w:val="a"/>
    <w:rsid w:val="00EC2204"/>
    <w:pPr>
      <w:pBdr>
        <w:top w:val="single" w:sz="4" w:space="0" w:color="auto"/>
      </w:pBdr>
      <w:spacing w:before="100" w:beforeAutospacing="1" w:after="100" w:afterAutospacing="1" w:line="240" w:lineRule="auto"/>
      <w:jc w:val="center"/>
    </w:pPr>
    <w:rPr>
      <w:rFonts w:ascii="Arial" w:hAnsi="Arial" w:cs="Arial"/>
      <w:i/>
      <w:iCs/>
      <w:color w:val="000000"/>
      <w:sz w:val="16"/>
      <w:szCs w:val="16"/>
    </w:rPr>
  </w:style>
  <w:style w:type="paragraph" w:customStyle="1" w:styleId="xl155">
    <w:name w:val="xl155"/>
    <w:basedOn w:val="a"/>
    <w:rsid w:val="00EC2204"/>
    <w:pPr>
      <w:spacing w:before="100" w:beforeAutospacing="1" w:after="100" w:afterAutospacing="1" w:line="240" w:lineRule="auto"/>
    </w:pPr>
    <w:rPr>
      <w:rFonts w:ascii="Arial" w:hAnsi="Arial" w:cs="Arial"/>
      <w:color w:val="000000"/>
      <w:sz w:val="16"/>
      <w:szCs w:val="16"/>
    </w:rPr>
  </w:style>
  <w:style w:type="paragraph" w:customStyle="1" w:styleId="xl156">
    <w:name w:val="xl156"/>
    <w:basedOn w:val="a"/>
    <w:rsid w:val="00EC2204"/>
    <w:pPr>
      <w:pBdr>
        <w:bottom w:val="single" w:sz="4" w:space="0" w:color="auto"/>
      </w:pBdr>
      <w:spacing w:before="100" w:beforeAutospacing="1" w:after="100" w:afterAutospacing="1" w:line="240" w:lineRule="auto"/>
      <w:textAlignment w:val="top"/>
    </w:pPr>
    <w:rPr>
      <w:rFonts w:ascii="Arial" w:hAnsi="Arial" w:cs="Arial"/>
      <w:b/>
      <w:bCs/>
      <w:color w:val="000000"/>
      <w:sz w:val="16"/>
      <w:szCs w:val="16"/>
    </w:rPr>
  </w:style>
  <w:style w:type="paragraph" w:customStyle="1" w:styleId="xl157">
    <w:name w:val="xl157"/>
    <w:basedOn w:val="a"/>
    <w:rsid w:val="0070113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000000"/>
      <w:sz w:val="18"/>
      <w:szCs w:val="18"/>
    </w:rPr>
  </w:style>
  <w:style w:type="paragraph" w:customStyle="1" w:styleId="xl158">
    <w:name w:val="xl158"/>
    <w:basedOn w:val="a"/>
    <w:rsid w:val="0070113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b/>
      <w:bCs/>
      <w:color w:val="000000"/>
      <w:sz w:val="16"/>
      <w:szCs w:val="16"/>
    </w:rPr>
  </w:style>
  <w:style w:type="paragraph" w:customStyle="1" w:styleId="xl159">
    <w:name w:val="xl159"/>
    <w:basedOn w:val="a"/>
    <w:rsid w:val="00701130"/>
    <w:pPr>
      <w:pBdr>
        <w:top w:val="single" w:sz="4" w:space="0" w:color="auto"/>
        <w:bottom w:val="single" w:sz="4" w:space="0" w:color="auto"/>
      </w:pBdr>
      <w:spacing w:before="100" w:beforeAutospacing="1" w:after="100" w:afterAutospacing="1" w:line="240" w:lineRule="auto"/>
      <w:textAlignment w:val="center"/>
    </w:pPr>
    <w:rPr>
      <w:rFonts w:ascii="Arial" w:hAnsi="Arial" w:cs="Arial"/>
      <w:b/>
      <w:bCs/>
      <w:color w:val="000000"/>
      <w:sz w:val="16"/>
      <w:szCs w:val="16"/>
    </w:rPr>
  </w:style>
  <w:style w:type="paragraph" w:customStyle="1" w:styleId="xl160">
    <w:name w:val="xl160"/>
    <w:basedOn w:val="a"/>
    <w:rsid w:val="0070113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000000"/>
      <w:sz w:val="16"/>
      <w:szCs w:val="16"/>
    </w:rPr>
  </w:style>
  <w:style w:type="paragraph" w:customStyle="1" w:styleId="xl161">
    <w:name w:val="xl161"/>
    <w:basedOn w:val="a"/>
    <w:rsid w:val="00701130"/>
    <w:pPr>
      <w:pBdr>
        <w:bottom w:val="single" w:sz="4" w:space="0" w:color="auto"/>
      </w:pBdr>
      <w:spacing w:before="100" w:beforeAutospacing="1" w:after="100" w:afterAutospacing="1" w:line="240" w:lineRule="auto"/>
      <w:jc w:val="center"/>
    </w:pPr>
    <w:rPr>
      <w:rFonts w:ascii="Arial" w:hAnsi="Arial" w:cs="Arial"/>
      <w:color w:val="000000"/>
      <w:sz w:val="16"/>
      <w:szCs w:val="16"/>
    </w:rPr>
  </w:style>
  <w:style w:type="paragraph" w:customStyle="1" w:styleId="xl162">
    <w:name w:val="xl162"/>
    <w:basedOn w:val="a"/>
    <w:rsid w:val="00701130"/>
    <w:pPr>
      <w:pBdr>
        <w:top w:val="single" w:sz="4" w:space="0" w:color="auto"/>
      </w:pBdr>
      <w:spacing w:before="100" w:beforeAutospacing="1" w:after="100" w:afterAutospacing="1" w:line="240" w:lineRule="auto"/>
      <w:jc w:val="center"/>
    </w:pPr>
    <w:rPr>
      <w:rFonts w:ascii="Arial" w:hAnsi="Arial" w:cs="Arial"/>
      <w:i/>
      <w:iCs/>
      <w:color w:val="000000"/>
      <w:sz w:val="16"/>
      <w:szCs w:val="16"/>
    </w:rPr>
  </w:style>
  <w:style w:type="paragraph" w:customStyle="1" w:styleId="xl163">
    <w:name w:val="xl163"/>
    <w:basedOn w:val="a"/>
    <w:rsid w:val="00701130"/>
    <w:pPr>
      <w:pBdr>
        <w:top w:val="single" w:sz="4" w:space="0" w:color="auto"/>
        <w:bottom w:val="single" w:sz="4" w:space="0" w:color="auto"/>
      </w:pBdr>
      <w:spacing w:before="100" w:beforeAutospacing="1" w:after="100" w:afterAutospacing="1" w:line="240" w:lineRule="auto"/>
      <w:jc w:val="right"/>
    </w:pPr>
    <w:rPr>
      <w:rFonts w:ascii="Arial" w:hAnsi="Arial" w:cs="Arial"/>
      <w:color w:val="000000"/>
      <w:sz w:val="16"/>
      <w:szCs w:val="16"/>
    </w:rPr>
  </w:style>
  <w:style w:type="paragraph" w:customStyle="1" w:styleId="xl164">
    <w:name w:val="xl164"/>
    <w:basedOn w:val="a"/>
    <w:rsid w:val="007011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sz w:val="16"/>
      <w:szCs w:val="16"/>
    </w:rPr>
  </w:style>
  <w:style w:type="paragraph" w:customStyle="1" w:styleId="xl165">
    <w:name w:val="xl165"/>
    <w:basedOn w:val="a"/>
    <w:rsid w:val="00701130"/>
    <w:pPr>
      <w:spacing w:before="100" w:beforeAutospacing="1" w:after="100" w:afterAutospacing="1" w:line="240" w:lineRule="auto"/>
      <w:jc w:val="center"/>
    </w:pPr>
    <w:rPr>
      <w:rFonts w:ascii="Arial" w:hAnsi="Arial" w:cs="Arial"/>
      <w:color w:val="000000"/>
      <w:sz w:val="18"/>
      <w:szCs w:val="18"/>
    </w:rPr>
  </w:style>
  <w:style w:type="paragraph" w:customStyle="1" w:styleId="xl166">
    <w:name w:val="xl166"/>
    <w:basedOn w:val="a"/>
    <w:rsid w:val="00701130"/>
    <w:pPr>
      <w:pBdr>
        <w:bottom w:val="single" w:sz="4" w:space="0" w:color="auto"/>
      </w:pBdr>
      <w:spacing w:before="100" w:beforeAutospacing="1" w:after="100" w:afterAutospacing="1" w:line="240" w:lineRule="auto"/>
      <w:jc w:val="center"/>
    </w:pPr>
    <w:rPr>
      <w:rFonts w:ascii="Arial" w:hAnsi="Arial" w:cs="Arial"/>
      <w:color w:val="000000"/>
      <w:sz w:val="18"/>
      <w:szCs w:val="18"/>
    </w:rPr>
  </w:style>
  <w:style w:type="paragraph" w:customStyle="1" w:styleId="xl167">
    <w:name w:val="xl167"/>
    <w:basedOn w:val="a"/>
    <w:rsid w:val="00701130"/>
    <w:pPr>
      <w:pBdr>
        <w:top w:val="single" w:sz="4" w:space="0" w:color="auto"/>
        <w:bottom w:val="single" w:sz="4" w:space="0" w:color="auto"/>
      </w:pBdr>
      <w:spacing w:before="100" w:beforeAutospacing="1" w:after="100" w:afterAutospacing="1" w:line="240" w:lineRule="auto"/>
      <w:jc w:val="center"/>
    </w:pPr>
    <w:rPr>
      <w:rFonts w:ascii="Arial" w:hAnsi="Arial" w:cs="Arial"/>
      <w:color w:val="000000"/>
      <w:sz w:val="16"/>
      <w:szCs w:val="16"/>
    </w:rPr>
  </w:style>
  <w:style w:type="paragraph" w:customStyle="1" w:styleId="xl168">
    <w:name w:val="xl168"/>
    <w:basedOn w:val="a"/>
    <w:rsid w:val="00701130"/>
    <w:pPr>
      <w:pBdr>
        <w:top w:val="single" w:sz="4" w:space="0" w:color="auto"/>
      </w:pBdr>
      <w:spacing w:before="100" w:beforeAutospacing="1" w:after="100" w:afterAutospacing="1" w:line="240" w:lineRule="auto"/>
      <w:jc w:val="center"/>
      <w:textAlignment w:val="top"/>
    </w:pPr>
    <w:rPr>
      <w:rFonts w:ascii="Arial" w:hAnsi="Arial" w:cs="Arial"/>
      <w:i/>
      <w:iCs/>
      <w:color w:val="000000"/>
      <w:sz w:val="16"/>
      <w:szCs w:val="16"/>
    </w:rPr>
  </w:style>
  <w:style w:type="paragraph" w:customStyle="1" w:styleId="xl169">
    <w:name w:val="xl169"/>
    <w:basedOn w:val="a"/>
    <w:rsid w:val="00517A6C"/>
    <w:pPr>
      <w:spacing w:before="100" w:beforeAutospacing="1" w:after="100" w:afterAutospacing="1" w:line="240" w:lineRule="auto"/>
      <w:textAlignment w:val="top"/>
    </w:pPr>
    <w:rPr>
      <w:rFonts w:ascii="Arial" w:hAnsi="Arial" w:cs="Arial"/>
      <w:sz w:val="16"/>
      <w:szCs w:val="16"/>
    </w:rPr>
  </w:style>
  <w:style w:type="paragraph" w:customStyle="1" w:styleId="xl170">
    <w:name w:val="xl170"/>
    <w:basedOn w:val="a"/>
    <w:rsid w:val="00517A6C"/>
    <w:pPr>
      <w:spacing w:before="100" w:beforeAutospacing="1" w:after="100" w:afterAutospacing="1" w:line="240" w:lineRule="auto"/>
      <w:jc w:val="center"/>
    </w:pPr>
    <w:rPr>
      <w:rFonts w:ascii="Arial" w:hAnsi="Arial" w:cs="Arial"/>
      <w:b/>
      <w:bCs/>
      <w:sz w:val="16"/>
      <w:szCs w:val="16"/>
    </w:rPr>
  </w:style>
  <w:style w:type="paragraph" w:customStyle="1" w:styleId="xl171">
    <w:name w:val="xl171"/>
    <w:basedOn w:val="a"/>
    <w:rsid w:val="00517A6C"/>
    <w:pPr>
      <w:pBdr>
        <w:bottom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72">
    <w:name w:val="xl172"/>
    <w:basedOn w:val="a"/>
    <w:rsid w:val="00517A6C"/>
    <w:pPr>
      <w:pBdr>
        <w:top w:val="single" w:sz="4" w:space="0" w:color="auto"/>
      </w:pBdr>
      <w:spacing w:before="100" w:beforeAutospacing="1" w:after="100" w:afterAutospacing="1" w:line="240" w:lineRule="auto"/>
      <w:jc w:val="center"/>
      <w:textAlignment w:val="top"/>
    </w:pPr>
    <w:rPr>
      <w:rFonts w:ascii="Arial" w:hAnsi="Arial" w:cs="Arial"/>
      <w:i/>
      <w:iCs/>
      <w:sz w:val="16"/>
      <w:szCs w:val="16"/>
    </w:rPr>
  </w:style>
  <w:style w:type="paragraph" w:customStyle="1" w:styleId="xl173">
    <w:name w:val="xl173"/>
    <w:basedOn w:val="a"/>
    <w:rsid w:val="00517A6C"/>
    <w:pPr>
      <w:pBdr>
        <w:bottom w:val="single" w:sz="4" w:space="0" w:color="auto"/>
      </w:pBdr>
      <w:spacing w:before="100" w:beforeAutospacing="1" w:after="100" w:afterAutospacing="1" w:line="240" w:lineRule="auto"/>
    </w:pPr>
    <w:rPr>
      <w:rFonts w:ascii="Arial" w:hAnsi="Arial" w:cs="Arial"/>
      <w:sz w:val="16"/>
      <w:szCs w:val="16"/>
    </w:rPr>
  </w:style>
  <w:style w:type="paragraph" w:customStyle="1" w:styleId="xl174">
    <w:name w:val="xl174"/>
    <w:basedOn w:val="a"/>
    <w:rsid w:val="00517A6C"/>
    <w:pPr>
      <w:pBdr>
        <w:top w:val="single" w:sz="4" w:space="0" w:color="auto"/>
      </w:pBdr>
      <w:spacing w:before="100" w:beforeAutospacing="1" w:after="100" w:afterAutospacing="1" w:line="240" w:lineRule="auto"/>
      <w:jc w:val="center"/>
    </w:pPr>
    <w:rPr>
      <w:rFonts w:ascii="Arial" w:hAnsi="Arial" w:cs="Arial"/>
      <w:i/>
      <w:iCs/>
      <w:sz w:val="16"/>
      <w:szCs w:val="16"/>
    </w:rPr>
  </w:style>
  <w:style w:type="paragraph" w:customStyle="1" w:styleId="xl175">
    <w:name w:val="xl175"/>
    <w:basedOn w:val="a"/>
    <w:rsid w:val="00517A6C"/>
    <w:pPr>
      <w:spacing w:before="100" w:beforeAutospacing="1" w:after="100" w:afterAutospacing="1" w:line="240" w:lineRule="auto"/>
      <w:textAlignment w:val="top"/>
    </w:pPr>
    <w:rPr>
      <w:rFonts w:ascii="Arial" w:hAnsi="Arial" w:cs="Arial"/>
      <w:sz w:val="16"/>
      <w:szCs w:val="16"/>
    </w:rPr>
  </w:style>
  <w:style w:type="paragraph" w:customStyle="1" w:styleId="xl176">
    <w:name w:val="xl176"/>
    <w:basedOn w:val="a"/>
    <w:rsid w:val="00517A6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b/>
      <w:bCs/>
      <w:sz w:val="18"/>
      <w:szCs w:val="18"/>
    </w:rPr>
  </w:style>
  <w:style w:type="paragraph" w:customStyle="1" w:styleId="xl177">
    <w:name w:val="xl177"/>
    <w:basedOn w:val="a"/>
    <w:rsid w:val="00517A6C"/>
    <w:pPr>
      <w:pBdr>
        <w:top w:val="single" w:sz="4" w:space="0" w:color="auto"/>
        <w:bottom w:val="single" w:sz="4" w:space="0" w:color="auto"/>
      </w:pBdr>
      <w:spacing w:before="100" w:beforeAutospacing="1" w:after="100" w:afterAutospacing="1" w:line="240" w:lineRule="auto"/>
      <w:textAlignment w:val="center"/>
    </w:pPr>
    <w:rPr>
      <w:rFonts w:ascii="Arial" w:hAnsi="Arial" w:cs="Arial"/>
      <w:b/>
      <w:bCs/>
      <w:sz w:val="18"/>
      <w:szCs w:val="18"/>
    </w:rPr>
  </w:style>
  <w:style w:type="paragraph" w:customStyle="1" w:styleId="xl178">
    <w:name w:val="xl178"/>
    <w:basedOn w:val="a"/>
    <w:rsid w:val="00517A6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18"/>
      <w:szCs w:val="18"/>
    </w:rPr>
  </w:style>
  <w:style w:type="paragraph" w:customStyle="1" w:styleId="xl179">
    <w:name w:val="xl179"/>
    <w:basedOn w:val="a"/>
    <w:rsid w:val="00517A6C"/>
    <w:pPr>
      <w:spacing w:before="100" w:beforeAutospacing="1" w:after="100" w:afterAutospacing="1" w:line="240" w:lineRule="auto"/>
      <w:textAlignment w:val="top"/>
    </w:pPr>
    <w:rPr>
      <w:rFonts w:ascii="Arial" w:hAnsi="Arial" w:cs="Arial"/>
      <w:sz w:val="16"/>
      <w:szCs w:val="16"/>
    </w:rPr>
  </w:style>
  <w:style w:type="paragraph" w:customStyle="1" w:styleId="xl180">
    <w:name w:val="xl180"/>
    <w:basedOn w:val="a"/>
    <w:rsid w:val="00517A6C"/>
    <w:pPr>
      <w:pBdr>
        <w:right w:val="single" w:sz="4" w:space="0" w:color="auto"/>
      </w:pBdr>
      <w:spacing w:before="100" w:beforeAutospacing="1" w:after="100" w:afterAutospacing="1" w:line="240" w:lineRule="auto"/>
      <w:textAlignment w:val="top"/>
    </w:pPr>
    <w:rPr>
      <w:rFonts w:ascii="Arial" w:hAnsi="Arial" w:cs="Arial"/>
      <w:sz w:val="16"/>
      <w:szCs w:val="16"/>
    </w:rPr>
  </w:style>
  <w:style w:type="paragraph" w:customStyle="1" w:styleId="xl181">
    <w:name w:val="xl181"/>
    <w:basedOn w:val="a"/>
    <w:rsid w:val="00517A6C"/>
    <w:pPr>
      <w:spacing w:before="100" w:beforeAutospacing="1" w:after="100" w:afterAutospacing="1" w:line="240" w:lineRule="auto"/>
    </w:pPr>
    <w:rPr>
      <w:rFonts w:ascii="Arial" w:hAnsi="Arial" w:cs="Arial"/>
      <w:sz w:val="16"/>
      <w:szCs w:val="16"/>
    </w:rPr>
  </w:style>
  <w:style w:type="paragraph" w:customStyle="1" w:styleId="xl182">
    <w:name w:val="xl182"/>
    <w:basedOn w:val="a"/>
    <w:rsid w:val="00517A6C"/>
    <w:pPr>
      <w:spacing w:before="100" w:beforeAutospacing="1" w:after="100" w:afterAutospacing="1" w:line="240" w:lineRule="auto"/>
      <w:jc w:val="center"/>
    </w:pPr>
    <w:rPr>
      <w:rFonts w:ascii="Arial" w:hAnsi="Arial" w:cs="Arial"/>
      <w:sz w:val="16"/>
      <w:szCs w:val="16"/>
    </w:rPr>
  </w:style>
  <w:style w:type="paragraph" w:customStyle="1" w:styleId="xl183">
    <w:name w:val="xl183"/>
    <w:basedOn w:val="a"/>
    <w:rsid w:val="00517A6C"/>
    <w:pPr>
      <w:pBdr>
        <w:top w:val="single" w:sz="4" w:space="0" w:color="auto"/>
        <w:bottom w:val="single" w:sz="4" w:space="0" w:color="auto"/>
      </w:pBdr>
      <w:spacing w:before="100" w:beforeAutospacing="1" w:after="100" w:afterAutospacing="1" w:line="240" w:lineRule="auto"/>
      <w:jc w:val="right"/>
    </w:pPr>
    <w:rPr>
      <w:rFonts w:ascii="Arial" w:hAnsi="Arial" w:cs="Arial"/>
      <w:sz w:val="16"/>
      <w:szCs w:val="16"/>
    </w:rPr>
  </w:style>
  <w:style w:type="paragraph" w:customStyle="1" w:styleId="xl184">
    <w:name w:val="xl184"/>
    <w:basedOn w:val="a"/>
    <w:rsid w:val="00517A6C"/>
    <w:pPr>
      <w:pBdr>
        <w:top w:val="single" w:sz="4" w:space="0" w:color="auto"/>
        <w:bottom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85">
    <w:name w:val="xl185"/>
    <w:basedOn w:val="a"/>
    <w:rsid w:val="00517A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rPr>
  </w:style>
  <w:style w:type="paragraph" w:customStyle="1" w:styleId="xl186">
    <w:name w:val="xl186"/>
    <w:basedOn w:val="a"/>
    <w:rsid w:val="00517A6C"/>
    <w:pPr>
      <w:pBdr>
        <w:top w:val="single" w:sz="4" w:space="0" w:color="auto"/>
      </w:pBdr>
      <w:spacing w:before="100" w:beforeAutospacing="1" w:after="100" w:afterAutospacing="1" w:line="240" w:lineRule="auto"/>
      <w:textAlignment w:val="top"/>
    </w:pPr>
    <w:rPr>
      <w:rFonts w:ascii="Arial" w:hAnsi="Arial" w:cs="Arial"/>
      <w:sz w:val="16"/>
      <w:szCs w:val="16"/>
    </w:rPr>
  </w:style>
  <w:style w:type="paragraph" w:customStyle="1" w:styleId="xl187">
    <w:name w:val="xl187"/>
    <w:basedOn w:val="a"/>
    <w:rsid w:val="00517A6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b/>
      <w:bCs/>
      <w:sz w:val="16"/>
      <w:szCs w:val="16"/>
    </w:rPr>
  </w:style>
  <w:style w:type="paragraph" w:customStyle="1" w:styleId="xl188">
    <w:name w:val="xl188"/>
    <w:basedOn w:val="a"/>
    <w:rsid w:val="00517A6C"/>
    <w:pPr>
      <w:pBdr>
        <w:top w:val="single" w:sz="4" w:space="0" w:color="auto"/>
        <w:bottom w:val="single" w:sz="4" w:space="0" w:color="auto"/>
      </w:pBdr>
      <w:spacing w:before="100" w:beforeAutospacing="1" w:after="100" w:afterAutospacing="1" w:line="240" w:lineRule="auto"/>
      <w:textAlignment w:val="center"/>
    </w:pPr>
    <w:rPr>
      <w:rFonts w:ascii="Arial" w:hAnsi="Arial" w:cs="Arial"/>
      <w:b/>
      <w:bCs/>
      <w:sz w:val="16"/>
      <w:szCs w:val="16"/>
    </w:rPr>
  </w:style>
  <w:style w:type="paragraph" w:customStyle="1" w:styleId="xl189">
    <w:name w:val="xl189"/>
    <w:basedOn w:val="a"/>
    <w:rsid w:val="00517A6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16"/>
      <w:szCs w:val="16"/>
    </w:rPr>
  </w:style>
  <w:style w:type="paragraph" w:customStyle="1" w:styleId="xl190">
    <w:name w:val="xl190"/>
    <w:basedOn w:val="a"/>
    <w:rsid w:val="00517A6C"/>
    <w:pPr>
      <w:spacing w:before="100" w:beforeAutospacing="1" w:after="100" w:afterAutospacing="1" w:line="240" w:lineRule="auto"/>
      <w:jc w:val="center"/>
      <w:textAlignment w:val="top"/>
    </w:pPr>
    <w:rPr>
      <w:rFonts w:ascii="Arial" w:hAnsi="Arial" w:cs="Arial"/>
      <w:b/>
      <w:bCs/>
      <w:sz w:val="16"/>
      <w:szCs w:val="16"/>
    </w:rPr>
  </w:style>
  <w:style w:type="paragraph" w:customStyle="1" w:styleId="xl191">
    <w:name w:val="xl191"/>
    <w:basedOn w:val="a"/>
    <w:rsid w:val="00517A6C"/>
    <w:pPr>
      <w:spacing w:before="100" w:beforeAutospacing="1" w:after="100" w:afterAutospacing="1" w:line="240" w:lineRule="auto"/>
      <w:textAlignment w:val="top"/>
    </w:pPr>
    <w:rPr>
      <w:rFonts w:ascii="Arial" w:hAnsi="Arial" w:cs="Arial"/>
      <w:sz w:val="16"/>
      <w:szCs w:val="16"/>
    </w:rPr>
  </w:style>
  <w:style w:type="paragraph" w:customStyle="1" w:styleId="xl192">
    <w:name w:val="xl192"/>
    <w:basedOn w:val="a"/>
    <w:rsid w:val="00517A6C"/>
    <w:pPr>
      <w:spacing w:before="100" w:beforeAutospacing="1" w:after="100" w:afterAutospacing="1" w:line="240" w:lineRule="auto"/>
    </w:pPr>
    <w:rPr>
      <w:rFonts w:ascii="Arial" w:hAnsi="Arial" w:cs="Arial"/>
      <w:sz w:val="16"/>
      <w:szCs w:val="16"/>
    </w:rPr>
  </w:style>
  <w:style w:type="paragraph" w:customStyle="1" w:styleId="xl193">
    <w:name w:val="xl193"/>
    <w:basedOn w:val="a"/>
    <w:rsid w:val="00B456B9"/>
    <w:pPr>
      <w:pBdr>
        <w:top w:val="single" w:sz="4" w:space="0" w:color="auto"/>
      </w:pBdr>
      <w:spacing w:before="100" w:beforeAutospacing="1" w:after="100" w:afterAutospacing="1" w:line="240" w:lineRule="auto"/>
      <w:jc w:val="center"/>
    </w:pPr>
    <w:rPr>
      <w:rFonts w:ascii="Arial" w:hAnsi="Arial" w:cs="Arial"/>
      <w:i/>
      <w:iCs/>
      <w:sz w:val="16"/>
      <w:szCs w:val="16"/>
    </w:rPr>
  </w:style>
  <w:style w:type="paragraph" w:customStyle="1" w:styleId="xl194">
    <w:name w:val="xl194"/>
    <w:basedOn w:val="a"/>
    <w:rsid w:val="00B456B9"/>
    <w:pPr>
      <w:pBdr>
        <w:top w:val="single" w:sz="4" w:space="0" w:color="auto"/>
        <w:bottom w:val="single" w:sz="4" w:space="0" w:color="auto"/>
      </w:pBdr>
      <w:spacing w:before="100" w:beforeAutospacing="1" w:after="100" w:afterAutospacing="1" w:line="240" w:lineRule="auto"/>
      <w:jc w:val="right"/>
    </w:pPr>
    <w:rPr>
      <w:rFonts w:ascii="Arial" w:hAnsi="Arial" w:cs="Arial"/>
      <w:sz w:val="16"/>
      <w:szCs w:val="16"/>
    </w:rPr>
  </w:style>
  <w:style w:type="paragraph" w:customStyle="1" w:styleId="xl195">
    <w:name w:val="xl195"/>
    <w:basedOn w:val="a"/>
    <w:rsid w:val="00B456B9"/>
    <w:pPr>
      <w:spacing w:before="100" w:beforeAutospacing="1" w:after="100" w:afterAutospacing="1" w:line="240" w:lineRule="auto"/>
      <w:jc w:val="center"/>
    </w:pPr>
    <w:rPr>
      <w:rFonts w:ascii="Arial" w:hAnsi="Arial" w:cs="Arial"/>
      <w:sz w:val="16"/>
      <w:szCs w:val="16"/>
    </w:rPr>
  </w:style>
  <w:style w:type="paragraph" w:customStyle="1" w:styleId="xl196">
    <w:name w:val="xl196"/>
    <w:basedOn w:val="a"/>
    <w:rsid w:val="00B456B9"/>
    <w:pPr>
      <w:pBdr>
        <w:top w:val="single" w:sz="4" w:space="0" w:color="auto"/>
      </w:pBdr>
      <w:spacing w:before="100" w:beforeAutospacing="1" w:after="100" w:afterAutospacing="1" w:line="240" w:lineRule="auto"/>
      <w:jc w:val="center"/>
      <w:textAlignment w:val="top"/>
    </w:pPr>
    <w:rPr>
      <w:rFonts w:ascii="Arial" w:hAnsi="Arial" w:cs="Arial"/>
      <w:i/>
      <w:iCs/>
      <w:sz w:val="16"/>
      <w:szCs w:val="16"/>
    </w:rPr>
  </w:style>
  <w:style w:type="paragraph" w:customStyle="1" w:styleId="xl197">
    <w:name w:val="xl197"/>
    <w:basedOn w:val="a"/>
    <w:rsid w:val="00B456B9"/>
    <w:pPr>
      <w:spacing w:before="100" w:beforeAutospacing="1" w:after="100" w:afterAutospacing="1" w:line="240" w:lineRule="auto"/>
      <w:jc w:val="center"/>
      <w:textAlignment w:val="top"/>
    </w:pPr>
    <w:rPr>
      <w:rFonts w:ascii="Arial" w:hAnsi="Arial" w:cs="Arial"/>
      <w:b/>
      <w:bCs/>
      <w:sz w:val="16"/>
      <w:szCs w:val="16"/>
    </w:rPr>
  </w:style>
  <w:style w:type="paragraph" w:customStyle="1" w:styleId="xl198">
    <w:name w:val="xl198"/>
    <w:basedOn w:val="a"/>
    <w:rsid w:val="00B456B9"/>
    <w:pPr>
      <w:spacing w:before="100" w:beforeAutospacing="1" w:after="100" w:afterAutospacing="1" w:line="240" w:lineRule="auto"/>
      <w:textAlignment w:val="top"/>
    </w:pPr>
    <w:rPr>
      <w:rFonts w:ascii="Arial" w:hAnsi="Arial" w:cs="Arial"/>
      <w:sz w:val="16"/>
      <w:szCs w:val="16"/>
    </w:rPr>
  </w:style>
  <w:style w:type="paragraph" w:customStyle="1" w:styleId="xl199">
    <w:name w:val="xl199"/>
    <w:basedOn w:val="a"/>
    <w:rsid w:val="00B456B9"/>
    <w:pPr>
      <w:spacing w:before="100" w:beforeAutospacing="1" w:after="100" w:afterAutospacing="1" w:line="240" w:lineRule="auto"/>
      <w:textAlignment w:val="top"/>
    </w:pPr>
    <w:rPr>
      <w:rFonts w:ascii="Arial" w:hAnsi="Arial" w:cs="Arial"/>
      <w:sz w:val="16"/>
      <w:szCs w:val="16"/>
    </w:rPr>
  </w:style>
  <w:style w:type="paragraph" w:customStyle="1" w:styleId="xl200">
    <w:name w:val="xl200"/>
    <w:basedOn w:val="a"/>
    <w:rsid w:val="00B456B9"/>
    <w:pPr>
      <w:pBdr>
        <w:left w:val="single" w:sz="4" w:space="0" w:color="auto"/>
      </w:pBdr>
      <w:spacing w:before="100" w:beforeAutospacing="1" w:after="100" w:afterAutospacing="1" w:line="240" w:lineRule="auto"/>
      <w:jc w:val="center"/>
      <w:textAlignment w:val="top"/>
    </w:pPr>
    <w:rPr>
      <w:rFonts w:ascii="Arial" w:hAnsi="Arial" w:cs="Arial"/>
      <w:sz w:val="16"/>
      <w:szCs w:val="16"/>
    </w:rPr>
  </w:style>
  <w:style w:type="paragraph" w:customStyle="1" w:styleId="xl201">
    <w:name w:val="xl201"/>
    <w:basedOn w:val="a"/>
    <w:rsid w:val="00B456B9"/>
    <w:pPr>
      <w:spacing w:before="100" w:beforeAutospacing="1" w:after="100" w:afterAutospacing="1" w:line="240" w:lineRule="auto"/>
      <w:textAlignment w:val="top"/>
    </w:pPr>
    <w:rPr>
      <w:rFonts w:ascii="Arial" w:hAnsi="Arial" w:cs="Arial"/>
      <w:sz w:val="16"/>
      <w:szCs w:val="16"/>
    </w:rPr>
  </w:style>
  <w:style w:type="paragraph" w:customStyle="1" w:styleId="xl202">
    <w:name w:val="xl202"/>
    <w:basedOn w:val="a"/>
    <w:rsid w:val="00B456B9"/>
    <w:pPr>
      <w:pBdr>
        <w:bottom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ConsPlusNormal">
    <w:name w:val="ConsPlusNormal"/>
    <w:link w:val="ConsPlusNormal0"/>
    <w:qFormat/>
    <w:rsid w:val="00507532"/>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507532"/>
    <w:rPr>
      <w:rFonts w:ascii="Arial" w:hAnsi="Arial"/>
      <w:sz w:val="24"/>
      <w:szCs w:val="24"/>
      <w:lang w:bidi="ar-SA"/>
    </w:rPr>
  </w:style>
  <w:style w:type="character" w:customStyle="1" w:styleId="ConsNormal0">
    <w:name w:val="ConsNormal Знак"/>
    <w:link w:val="ConsNormal"/>
    <w:locked/>
    <w:rsid w:val="00507532"/>
    <w:rPr>
      <w:rFonts w:ascii="Arial" w:hAnsi="Arial"/>
      <w:sz w:val="24"/>
      <w:szCs w:val="24"/>
      <w:lang w:bidi="ar-SA"/>
    </w:rPr>
  </w:style>
  <w:style w:type="paragraph" w:customStyle="1" w:styleId="xl203">
    <w:name w:val="xl203"/>
    <w:basedOn w:val="a"/>
    <w:rsid w:val="002A4954"/>
    <w:pPr>
      <w:pBdr>
        <w:top w:val="single" w:sz="4" w:space="0" w:color="auto"/>
      </w:pBdr>
      <w:spacing w:before="100" w:beforeAutospacing="1" w:after="100" w:afterAutospacing="1" w:line="240" w:lineRule="auto"/>
      <w:jc w:val="center"/>
      <w:textAlignment w:val="top"/>
    </w:pPr>
    <w:rPr>
      <w:rFonts w:ascii="Arial" w:hAnsi="Arial" w:cs="Arial"/>
      <w:i/>
      <w:iCs/>
      <w:sz w:val="16"/>
      <w:szCs w:val="16"/>
    </w:rPr>
  </w:style>
  <w:style w:type="paragraph" w:customStyle="1" w:styleId="xl204">
    <w:name w:val="xl204"/>
    <w:basedOn w:val="a"/>
    <w:rsid w:val="002A4954"/>
    <w:pPr>
      <w:pBdr>
        <w:bottom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205">
    <w:name w:val="xl205"/>
    <w:basedOn w:val="a"/>
    <w:rsid w:val="002A4954"/>
    <w:pPr>
      <w:pBdr>
        <w:bottom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206">
    <w:name w:val="xl206"/>
    <w:basedOn w:val="a"/>
    <w:rsid w:val="002A4954"/>
    <w:pPr>
      <w:pBdr>
        <w:top w:val="single" w:sz="4" w:space="0" w:color="auto"/>
      </w:pBdr>
      <w:spacing w:before="100" w:beforeAutospacing="1" w:after="100" w:afterAutospacing="1" w:line="240" w:lineRule="auto"/>
      <w:jc w:val="center"/>
    </w:pPr>
    <w:rPr>
      <w:rFonts w:ascii="Arial" w:hAnsi="Arial" w:cs="Arial"/>
      <w:i/>
      <w:iCs/>
      <w:sz w:val="16"/>
      <w:szCs w:val="16"/>
    </w:rPr>
  </w:style>
  <w:style w:type="paragraph" w:customStyle="1" w:styleId="xl207">
    <w:name w:val="xl207"/>
    <w:basedOn w:val="a"/>
    <w:rsid w:val="002A4954"/>
    <w:pPr>
      <w:pBdr>
        <w:bottom w:val="single" w:sz="4" w:space="0" w:color="auto"/>
      </w:pBdr>
      <w:spacing w:before="100" w:beforeAutospacing="1" w:after="100" w:afterAutospacing="1" w:line="240" w:lineRule="auto"/>
    </w:pPr>
    <w:rPr>
      <w:rFonts w:ascii="Arial" w:hAnsi="Arial" w:cs="Arial"/>
      <w:sz w:val="16"/>
      <w:szCs w:val="16"/>
    </w:rPr>
  </w:style>
  <w:style w:type="paragraph" w:customStyle="1" w:styleId="xl208">
    <w:name w:val="xl208"/>
    <w:basedOn w:val="a"/>
    <w:rsid w:val="002A49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rPr>
  </w:style>
  <w:style w:type="paragraph" w:customStyle="1" w:styleId="xl209">
    <w:name w:val="xl209"/>
    <w:basedOn w:val="a"/>
    <w:rsid w:val="002A4954"/>
    <w:pPr>
      <w:pBdr>
        <w:top w:val="single" w:sz="4" w:space="0" w:color="auto"/>
        <w:left w:val="single" w:sz="4" w:space="0" w:color="auto"/>
      </w:pBdr>
      <w:spacing w:before="100" w:beforeAutospacing="1" w:after="100" w:afterAutospacing="1" w:line="240" w:lineRule="auto"/>
      <w:jc w:val="center"/>
      <w:textAlignment w:val="center"/>
    </w:pPr>
    <w:rPr>
      <w:rFonts w:ascii="Arial" w:hAnsi="Arial" w:cs="Arial"/>
      <w:sz w:val="16"/>
      <w:szCs w:val="16"/>
    </w:rPr>
  </w:style>
  <w:style w:type="paragraph" w:customStyle="1" w:styleId="xl210">
    <w:name w:val="xl210"/>
    <w:basedOn w:val="a"/>
    <w:rsid w:val="002A4954"/>
    <w:pPr>
      <w:pBdr>
        <w:top w:val="single" w:sz="4" w:space="0" w:color="auto"/>
      </w:pBdr>
      <w:spacing w:before="100" w:beforeAutospacing="1" w:after="100" w:afterAutospacing="1" w:line="240" w:lineRule="auto"/>
      <w:jc w:val="center"/>
      <w:textAlignment w:val="center"/>
    </w:pPr>
    <w:rPr>
      <w:rFonts w:ascii="Arial" w:hAnsi="Arial" w:cs="Arial"/>
      <w:sz w:val="16"/>
      <w:szCs w:val="16"/>
    </w:rPr>
  </w:style>
  <w:style w:type="paragraph" w:customStyle="1" w:styleId="xl211">
    <w:name w:val="xl211"/>
    <w:basedOn w:val="a"/>
    <w:rsid w:val="002A4954"/>
    <w:pPr>
      <w:pBdr>
        <w:top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rPr>
  </w:style>
  <w:style w:type="paragraph" w:customStyle="1" w:styleId="xl212">
    <w:name w:val="xl212"/>
    <w:basedOn w:val="a"/>
    <w:rsid w:val="002A4954"/>
    <w:pPr>
      <w:pBdr>
        <w:left w:val="single" w:sz="4" w:space="0" w:color="auto"/>
      </w:pBdr>
      <w:spacing w:before="100" w:beforeAutospacing="1" w:after="100" w:afterAutospacing="1" w:line="240" w:lineRule="auto"/>
      <w:jc w:val="center"/>
      <w:textAlignment w:val="center"/>
    </w:pPr>
    <w:rPr>
      <w:rFonts w:ascii="Arial" w:hAnsi="Arial" w:cs="Arial"/>
      <w:sz w:val="16"/>
      <w:szCs w:val="16"/>
    </w:rPr>
  </w:style>
  <w:style w:type="paragraph" w:customStyle="1" w:styleId="xl213">
    <w:name w:val="xl213"/>
    <w:basedOn w:val="a"/>
    <w:rsid w:val="002A4954"/>
    <w:pPr>
      <w:spacing w:before="100" w:beforeAutospacing="1" w:after="100" w:afterAutospacing="1" w:line="240" w:lineRule="auto"/>
      <w:jc w:val="center"/>
      <w:textAlignment w:val="center"/>
    </w:pPr>
    <w:rPr>
      <w:rFonts w:ascii="Arial" w:hAnsi="Arial" w:cs="Arial"/>
      <w:sz w:val="16"/>
      <w:szCs w:val="16"/>
    </w:rPr>
  </w:style>
  <w:style w:type="paragraph" w:customStyle="1" w:styleId="xl214">
    <w:name w:val="xl214"/>
    <w:basedOn w:val="a"/>
    <w:rsid w:val="002A4954"/>
    <w:pPr>
      <w:pBdr>
        <w:right w:val="single" w:sz="4" w:space="0" w:color="auto"/>
      </w:pBdr>
      <w:spacing w:before="100" w:beforeAutospacing="1" w:after="100" w:afterAutospacing="1" w:line="240" w:lineRule="auto"/>
      <w:jc w:val="center"/>
      <w:textAlignment w:val="center"/>
    </w:pPr>
    <w:rPr>
      <w:rFonts w:ascii="Arial" w:hAnsi="Arial" w:cs="Arial"/>
      <w:sz w:val="16"/>
      <w:szCs w:val="16"/>
    </w:rPr>
  </w:style>
  <w:style w:type="paragraph" w:customStyle="1" w:styleId="xl215">
    <w:name w:val="xl215"/>
    <w:basedOn w:val="a"/>
    <w:rsid w:val="002A4954"/>
    <w:pPr>
      <w:pBdr>
        <w:left w:val="single" w:sz="4" w:space="0" w:color="auto"/>
        <w:bottom w:val="single" w:sz="4" w:space="0" w:color="auto"/>
      </w:pBdr>
      <w:spacing w:before="100" w:beforeAutospacing="1" w:after="100" w:afterAutospacing="1" w:line="240" w:lineRule="auto"/>
      <w:jc w:val="center"/>
      <w:textAlignment w:val="center"/>
    </w:pPr>
    <w:rPr>
      <w:rFonts w:ascii="Arial" w:hAnsi="Arial" w:cs="Arial"/>
      <w:sz w:val="16"/>
      <w:szCs w:val="16"/>
    </w:rPr>
  </w:style>
  <w:style w:type="paragraph" w:customStyle="1" w:styleId="xl216">
    <w:name w:val="xl216"/>
    <w:basedOn w:val="a"/>
    <w:rsid w:val="002A4954"/>
    <w:pPr>
      <w:pBdr>
        <w:bottom w:val="single" w:sz="4" w:space="0" w:color="auto"/>
      </w:pBdr>
      <w:spacing w:before="100" w:beforeAutospacing="1" w:after="100" w:afterAutospacing="1" w:line="240" w:lineRule="auto"/>
      <w:jc w:val="center"/>
      <w:textAlignment w:val="center"/>
    </w:pPr>
    <w:rPr>
      <w:rFonts w:ascii="Arial" w:hAnsi="Arial" w:cs="Arial"/>
      <w:sz w:val="16"/>
      <w:szCs w:val="16"/>
    </w:rPr>
  </w:style>
  <w:style w:type="paragraph" w:customStyle="1" w:styleId="xl217">
    <w:name w:val="xl217"/>
    <w:basedOn w:val="a"/>
    <w:rsid w:val="002A4954"/>
    <w:pPr>
      <w:pBdr>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rPr>
  </w:style>
  <w:style w:type="paragraph" w:customStyle="1" w:styleId="xl218">
    <w:name w:val="xl218"/>
    <w:basedOn w:val="a"/>
    <w:rsid w:val="002A4954"/>
    <w:pPr>
      <w:pBdr>
        <w:bottom w:val="single" w:sz="4" w:space="0" w:color="auto"/>
      </w:pBdr>
      <w:spacing w:before="100" w:beforeAutospacing="1" w:after="100" w:afterAutospacing="1" w:line="240" w:lineRule="auto"/>
    </w:pPr>
    <w:rPr>
      <w:rFonts w:ascii="Arial" w:hAnsi="Arial" w:cs="Arial"/>
      <w:sz w:val="16"/>
      <w:szCs w:val="16"/>
    </w:rPr>
  </w:style>
  <w:style w:type="paragraph" w:customStyle="1" w:styleId="xl219">
    <w:name w:val="xl219"/>
    <w:basedOn w:val="a"/>
    <w:rsid w:val="002A4954"/>
    <w:pPr>
      <w:pBdr>
        <w:top w:val="single" w:sz="4" w:space="0" w:color="auto"/>
      </w:pBdr>
      <w:spacing w:before="100" w:beforeAutospacing="1" w:after="100" w:afterAutospacing="1" w:line="240" w:lineRule="auto"/>
      <w:textAlignment w:val="top"/>
    </w:pPr>
    <w:rPr>
      <w:rFonts w:ascii="Arial" w:hAnsi="Arial" w:cs="Arial"/>
      <w:b/>
      <w:bCs/>
      <w:sz w:val="16"/>
      <w:szCs w:val="16"/>
    </w:rPr>
  </w:style>
  <w:style w:type="paragraph" w:customStyle="1" w:styleId="xl220">
    <w:name w:val="xl220"/>
    <w:basedOn w:val="a"/>
    <w:rsid w:val="002A495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sz w:val="16"/>
      <w:szCs w:val="16"/>
    </w:rPr>
  </w:style>
  <w:style w:type="paragraph" w:customStyle="1" w:styleId="xl221">
    <w:name w:val="xl221"/>
    <w:basedOn w:val="a"/>
    <w:rsid w:val="002A4954"/>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sz w:val="16"/>
      <w:szCs w:val="16"/>
    </w:rPr>
  </w:style>
  <w:style w:type="paragraph" w:customStyle="1" w:styleId="xl222">
    <w:name w:val="xl222"/>
    <w:basedOn w:val="a"/>
    <w:rsid w:val="002A495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rPr>
  </w:style>
  <w:style w:type="paragraph" w:customStyle="1" w:styleId="xl223">
    <w:name w:val="xl223"/>
    <w:basedOn w:val="a"/>
    <w:rsid w:val="002A495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b/>
      <w:bCs/>
      <w:sz w:val="16"/>
      <w:szCs w:val="16"/>
    </w:rPr>
  </w:style>
  <w:style w:type="paragraph" w:customStyle="1" w:styleId="xl224">
    <w:name w:val="xl224"/>
    <w:basedOn w:val="a"/>
    <w:rsid w:val="002A4954"/>
    <w:pPr>
      <w:pBdr>
        <w:top w:val="single" w:sz="4" w:space="0" w:color="auto"/>
        <w:bottom w:val="single" w:sz="4" w:space="0" w:color="auto"/>
      </w:pBdr>
      <w:spacing w:before="100" w:beforeAutospacing="1" w:after="100" w:afterAutospacing="1" w:line="240" w:lineRule="auto"/>
      <w:textAlignment w:val="center"/>
    </w:pPr>
    <w:rPr>
      <w:rFonts w:ascii="Arial" w:hAnsi="Arial" w:cs="Arial"/>
      <w:b/>
      <w:bCs/>
      <w:sz w:val="16"/>
      <w:szCs w:val="16"/>
    </w:rPr>
  </w:style>
  <w:style w:type="paragraph" w:customStyle="1" w:styleId="xl225">
    <w:name w:val="xl225"/>
    <w:basedOn w:val="a"/>
    <w:rsid w:val="002A495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16"/>
      <w:szCs w:val="16"/>
    </w:rPr>
  </w:style>
  <w:style w:type="paragraph" w:customStyle="1" w:styleId="xl226">
    <w:name w:val="xl226"/>
    <w:basedOn w:val="a"/>
    <w:rsid w:val="002A4954"/>
    <w:pPr>
      <w:spacing w:before="100" w:beforeAutospacing="1" w:after="100" w:afterAutospacing="1" w:line="240" w:lineRule="auto"/>
      <w:textAlignment w:val="top"/>
    </w:pPr>
    <w:rPr>
      <w:rFonts w:ascii="Arial" w:hAnsi="Arial" w:cs="Arial"/>
      <w:i/>
      <w:iCs/>
      <w:sz w:val="16"/>
      <w:szCs w:val="16"/>
    </w:rPr>
  </w:style>
  <w:style w:type="paragraph" w:customStyle="1" w:styleId="xl227">
    <w:name w:val="xl227"/>
    <w:basedOn w:val="a"/>
    <w:rsid w:val="002A4954"/>
    <w:pPr>
      <w:pBdr>
        <w:top w:val="single" w:sz="4" w:space="0" w:color="auto"/>
      </w:pBdr>
      <w:spacing w:before="100" w:beforeAutospacing="1" w:after="100" w:afterAutospacing="1" w:line="240" w:lineRule="auto"/>
      <w:jc w:val="center"/>
      <w:textAlignment w:val="top"/>
    </w:pPr>
    <w:rPr>
      <w:rFonts w:ascii="Arial" w:hAnsi="Arial" w:cs="Arial"/>
      <w:i/>
      <w:iCs/>
      <w:sz w:val="16"/>
      <w:szCs w:val="16"/>
    </w:rPr>
  </w:style>
  <w:style w:type="paragraph" w:customStyle="1" w:styleId="xl228">
    <w:name w:val="xl228"/>
    <w:basedOn w:val="a"/>
    <w:rsid w:val="002A4954"/>
    <w:pPr>
      <w:spacing w:before="100" w:beforeAutospacing="1" w:after="100" w:afterAutospacing="1" w:line="240" w:lineRule="auto"/>
      <w:textAlignment w:val="top"/>
    </w:pPr>
    <w:rPr>
      <w:rFonts w:ascii="Arial" w:hAnsi="Arial" w:cs="Arial"/>
      <w:sz w:val="16"/>
      <w:szCs w:val="16"/>
    </w:rPr>
  </w:style>
  <w:style w:type="paragraph" w:customStyle="1" w:styleId="xl229">
    <w:name w:val="xl229"/>
    <w:basedOn w:val="a"/>
    <w:rsid w:val="002A4954"/>
    <w:pPr>
      <w:spacing w:before="100" w:beforeAutospacing="1" w:after="100" w:afterAutospacing="1" w:line="240" w:lineRule="auto"/>
      <w:textAlignment w:val="top"/>
    </w:pPr>
    <w:rPr>
      <w:rFonts w:ascii="Arial" w:hAnsi="Arial" w:cs="Arial"/>
      <w:sz w:val="16"/>
      <w:szCs w:val="16"/>
    </w:rPr>
  </w:style>
  <w:style w:type="paragraph" w:customStyle="1" w:styleId="xl230">
    <w:name w:val="xl230"/>
    <w:basedOn w:val="a"/>
    <w:rsid w:val="002A4954"/>
    <w:pPr>
      <w:pBdr>
        <w:bottom w:val="single" w:sz="4" w:space="0" w:color="auto"/>
      </w:pBdr>
      <w:spacing w:before="100" w:beforeAutospacing="1" w:after="100" w:afterAutospacing="1" w:line="240" w:lineRule="auto"/>
      <w:textAlignment w:val="top"/>
    </w:pPr>
    <w:rPr>
      <w:rFonts w:ascii="Arial" w:hAnsi="Arial" w:cs="Arial"/>
      <w:sz w:val="16"/>
      <w:szCs w:val="16"/>
    </w:rPr>
  </w:style>
  <w:style w:type="paragraph" w:customStyle="1" w:styleId="xl231">
    <w:name w:val="xl231"/>
    <w:basedOn w:val="a"/>
    <w:rsid w:val="002A4954"/>
    <w:pPr>
      <w:pBdr>
        <w:bottom w:val="single" w:sz="4" w:space="0" w:color="auto"/>
      </w:pBdr>
      <w:spacing w:before="100" w:beforeAutospacing="1" w:after="100" w:afterAutospacing="1" w:line="240" w:lineRule="auto"/>
      <w:textAlignment w:val="top"/>
    </w:pPr>
    <w:rPr>
      <w:rFonts w:ascii="Arial" w:hAnsi="Arial" w:cs="Arial"/>
      <w:sz w:val="16"/>
      <w:szCs w:val="16"/>
    </w:rPr>
  </w:style>
  <w:style w:type="paragraph" w:customStyle="1" w:styleId="xl232">
    <w:name w:val="xl232"/>
    <w:basedOn w:val="a"/>
    <w:rsid w:val="002A4954"/>
    <w:pPr>
      <w:pBdr>
        <w:bottom w:val="single" w:sz="4" w:space="0" w:color="auto"/>
      </w:pBdr>
      <w:spacing w:before="100" w:beforeAutospacing="1" w:after="100" w:afterAutospacing="1" w:line="240" w:lineRule="auto"/>
      <w:jc w:val="right"/>
      <w:textAlignment w:val="top"/>
    </w:pPr>
    <w:rPr>
      <w:rFonts w:ascii="Arial" w:hAnsi="Arial" w:cs="Arial"/>
      <w:sz w:val="16"/>
      <w:szCs w:val="16"/>
    </w:rPr>
  </w:style>
  <w:style w:type="paragraph" w:styleId="af4">
    <w:name w:val="footnote text"/>
    <w:basedOn w:val="a"/>
    <w:link w:val="af5"/>
    <w:uiPriority w:val="99"/>
    <w:unhideWhenUsed/>
    <w:rsid w:val="000D409B"/>
    <w:pPr>
      <w:spacing w:after="160" w:line="259" w:lineRule="auto"/>
    </w:pPr>
    <w:rPr>
      <w:rFonts w:eastAsia="Calibri"/>
      <w:sz w:val="20"/>
      <w:szCs w:val="20"/>
      <w:lang w:eastAsia="en-US"/>
    </w:rPr>
  </w:style>
  <w:style w:type="character" w:customStyle="1" w:styleId="af5">
    <w:name w:val="Текст сноски Знак"/>
    <w:link w:val="af4"/>
    <w:uiPriority w:val="99"/>
    <w:rsid w:val="000D409B"/>
    <w:rPr>
      <w:rFonts w:eastAsia="Calibri"/>
      <w:lang w:eastAsia="en-US"/>
    </w:rPr>
  </w:style>
  <w:style w:type="character" w:styleId="af6">
    <w:name w:val="footnote reference"/>
    <w:unhideWhenUsed/>
    <w:rsid w:val="000D409B"/>
    <w:rPr>
      <w:vertAlign w:val="superscript"/>
    </w:rPr>
  </w:style>
  <w:style w:type="paragraph" w:customStyle="1" w:styleId="msonormal0">
    <w:name w:val="msonormal"/>
    <w:basedOn w:val="a"/>
    <w:rsid w:val="00CC5311"/>
    <w:pPr>
      <w:spacing w:before="100" w:beforeAutospacing="1" w:after="100" w:afterAutospacing="1" w:line="240" w:lineRule="auto"/>
    </w:pPr>
    <w:rPr>
      <w:rFonts w:ascii="Times New Roman" w:hAnsi="Times New Roman"/>
      <w:sz w:val="24"/>
      <w:szCs w:val="24"/>
    </w:rPr>
  </w:style>
  <w:style w:type="character" w:customStyle="1" w:styleId="lots-wrap-contentbodyval">
    <w:name w:val="lots-wrap-content__body__val"/>
    <w:basedOn w:val="a0"/>
    <w:rsid w:val="00A97E5F"/>
  </w:style>
  <w:style w:type="paragraph" w:styleId="af7">
    <w:name w:val="Normal (Web)"/>
    <w:basedOn w:val="a"/>
    <w:uiPriority w:val="99"/>
    <w:unhideWhenUsed/>
    <w:rsid w:val="00A97E5F"/>
    <w:pPr>
      <w:spacing w:before="100" w:beforeAutospacing="1" w:after="100" w:afterAutospacing="1" w:line="240" w:lineRule="auto"/>
    </w:pPr>
    <w:rPr>
      <w:rFonts w:ascii="Times New Roman" w:hAnsi="Times New Roman"/>
      <w:sz w:val="24"/>
      <w:szCs w:val="24"/>
    </w:rPr>
  </w:style>
  <w:style w:type="character" w:styleId="af8">
    <w:name w:val="Strong"/>
    <w:uiPriority w:val="22"/>
    <w:qFormat/>
    <w:rsid w:val="00A97E5F"/>
    <w:rPr>
      <w:b/>
      <w:bCs/>
    </w:rPr>
  </w:style>
  <w:style w:type="character" w:styleId="af9">
    <w:name w:val="annotation reference"/>
    <w:uiPriority w:val="99"/>
    <w:semiHidden/>
    <w:unhideWhenUsed/>
    <w:rsid w:val="00A57B5A"/>
    <w:rPr>
      <w:sz w:val="16"/>
      <w:szCs w:val="16"/>
    </w:rPr>
  </w:style>
  <w:style w:type="paragraph" w:styleId="afa">
    <w:name w:val="annotation text"/>
    <w:basedOn w:val="a"/>
    <w:link w:val="afb"/>
    <w:uiPriority w:val="99"/>
    <w:semiHidden/>
    <w:unhideWhenUsed/>
    <w:rsid w:val="00A57B5A"/>
    <w:rPr>
      <w:sz w:val="20"/>
      <w:szCs w:val="20"/>
    </w:rPr>
  </w:style>
  <w:style w:type="character" w:customStyle="1" w:styleId="afb">
    <w:name w:val="Текст примечания Знак"/>
    <w:basedOn w:val="a0"/>
    <w:link w:val="afa"/>
    <w:uiPriority w:val="99"/>
    <w:semiHidden/>
    <w:rsid w:val="00A57B5A"/>
  </w:style>
  <w:style w:type="paragraph" w:styleId="afc">
    <w:name w:val="annotation subject"/>
    <w:basedOn w:val="afa"/>
    <w:next w:val="afa"/>
    <w:link w:val="afd"/>
    <w:uiPriority w:val="99"/>
    <w:semiHidden/>
    <w:unhideWhenUsed/>
    <w:rsid w:val="00A57B5A"/>
    <w:rPr>
      <w:b/>
      <w:bCs/>
    </w:rPr>
  </w:style>
  <w:style w:type="character" w:customStyle="1" w:styleId="afd">
    <w:name w:val="Тема примечания Знак"/>
    <w:link w:val="afc"/>
    <w:uiPriority w:val="99"/>
    <w:semiHidden/>
    <w:rsid w:val="00A57B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63217">
      <w:bodyDiv w:val="1"/>
      <w:marLeft w:val="0"/>
      <w:marRight w:val="0"/>
      <w:marTop w:val="0"/>
      <w:marBottom w:val="0"/>
      <w:divBdr>
        <w:top w:val="none" w:sz="0" w:space="0" w:color="auto"/>
        <w:left w:val="none" w:sz="0" w:space="0" w:color="auto"/>
        <w:bottom w:val="none" w:sz="0" w:space="0" w:color="auto"/>
        <w:right w:val="none" w:sz="0" w:space="0" w:color="auto"/>
      </w:divBdr>
    </w:div>
    <w:div w:id="122693063">
      <w:bodyDiv w:val="1"/>
      <w:marLeft w:val="0"/>
      <w:marRight w:val="0"/>
      <w:marTop w:val="0"/>
      <w:marBottom w:val="0"/>
      <w:divBdr>
        <w:top w:val="none" w:sz="0" w:space="0" w:color="auto"/>
        <w:left w:val="none" w:sz="0" w:space="0" w:color="auto"/>
        <w:bottom w:val="none" w:sz="0" w:space="0" w:color="auto"/>
        <w:right w:val="none" w:sz="0" w:space="0" w:color="auto"/>
      </w:divBdr>
    </w:div>
    <w:div w:id="180634618">
      <w:bodyDiv w:val="1"/>
      <w:marLeft w:val="0"/>
      <w:marRight w:val="0"/>
      <w:marTop w:val="0"/>
      <w:marBottom w:val="0"/>
      <w:divBdr>
        <w:top w:val="none" w:sz="0" w:space="0" w:color="auto"/>
        <w:left w:val="none" w:sz="0" w:space="0" w:color="auto"/>
        <w:bottom w:val="none" w:sz="0" w:space="0" w:color="auto"/>
        <w:right w:val="none" w:sz="0" w:space="0" w:color="auto"/>
      </w:divBdr>
    </w:div>
    <w:div w:id="225073011">
      <w:bodyDiv w:val="1"/>
      <w:marLeft w:val="0"/>
      <w:marRight w:val="0"/>
      <w:marTop w:val="0"/>
      <w:marBottom w:val="0"/>
      <w:divBdr>
        <w:top w:val="none" w:sz="0" w:space="0" w:color="auto"/>
        <w:left w:val="none" w:sz="0" w:space="0" w:color="auto"/>
        <w:bottom w:val="none" w:sz="0" w:space="0" w:color="auto"/>
        <w:right w:val="none" w:sz="0" w:space="0" w:color="auto"/>
      </w:divBdr>
    </w:div>
    <w:div w:id="295138150">
      <w:bodyDiv w:val="1"/>
      <w:marLeft w:val="0"/>
      <w:marRight w:val="0"/>
      <w:marTop w:val="0"/>
      <w:marBottom w:val="0"/>
      <w:divBdr>
        <w:top w:val="none" w:sz="0" w:space="0" w:color="auto"/>
        <w:left w:val="none" w:sz="0" w:space="0" w:color="auto"/>
        <w:bottom w:val="none" w:sz="0" w:space="0" w:color="auto"/>
        <w:right w:val="none" w:sz="0" w:space="0" w:color="auto"/>
      </w:divBdr>
    </w:div>
    <w:div w:id="321667908">
      <w:bodyDiv w:val="1"/>
      <w:marLeft w:val="0"/>
      <w:marRight w:val="0"/>
      <w:marTop w:val="0"/>
      <w:marBottom w:val="0"/>
      <w:divBdr>
        <w:top w:val="none" w:sz="0" w:space="0" w:color="auto"/>
        <w:left w:val="none" w:sz="0" w:space="0" w:color="auto"/>
        <w:bottom w:val="none" w:sz="0" w:space="0" w:color="auto"/>
        <w:right w:val="none" w:sz="0" w:space="0" w:color="auto"/>
      </w:divBdr>
    </w:div>
    <w:div w:id="371882920">
      <w:bodyDiv w:val="1"/>
      <w:marLeft w:val="0"/>
      <w:marRight w:val="0"/>
      <w:marTop w:val="0"/>
      <w:marBottom w:val="0"/>
      <w:divBdr>
        <w:top w:val="none" w:sz="0" w:space="0" w:color="auto"/>
        <w:left w:val="none" w:sz="0" w:space="0" w:color="auto"/>
        <w:bottom w:val="none" w:sz="0" w:space="0" w:color="auto"/>
        <w:right w:val="none" w:sz="0" w:space="0" w:color="auto"/>
      </w:divBdr>
    </w:div>
    <w:div w:id="398401799">
      <w:bodyDiv w:val="1"/>
      <w:marLeft w:val="0"/>
      <w:marRight w:val="0"/>
      <w:marTop w:val="0"/>
      <w:marBottom w:val="0"/>
      <w:divBdr>
        <w:top w:val="none" w:sz="0" w:space="0" w:color="auto"/>
        <w:left w:val="none" w:sz="0" w:space="0" w:color="auto"/>
        <w:bottom w:val="none" w:sz="0" w:space="0" w:color="auto"/>
        <w:right w:val="none" w:sz="0" w:space="0" w:color="auto"/>
      </w:divBdr>
    </w:div>
    <w:div w:id="421410984">
      <w:bodyDiv w:val="1"/>
      <w:marLeft w:val="0"/>
      <w:marRight w:val="0"/>
      <w:marTop w:val="0"/>
      <w:marBottom w:val="0"/>
      <w:divBdr>
        <w:top w:val="none" w:sz="0" w:space="0" w:color="auto"/>
        <w:left w:val="none" w:sz="0" w:space="0" w:color="auto"/>
        <w:bottom w:val="none" w:sz="0" w:space="0" w:color="auto"/>
        <w:right w:val="none" w:sz="0" w:space="0" w:color="auto"/>
      </w:divBdr>
    </w:div>
    <w:div w:id="461732441">
      <w:bodyDiv w:val="1"/>
      <w:marLeft w:val="0"/>
      <w:marRight w:val="0"/>
      <w:marTop w:val="0"/>
      <w:marBottom w:val="0"/>
      <w:divBdr>
        <w:top w:val="none" w:sz="0" w:space="0" w:color="auto"/>
        <w:left w:val="none" w:sz="0" w:space="0" w:color="auto"/>
        <w:bottom w:val="none" w:sz="0" w:space="0" w:color="auto"/>
        <w:right w:val="none" w:sz="0" w:space="0" w:color="auto"/>
      </w:divBdr>
    </w:div>
    <w:div w:id="486867498">
      <w:bodyDiv w:val="1"/>
      <w:marLeft w:val="0"/>
      <w:marRight w:val="0"/>
      <w:marTop w:val="0"/>
      <w:marBottom w:val="0"/>
      <w:divBdr>
        <w:top w:val="none" w:sz="0" w:space="0" w:color="auto"/>
        <w:left w:val="none" w:sz="0" w:space="0" w:color="auto"/>
        <w:bottom w:val="none" w:sz="0" w:space="0" w:color="auto"/>
        <w:right w:val="none" w:sz="0" w:space="0" w:color="auto"/>
      </w:divBdr>
    </w:div>
    <w:div w:id="585574425">
      <w:bodyDiv w:val="1"/>
      <w:marLeft w:val="0"/>
      <w:marRight w:val="0"/>
      <w:marTop w:val="0"/>
      <w:marBottom w:val="0"/>
      <w:divBdr>
        <w:top w:val="none" w:sz="0" w:space="0" w:color="auto"/>
        <w:left w:val="none" w:sz="0" w:space="0" w:color="auto"/>
        <w:bottom w:val="none" w:sz="0" w:space="0" w:color="auto"/>
        <w:right w:val="none" w:sz="0" w:space="0" w:color="auto"/>
      </w:divBdr>
    </w:div>
    <w:div w:id="632902027">
      <w:bodyDiv w:val="1"/>
      <w:marLeft w:val="0"/>
      <w:marRight w:val="0"/>
      <w:marTop w:val="0"/>
      <w:marBottom w:val="0"/>
      <w:divBdr>
        <w:top w:val="none" w:sz="0" w:space="0" w:color="auto"/>
        <w:left w:val="none" w:sz="0" w:space="0" w:color="auto"/>
        <w:bottom w:val="none" w:sz="0" w:space="0" w:color="auto"/>
        <w:right w:val="none" w:sz="0" w:space="0" w:color="auto"/>
      </w:divBdr>
    </w:div>
    <w:div w:id="670915051">
      <w:bodyDiv w:val="1"/>
      <w:marLeft w:val="0"/>
      <w:marRight w:val="0"/>
      <w:marTop w:val="0"/>
      <w:marBottom w:val="0"/>
      <w:divBdr>
        <w:top w:val="none" w:sz="0" w:space="0" w:color="auto"/>
        <w:left w:val="none" w:sz="0" w:space="0" w:color="auto"/>
        <w:bottom w:val="none" w:sz="0" w:space="0" w:color="auto"/>
        <w:right w:val="none" w:sz="0" w:space="0" w:color="auto"/>
      </w:divBdr>
    </w:div>
    <w:div w:id="881290248">
      <w:bodyDiv w:val="1"/>
      <w:marLeft w:val="0"/>
      <w:marRight w:val="0"/>
      <w:marTop w:val="0"/>
      <w:marBottom w:val="0"/>
      <w:divBdr>
        <w:top w:val="none" w:sz="0" w:space="0" w:color="auto"/>
        <w:left w:val="none" w:sz="0" w:space="0" w:color="auto"/>
        <w:bottom w:val="none" w:sz="0" w:space="0" w:color="auto"/>
        <w:right w:val="none" w:sz="0" w:space="0" w:color="auto"/>
      </w:divBdr>
    </w:div>
    <w:div w:id="894122601">
      <w:bodyDiv w:val="1"/>
      <w:marLeft w:val="0"/>
      <w:marRight w:val="0"/>
      <w:marTop w:val="0"/>
      <w:marBottom w:val="0"/>
      <w:divBdr>
        <w:top w:val="none" w:sz="0" w:space="0" w:color="auto"/>
        <w:left w:val="none" w:sz="0" w:space="0" w:color="auto"/>
        <w:bottom w:val="none" w:sz="0" w:space="0" w:color="auto"/>
        <w:right w:val="none" w:sz="0" w:space="0" w:color="auto"/>
      </w:divBdr>
    </w:div>
    <w:div w:id="901020562">
      <w:bodyDiv w:val="1"/>
      <w:marLeft w:val="0"/>
      <w:marRight w:val="0"/>
      <w:marTop w:val="0"/>
      <w:marBottom w:val="0"/>
      <w:divBdr>
        <w:top w:val="none" w:sz="0" w:space="0" w:color="auto"/>
        <w:left w:val="none" w:sz="0" w:space="0" w:color="auto"/>
        <w:bottom w:val="none" w:sz="0" w:space="0" w:color="auto"/>
        <w:right w:val="none" w:sz="0" w:space="0" w:color="auto"/>
      </w:divBdr>
    </w:div>
    <w:div w:id="933171318">
      <w:bodyDiv w:val="1"/>
      <w:marLeft w:val="0"/>
      <w:marRight w:val="0"/>
      <w:marTop w:val="0"/>
      <w:marBottom w:val="0"/>
      <w:divBdr>
        <w:top w:val="none" w:sz="0" w:space="0" w:color="auto"/>
        <w:left w:val="none" w:sz="0" w:space="0" w:color="auto"/>
        <w:bottom w:val="none" w:sz="0" w:space="0" w:color="auto"/>
        <w:right w:val="none" w:sz="0" w:space="0" w:color="auto"/>
      </w:divBdr>
    </w:div>
    <w:div w:id="1018893508">
      <w:bodyDiv w:val="1"/>
      <w:marLeft w:val="0"/>
      <w:marRight w:val="0"/>
      <w:marTop w:val="0"/>
      <w:marBottom w:val="0"/>
      <w:divBdr>
        <w:top w:val="none" w:sz="0" w:space="0" w:color="auto"/>
        <w:left w:val="none" w:sz="0" w:space="0" w:color="auto"/>
        <w:bottom w:val="none" w:sz="0" w:space="0" w:color="auto"/>
        <w:right w:val="none" w:sz="0" w:space="0" w:color="auto"/>
      </w:divBdr>
    </w:div>
    <w:div w:id="1040201521">
      <w:bodyDiv w:val="1"/>
      <w:marLeft w:val="0"/>
      <w:marRight w:val="0"/>
      <w:marTop w:val="0"/>
      <w:marBottom w:val="0"/>
      <w:divBdr>
        <w:top w:val="none" w:sz="0" w:space="0" w:color="auto"/>
        <w:left w:val="none" w:sz="0" w:space="0" w:color="auto"/>
        <w:bottom w:val="none" w:sz="0" w:space="0" w:color="auto"/>
        <w:right w:val="none" w:sz="0" w:space="0" w:color="auto"/>
      </w:divBdr>
    </w:div>
    <w:div w:id="1063332230">
      <w:bodyDiv w:val="1"/>
      <w:marLeft w:val="0"/>
      <w:marRight w:val="0"/>
      <w:marTop w:val="0"/>
      <w:marBottom w:val="0"/>
      <w:divBdr>
        <w:top w:val="none" w:sz="0" w:space="0" w:color="auto"/>
        <w:left w:val="none" w:sz="0" w:space="0" w:color="auto"/>
        <w:bottom w:val="none" w:sz="0" w:space="0" w:color="auto"/>
        <w:right w:val="none" w:sz="0" w:space="0" w:color="auto"/>
      </w:divBdr>
    </w:div>
    <w:div w:id="1088160992">
      <w:bodyDiv w:val="1"/>
      <w:marLeft w:val="0"/>
      <w:marRight w:val="0"/>
      <w:marTop w:val="0"/>
      <w:marBottom w:val="0"/>
      <w:divBdr>
        <w:top w:val="none" w:sz="0" w:space="0" w:color="auto"/>
        <w:left w:val="none" w:sz="0" w:space="0" w:color="auto"/>
        <w:bottom w:val="none" w:sz="0" w:space="0" w:color="auto"/>
        <w:right w:val="none" w:sz="0" w:space="0" w:color="auto"/>
      </w:divBdr>
    </w:div>
    <w:div w:id="1104769490">
      <w:bodyDiv w:val="1"/>
      <w:marLeft w:val="0"/>
      <w:marRight w:val="0"/>
      <w:marTop w:val="0"/>
      <w:marBottom w:val="0"/>
      <w:divBdr>
        <w:top w:val="none" w:sz="0" w:space="0" w:color="auto"/>
        <w:left w:val="none" w:sz="0" w:space="0" w:color="auto"/>
        <w:bottom w:val="none" w:sz="0" w:space="0" w:color="auto"/>
        <w:right w:val="none" w:sz="0" w:space="0" w:color="auto"/>
      </w:divBdr>
    </w:div>
    <w:div w:id="1134181936">
      <w:bodyDiv w:val="1"/>
      <w:marLeft w:val="0"/>
      <w:marRight w:val="0"/>
      <w:marTop w:val="0"/>
      <w:marBottom w:val="0"/>
      <w:divBdr>
        <w:top w:val="none" w:sz="0" w:space="0" w:color="auto"/>
        <w:left w:val="none" w:sz="0" w:space="0" w:color="auto"/>
        <w:bottom w:val="none" w:sz="0" w:space="0" w:color="auto"/>
        <w:right w:val="none" w:sz="0" w:space="0" w:color="auto"/>
      </w:divBdr>
    </w:div>
    <w:div w:id="1337608062">
      <w:bodyDiv w:val="1"/>
      <w:marLeft w:val="0"/>
      <w:marRight w:val="0"/>
      <w:marTop w:val="0"/>
      <w:marBottom w:val="0"/>
      <w:divBdr>
        <w:top w:val="none" w:sz="0" w:space="0" w:color="auto"/>
        <w:left w:val="none" w:sz="0" w:space="0" w:color="auto"/>
        <w:bottom w:val="none" w:sz="0" w:space="0" w:color="auto"/>
        <w:right w:val="none" w:sz="0" w:space="0" w:color="auto"/>
      </w:divBdr>
    </w:div>
    <w:div w:id="1397780244">
      <w:bodyDiv w:val="1"/>
      <w:marLeft w:val="0"/>
      <w:marRight w:val="0"/>
      <w:marTop w:val="0"/>
      <w:marBottom w:val="0"/>
      <w:divBdr>
        <w:top w:val="none" w:sz="0" w:space="0" w:color="auto"/>
        <w:left w:val="none" w:sz="0" w:space="0" w:color="auto"/>
        <w:bottom w:val="none" w:sz="0" w:space="0" w:color="auto"/>
        <w:right w:val="none" w:sz="0" w:space="0" w:color="auto"/>
      </w:divBdr>
    </w:div>
    <w:div w:id="1399785604">
      <w:bodyDiv w:val="1"/>
      <w:marLeft w:val="0"/>
      <w:marRight w:val="0"/>
      <w:marTop w:val="0"/>
      <w:marBottom w:val="0"/>
      <w:divBdr>
        <w:top w:val="none" w:sz="0" w:space="0" w:color="auto"/>
        <w:left w:val="none" w:sz="0" w:space="0" w:color="auto"/>
        <w:bottom w:val="none" w:sz="0" w:space="0" w:color="auto"/>
        <w:right w:val="none" w:sz="0" w:space="0" w:color="auto"/>
      </w:divBdr>
    </w:div>
    <w:div w:id="1618755567">
      <w:bodyDiv w:val="1"/>
      <w:marLeft w:val="0"/>
      <w:marRight w:val="0"/>
      <w:marTop w:val="0"/>
      <w:marBottom w:val="0"/>
      <w:divBdr>
        <w:top w:val="none" w:sz="0" w:space="0" w:color="auto"/>
        <w:left w:val="none" w:sz="0" w:space="0" w:color="auto"/>
        <w:bottom w:val="none" w:sz="0" w:space="0" w:color="auto"/>
        <w:right w:val="none" w:sz="0" w:space="0" w:color="auto"/>
      </w:divBdr>
    </w:div>
    <w:div w:id="1647590016">
      <w:bodyDiv w:val="1"/>
      <w:marLeft w:val="0"/>
      <w:marRight w:val="0"/>
      <w:marTop w:val="0"/>
      <w:marBottom w:val="0"/>
      <w:divBdr>
        <w:top w:val="none" w:sz="0" w:space="0" w:color="auto"/>
        <w:left w:val="none" w:sz="0" w:space="0" w:color="auto"/>
        <w:bottom w:val="none" w:sz="0" w:space="0" w:color="auto"/>
        <w:right w:val="none" w:sz="0" w:space="0" w:color="auto"/>
      </w:divBdr>
    </w:div>
    <w:div w:id="1800801765">
      <w:bodyDiv w:val="1"/>
      <w:marLeft w:val="0"/>
      <w:marRight w:val="0"/>
      <w:marTop w:val="0"/>
      <w:marBottom w:val="0"/>
      <w:divBdr>
        <w:top w:val="none" w:sz="0" w:space="0" w:color="auto"/>
        <w:left w:val="none" w:sz="0" w:space="0" w:color="auto"/>
        <w:bottom w:val="none" w:sz="0" w:space="0" w:color="auto"/>
        <w:right w:val="none" w:sz="0" w:space="0" w:color="auto"/>
      </w:divBdr>
    </w:div>
    <w:div w:id="1873498673">
      <w:bodyDiv w:val="1"/>
      <w:marLeft w:val="0"/>
      <w:marRight w:val="0"/>
      <w:marTop w:val="0"/>
      <w:marBottom w:val="0"/>
      <w:divBdr>
        <w:top w:val="none" w:sz="0" w:space="0" w:color="auto"/>
        <w:left w:val="none" w:sz="0" w:space="0" w:color="auto"/>
        <w:bottom w:val="none" w:sz="0" w:space="0" w:color="auto"/>
        <w:right w:val="none" w:sz="0" w:space="0" w:color="auto"/>
      </w:divBdr>
    </w:div>
    <w:div w:id="1936474482">
      <w:bodyDiv w:val="1"/>
      <w:marLeft w:val="0"/>
      <w:marRight w:val="0"/>
      <w:marTop w:val="0"/>
      <w:marBottom w:val="0"/>
      <w:divBdr>
        <w:top w:val="none" w:sz="0" w:space="0" w:color="auto"/>
        <w:left w:val="none" w:sz="0" w:space="0" w:color="auto"/>
        <w:bottom w:val="none" w:sz="0" w:space="0" w:color="auto"/>
        <w:right w:val="none" w:sz="0" w:space="0" w:color="auto"/>
      </w:divBdr>
    </w:div>
    <w:div w:id="1966303688">
      <w:bodyDiv w:val="1"/>
      <w:marLeft w:val="0"/>
      <w:marRight w:val="0"/>
      <w:marTop w:val="0"/>
      <w:marBottom w:val="0"/>
      <w:divBdr>
        <w:top w:val="none" w:sz="0" w:space="0" w:color="auto"/>
        <w:left w:val="none" w:sz="0" w:space="0" w:color="auto"/>
        <w:bottom w:val="none" w:sz="0" w:space="0" w:color="auto"/>
        <w:right w:val="none" w:sz="0" w:space="0" w:color="auto"/>
      </w:divBdr>
    </w:div>
    <w:div w:id="1983726918">
      <w:bodyDiv w:val="1"/>
      <w:marLeft w:val="0"/>
      <w:marRight w:val="0"/>
      <w:marTop w:val="0"/>
      <w:marBottom w:val="0"/>
      <w:divBdr>
        <w:top w:val="none" w:sz="0" w:space="0" w:color="auto"/>
        <w:left w:val="none" w:sz="0" w:space="0" w:color="auto"/>
        <w:bottom w:val="none" w:sz="0" w:space="0" w:color="auto"/>
        <w:right w:val="none" w:sz="0" w:space="0" w:color="auto"/>
      </w:divBdr>
    </w:div>
    <w:div w:id="2070685642">
      <w:bodyDiv w:val="1"/>
      <w:marLeft w:val="0"/>
      <w:marRight w:val="0"/>
      <w:marTop w:val="0"/>
      <w:marBottom w:val="0"/>
      <w:divBdr>
        <w:top w:val="none" w:sz="0" w:space="0" w:color="auto"/>
        <w:left w:val="none" w:sz="0" w:space="0" w:color="auto"/>
        <w:bottom w:val="none" w:sz="0" w:space="0" w:color="auto"/>
        <w:right w:val="none" w:sz="0" w:space="0" w:color="auto"/>
      </w:divBdr>
    </w:div>
    <w:div w:id="20990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281CE0B56B406F8506AD75ECC1BD5A89F3C4437CC65B546AD21173A781AC66B08723FFBC3572CxARCH" TargetMode="External"/><Relationship Id="rId13" Type="http://schemas.openxmlformats.org/officeDocument/2006/relationships/image" Target="media/image2.png"/><Relationship Id="rId18" Type="http://schemas.openxmlformats.org/officeDocument/2006/relationships/hyperlink" Target="https://baza57.ru/catalog/dveri_i_okna/komplektuyushchie_dlya_vkhodnykh_dverey/petli/?NEXT_SMART_FILTER_1046_1729323169=Y&amp;set_filter=Y"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baza57.ru/catalog/dveri_i_okna/komplektuyushchie_dlya_vkhodnykh_dverey/petli/?NEXT_SMART_FILTER_1047_269766711=Y&amp;set_filter=Y"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consultantplus://offline/ref=0602D18EFC1C0EC9A9D5E7A7B7B26DE410C281CE0B56B406F8506AD75ECC1BD5A89F3C4437CC65B546AD21173A781AC66B08723FFBC3572CxARCH"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consultantplus://offline/ref=A0BE50831B2FB84570D9EC0C7D225F100E4488064DA8A3CF09A8D9FDD6FE1A35DCEFBEC9067A31447D2CEFD5DC870E07D0E669LAMCI" TargetMode="Externa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B786E-0BF8-4DD3-B556-57164CE99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7936</Words>
  <Characters>45239</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53069</CharactersWithSpaces>
  <SharedDoc>false</SharedDoc>
  <HLinks>
    <vt:vector size="30" baseType="variant">
      <vt:variant>
        <vt:i4>2162811</vt:i4>
      </vt:variant>
      <vt:variant>
        <vt:i4>15</vt:i4>
      </vt:variant>
      <vt:variant>
        <vt:i4>0</vt:i4>
      </vt:variant>
      <vt:variant>
        <vt:i4>5</vt:i4>
      </vt:variant>
      <vt:variant>
        <vt:lpwstr>https://baza57.ru/catalog/dveri_i_okna/komplektuyushchie_dlya_vkhodnykh_dverey/petli/?NEXT_SMART_FILTER_1046_1729323169=Y&amp;set_filter=Y</vt:lpwstr>
      </vt:variant>
      <vt:variant>
        <vt:lpwstr/>
      </vt:variant>
      <vt:variant>
        <vt:i4>3473451</vt:i4>
      </vt:variant>
      <vt:variant>
        <vt:i4>12</vt:i4>
      </vt:variant>
      <vt:variant>
        <vt:i4>0</vt:i4>
      </vt:variant>
      <vt:variant>
        <vt:i4>5</vt:i4>
      </vt:variant>
      <vt:variant>
        <vt:lpwstr>https://baza57.ru/catalog/dveri_i_okna/komplektuyushchie_dlya_vkhodnykh_dverey/petli/?NEXT_SMART_FILTER_1047_269766711=Y&amp;set_filter=Y</vt:lpwstr>
      </vt:variant>
      <vt:variant>
        <vt:lpwstr/>
      </vt:variant>
      <vt:variant>
        <vt:i4>2818101</vt:i4>
      </vt:variant>
      <vt:variant>
        <vt:i4>6</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1507422</vt:i4>
      </vt:variant>
      <vt:variant>
        <vt:i4>3</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2818101</vt:i4>
      </vt:variant>
      <vt:variant>
        <vt:i4>0</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капитального строительства3</dc:creator>
  <cp:keywords/>
  <cp:lastModifiedBy>ОТО_Инспектор</cp:lastModifiedBy>
  <cp:revision>3</cp:revision>
  <cp:lastPrinted>2025-05-23T07:54:00Z</cp:lastPrinted>
  <dcterms:created xsi:type="dcterms:W3CDTF">2026-08-21T06:44:00Z</dcterms:created>
  <dcterms:modified xsi:type="dcterms:W3CDTF">2026-08-21T07:33:00Z</dcterms:modified>
</cp:coreProperties>
</file>