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Pr="00410272"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val="en-US"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w:t>
      </w:r>
      <w:r w:rsidR="003313A6">
        <w:rPr>
          <w:rFonts w:ascii="Times New Roman" w:eastAsia="Times New Roman" w:hAnsi="Times New Roman"/>
          <w:b/>
          <w:sz w:val="24"/>
          <w:szCs w:val="24"/>
          <w:lang w:eastAsia="ru-RU"/>
        </w:rPr>
        <w:t>ние цены контракта</w:t>
      </w:r>
      <w:r w:rsidR="00F73E8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F2368A" w:rsidRPr="00B32650" w:rsidRDefault="003313A6" w:rsidP="00F2368A">
      <w:pPr>
        <w:jc w:val="both"/>
        <w:rPr>
          <w:rFonts w:ascii="Times New Roman" w:hAnsi="Times New Roman"/>
          <w:sz w:val="20"/>
          <w:szCs w:val="20"/>
        </w:rPr>
      </w:pPr>
      <w:r>
        <w:rPr>
          <w:rFonts w:ascii="Times New Roman" w:eastAsia="Times New Roman" w:hAnsi="Times New Roman"/>
          <w:sz w:val="24"/>
          <w:szCs w:val="24"/>
          <w:lang w:eastAsia="ru-RU"/>
        </w:rPr>
        <w:t>Предмет контракта</w:t>
      </w:r>
      <w:r w:rsidR="007B560B">
        <w:rPr>
          <w:rFonts w:ascii="Times New Roman" w:eastAsia="Times New Roman" w:hAnsi="Times New Roman"/>
          <w:sz w:val="24"/>
          <w:szCs w:val="24"/>
          <w:lang w:eastAsia="ru-RU"/>
        </w:rPr>
        <w:t>:</w:t>
      </w:r>
      <w:r w:rsidR="007B560B" w:rsidRPr="006862EB">
        <w:rPr>
          <w:rFonts w:ascii="Times New Roman" w:eastAsia="Times New Roman" w:hAnsi="Times New Roman"/>
          <w:sz w:val="24"/>
          <w:szCs w:val="24"/>
          <w:lang w:eastAsia="ru-RU"/>
        </w:rPr>
        <w:t xml:space="preserve"> </w:t>
      </w:r>
      <w:r w:rsidR="00F2368A" w:rsidRPr="00B32650">
        <w:rPr>
          <w:rFonts w:ascii="Times New Roman" w:eastAsia="Times New Roman" w:hAnsi="Times New Roman"/>
          <w:sz w:val="24"/>
          <w:szCs w:val="24"/>
          <w:lang w:eastAsia="ru-RU"/>
        </w:rPr>
        <w:t xml:space="preserve"> </w:t>
      </w:r>
      <w:r w:rsidR="00717804">
        <w:rPr>
          <w:rFonts w:ascii="Times New Roman" w:eastAsia="Times New Roman" w:hAnsi="Times New Roman"/>
          <w:sz w:val="24"/>
          <w:szCs w:val="24"/>
          <w:lang w:eastAsia="ru-RU"/>
        </w:rPr>
        <w:t>Масло моторное</w:t>
      </w:r>
      <w:r w:rsidR="00C94287">
        <w:rPr>
          <w:rFonts w:ascii="Times New Roman" w:eastAsia="Times New Roman" w:hAnsi="Times New Roman"/>
          <w:sz w:val="24"/>
          <w:szCs w:val="24"/>
          <w:lang w:eastAsia="ru-RU"/>
        </w:rPr>
        <w:t>.</w:t>
      </w:r>
    </w:p>
    <w:p w:rsidR="00E61F15" w:rsidRDefault="00F2368A" w:rsidP="00F2368A">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 xml:space="preserve">в соответствии с частью </w:t>
      </w:r>
      <w:r w:rsidR="008162C1">
        <w:rPr>
          <w:rFonts w:ascii="Times New Roman" w:eastAsia="Times New Roman" w:hAnsi="Times New Roman"/>
          <w:sz w:val="24"/>
          <w:szCs w:val="24"/>
          <w:lang w:eastAsia="ru-RU"/>
        </w:rPr>
        <w:t>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003F5" w:rsidRPr="00B17D9B" w:rsidRDefault="008D24BF"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xml:space="preserve">ОКПД 2 – </w:t>
      </w:r>
      <w:r w:rsidR="00717804">
        <w:rPr>
          <w:rFonts w:ascii="Times New Roman" w:eastAsia="Times New Roman" w:hAnsi="Times New Roman"/>
          <w:sz w:val="24"/>
          <w:szCs w:val="24"/>
          <w:lang w:eastAsia="ru-RU"/>
        </w:rPr>
        <w:t>19.20.29.110</w:t>
      </w:r>
      <w:r w:rsidR="004435EA" w:rsidRPr="004435EA">
        <w:rPr>
          <w:rFonts w:ascii="Times New Roman" w:eastAsia="Times New Roman" w:hAnsi="Times New Roman"/>
          <w:sz w:val="24"/>
          <w:szCs w:val="24"/>
          <w:lang w:eastAsia="ru-RU"/>
        </w:rPr>
        <w:t xml:space="preserve"> </w:t>
      </w:r>
      <w:r w:rsidR="00C94287">
        <w:rPr>
          <w:rFonts w:ascii="Times New Roman" w:eastAsia="Times New Roman" w:hAnsi="Times New Roman"/>
          <w:sz w:val="24"/>
          <w:szCs w:val="24"/>
          <w:lang w:eastAsia="ru-RU"/>
        </w:rPr>
        <w:t xml:space="preserve">КТРУ </w:t>
      </w:r>
      <w:r w:rsidR="00B32C77">
        <w:rPr>
          <w:rFonts w:ascii="Times New Roman" w:eastAsia="Times New Roman" w:hAnsi="Times New Roman"/>
          <w:sz w:val="24"/>
          <w:szCs w:val="24"/>
          <w:lang w:eastAsia="ru-RU"/>
        </w:rPr>
        <w:t>19.20.29.110-00000016</w:t>
      </w: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50"/>
        <w:gridCol w:w="1070"/>
        <w:gridCol w:w="870"/>
        <w:gridCol w:w="1681"/>
        <w:gridCol w:w="1844"/>
        <w:gridCol w:w="1841"/>
        <w:gridCol w:w="2268"/>
        <w:gridCol w:w="2044"/>
      </w:tblGrid>
      <w:tr w:rsidR="00F73E87" w:rsidRPr="00DF022E" w:rsidTr="00F11B95">
        <w:trPr>
          <w:trHeight w:val="443"/>
        </w:trPr>
        <w:tc>
          <w:tcPr>
            <w:tcW w:w="1220" w:type="pct"/>
            <w:vMerge w:val="restart"/>
            <w:shd w:val="clear" w:color="auto" w:fill="auto"/>
            <w:vAlign w:val="center"/>
            <w:hideMark/>
          </w:tcPr>
          <w:p w:rsidR="00F73E87" w:rsidRPr="00DF022E" w:rsidRDefault="00F73E87"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Наименование предмета контракта</w:t>
            </w:r>
          </w:p>
        </w:tc>
        <w:tc>
          <w:tcPr>
            <w:tcW w:w="348" w:type="pct"/>
            <w:vMerge w:val="restart"/>
            <w:vAlign w:val="center"/>
          </w:tcPr>
          <w:p w:rsidR="00F73E87" w:rsidRPr="00DF022E" w:rsidRDefault="00F73E87" w:rsidP="00B32C77">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Кол-во</w:t>
            </w:r>
          </w:p>
        </w:tc>
        <w:tc>
          <w:tcPr>
            <w:tcW w:w="283" w:type="pct"/>
            <w:vMerge w:val="restart"/>
            <w:shd w:val="clear" w:color="auto" w:fill="auto"/>
            <w:tcMar>
              <w:left w:w="28" w:type="dxa"/>
              <w:right w:w="28" w:type="dxa"/>
            </w:tcMar>
            <w:vAlign w:val="center"/>
            <w:hideMark/>
          </w:tcPr>
          <w:p w:rsidR="00F73E87" w:rsidRPr="00DF022E" w:rsidRDefault="00F73E87" w:rsidP="005231D2">
            <w:pPr>
              <w:widowControl w:val="0"/>
              <w:spacing w:after="0" w:line="240" w:lineRule="auto"/>
              <w:jc w:val="center"/>
              <w:rPr>
                <w:rFonts w:ascii="Times New Roman" w:hAnsi="Times New Roman"/>
                <w:b/>
                <w:bCs/>
                <w:color w:val="000000"/>
                <w:sz w:val="24"/>
                <w:szCs w:val="24"/>
              </w:rPr>
            </w:pPr>
          </w:p>
          <w:p w:rsidR="00F73E87" w:rsidRPr="00DF022E" w:rsidRDefault="00F73E87" w:rsidP="005231D2">
            <w:pPr>
              <w:jc w:val="center"/>
              <w:rPr>
                <w:rFonts w:ascii="Times New Roman" w:hAnsi="Times New Roman"/>
                <w:sz w:val="24"/>
                <w:szCs w:val="24"/>
              </w:rPr>
            </w:pPr>
            <w:r w:rsidRPr="00DF022E">
              <w:rPr>
                <w:rFonts w:ascii="Times New Roman" w:hAnsi="Times New Roman"/>
                <w:b/>
                <w:bCs/>
                <w:color w:val="000000"/>
                <w:sz w:val="24"/>
                <w:szCs w:val="24"/>
              </w:rPr>
              <w:t>Ед. изм</w:t>
            </w:r>
          </w:p>
        </w:tc>
        <w:tc>
          <w:tcPr>
            <w:tcW w:w="1746" w:type="pct"/>
            <w:gridSpan w:val="3"/>
          </w:tcPr>
          <w:p w:rsidR="00F73E87" w:rsidRPr="00DF022E" w:rsidRDefault="00F73E87"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sz w:val="24"/>
                <w:szCs w:val="24"/>
              </w:rPr>
              <w:t>Информация о ценах, (руб./ед.изм.)</w:t>
            </w:r>
          </w:p>
        </w:tc>
        <w:tc>
          <w:tcPr>
            <w:tcW w:w="738" w:type="pct"/>
            <w:vMerge w:val="restart"/>
            <w:shd w:val="clear" w:color="auto" w:fill="auto"/>
            <w:vAlign w:val="center"/>
            <w:hideMark/>
          </w:tcPr>
          <w:p w:rsidR="00F73E87" w:rsidRPr="00DF022E" w:rsidRDefault="00F73E87"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Цена за ед.</w:t>
            </w:r>
          </w:p>
          <w:p w:rsidR="00F73E87" w:rsidRDefault="00F73E87"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Товара</w:t>
            </w:r>
            <w:r w:rsidR="00DC538C">
              <w:rPr>
                <w:rFonts w:ascii="Times New Roman" w:hAnsi="Times New Roman"/>
                <w:b/>
                <w:bCs/>
                <w:color w:val="000000"/>
                <w:sz w:val="24"/>
                <w:szCs w:val="24"/>
              </w:rPr>
              <w:t>/</w:t>
            </w:r>
          </w:p>
          <w:p w:rsidR="00DC538C" w:rsidRDefault="00DC538C"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DC538C" w:rsidRPr="00DF022E" w:rsidRDefault="00DC538C"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Услуги</w:t>
            </w:r>
          </w:p>
          <w:p w:rsidR="00F73E87" w:rsidRPr="00DF022E" w:rsidRDefault="00F73E87" w:rsidP="00BD4499">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(минимальное значение)</w:t>
            </w:r>
          </w:p>
        </w:tc>
        <w:tc>
          <w:tcPr>
            <w:tcW w:w="665" w:type="pct"/>
            <w:vMerge w:val="restart"/>
            <w:vAlign w:val="center"/>
          </w:tcPr>
          <w:p w:rsidR="00F73E87" w:rsidRPr="00DF022E" w:rsidRDefault="00F73E87" w:rsidP="007077BA">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 xml:space="preserve">Цена </w:t>
            </w:r>
            <w:r w:rsidR="008228F6">
              <w:rPr>
                <w:rFonts w:ascii="Times New Roman" w:hAnsi="Times New Roman"/>
                <w:b/>
                <w:bCs/>
                <w:color w:val="000000"/>
                <w:sz w:val="24"/>
                <w:szCs w:val="24"/>
              </w:rPr>
              <w:t>контракта</w:t>
            </w:r>
            <w:r w:rsidRPr="00DF022E">
              <w:rPr>
                <w:rFonts w:ascii="Times New Roman" w:hAnsi="Times New Roman"/>
                <w:b/>
                <w:bCs/>
                <w:color w:val="000000"/>
                <w:sz w:val="24"/>
                <w:szCs w:val="24"/>
              </w:rPr>
              <w:t xml:space="preserve"> </w:t>
            </w:r>
          </w:p>
          <w:p w:rsidR="00F73E87" w:rsidRPr="00DF022E" w:rsidRDefault="00F73E87" w:rsidP="00DF022E">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(гр.2 х на гр.</w:t>
            </w:r>
            <w:r>
              <w:rPr>
                <w:rFonts w:ascii="Times New Roman" w:hAnsi="Times New Roman"/>
                <w:b/>
                <w:bCs/>
                <w:color w:val="000000"/>
                <w:sz w:val="24"/>
                <w:szCs w:val="24"/>
              </w:rPr>
              <w:t>7</w:t>
            </w:r>
            <w:r w:rsidRPr="00DF022E">
              <w:rPr>
                <w:rFonts w:ascii="Times New Roman" w:hAnsi="Times New Roman"/>
                <w:b/>
                <w:bCs/>
                <w:color w:val="000000"/>
                <w:sz w:val="24"/>
                <w:szCs w:val="24"/>
              </w:rPr>
              <w:t>)</w:t>
            </w:r>
          </w:p>
        </w:tc>
      </w:tr>
      <w:tr w:rsidR="00F73E87" w:rsidRPr="007D3BC4" w:rsidTr="00F11B95">
        <w:trPr>
          <w:cantSplit/>
          <w:trHeight w:val="3288"/>
        </w:trPr>
        <w:tc>
          <w:tcPr>
            <w:tcW w:w="1220" w:type="pct"/>
            <w:vMerge/>
            <w:vAlign w:val="center"/>
            <w:hideMark/>
          </w:tcPr>
          <w:p w:rsidR="00F73E87" w:rsidRPr="00DF022E" w:rsidRDefault="00F73E87" w:rsidP="005231D2">
            <w:pPr>
              <w:widowControl w:val="0"/>
              <w:rPr>
                <w:rFonts w:ascii="Times New Roman" w:hAnsi="Times New Roman"/>
                <w:b/>
                <w:bCs/>
                <w:color w:val="000000"/>
                <w:sz w:val="24"/>
                <w:szCs w:val="24"/>
              </w:rPr>
            </w:pPr>
          </w:p>
        </w:tc>
        <w:tc>
          <w:tcPr>
            <w:tcW w:w="348" w:type="pct"/>
            <w:vMerge/>
          </w:tcPr>
          <w:p w:rsidR="00F73E87" w:rsidRPr="00DF022E" w:rsidRDefault="00F73E87" w:rsidP="005231D2">
            <w:pPr>
              <w:widowControl w:val="0"/>
              <w:rPr>
                <w:rFonts w:ascii="Times New Roman" w:hAnsi="Times New Roman"/>
                <w:b/>
                <w:bCs/>
                <w:color w:val="000000"/>
                <w:sz w:val="24"/>
                <w:szCs w:val="24"/>
              </w:rPr>
            </w:pPr>
          </w:p>
        </w:tc>
        <w:tc>
          <w:tcPr>
            <w:tcW w:w="283" w:type="pct"/>
            <w:vMerge/>
            <w:vAlign w:val="center"/>
            <w:hideMark/>
          </w:tcPr>
          <w:p w:rsidR="00F73E87" w:rsidRPr="00DF022E" w:rsidRDefault="00F73E87" w:rsidP="005231D2">
            <w:pPr>
              <w:widowControl w:val="0"/>
              <w:rPr>
                <w:rFonts w:ascii="Times New Roman" w:hAnsi="Times New Roman"/>
                <w:b/>
                <w:bCs/>
                <w:color w:val="000000"/>
                <w:sz w:val="24"/>
                <w:szCs w:val="24"/>
              </w:rPr>
            </w:pPr>
          </w:p>
        </w:tc>
        <w:tc>
          <w:tcPr>
            <w:tcW w:w="547" w:type="pct"/>
            <w:shd w:val="clear" w:color="auto" w:fill="auto"/>
            <w:tcMar>
              <w:left w:w="28" w:type="dxa"/>
              <w:right w:w="28" w:type="dxa"/>
            </w:tcMar>
            <w:textDirection w:val="btLr"/>
            <w:tcFitText/>
            <w:hideMark/>
          </w:tcPr>
          <w:p w:rsidR="00F73E87" w:rsidRPr="00B32C77" w:rsidRDefault="00F73E87" w:rsidP="007D3BC4">
            <w:pPr>
              <w:widowControl w:val="0"/>
              <w:spacing w:after="0" w:line="240" w:lineRule="auto"/>
              <w:ind w:left="113" w:right="113"/>
              <w:rPr>
                <w:rFonts w:ascii="Times New Roman" w:hAnsi="Times New Roman"/>
                <w:bCs/>
              </w:rPr>
            </w:pPr>
            <w:r w:rsidRPr="00B32C77">
              <w:rPr>
                <w:rFonts w:ascii="Times New Roman" w:hAnsi="Times New Roman"/>
                <w:bCs/>
              </w:rPr>
              <w:t>1, предложение поставщика 1</w:t>
            </w:r>
          </w:p>
          <w:p w:rsidR="004255A2" w:rsidRPr="00B32C77" w:rsidRDefault="00B32C77" w:rsidP="007D3BC4">
            <w:pPr>
              <w:widowControl w:val="0"/>
              <w:spacing w:after="0" w:line="240" w:lineRule="auto"/>
              <w:ind w:left="113" w:right="113"/>
              <w:rPr>
                <w:rFonts w:ascii="Times New Roman" w:hAnsi="Times New Roman"/>
                <w:bCs/>
              </w:rPr>
            </w:pPr>
            <w:r w:rsidRPr="00B32C77">
              <w:rPr>
                <w:rFonts w:ascii="Times New Roman" w:hAnsi="Times New Roman"/>
                <w:bCs/>
              </w:rPr>
              <w:t xml:space="preserve">Источник: </w:t>
            </w:r>
            <w:r w:rsidRPr="00B32C77">
              <w:rPr>
                <w:rFonts w:ascii="Times New Roman" w:hAnsi="Times New Roman"/>
                <w:bCs/>
                <w:lang w:val="en-US"/>
              </w:rPr>
              <w:t>planetavto</w:t>
            </w:r>
            <w:r w:rsidR="004255A2" w:rsidRPr="00B32C77">
              <w:rPr>
                <w:rFonts w:ascii="Times New Roman" w:hAnsi="Times New Roman"/>
                <w:bCs/>
              </w:rPr>
              <w:t>.</w:t>
            </w:r>
            <w:r w:rsidR="004255A2" w:rsidRPr="00B32C77">
              <w:rPr>
                <w:rFonts w:ascii="Times New Roman" w:hAnsi="Times New Roman"/>
                <w:bCs/>
                <w:lang w:val="en-US"/>
              </w:rPr>
              <w:t>ru</w:t>
            </w:r>
          </w:p>
          <w:p w:rsidR="00F73E87" w:rsidRPr="00B17D9B" w:rsidRDefault="00132C99" w:rsidP="00B32C77">
            <w:pPr>
              <w:widowControl w:val="0"/>
              <w:spacing w:after="0" w:line="240" w:lineRule="auto"/>
              <w:ind w:left="113" w:right="113"/>
              <w:rPr>
                <w:rFonts w:ascii="Times New Roman" w:hAnsi="Times New Roman"/>
                <w:bCs/>
              </w:rPr>
            </w:pPr>
            <w:r w:rsidRPr="00B32C77">
              <w:rPr>
                <w:rFonts w:ascii="Times New Roman" w:hAnsi="Times New Roman"/>
                <w:bCs/>
              </w:rPr>
              <w:t xml:space="preserve">Анализ рынка </w:t>
            </w:r>
            <w:r w:rsidR="004255A2" w:rsidRPr="00B32C77">
              <w:rPr>
                <w:rFonts w:ascii="Times New Roman" w:hAnsi="Times New Roman"/>
                <w:bCs/>
              </w:rPr>
              <w:t xml:space="preserve">от </w:t>
            </w:r>
            <w:r w:rsidR="00B32C77" w:rsidRPr="00B32C77">
              <w:rPr>
                <w:rFonts w:ascii="Times New Roman" w:hAnsi="Times New Roman"/>
                <w:bCs/>
              </w:rPr>
              <w:t>23</w:t>
            </w:r>
            <w:r w:rsidR="00AB1680" w:rsidRPr="00B32C77">
              <w:rPr>
                <w:rFonts w:ascii="Times New Roman" w:hAnsi="Times New Roman"/>
                <w:bCs/>
              </w:rPr>
              <w:t>.0</w:t>
            </w:r>
            <w:r w:rsidR="00B32C77" w:rsidRPr="00B32C77">
              <w:rPr>
                <w:rFonts w:ascii="Times New Roman" w:hAnsi="Times New Roman"/>
                <w:bCs/>
              </w:rPr>
              <w:t>7</w:t>
            </w:r>
            <w:r w:rsidR="00AB1680" w:rsidRPr="00B32C77">
              <w:rPr>
                <w:rFonts w:ascii="Times New Roman" w:hAnsi="Times New Roman"/>
                <w:bCs/>
              </w:rPr>
              <w:t>.2026</w:t>
            </w:r>
            <w:r w:rsidR="00B32C77" w:rsidRPr="00B32C77">
              <w:rPr>
                <w:rFonts w:ascii="Times New Roman" w:hAnsi="Times New Roman"/>
                <w:bCs/>
              </w:rPr>
              <w:t xml:space="preserve"> </w:t>
            </w:r>
            <w:r w:rsidR="00B32650" w:rsidRPr="00B32C77">
              <w:rPr>
                <w:rFonts w:ascii="Times New Roman" w:hAnsi="Times New Roman"/>
                <w:bCs/>
              </w:rPr>
              <w:t>г.</w:t>
            </w:r>
          </w:p>
        </w:tc>
        <w:tc>
          <w:tcPr>
            <w:tcW w:w="600" w:type="pct"/>
            <w:textDirection w:val="btLr"/>
          </w:tcPr>
          <w:p w:rsidR="00F73E87" w:rsidRPr="00B17D9B" w:rsidRDefault="00F73E87" w:rsidP="007D3BC4">
            <w:pPr>
              <w:widowControl w:val="0"/>
              <w:spacing w:after="0" w:line="240" w:lineRule="auto"/>
              <w:ind w:left="113" w:right="113"/>
              <w:rPr>
                <w:rFonts w:ascii="Times New Roman" w:hAnsi="Times New Roman"/>
                <w:bCs/>
              </w:rPr>
            </w:pPr>
            <w:r w:rsidRPr="00B17D9B">
              <w:rPr>
                <w:rFonts w:ascii="Times New Roman" w:hAnsi="Times New Roman"/>
                <w:bCs/>
              </w:rPr>
              <w:t>2, предложение поставщика 2</w:t>
            </w:r>
          </w:p>
          <w:p w:rsidR="004255A2" w:rsidRPr="00B17D9B" w:rsidRDefault="00B32C77" w:rsidP="00F73E87">
            <w:pPr>
              <w:widowControl w:val="0"/>
              <w:spacing w:after="0" w:line="240" w:lineRule="auto"/>
              <w:ind w:left="113" w:right="113"/>
              <w:rPr>
                <w:rFonts w:ascii="Times New Roman" w:hAnsi="Times New Roman"/>
                <w:bCs/>
              </w:rPr>
            </w:pPr>
            <w:r>
              <w:rPr>
                <w:rFonts w:ascii="Times New Roman" w:hAnsi="Times New Roman"/>
                <w:bCs/>
              </w:rPr>
              <w:t>Источник: eb</w:t>
            </w:r>
            <w:r>
              <w:rPr>
                <w:rFonts w:ascii="Times New Roman" w:hAnsi="Times New Roman"/>
                <w:bCs/>
                <w:lang w:val="en-US"/>
              </w:rPr>
              <w:t>urg</w:t>
            </w:r>
            <w:r w:rsidRPr="00B32C77">
              <w:rPr>
                <w:rFonts w:ascii="Times New Roman" w:hAnsi="Times New Roman"/>
                <w:bCs/>
              </w:rPr>
              <w:t>.</w:t>
            </w:r>
            <w:r>
              <w:rPr>
                <w:rFonts w:ascii="Times New Roman" w:hAnsi="Times New Roman"/>
                <w:bCs/>
                <w:lang w:val="en-US"/>
              </w:rPr>
              <w:t>kuvalda</w:t>
            </w:r>
            <w:r w:rsidRPr="00B32C77">
              <w:rPr>
                <w:rFonts w:ascii="Times New Roman" w:hAnsi="Times New Roman"/>
                <w:bCs/>
              </w:rPr>
              <w:t>.</w:t>
            </w:r>
            <w:r w:rsidR="004255A2" w:rsidRPr="00B17D9B">
              <w:rPr>
                <w:rFonts w:ascii="Times New Roman" w:hAnsi="Times New Roman"/>
                <w:bCs/>
                <w:lang w:val="en-US"/>
              </w:rPr>
              <w:t>ru</w:t>
            </w:r>
          </w:p>
          <w:p w:rsidR="00F73E87" w:rsidRPr="00B17D9B" w:rsidRDefault="00B32C77" w:rsidP="00A75258">
            <w:pPr>
              <w:widowControl w:val="0"/>
              <w:spacing w:after="0" w:line="240" w:lineRule="auto"/>
              <w:ind w:left="113" w:right="113"/>
              <w:rPr>
                <w:rFonts w:ascii="Times New Roman" w:hAnsi="Times New Roman"/>
                <w:bCs/>
              </w:rPr>
            </w:pPr>
            <w:r>
              <w:rPr>
                <w:rFonts w:ascii="Times New Roman" w:hAnsi="Times New Roman"/>
                <w:bCs/>
              </w:rPr>
              <w:t xml:space="preserve">Анализ рынка </w:t>
            </w:r>
            <w:r w:rsidR="004255A2" w:rsidRPr="00B17D9B">
              <w:rPr>
                <w:rFonts w:ascii="Times New Roman" w:hAnsi="Times New Roman"/>
                <w:bCs/>
              </w:rPr>
              <w:t xml:space="preserve">от </w:t>
            </w:r>
            <w:r w:rsidRPr="00B32C77">
              <w:rPr>
                <w:rFonts w:ascii="Times New Roman" w:hAnsi="Times New Roman"/>
                <w:bCs/>
              </w:rPr>
              <w:t>23.07.2026 г.</w:t>
            </w:r>
          </w:p>
        </w:tc>
        <w:tc>
          <w:tcPr>
            <w:tcW w:w="599" w:type="pct"/>
            <w:textDirection w:val="btLr"/>
          </w:tcPr>
          <w:p w:rsidR="00A75258" w:rsidRPr="00B17D9B" w:rsidRDefault="00A75258" w:rsidP="00A75258">
            <w:pPr>
              <w:widowControl w:val="0"/>
              <w:spacing w:after="0" w:line="240" w:lineRule="auto"/>
              <w:ind w:left="113" w:right="113"/>
              <w:rPr>
                <w:rFonts w:ascii="Times New Roman" w:hAnsi="Times New Roman"/>
                <w:bCs/>
              </w:rPr>
            </w:pPr>
            <w:r w:rsidRPr="00B17D9B">
              <w:rPr>
                <w:rFonts w:ascii="Times New Roman" w:hAnsi="Times New Roman"/>
                <w:bCs/>
              </w:rPr>
              <w:t>2, предложение поставщика 2</w:t>
            </w:r>
          </w:p>
          <w:p w:rsidR="00A75258" w:rsidRPr="00B17D9B" w:rsidRDefault="00B32C77" w:rsidP="00A75258">
            <w:pPr>
              <w:widowControl w:val="0"/>
              <w:spacing w:after="0" w:line="240" w:lineRule="auto"/>
              <w:ind w:left="113" w:right="113"/>
              <w:rPr>
                <w:rFonts w:ascii="Times New Roman" w:hAnsi="Times New Roman"/>
                <w:bCs/>
              </w:rPr>
            </w:pPr>
            <w:r w:rsidRPr="00B32C77">
              <w:rPr>
                <w:rFonts w:ascii="Times New Roman" w:hAnsi="Times New Roman"/>
                <w:bCs/>
              </w:rPr>
              <w:t xml:space="preserve">Источник: </w:t>
            </w:r>
            <w:r w:rsidR="00410272">
              <w:rPr>
                <w:rFonts w:ascii="Times New Roman" w:hAnsi="Times New Roman"/>
                <w:bCs/>
                <w:lang w:val="en-US"/>
              </w:rPr>
              <w:t>bockaoil</w:t>
            </w:r>
            <w:r w:rsidR="002359BF" w:rsidRPr="00B17D9B">
              <w:rPr>
                <w:rFonts w:ascii="Times New Roman" w:hAnsi="Times New Roman"/>
                <w:bCs/>
              </w:rPr>
              <w:t>.</w:t>
            </w:r>
            <w:r w:rsidR="00A75258" w:rsidRPr="00B17D9B">
              <w:rPr>
                <w:rFonts w:ascii="Times New Roman" w:hAnsi="Times New Roman"/>
                <w:bCs/>
                <w:lang w:val="en-US"/>
              </w:rPr>
              <w:t>ru</w:t>
            </w:r>
          </w:p>
          <w:p w:rsidR="00F73E87" w:rsidRPr="00B17D9B" w:rsidRDefault="00B32C77" w:rsidP="008A20BE">
            <w:pPr>
              <w:widowControl w:val="0"/>
              <w:spacing w:after="0" w:line="240" w:lineRule="auto"/>
              <w:ind w:left="113" w:right="113"/>
              <w:rPr>
                <w:rFonts w:ascii="Times New Roman" w:hAnsi="Times New Roman"/>
                <w:bCs/>
              </w:rPr>
            </w:pPr>
            <w:r>
              <w:rPr>
                <w:rFonts w:ascii="Times New Roman" w:hAnsi="Times New Roman"/>
                <w:bCs/>
              </w:rPr>
              <w:t xml:space="preserve">Анализ рынка </w:t>
            </w:r>
            <w:r w:rsidR="00A75258" w:rsidRPr="00B17D9B">
              <w:rPr>
                <w:rFonts w:ascii="Times New Roman" w:hAnsi="Times New Roman"/>
                <w:bCs/>
              </w:rPr>
              <w:t xml:space="preserve">от </w:t>
            </w:r>
            <w:r w:rsidRPr="00B32C77">
              <w:rPr>
                <w:rFonts w:ascii="Times New Roman" w:hAnsi="Times New Roman"/>
                <w:bCs/>
              </w:rPr>
              <w:t>2</w:t>
            </w:r>
            <w:r w:rsidR="008A20BE">
              <w:rPr>
                <w:rFonts w:ascii="Times New Roman" w:hAnsi="Times New Roman"/>
                <w:bCs/>
              </w:rPr>
              <w:t>4.</w:t>
            </w:r>
            <w:r w:rsidRPr="00B32C77">
              <w:rPr>
                <w:rFonts w:ascii="Times New Roman" w:hAnsi="Times New Roman"/>
                <w:bCs/>
              </w:rPr>
              <w:t>07.2026 г.</w:t>
            </w:r>
          </w:p>
        </w:tc>
        <w:tc>
          <w:tcPr>
            <w:tcW w:w="738" w:type="pct"/>
            <w:vMerge/>
            <w:shd w:val="clear" w:color="auto" w:fill="auto"/>
            <w:hideMark/>
          </w:tcPr>
          <w:p w:rsidR="00F73E87" w:rsidRPr="007D3BC4" w:rsidRDefault="00F73E87" w:rsidP="005231D2">
            <w:pPr>
              <w:widowControl w:val="0"/>
              <w:jc w:val="center"/>
              <w:rPr>
                <w:rFonts w:ascii="Times New Roman" w:hAnsi="Times New Roman"/>
                <w:b/>
                <w:bCs/>
                <w:color w:val="000000"/>
                <w:sz w:val="24"/>
                <w:szCs w:val="24"/>
              </w:rPr>
            </w:pPr>
          </w:p>
        </w:tc>
        <w:tc>
          <w:tcPr>
            <w:tcW w:w="665" w:type="pct"/>
            <w:vMerge/>
          </w:tcPr>
          <w:p w:rsidR="00F73E87" w:rsidRPr="007D3BC4" w:rsidRDefault="00F73E87" w:rsidP="005231D2">
            <w:pPr>
              <w:widowControl w:val="0"/>
              <w:jc w:val="center"/>
              <w:rPr>
                <w:rFonts w:ascii="Times New Roman" w:hAnsi="Times New Roman"/>
                <w:b/>
                <w:bCs/>
                <w:color w:val="000000"/>
                <w:sz w:val="24"/>
                <w:szCs w:val="24"/>
              </w:rPr>
            </w:pPr>
          </w:p>
        </w:tc>
      </w:tr>
      <w:tr w:rsidR="00F73E87" w:rsidRPr="00DF022E" w:rsidTr="00F11B95">
        <w:trPr>
          <w:cantSplit/>
          <w:trHeight w:val="427"/>
        </w:trPr>
        <w:tc>
          <w:tcPr>
            <w:tcW w:w="1220" w:type="pct"/>
            <w:tcBorders>
              <w:bottom w:val="nil"/>
            </w:tcBorders>
            <w:shd w:val="clear" w:color="auto" w:fill="auto"/>
            <w:tcMar>
              <w:left w:w="28" w:type="dxa"/>
              <w:right w:w="28" w:type="dxa"/>
            </w:tcMar>
            <w:vAlign w:val="center"/>
            <w:hideMark/>
          </w:tcPr>
          <w:p w:rsidR="00F73E87" w:rsidRPr="00DF022E" w:rsidRDefault="00F73E87" w:rsidP="00D052F6">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348" w:type="pct"/>
            <w:tcBorders>
              <w:bottom w:val="nil"/>
            </w:tcBorders>
            <w:tcMar>
              <w:left w:w="28" w:type="dxa"/>
              <w:right w:w="28" w:type="dxa"/>
            </w:tcMar>
            <w:vAlign w:val="center"/>
          </w:tcPr>
          <w:p w:rsidR="00F73E87" w:rsidRPr="00DF022E" w:rsidRDefault="00F73E87" w:rsidP="00D052F6">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2</w:t>
            </w:r>
          </w:p>
        </w:tc>
        <w:tc>
          <w:tcPr>
            <w:tcW w:w="283" w:type="pct"/>
            <w:tcBorders>
              <w:bottom w:val="nil"/>
            </w:tcBorders>
            <w:shd w:val="clear" w:color="auto" w:fill="auto"/>
            <w:tcMar>
              <w:left w:w="28" w:type="dxa"/>
              <w:right w:w="28" w:type="dxa"/>
            </w:tcMar>
            <w:vAlign w:val="center"/>
            <w:hideMark/>
          </w:tcPr>
          <w:p w:rsidR="00F73E87" w:rsidRPr="00DF022E" w:rsidRDefault="00F73E87" w:rsidP="00D052F6">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3</w:t>
            </w:r>
          </w:p>
        </w:tc>
        <w:tc>
          <w:tcPr>
            <w:tcW w:w="547" w:type="pct"/>
            <w:tcBorders>
              <w:bottom w:val="nil"/>
            </w:tcBorders>
            <w:shd w:val="clear" w:color="auto" w:fill="auto"/>
            <w:tcMar>
              <w:left w:w="28" w:type="dxa"/>
              <w:right w:w="28" w:type="dxa"/>
            </w:tcMar>
            <w:vAlign w:val="center"/>
            <w:hideMark/>
          </w:tcPr>
          <w:p w:rsidR="00F73E87" w:rsidRPr="00DF022E" w:rsidRDefault="00F73E8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4</w:t>
            </w:r>
          </w:p>
        </w:tc>
        <w:tc>
          <w:tcPr>
            <w:tcW w:w="600" w:type="pct"/>
            <w:tcBorders>
              <w:bottom w:val="nil"/>
            </w:tcBorders>
            <w:tcMar>
              <w:left w:w="28" w:type="dxa"/>
              <w:right w:w="28" w:type="dxa"/>
            </w:tcMar>
            <w:vAlign w:val="center"/>
          </w:tcPr>
          <w:p w:rsidR="00F73E87" w:rsidRPr="00DF022E" w:rsidRDefault="00F73E8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5</w:t>
            </w:r>
          </w:p>
        </w:tc>
        <w:tc>
          <w:tcPr>
            <w:tcW w:w="599" w:type="pct"/>
            <w:tcBorders>
              <w:bottom w:val="nil"/>
            </w:tcBorders>
            <w:vAlign w:val="center"/>
          </w:tcPr>
          <w:p w:rsidR="00F73E87" w:rsidRPr="00DF022E" w:rsidRDefault="00F73E8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6</w:t>
            </w:r>
          </w:p>
        </w:tc>
        <w:tc>
          <w:tcPr>
            <w:tcW w:w="738" w:type="pct"/>
            <w:tcBorders>
              <w:bottom w:val="nil"/>
            </w:tcBorders>
            <w:shd w:val="clear" w:color="auto" w:fill="auto"/>
            <w:tcMar>
              <w:left w:w="28" w:type="dxa"/>
              <w:right w:w="28" w:type="dxa"/>
            </w:tcMar>
            <w:vAlign w:val="center"/>
            <w:hideMark/>
          </w:tcPr>
          <w:p w:rsidR="00F73E87" w:rsidRPr="00DF022E" w:rsidRDefault="00F73E8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665" w:type="pct"/>
            <w:tcBorders>
              <w:bottom w:val="nil"/>
            </w:tcBorders>
            <w:vAlign w:val="center"/>
          </w:tcPr>
          <w:p w:rsidR="00F73E87" w:rsidRPr="00DF022E" w:rsidRDefault="00F73E8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r>
      <w:tr w:rsidR="00F73E87" w:rsidRPr="00DF022E" w:rsidTr="00F11B95">
        <w:trPr>
          <w:cantSplit/>
          <w:trHeight w:val="321"/>
        </w:trPr>
        <w:tc>
          <w:tcPr>
            <w:tcW w:w="1220" w:type="pct"/>
            <w:shd w:val="clear" w:color="auto" w:fill="auto"/>
            <w:tcMar>
              <w:left w:w="28" w:type="dxa"/>
              <w:right w:w="28" w:type="dxa"/>
            </w:tcMar>
            <w:vAlign w:val="center"/>
          </w:tcPr>
          <w:p w:rsidR="00F73E87" w:rsidRPr="00487C43" w:rsidRDefault="00AC706D" w:rsidP="00487C43">
            <w:pPr>
              <w:spacing w:after="0" w:line="240" w:lineRule="auto"/>
              <w:rPr>
                <w:rFonts w:ascii="Times New Roman" w:hAnsi="Times New Roman"/>
                <w:color w:val="000000"/>
              </w:rPr>
            </w:pPr>
            <w:r>
              <w:rPr>
                <w:rFonts w:ascii="Times New Roman" w:eastAsia="Times New Roman" w:hAnsi="Times New Roman"/>
                <w:sz w:val="24"/>
                <w:szCs w:val="24"/>
                <w:lang w:eastAsia="ru-RU"/>
              </w:rPr>
              <w:t>Масло моторное</w:t>
            </w:r>
          </w:p>
        </w:tc>
        <w:tc>
          <w:tcPr>
            <w:tcW w:w="348" w:type="pct"/>
            <w:tcMar>
              <w:left w:w="28" w:type="dxa"/>
              <w:right w:w="28" w:type="dxa"/>
            </w:tcMar>
            <w:vAlign w:val="center"/>
          </w:tcPr>
          <w:p w:rsidR="00F73E87" w:rsidRPr="00DF022E" w:rsidRDefault="00B32C77" w:rsidP="005C0BF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120</w:t>
            </w:r>
          </w:p>
        </w:tc>
        <w:tc>
          <w:tcPr>
            <w:tcW w:w="283" w:type="pct"/>
            <w:shd w:val="clear" w:color="auto" w:fill="auto"/>
            <w:tcMar>
              <w:left w:w="28" w:type="dxa"/>
              <w:right w:w="28" w:type="dxa"/>
            </w:tcMar>
            <w:vAlign w:val="center"/>
          </w:tcPr>
          <w:p w:rsidR="00F73E87" w:rsidRPr="00A75258" w:rsidRDefault="00A75258" w:rsidP="009A01C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литр</w:t>
            </w:r>
          </w:p>
        </w:tc>
        <w:tc>
          <w:tcPr>
            <w:tcW w:w="547" w:type="pct"/>
            <w:shd w:val="clear" w:color="auto" w:fill="auto"/>
            <w:tcMar>
              <w:left w:w="28" w:type="dxa"/>
              <w:right w:w="28" w:type="dxa"/>
            </w:tcMar>
            <w:vAlign w:val="center"/>
          </w:tcPr>
          <w:p w:rsidR="00F73E87" w:rsidRPr="00B32C77" w:rsidRDefault="00B32C77" w:rsidP="00B32C77">
            <w:pPr>
              <w:widowControl w:val="0"/>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719</w:t>
            </w:r>
            <w:r>
              <w:rPr>
                <w:rFonts w:ascii="Times New Roman" w:hAnsi="Times New Roman"/>
                <w:color w:val="000000"/>
                <w:sz w:val="20"/>
                <w:szCs w:val="20"/>
              </w:rPr>
              <w:t>,</w:t>
            </w:r>
            <w:r>
              <w:rPr>
                <w:rFonts w:ascii="Times New Roman" w:hAnsi="Times New Roman"/>
                <w:color w:val="000000"/>
                <w:sz w:val="20"/>
                <w:szCs w:val="20"/>
                <w:lang w:val="en-US"/>
              </w:rPr>
              <w:t>65</w:t>
            </w:r>
          </w:p>
        </w:tc>
        <w:tc>
          <w:tcPr>
            <w:tcW w:w="600" w:type="pct"/>
            <w:tcMar>
              <w:left w:w="28" w:type="dxa"/>
              <w:right w:w="28" w:type="dxa"/>
            </w:tcMar>
            <w:vAlign w:val="center"/>
          </w:tcPr>
          <w:p w:rsidR="00F73E87" w:rsidRPr="00B17D9B" w:rsidRDefault="00B32C77" w:rsidP="008228F6">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660,00</w:t>
            </w:r>
          </w:p>
        </w:tc>
        <w:tc>
          <w:tcPr>
            <w:tcW w:w="599" w:type="pct"/>
            <w:vAlign w:val="center"/>
          </w:tcPr>
          <w:p w:rsidR="00F73E87" w:rsidRPr="00410272" w:rsidRDefault="00410272" w:rsidP="008A20BE">
            <w:pPr>
              <w:widowControl w:val="0"/>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378</w:t>
            </w:r>
            <w:r w:rsidR="008A20BE">
              <w:rPr>
                <w:rFonts w:ascii="Times New Roman" w:hAnsi="Times New Roman"/>
                <w:color w:val="000000"/>
                <w:sz w:val="20"/>
                <w:szCs w:val="20"/>
              </w:rPr>
              <w:t>,</w:t>
            </w:r>
            <w:r>
              <w:rPr>
                <w:rFonts w:ascii="Times New Roman" w:hAnsi="Times New Roman"/>
                <w:color w:val="000000"/>
                <w:sz w:val="20"/>
                <w:szCs w:val="20"/>
                <w:lang w:val="en-US"/>
              </w:rPr>
              <w:t>55</w:t>
            </w:r>
          </w:p>
        </w:tc>
        <w:tc>
          <w:tcPr>
            <w:tcW w:w="738" w:type="pct"/>
            <w:shd w:val="clear" w:color="auto" w:fill="auto"/>
            <w:tcMar>
              <w:left w:w="28" w:type="dxa"/>
              <w:right w:w="28" w:type="dxa"/>
            </w:tcMar>
            <w:vAlign w:val="center"/>
          </w:tcPr>
          <w:p w:rsidR="00F73E87" w:rsidRPr="00410272" w:rsidRDefault="00410272" w:rsidP="008A20BE">
            <w:pPr>
              <w:widowControl w:val="0"/>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378</w:t>
            </w:r>
            <w:r w:rsidR="008A20BE">
              <w:rPr>
                <w:rFonts w:ascii="Times New Roman" w:hAnsi="Times New Roman"/>
                <w:color w:val="000000"/>
                <w:sz w:val="20"/>
                <w:szCs w:val="20"/>
              </w:rPr>
              <w:t>,</w:t>
            </w:r>
            <w:r>
              <w:rPr>
                <w:rFonts w:ascii="Times New Roman" w:hAnsi="Times New Roman"/>
                <w:color w:val="000000"/>
                <w:sz w:val="20"/>
                <w:szCs w:val="20"/>
                <w:lang w:val="en-US"/>
              </w:rPr>
              <w:t>55</w:t>
            </w:r>
          </w:p>
        </w:tc>
        <w:tc>
          <w:tcPr>
            <w:tcW w:w="665" w:type="pct"/>
            <w:vAlign w:val="center"/>
          </w:tcPr>
          <w:p w:rsidR="00F73E87" w:rsidRPr="00410272" w:rsidRDefault="00410272" w:rsidP="008A20BE">
            <w:pPr>
              <w:widowControl w:val="0"/>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45426</w:t>
            </w:r>
            <w:r w:rsidR="008A20BE">
              <w:rPr>
                <w:rFonts w:ascii="Times New Roman" w:hAnsi="Times New Roman"/>
                <w:color w:val="000000"/>
                <w:sz w:val="20"/>
                <w:szCs w:val="20"/>
              </w:rPr>
              <w:t>,</w:t>
            </w:r>
            <w:r>
              <w:rPr>
                <w:rFonts w:ascii="Times New Roman" w:hAnsi="Times New Roman"/>
                <w:color w:val="000000"/>
                <w:sz w:val="20"/>
                <w:szCs w:val="20"/>
                <w:lang w:val="en-US"/>
              </w:rPr>
              <w:t>00</w:t>
            </w:r>
          </w:p>
        </w:tc>
      </w:tr>
      <w:tr w:rsidR="00F73E87" w:rsidRPr="00DF022E" w:rsidTr="00F11B95">
        <w:trPr>
          <w:cantSplit/>
          <w:trHeight w:val="321"/>
        </w:trPr>
        <w:tc>
          <w:tcPr>
            <w:tcW w:w="12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73E87" w:rsidRPr="00DF022E" w:rsidRDefault="00F73E87" w:rsidP="005C0BF9">
            <w:pPr>
              <w:spacing w:after="0" w:line="240" w:lineRule="auto"/>
              <w:rPr>
                <w:rFonts w:ascii="Times New Roman" w:hAnsi="Times New Roman"/>
                <w:b/>
                <w:color w:val="000000"/>
                <w:sz w:val="20"/>
                <w:szCs w:val="20"/>
              </w:rPr>
            </w:pPr>
          </w:p>
        </w:tc>
        <w:tc>
          <w:tcPr>
            <w:tcW w:w="3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73E87" w:rsidRPr="00DF022E" w:rsidRDefault="00F73E87" w:rsidP="005C0BF9">
            <w:pPr>
              <w:spacing w:after="0" w:line="240" w:lineRule="auto"/>
              <w:jc w:val="center"/>
              <w:rPr>
                <w:rFonts w:ascii="Times New Roman" w:hAnsi="Times New Roman"/>
                <w:b/>
                <w:color w:val="000000"/>
                <w:sz w:val="20"/>
                <w:szCs w:val="20"/>
              </w:rPr>
            </w:pPr>
          </w:p>
        </w:tc>
        <w:tc>
          <w:tcPr>
            <w:tcW w:w="28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73E87" w:rsidRPr="00DF022E" w:rsidRDefault="00F73E87" w:rsidP="005C0BF9">
            <w:pPr>
              <w:spacing w:after="0" w:line="240" w:lineRule="auto"/>
              <w:jc w:val="center"/>
              <w:rPr>
                <w:rFonts w:ascii="Times New Roman" w:hAnsi="Times New Roman"/>
                <w:b/>
                <w:color w:val="00000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73E87" w:rsidRPr="006F4186" w:rsidRDefault="00F73E87" w:rsidP="005C0BF9">
            <w:pPr>
              <w:widowControl w:val="0"/>
              <w:spacing w:after="0" w:line="240" w:lineRule="auto"/>
              <w:jc w:val="center"/>
              <w:rPr>
                <w:rFonts w:ascii="Times New Roman" w:hAnsi="Times New Roman"/>
                <w:color w:val="000000"/>
                <w:sz w:val="20"/>
                <w:szCs w:val="20"/>
              </w:rPr>
            </w:pPr>
          </w:p>
        </w:tc>
        <w:tc>
          <w:tcPr>
            <w:tcW w:w="6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73E87" w:rsidRPr="006F4186" w:rsidRDefault="00F73E87" w:rsidP="005C0BF9">
            <w:pPr>
              <w:widowControl w:val="0"/>
              <w:spacing w:after="0" w:line="240" w:lineRule="auto"/>
              <w:jc w:val="center"/>
              <w:rPr>
                <w:rFonts w:ascii="Times New Roman" w:hAnsi="Times New Roman"/>
                <w:color w:val="00000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rsidR="00F73E87" w:rsidRPr="006F4186" w:rsidRDefault="00F73E87" w:rsidP="005C0BF9">
            <w:pPr>
              <w:widowControl w:val="0"/>
              <w:spacing w:after="0" w:line="240" w:lineRule="auto"/>
              <w:jc w:val="center"/>
              <w:rPr>
                <w:rFonts w:ascii="Times New Roman" w:hAnsi="Times New Roman"/>
                <w:color w:val="000000"/>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73E87" w:rsidRPr="00DF022E" w:rsidRDefault="00F73E87" w:rsidP="005C0BF9">
            <w:pPr>
              <w:widowControl w:val="0"/>
              <w:spacing w:after="0" w:line="240" w:lineRule="auto"/>
              <w:jc w:val="center"/>
              <w:rPr>
                <w:rFonts w:ascii="Times New Roman" w:hAnsi="Times New Roman"/>
                <w:b/>
                <w:color w:val="000000"/>
                <w:sz w:val="20"/>
                <w:szCs w:val="20"/>
              </w:rPr>
            </w:pPr>
          </w:p>
        </w:tc>
        <w:tc>
          <w:tcPr>
            <w:tcW w:w="665" w:type="pct"/>
            <w:tcBorders>
              <w:top w:val="single" w:sz="4" w:space="0" w:color="auto"/>
              <w:left w:val="single" w:sz="4" w:space="0" w:color="auto"/>
              <w:bottom w:val="single" w:sz="4" w:space="0" w:color="auto"/>
              <w:right w:val="single" w:sz="4" w:space="0" w:color="auto"/>
            </w:tcBorders>
            <w:vAlign w:val="center"/>
          </w:tcPr>
          <w:p w:rsidR="00F73E87" w:rsidRPr="00410272" w:rsidRDefault="00F73E87" w:rsidP="008A20BE">
            <w:pPr>
              <w:widowControl w:val="0"/>
              <w:spacing w:after="0" w:line="240" w:lineRule="auto"/>
              <w:jc w:val="center"/>
              <w:rPr>
                <w:rFonts w:ascii="Times New Roman" w:hAnsi="Times New Roman"/>
                <w:b/>
                <w:color w:val="000000"/>
                <w:sz w:val="20"/>
                <w:szCs w:val="20"/>
                <w:lang w:val="en-US"/>
              </w:rPr>
            </w:pPr>
            <w:r w:rsidRPr="00DF022E">
              <w:rPr>
                <w:rFonts w:ascii="Times New Roman" w:hAnsi="Times New Roman"/>
                <w:b/>
                <w:color w:val="000000"/>
                <w:sz w:val="20"/>
                <w:szCs w:val="20"/>
              </w:rPr>
              <w:t xml:space="preserve">Итого: </w:t>
            </w:r>
            <w:r w:rsidR="00410272">
              <w:rPr>
                <w:rFonts w:ascii="Times New Roman" w:hAnsi="Times New Roman"/>
                <w:b/>
                <w:color w:val="000000"/>
                <w:sz w:val="20"/>
                <w:szCs w:val="20"/>
                <w:lang w:val="en-US"/>
              </w:rPr>
              <w:t>45426</w:t>
            </w:r>
            <w:r w:rsidR="008A20BE">
              <w:rPr>
                <w:rFonts w:ascii="Times New Roman" w:hAnsi="Times New Roman"/>
                <w:b/>
                <w:color w:val="000000"/>
                <w:sz w:val="20"/>
                <w:szCs w:val="20"/>
              </w:rPr>
              <w:t>,</w:t>
            </w:r>
            <w:r w:rsidR="00410272">
              <w:rPr>
                <w:rFonts w:ascii="Times New Roman" w:hAnsi="Times New Roman"/>
                <w:b/>
                <w:color w:val="000000"/>
                <w:sz w:val="20"/>
                <w:szCs w:val="20"/>
                <w:lang w:val="en-US"/>
              </w:rPr>
              <w:t>00</w:t>
            </w:r>
          </w:p>
        </w:tc>
      </w:tr>
    </w:tbl>
    <w:p w:rsidR="00281A52" w:rsidRDefault="00281A52" w:rsidP="004E5119">
      <w:pPr>
        <w:widowControl w:val="0"/>
        <w:tabs>
          <w:tab w:val="left" w:pos="13425"/>
        </w:tabs>
        <w:spacing w:after="0" w:line="240" w:lineRule="auto"/>
        <w:rPr>
          <w:rFonts w:ascii="Times New Roman" w:hAnsi="Times New Roman"/>
          <w:color w:val="000000"/>
          <w:sz w:val="20"/>
          <w:szCs w:val="20"/>
        </w:rPr>
      </w:pPr>
    </w:p>
    <w:p w:rsidR="001F5F02" w:rsidRDefault="001F5F02" w:rsidP="00F73E87">
      <w:pPr>
        <w:widowControl w:val="0"/>
        <w:tabs>
          <w:tab w:val="left" w:pos="13425"/>
        </w:tabs>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Таким образом, в соответствии с вышеизложенными расчетами, на </w:t>
      </w:r>
      <w:r w:rsidR="00DC538C">
        <w:rPr>
          <w:rFonts w:ascii="Times New Roman" w:hAnsi="Times New Roman"/>
          <w:color w:val="000000"/>
          <w:sz w:val="20"/>
          <w:szCs w:val="20"/>
        </w:rPr>
        <w:t xml:space="preserve">закупку устанавливается </w:t>
      </w:r>
      <w:r>
        <w:rPr>
          <w:rFonts w:ascii="Times New Roman" w:hAnsi="Times New Roman"/>
          <w:color w:val="000000"/>
          <w:sz w:val="20"/>
          <w:szCs w:val="20"/>
        </w:rPr>
        <w:t xml:space="preserve"> </w:t>
      </w:r>
      <w:r w:rsidR="00F11B95">
        <w:rPr>
          <w:rFonts w:ascii="Times New Roman" w:hAnsi="Times New Roman"/>
          <w:color w:val="000000"/>
          <w:sz w:val="20"/>
          <w:szCs w:val="20"/>
        </w:rPr>
        <w:t>начальная (макси</w:t>
      </w:r>
      <w:r w:rsidR="00DC538C">
        <w:rPr>
          <w:rFonts w:ascii="Times New Roman" w:hAnsi="Times New Roman"/>
          <w:color w:val="000000"/>
          <w:sz w:val="20"/>
          <w:szCs w:val="20"/>
        </w:rPr>
        <w:t xml:space="preserve">мальная) цена </w:t>
      </w:r>
      <w:r w:rsidR="008228F6">
        <w:rPr>
          <w:rFonts w:ascii="Times New Roman" w:hAnsi="Times New Roman"/>
          <w:color w:val="000000"/>
          <w:sz w:val="20"/>
          <w:szCs w:val="20"/>
        </w:rPr>
        <w:t>контракта</w:t>
      </w:r>
      <w:r>
        <w:rPr>
          <w:rFonts w:ascii="Times New Roman" w:hAnsi="Times New Roman"/>
          <w:color w:val="000000"/>
          <w:sz w:val="20"/>
          <w:szCs w:val="20"/>
        </w:rPr>
        <w:t xml:space="preserve"> в сумме </w:t>
      </w:r>
      <w:r w:rsidR="00410272" w:rsidRPr="00410272">
        <w:rPr>
          <w:rFonts w:ascii="Times New Roman" w:hAnsi="Times New Roman"/>
          <w:b/>
          <w:color w:val="000000"/>
          <w:sz w:val="20"/>
          <w:szCs w:val="20"/>
        </w:rPr>
        <w:t>45426</w:t>
      </w:r>
      <w:r w:rsidR="00AC706D" w:rsidRPr="002359BF">
        <w:rPr>
          <w:rFonts w:ascii="Times New Roman" w:hAnsi="Times New Roman"/>
          <w:b/>
          <w:color w:val="000000"/>
          <w:sz w:val="20"/>
          <w:szCs w:val="20"/>
        </w:rPr>
        <w:t>,00</w:t>
      </w:r>
      <w:r w:rsidR="00AC706D">
        <w:rPr>
          <w:rFonts w:ascii="Times New Roman" w:hAnsi="Times New Roman"/>
          <w:b/>
          <w:color w:val="000000"/>
          <w:sz w:val="20"/>
          <w:szCs w:val="20"/>
        </w:rPr>
        <w:t xml:space="preserve"> </w:t>
      </w:r>
      <w:r w:rsidR="008228F6">
        <w:rPr>
          <w:rFonts w:ascii="Times New Roman" w:hAnsi="Times New Roman"/>
          <w:b/>
          <w:color w:val="000000"/>
          <w:sz w:val="20"/>
          <w:szCs w:val="20"/>
        </w:rPr>
        <w:t>(</w:t>
      </w:r>
      <w:r w:rsidR="00410272">
        <w:rPr>
          <w:rFonts w:ascii="Times New Roman" w:hAnsi="Times New Roman"/>
          <w:b/>
          <w:color w:val="000000"/>
          <w:sz w:val="20"/>
          <w:szCs w:val="20"/>
        </w:rPr>
        <w:t>сорок пять</w:t>
      </w:r>
      <w:r w:rsidR="00B32C77">
        <w:rPr>
          <w:rFonts w:ascii="Times New Roman" w:hAnsi="Times New Roman"/>
          <w:b/>
          <w:color w:val="000000"/>
          <w:sz w:val="20"/>
          <w:szCs w:val="20"/>
        </w:rPr>
        <w:t xml:space="preserve"> </w:t>
      </w:r>
      <w:r w:rsidR="00E23010">
        <w:rPr>
          <w:rFonts w:ascii="Times New Roman" w:hAnsi="Times New Roman"/>
          <w:b/>
          <w:color w:val="000000"/>
          <w:sz w:val="20"/>
          <w:szCs w:val="20"/>
        </w:rPr>
        <w:t>тысяч</w:t>
      </w:r>
      <w:r w:rsidR="00410272">
        <w:rPr>
          <w:rFonts w:ascii="Times New Roman" w:hAnsi="Times New Roman"/>
          <w:b/>
          <w:color w:val="000000"/>
          <w:sz w:val="20"/>
          <w:szCs w:val="20"/>
        </w:rPr>
        <w:t xml:space="preserve"> четыреста двадцать шесть</w:t>
      </w:r>
      <w:r w:rsidR="00CA1E22" w:rsidRPr="006F4186">
        <w:rPr>
          <w:rFonts w:ascii="Times New Roman" w:hAnsi="Times New Roman"/>
          <w:b/>
          <w:color w:val="000000"/>
          <w:sz w:val="20"/>
          <w:szCs w:val="20"/>
        </w:rPr>
        <w:t>) рубл</w:t>
      </w:r>
      <w:r w:rsidR="00B32650" w:rsidRPr="006F4186">
        <w:rPr>
          <w:rFonts w:ascii="Times New Roman" w:hAnsi="Times New Roman"/>
          <w:b/>
          <w:color w:val="000000"/>
          <w:sz w:val="20"/>
          <w:szCs w:val="20"/>
        </w:rPr>
        <w:t>ей</w:t>
      </w:r>
      <w:r w:rsidRPr="006F4186">
        <w:rPr>
          <w:rFonts w:ascii="Times New Roman" w:hAnsi="Times New Roman"/>
          <w:b/>
          <w:color w:val="000000"/>
          <w:sz w:val="20"/>
          <w:szCs w:val="20"/>
        </w:rPr>
        <w:t xml:space="preserve"> </w:t>
      </w:r>
      <w:r w:rsidR="00DF022E" w:rsidRPr="006F4186">
        <w:rPr>
          <w:rFonts w:ascii="Times New Roman" w:hAnsi="Times New Roman"/>
          <w:b/>
          <w:color w:val="000000"/>
          <w:sz w:val="20"/>
          <w:szCs w:val="20"/>
        </w:rPr>
        <w:t>0</w:t>
      </w:r>
      <w:r w:rsidR="00472634">
        <w:rPr>
          <w:rFonts w:ascii="Times New Roman" w:hAnsi="Times New Roman"/>
          <w:b/>
          <w:color w:val="000000"/>
          <w:sz w:val="20"/>
          <w:szCs w:val="20"/>
        </w:rPr>
        <w:t xml:space="preserve">0 </w:t>
      </w:r>
      <w:r w:rsidRPr="006F4186">
        <w:rPr>
          <w:rFonts w:ascii="Times New Roman" w:hAnsi="Times New Roman"/>
          <w:b/>
          <w:color w:val="000000"/>
          <w:sz w:val="20"/>
          <w:szCs w:val="20"/>
        </w:rPr>
        <w:t>коп</w:t>
      </w:r>
      <w:r>
        <w:rPr>
          <w:rFonts w:ascii="Times New Roman" w:hAnsi="Times New Roman"/>
          <w:color w:val="000000"/>
          <w:sz w:val="20"/>
          <w:szCs w:val="20"/>
        </w:rPr>
        <w:t>.</w:t>
      </w:r>
    </w:p>
    <w:p w:rsidR="001F5F02" w:rsidRDefault="001F5F02" w:rsidP="004E5119">
      <w:pPr>
        <w:widowControl w:val="0"/>
        <w:tabs>
          <w:tab w:val="left" w:pos="13425"/>
        </w:tabs>
        <w:spacing w:after="0" w:line="240" w:lineRule="auto"/>
        <w:rPr>
          <w:rFonts w:ascii="Times New Roman" w:hAnsi="Times New Roman"/>
          <w:color w:val="000000"/>
          <w:sz w:val="20"/>
          <w:szCs w:val="20"/>
        </w:rPr>
      </w:pPr>
    </w:p>
    <w:p w:rsidR="00D2639C" w:rsidRDefault="00B17D9B"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w:t>
      </w:r>
      <w:r w:rsidR="00F82F32">
        <w:rPr>
          <w:rFonts w:ascii="Times New Roman" w:hAnsi="Times New Roman"/>
          <w:color w:val="000000"/>
          <w:sz w:val="20"/>
          <w:szCs w:val="20"/>
        </w:rPr>
        <w:t>пециалист по закупкам</w:t>
      </w:r>
      <w:r w:rsidR="00F82F32">
        <w:rPr>
          <w:rFonts w:ascii="Times New Roman" w:hAnsi="Times New Roman"/>
          <w:color w:val="000000"/>
          <w:sz w:val="20"/>
          <w:szCs w:val="20"/>
        </w:rPr>
        <w:tab/>
      </w:r>
      <w:r w:rsidR="005C57E7">
        <w:rPr>
          <w:rFonts w:ascii="Times New Roman" w:hAnsi="Times New Roman"/>
          <w:color w:val="000000"/>
          <w:sz w:val="20"/>
          <w:szCs w:val="20"/>
        </w:rPr>
        <w:t xml:space="preserve">         </w:t>
      </w:r>
      <w:r w:rsidR="004B2609">
        <w:rPr>
          <w:rFonts w:ascii="Times New Roman" w:hAnsi="Times New Roman"/>
          <w:color w:val="000000"/>
          <w:sz w:val="20"/>
          <w:szCs w:val="20"/>
        </w:rPr>
        <w:t xml:space="preserve"> </w:t>
      </w:r>
      <w:r>
        <w:rPr>
          <w:rFonts w:ascii="Times New Roman" w:hAnsi="Times New Roman"/>
          <w:color w:val="000000"/>
          <w:sz w:val="20"/>
          <w:szCs w:val="20"/>
        </w:rPr>
        <w:t>Шилова Ж.Л.</w:t>
      </w:r>
    </w:p>
    <w:p w:rsidR="00F82F32" w:rsidRPr="00D2639C" w:rsidRDefault="00B32C77" w:rsidP="00D2639C">
      <w:pPr>
        <w:rPr>
          <w:rFonts w:ascii="Times New Roman" w:hAnsi="Times New Roman"/>
          <w:sz w:val="20"/>
          <w:szCs w:val="20"/>
        </w:rPr>
      </w:pPr>
      <w:r>
        <w:rPr>
          <w:rFonts w:ascii="Times New Roman" w:hAnsi="Times New Roman"/>
          <w:sz w:val="20"/>
          <w:szCs w:val="20"/>
        </w:rPr>
        <w:t>23</w:t>
      </w:r>
      <w:r w:rsidR="00B17D9B">
        <w:rPr>
          <w:rFonts w:ascii="Times New Roman" w:hAnsi="Times New Roman"/>
          <w:sz w:val="20"/>
          <w:szCs w:val="20"/>
        </w:rPr>
        <w:t>.0</w:t>
      </w:r>
      <w:r>
        <w:rPr>
          <w:rFonts w:ascii="Times New Roman" w:hAnsi="Times New Roman"/>
          <w:sz w:val="20"/>
          <w:szCs w:val="20"/>
        </w:rPr>
        <w:t>7</w:t>
      </w:r>
      <w:r w:rsidR="00AB1680">
        <w:rPr>
          <w:rFonts w:ascii="Times New Roman" w:hAnsi="Times New Roman"/>
          <w:sz w:val="20"/>
          <w:szCs w:val="20"/>
        </w:rPr>
        <w:t>.2026</w:t>
      </w:r>
      <w:r>
        <w:rPr>
          <w:rFonts w:ascii="Times New Roman" w:hAnsi="Times New Roman"/>
          <w:sz w:val="20"/>
          <w:szCs w:val="20"/>
        </w:rPr>
        <w:t xml:space="preserve"> </w:t>
      </w:r>
      <w:r w:rsidR="00D2639C">
        <w:rPr>
          <w:rFonts w:ascii="Times New Roman" w:hAnsi="Times New Roman"/>
          <w:sz w:val="20"/>
          <w:szCs w:val="20"/>
        </w:rPr>
        <w:t>г.</w:t>
      </w:r>
    </w:p>
    <w:sectPr w:rsidR="00F82F32" w:rsidRPr="00D2639C"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1D6" w:rsidRDefault="00F941D6" w:rsidP="00AA3134">
      <w:pPr>
        <w:spacing w:after="0" w:line="240" w:lineRule="auto"/>
      </w:pPr>
      <w:r>
        <w:separator/>
      </w:r>
    </w:p>
  </w:endnote>
  <w:endnote w:type="continuationSeparator" w:id="1">
    <w:p w:rsidR="00F941D6" w:rsidRDefault="00F941D6"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1D6" w:rsidRDefault="00F941D6" w:rsidP="00AA3134">
      <w:pPr>
        <w:spacing w:after="0" w:line="240" w:lineRule="auto"/>
      </w:pPr>
      <w:r>
        <w:separator/>
      </w:r>
    </w:p>
  </w:footnote>
  <w:footnote w:type="continuationSeparator" w:id="1">
    <w:p w:rsidR="00F941D6" w:rsidRDefault="00F941D6"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AD2840" w:rsidP="002C3AA4">
    <w:pPr>
      <w:pStyle w:val="af8"/>
      <w:jc w:val="right"/>
    </w:pPr>
    <w:fldSimple w:instr="PAGE   \* MERGEFORMAT">
      <w:r w:rsidR="00A31221">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efaultTabStop w:val="708"/>
  <w:drawingGridHorizontalSpacing w:val="110"/>
  <w:displayHorizontalDrawingGridEvery w:val="2"/>
  <w:characterSpacingControl w:val="doNotCompress"/>
  <w:ignoreMixedContent/>
  <w:hdrShapeDefaults>
    <o:shapedefaults v:ext="edit" spidmax="9218"/>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5A6"/>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9F4"/>
    <w:rsid w:val="000B7D53"/>
    <w:rsid w:val="000C26C3"/>
    <w:rsid w:val="000C5832"/>
    <w:rsid w:val="000C5C00"/>
    <w:rsid w:val="000D212E"/>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74F6"/>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2C99"/>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F77"/>
    <w:rsid w:val="0016251E"/>
    <w:rsid w:val="0016296E"/>
    <w:rsid w:val="00164C3A"/>
    <w:rsid w:val="00166495"/>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253E"/>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330F"/>
    <w:rsid w:val="001C49D3"/>
    <w:rsid w:val="001C5B40"/>
    <w:rsid w:val="001C692A"/>
    <w:rsid w:val="001D02BF"/>
    <w:rsid w:val="001D0BC9"/>
    <w:rsid w:val="001D0EDC"/>
    <w:rsid w:val="001D172D"/>
    <w:rsid w:val="001D535C"/>
    <w:rsid w:val="001D5446"/>
    <w:rsid w:val="001D5949"/>
    <w:rsid w:val="001D7565"/>
    <w:rsid w:val="001D781E"/>
    <w:rsid w:val="001E244A"/>
    <w:rsid w:val="001E656D"/>
    <w:rsid w:val="001E6F59"/>
    <w:rsid w:val="001F1406"/>
    <w:rsid w:val="001F2323"/>
    <w:rsid w:val="001F2CAA"/>
    <w:rsid w:val="001F5F02"/>
    <w:rsid w:val="001F6B09"/>
    <w:rsid w:val="0020028C"/>
    <w:rsid w:val="0020299F"/>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59BF"/>
    <w:rsid w:val="00236F5F"/>
    <w:rsid w:val="00240A3A"/>
    <w:rsid w:val="0024125B"/>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4FE7"/>
    <w:rsid w:val="00307090"/>
    <w:rsid w:val="00307E7F"/>
    <w:rsid w:val="0031206D"/>
    <w:rsid w:val="00315201"/>
    <w:rsid w:val="00320315"/>
    <w:rsid w:val="00320DEF"/>
    <w:rsid w:val="00321DF3"/>
    <w:rsid w:val="00321E94"/>
    <w:rsid w:val="00322C58"/>
    <w:rsid w:val="00322E26"/>
    <w:rsid w:val="00323E15"/>
    <w:rsid w:val="00324404"/>
    <w:rsid w:val="003246E3"/>
    <w:rsid w:val="0032477D"/>
    <w:rsid w:val="00324803"/>
    <w:rsid w:val="0032787B"/>
    <w:rsid w:val="00327E51"/>
    <w:rsid w:val="00327F60"/>
    <w:rsid w:val="00330C43"/>
    <w:rsid w:val="00330E64"/>
    <w:rsid w:val="00330FB6"/>
    <w:rsid w:val="003313A6"/>
    <w:rsid w:val="00331BB6"/>
    <w:rsid w:val="00331D02"/>
    <w:rsid w:val="00334C68"/>
    <w:rsid w:val="00334D38"/>
    <w:rsid w:val="00336377"/>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5748"/>
    <w:rsid w:val="003B63C6"/>
    <w:rsid w:val="003C0422"/>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3911"/>
    <w:rsid w:val="003F4ECC"/>
    <w:rsid w:val="003F639A"/>
    <w:rsid w:val="003F6AC2"/>
    <w:rsid w:val="003F6C26"/>
    <w:rsid w:val="003F6F6A"/>
    <w:rsid w:val="003F74F3"/>
    <w:rsid w:val="003F7CA5"/>
    <w:rsid w:val="004000B2"/>
    <w:rsid w:val="004001CB"/>
    <w:rsid w:val="004025D4"/>
    <w:rsid w:val="004035F4"/>
    <w:rsid w:val="00403AA9"/>
    <w:rsid w:val="00410132"/>
    <w:rsid w:val="00410272"/>
    <w:rsid w:val="004103DC"/>
    <w:rsid w:val="00416784"/>
    <w:rsid w:val="004179D3"/>
    <w:rsid w:val="00420495"/>
    <w:rsid w:val="0042200B"/>
    <w:rsid w:val="004234FE"/>
    <w:rsid w:val="0042361E"/>
    <w:rsid w:val="00424A48"/>
    <w:rsid w:val="00424AD1"/>
    <w:rsid w:val="004255A2"/>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42C3D"/>
    <w:rsid w:val="004435EA"/>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9F9"/>
    <w:rsid w:val="00474D84"/>
    <w:rsid w:val="004750C2"/>
    <w:rsid w:val="0047531F"/>
    <w:rsid w:val="0047767E"/>
    <w:rsid w:val="00480C43"/>
    <w:rsid w:val="0048275F"/>
    <w:rsid w:val="00482976"/>
    <w:rsid w:val="00483E6B"/>
    <w:rsid w:val="00484326"/>
    <w:rsid w:val="004844ED"/>
    <w:rsid w:val="00484E48"/>
    <w:rsid w:val="00487A39"/>
    <w:rsid w:val="00487C43"/>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05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BB8"/>
    <w:rsid w:val="00575248"/>
    <w:rsid w:val="0058014F"/>
    <w:rsid w:val="005803B8"/>
    <w:rsid w:val="005838FB"/>
    <w:rsid w:val="00584EB6"/>
    <w:rsid w:val="00586021"/>
    <w:rsid w:val="00586429"/>
    <w:rsid w:val="0058688B"/>
    <w:rsid w:val="00586D62"/>
    <w:rsid w:val="0059084E"/>
    <w:rsid w:val="00591A2C"/>
    <w:rsid w:val="00591F2D"/>
    <w:rsid w:val="00593B61"/>
    <w:rsid w:val="00594A6C"/>
    <w:rsid w:val="00595324"/>
    <w:rsid w:val="005956B5"/>
    <w:rsid w:val="00595EF9"/>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57E7"/>
    <w:rsid w:val="005C7F82"/>
    <w:rsid w:val="005D2622"/>
    <w:rsid w:val="005D30EE"/>
    <w:rsid w:val="005D5622"/>
    <w:rsid w:val="005E259B"/>
    <w:rsid w:val="005E34E4"/>
    <w:rsid w:val="005E3BA4"/>
    <w:rsid w:val="005E3C2F"/>
    <w:rsid w:val="005F207A"/>
    <w:rsid w:val="005F341A"/>
    <w:rsid w:val="005F416A"/>
    <w:rsid w:val="005F5A98"/>
    <w:rsid w:val="00601FDE"/>
    <w:rsid w:val="00612755"/>
    <w:rsid w:val="0061438A"/>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67DEE"/>
    <w:rsid w:val="006701CB"/>
    <w:rsid w:val="00670A4D"/>
    <w:rsid w:val="006711BB"/>
    <w:rsid w:val="006711C8"/>
    <w:rsid w:val="00671AE6"/>
    <w:rsid w:val="0067228A"/>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418"/>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186"/>
    <w:rsid w:val="006F4451"/>
    <w:rsid w:val="006F49AD"/>
    <w:rsid w:val="006F51D0"/>
    <w:rsid w:val="006F7D0C"/>
    <w:rsid w:val="00701FB6"/>
    <w:rsid w:val="0070418E"/>
    <w:rsid w:val="007054BC"/>
    <w:rsid w:val="007077BA"/>
    <w:rsid w:val="0070784D"/>
    <w:rsid w:val="00710104"/>
    <w:rsid w:val="007111E4"/>
    <w:rsid w:val="0071294F"/>
    <w:rsid w:val="00712A8A"/>
    <w:rsid w:val="00713601"/>
    <w:rsid w:val="007137FF"/>
    <w:rsid w:val="0071570A"/>
    <w:rsid w:val="00717680"/>
    <w:rsid w:val="00717804"/>
    <w:rsid w:val="0072099E"/>
    <w:rsid w:val="007217EA"/>
    <w:rsid w:val="00722226"/>
    <w:rsid w:val="007225A5"/>
    <w:rsid w:val="0072282E"/>
    <w:rsid w:val="00722DB5"/>
    <w:rsid w:val="007244E6"/>
    <w:rsid w:val="007249A7"/>
    <w:rsid w:val="0073002C"/>
    <w:rsid w:val="007308C7"/>
    <w:rsid w:val="00730ACB"/>
    <w:rsid w:val="00732C19"/>
    <w:rsid w:val="00733539"/>
    <w:rsid w:val="00733B85"/>
    <w:rsid w:val="00734CFC"/>
    <w:rsid w:val="007350A9"/>
    <w:rsid w:val="00735D0D"/>
    <w:rsid w:val="007368D6"/>
    <w:rsid w:val="00740EE6"/>
    <w:rsid w:val="007449CD"/>
    <w:rsid w:val="0075151F"/>
    <w:rsid w:val="007535A1"/>
    <w:rsid w:val="00754532"/>
    <w:rsid w:val="00755790"/>
    <w:rsid w:val="00755D08"/>
    <w:rsid w:val="00756686"/>
    <w:rsid w:val="00760885"/>
    <w:rsid w:val="00762BC2"/>
    <w:rsid w:val="00763F4D"/>
    <w:rsid w:val="007641AE"/>
    <w:rsid w:val="0076429A"/>
    <w:rsid w:val="00771678"/>
    <w:rsid w:val="007727D3"/>
    <w:rsid w:val="00772CD1"/>
    <w:rsid w:val="007734CF"/>
    <w:rsid w:val="007745F0"/>
    <w:rsid w:val="00774D93"/>
    <w:rsid w:val="00774DD5"/>
    <w:rsid w:val="007750C3"/>
    <w:rsid w:val="007755E8"/>
    <w:rsid w:val="00777110"/>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2566"/>
    <w:rsid w:val="007D3B16"/>
    <w:rsid w:val="007D3BC4"/>
    <w:rsid w:val="007D6C62"/>
    <w:rsid w:val="007D7494"/>
    <w:rsid w:val="007D76ED"/>
    <w:rsid w:val="007E1A61"/>
    <w:rsid w:val="007E1C2E"/>
    <w:rsid w:val="007E1FCF"/>
    <w:rsid w:val="007E22DE"/>
    <w:rsid w:val="007E3E44"/>
    <w:rsid w:val="007F0A40"/>
    <w:rsid w:val="007F4861"/>
    <w:rsid w:val="007F549D"/>
    <w:rsid w:val="007F5623"/>
    <w:rsid w:val="007F6253"/>
    <w:rsid w:val="007F762C"/>
    <w:rsid w:val="008000B6"/>
    <w:rsid w:val="008019C3"/>
    <w:rsid w:val="00805544"/>
    <w:rsid w:val="00805674"/>
    <w:rsid w:val="008061EE"/>
    <w:rsid w:val="00807A39"/>
    <w:rsid w:val="00807E8C"/>
    <w:rsid w:val="0081163B"/>
    <w:rsid w:val="00811928"/>
    <w:rsid w:val="008129C0"/>
    <w:rsid w:val="0081341D"/>
    <w:rsid w:val="008151F3"/>
    <w:rsid w:val="008157A2"/>
    <w:rsid w:val="008162C1"/>
    <w:rsid w:val="00816F09"/>
    <w:rsid w:val="00821529"/>
    <w:rsid w:val="0082253C"/>
    <w:rsid w:val="0082281C"/>
    <w:rsid w:val="008228F6"/>
    <w:rsid w:val="00824B3E"/>
    <w:rsid w:val="00832EAF"/>
    <w:rsid w:val="008338C1"/>
    <w:rsid w:val="008352C9"/>
    <w:rsid w:val="00836927"/>
    <w:rsid w:val="0084077D"/>
    <w:rsid w:val="00843185"/>
    <w:rsid w:val="00844560"/>
    <w:rsid w:val="00844FA4"/>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20BE"/>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875"/>
    <w:rsid w:val="008E3D85"/>
    <w:rsid w:val="008E562D"/>
    <w:rsid w:val="008E794E"/>
    <w:rsid w:val="008F0750"/>
    <w:rsid w:val="008F1733"/>
    <w:rsid w:val="008F1EC5"/>
    <w:rsid w:val="008F35DC"/>
    <w:rsid w:val="008F4C69"/>
    <w:rsid w:val="0090033E"/>
    <w:rsid w:val="0090171C"/>
    <w:rsid w:val="00901B4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7"/>
    <w:rsid w:val="009838F7"/>
    <w:rsid w:val="00985575"/>
    <w:rsid w:val="00985F35"/>
    <w:rsid w:val="00987856"/>
    <w:rsid w:val="009911CD"/>
    <w:rsid w:val="00991B85"/>
    <w:rsid w:val="00994DA2"/>
    <w:rsid w:val="00994E2D"/>
    <w:rsid w:val="00997653"/>
    <w:rsid w:val="009A01C6"/>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0C97"/>
    <w:rsid w:val="009F157F"/>
    <w:rsid w:val="009F1E5D"/>
    <w:rsid w:val="009F20B4"/>
    <w:rsid w:val="009F5F05"/>
    <w:rsid w:val="009F6D88"/>
    <w:rsid w:val="00A01460"/>
    <w:rsid w:val="00A027CA"/>
    <w:rsid w:val="00A02F61"/>
    <w:rsid w:val="00A03F9E"/>
    <w:rsid w:val="00A05A8E"/>
    <w:rsid w:val="00A0643E"/>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5B54"/>
    <w:rsid w:val="00A66BCC"/>
    <w:rsid w:val="00A679E6"/>
    <w:rsid w:val="00A74D81"/>
    <w:rsid w:val="00A75258"/>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1680"/>
    <w:rsid w:val="00AB31BD"/>
    <w:rsid w:val="00AB386D"/>
    <w:rsid w:val="00AB496C"/>
    <w:rsid w:val="00AB6A1C"/>
    <w:rsid w:val="00AB7087"/>
    <w:rsid w:val="00AB7453"/>
    <w:rsid w:val="00AB79BF"/>
    <w:rsid w:val="00AC074A"/>
    <w:rsid w:val="00AC0D16"/>
    <w:rsid w:val="00AC290F"/>
    <w:rsid w:val="00AC5D96"/>
    <w:rsid w:val="00AC6818"/>
    <w:rsid w:val="00AC6EE8"/>
    <w:rsid w:val="00AC706D"/>
    <w:rsid w:val="00AC710C"/>
    <w:rsid w:val="00AD10CF"/>
    <w:rsid w:val="00AD2038"/>
    <w:rsid w:val="00AD2840"/>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03F5"/>
    <w:rsid w:val="00B01E30"/>
    <w:rsid w:val="00B041DB"/>
    <w:rsid w:val="00B04596"/>
    <w:rsid w:val="00B045BD"/>
    <w:rsid w:val="00B04A5D"/>
    <w:rsid w:val="00B05031"/>
    <w:rsid w:val="00B05693"/>
    <w:rsid w:val="00B065D3"/>
    <w:rsid w:val="00B103A4"/>
    <w:rsid w:val="00B12488"/>
    <w:rsid w:val="00B14AB8"/>
    <w:rsid w:val="00B14D30"/>
    <w:rsid w:val="00B163A1"/>
    <w:rsid w:val="00B167AE"/>
    <w:rsid w:val="00B16DEC"/>
    <w:rsid w:val="00B17D9B"/>
    <w:rsid w:val="00B20256"/>
    <w:rsid w:val="00B221C4"/>
    <w:rsid w:val="00B274CE"/>
    <w:rsid w:val="00B27838"/>
    <w:rsid w:val="00B27B3A"/>
    <w:rsid w:val="00B30610"/>
    <w:rsid w:val="00B32650"/>
    <w:rsid w:val="00B32C77"/>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87B"/>
    <w:rsid w:val="00B74A3B"/>
    <w:rsid w:val="00B75BDA"/>
    <w:rsid w:val="00B7601A"/>
    <w:rsid w:val="00B80DED"/>
    <w:rsid w:val="00B82703"/>
    <w:rsid w:val="00B82953"/>
    <w:rsid w:val="00B83A70"/>
    <w:rsid w:val="00B84776"/>
    <w:rsid w:val="00B85CC1"/>
    <w:rsid w:val="00B879E3"/>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328"/>
    <w:rsid w:val="00BB57A2"/>
    <w:rsid w:val="00BB72D0"/>
    <w:rsid w:val="00BC0AFA"/>
    <w:rsid w:val="00BC0B00"/>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D58"/>
    <w:rsid w:val="00C600E7"/>
    <w:rsid w:val="00C614F9"/>
    <w:rsid w:val="00C61C43"/>
    <w:rsid w:val="00C62C86"/>
    <w:rsid w:val="00C62E64"/>
    <w:rsid w:val="00C63091"/>
    <w:rsid w:val="00C63292"/>
    <w:rsid w:val="00C6361A"/>
    <w:rsid w:val="00C63E6D"/>
    <w:rsid w:val="00C6439B"/>
    <w:rsid w:val="00C64779"/>
    <w:rsid w:val="00C653EA"/>
    <w:rsid w:val="00C6546B"/>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2C"/>
    <w:rsid w:val="00C91551"/>
    <w:rsid w:val="00C92BE2"/>
    <w:rsid w:val="00C92FA6"/>
    <w:rsid w:val="00C94287"/>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0"/>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E03"/>
    <w:rsid w:val="00D17171"/>
    <w:rsid w:val="00D177C9"/>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377"/>
    <w:rsid w:val="00D576A8"/>
    <w:rsid w:val="00D6267D"/>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E3B"/>
    <w:rsid w:val="00DC538C"/>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010"/>
    <w:rsid w:val="00E2346B"/>
    <w:rsid w:val="00E23F18"/>
    <w:rsid w:val="00E247BE"/>
    <w:rsid w:val="00E25477"/>
    <w:rsid w:val="00E25802"/>
    <w:rsid w:val="00E262D1"/>
    <w:rsid w:val="00E271CB"/>
    <w:rsid w:val="00E2731A"/>
    <w:rsid w:val="00E31E6C"/>
    <w:rsid w:val="00E32708"/>
    <w:rsid w:val="00E37393"/>
    <w:rsid w:val="00E4017E"/>
    <w:rsid w:val="00E4109F"/>
    <w:rsid w:val="00E42442"/>
    <w:rsid w:val="00E431F8"/>
    <w:rsid w:val="00E43B69"/>
    <w:rsid w:val="00E44178"/>
    <w:rsid w:val="00E458A2"/>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66D0D"/>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0BE5"/>
    <w:rsid w:val="00F0159B"/>
    <w:rsid w:val="00F04CE2"/>
    <w:rsid w:val="00F11B95"/>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A82"/>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1D6"/>
    <w:rsid w:val="00F948A6"/>
    <w:rsid w:val="00F976AC"/>
    <w:rsid w:val="00FA065A"/>
    <w:rsid w:val="00FA16B3"/>
    <w:rsid w:val="00FA205D"/>
    <w:rsid w:val="00FA3CBF"/>
    <w:rsid w:val="00FA57E8"/>
    <w:rsid w:val="00FA7D93"/>
    <w:rsid w:val="00FB4B4C"/>
    <w:rsid w:val="00FB507A"/>
    <w:rsid w:val="00FB630F"/>
    <w:rsid w:val="00FC0493"/>
    <w:rsid w:val="00FC1481"/>
    <w:rsid w:val="00FC2BC6"/>
    <w:rsid w:val="00FC5025"/>
    <w:rsid w:val="00FD2AD1"/>
    <w:rsid w:val="00FD4A87"/>
    <w:rsid w:val="00FE07CA"/>
    <w:rsid w:val="00FE1F44"/>
    <w:rsid w:val="00FE24BB"/>
    <w:rsid w:val="00FE32C1"/>
    <w:rsid w:val="00FE5869"/>
    <w:rsid w:val="00FE6741"/>
    <w:rsid w:val="00FE7134"/>
    <w:rsid w:val="00FE772B"/>
    <w:rsid w:val="00FF0999"/>
    <w:rsid w:val="00FF1236"/>
    <w:rsid w:val="00FF1CBD"/>
    <w:rsid w:val="00FF232F"/>
    <w:rsid w:val="00FF26D4"/>
    <w:rsid w:val="00FF5E2B"/>
    <w:rsid w:val="00FF73FC"/>
    <w:rsid w:val="00FF7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59618-ABFB-4755-9D10-8EB6F082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182</Words>
  <Characters>1043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4</cp:revision>
  <cp:lastPrinted>2025-05-28T05:58:00Z</cp:lastPrinted>
  <dcterms:created xsi:type="dcterms:W3CDTF">2026-07-23T11:55:00Z</dcterms:created>
  <dcterms:modified xsi:type="dcterms:W3CDTF">2026-07-24T08:20:00Z</dcterms:modified>
</cp:coreProperties>
</file>