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Layout w:type="fixed"/>
        <w:tblLook w:val="0000" w:firstRow="0" w:lastRow="0" w:firstColumn="0" w:lastColumn="0" w:noHBand="0" w:noVBand="0"/>
      </w:tblPr>
      <w:tblGrid>
        <w:gridCol w:w="2235"/>
        <w:gridCol w:w="7654"/>
      </w:tblGrid>
      <w:tr w:rsidR="00C41F95" w:rsidRPr="00892455" w:rsidTr="0031396C">
        <w:tc>
          <w:tcPr>
            <w:tcW w:w="2235" w:type="dxa"/>
          </w:tcPr>
          <w:p w:rsidR="00C41F95" w:rsidRPr="00892455" w:rsidRDefault="00C41F95" w:rsidP="0031396C">
            <w:pPr>
              <w:snapToGrid w:val="0"/>
              <w:jc w:val="both"/>
              <w:rPr>
                <w:b/>
                <w:szCs w:val="24"/>
                <w:lang w:val="en-US"/>
              </w:rPr>
            </w:pPr>
            <w:bookmarkStart w:id="0" w:name="_GoBack"/>
            <w:bookmarkEnd w:id="0"/>
          </w:p>
        </w:tc>
        <w:tc>
          <w:tcPr>
            <w:tcW w:w="7654" w:type="dxa"/>
          </w:tcPr>
          <w:p w:rsidR="00C41F95" w:rsidRPr="00892455" w:rsidRDefault="00C41F95" w:rsidP="0031396C">
            <w:pPr>
              <w:jc w:val="center"/>
              <w:rPr>
                <w:b/>
                <w:szCs w:val="24"/>
              </w:rPr>
            </w:pPr>
          </w:p>
          <w:p w:rsidR="00C41F95" w:rsidRPr="00DB5DDE" w:rsidRDefault="00C41F95" w:rsidP="0031396C">
            <w:pPr>
              <w:pStyle w:val="5"/>
              <w:widowControl w:val="0"/>
              <w:jc w:val="center"/>
              <w:rPr>
                <w:b/>
                <w:i w:val="0"/>
                <w:sz w:val="24"/>
                <w:szCs w:val="24"/>
              </w:rPr>
            </w:pPr>
            <w:r w:rsidRPr="00DB5DDE">
              <w:rPr>
                <w:b/>
                <w:i w:val="0"/>
                <w:sz w:val="24"/>
                <w:szCs w:val="24"/>
              </w:rPr>
              <w:t xml:space="preserve">ДОГОВОР № </w:t>
            </w:r>
            <w:r w:rsidR="001174BA">
              <w:rPr>
                <w:b/>
                <w:i w:val="0"/>
                <w:sz w:val="24"/>
                <w:szCs w:val="24"/>
              </w:rPr>
              <w:t>__________________</w:t>
            </w:r>
          </w:p>
          <w:p w:rsidR="00C41F95" w:rsidRPr="00DB5DDE" w:rsidRDefault="00C41F95" w:rsidP="0031396C">
            <w:pPr>
              <w:jc w:val="center"/>
              <w:rPr>
                <w:b/>
                <w:szCs w:val="24"/>
              </w:rPr>
            </w:pPr>
            <w:r w:rsidRPr="00DB5DDE">
              <w:rPr>
                <w:b/>
                <w:szCs w:val="24"/>
              </w:rPr>
              <w:t xml:space="preserve">на оказание услуг </w:t>
            </w:r>
            <w:r w:rsidR="007D6DBF" w:rsidRPr="00DB5DDE">
              <w:rPr>
                <w:b/>
                <w:szCs w:val="24"/>
              </w:rPr>
              <w:t>широкополосной сети FleetOne</w:t>
            </w:r>
          </w:p>
          <w:p w:rsidR="00AF56D1" w:rsidRPr="001174BA" w:rsidRDefault="00AF56D1" w:rsidP="00AF56D1">
            <w:pPr>
              <w:jc w:val="center"/>
              <w:rPr>
                <w:szCs w:val="24"/>
              </w:rPr>
            </w:pPr>
            <w:r w:rsidRPr="001174BA">
              <w:rPr>
                <w:szCs w:val="24"/>
              </w:rPr>
              <w:t xml:space="preserve">ИКЗ: </w:t>
            </w:r>
            <w:r w:rsidR="004F2C65" w:rsidRPr="004F2C65">
              <w:rPr>
                <w:szCs w:val="24"/>
              </w:rPr>
              <w:t>26 1 7708245723 254043001 0029 000 0000 244</w:t>
            </w:r>
          </w:p>
          <w:p w:rsidR="002C5CC8" w:rsidRPr="008608AD" w:rsidRDefault="002C5CC8" w:rsidP="00AF56D1">
            <w:pPr>
              <w:jc w:val="center"/>
              <w:rPr>
                <w:b/>
                <w:color w:val="FF0000"/>
                <w:szCs w:val="24"/>
              </w:rPr>
            </w:pPr>
          </w:p>
        </w:tc>
      </w:tr>
    </w:tbl>
    <w:p w:rsidR="00C41F95" w:rsidRPr="00FA2ADE" w:rsidRDefault="00892455" w:rsidP="00892455">
      <w:pPr>
        <w:spacing w:line="480" w:lineRule="auto"/>
        <w:jc w:val="center"/>
        <w:rPr>
          <w:sz w:val="22"/>
          <w:szCs w:val="22"/>
        </w:rPr>
      </w:pPr>
      <w:r w:rsidRPr="00FA2ADE">
        <w:rPr>
          <w:sz w:val="22"/>
          <w:szCs w:val="22"/>
        </w:rPr>
        <w:t xml:space="preserve">г. </w:t>
      </w:r>
      <w:r w:rsidR="001174BA">
        <w:rPr>
          <w:sz w:val="22"/>
          <w:szCs w:val="22"/>
        </w:rPr>
        <w:t>Владивосток</w:t>
      </w:r>
      <w:r w:rsidRPr="00FA2ADE">
        <w:rPr>
          <w:sz w:val="22"/>
          <w:szCs w:val="22"/>
        </w:rPr>
        <w:tab/>
      </w:r>
      <w:r w:rsidRPr="00FA2ADE">
        <w:rPr>
          <w:sz w:val="22"/>
          <w:szCs w:val="22"/>
        </w:rPr>
        <w:tab/>
      </w:r>
      <w:r w:rsidRPr="00FA2ADE">
        <w:rPr>
          <w:sz w:val="22"/>
          <w:szCs w:val="22"/>
        </w:rPr>
        <w:tab/>
      </w:r>
      <w:r w:rsidRPr="00FA2ADE">
        <w:rPr>
          <w:sz w:val="22"/>
          <w:szCs w:val="22"/>
        </w:rPr>
        <w:tab/>
      </w:r>
      <w:r w:rsidRPr="00FA2ADE">
        <w:rPr>
          <w:sz w:val="22"/>
          <w:szCs w:val="22"/>
        </w:rPr>
        <w:tab/>
      </w:r>
      <w:r w:rsidR="00F52077">
        <w:rPr>
          <w:sz w:val="22"/>
          <w:szCs w:val="22"/>
        </w:rPr>
        <w:t xml:space="preserve">  </w:t>
      </w:r>
      <w:r w:rsidRPr="00FA2ADE">
        <w:rPr>
          <w:sz w:val="22"/>
          <w:szCs w:val="22"/>
        </w:rPr>
        <w:tab/>
      </w:r>
      <w:r w:rsidRPr="00FA2ADE">
        <w:rPr>
          <w:sz w:val="22"/>
          <w:szCs w:val="22"/>
        </w:rPr>
        <w:tab/>
      </w:r>
      <w:r w:rsidRPr="00FA2ADE">
        <w:rPr>
          <w:sz w:val="22"/>
          <w:szCs w:val="22"/>
        </w:rPr>
        <w:tab/>
      </w:r>
      <w:r w:rsidR="00F52077">
        <w:rPr>
          <w:sz w:val="22"/>
          <w:szCs w:val="22"/>
        </w:rPr>
        <w:t xml:space="preserve">              </w:t>
      </w:r>
      <w:r w:rsidRPr="00FA2ADE">
        <w:rPr>
          <w:sz w:val="22"/>
          <w:szCs w:val="22"/>
        </w:rPr>
        <w:t>«</w:t>
      </w:r>
      <w:r w:rsidR="006F1C62" w:rsidRPr="001174BA">
        <w:rPr>
          <w:sz w:val="22"/>
          <w:szCs w:val="22"/>
        </w:rPr>
        <w:t xml:space="preserve">  </w:t>
      </w:r>
      <w:r w:rsidRPr="00FA2ADE">
        <w:rPr>
          <w:sz w:val="22"/>
          <w:szCs w:val="22"/>
        </w:rPr>
        <w:t xml:space="preserve">» </w:t>
      </w:r>
      <w:r w:rsidR="001174BA">
        <w:rPr>
          <w:sz w:val="22"/>
          <w:szCs w:val="22"/>
        </w:rPr>
        <w:t>___________</w:t>
      </w:r>
      <w:r w:rsidRPr="00FA2ADE">
        <w:rPr>
          <w:sz w:val="22"/>
          <w:szCs w:val="22"/>
        </w:rPr>
        <w:t xml:space="preserve">  </w:t>
      </w:r>
      <w:r w:rsidR="00C41F95" w:rsidRPr="00FA2ADE">
        <w:rPr>
          <w:sz w:val="22"/>
          <w:szCs w:val="22"/>
        </w:rPr>
        <w:t>20</w:t>
      </w:r>
      <w:r w:rsidR="00D021B0" w:rsidRPr="00FA2ADE">
        <w:rPr>
          <w:sz w:val="22"/>
          <w:szCs w:val="22"/>
        </w:rPr>
        <w:t>2</w:t>
      </w:r>
      <w:r w:rsidR="00F52077">
        <w:rPr>
          <w:sz w:val="22"/>
          <w:szCs w:val="22"/>
        </w:rPr>
        <w:t>6</w:t>
      </w:r>
      <w:r w:rsidR="00C41F95" w:rsidRPr="00FA2ADE">
        <w:rPr>
          <w:sz w:val="22"/>
          <w:szCs w:val="22"/>
        </w:rPr>
        <w:t xml:space="preserve"> г.</w:t>
      </w:r>
    </w:p>
    <w:p w:rsidR="00366376" w:rsidRPr="00DB5DDE" w:rsidRDefault="001174BA" w:rsidP="00E64264">
      <w:pPr>
        <w:jc w:val="both"/>
        <w:rPr>
          <w:spacing w:val="-2"/>
          <w:sz w:val="22"/>
          <w:szCs w:val="22"/>
        </w:rPr>
      </w:pPr>
      <w:r>
        <w:rPr>
          <w:bCs/>
          <w:spacing w:val="-2"/>
          <w:sz w:val="22"/>
          <w:szCs w:val="22"/>
        </w:rPr>
        <w:t>_____________________________</w:t>
      </w:r>
      <w:r w:rsidRPr="008D39F2">
        <w:rPr>
          <w:bCs/>
          <w:spacing w:val="-2"/>
          <w:sz w:val="22"/>
          <w:szCs w:val="22"/>
        </w:rPr>
        <w:t xml:space="preserve">, именуемое в дальнейшем </w:t>
      </w:r>
      <w:r w:rsidR="002C46F4">
        <w:rPr>
          <w:bCs/>
          <w:spacing w:val="-2"/>
          <w:sz w:val="22"/>
          <w:szCs w:val="22"/>
        </w:rPr>
        <w:t>Оператор</w:t>
      </w:r>
      <w:r w:rsidRPr="008D39F2">
        <w:rPr>
          <w:bCs/>
          <w:spacing w:val="-2"/>
          <w:sz w:val="22"/>
          <w:szCs w:val="22"/>
        </w:rPr>
        <w:t xml:space="preserve">, в </w:t>
      </w:r>
      <w:r>
        <w:rPr>
          <w:bCs/>
          <w:spacing w:val="-2"/>
          <w:sz w:val="22"/>
          <w:szCs w:val="22"/>
        </w:rPr>
        <w:t>______________________________</w:t>
      </w:r>
      <w:r w:rsidRPr="008D39F2">
        <w:rPr>
          <w:bCs/>
          <w:spacing w:val="-2"/>
          <w:sz w:val="22"/>
          <w:szCs w:val="22"/>
        </w:rPr>
        <w:t>,</w:t>
      </w:r>
      <w:r w:rsidR="00C41F95" w:rsidRPr="00892455">
        <w:rPr>
          <w:spacing w:val="-2"/>
          <w:sz w:val="22"/>
          <w:szCs w:val="22"/>
        </w:rPr>
        <w:t xml:space="preserve"> действующего на основании </w:t>
      </w:r>
      <w:r>
        <w:rPr>
          <w:spacing w:val="-2"/>
          <w:sz w:val="22"/>
          <w:szCs w:val="22"/>
        </w:rPr>
        <w:t>________________</w:t>
      </w:r>
      <w:r w:rsidR="00C41F95" w:rsidRPr="00892455">
        <w:rPr>
          <w:spacing w:val="-2"/>
          <w:sz w:val="22"/>
          <w:szCs w:val="22"/>
        </w:rPr>
        <w:t xml:space="preserve">, с одной стороны и </w:t>
      </w:r>
      <w:r w:rsidR="008608AD" w:rsidRPr="008608AD">
        <w:rPr>
          <w:b/>
          <w:szCs w:val="24"/>
        </w:rPr>
        <w:t>Федеральное государственное бюджетное научное учреждение «Всероссийский научно-исследовательский институт рыбного хозяйства и океанографии» (ФГБНУ «ВНИРО»)</w:t>
      </w:r>
      <w:r w:rsidR="00753256" w:rsidRPr="00EB3596">
        <w:rPr>
          <w:spacing w:val="-2"/>
          <w:szCs w:val="24"/>
        </w:rPr>
        <w:t xml:space="preserve">, именуемое в дальнейшем </w:t>
      </w:r>
      <w:r w:rsidR="00753256" w:rsidRPr="00EB3596">
        <w:rPr>
          <w:b/>
          <w:spacing w:val="-2"/>
          <w:szCs w:val="24"/>
        </w:rPr>
        <w:t>Абонент</w:t>
      </w:r>
      <w:r w:rsidR="00753256" w:rsidRPr="00EB3596">
        <w:rPr>
          <w:spacing w:val="-2"/>
          <w:szCs w:val="24"/>
        </w:rPr>
        <w:t xml:space="preserve">, в </w:t>
      </w:r>
      <w:r w:rsidR="008608AD" w:rsidRPr="008608AD">
        <w:rPr>
          <w:spacing w:val="-2"/>
          <w:szCs w:val="24"/>
        </w:rPr>
        <w:t xml:space="preserve">лице </w:t>
      </w:r>
      <w:r w:rsidR="00F52077" w:rsidRPr="00F52077">
        <w:rPr>
          <w:spacing w:val="-2"/>
          <w:szCs w:val="24"/>
        </w:rPr>
        <w:t>руководителя Базы исследовательского флота филиала ФГБНУ  «ВНИРО» («БИФ ВНИРО») Морозова Николая Николаевича, действующего на основании доверенности, удостоверенной нотариусом г.Москвы Гончаровым Филиппом Юрьевичем 11.08.2025 г., зарегистрированной в реестре под №  77/780-н/77-2025-2-2397</w:t>
      </w:r>
      <w:r w:rsidR="00892455" w:rsidRPr="00DB5DDE">
        <w:rPr>
          <w:spacing w:val="-2"/>
          <w:szCs w:val="24"/>
        </w:rPr>
        <w:t xml:space="preserve">, с другой стороны, вместе именуемые </w:t>
      </w:r>
      <w:r w:rsidR="00892455" w:rsidRPr="00DB5DDE">
        <w:rPr>
          <w:b/>
          <w:spacing w:val="-2"/>
          <w:szCs w:val="24"/>
        </w:rPr>
        <w:t>Стороны</w:t>
      </w:r>
      <w:r w:rsidR="00892455" w:rsidRPr="00DB5DDE">
        <w:rPr>
          <w:spacing w:val="-2"/>
          <w:szCs w:val="24"/>
        </w:rPr>
        <w:t xml:space="preserve">, заключили настоящий договор, </w:t>
      </w:r>
      <w:r w:rsidR="00892455" w:rsidRPr="001174BA">
        <w:rPr>
          <w:spacing w:val="-2"/>
          <w:szCs w:val="24"/>
        </w:rPr>
        <w:t xml:space="preserve">на основании пункта </w:t>
      </w:r>
      <w:r w:rsidR="007B16C4" w:rsidRPr="001174BA">
        <w:rPr>
          <w:spacing w:val="-2"/>
          <w:szCs w:val="24"/>
        </w:rPr>
        <w:t>4</w:t>
      </w:r>
      <w:r w:rsidR="00892455" w:rsidRPr="001174BA">
        <w:rPr>
          <w:spacing w:val="-2"/>
          <w:szCs w:val="24"/>
        </w:rPr>
        <w:t xml:space="preserve"> части 1 статьи 93 Федерального закона «О контрактной системе в сфере закупок, товаров, работ, услуг для обеспечения государственных и муниципальных нужд» № 44-ФЗ от 05.04.2013 года</w:t>
      </w:r>
      <w:r w:rsidR="00C41F95" w:rsidRPr="00DB5DDE">
        <w:rPr>
          <w:spacing w:val="-2"/>
          <w:sz w:val="22"/>
          <w:szCs w:val="22"/>
        </w:rPr>
        <w:t xml:space="preserve"> о нижеследующем</w:t>
      </w:r>
      <w:r w:rsidR="00366376" w:rsidRPr="00DB5DDE">
        <w:rPr>
          <w:spacing w:val="-2"/>
          <w:sz w:val="22"/>
          <w:szCs w:val="22"/>
        </w:rPr>
        <w:t>.</w:t>
      </w:r>
    </w:p>
    <w:p w:rsidR="00366376" w:rsidRPr="00892455" w:rsidRDefault="00366376" w:rsidP="00E64264">
      <w:pPr>
        <w:pStyle w:val="WW-0"/>
        <w:jc w:val="both"/>
        <w:rPr>
          <w:b/>
          <w:sz w:val="22"/>
          <w:szCs w:val="22"/>
        </w:rPr>
      </w:pPr>
    </w:p>
    <w:p w:rsidR="00366376" w:rsidRPr="00892455" w:rsidRDefault="00366376" w:rsidP="00E64264">
      <w:pPr>
        <w:pStyle w:val="WW-0"/>
        <w:jc w:val="both"/>
        <w:rPr>
          <w:b/>
          <w:sz w:val="22"/>
          <w:szCs w:val="22"/>
        </w:rPr>
      </w:pPr>
      <w:r w:rsidRPr="00892455">
        <w:rPr>
          <w:b/>
          <w:sz w:val="22"/>
          <w:szCs w:val="22"/>
        </w:rPr>
        <w:t>1. ОСНОВНЫЕ ТЕРМИНЫ И ОПРЕДЕЛЕНИЯ:</w:t>
      </w:r>
    </w:p>
    <w:p w:rsidR="00366376" w:rsidRPr="00892455" w:rsidRDefault="00533E00" w:rsidP="00E64264">
      <w:pPr>
        <w:jc w:val="both"/>
        <w:rPr>
          <w:spacing w:val="-3"/>
          <w:sz w:val="22"/>
          <w:szCs w:val="22"/>
        </w:rPr>
      </w:pPr>
      <w:r w:rsidRPr="00892455">
        <w:rPr>
          <w:b/>
          <w:spacing w:val="-3"/>
          <w:sz w:val="22"/>
          <w:szCs w:val="22"/>
        </w:rPr>
        <w:t>Оператор -</w:t>
      </w:r>
      <w:bookmarkStart w:id="1" w:name="_Hlk153987793"/>
      <w:r w:rsidR="006B6FD9" w:rsidRPr="006B6FD9">
        <w:rPr>
          <w:bCs/>
          <w:spacing w:val="-3"/>
          <w:sz w:val="22"/>
          <w:szCs w:val="22"/>
        </w:rPr>
        <w:t xml:space="preserve"> оператор связи, оказывающий услуги связи на основании лицензий на осуществление деятельности в области оказания услуг связи, включенных в реестр лицензий в области связи в порядке, предусмотренном Федеральным законом от 07.07.2003 N 126-ФЗ «О связи», международная расчетная организация с кодом SU04, центр регистрации абонентов ИНМАРСАТ с кодом 1510</w:t>
      </w:r>
      <w:bookmarkEnd w:id="1"/>
      <w:r w:rsidR="00366376" w:rsidRPr="00892455">
        <w:rPr>
          <w:spacing w:val="-3"/>
          <w:sz w:val="22"/>
          <w:szCs w:val="22"/>
        </w:rPr>
        <w:t>.</w:t>
      </w:r>
    </w:p>
    <w:p w:rsidR="00366376" w:rsidRPr="00892455" w:rsidRDefault="00366376" w:rsidP="00E64264">
      <w:pPr>
        <w:jc w:val="both"/>
        <w:rPr>
          <w:spacing w:val="-3"/>
          <w:sz w:val="22"/>
          <w:szCs w:val="22"/>
        </w:rPr>
      </w:pPr>
      <w:r w:rsidRPr="00892455">
        <w:rPr>
          <w:b/>
          <w:spacing w:val="-3"/>
          <w:sz w:val="22"/>
          <w:szCs w:val="22"/>
          <w:lang w:val="en-US"/>
        </w:rPr>
        <w:t>INMARSAT</w:t>
      </w:r>
      <w:r w:rsidRPr="00892455">
        <w:rPr>
          <w:b/>
          <w:spacing w:val="-3"/>
          <w:sz w:val="22"/>
          <w:szCs w:val="22"/>
        </w:rPr>
        <w:t xml:space="preserve"> - </w:t>
      </w:r>
      <w:r w:rsidRPr="00892455">
        <w:rPr>
          <w:bCs/>
          <w:spacing w:val="-3"/>
          <w:sz w:val="22"/>
          <w:szCs w:val="22"/>
          <w:lang w:val="en-US"/>
        </w:rPr>
        <w:t>INMARSAT</w:t>
      </w:r>
      <w:r w:rsidRPr="00892455">
        <w:rPr>
          <w:bCs/>
          <w:spacing w:val="-3"/>
          <w:sz w:val="22"/>
          <w:szCs w:val="22"/>
        </w:rPr>
        <w:t xml:space="preserve"> </w:t>
      </w:r>
      <w:r w:rsidRPr="00892455">
        <w:rPr>
          <w:bCs/>
          <w:spacing w:val="-3"/>
          <w:sz w:val="22"/>
          <w:szCs w:val="22"/>
          <w:lang w:val="en-US"/>
        </w:rPr>
        <w:t>GLOBAL</w:t>
      </w:r>
      <w:r w:rsidRPr="00892455">
        <w:rPr>
          <w:bCs/>
          <w:spacing w:val="-3"/>
          <w:sz w:val="22"/>
          <w:szCs w:val="22"/>
        </w:rPr>
        <w:t xml:space="preserve"> (Великобритания)</w:t>
      </w:r>
      <w:r w:rsidRPr="00892455">
        <w:rPr>
          <w:b/>
          <w:spacing w:val="-3"/>
          <w:sz w:val="22"/>
          <w:szCs w:val="22"/>
        </w:rPr>
        <w:t xml:space="preserve"> </w:t>
      </w:r>
      <w:r w:rsidRPr="00892455">
        <w:rPr>
          <w:spacing w:val="-3"/>
          <w:sz w:val="22"/>
          <w:szCs w:val="22"/>
        </w:rPr>
        <w:t>– компания,</w:t>
      </w:r>
      <w:r w:rsidRPr="00892455">
        <w:rPr>
          <w:b/>
          <w:spacing w:val="-3"/>
          <w:sz w:val="22"/>
          <w:szCs w:val="22"/>
        </w:rPr>
        <w:t xml:space="preserve"> </w:t>
      </w:r>
      <w:r w:rsidRPr="00892455">
        <w:rPr>
          <w:spacing w:val="-3"/>
          <w:sz w:val="22"/>
          <w:szCs w:val="22"/>
        </w:rPr>
        <w:t xml:space="preserve">предоставляющая глобальные услуги спутниковой связи в международной системе подвижной спутниковой связи </w:t>
      </w:r>
      <w:r w:rsidRPr="00892455">
        <w:rPr>
          <w:spacing w:val="-3"/>
          <w:sz w:val="22"/>
          <w:szCs w:val="22"/>
          <w:lang w:val="en-US"/>
        </w:rPr>
        <w:t>INMARSAT</w:t>
      </w:r>
      <w:r w:rsidRPr="00892455">
        <w:rPr>
          <w:spacing w:val="-3"/>
          <w:sz w:val="22"/>
          <w:szCs w:val="22"/>
        </w:rPr>
        <w:t>.</w:t>
      </w:r>
    </w:p>
    <w:p w:rsidR="00366376" w:rsidRPr="00892455" w:rsidRDefault="00366376" w:rsidP="00E64264">
      <w:pPr>
        <w:jc w:val="both"/>
        <w:rPr>
          <w:spacing w:val="-3"/>
          <w:sz w:val="22"/>
          <w:szCs w:val="22"/>
        </w:rPr>
      </w:pPr>
      <w:r w:rsidRPr="00892455">
        <w:rPr>
          <w:b/>
          <w:bCs/>
          <w:spacing w:val="-3"/>
          <w:sz w:val="22"/>
          <w:szCs w:val="22"/>
        </w:rPr>
        <w:t xml:space="preserve">Сеть </w:t>
      </w:r>
      <w:r w:rsidRPr="00892455">
        <w:rPr>
          <w:spacing w:val="-3"/>
          <w:sz w:val="22"/>
          <w:szCs w:val="22"/>
        </w:rPr>
        <w:t xml:space="preserve">– </w:t>
      </w:r>
      <w:r w:rsidR="00184F46" w:rsidRPr="00892455">
        <w:rPr>
          <w:spacing w:val="-3"/>
          <w:sz w:val="22"/>
          <w:szCs w:val="22"/>
        </w:rPr>
        <w:t xml:space="preserve">широкополосная сеть подвижной спутниковой связи </w:t>
      </w:r>
      <w:r w:rsidR="006B6FD9" w:rsidRPr="006B6FD9">
        <w:rPr>
          <w:spacing w:val="-3"/>
          <w:sz w:val="22"/>
          <w:szCs w:val="22"/>
          <w:lang w:val="en-US"/>
        </w:rPr>
        <w:t>INMARSAT</w:t>
      </w:r>
      <w:r w:rsidR="006B6FD9" w:rsidRPr="006B6FD9">
        <w:rPr>
          <w:spacing w:val="-3"/>
          <w:sz w:val="22"/>
          <w:szCs w:val="22"/>
        </w:rPr>
        <w:t xml:space="preserve"> </w:t>
      </w:r>
      <w:r w:rsidR="006B6FD9" w:rsidRPr="006B6FD9">
        <w:rPr>
          <w:spacing w:val="-3"/>
          <w:sz w:val="22"/>
          <w:szCs w:val="22"/>
          <w:lang w:val="en-US"/>
        </w:rPr>
        <w:t>BGAN</w:t>
      </w:r>
      <w:r w:rsidR="006B6FD9" w:rsidRPr="006B6FD9">
        <w:rPr>
          <w:spacing w:val="-3"/>
          <w:sz w:val="22"/>
          <w:szCs w:val="22"/>
        </w:rPr>
        <w:t>/</w:t>
      </w:r>
      <w:r w:rsidR="006B6FD9" w:rsidRPr="006B6FD9">
        <w:rPr>
          <w:spacing w:val="-3"/>
          <w:sz w:val="22"/>
          <w:szCs w:val="22"/>
          <w:lang w:val="en-US"/>
        </w:rPr>
        <w:t>FBB</w:t>
      </w:r>
      <w:r w:rsidR="006B6FD9" w:rsidRPr="006B6FD9">
        <w:rPr>
          <w:spacing w:val="-3"/>
          <w:sz w:val="22"/>
          <w:szCs w:val="22"/>
        </w:rPr>
        <w:t>/</w:t>
      </w:r>
      <w:r w:rsidR="006B6FD9" w:rsidRPr="006B6FD9">
        <w:rPr>
          <w:spacing w:val="-3"/>
          <w:sz w:val="22"/>
          <w:szCs w:val="22"/>
          <w:lang w:val="en-US"/>
        </w:rPr>
        <w:t>FleetOne</w:t>
      </w:r>
      <w:r w:rsidR="006B6FD9" w:rsidRPr="006B6FD9">
        <w:rPr>
          <w:spacing w:val="-3"/>
          <w:sz w:val="22"/>
          <w:szCs w:val="22"/>
        </w:rPr>
        <w:t>/</w:t>
      </w:r>
      <w:r w:rsidR="006B6FD9" w:rsidRPr="006B6FD9">
        <w:rPr>
          <w:spacing w:val="-3"/>
          <w:sz w:val="22"/>
          <w:szCs w:val="22"/>
          <w:lang w:val="en-US"/>
        </w:rPr>
        <w:t>SBB</w:t>
      </w:r>
      <w:r w:rsidR="006B6FD9" w:rsidRPr="006B6FD9">
        <w:rPr>
          <w:spacing w:val="-3"/>
          <w:sz w:val="22"/>
          <w:szCs w:val="22"/>
        </w:rPr>
        <w:t>/</w:t>
      </w:r>
      <w:r w:rsidR="006B6FD9" w:rsidRPr="006B6FD9">
        <w:rPr>
          <w:spacing w:val="-3"/>
          <w:sz w:val="22"/>
          <w:szCs w:val="22"/>
          <w:lang w:val="en-US"/>
        </w:rPr>
        <w:t>BGAN</w:t>
      </w:r>
      <w:r w:rsidR="006B6FD9" w:rsidRPr="006B6FD9">
        <w:rPr>
          <w:spacing w:val="-3"/>
          <w:sz w:val="22"/>
          <w:szCs w:val="22"/>
        </w:rPr>
        <w:t xml:space="preserve"> </w:t>
      </w:r>
      <w:r w:rsidR="006B6FD9" w:rsidRPr="006B6FD9">
        <w:rPr>
          <w:spacing w:val="-3"/>
          <w:sz w:val="22"/>
          <w:szCs w:val="22"/>
          <w:lang w:val="en-US"/>
        </w:rPr>
        <w:t>M</w:t>
      </w:r>
      <w:r w:rsidR="006B6FD9" w:rsidRPr="006B6FD9">
        <w:rPr>
          <w:spacing w:val="-3"/>
          <w:sz w:val="22"/>
          <w:szCs w:val="22"/>
        </w:rPr>
        <w:t>2</w:t>
      </w:r>
      <w:r w:rsidR="006B6FD9" w:rsidRPr="006B6FD9">
        <w:rPr>
          <w:spacing w:val="-3"/>
          <w:sz w:val="22"/>
          <w:szCs w:val="22"/>
          <w:lang w:val="en-US"/>
        </w:rPr>
        <w:t>M</w:t>
      </w:r>
      <w:r w:rsidRPr="00892455">
        <w:rPr>
          <w:spacing w:val="-3"/>
          <w:sz w:val="22"/>
          <w:szCs w:val="22"/>
        </w:rPr>
        <w:t>.</w:t>
      </w:r>
    </w:p>
    <w:p w:rsidR="00366376" w:rsidRPr="00892455" w:rsidRDefault="00366376" w:rsidP="00E64264">
      <w:pPr>
        <w:jc w:val="both"/>
        <w:rPr>
          <w:spacing w:val="-3"/>
          <w:sz w:val="22"/>
          <w:szCs w:val="22"/>
        </w:rPr>
      </w:pPr>
      <w:r w:rsidRPr="00892455">
        <w:rPr>
          <w:b/>
          <w:bCs/>
          <w:spacing w:val="-3"/>
          <w:sz w:val="22"/>
          <w:szCs w:val="22"/>
        </w:rPr>
        <w:t xml:space="preserve">Абонент – </w:t>
      </w:r>
      <w:r w:rsidRPr="00892455">
        <w:rPr>
          <w:spacing w:val="-3"/>
          <w:sz w:val="22"/>
          <w:szCs w:val="22"/>
        </w:rPr>
        <w:t>пользователь услугами связи, с которым заключен договор на предоставление таких услуг при выделении для этих целей абонентского (-их) номера (-ов) или уникального кода идентификации.</w:t>
      </w:r>
    </w:p>
    <w:p w:rsidR="00366376" w:rsidRPr="00892455" w:rsidRDefault="00366376" w:rsidP="00E64264">
      <w:pPr>
        <w:jc w:val="both"/>
        <w:rPr>
          <w:bCs/>
          <w:spacing w:val="-3"/>
          <w:sz w:val="22"/>
          <w:szCs w:val="22"/>
        </w:rPr>
      </w:pPr>
      <w:r w:rsidRPr="00892455">
        <w:rPr>
          <w:b/>
          <w:spacing w:val="-3"/>
          <w:sz w:val="22"/>
          <w:szCs w:val="22"/>
        </w:rPr>
        <w:t>Услуги связи</w:t>
      </w:r>
      <w:r w:rsidRPr="00892455">
        <w:rPr>
          <w:bCs/>
          <w:spacing w:val="-3"/>
          <w:sz w:val="22"/>
          <w:szCs w:val="22"/>
        </w:rPr>
        <w:t xml:space="preserve"> - деятельность Оператора по приему, обработке, хранению, передаче, доставке сообщений электросвязи.</w:t>
      </w:r>
    </w:p>
    <w:p w:rsidR="00366376" w:rsidRPr="00892455" w:rsidRDefault="00366376" w:rsidP="00E64264">
      <w:pPr>
        <w:jc w:val="both"/>
        <w:rPr>
          <w:bCs/>
          <w:spacing w:val="-3"/>
          <w:sz w:val="22"/>
          <w:szCs w:val="22"/>
        </w:rPr>
      </w:pPr>
      <w:r w:rsidRPr="00892455">
        <w:rPr>
          <w:b/>
          <w:spacing w:val="-3"/>
          <w:sz w:val="22"/>
          <w:szCs w:val="22"/>
        </w:rPr>
        <w:t>Услуги регистрации</w:t>
      </w:r>
      <w:r w:rsidRPr="00892455">
        <w:rPr>
          <w:bCs/>
          <w:spacing w:val="-3"/>
          <w:sz w:val="22"/>
          <w:szCs w:val="22"/>
        </w:rPr>
        <w:t xml:space="preserve"> – подключение (активация), временное ограничение доступа (барринг) и выключение (деактивация) </w:t>
      </w:r>
      <w:r w:rsidRPr="00892455">
        <w:rPr>
          <w:bCs/>
          <w:spacing w:val="-3"/>
          <w:sz w:val="22"/>
          <w:szCs w:val="22"/>
          <w:lang w:val="en-US"/>
        </w:rPr>
        <w:t>SIM</w:t>
      </w:r>
      <w:r w:rsidRPr="00892455">
        <w:rPr>
          <w:bCs/>
          <w:spacing w:val="-3"/>
          <w:sz w:val="22"/>
          <w:szCs w:val="22"/>
        </w:rPr>
        <w:t>-карт Абонента из Сети.</w:t>
      </w:r>
    </w:p>
    <w:p w:rsidR="00366376" w:rsidRPr="00892455" w:rsidRDefault="00366376" w:rsidP="00E64264">
      <w:pPr>
        <w:jc w:val="both"/>
        <w:rPr>
          <w:spacing w:val="-3"/>
          <w:sz w:val="22"/>
          <w:szCs w:val="22"/>
        </w:rPr>
      </w:pPr>
      <w:r w:rsidRPr="00892455">
        <w:rPr>
          <w:b/>
          <w:bCs/>
          <w:spacing w:val="-3"/>
          <w:sz w:val="22"/>
          <w:szCs w:val="22"/>
        </w:rPr>
        <w:t>Услуги</w:t>
      </w:r>
      <w:r w:rsidRPr="00892455">
        <w:rPr>
          <w:spacing w:val="-3"/>
          <w:sz w:val="22"/>
          <w:szCs w:val="22"/>
        </w:rPr>
        <w:t xml:space="preserve"> – услуги связи и услуги регистрации.</w:t>
      </w:r>
    </w:p>
    <w:p w:rsidR="00366376" w:rsidRPr="00892455" w:rsidRDefault="00366376" w:rsidP="00E64264">
      <w:pPr>
        <w:jc w:val="both"/>
        <w:rPr>
          <w:sz w:val="22"/>
          <w:szCs w:val="22"/>
        </w:rPr>
      </w:pPr>
      <w:r w:rsidRPr="00892455">
        <w:rPr>
          <w:b/>
          <w:sz w:val="22"/>
          <w:szCs w:val="22"/>
          <w:lang w:val="en-US"/>
        </w:rPr>
        <w:t>SIM</w:t>
      </w:r>
      <w:r w:rsidRPr="00892455">
        <w:rPr>
          <w:b/>
          <w:sz w:val="22"/>
          <w:szCs w:val="22"/>
        </w:rPr>
        <w:t xml:space="preserve">-карта </w:t>
      </w:r>
      <w:r w:rsidRPr="00892455">
        <w:rPr>
          <w:sz w:val="22"/>
          <w:szCs w:val="22"/>
        </w:rPr>
        <w:t>- электронная карта доступа в Сеть.</w:t>
      </w:r>
    </w:p>
    <w:p w:rsidR="00366376" w:rsidRPr="00892455" w:rsidRDefault="00366376" w:rsidP="00E64264">
      <w:pPr>
        <w:jc w:val="both"/>
        <w:rPr>
          <w:bCs/>
          <w:sz w:val="22"/>
          <w:szCs w:val="22"/>
        </w:rPr>
      </w:pPr>
      <w:r w:rsidRPr="00892455">
        <w:rPr>
          <w:b/>
          <w:sz w:val="22"/>
          <w:szCs w:val="22"/>
        </w:rPr>
        <w:t xml:space="preserve">Абонентское устройство </w:t>
      </w:r>
      <w:r w:rsidRPr="00892455">
        <w:rPr>
          <w:bCs/>
          <w:sz w:val="22"/>
          <w:szCs w:val="22"/>
        </w:rPr>
        <w:t xml:space="preserve">– оборудование спутниковой связи Абонента с </w:t>
      </w:r>
      <w:r w:rsidRPr="00892455">
        <w:rPr>
          <w:bCs/>
          <w:sz w:val="22"/>
          <w:szCs w:val="22"/>
          <w:lang w:val="en-US"/>
        </w:rPr>
        <w:t>SIM</w:t>
      </w:r>
      <w:r w:rsidRPr="00892455">
        <w:rPr>
          <w:bCs/>
          <w:sz w:val="22"/>
          <w:szCs w:val="22"/>
        </w:rPr>
        <w:t>-картой, подключаемое к Сети.</w:t>
      </w:r>
    </w:p>
    <w:p w:rsidR="00366376" w:rsidRDefault="00366376" w:rsidP="00E64264">
      <w:pPr>
        <w:jc w:val="both"/>
        <w:rPr>
          <w:bCs/>
          <w:sz w:val="22"/>
          <w:szCs w:val="22"/>
        </w:rPr>
      </w:pPr>
      <w:r w:rsidRPr="00892455">
        <w:rPr>
          <w:b/>
          <w:bCs/>
          <w:sz w:val="22"/>
          <w:szCs w:val="22"/>
        </w:rPr>
        <w:t>Расчетный период</w:t>
      </w:r>
      <w:r w:rsidRPr="00892455">
        <w:rPr>
          <w:bCs/>
          <w:sz w:val="22"/>
          <w:szCs w:val="22"/>
        </w:rPr>
        <w:t xml:space="preserve"> – период продолжительностью в один календарный месяц, в котором были оказаны услуги Абоненту.</w:t>
      </w:r>
    </w:p>
    <w:p w:rsidR="006B6FD9" w:rsidRPr="00892455" w:rsidRDefault="006B6FD9" w:rsidP="00E64264">
      <w:pPr>
        <w:jc w:val="both"/>
        <w:rPr>
          <w:bCs/>
          <w:sz w:val="22"/>
          <w:szCs w:val="22"/>
        </w:rPr>
      </w:pPr>
    </w:p>
    <w:p w:rsidR="00366376" w:rsidRPr="00892455" w:rsidRDefault="00366376" w:rsidP="00E64264">
      <w:pPr>
        <w:tabs>
          <w:tab w:val="left" w:pos="284"/>
        </w:tabs>
        <w:rPr>
          <w:b/>
          <w:sz w:val="22"/>
          <w:szCs w:val="22"/>
        </w:rPr>
      </w:pPr>
      <w:r w:rsidRPr="00892455">
        <w:rPr>
          <w:b/>
          <w:sz w:val="22"/>
          <w:szCs w:val="22"/>
        </w:rPr>
        <w:t>2. ПРЕДМЕТ ДОГОВОРА</w:t>
      </w:r>
    </w:p>
    <w:p w:rsidR="00366376" w:rsidRPr="00892455" w:rsidRDefault="00366376" w:rsidP="00E64264">
      <w:pPr>
        <w:pStyle w:val="WW-0"/>
        <w:tabs>
          <w:tab w:val="left" w:pos="708"/>
        </w:tabs>
        <w:jc w:val="both"/>
        <w:rPr>
          <w:bCs/>
          <w:spacing w:val="-2"/>
          <w:sz w:val="22"/>
          <w:szCs w:val="22"/>
        </w:rPr>
      </w:pPr>
      <w:r w:rsidRPr="00892455">
        <w:rPr>
          <w:b/>
          <w:bCs/>
          <w:spacing w:val="-2"/>
          <w:sz w:val="22"/>
          <w:szCs w:val="22"/>
        </w:rPr>
        <w:t>2.1.</w:t>
      </w:r>
      <w:r w:rsidRPr="00892455">
        <w:rPr>
          <w:bCs/>
          <w:spacing w:val="-2"/>
          <w:sz w:val="22"/>
          <w:szCs w:val="22"/>
        </w:rPr>
        <w:t xml:space="preserve"> </w:t>
      </w:r>
      <w:r w:rsidR="006F1C62" w:rsidRPr="006F1C62">
        <w:rPr>
          <w:color w:val="000000"/>
          <w:spacing w:val="-2"/>
          <w:sz w:val="22"/>
          <w:szCs w:val="22"/>
          <w:lang w:eastAsia="ru-RU"/>
        </w:rPr>
        <w:t>Предоставление за плату услуг связи широкополосной сети BGAN/FBB/FleetOne/SBB/BGAN M2M в международной системе подвижной спутниковой связи INMARSAT</w:t>
      </w:r>
      <w:r w:rsidRPr="00892455">
        <w:rPr>
          <w:bCs/>
          <w:spacing w:val="-2"/>
          <w:sz w:val="22"/>
          <w:szCs w:val="22"/>
        </w:rPr>
        <w:t>.</w:t>
      </w:r>
    </w:p>
    <w:p w:rsidR="00366376" w:rsidRPr="00892455" w:rsidRDefault="00366376" w:rsidP="00E64264">
      <w:pPr>
        <w:rPr>
          <w:b/>
          <w:sz w:val="22"/>
          <w:szCs w:val="22"/>
        </w:rPr>
      </w:pPr>
    </w:p>
    <w:p w:rsidR="00366376" w:rsidRPr="00892455" w:rsidRDefault="00366376" w:rsidP="00E64264">
      <w:pPr>
        <w:rPr>
          <w:b/>
          <w:sz w:val="22"/>
          <w:szCs w:val="22"/>
        </w:rPr>
      </w:pPr>
      <w:r w:rsidRPr="00892455">
        <w:rPr>
          <w:b/>
          <w:sz w:val="22"/>
          <w:szCs w:val="22"/>
        </w:rPr>
        <w:t xml:space="preserve">3. ПРАВА И ОБЯЗАННОСТИ СТОРОН  </w:t>
      </w:r>
    </w:p>
    <w:p w:rsidR="00366376" w:rsidRPr="00892455" w:rsidRDefault="00366376" w:rsidP="00E64264">
      <w:pPr>
        <w:rPr>
          <w:b/>
          <w:sz w:val="22"/>
          <w:szCs w:val="22"/>
        </w:rPr>
      </w:pPr>
      <w:r w:rsidRPr="00892455">
        <w:rPr>
          <w:b/>
          <w:sz w:val="22"/>
          <w:szCs w:val="22"/>
        </w:rPr>
        <w:t>3.1. Оператор принимает на себя следующие обязательства:</w:t>
      </w:r>
    </w:p>
    <w:p w:rsidR="00366376" w:rsidRPr="00892455" w:rsidRDefault="00366376" w:rsidP="00E64264">
      <w:pPr>
        <w:jc w:val="both"/>
        <w:rPr>
          <w:bCs/>
          <w:spacing w:val="-3"/>
          <w:sz w:val="22"/>
          <w:szCs w:val="22"/>
        </w:rPr>
      </w:pPr>
      <w:r w:rsidRPr="00892455">
        <w:rPr>
          <w:b/>
          <w:sz w:val="22"/>
          <w:szCs w:val="22"/>
        </w:rPr>
        <w:t>3.1.1.</w:t>
      </w:r>
      <w:r w:rsidRPr="00892455">
        <w:rPr>
          <w:sz w:val="22"/>
          <w:szCs w:val="22"/>
        </w:rPr>
        <w:t xml:space="preserve"> </w:t>
      </w:r>
      <w:r w:rsidR="006F1C62" w:rsidRPr="006F1C62">
        <w:rPr>
          <w:color w:val="000000"/>
          <w:spacing w:val="-3"/>
          <w:sz w:val="22"/>
          <w:szCs w:val="22"/>
          <w:lang w:eastAsia="ru-RU"/>
        </w:rPr>
        <w:t xml:space="preserve">Оказывать Абоненту услуги связи в пределах зон обслуживания Сети в соответствии с законодательством Российской Федерации, национальными стандартами, техническими нормами и правилами, лицензиями, а также настоящим договором, 24 (двадцать четыре) часа в сутки ежедневно без перерывов, за исключением перерывов на проведение необходимых профилактических и ремонтных работ </w:t>
      </w:r>
      <w:bookmarkStart w:id="2" w:name="_Hlk153987824"/>
      <w:r w:rsidR="006F1C62" w:rsidRPr="006F1C62">
        <w:rPr>
          <w:color w:val="000000"/>
          <w:spacing w:val="-3"/>
          <w:sz w:val="22"/>
          <w:szCs w:val="22"/>
          <w:lang w:eastAsia="ru-RU"/>
        </w:rPr>
        <w:t xml:space="preserve">или принятого </w:t>
      </w:r>
      <w:r w:rsidR="006F1C62" w:rsidRPr="006F1C62">
        <w:rPr>
          <w:color w:val="000000"/>
          <w:spacing w:val="-2"/>
          <w:sz w:val="22"/>
          <w:szCs w:val="22"/>
          <w:lang w:eastAsia="ru-RU"/>
        </w:rPr>
        <w:t xml:space="preserve">INMARSAT </w:t>
      </w:r>
      <w:r w:rsidR="006F1C62" w:rsidRPr="006F1C62">
        <w:rPr>
          <w:color w:val="000000"/>
          <w:spacing w:val="-3"/>
          <w:sz w:val="22"/>
          <w:szCs w:val="22"/>
          <w:lang w:eastAsia="ru-RU"/>
        </w:rPr>
        <w:t>решения</w:t>
      </w:r>
      <w:bookmarkEnd w:id="2"/>
      <w:r w:rsidRPr="00892455">
        <w:rPr>
          <w:bCs/>
          <w:spacing w:val="-3"/>
          <w:sz w:val="22"/>
          <w:szCs w:val="22"/>
        </w:rPr>
        <w:t>.</w:t>
      </w:r>
    </w:p>
    <w:p w:rsidR="00366376" w:rsidRPr="00892455" w:rsidRDefault="00366376" w:rsidP="00E64264">
      <w:pPr>
        <w:jc w:val="both"/>
        <w:rPr>
          <w:bCs/>
          <w:spacing w:val="-3"/>
          <w:sz w:val="22"/>
          <w:szCs w:val="22"/>
        </w:rPr>
      </w:pPr>
      <w:r w:rsidRPr="00892455">
        <w:rPr>
          <w:b/>
          <w:spacing w:val="-3"/>
          <w:sz w:val="22"/>
          <w:szCs w:val="22"/>
        </w:rPr>
        <w:t>3.1.2.</w:t>
      </w:r>
      <w:r w:rsidRPr="00892455">
        <w:rPr>
          <w:bCs/>
          <w:spacing w:val="-3"/>
          <w:sz w:val="22"/>
          <w:szCs w:val="22"/>
        </w:rPr>
        <w:t xml:space="preserve"> </w:t>
      </w:r>
      <w:r w:rsidR="006B6FD9" w:rsidRPr="006B6FD9">
        <w:rPr>
          <w:color w:val="000000"/>
          <w:spacing w:val="-3"/>
          <w:sz w:val="22"/>
          <w:szCs w:val="22"/>
          <w:lang w:eastAsia="ru-RU"/>
        </w:rPr>
        <w:t>Производить активацию SIM-карты Абонента в срок не позднее 2 (двух) рабочих дней после поступления заявки от Абонента по форме Анкеты Абонента</w:t>
      </w:r>
      <w:r w:rsidR="006B6FD9">
        <w:rPr>
          <w:color w:val="000000"/>
          <w:spacing w:val="-3"/>
          <w:sz w:val="22"/>
          <w:szCs w:val="22"/>
          <w:lang w:eastAsia="ru-RU"/>
        </w:rPr>
        <w:t xml:space="preserve"> </w:t>
      </w:r>
      <w:r w:rsidR="006B6FD9" w:rsidRPr="006B6FD9">
        <w:rPr>
          <w:color w:val="000000"/>
          <w:spacing w:val="-3"/>
          <w:sz w:val="22"/>
          <w:szCs w:val="22"/>
          <w:lang w:eastAsia="ru-RU"/>
        </w:rPr>
        <w:t>(Приложение № 1), опубликованной на веб-сайте Оператора (</w:t>
      </w:r>
      <w:r w:rsidR="001C5DD8">
        <w:rPr>
          <w:color w:val="000000"/>
          <w:spacing w:val="-3"/>
          <w:sz w:val="22"/>
          <w:szCs w:val="22"/>
          <w:lang w:eastAsia="ru-RU"/>
        </w:rPr>
        <w:t>__________</w:t>
      </w:r>
      <w:r w:rsidR="006B6FD9" w:rsidRPr="006B6FD9">
        <w:rPr>
          <w:color w:val="000000"/>
          <w:spacing w:val="-3"/>
          <w:sz w:val="22"/>
          <w:szCs w:val="22"/>
          <w:lang w:eastAsia="ru-RU"/>
        </w:rPr>
        <w:t>)</w:t>
      </w:r>
      <w:r w:rsidRPr="00892455">
        <w:rPr>
          <w:bCs/>
          <w:spacing w:val="-3"/>
          <w:sz w:val="22"/>
          <w:szCs w:val="22"/>
        </w:rPr>
        <w:t>.</w:t>
      </w:r>
    </w:p>
    <w:p w:rsidR="00366376" w:rsidRPr="00892455" w:rsidRDefault="00366376" w:rsidP="00E64264">
      <w:pPr>
        <w:pStyle w:val="31"/>
        <w:rPr>
          <w:bCs/>
          <w:color w:val="auto"/>
          <w:szCs w:val="22"/>
        </w:rPr>
      </w:pPr>
      <w:r w:rsidRPr="00892455">
        <w:rPr>
          <w:b/>
          <w:color w:val="auto"/>
          <w:szCs w:val="22"/>
        </w:rPr>
        <w:t>3.1.3.</w:t>
      </w:r>
      <w:r w:rsidRPr="00892455">
        <w:rPr>
          <w:color w:val="auto"/>
          <w:szCs w:val="22"/>
        </w:rPr>
        <w:t xml:space="preserve"> </w:t>
      </w:r>
      <w:r w:rsidRPr="00892455">
        <w:rPr>
          <w:bCs/>
          <w:color w:val="auto"/>
          <w:szCs w:val="22"/>
        </w:rPr>
        <w:t>Предоставить Абоненту услуги связи в Сети по тарифам</w:t>
      </w:r>
      <w:r w:rsidR="009D0B62" w:rsidRPr="00892455">
        <w:rPr>
          <w:bCs/>
          <w:color w:val="auto"/>
          <w:szCs w:val="22"/>
        </w:rPr>
        <w:t>,</w:t>
      </w:r>
      <w:r w:rsidRPr="00892455">
        <w:rPr>
          <w:bCs/>
          <w:color w:val="auto"/>
          <w:szCs w:val="22"/>
        </w:rPr>
        <w:t xml:space="preserve"> </w:t>
      </w:r>
      <w:r w:rsidR="001874B5" w:rsidRPr="00892455">
        <w:rPr>
          <w:bCs/>
          <w:color w:val="auto"/>
          <w:szCs w:val="22"/>
        </w:rPr>
        <w:t>опубликованным на веб-сайте Оператора (www.marsat.ru)</w:t>
      </w:r>
      <w:r w:rsidRPr="00892455">
        <w:rPr>
          <w:bCs/>
          <w:color w:val="auto"/>
          <w:szCs w:val="22"/>
        </w:rPr>
        <w:t xml:space="preserve">. </w:t>
      </w:r>
    </w:p>
    <w:p w:rsidR="00366376" w:rsidRPr="00892455" w:rsidRDefault="00366376" w:rsidP="00E64264">
      <w:pPr>
        <w:pStyle w:val="31"/>
        <w:rPr>
          <w:bCs/>
          <w:color w:val="auto"/>
          <w:szCs w:val="22"/>
        </w:rPr>
      </w:pPr>
      <w:r w:rsidRPr="00892455">
        <w:rPr>
          <w:b/>
          <w:color w:val="auto"/>
          <w:szCs w:val="22"/>
        </w:rPr>
        <w:t xml:space="preserve">3.1.4.  </w:t>
      </w:r>
      <w:r w:rsidRPr="00892455">
        <w:rPr>
          <w:bCs/>
          <w:color w:val="auto"/>
          <w:szCs w:val="22"/>
        </w:rPr>
        <w:t>При ухудшении параметров связи в Сети незамедлительно известить об этом Абонента путем размещения соответствующей информации на веб-сайте Оператора, осуществить мероприятия по выявлению причин ухудшения связи, принять необходимые меры и оказать содействие по их устранению, сообщить Абоненту об устранении причин, повлекших за собой ухудшение качества связи.</w:t>
      </w:r>
    </w:p>
    <w:p w:rsidR="004E5A1D" w:rsidRPr="00892455" w:rsidRDefault="00366376" w:rsidP="00E64264">
      <w:pPr>
        <w:jc w:val="both"/>
        <w:rPr>
          <w:spacing w:val="-3"/>
          <w:sz w:val="22"/>
          <w:szCs w:val="22"/>
        </w:rPr>
      </w:pPr>
      <w:r w:rsidRPr="00892455">
        <w:rPr>
          <w:b/>
          <w:bCs/>
          <w:spacing w:val="-3"/>
          <w:sz w:val="22"/>
          <w:szCs w:val="22"/>
        </w:rPr>
        <w:t>3.1.5.</w:t>
      </w:r>
      <w:r w:rsidRPr="00892455">
        <w:rPr>
          <w:spacing w:val="-3"/>
          <w:sz w:val="22"/>
          <w:szCs w:val="22"/>
        </w:rPr>
        <w:t xml:space="preserve">  Отключить в течение 1 (одного) рабочего дня абонентское устройство Абонента после получения письменного уведомления от Абонента.</w:t>
      </w:r>
    </w:p>
    <w:p w:rsidR="00366376" w:rsidRPr="00892455" w:rsidRDefault="00366376" w:rsidP="00E64264">
      <w:pPr>
        <w:jc w:val="both"/>
        <w:rPr>
          <w:bCs/>
          <w:spacing w:val="-3"/>
          <w:sz w:val="22"/>
          <w:szCs w:val="22"/>
        </w:rPr>
      </w:pPr>
      <w:r w:rsidRPr="00892455">
        <w:rPr>
          <w:b/>
          <w:spacing w:val="-3"/>
          <w:sz w:val="22"/>
          <w:szCs w:val="22"/>
        </w:rPr>
        <w:lastRenderedPageBreak/>
        <w:t>3.1.6.</w:t>
      </w:r>
      <w:r w:rsidRPr="00892455">
        <w:rPr>
          <w:spacing w:val="-3"/>
          <w:sz w:val="22"/>
          <w:szCs w:val="22"/>
        </w:rPr>
        <w:t xml:space="preserve"> Производить расчеты с </w:t>
      </w:r>
      <w:r w:rsidRPr="00892455">
        <w:rPr>
          <w:bCs/>
          <w:spacing w:val="-3"/>
          <w:sz w:val="22"/>
          <w:szCs w:val="22"/>
        </w:rPr>
        <w:t>Абонентом за предоставленные услуги в соответствии с условиями настоящего договора.</w:t>
      </w:r>
    </w:p>
    <w:p w:rsidR="00366376" w:rsidRPr="00892455" w:rsidRDefault="001874B5" w:rsidP="00E64264">
      <w:pPr>
        <w:jc w:val="both"/>
        <w:rPr>
          <w:spacing w:val="-3"/>
          <w:sz w:val="22"/>
          <w:szCs w:val="22"/>
        </w:rPr>
      </w:pPr>
      <w:r w:rsidRPr="00892455">
        <w:rPr>
          <w:b/>
          <w:spacing w:val="-3"/>
          <w:sz w:val="22"/>
          <w:szCs w:val="22"/>
        </w:rPr>
        <w:t xml:space="preserve"> </w:t>
      </w:r>
      <w:r w:rsidR="00366376" w:rsidRPr="00892455">
        <w:rPr>
          <w:b/>
          <w:spacing w:val="-3"/>
          <w:sz w:val="22"/>
          <w:szCs w:val="22"/>
        </w:rPr>
        <w:t>3.1.7.</w:t>
      </w:r>
      <w:r w:rsidR="00366376" w:rsidRPr="00892455">
        <w:rPr>
          <w:spacing w:val="-3"/>
          <w:sz w:val="22"/>
          <w:szCs w:val="22"/>
        </w:rPr>
        <w:t xml:space="preserve"> </w:t>
      </w:r>
      <w:r w:rsidR="000D4FEF" w:rsidRPr="000D4FEF">
        <w:rPr>
          <w:color w:val="000000"/>
          <w:spacing w:val="-3"/>
          <w:sz w:val="22"/>
          <w:szCs w:val="22"/>
          <w:lang w:eastAsia="ru-RU"/>
        </w:rPr>
        <w:t xml:space="preserve">Осуществлять консультирование Абонента по вопросам работы Сети, эксплуатации оборудования, расчетов за услуги связи, изменения качества связи, развития услуг Сети, </w:t>
      </w:r>
      <w:r w:rsidR="000D4FEF" w:rsidRPr="000D4FEF">
        <w:rPr>
          <w:color w:val="000000"/>
          <w:sz w:val="22"/>
          <w:szCs w:val="22"/>
          <w:lang w:eastAsia="ru-RU"/>
        </w:rPr>
        <w:t>о территории оказания услуг связи (зоне обслуживания)</w:t>
      </w:r>
      <w:r w:rsidR="00366376" w:rsidRPr="00892455">
        <w:rPr>
          <w:spacing w:val="-3"/>
          <w:sz w:val="22"/>
          <w:szCs w:val="22"/>
        </w:rPr>
        <w:t xml:space="preserve">. </w:t>
      </w:r>
    </w:p>
    <w:p w:rsidR="00366376" w:rsidRPr="00892455" w:rsidRDefault="00366376" w:rsidP="00E64264">
      <w:pPr>
        <w:jc w:val="both"/>
        <w:rPr>
          <w:sz w:val="22"/>
          <w:szCs w:val="22"/>
        </w:rPr>
      </w:pPr>
      <w:r w:rsidRPr="00892455">
        <w:rPr>
          <w:b/>
          <w:bCs/>
          <w:sz w:val="22"/>
          <w:szCs w:val="22"/>
        </w:rPr>
        <w:t>3.1.8.</w:t>
      </w:r>
      <w:r w:rsidRPr="00892455">
        <w:rPr>
          <w:sz w:val="22"/>
          <w:szCs w:val="22"/>
        </w:rPr>
        <w:t xml:space="preserve"> Осуществлять информационно-справочное обслуживание Абонента в соответствии с действующим законодательством Российской Федерации.</w:t>
      </w:r>
    </w:p>
    <w:p w:rsidR="00366376" w:rsidRDefault="00366376" w:rsidP="00E64264">
      <w:pPr>
        <w:jc w:val="both"/>
        <w:rPr>
          <w:spacing w:val="-3"/>
          <w:sz w:val="22"/>
          <w:szCs w:val="22"/>
        </w:rPr>
      </w:pPr>
      <w:r w:rsidRPr="00892455">
        <w:rPr>
          <w:b/>
          <w:spacing w:val="-3"/>
          <w:sz w:val="22"/>
          <w:szCs w:val="22"/>
        </w:rPr>
        <w:t>3.1.9.</w:t>
      </w:r>
      <w:r w:rsidRPr="00892455">
        <w:rPr>
          <w:spacing w:val="-3"/>
          <w:sz w:val="22"/>
          <w:szCs w:val="22"/>
        </w:rPr>
        <w:t xml:space="preserve"> Использовать полученную от Абонента информацию о персональных данных пользователей</w:t>
      </w:r>
      <w:r w:rsidRPr="00892455">
        <w:rPr>
          <w:sz w:val="22"/>
          <w:szCs w:val="22"/>
        </w:rPr>
        <w:t xml:space="preserve"> Абонентских устройств и SIM-карт Абонента в соответствии с требованиями Федерального закона РФ от 27 июля </w:t>
      </w:r>
      <w:smartTag w:uri="urn:schemas-microsoft-com:office:smarttags" w:element="State">
        <w:smartTagPr>
          <w:attr w:name="ProductID" w:val="2006 г"/>
        </w:smartTagPr>
        <w:r w:rsidRPr="00892455">
          <w:rPr>
            <w:sz w:val="22"/>
            <w:szCs w:val="22"/>
          </w:rPr>
          <w:t>2006 г</w:t>
        </w:r>
      </w:smartTag>
      <w:r w:rsidRPr="00892455">
        <w:rPr>
          <w:sz w:val="22"/>
          <w:szCs w:val="22"/>
        </w:rPr>
        <w:t>. № 152-ФЗ</w:t>
      </w:r>
      <w:r w:rsidR="000D4FEF">
        <w:rPr>
          <w:spacing w:val="-3"/>
          <w:sz w:val="22"/>
          <w:szCs w:val="22"/>
        </w:rPr>
        <w:t>.</w:t>
      </w:r>
    </w:p>
    <w:p w:rsidR="000D4FEF" w:rsidRPr="000D4FEF" w:rsidRDefault="000D4FEF" w:rsidP="00E64264">
      <w:pPr>
        <w:jc w:val="both"/>
        <w:rPr>
          <w:spacing w:val="-3"/>
          <w:sz w:val="22"/>
          <w:szCs w:val="22"/>
          <w:lang w:val="en-US"/>
        </w:rPr>
      </w:pPr>
      <w:r w:rsidRPr="000D4FEF">
        <w:rPr>
          <w:b/>
          <w:spacing w:val="-3"/>
          <w:sz w:val="22"/>
          <w:szCs w:val="22"/>
        </w:rPr>
        <w:t xml:space="preserve">3.1.10. </w:t>
      </w:r>
      <w:r w:rsidRPr="000D4FEF">
        <w:rPr>
          <w:color w:val="000000"/>
          <w:spacing w:val="-3"/>
          <w:sz w:val="22"/>
          <w:szCs w:val="22"/>
          <w:lang w:eastAsia="ru-RU"/>
        </w:rPr>
        <w:t>Прекратить оказание услуг связи по основаниям, установленным частью 1 статьи 46 Федерального закона от 07.07.2003 № 126-ФЗ «О связи».</w:t>
      </w:r>
    </w:p>
    <w:p w:rsidR="00366376" w:rsidRPr="00892455" w:rsidRDefault="00366376" w:rsidP="00E64264">
      <w:pPr>
        <w:jc w:val="both"/>
        <w:rPr>
          <w:b/>
          <w:bCs/>
          <w:spacing w:val="-3"/>
          <w:sz w:val="22"/>
          <w:szCs w:val="22"/>
        </w:rPr>
      </w:pPr>
      <w:r w:rsidRPr="00892455">
        <w:rPr>
          <w:b/>
          <w:bCs/>
          <w:spacing w:val="-3"/>
          <w:sz w:val="22"/>
          <w:szCs w:val="22"/>
        </w:rPr>
        <w:t>3.2. Оператор имеет право:</w:t>
      </w:r>
    </w:p>
    <w:p w:rsidR="00366376" w:rsidRPr="00892455" w:rsidRDefault="00366376" w:rsidP="00E64264">
      <w:pPr>
        <w:jc w:val="both"/>
        <w:rPr>
          <w:sz w:val="22"/>
          <w:szCs w:val="22"/>
        </w:rPr>
      </w:pPr>
      <w:r w:rsidRPr="00892455">
        <w:rPr>
          <w:b/>
          <w:bCs/>
          <w:sz w:val="22"/>
          <w:szCs w:val="22"/>
        </w:rPr>
        <w:t>3.2.1.</w:t>
      </w:r>
      <w:r w:rsidRPr="00892455">
        <w:rPr>
          <w:sz w:val="22"/>
          <w:szCs w:val="22"/>
        </w:rPr>
        <w:t xml:space="preserve"> </w:t>
      </w:r>
      <w:r w:rsidR="006B6FD9" w:rsidRPr="006B6FD9">
        <w:rPr>
          <w:sz w:val="22"/>
          <w:szCs w:val="22"/>
        </w:rPr>
        <w:t>Отказать Абоненту в предоставлении доступа в Сеть в случае сообщения им недостоверных, неполных, заведомо ложных или неточных сведений о себе или о регистрируемом оборудовании, а также при наличии задолженности за предоставленные ранее услуги связи по другим договорам с Оператором, включая иное оборудование связи</w:t>
      </w:r>
      <w:r w:rsidRPr="00892455">
        <w:rPr>
          <w:sz w:val="22"/>
          <w:szCs w:val="22"/>
        </w:rPr>
        <w:t>.</w:t>
      </w:r>
    </w:p>
    <w:p w:rsidR="00366376" w:rsidRPr="00892455" w:rsidRDefault="00366376" w:rsidP="00E64264">
      <w:pPr>
        <w:jc w:val="both"/>
        <w:rPr>
          <w:sz w:val="22"/>
          <w:szCs w:val="22"/>
        </w:rPr>
      </w:pPr>
      <w:r w:rsidRPr="00892455">
        <w:rPr>
          <w:b/>
          <w:sz w:val="22"/>
          <w:szCs w:val="22"/>
        </w:rPr>
        <w:t xml:space="preserve">3.2.2. </w:t>
      </w:r>
      <w:r w:rsidRPr="00892455">
        <w:rPr>
          <w:sz w:val="22"/>
          <w:szCs w:val="22"/>
        </w:rPr>
        <w:t>Приостановить оказание услуг связи Абоненту до устранения допущенных нарушений с предварительным уведомлением об этом Абонента в письменной форме в следующих случаях:</w:t>
      </w:r>
    </w:p>
    <w:p w:rsidR="00366376" w:rsidRPr="00892455" w:rsidRDefault="00366376" w:rsidP="00E64264">
      <w:pPr>
        <w:jc w:val="both"/>
        <w:rPr>
          <w:sz w:val="22"/>
          <w:szCs w:val="22"/>
        </w:rPr>
      </w:pPr>
      <w:r w:rsidRPr="00892455">
        <w:rPr>
          <w:sz w:val="22"/>
          <w:szCs w:val="22"/>
        </w:rPr>
        <w:t>а) эксплуатация технически неисправного оборудования, создающего помехи в работе Сети;</w:t>
      </w:r>
    </w:p>
    <w:p w:rsidR="00366376" w:rsidRPr="00892455" w:rsidRDefault="00366376" w:rsidP="00E64264">
      <w:pPr>
        <w:jc w:val="both"/>
        <w:rPr>
          <w:sz w:val="22"/>
          <w:szCs w:val="22"/>
        </w:rPr>
      </w:pPr>
      <w:r w:rsidRPr="00892455">
        <w:rPr>
          <w:sz w:val="22"/>
          <w:szCs w:val="22"/>
        </w:rPr>
        <w:t xml:space="preserve">б) попытка изменить технические параметры оборудования без получения одобрения типа </w:t>
      </w:r>
      <w:r w:rsidRPr="00892455">
        <w:rPr>
          <w:spacing w:val="-3"/>
          <w:sz w:val="22"/>
          <w:szCs w:val="22"/>
          <w:lang w:val="en-US"/>
        </w:rPr>
        <w:t>INMARSAT</w:t>
      </w:r>
      <w:r w:rsidRPr="00892455">
        <w:rPr>
          <w:sz w:val="22"/>
          <w:szCs w:val="22"/>
        </w:rPr>
        <w:t>;</w:t>
      </w:r>
    </w:p>
    <w:p w:rsidR="00366376" w:rsidRPr="00892455" w:rsidRDefault="00366376" w:rsidP="00E64264">
      <w:pPr>
        <w:jc w:val="both"/>
        <w:rPr>
          <w:sz w:val="22"/>
          <w:szCs w:val="22"/>
        </w:rPr>
      </w:pPr>
      <w:r w:rsidRPr="00892455">
        <w:rPr>
          <w:sz w:val="22"/>
          <w:szCs w:val="22"/>
        </w:rPr>
        <w:t>в) изменение регистрационных сведений об Абоненте или оборудовании, а также в случаях несвоевременного информирования об этих изменениях;</w:t>
      </w:r>
    </w:p>
    <w:p w:rsidR="00366376" w:rsidRPr="00892455" w:rsidRDefault="00366376" w:rsidP="00E64264">
      <w:pPr>
        <w:jc w:val="both"/>
        <w:rPr>
          <w:sz w:val="22"/>
          <w:szCs w:val="22"/>
        </w:rPr>
      </w:pPr>
      <w:r w:rsidRPr="00892455">
        <w:rPr>
          <w:sz w:val="22"/>
          <w:szCs w:val="22"/>
        </w:rPr>
        <w:t>г) образование финансовой задолженности Абонента по оплате счетов за предоставленные услуги;</w:t>
      </w:r>
    </w:p>
    <w:p w:rsidR="00366376" w:rsidRPr="00892455" w:rsidRDefault="00366376" w:rsidP="00E64264">
      <w:pPr>
        <w:tabs>
          <w:tab w:val="left" w:pos="284"/>
        </w:tabs>
        <w:jc w:val="both"/>
        <w:rPr>
          <w:b/>
          <w:sz w:val="22"/>
          <w:szCs w:val="22"/>
        </w:rPr>
      </w:pPr>
      <w:r w:rsidRPr="00892455">
        <w:rPr>
          <w:sz w:val="22"/>
          <w:szCs w:val="22"/>
        </w:rPr>
        <w:t>д) нарушение законодательства Российской Федерации, связанные с эксплуатацией оборудования, а также с введением временных запретов (ограничений) на работу радиоэлектронных средств, устанавливаемых уполномоченными органами исполнительной власти Российской Федерации.</w:t>
      </w:r>
    </w:p>
    <w:p w:rsidR="00366376" w:rsidRPr="00892455" w:rsidRDefault="00366376" w:rsidP="00E64264">
      <w:pPr>
        <w:jc w:val="both"/>
        <w:rPr>
          <w:b/>
          <w:sz w:val="22"/>
          <w:szCs w:val="22"/>
        </w:rPr>
      </w:pPr>
      <w:r w:rsidRPr="00892455">
        <w:rPr>
          <w:b/>
          <w:sz w:val="22"/>
          <w:szCs w:val="22"/>
        </w:rPr>
        <w:t>3.3. Абонент принимает на себя следующие обязательства:</w:t>
      </w:r>
    </w:p>
    <w:p w:rsidR="00366376" w:rsidRPr="00892455" w:rsidRDefault="00366376" w:rsidP="00E64264">
      <w:pPr>
        <w:jc w:val="both"/>
        <w:rPr>
          <w:sz w:val="22"/>
          <w:szCs w:val="22"/>
        </w:rPr>
      </w:pPr>
      <w:r w:rsidRPr="00892455">
        <w:rPr>
          <w:b/>
          <w:bCs/>
          <w:sz w:val="22"/>
          <w:szCs w:val="22"/>
        </w:rPr>
        <w:t>3.3.1.</w:t>
      </w:r>
      <w:r w:rsidRPr="00892455">
        <w:rPr>
          <w:sz w:val="22"/>
          <w:szCs w:val="22"/>
        </w:rPr>
        <w:t xml:space="preserve"> Предоставить Оператору необходимые сведения для регистрации абонентского устройства в Сети по </w:t>
      </w:r>
      <w:r w:rsidR="008361C1" w:rsidRPr="008361C1">
        <w:rPr>
          <w:sz w:val="22"/>
          <w:szCs w:val="22"/>
        </w:rPr>
        <w:t>форме Анкеты Абонента</w:t>
      </w:r>
      <w:r w:rsidRPr="00892455">
        <w:rPr>
          <w:sz w:val="22"/>
          <w:szCs w:val="22"/>
        </w:rPr>
        <w:t xml:space="preserve"> </w:t>
      </w:r>
      <w:r w:rsidR="008361C1">
        <w:rPr>
          <w:sz w:val="22"/>
          <w:szCs w:val="22"/>
        </w:rPr>
        <w:t>(</w:t>
      </w:r>
      <w:r w:rsidRPr="00892455">
        <w:rPr>
          <w:sz w:val="22"/>
          <w:szCs w:val="22"/>
        </w:rPr>
        <w:t xml:space="preserve">Приложения № </w:t>
      </w:r>
      <w:r w:rsidR="004E5A1D" w:rsidRPr="00892455">
        <w:rPr>
          <w:sz w:val="22"/>
          <w:szCs w:val="22"/>
        </w:rPr>
        <w:t>1</w:t>
      </w:r>
      <w:r w:rsidR="008361C1">
        <w:rPr>
          <w:sz w:val="22"/>
          <w:szCs w:val="22"/>
        </w:rPr>
        <w:t>)</w:t>
      </w:r>
      <w:r w:rsidR="008361C1" w:rsidRPr="008361C1">
        <w:t xml:space="preserve"> </w:t>
      </w:r>
      <w:r w:rsidR="008361C1" w:rsidRPr="008361C1">
        <w:rPr>
          <w:sz w:val="22"/>
          <w:szCs w:val="22"/>
        </w:rPr>
        <w:t>, опубликованной на веб-сайте Оператора (</w:t>
      </w:r>
      <w:r w:rsidR="00D7550B">
        <w:rPr>
          <w:sz w:val="22"/>
          <w:szCs w:val="22"/>
        </w:rPr>
        <w:t>__________</w:t>
      </w:r>
      <w:r w:rsidR="008361C1" w:rsidRPr="008361C1">
        <w:rPr>
          <w:sz w:val="22"/>
          <w:szCs w:val="22"/>
        </w:rPr>
        <w:t>)</w:t>
      </w:r>
      <w:r w:rsidR="008361C1">
        <w:rPr>
          <w:sz w:val="22"/>
          <w:szCs w:val="22"/>
        </w:rPr>
        <w:t>,</w:t>
      </w:r>
      <w:r w:rsidRPr="00892455">
        <w:rPr>
          <w:sz w:val="22"/>
          <w:szCs w:val="22"/>
        </w:rPr>
        <w:t xml:space="preserve"> </w:t>
      </w:r>
      <w:r w:rsidR="008361C1" w:rsidRPr="008361C1">
        <w:rPr>
          <w:sz w:val="22"/>
          <w:szCs w:val="22"/>
        </w:rPr>
        <w:t>и о пользователях услуг связи Абонента и абонентских устройствах по форме</w:t>
      </w:r>
      <w:r w:rsidRPr="00892455">
        <w:rPr>
          <w:sz w:val="22"/>
          <w:szCs w:val="22"/>
        </w:rPr>
        <w:t xml:space="preserve"> Приложения № </w:t>
      </w:r>
      <w:r w:rsidR="004E5A1D" w:rsidRPr="00892455">
        <w:rPr>
          <w:sz w:val="22"/>
          <w:szCs w:val="22"/>
        </w:rPr>
        <w:t>2</w:t>
      </w:r>
      <w:r w:rsidRPr="00892455">
        <w:rPr>
          <w:sz w:val="22"/>
          <w:szCs w:val="22"/>
        </w:rPr>
        <w:t>.</w:t>
      </w:r>
    </w:p>
    <w:p w:rsidR="00366376" w:rsidRPr="00892455" w:rsidRDefault="00366376" w:rsidP="00E64264">
      <w:pPr>
        <w:jc w:val="both"/>
        <w:rPr>
          <w:sz w:val="22"/>
          <w:szCs w:val="22"/>
        </w:rPr>
      </w:pPr>
      <w:r w:rsidRPr="00892455">
        <w:rPr>
          <w:b/>
          <w:sz w:val="22"/>
          <w:szCs w:val="22"/>
        </w:rPr>
        <w:t xml:space="preserve">3.3.2. </w:t>
      </w:r>
      <w:r w:rsidRPr="00892455">
        <w:rPr>
          <w:sz w:val="22"/>
          <w:szCs w:val="22"/>
        </w:rPr>
        <w:t xml:space="preserve">Производить расчеты за предоставленные услуги в соответствии с условиями настоящего договора. </w:t>
      </w:r>
    </w:p>
    <w:p w:rsidR="00366376" w:rsidRPr="000D4FEF" w:rsidRDefault="00366376" w:rsidP="00E64264">
      <w:pPr>
        <w:jc w:val="both"/>
        <w:rPr>
          <w:sz w:val="22"/>
          <w:szCs w:val="22"/>
        </w:rPr>
      </w:pPr>
      <w:r w:rsidRPr="00892455">
        <w:rPr>
          <w:b/>
          <w:bCs/>
          <w:sz w:val="22"/>
          <w:szCs w:val="22"/>
        </w:rPr>
        <w:t>3.3.3.</w:t>
      </w:r>
      <w:r w:rsidRPr="00892455">
        <w:rPr>
          <w:sz w:val="22"/>
          <w:szCs w:val="22"/>
        </w:rPr>
        <w:t xml:space="preserve"> В пятидневный срок письменно известить Оператора обо всех изменениях в сведениях об Абоненте и абонентских устройствах с предоставлением обновленной Анкеты Абонента (Приложение №</w:t>
      </w:r>
      <w:r w:rsidR="004E5A1D" w:rsidRPr="00892455">
        <w:rPr>
          <w:sz w:val="22"/>
          <w:szCs w:val="22"/>
        </w:rPr>
        <w:t>1</w:t>
      </w:r>
      <w:r w:rsidRPr="00892455">
        <w:rPr>
          <w:sz w:val="22"/>
          <w:szCs w:val="22"/>
        </w:rPr>
        <w:t>)</w:t>
      </w:r>
      <w:r w:rsidR="008361C1" w:rsidRPr="008361C1">
        <w:t xml:space="preserve"> </w:t>
      </w:r>
      <w:r w:rsidR="008361C1" w:rsidRPr="008361C1">
        <w:rPr>
          <w:sz w:val="22"/>
          <w:szCs w:val="22"/>
        </w:rPr>
        <w:t>, по форме опубликованной на веб-сайте Оператора (</w:t>
      </w:r>
      <w:r w:rsidR="00D7550B">
        <w:rPr>
          <w:sz w:val="22"/>
          <w:szCs w:val="22"/>
        </w:rPr>
        <w:t>____________</w:t>
      </w:r>
      <w:r w:rsidR="008361C1" w:rsidRPr="008361C1">
        <w:rPr>
          <w:sz w:val="22"/>
          <w:szCs w:val="22"/>
        </w:rPr>
        <w:t>)</w:t>
      </w:r>
      <w:r w:rsidR="008361C1">
        <w:rPr>
          <w:sz w:val="22"/>
          <w:szCs w:val="22"/>
        </w:rPr>
        <w:t>,</w:t>
      </w:r>
      <w:r w:rsidRPr="00892455">
        <w:rPr>
          <w:sz w:val="22"/>
          <w:szCs w:val="22"/>
        </w:rPr>
        <w:t xml:space="preserve"> и в сведениях </w:t>
      </w:r>
      <w:r w:rsidR="000D4FEF" w:rsidRPr="000D4FEF">
        <w:rPr>
          <w:sz w:val="22"/>
          <w:szCs w:val="22"/>
        </w:rPr>
        <w:t>о пользователях услуг связи Абонента и абонентских устройствах</w:t>
      </w:r>
      <w:r w:rsidR="004E5A1D" w:rsidRPr="00892455">
        <w:rPr>
          <w:sz w:val="22"/>
          <w:szCs w:val="22"/>
        </w:rPr>
        <w:t xml:space="preserve"> (Приложение № 2</w:t>
      </w:r>
      <w:r w:rsidRPr="00892455">
        <w:rPr>
          <w:sz w:val="22"/>
          <w:szCs w:val="22"/>
        </w:rPr>
        <w:t xml:space="preserve">). </w:t>
      </w:r>
      <w:r w:rsidR="000D4FEF" w:rsidRPr="000D4FEF">
        <w:rPr>
          <w:color w:val="000000"/>
          <w:sz w:val="22"/>
          <w:szCs w:val="22"/>
          <w:lang w:eastAsia="ru-RU"/>
        </w:rPr>
        <w:t>Ежеквартально представлять Оператору</w:t>
      </w:r>
      <w:r w:rsidR="000D4FEF" w:rsidRPr="000D4FEF">
        <w:rPr>
          <w:b/>
          <w:color w:val="000000"/>
          <w:sz w:val="22"/>
          <w:szCs w:val="22"/>
          <w:lang w:eastAsia="ru-RU"/>
        </w:rPr>
        <w:t xml:space="preserve"> </w:t>
      </w:r>
      <w:r w:rsidR="000D4FEF" w:rsidRPr="000D4FEF">
        <w:rPr>
          <w:color w:val="000000"/>
          <w:sz w:val="22"/>
          <w:szCs w:val="22"/>
          <w:lang w:eastAsia="ru-RU"/>
        </w:rPr>
        <w:t>сведения о пользователях услуг связи и абонентских уст</w:t>
      </w:r>
      <w:r w:rsidR="000D4FEF">
        <w:rPr>
          <w:color w:val="000000"/>
          <w:sz w:val="22"/>
          <w:szCs w:val="22"/>
          <w:lang w:eastAsia="ru-RU"/>
        </w:rPr>
        <w:t>ройствах по форме Приложения № 2.</w:t>
      </w:r>
    </w:p>
    <w:p w:rsidR="00366376" w:rsidRPr="00892455" w:rsidRDefault="00366376" w:rsidP="00E64264">
      <w:pPr>
        <w:jc w:val="both"/>
        <w:rPr>
          <w:sz w:val="22"/>
          <w:szCs w:val="22"/>
        </w:rPr>
      </w:pPr>
      <w:r w:rsidRPr="00892455">
        <w:rPr>
          <w:b/>
          <w:sz w:val="22"/>
          <w:szCs w:val="22"/>
        </w:rPr>
        <w:t>3.3.4.</w:t>
      </w:r>
      <w:r w:rsidRPr="00892455">
        <w:rPr>
          <w:sz w:val="22"/>
          <w:szCs w:val="22"/>
        </w:rPr>
        <w:t xml:space="preserve"> В течение суток письменно известить Оператора о краже и/или утрате абонентского устройства.</w:t>
      </w:r>
    </w:p>
    <w:p w:rsidR="00366376" w:rsidRPr="00892455" w:rsidRDefault="00366376" w:rsidP="00E64264">
      <w:pPr>
        <w:jc w:val="both"/>
        <w:rPr>
          <w:sz w:val="22"/>
          <w:szCs w:val="22"/>
        </w:rPr>
      </w:pPr>
      <w:r w:rsidRPr="00892455">
        <w:rPr>
          <w:b/>
          <w:sz w:val="22"/>
          <w:szCs w:val="22"/>
        </w:rPr>
        <w:t>3.3.5.</w:t>
      </w:r>
      <w:r w:rsidRPr="00892455">
        <w:rPr>
          <w:sz w:val="22"/>
          <w:szCs w:val="22"/>
        </w:rPr>
        <w:t xml:space="preserve"> Оплатить услуги, предоставленные до момента по</w:t>
      </w:r>
      <w:r w:rsidR="00257BA1">
        <w:rPr>
          <w:sz w:val="22"/>
          <w:szCs w:val="22"/>
        </w:rPr>
        <w:t xml:space="preserve">лучения от Абонента уведомления </w:t>
      </w:r>
      <w:r w:rsidRPr="00892455">
        <w:rPr>
          <w:sz w:val="22"/>
          <w:szCs w:val="22"/>
        </w:rPr>
        <w:t>об изменениях, ука</w:t>
      </w:r>
      <w:r w:rsidR="000D4FEF">
        <w:rPr>
          <w:sz w:val="22"/>
          <w:szCs w:val="22"/>
        </w:rPr>
        <w:t>занных в пунктах 3.3.3 и 3.3.4.</w:t>
      </w:r>
    </w:p>
    <w:p w:rsidR="00366376" w:rsidRPr="00892455" w:rsidRDefault="00366376" w:rsidP="00E64264">
      <w:pPr>
        <w:jc w:val="both"/>
        <w:rPr>
          <w:sz w:val="22"/>
          <w:szCs w:val="22"/>
        </w:rPr>
      </w:pPr>
      <w:r w:rsidRPr="00892455">
        <w:rPr>
          <w:b/>
          <w:bCs/>
          <w:sz w:val="22"/>
          <w:szCs w:val="22"/>
        </w:rPr>
        <w:t>3.3.6.</w:t>
      </w:r>
      <w:r w:rsidRPr="00892455">
        <w:rPr>
          <w:sz w:val="22"/>
          <w:szCs w:val="22"/>
        </w:rPr>
        <w:t xml:space="preserve"> Использовать абонентские устройства в соответствии с действующим законодательством, определяющим правила эксплуатации радиоизлучающего оборудования.</w:t>
      </w:r>
    </w:p>
    <w:p w:rsidR="00366376" w:rsidRPr="00892455" w:rsidRDefault="00366376" w:rsidP="00E64264">
      <w:pPr>
        <w:jc w:val="both"/>
        <w:rPr>
          <w:sz w:val="22"/>
          <w:szCs w:val="22"/>
        </w:rPr>
      </w:pPr>
      <w:r w:rsidRPr="00892455">
        <w:rPr>
          <w:b/>
          <w:bCs/>
          <w:sz w:val="22"/>
          <w:szCs w:val="22"/>
        </w:rPr>
        <w:t>3.3.7.</w:t>
      </w:r>
      <w:r w:rsidRPr="00892455">
        <w:rPr>
          <w:sz w:val="22"/>
          <w:szCs w:val="22"/>
        </w:rPr>
        <w:t xml:space="preserve"> В случае эксплуатации абонентского устройства за пределами Российской Федерации нести ответственность за использование абонентского устройства в соответствии с законодательством страны – места эксплуатации.</w:t>
      </w:r>
    </w:p>
    <w:p w:rsidR="00366376" w:rsidRPr="00892455" w:rsidRDefault="00366376" w:rsidP="00E64264">
      <w:pPr>
        <w:jc w:val="both"/>
        <w:rPr>
          <w:sz w:val="22"/>
          <w:szCs w:val="22"/>
        </w:rPr>
      </w:pPr>
      <w:r w:rsidRPr="00892455">
        <w:rPr>
          <w:b/>
          <w:bCs/>
          <w:sz w:val="22"/>
          <w:szCs w:val="22"/>
        </w:rPr>
        <w:t>3.3.8.</w:t>
      </w:r>
      <w:r w:rsidRPr="00892455">
        <w:rPr>
          <w:sz w:val="22"/>
          <w:szCs w:val="22"/>
        </w:rPr>
        <w:t xml:space="preserve"> </w:t>
      </w:r>
      <w:r w:rsidR="00DF02A9" w:rsidRPr="00DF02A9">
        <w:rPr>
          <w:color w:val="000000"/>
          <w:sz w:val="22"/>
          <w:szCs w:val="22"/>
          <w:lang w:eastAsia="ru-RU"/>
        </w:rPr>
        <w:t>Предоставлять по требованию Оператора информацию, необходимую для проверки достоверности сведений об Абоненте, пользователях услуг связи Абонента и счетов за предоставленные услуги</w:t>
      </w:r>
      <w:r w:rsidRPr="00892455">
        <w:rPr>
          <w:sz w:val="22"/>
          <w:szCs w:val="22"/>
        </w:rPr>
        <w:t>.</w:t>
      </w:r>
    </w:p>
    <w:p w:rsidR="00366376" w:rsidRDefault="00366376" w:rsidP="00E64264">
      <w:pPr>
        <w:jc w:val="both"/>
        <w:rPr>
          <w:spacing w:val="-3"/>
          <w:sz w:val="22"/>
          <w:szCs w:val="22"/>
        </w:rPr>
      </w:pPr>
      <w:r w:rsidRPr="00892455">
        <w:rPr>
          <w:b/>
          <w:spacing w:val="-3"/>
          <w:sz w:val="22"/>
          <w:szCs w:val="22"/>
        </w:rPr>
        <w:t>3.3.9.</w:t>
      </w:r>
      <w:r w:rsidRPr="00892455">
        <w:rPr>
          <w:spacing w:val="-3"/>
          <w:sz w:val="22"/>
          <w:szCs w:val="22"/>
        </w:rPr>
        <w:t xml:space="preserve"> Извещать </w:t>
      </w:r>
      <w:r w:rsidRPr="00892455">
        <w:rPr>
          <w:bCs/>
          <w:spacing w:val="-3"/>
          <w:sz w:val="22"/>
          <w:szCs w:val="22"/>
        </w:rPr>
        <w:t>Оператора в письменной форме о невозможности получения услуг для принятия Оператором оперативных</w:t>
      </w:r>
      <w:r w:rsidRPr="00892455">
        <w:rPr>
          <w:spacing w:val="-3"/>
          <w:sz w:val="22"/>
          <w:szCs w:val="22"/>
        </w:rPr>
        <w:t xml:space="preserve"> мер по выяснению причин и их устранению.</w:t>
      </w:r>
    </w:p>
    <w:p w:rsidR="00DF02A9" w:rsidRPr="00DF02A9" w:rsidRDefault="00DF02A9" w:rsidP="00E64264">
      <w:pPr>
        <w:jc w:val="both"/>
        <w:rPr>
          <w:spacing w:val="-3"/>
          <w:sz w:val="22"/>
          <w:szCs w:val="22"/>
        </w:rPr>
      </w:pPr>
      <w:r w:rsidRPr="00DF02A9">
        <w:rPr>
          <w:b/>
          <w:spacing w:val="-3"/>
          <w:sz w:val="22"/>
          <w:szCs w:val="22"/>
        </w:rPr>
        <w:t>3.3.10.</w:t>
      </w:r>
      <w:r w:rsidRPr="00DF02A9">
        <w:rPr>
          <w:spacing w:val="-3"/>
          <w:sz w:val="22"/>
          <w:szCs w:val="22"/>
        </w:rPr>
        <w:t xml:space="preserve"> </w:t>
      </w:r>
      <w:r w:rsidRPr="00DF02A9">
        <w:rPr>
          <w:color w:val="000000"/>
          <w:spacing w:val="-3"/>
          <w:sz w:val="22"/>
          <w:szCs w:val="22"/>
          <w:lang w:eastAsia="ru-RU"/>
        </w:rPr>
        <w:t>Получить согласие пользователей услуги связи Абонента – субъектов персональных данных на передачу, обработку, хранение и иное, установленное ФЗ от 27.07.2006 № 152-ФЗ «О персональных данных», действие, его персональных данных.</w:t>
      </w:r>
    </w:p>
    <w:p w:rsidR="00366376" w:rsidRPr="00892455" w:rsidRDefault="00366376" w:rsidP="00E64264">
      <w:pPr>
        <w:jc w:val="both"/>
        <w:rPr>
          <w:b/>
          <w:bCs/>
          <w:sz w:val="22"/>
          <w:szCs w:val="22"/>
        </w:rPr>
      </w:pPr>
      <w:r w:rsidRPr="00892455">
        <w:rPr>
          <w:b/>
          <w:bCs/>
          <w:sz w:val="22"/>
          <w:szCs w:val="22"/>
        </w:rPr>
        <w:t>3.4. Абонент имеет право:</w:t>
      </w:r>
    </w:p>
    <w:p w:rsidR="00366376" w:rsidRPr="00892455" w:rsidRDefault="00366376" w:rsidP="00E64264">
      <w:pPr>
        <w:jc w:val="both"/>
        <w:rPr>
          <w:spacing w:val="-3"/>
          <w:sz w:val="22"/>
          <w:szCs w:val="22"/>
        </w:rPr>
      </w:pPr>
      <w:r w:rsidRPr="00892455">
        <w:rPr>
          <w:b/>
          <w:bCs/>
          <w:sz w:val="22"/>
          <w:szCs w:val="22"/>
        </w:rPr>
        <w:t>3.4.1.</w:t>
      </w:r>
      <w:r w:rsidRPr="00892455">
        <w:rPr>
          <w:sz w:val="22"/>
          <w:szCs w:val="22"/>
        </w:rPr>
        <w:t xml:space="preserve"> Получать консультации по </w:t>
      </w:r>
      <w:r w:rsidRPr="00892455">
        <w:rPr>
          <w:spacing w:val="-3"/>
          <w:sz w:val="22"/>
          <w:szCs w:val="22"/>
        </w:rPr>
        <w:t xml:space="preserve">вопросам работы в Сети, эксплуатации оборудования, расчетов за услуги, изменения качества связи, развития услуг Сети. </w:t>
      </w:r>
    </w:p>
    <w:p w:rsidR="00366376" w:rsidRDefault="00366376" w:rsidP="00E64264">
      <w:pPr>
        <w:jc w:val="both"/>
        <w:rPr>
          <w:sz w:val="22"/>
          <w:szCs w:val="22"/>
        </w:rPr>
      </w:pPr>
      <w:r w:rsidRPr="00892455">
        <w:rPr>
          <w:b/>
          <w:bCs/>
          <w:sz w:val="22"/>
          <w:szCs w:val="22"/>
        </w:rPr>
        <w:t>3.4.2.</w:t>
      </w:r>
      <w:r w:rsidRPr="00892455">
        <w:rPr>
          <w:sz w:val="22"/>
          <w:szCs w:val="22"/>
        </w:rPr>
        <w:t xml:space="preserve"> Отказаться от услуг Оператора и расторгнуть настоящий договор, письменно предупредив об этом Оператора не менее чем за 30 (тридцать) календарных дней.</w:t>
      </w:r>
    </w:p>
    <w:p w:rsidR="008361C1" w:rsidRPr="00892455" w:rsidRDefault="008361C1" w:rsidP="00E64264">
      <w:pPr>
        <w:jc w:val="both"/>
        <w:rPr>
          <w:sz w:val="22"/>
          <w:szCs w:val="22"/>
        </w:rPr>
      </w:pPr>
    </w:p>
    <w:p w:rsidR="00366376" w:rsidRPr="00892455" w:rsidRDefault="00366376" w:rsidP="00366376">
      <w:pPr>
        <w:rPr>
          <w:b/>
          <w:sz w:val="22"/>
          <w:szCs w:val="22"/>
        </w:rPr>
      </w:pPr>
      <w:r w:rsidRPr="00892455">
        <w:rPr>
          <w:b/>
          <w:sz w:val="22"/>
          <w:szCs w:val="22"/>
        </w:rPr>
        <w:t xml:space="preserve">4. ПОРЯДОК РАСЧЕТОВ И ПЛАТЕЖЕЙ </w:t>
      </w:r>
    </w:p>
    <w:p w:rsidR="00885414" w:rsidRPr="00DB5DDE" w:rsidRDefault="00885414" w:rsidP="00E64264">
      <w:pPr>
        <w:rPr>
          <w:sz w:val="22"/>
          <w:szCs w:val="22"/>
        </w:rPr>
      </w:pPr>
      <w:r w:rsidRPr="00561D3A">
        <w:rPr>
          <w:b/>
          <w:sz w:val="22"/>
          <w:szCs w:val="22"/>
        </w:rPr>
        <w:t>4.1</w:t>
      </w:r>
      <w:r w:rsidRPr="00DF02A9">
        <w:rPr>
          <w:b/>
          <w:color w:val="FF0000"/>
          <w:sz w:val="22"/>
          <w:szCs w:val="22"/>
        </w:rPr>
        <w:t xml:space="preserve">. </w:t>
      </w:r>
      <w:r w:rsidR="00AF56D1" w:rsidRPr="00DB5DDE">
        <w:rPr>
          <w:sz w:val="22"/>
          <w:szCs w:val="22"/>
        </w:rPr>
        <w:t>Максимальн</w:t>
      </w:r>
      <w:r w:rsidR="00CB2279">
        <w:rPr>
          <w:sz w:val="22"/>
          <w:szCs w:val="22"/>
        </w:rPr>
        <w:t>ое</w:t>
      </w:r>
      <w:r w:rsidR="00AF56D1" w:rsidRPr="00DB5DDE">
        <w:rPr>
          <w:sz w:val="22"/>
          <w:szCs w:val="22"/>
        </w:rPr>
        <w:t xml:space="preserve"> значение цены</w:t>
      </w:r>
      <w:r w:rsidRPr="00DB5DDE">
        <w:rPr>
          <w:sz w:val="22"/>
          <w:szCs w:val="22"/>
        </w:rPr>
        <w:t xml:space="preserve"> Договора составляет</w:t>
      </w:r>
      <w:r w:rsidR="00AF56D1" w:rsidRPr="00DB5DDE">
        <w:rPr>
          <w:sz w:val="22"/>
          <w:szCs w:val="22"/>
        </w:rPr>
        <w:t>:</w:t>
      </w:r>
      <w:r w:rsidRPr="00DB5DDE">
        <w:rPr>
          <w:sz w:val="22"/>
          <w:szCs w:val="22"/>
        </w:rPr>
        <w:t xml:space="preserve"> </w:t>
      </w:r>
      <w:r w:rsidR="001174BA">
        <w:rPr>
          <w:b/>
          <w:sz w:val="22"/>
          <w:szCs w:val="22"/>
        </w:rPr>
        <w:t xml:space="preserve">______________ </w:t>
      </w:r>
      <w:r w:rsidR="006B4B04" w:rsidRPr="00DB5DDE">
        <w:rPr>
          <w:b/>
          <w:sz w:val="22"/>
          <w:szCs w:val="22"/>
        </w:rPr>
        <w:t xml:space="preserve">руб. </w:t>
      </w:r>
      <w:r w:rsidRPr="00DB5DDE">
        <w:rPr>
          <w:b/>
          <w:sz w:val="22"/>
          <w:szCs w:val="22"/>
        </w:rPr>
        <w:t xml:space="preserve"> (</w:t>
      </w:r>
      <w:r w:rsidR="001174BA">
        <w:rPr>
          <w:b/>
          <w:sz w:val="22"/>
          <w:szCs w:val="22"/>
        </w:rPr>
        <w:t>_____________</w:t>
      </w:r>
      <w:r w:rsidR="00AF56D1" w:rsidRPr="00DB5DDE">
        <w:rPr>
          <w:b/>
          <w:sz w:val="22"/>
          <w:szCs w:val="22"/>
        </w:rPr>
        <w:t>)</w:t>
      </w:r>
      <w:r w:rsidRPr="00DB5DDE">
        <w:rPr>
          <w:sz w:val="22"/>
          <w:szCs w:val="22"/>
        </w:rPr>
        <w:t xml:space="preserve">, в том числе НДС </w:t>
      </w:r>
      <w:r w:rsidR="001174BA">
        <w:rPr>
          <w:sz w:val="22"/>
          <w:szCs w:val="22"/>
        </w:rPr>
        <w:t>____</w:t>
      </w:r>
      <w:r w:rsidRPr="00DB5DDE">
        <w:rPr>
          <w:sz w:val="22"/>
          <w:szCs w:val="22"/>
        </w:rPr>
        <w:t>%.</w:t>
      </w:r>
    </w:p>
    <w:p w:rsidR="00366376" w:rsidRPr="00892455" w:rsidRDefault="00366376" w:rsidP="00E64264">
      <w:pPr>
        <w:rPr>
          <w:b/>
          <w:sz w:val="22"/>
          <w:szCs w:val="22"/>
        </w:rPr>
      </w:pPr>
      <w:r w:rsidRPr="00892455">
        <w:rPr>
          <w:b/>
          <w:sz w:val="22"/>
          <w:szCs w:val="22"/>
        </w:rPr>
        <w:t>Выставление счетов.</w:t>
      </w:r>
    </w:p>
    <w:p w:rsidR="00366376" w:rsidRPr="00892455" w:rsidRDefault="00366376" w:rsidP="00E64264">
      <w:pPr>
        <w:jc w:val="both"/>
        <w:rPr>
          <w:bCs/>
          <w:sz w:val="22"/>
          <w:szCs w:val="22"/>
        </w:rPr>
      </w:pPr>
      <w:r w:rsidRPr="00892455">
        <w:rPr>
          <w:b/>
          <w:sz w:val="22"/>
          <w:szCs w:val="22"/>
        </w:rPr>
        <w:t>4.</w:t>
      </w:r>
      <w:r w:rsidR="00C768F0" w:rsidRPr="00892455">
        <w:rPr>
          <w:b/>
          <w:sz w:val="22"/>
          <w:szCs w:val="22"/>
        </w:rPr>
        <w:t>2</w:t>
      </w:r>
      <w:r w:rsidRPr="00892455">
        <w:rPr>
          <w:b/>
          <w:sz w:val="22"/>
          <w:szCs w:val="22"/>
        </w:rPr>
        <w:t>.</w:t>
      </w:r>
      <w:r w:rsidRPr="00892455">
        <w:rPr>
          <w:sz w:val="22"/>
          <w:szCs w:val="22"/>
        </w:rPr>
        <w:t xml:space="preserve"> Основанием для проведения расчетов между </w:t>
      </w:r>
      <w:r w:rsidRPr="00892455">
        <w:rPr>
          <w:bCs/>
          <w:spacing w:val="-3"/>
          <w:sz w:val="22"/>
          <w:szCs w:val="22"/>
        </w:rPr>
        <w:t>Абонентом</w:t>
      </w:r>
      <w:r w:rsidRPr="00892455">
        <w:rPr>
          <w:bCs/>
          <w:sz w:val="22"/>
          <w:szCs w:val="22"/>
        </w:rPr>
        <w:t xml:space="preserve"> и Оператором являются счета, выставляемые </w:t>
      </w:r>
      <w:r w:rsidRPr="00892455">
        <w:rPr>
          <w:bCs/>
          <w:sz w:val="22"/>
          <w:szCs w:val="22"/>
        </w:rPr>
        <w:lastRenderedPageBreak/>
        <w:t xml:space="preserve">Оператором в адрес Абонента. </w:t>
      </w:r>
    </w:p>
    <w:p w:rsidR="00366376" w:rsidRDefault="00C768F0" w:rsidP="00E64264">
      <w:pPr>
        <w:pStyle w:val="af0"/>
        <w:ind w:left="0"/>
        <w:rPr>
          <w:color w:val="auto"/>
          <w:szCs w:val="22"/>
        </w:rPr>
      </w:pPr>
      <w:r w:rsidRPr="00892455">
        <w:rPr>
          <w:b/>
          <w:bCs/>
          <w:color w:val="auto"/>
          <w:szCs w:val="22"/>
        </w:rPr>
        <w:t>4.3</w:t>
      </w:r>
      <w:r w:rsidR="00366376" w:rsidRPr="00892455">
        <w:rPr>
          <w:b/>
          <w:bCs/>
          <w:color w:val="auto"/>
          <w:szCs w:val="22"/>
        </w:rPr>
        <w:t xml:space="preserve">. </w:t>
      </w:r>
      <w:r w:rsidR="008361C1" w:rsidRPr="008361C1">
        <w:rPr>
          <w:color w:val="000000"/>
          <w:sz w:val="24"/>
          <w:szCs w:val="22"/>
          <w:lang w:eastAsia="ru-RU"/>
        </w:rPr>
        <w:t>Счета за оказанные услуги выставляются ежемесячно. Оператор выставляет Абоненту счета позднее 60 (шестидесяти) календарных дней по окончании расчетного периода и направляет в адрес Абонента не позднее 5 (пяти) календарных дней с даты выставления. Счета на стоимость приобретенного фиксированного объема услуг связи выставляются Оператором в течение 1 (одного) рабочего дня после получения заявки Абонента. Заявка подается Абонентом в письменном виде на адрес Оператора или через Личный кабинет. Счета за услуги выставляются по тарифам, опубликованным на веб-сайте Оператора (</w:t>
      </w:r>
      <w:r w:rsidR="00D7550B">
        <w:rPr>
          <w:color w:val="000000"/>
          <w:sz w:val="24"/>
          <w:szCs w:val="22"/>
          <w:lang w:eastAsia="ru-RU"/>
        </w:rPr>
        <w:t>___________</w:t>
      </w:r>
      <w:r w:rsidR="008361C1" w:rsidRPr="008361C1">
        <w:rPr>
          <w:color w:val="000000"/>
          <w:sz w:val="24"/>
          <w:szCs w:val="22"/>
          <w:lang w:eastAsia="ru-RU"/>
        </w:rPr>
        <w:t>). При установлении тарифов в эквиваленте иностранной валюты счета выставляются в рублях по официальному курсу соответствующей иностранной валюты, установленному ЦБ РФ на дату выставления счета</w:t>
      </w:r>
      <w:r w:rsidR="00DF02A9">
        <w:rPr>
          <w:color w:val="auto"/>
          <w:szCs w:val="22"/>
        </w:rPr>
        <w:t>.</w:t>
      </w:r>
    </w:p>
    <w:p w:rsidR="00366376" w:rsidRDefault="00366376" w:rsidP="00E64264">
      <w:pPr>
        <w:pStyle w:val="af0"/>
        <w:ind w:left="0"/>
        <w:rPr>
          <w:bCs/>
          <w:color w:val="000000"/>
          <w:szCs w:val="22"/>
        </w:rPr>
      </w:pPr>
      <w:r w:rsidRPr="00366376">
        <w:rPr>
          <w:b/>
          <w:bCs/>
          <w:color w:val="auto"/>
          <w:szCs w:val="22"/>
        </w:rPr>
        <w:t>4.</w:t>
      </w:r>
      <w:r w:rsidR="00C768F0">
        <w:rPr>
          <w:b/>
          <w:bCs/>
          <w:color w:val="auto"/>
          <w:szCs w:val="22"/>
        </w:rPr>
        <w:t>4</w:t>
      </w:r>
      <w:r w:rsidRPr="00366376">
        <w:rPr>
          <w:b/>
          <w:bCs/>
          <w:color w:val="auto"/>
          <w:szCs w:val="22"/>
        </w:rPr>
        <w:t>.</w:t>
      </w:r>
      <w:r w:rsidRPr="00366376">
        <w:rPr>
          <w:color w:val="auto"/>
          <w:szCs w:val="22"/>
        </w:rPr>
        <w:t xml:space="preserve"> </w:t>
      </w:r>
      <w:r w:rsidR="008361C1" w:rsidRPr="008361C1">
        <w:rPr>
          <w:color w:val="000000"/>
          <w:sz w:val="24"/>
          <w:szCs w:val="22"/>
          <w:lang w:eastAsia="ru-RU"/>
        </w:rPr>
        <w:t>Выставленные в адрес Абонента счета с приложением перечня оказанных услуг и универсальные передаточные документы (УПД) на стоимость оказанных услуг являются документами, подтверждающими факт предоставления услуг Абоненту. Одновременно со счетом на стоимость приобретенного фиксированного объема услуг связи формируется УПД</w:t>
      </w:r>
      <w:r w:rsidRPr="00EA142C">
        <w:rPr>
          <w:bCs/>
          <w:color w:val="000000"/>
          <w:szCs w:val="22"/>
        </w:rPr>
        <w:t>.</w:t>
      </w:r>
    </w:p>
    <w:p w:rsidR="00DF02A9" w:rsidRPr="00DF02A9" w:rsidRDefault="00DF02A9" w:rsidP="00E64264">
      <w:pPr>
        <w:pStyle w:val="af0"/>
        <w:ind w:left="0"/>
        <w:rPr>
          <w:bCs/>
          <w:color w:val="000000"/>
          <w:szCs w:val="22"/>
        </w:rPr>
      </w:pPr>
      <w:r w:rsidRPr="00DF02A9">
        <w:rPr>
          <w:b/>
          <w:bCs/>
          <w:color w:val="000000"/>
          <w:szCs w:val="22"/>
        </w:rPr>
        <w:t>4.5.</w:t>
      </w:r>
      <w:r w:rsidRPr="00DF02A9">
        <w:rPr>
          <w:bCs/>
          <w:color w:val="000000"/>
          <w:szCs w:val="22"/>
        </w:rPr>
        <w:t xml:space="preserve"> </w:t>
      </w:r>
      <w:r w:rsidR="008361C1" w:rsidRPr="008361C1">
        <w:rPr>
          <w:color w:val="000000"/>
          <w:sz w:val="24"/>
          <w:szCs w:val="22"/>
          <w:lang w:eastAsia="ru-RU"/>
        </w:rPr>
        <w:t>Счета и УПД направляются в адрес Абонента через оператора электронного</w:t>
      </w:r>
      <w:r w:rsidR="001C5DD8">
        <w:rPr>
          <w:color w:val="000000"/>
          <w:sz w:val="24"/>
          <w:szCs w:val="22"/>
          <w:lang w:eastAsia="ru-RU"/>
        </w:rPr>
        <w:t xml:space="preserve"> документооборота (далее ЭДО). </w:t>
      </w:r>
      <w:r w:rsidR="008361C1" w:rsidRPr="008361C1">
        <w:rPr>
          <w:color w:val="000000"/>
          <w:sz w:val="24"/>
          <w:szCs w:val="22"/>
          <w:lang w:eastAsia="ru-RU"/>
        </w:rPr>
        <w:t>Усло</w:t>
      </w:r>
      <w:r w:rsidR="008361C1">
        <w:rPr>
          <w:color w:val="000000"/>
          <w:sz w:val="24"/>
          <w:szCs w:val="22"/>
          <w:lang w:eastAsia="ru-RU"/>
        </w:rPr>
        <w:t>вия ЭДО изложены в Приложении №3.</w:t>
      </w:r>
    </w:p>
    <w:p w:rsidR="00366376" w:rsidRPr="00EA142C" w:rsidRDefault="00366376" w:rsidP="00E64264">
      <w:pPr>
        <w:jc w:val="both"/>
        <w:rPr>
          <w:b/>
          <w:sz w:val="22"/>
          <w:szCs w:val="22"/>
        </w:rPr>
      </w:pPr>
      <w:r w:rsidRPr="00EA142C">
        <w:rPr>
          <w:b/>
          <w:sz w:val="22"/>
          <w:szCs w:val="22"/>
        </w:rPr>
        <w:t>Расчеты.</w:t>
      </w:r>
    </w:p>
    <w:p w:rsidR="00861E48" w:rsidRPr="00997CF6" w:rsidRDefault="00C768F0" w:rsidP="00E64264">
      <w:pPr>
        <w:jc w:val="both"/>
        <w:rPr>
          <w:b/>
          <w:sz w:val="22"/>
          <w:szCs w:val="22"/>
        </w:rPr>
      </w:pPr>
      <w:r>
        <w:rPr>
          <w:b/>
          <w:sz w:val="22"/>
          <w:szCs w:val="22"/>
        </w:rPr>
        <w:t>4.</w:t>
      </w:r>
      <w:r w:rsidR="00DF02A9" w:rsidRPr="00DF02A9">
        <w:rPr>
          <w:b/>
          <w:sz w:val="22"/>
          <w:szCs w:val="22"/>
        </w:rPr>
        <w:t>6</w:t>
      </w:r>
      <w:r w:rsidR="00861E48" w:rsidRPr="009B22C3">
        <w:rPr>
          <w:b/>
          <w:sz w:val="22"/>
          <w:szCs w:val="22"/>
        </w:rPr>
        <w:t>.</w:t>
      </w:r>
      <w:r w:rsidR="00861E48" w:rsidRPr="009B22C3">
        <w:rPr>
          <w:bCs/>
          <w:sz w:val="22"/>
          <w:szCs w:val="22"/>
        </w:rPr>
        <w:t xml:space="preserve"> </w:t>
      </w:r>
      <w:r w:rsidR="008361C1" w:rsidRPr="008361C1">
        <w:rPr>
          <w:sz w:val="22"/>
          <w:szCs w:val="22"/>
        </w:rPr>
        <w:t>Все расчеты по настоящему договору осуществляются Абонентом в российских рублях</w:t>
      </w:r>
      <w:r w:rsidR="00861E48" w:rsidRPr="009B22C3">
        <w:rPr>
          <w:bCs/>
          <w:sz w:val="22"/>
          <w:szCs w:val="22"/>
        </w:rPr>
        <w:t>.</w:t>
      </w:r>
    </w:p>
    <w:p w:rsidR="00861E48" w:rsidRPr="00997CF6" w:rsidRDefault="00861E48" w:rsidP="00E64264">
      <w:pPr>
        <w:jc w:val="both"/>
        <w:rPr>
          <w:sz w:val="22"/>
          <w:szCs w:val="22"/>
        </w:rPr>
      </w:pPr>
      <w:r w:rsidRPr="00997CF6">
        <w:rPr>
          <w:b/>
          <w:sz w:val="22"/>
          <w:szCs w:val="22"/>
        </w:rPr>
        <w:t>4.</w:t>
      </w:r>
      <w:r w:rsidR="00DF02A9">
        <w:rPr>
          <w:b/>
          <w:sz w:val="22"/>
          <w:szCs w:val="22"/>
        </w:rPr>
        <w:t>7</w:t>
      </w:r>
      <w:r w:rsidRPr="00997CF6">
        <w:rPr>
          <w:b/>
          <w:sz w:val="22"/>
          <w:szCs w:val="22"/>
        </w:rPr>
        <w:t>.</w:t>
      </w:r>
      <w:r w:rsidRPr="00997CF6">
        <w:rPr>
          <w:sz w:val="22"/>
          <w:szCs w:val="22"/>
        </w:rPr>
        <w:t xml:space="preserve"> </w:t>
      </w:r>
      <w:r w:rsidR="00DF02A9" w:rsidRPr="00DF02A9">
        <w:rPr>
          <w:color w:val="000000"/>
          <w:sz w:val="22"/>
          <w:szCs w:val="22"/>
          <w:lang w:eastAsia="ru-RU"/>
        </w:rPr>
        <w:t xml:space="preserve">Счета оплачиваются Абонентом не позднее </w:t>
      </w:r>
      <w:r w:rsidR="001174BA">
        <w:rPr>
          <w:color w:val="000000"/>
          <w:sz w:val="22"/>
          <w:szCs w:val="22"/>
          <w:lang w:eastAsia="ru-RU"/>
        </w:rPr>
        <w:t>семи</w:t>
      </w:r>
      <w:r w:rsidR="00CD0CDE" w:rsidRPr="001174BA">
        <w:rPr>
          <w:color w:val="000000"/>
          <w:sz w:val="22"/>
          <w:szCs w:val="22"/>
          <w:lang w:eastAsia="ru-RU"/>
        </w:rPr>
        <w:t xml:space="preserve"> рабочих дней с даты подписани</w:t>
      </w:r>
      <w:r w:rsidR="00CF6D38" w:rsidRPr="001174BA">
        <w:rPr>
          <w:color w:val="000000"/>
          <w:sz w:val="22"/>
          <w:szCs w:val="22"/>
          <w:lang w:eastAsia="ru-RU"/>
        </w:rPr>
        <w:t>я</w:t>
      </w:r>
      <w:r w:rsidR="002907E2" w:rsidRPr="001174BA">
        <w:rPr>
          <w:color w:val="000000"/>
          <w:sz w:val="22"/>
          <w:szCs w:val="22"/>
          <w:lang w:eastAsia="ru-RU"/>
        </w:rPr>
        <w:t xml:space="preserve"> Абонентом</w:t>
      </w:r>
      <w:r w:rsidR="00CF6D38" w:rsidRPr="001174BA">
        <w:rPr>
          <w:color w:val="000000"/>
          <w:sz w:val="22"/>
          <w:szCs w:val="22"/>
          <w:lang w:eastAsia="ru-RU"/>
        </w:rPr>
        <w:t xml:space="preserve"> УПД</w:t>
      </w:r>
      <w:r w:rsidRPr="001174BA">
        <w:rPr>
          <w:sz w:val="22"/>
          <w:szCs w:val="22"/>
        </w:rPr>
        <w:t>.</w:t>
      </w:r>
      <w:r w:rsidRPr="00997CF6">
        <w:rPr>
          <w:sz w:val="22"/>
          <w:szCs w:val="22"/>
        </w:rPr>
        <w:t xml:space="preserve">  </w:t>
      </w:r>
    </w:p>
    <w:p w:rsidR="00861E48" w:rsidRPr="00997CF6" w:rsidRDefault="00861E48" w:rsidP="00E64264">
      <w:pPr>
        <w:jc w:val="both"/>
        <w:rPr>
          <w:sz w:val="22"/>
          <w:szCs w:val="22"/>
        </w:rPr>
      </w:pPr>
      <w:r w:rsidRPr="00997CF6">
        <w:rPr>
          <w:b/>
          <w:bCs/>
          <w:sz w:val="22"/>
          <w:szCs w:val="22"/>
        </w:rPr>
        <w:t>4.</w:t>
      </w:r>
      <w:r w:rsidR="00DF02A9">
        <w:rPr>
          <w:b/>
          <w:bCs/>
          <w:sz w:val="22"/>
          <w:szCs w:val="22"/>
        </w:rPr>
        <w:t>8</w:t>
      </w:r>
      <w:r w:rsidRPr="00997CF6">
        <w:rPr>
          <w:b/>
          <w:bCs/>
          <w:sz w:val="22"/>
          <w:szCs w:val="22"/>
        </w:rPr>
        <w:t xml:space="preserve">. </w:t>
      </w:r>
      <w:r w:rsidRPr="00997CF6">
        <w:rPr>
          <w:sz w:val="22"/>
          <w:szCs w:val="22"/>
        </w:rPr>
        <w:t>Оплата осуществляется</w:t>
      </w:r>
      <w:r w:rsidRPr="00997CF6">
        <w:rPr>
          <w:bCs/>
          <w:sz w:val="22"/>
          <w:szCs w:val="22"/>
        </w:rPr>
        <w:t xml:space="preserve"> по банковским реквизитам, указанным в счете. При осуществлении платежа Абонент в обязательном</w:t>
      </w:r>
      <w:r w:rsidRPr="00997CF6">
        <w:rPr>
          <w:sz w:val="22"/>
          <w:szCs w:val="22"/>
        </w:rPr>
        <w:t xml:space="preserve"> порядке указывает номер настоящего договора.</w:t>
      </w:r>
    </w:p>
    <w:p w:rsidR="00861E48" w:rsidRPr="00997CF6" w:rsidRDefault="00861E48" w:rsidP="00E64264">
      <w:pPr>
        <w:jc w:val="both"/>
        <w:rPr>
          <w:bCs/>
          <w:sz w:val="22"/>
          <w:szCs w:val="22"/>
        </w:rPr>
      </w:pPr>
      <w:r w:rsidRPr="00997CF6">
        <w:rPr>
          <w:b/>
          <w:bCs/>
          <w:sz w:val="22"/>
          <w:szCs w:val="22"/>
        </w:rPr>
        <w:t>4.</w:t>
      </w:r>
      <w:r w:rsidR="00DF02A9">
        <w:rPr>
          <w:b/>
          <w:bCs/>
          <w:sz w:val="22"/>
          <w:szCs w:val="22"/>
        </w:rPr>
        <w:t>9</w:t>
      </w:r>
      <w:r w:rsidRPr="00997CF6">
        <w:rPr>
          <w:b/>
          <w:bCs/>
          <w:sz w:val="22"/>
          <w:szCs w:val="22"/>
        </w:rPr>
        <w:t>.</w:t>
      </w:r>
      <w:r w:rsidRPr="00997CF6">
        <w:rPr>
          <w:sz w:val="22"/>
          <w:szCs w:val="22"/>
        </w:rPr>
        <w:t xml:space="preserve"> Все платежи по счетам должны быть произведены </w:t>
      </w:r>
      <w:r w:rsidRPr="00997CF6">
        <w:rPr>
          <w:bCs/>
          <w:spacing w:val="-3"/>
          <w:sz w:val="22"/>
          <w:szCs w:val="22"/>
        </w:rPr>
        <w:t>Абонентом</w:t>
      </w:r>
      <w:r w:rsidRPr="00997CF6">
        <w:rPr>
          <w:bCs/>
          <w:sz w:val="22"/>
          <w:szCs w:val="22"/>
        </w:rPr>
        <w:t xml:space="preserve"> в полном объеме без каких-либо вычетов. </w:t>
      </w:r>
    </w:p>
    <w:p w:rsidR="00366376" w:rsidRDefault="00861E48" w:rsidP="00E64264">
      <w:pPr>
        <w:jc w:val="both"/>
        <w:rPr>
          <w:bCs/>
          <w:sz w:val="22"/>
          <w:szCs w:val="22"/>
        </w:rPr>
      </w:pPr>
      <w:r w:rsidRPr="00997CF6">
        <w:rPr>
          <w:b/>
          <w:bCs/>
          <w:sz w:val="22"/>
          <w:szCs w:val="22"/>
        </w:rPr>
        <w:t>4.</w:t>
      </w:r>
      <w:r w:rsidR="00DF02A9">
        <w:rPr>
          <w:b/>
          <w:bCs/>
          <w:sz w:val="22"/>
          <w:szCs w:val="22"/>
        </w:rPr>
        <w:t>10</w:t>
      </w:r>
      <w:r w:rsidRPr="00997CF6">
        <w:rPr>
          <w:b/>
          <w:bCs/>
          <w:sz w:val="22"/>
          <w:szCs w:val="22"/>
        </w:rPr>
        <w:t>.</w:t>
      </w:r>
      <w:r w:rsidR="003170B4">
        <w:rPr>
          <w:b/>
          <w:bCs/>
          <w:sz w:val="22"/>
          <w:szCs w:val="22"/>
        </w:rPr>
        <w:t xml:space="preserve"> </w:t>
      </w:r>
      <w:r w:rsidRPr="00997CF6">
        <w:rPr>
          <w:bCs/>
          <w:sz w:val="22"/>
          <w:szCs w:val="22"/>
        </w:rPr>
        <w:t>Обязательство по оплате считается выполненным Абонентом в момент зачисления соответствующих денежных средств на банковский счет Оператора.</w:t>
      </w:r>
    </w:p>
    <w:p w:rsidR="003170B4" w:rsidRPr="00DF02A9" w:rsidRDefault="003170B4" w:rsidP="00E64264">
      <w:pPr>
        <w:jc w:val="both"/>
        <w:rPr>
          <w:bCs/>
          <w:sz w:val="22"/>
          <w:szCs w:val="22"/>
        </w:rPr>
      </w:pPr>
    </w:p>
    <w:p w:rsidR="00366376" w:rsidRPr="00811785" w:rsidRDefault="00366376" w:rsidP="00E64264">
      <w:pPr>
        <w:rPr>
          <w:b/>
          <w:sz w:val="22"/>
        </w:rPr>
      </w:pPr>
      <w:r>
        <w:rPr>
          <w:b/>
          <w:sz w:val="22"/>
        </w:rPr>
        <w:t>5. ОТВЕТСТВЕННОСТЬ СТОРОН</w:t>
      </w:r>
    </w:p>
    <w:p w:rsidR="00DF02A9" w:rsidRPr="00DF02A9" w:rsidRDefault="00366376" w:rsidP="00E64264">
      <w:pPr>
        <w:jc w:val="both"/>
        <w:rPr>
          <w:color w:val="000000"/>
          <w:sz w:val="22"/>
          <w:szCs w:val="22"/>
          <w:lang w:eastAsia="ru-RU"/>
        </w:rPr>
      </w:pPr>
      <w:r w:rsidRPr="006B4B04">
        <w:rPr>
          <w:b/>
          <w:bCs/>
          <w:sz w:val="22"/>
          <w:szCs w:val="22"/>
        </w:rPr>
        <w:t>5.1.</w:t>
      </w:r>
      <w:r w:rsidRPr="006B4B04">
        <w:rPr>
          <w:sz w:val="22"/>
          <w:szCs w:val="22"/>
        </w:rPr>
        <w:t xml:space="preserve"> </w:t>
      </w:r>
      <w:r w:rsidR="00DF02A9" w:rsidRPr="00DF02A9">
        <w:rPr>
          <w:color w:val="000000"/>
          <w:sz w:val="22"/>
          <w:szCs w:val="22"/>
          <w:lang w:eastAsia="ru-RU"/>
        </w:rPr>
        <w:t>За невыполнение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rsidR="00DF02A9" w:rsidRPr="00DF02A9" w:rsidRDefault="00DF02A9" w:rsidP="00E64264">
      <w:pPr>
        <w:jc w:val="both"/>
        <w:rPr>
          <w:color w:val="000000"/>
          <w:sz w:val="22"/>
          <w:szCs w:val="22"/>
          <w:lang w:eastAsia="ru-RU"/>
        </w:rPr>
      </w:pPr>
      <w:r w:rsidRPr="00DF02A9">
        <w:rPr>
          <w:b/>
          <w:color w:val="000000"/>
          <w:sz w:val="22"/>
          <w:szCs w:val="22"/>
          <w:lang w:eastAsia="ru-RU"/>
        </w:rPr>
        <w:t>5.2</w:t>
      </w:r>
      <w:r w:rsidRPr="00DF02A9">
        <w:rPr>
          <w:color w:val="000000"/>
          <w:sz w:val="22"/>
          <w:szCs w:val="22"/>
          <w:lang w:eastAsia="ru-RU"/>
        </w:rPr>
        <w:t xml:space="preserve">. При несвоевременной оплате Оператор вправе предъявить </w:t>
      </w:r>
      <w:r w:rsidRPr="00DF02A9">
        <w:rPr>
          <w:color w:val="000000"/>
          <w:spacing w:val="-3"/>
          <w:sz w:val="22"/>
          <w:szCs w:val="22"/>
          <w:lang w:eastAsia="ru-RU"/>
        </w:rPr>
        <w:t xml:space="preserve">Абоненту, а Абонент обязан выплатить Оператору </w:t>
      </w:r>
      <w:r w:rsidRPr="00DF02A9">
        <w:rPr>
          <w:color w:val="000000"/>
          <w:sz w:val="22"/>
          <w:szCs w:val="22"/>
          <w:lang w:eastAsia="ru-RU"/>
        </w:rPr>
        <w:t>штрафные санкции в размере 0,15 % от общей суммы несвоевременно оплаченного счета за каждый календарный день просрочки платежа.</w:t>
      </w:r>
    </w:p>
    <w:p w:rsidR="006B4B04" w:rsidRDefault="00DF02A9" w:rsidP="00E64264">
      <w:pPr>
        <w:jc w:val="both"/>
        <w:rPr>
          <w:color w:val="22272F"/>
          <w:sz w:val="22"/>
          <w:szCs w:val="22"/>
          <w:shd w:val="clear" w:color="auto" w:fill="FFFFFF"/>
        </w:rPr>
      </w:pPr>
      <w:r w:rsidRPr="00DF02A9">
        <w:rPr>
          <w:b/>
          <w:color w:val="000000"/>
          <w:sz w:val="22"/>
          <w:szCs w:val="22"/>
          <w:lang w:eastAsia="ru-RU"/>
        </w:rPr>
        <w:t>5.3.</w:t>
      </w:r>
      <w:r w:rsidRPr="00DF02A9">
        <w:rPr>
          <w:color w:val="000000"/>
          <w:sz w:val="22"/>
          <w:szCs w:val="22"/>
          <w:lang w:eastAsia="ru-RU"/>
        </w:rPr>
        <w:t xml:space="preserve"> Несвоевременной оплатой признается задержка платежа на следующий день, по истечении срока, установленного пунктом 4.6 настоящего договора</w:t>
      </w:r>
      <w:r w:rsidR="006B4B04" w:rsidRPr="006B4B04">
        <w:rPr>
          <w:color w:val="22272F"/>
          <w:sz w:val="22"/>
          <w:szCs w:val="22"/>
          <w:shd w:val="clear" w:color="auto" w:fill="FFFFFF"/>
        </w:rPr>
        <w:t>.</w:t>
      </w:r>
    </w:p>
    <w:p w:rsidR="003170B4" w:rsidRPr="006B4B04" w:rsidRDefault="003170B4" w:rsidP="00E64264">
      <w:pPr>
        <w:jc w:val="both"/>
        <w:rPr>
          <w:color w:val="22272F"/>
          <w:sz w:val="22"/>
          <w:szCs w:val="22"/>
          <w:shd w:val="clear" w:color="auto" w:fill="FFFFFF"/>
        </w:rPr>
      </w:pPr>
    </w:p>
    <w:p w:rsidR="00366376" w:rsidRPr="00811785" w:rsidRDefault="00366376" w:rsidP="00E64264">
      <w:pPr>
        <w:rPr>
          <w:b/>
          <w:sz w:val="22"/>
        </w:rPr>
      </w:pPr>
      <w:r>
        <w:rPr>
          <w:b/>
          <w:sz w:val="22"/>
        </w:rPr>
        <w:t xml:space="preserve">6. ОБСТОЯТЕЛЬСТВА НЕПРЕОДОЛИМОЙ СИЛЫ </w:t>
      </w:r>
    </w:p>
    <w:p w:rsidR="00366376" w:rsidRPr="00EA142C" w:rsidRDefault="00366376" w:rsidP="00E64264">
      <w:pPr>
        <w:jc w:val="both"/>
        <w:rPr>
          <w:spacing w:val="-2"/>
          <w:sz w:val="22"/>
          <w:szCs w:val="22"/>
        </w:rPr>
      </w:pPr>
      <w:r w:rsidRPr="00EA142C">
        <w:rPr>
          <w:b/>
          <w:spacing w:val="-2"/>
          <w:sz w:val="22"/>
          <w:szCs w:val="22"/>
        </w:rPr>
        <w:t>6.1.</w:t>
      </w:r>
      <w:r w:rsidRPr="00EA142C">
        <w:rPr>
          <w:spacing w:val="-2"/>
          <w:sz w:val="22"/>
          <w:szCs w:val="22"/>
        </w:rPr>
        <w:t xml:space="preserve"> Ни одна из Сторон не будет нести ответственности за полное или частичное невыполнение своих обязательств по настоящему договору, если оно явилось следствием обстоятельств непреодолимой силы, возникших после заключения настоящего договора.</w:t>
      </w:r>
    </w:p>
    <w:p w:rsidR="00366376" w:rsidRPr="00366376" w:rsidRDefault="00DF02A9" w:rsidP="00E64264">
      <w:pPr>
        <w:pStyle w:val="af0"/>
        <w:ind w:left="0"/>
        <w:rPr>
          <w:color w:val="auto"/>
          <w:szCs w:val="22"/>
        </w:rPr>
      </w:pPr>
      <w:r w:rsidRPr="00DF02A9">
        <w:rPr>
          <w:color w:val="000000"/>
          <w:sz w:val="24"/>
          <w:szCs w:val="22"/>
          <w:lang w:eastAsia="ru-RU"/>
        </w:rPr>
        <w:t>Такими обстоятельствами признаются: наводнение, пожар, землетрясение и другие стихийные бедствия, выход из строя оборудования и/или программного обеспечения спутников INMARSAT, а также военные действия, гражданские беспорядки, военные перевороты, акты или действия властей, препятствующие надлежащему выполнению Сторонами своих обязательств по настоящему договору</w:t>
      </w:r>
      <w:r w:rsidR="00366376" w:rsidRPr="00366376">
        <w:rPr>
          <w:color w:val="auto"/>
          <w:szCs w:val="22"/>
        </w:rPr>
        <w:t>.</w:t>
      </w:r>
    </w:p>
    <w:p w:rsidR="00366376" w:rsidRPr="00366376" w:rsidRDefault="00366376" w:rsidP="00E64264">
      <w:pPr>
        <w:jc w:val="both"/>
        <w:rPr>
          <w:szCs w:val="22"/>
        </w:rPr>
      </w:pPr>
      <w:r w:rsidRPr="00366376">
        <w:rPr>
          <w:b/>
          <w:spacing w:val="-2"/>
          <w:sz w:val="22"/>
          <w:szCs w:val="22"/>
        </w:rPr>
        <w:t>6.2.</w:t>
      </w:r>
      <w:r w:rsidRPr="00366376">
        <w:rPr>
          <w:spacing w:val="-2"/>
          <w:sz w:val="22"/>
          <w:szCs w:val="22"/>
        </w:rPr>
        <w:t xml:space="preserve"> </w:t>
      </w:r>
      <w:r w:rsidR="00DF02A9" w:rsidRPr="00DF02A9">
        <w:rPr>
          <w:color w:val="000000"/>
          <w:sz w:val="22"/>
          <w:szCs w:val="22"/>
          <w:lang w:eastAsia="ru-RU"/>
        </w:rPr>
        <w:t>Абонент осведомлен, что услуги по настоящему договору предоставляются в международной системе спутниковой связи, построенной на базе оборудования и программного обеспечения, произведенных и/или расположенных вне территории Российской Федерации, включая территории недружественных стран. Прекращение работы такого оборудования и/или программного обеспечения признается Сторонами обстоятельствами непреодолимой силы. Оператор освобождается от ответственности за невозможность поручения Абонентом услуг по настоящему договору в случае прекращение работы оборудования и/или программного обеспечения, произведенных и/или расположенных вне территории Российской Федерации</w:t>
      </w:r>
      <w:r w:rsidRPr="00366376">
        <w:rPr>
          <w:szCs w:val="22"/>
        </w:rPr>
        <w:t>.</w:t>
      </w:r>
    </w:p>
    <w:p w:rsidR="00DF02A9" w:rsidRPr="00DF02A9" w:rsidRDefault="00366376" w:rsidP="00E64264">
      <w:pPr>
        <w:jc w:val="both"/>
        <w:rPr>
          <w:color w:val="000000"/>
          <w:sz w:val="22"/>
          <w:szCs w:val="22"/>
          <w:lang w:eastAsia="ru-RU"/>
        </w:rPr>
      </w:pPr>
      <w:r w:rsidRPr="00EA142C">
        <w:rPr>
          <w:b/>
          <w:spacing w:val="-2"/>
          <w:sz w:val="22"/>
          <w:szCs w:val="22"/>
        </w:rPr>
        <w:t>6.3.</w:t>
      </w:r>
      <w:r w:rsidRPr="00EA142C">
        <w:rPr>
          <w:spacing w:val="-2"/>
          <w:sz w:val="22"/>
          <w:szCs w:val="22"/>
        </w:rPr>
        <w:t xml:space="preserve"> </w:t>
      </w:r>
      <w:r w:rsidR="00DF02A9" w:rsidRPr="00DF02A9">
        <w:rPr>
          <w:color w:val="000000"/>
          <w:spacing w:val="-2"/>
          <w:sz w:val="22"/>
          <w:szCs w:val="22"/>
          <w:lang w:eastAsia="ru-RU"/>
        </w:rPr>
        <w:t>В случае возникновения обстоятельств, указанных в пунктах 6.1, 6.2 настоящего договора, Сторона, подвергшаяся их воздействию, уведомляет об этом другую Сторону в письменной форме в течение 10 (десяти) календарных дней с использованием средств связи, обеспечивающих фиксирование даты отправления.</w:t>
      </w:r>
    </w:p>
    <w:p w:rsidR="00366376" w:rsidRDefault="00DF02A9" w:rsidP="00DF02A9">
      <w:pPr>
        <w:jc w:val="both"/>
        <w:rPr>
          <w:spacing w:val="-2"/>
          <w:sz w:val="22"/>
          <w:szCs w:val="22"/>
        </w:rPr>
      </w:pPr>
      <w:r w:rsidRPr="00DF02A9">
        <w:rPr>
          <w:color w:val="000000"/>
          <w:szCs w:val="22"/>
          <w:lang w:eastAsia="ru-RU"/>
        </w:rPr>
        <w:t>Уведомление должно содержать информацию о характере подобных обстоятельств, оценку их воздействия на выполнение Стороной своих обязательств по настоящему договору и предполагаемом сроке возобновления выполнения Стороной обязательств по договору</w:t>
      </w:r>
      <w:r w:rsidR="00366376" w:rsidRPr="00EA142C">
        <w:rPr>
          <w:spacing w:val="-2"/>
          <w:sz w:val="22"/>
          <w:szCs w:val="22"/>
        </w:rPr>
        <w:t>.</w:t>
      </w:r>
    </w:p>
    <w:p w:rsidR="00DF02A9" w:rsidRPr="00DF02A9" w:rsidRDefault="00DF02A9" w:rsidP="00DF02A9">
      <w:pPr>
        <w:jc w:val="both"/>
        <w:rPr>
          <w:spacing w:val="-2"/>
          <w:sz w:val="22"/>
          <w:szCs w:val="22"/>
        </w:rPr>
      </w:pPr>
      <w:r w:rsidRPr="00DF02A9">
        <w:rPr>
          <w:b/>
          <w:spacing w:val="-2"/>
          <w:sz w:val="22"/>
          <w:szCs w:val="22"/>
        </w:rPr>
        <w:t>6.4.</w:t>
      </w:r>
      <w:r w:rsidRPr="00DF02A9">
        <w:rPr>
          <w:spacing w:val="-2"/>
          <w:sz w:val="22"/>
          <w:szCs w:val="22"/>
        </w:rPr>
        <w:t xml:space="preserve"> </w:t>
      </w:r>
      <w:r w:rsidRPr="00DF02A9">
        <w:rPr>
          <w:color w:val="000000"/>
          <w:spacing w:val="-2"/>
          <w:sz w:val="22"/>
          <w:szCs w:val="22"/>
          <w:lang w:eastAsia="ru-RU"/>
        </w:rPr>
        <w:t>Неуведомление или несвоевременное уведомление лишает Сторону права ссылаться на любое вышеуказанное обстоятельство как на основание, освобождающее Сторону от ответственности за неисполнение обязательств.</w:t>
      </w:r>
    </w:p>
    <w:p w:rsidR="00366376" w:rsidRPr="00EA142C" w:rsidRDefault="00366376" w:rsidP="00366376">
      <w:pPr>
        <w:jc w:val="both"/>
        <w:rPr>
          <w:spacing w:val="-2"/>
          <w:sz w:val="22"/>
          <w:szCs w:val="22"/>
        </w:rPr>
      </w:pPr>
      <w:r w:rsidRPr="00EA142C">
        <w:rPr>
          <w:b/>
          <w:spacing w:val="-2"/>
          <w:sz w:val="22"/>
          <w:szCs w:val="22"/>
        </w:rPr>
        <w:t>6.</w:t>
      </w:r>
      <w:r w:rsidR="00DF02A9" w:rsidRPr="00DF02A9">
        <w:rPr>
          <w:b/>
          <w:spacing w:val="-2"/>
          <w:sz w:val="22"/>
          <w:szCs w:val="22"/>
        </w:rPr>
        <w:t>5</w:t>
      </w:r>
      <w:r w:rsidRPr="00EA142C">
        <w:rPr>
          <w:b/>
          <w:spacing w:val="-2"/>
          <w:sz w:val="22"/>
          <w:szCs w:val="22"/>
        </w:rPr>
        <w:t>.</w:t>
      </w:r>
      <w:r w:rsidRPr="00EA142C">
        <w:rPr>
          <w:spacing w:val="-2"/>
          <w:sz w:val="22"/>
          <w:szCs w:val="22"/>
        </w:rPr>
        <w:t xml:space="preserve"> </w:t>
      </w:r>
      <w:r w:rsidR="00DF02A9" w:rsidRPr="00DF02A9">
        <w:rPr>
          <w:color w:val="000000"/>
          <w:spacing w:val="-2"/>
          <w:sz w:val="22"/>
          <w:szCs w:val="22"/>
          <w:lang w:eastAsia="ru-RU"/>
        </w:rPr>
        <w:t xml:space="preserve">Сторона, подвергшаяся воздействию обстоятельств, указанных в пунктах 6.1, 6.2 настоящего договора, в течение 20 (двадцати) календарных дней по запросу другой Стороны должна предоставить подтверждение о </w:t>
      </w:r>
      <w:r w:rsidR="00DF02A9" w:rsidRPr="00DF02A9">
        <w:rPr>
          <w:color w:val="000000"/>
          <w:spacing w:val="-2"/>
          <w:sz w:val="22"/>
          <w:szCs w:val="22"/>
          <w:lang w:eastAsia="ru-RU"/>
        </w:rPr>
        <w:lastRenderedPageBreak/>
        <w:t>существовании таких обстоятельств</w:t>
      </w:r>
      <w:r w:rsidRPr="00EA142C">
        <w:rPr>
          <w:spacing w:val="-2"/>
          <w:sz w:val="22"/>
          <w:szCs w:val="22"/>
        </w:rPr>
        <w:t>.</w:t>
      </w:r>
    </w:p>
    <w:p w:rsidR="00366376" w:rsidRDefault="00DF02A9" w:rsidP="00366376">
      <w:pPr>
        <w:jc w:val="both"/>
        <w:rPr>
          <w:spacing w:val="-2"/>
          <w:sz w:val="22"/>
        </w:rPr>
      </w:pPr>
      <w:r>
        <w:rPr>
          <w:b/>
          <w:spacing w:val="-2"/>
          <w:sz w:val="22"/>
        </w:rPr>
        <w:t>6.6</w:t>
      </w:r>
      <w:r w:rsidR="00366376">
        <w:rPr>
          <w:b/>
          <w:spacing w:val="-2"/>
          <w:sz w:val="22"/>
        </w:rPr>
        <w:t>.</w:t>
      </w:r>
      <w:r w:rsidR="00366376">
        <w:rPr>
          <w:spacing w:val="-2"/>
          <w:sz w:val="22"/>
        </w:rPr>
        <w:t xml:space="preserve"> </w:t>
      </w:r>
      <w:r w:rsidRPr="00DF02A9">
        <w:rPr>
          <w:color w:val="000000"/>
          <w:spacing w:val="-2"/>
          <w:sz w:val="22"/>
          <w:szCs w:val="22"/>
          <w:lang w:eastAsia="ru-RU"/>
        </w:rPr>
        <w:t>Если обстоятельства, указанные в пунктах 6.1, 6.2 настоящего договора, и их последствия будут существовать более 6 (шести) месяцев или если в момент их возникновения очевидно, что они будут существовать более указанного срока, Стороны в кратчайшие сроки должны провести переговоры по выявлению приемлемых альтернативных путей выполнения настоящего договора</w:t>
      </w:r>
      <w:r w:rsidR="00366376">
        <w:rPr>
          <w:spacing w:val="-2"/>
          <w:sz w:val="22"/>
        </w:rPr>
        <w:t>.</w:t>
      </w:r>
    </w:p>
    <w:p w:rsidR="00366376" w:rsidRDefault="00366376" w:rsidP="00366376">
      <w:pPr>
        <w:rPr>
          <w:b/>
          <w:sz w:val="22"/>
        </w:rPr>
      </w:pPr>
    </w:p>
    <w:p w:rsidR="00366376" w:rsidRPr="00811785" w:rsidRDefault="00366376" w:rsidP="00366376">
      <w:pPr>
        <w:rPr>
          <w:b/>
          <w:sz w:val="22"/>
        </w:rPr>
      </w:pPr>
      <w:r>
        <w:rPr>
          <w:b/>
          <w:sz w:val="22"/>
        </w:rPr>
        <w:t>7. ПОРЯДОК РАЗРЕШЕНИЯ СПОРОВ</w:t>
      </w:r>
    </w:p>
    <w:p w:rsidR="00366376" w:rsidRDefault="00366376" w:rsidP="00366376">
      <w:pPr>
        <w:jc w:val="both"/>
        <w:rPr>
          <w:spacing w:val="-2"/>
          <w:sz w:val="22"/>
        </w:rPr>
      </w:pPr>
      <w:r>
        <w:rPr>
          <w:b/>
          <w:spacing w:val="-2"/>
          <w:sz w:val="22"/>
        </w:rPr>
        <w:t>7.1.</w:t>
      </w:r>
      <w:r>
        <w:rPr>
          <w:spacing w:val="-2"/>
          <w:sz w:val="22"/>
        </w:rPr>
        <w:t xml:space="preserve"> </w:t>
      </w:r>
      <w:bookmarkStart w:id="3" w:name="_Hlk153988495"/>
      <w:r w:rsidR="00DF02A9" w:rsidRPr="00DF02A9">
        <w:rPr>
          <w:color w:val="000000"/>
          <w:spacing w:val="-2"/>
          <w:sz w:val="22"/>
          <w:szCs w:val="22"/>
          <w:lang w:eastAsia="ru-RU"/>
        </w:rPr>
        <w:t>Споры и разногласия, которые могут возникнуть при исполнении настоящего договора, разрешаются путем переговоров или в претензионном порядке. Претензии направляются Сторонами в письменном виде. Срок ответа на претензию 30 (тридцать) дней с даты её получения</w:t>
      </w:r>
      <w:bookmarkEnd w:id="3"/>
      <w:r>
        <w:rPr>
          <w:spacing w:val="-2"/>
          <w:sz w:val="22"/>
        </w:rPr>
        <w:t>.</w:t>
      </w:r>
    </w:p>
    <w:p w:rsidR="00366376" w:rsidRDefault="00366376" w:rsidP="00366376">
      <w:pPr>
        <w:jc w:val="both"/>
        <w:rPr>
          <w:spacing w:val="-2"/>
          <w:sz w:val="22"/>
        </w:rPr>
      </w:pPr>
      <w:r>
        <w:rPr>
          <w:b/>
          <w:spacing w:val="-2"/>
          <w:sz w:val="22"/>
        </w:rPr>
        <w:t>7.2.</w:t>
      </w:r>
      <w:r>
        <w:rPr>
          <w:spacing w:val="-2"/>
          <w:sz w:val="22"/>
        </w:rPr>
        <w:t xml:space="preserve"> </w:t>
      </w:r>
      <w:bookmarkStart w:id="4" w:name="_Hlk153988504"/>
      <w:r w:rsidR="002C46F4" w:rsidRPr="00BA14B5">
        <w:rPr>
          <w:spacing w:val="-2"/>
          <w:sz w:val="22"/>
        </w:rPr>
        <w:t xml:space="preserve">В случае невозможности разрешения споров путем переговоров либо неполучения ответа на претензию в установленный пунктом 7.1 настоящего договора срок, разрешение разногласий подлежат рассмотрению Арбитражным судом </w:t>
      </w:r>
      <w:r w:rsidR="002C46F4">
        <w:rPr>
          <w:spacing w:val="-2"/>
          <w:sz w:val="22"/>
        </w:rPr>
        <w:t>Приморского края</w:t>
      </w:r>
      <w:r w:rsidR="002C46F4" w:rsidRPr="00BA14B5">
        <w:rPr>
          <w:spacing w:val="-2"/>
          <w:sz w:val="22"/>
        </w:rPr>
        <w:t xml:space="preserve"> в порядке, предусмотренном действующим законодательством Российской Федерации</w:t>
      </w:r>
      <w:bookmarkEnd w:id="4"/>
      <w:r w:rsidR="002C46F4">
        <w:rPr>
          <w:spacing w:val="-2"/>
          <w:sz w:val="22"/>
        </w:rPr>
        <w:t>.</w:t>
      </w:r>
    </w:p>
    <w:p w:rsidR="00366376" w:rsidRDefault="00366376" w:rsidP="00366376">
      <w:pPr>
        <w:rPr>
          <w:b/>
          <w:sz w:val="22"/>
        </w:rPr>
      </w:pPr>
    </w:p>
    <w:p w:rsidR="00366376" w:rsidRDefault="00366376" w:rsidP="00366376">
      <w:pPr>
        <w:rPr>
          <w:b/>
          <w:color w:val="000000"/>
          <w:sz w:val="22"/>
          <w:szCs w:val="22"/>
          <w:lang w:eastAsia="ru-RU"/>
        </w:rPr>
      </w:pPr>
      <w:r>
        <w:rPr>
          <w:b/>
          <w:sz w:val="22"/>
        </w:rPr>
        <w:t xml:space="preserve">8. </w:t>
      </w:r>
      <w:r w:rsidR="00251917" w:rsidRPr="00251917">
        <w:rPr>
          <w:b/>
          <w:color w:val="000000"/>
          <w:sz w:val="22"/>
          <w:szCs w:val="22"/>
          <w:lang w:eastAsia="ru-RU"/>
        </w:rPr>
        <w:t>УСЛОВИЯ КОНФИДЕНЦИАЛЬНОСТИ</w:t>
      </w:r>
    </w:p>
    <w:p w:rsidR="00251917" w:rsidRPr="00251917" w:rsidRDefault="00251917" w:rsidP="00251917">
      <w:pPr>
        <w:jc w:val="both"/>
        <w:rPr>
          <w:color w:val="000000"/>
          <w:sz w:val="22"/>
          <w:szCs w:val="22"/>
          <w:lang w:eastAsia="ru-RU"/>
        </w:rPr>
      </w:pPr>
      <w:r w:rsidRPr="00251917">
        <w:rPr>
          <w:b/>
          <w:color w:val="000000"/>
          <w:sz w:val="22"/>
          <w:szCs w:val="22"/>
          <w:lang w:eastAsia="ru-RU"/>
        </w:rPr>
        <w:t>8.1.</w:t>
      </w:r>
      <w:r w:rsidRPr="00251917">
        <w:rPr>
          <w:color w:val="000000"/>
          <w:sz w:val="22"/>
          <w:szCs w:val="22"/>
          <w:lang w:eastAsia="ru-RU"/>
        </w:rPr>
        <w:tab/>
        <w:t>По взаимному согласию Сторон в рамках настоящего договора конфиденциальной признается конкретная информация, касающаяся предмета договора и хода его выполнения.</w:t>
      </w:r>
    </w:p>
    <w:p w:rsidR="00251917" w:rsidRPr="00251917" w:rsidRDefault="00251917" w:rsidP="00251917">
      <w:pPr>
        <w:jc w:val="both"/>
        <w:rPr>
          <w:color w:val="000000"/>
          <w:sz w:val="22"/>
          <w:szCs w:val="22"/>
          <w:lang w:eastAsia="ru-RU"/>
        </w:rPr>
      </w:pPr>
      <w:r w:rsidRPr="00251917">
        <w:rPr>
          <w:b/>
          <w:color w:val="000000"/>
          <w:sz w:val="22"/>
          <w:szCs w:val="22"/>
          <w:lang w:eastAsia="ru-RU"/>
        </w:rPr>
        <w:t>8.2.</w:t>
      </w:r>
      <w:r w:rsidRPr="00251917">
        <w:rPr>
          <w:color w:val="000000"/>
          <w:sz w:val="22"/>
          <w:szCs w:val="22"/>
          <w:lang w:eastAsia="ru-RU"/>
        </w:rPr>
        <w:t xml:space="preserve"> Стороны обязуются обеспечить конфиденциальность полученной друг от друга информации и не допускать ее разглашения.</w:t>
      </w:r>
    </w:p>
    <w:p w:rsidR="00251917" w:rsidRPr="00251917" w:rsidRDefault="00251917" w:rsidP="00251917">
      <w:pPr>
        <w:jc w:val="both"/>
        <w:rPr>
          <w:color w:val="000000"/>
          <w:sz w:val="22"/>
          <w:szCs w:val="22"/>
          <w:lang w:eastAsia="ru-RU"/>
        </w:rPr>
      </w:pPr>
      <w:r w:rsidRPr="00251917">
        <w:rPr>
          <w:b/>
          <w:color w:val="000000"/>
          <w:sz w:val="22"/>
          <w:szCs w:val="22"/>
          <w:lang w:eastAsia="ru-RU"/>
        </w:rPr>
        <w:t>8.3.</w:t>
      </w:r>
      <w:r w:rsidRPr="00251917">
        <w:rPr>
          <w:color w:val="000000"/>
          <w:sz w:val="22"/>
          <w:szCs w:val="22"/>
          <w:lang w:eastAsia="ru-RU"/>
        </w:rPr>
        <w:t xml:space="preserve"> Любой ущерб, вызванный нарушением конфиденциальности, определяется и возмещается в соответствии с действующим законодательством Российской Федерации.</w:t>
      </w:r>
    </w:p>
    <w:p w:rsidR="00251917" w:rsidRPr="00251917" w:rsidRDefault="00251917" w:rsidP="00251917">
      <w:pPr>
        <w:jc w:val="both"/>
        <w:rPr>
          <w:color w:val="000000"/>
          <w:sz w:val="22"/>
          <w:szCs w:val="22"/>
          <w:lang w:eastAsia="ru-RU"/>
        </w:rPr>
      </w:pPr>
      <w:r w:rsidRPr="00251917">
        <w:rPr>
          <w:b/>
          <w:color w:val="000000"/>
          <w:sz w:val="22"/>
          <w:szCs w:val="22"/>
          <w:lang w:eastAsia="ru-RU"/>
        </w:rPr>
        <w:t>8.4.</w:t>
      </w:r>
      <w:r w:rsidRPr="00251917">
        <w:rPr>
          <w:color w:val="000000"/>
          <w:sz w:val="22"/>
          <w:szCs w:val="22"/>
          <w:lang w:eastAsia="ru-RU"/>
        </w:rPr>
        <w:t xml:space="preserve"> Если конфиденциальная информация передается в письменном виде или на ином материальном носителе, то на передаваемой информации должна быть пометка, позволяющая идентифицировать ее как конфиденциальную.</w:t>
      </w:r>
    </w:p>
    <w:p w:rsidR="00251917" w:rsidRPr="00251917" w:rsidRDefault="00251917" w:rsidP="00251917">
      <w:pPr>
        <w:rPr>
          <w:color w:val="000000"/>
          <w:sz w:val="22"/>
          <w:szCs w:val="22"/>
          <w:lang w:eastAsia="ru-RU"/>
        </w:rPr>
      </w:pPr>
      <w:r w:rsidRPr="00251917">
        <w:rPr>
          <w:b/>
          <w:color w:val="000000"/>
          <w:sz w:val="22"/>
          <w:szCs w:val="22"/>
          <w:lang w:eastAsia="ru-RU"/>
        </w:rPr>
        <w:t>8.5.</w:t>
      </w:r>
      <w:r w:rsidRPr="00251917">
        <w:rPr>
          <w:color w:val="000000"/>
          <w:sz w:val="22"/>
          <w:szCs w:val="22"/>
          <w:lang w:eastAsia="ru-RU"/>
        </w:rPr>
        <w:t xml:space="preserve"> Конфиденциальная информация может использоваться по согласованию с Абонентом:</w:t>
      </w:r>
    </w:p>
    <w:p w:rsidR="00251917" w:rsidRPr="00251917" w:rsidRDefault="00251917" w:rsidP="00251917">
      <w:pPr>
        <w:jc w:val="both"/>
        <w:rPr>
          <w:color w:val="000000"/>
          <w:sz w:val="22"/>
          <w:szCs w:val="22"/>
          <w:lang w:eastAsia="ru-RU"/>
        </w:rPr>
      </w:pPr>
      <w:r w:rsidRPr="00251917">
        <w:rPr>
          <w:color w:val="000000"/>
          <w:sz w:val="22"/>
          <w:szCs w:val="22"/>
          <w:lang w:eastAsia="ru-RU"/>
        </w:rPr>
        <w:t>- Оператором в рамках предоставления услуг в соответствии с условием договора между Оператором и Абонентом;</w:t>
      </w:r>
    </w:p>
    <w:p w:rsidR="00251917" w:rsidRPr="00251917" w:rsidRDefault="00251917" w:rsidP="00251917">
      <w:pPr>
        <w:jc w:val="both"/>
        <w:rPr>
          <w:color w:val="000000"/>
          <w:sz w:val="22"/>
          <w:szCs w:val="22"/>
          <w:lang w:eastAsia="ru-RU"/>
        </w:rPr>
      </w:pPr>
      <w:r w:rsidRPr="00251917">
        <w:rPr>
          <w:color w:val="000000"/>
          <w:sz w:val="22"/>
          <w:szCs w:val="22"/>
          <w:lang w:eastAsia="ru-RU"/>
        </w:rPr>
        <w:t>- третьими лицами при работе по договорам с Оператором в рамках предоставления услуг Заказчику.</w:t>
      </w:r>
    </w:p>
    <w:p w:rsidR="00251917" w:rsidRPr="00251917" w:rsidRDefault="00251917" w:rsidP="00251917">
      <w:pPr>
        <w:jc w:val="both"/>
        <w:rPr>
          <w:color w:val="000000"/>
          <w:sz w:val="22"/>
          <w:szCs w:val="22"/>
          <w:lang w:eastAsia="ru-RU"/>
        </w:rPr>
      </w:pPr>
      <w:r w:rsidRPr="00251917">
        <w:rPr>
          <w:b/>
          <w:color w:val="000000"/>
          <w:sz w:val="22"/>
          <w:szCs w:val="22"/>
          <w:lang w:eastAsia="ru-RU"/>
        </w:rPr>
        <w:t>8.6.</w:t>
      </w:r>
      <w:r w:rsidRPr="00251917">
        <w:rPr>
          <w:color w:val="000000"/>
          <w:sz w:val="22"/>
          <w:szCs w:val="22"/>
          <w:lang w:eastAsia="ru-RU"/>
        </w:rPr>
        <w:t xml:space="preserve"> Сторона, получившая конфиденциальную информацию, должна обеспечить защиту этой информации от несанкционированного использования, распространения или публикации. Исключение составляют случаи, когда информация подлежит передаче в соответствии с законодательством Российской Федерации.</w:t>
      </w:r>
    </w:p>
    <w:p w:rsidR="00251917" w:rsidRPr="00CB186D" w:rsidRDefault="00251917" w:rsidP="00251917">
      <w:pPr>
        <w:rPr>
          <w:color w:val="000000"/>
          <w:sz w:val="22"/>
          <w:szCs w:val="22"/>
          <w:lang w:eastAsia="ru-RU"/>
        </w:rPr>
      </w:pPr>
      <w:r w:rsidRPr="00CB186D">
        <w:rPr>
          <w:b/>
          <w:color w:val="000000"/>
          <w:sz w:val="22"/>
          <w:szCs w:val="22"/>
          <w:lang w:eastAsia="ru-RU"/>
        </w:rPr>
        <w:t>8.7.</w:t>
      </w:r>
      <w:r w:rsidRPr="00251917">
        <w:rPr>
          <w:color w:val="000000"/>
          <w:sz w:val="22"/>
          <w:szCs w:val="22"/>
          <w:lang w:eastAsia="ru-RU"/>
        </w:rPr>
        <w:t xml:space="preserve"> Вышеперечисленные условия действуют в течение срока действия настоящего договора, а также в течение 3 (трех) лет после прекращения действия договора</w:t>
      </w:r>
      <w:r w:rsidR="00CB186D" w:rsidRPr="00CB186D">
        <w:rPr>
          <w:color w:val="000000"/>
          <w:sz w:val="22"/>
          <w:szCs w:val="22"/>
          <w:lang w:eastAsia="ru-RU"/>
        </w:rPr>
        <w:t>.</w:t>
      </w:r>
    </w:p>
    <w:p w:rsidR="00CB186D" w:rsidRPr="00CB186D" w:rsidRDefault="00CB186D" w:rsidP="00251917">
      <w:pPr>
        <w:rPr>
          <w:b/>
          <w:sz w:val="22"/>
        </w:rPr>
      </w:pPr>
    </w:p>
    <w:p w:rsidR="00251917" w:rsidRPr="00CB186D" w:rsidRDefault="00CB186D" w:rsidP="00366376">
      <w:pPr>
        <w:rPr>
          <w:b/>
          <w:sz w:val="22"/>
        </w:rPr>
      </w:pPr>
      <w:r w:rsidRPr="00CB186D">
        <w:rPr>
          <w:b/>
          <w:sz w:val="22"/>
        </w:rPr>
        <w:t>9</w:t>
      </w:r>
      <w:r w:rsidR="00251917" w:rsidRPr="00CB186D">
        <w:rPr>
          <w:b/>
          <w:sz w:val="22"/>
        </w:rPr>
        <w:t xml:space="preserve">. </w:t>
      </w:r>
      <w:r w:rsidR="00251917">
        <w:rPr>
          <w:b/>
          <w:sz w:val="22"/>
        </w:rPr>
        <w:t>ПРОЧИЕ УСЛОВИЯ</w:t>
      </w:r>
    </w:p>
    <w:p w:rsidR="00366376" w:rsidRDefault="00CB186D" w:rsidP="00366376">
      <w:pPr>
        <w:jc w:val="both"/>
        <w:rPr>
          <w:bCs/>
          <w:spacing w:val="-3"/>
          <w:sz w:val="22"/>
        </w:rPr>
      </w:pPr>
      <w:r>
        <w:rPr>
          <w:b/>
          <w:spacing w:val="-3"/>
          <w:sz w:val="22"/>
        </w:rPr>
        <w:t>9</w:t>
      </w:r>
      <w:r w:rsidR="00366376">
        <w:rPr>
          <w:b/>
          <w:spacing w:val="-3"/>
          <w:sz w:val="22"/>
        </w:rPr>
        <w:t xml:space="preserve">.1. </w:t>
      </w:r>
      <w:r w:rsidR="00366376">
        <w:rPr>
          <w:bCs/>
          <w:spacing w:val="-3"/>
          <w:sz w:val="22"/>
        </w:rPr>
        <w:t>Абон</w:t>
      </w:r>
      <w:r w:rsidR="00257BA1">
        <w:rPr>
          <w:bCs/>
          <w:spacing w:val="-3"/>
          <w:sz w:val="22"/>
        </w:rPr>
        <w:t xml:space="preserve">ент согласен на предоставление </w:t>
      </w:r>
      <w:r w:rsidR="00366376">
        <w:rPr>
          <w:bCs/>
          <w:spacing w:val="-3"/>
          <w:sz w:val="22"/>
        </w:rPr>
        <w:t>доступа к услугам связи, оказываемым другим операт</w:t>
      </w:r>
      <w:r>
        <w:rPr>
          <w:bCs/>
          <w:spacing w:val="-3"/>
          <w:sz w:val="22"/>
        </w:rPr>
        <w:t>ором связи.</w:t>
      </w:r>
    </w:p>
    <w:p w:rsidR="00366376" w:rsidRDefault="00CB186D" w:rsidP="00366376">
      <w:pPr>
        <w:jc w:val="both"/>
        <w:rPr>
          <w:b/>
          <w:sz w:val="22"/>
        </w:rPr>
      </w:pPr>
      <w:r>
        <w:rPr>
          <w:b/>
          <w:spacing w:val="-3"/>
          <w:sz w:val="22"/>
        </w:rPr>
        <w:t>9</w:t>
      </w:r>
      <w:r w:rsidR="00366376">
        <w:rPr>
          <w:b/>
          <w:spacing w:val="-3"/>
          <w:sz w:val="22"/>
        </w:rPr>
        <w:t>.2.</w:t>
      </w:r>
      <w:r w:rsidR="00366376">
        <w:rPr>
          <w:spacing w:val="-3"/>
          <w:sz w:val="22"/>
        </w:rPr>
        <w:t xml:space="preserve"> </w:t>
      </w:r>
      <w:r w:rsidRPr="00CB186D">
        <w:rPr>
          <w:color w:val="000000"/>
          <w:spacing w:val="-3"/>
          <w:sz w:val="22"/>
          <w:szCs w:val="22"/>
          <w:lang w:eastAsia="ru-RU"/>
        </w:rPr>
        <w:t>Изменения тарифов и/или расценок в рамках настоящего договора признаются Сторонами без подписания каких-либо двусторонних соглашений. При этом Оператор извещает Абонента о таком изменении не менее чем за 10 (десять) календарных дней до момента вступления этого изменения в силу путем публикации информации на веб-сайте Оператора (</w:t>
      </w:r>
      <w:hyperlink r:id="rId8">
        <w:r w:rsidR="002C46F4">
          <w:rPr>
            <w:color w:val="000000"/>
            <w:spacing w:val="-3"/>
            <w:sz w:val="22"/>
            <w:szCs w:val="22"/>
            <w:lang w:eastAsia="ru-RU"/>
          </w:rPr>
          <w:t>____________</w:t>
        </w:r>
      </w:hyperlink>
      <w:r w:rsidRPr="00CB186D">
        <w:rPr>
          <w:color w:val="000000"/>
          <w:spacing w:val="-3"/>
          <w:sz w:val="22"/>
          <w:szCs w:val="22"/>
          <w:lang w:eastAsia="ru-RU"/>
        </w:rPr>
        <w:t>)</w:t>
      </w:r>
      <w:r w:rsidR="00366376">
        <w:rPr>
          <w:spacing w:val="-3"/>
          <w:sz w:val="22"/>
        </w:rPr>
        <w:t>.</w:t>
      </w:r>
      <w:r w:rsidR="00366376">
        <w:rPr>
          <w:b/>
          <w:sz w:val="22"/>
        </w:rPr>
        <w:t xml:space="preserve"> </w:t>
      </w:r>
    </w:p>
    <w:p w:rsidR="00366376" w:rsidRDefault="0030533F" w:rsidP="00366376">
      <w:pPr>
        <w:jc w:val="both"/>
        <w:rPr>
          <w:sz w:val="22"/>
        </w:rPr>
      </w:pPr>
      <w:r>
        <w:rPr>
          <w:b/>
          <w:bCs/>
          <w:sz w:val="22"/>
        </w:rPr>
        <w:t>9</w:t>
      </w:r>
      <w:r w:rsidR="00366376">
        <w:rPr>
          <w:b/>
          <w:bCs/>
          <w:sz w:val="22"/>
        </w:rPr>
        <w:t>.3.</w:t>
      </w:r>
      <w:r w:rsidR="00366376">
        <w:rPr>
          <w:sz w:val="22"/>
        </w:rPr>
        <w:t xml:space="preserve"> Если у Абонента к Сети подключено несколько абонентских устройств, то права и обязанности Сторон, определенные настоящим договором, действительны для каждого абонентского устройства. В случае наступления обсто</w:t>
      </w:r>
      <w:r>
        <w:rPr>
          <w:sz w:val="22"/>
        </w:rPr>
        <w:t>ятельств, изложенных в п. 3.2.2.</w:t>
      </w:r>
      <w:r w:rsidR="00366376">
        <w:rPr>
          <w:sz w:val="22"/>
        </w:rPr>
        <w:t>, Оператор вправе приостановить доступ в Сеть всех абонентских устройств Абонента.</w:t>
      </w:r>
    </w:p>
    <w:p w:rsidR="00366376" w:rsidRDefault="0030533F" w:rsidP="00366376">
      <w:pPr>
        <w:tabs>
          <w:tab w:val="left" w:pos="8496"/>
          <w:tab w:val="left" w:pos="9063"/>
        </w:tabs>
        <w:jc w:val="both"/>
        <w:rPr>
          <w:spacing w:val="-3"/>
          <w:sz w:val="22"/>
        </w:rPr>
      </w:pPr>
      <w:r>
        <w:rPr>
          <w:b/>
          <w:sz w:val="22"/>
        </w:rPr>
        <w:t>9</w:t>
      </w:r>
      <w:r w:rsidR="00366376">
        <w:rPr>
          <w:b/>
          <w:sz w:val="22"/>
        </w:rPr>
        <w:t>.4.</w:t>
      </w:r>
      <w:r w:rsidR="00366376">
        <w:rPr>
          <w:sz w:val="22"/>
        </w:rPr>
        <w:t xml:space="preserve"> </w:t>
      </w:r>
      <w:r w:rsidR="00366376">
        <w:rPr>
          <w:spacing w:val="-3"/>
          <w:sz w:val="22"/>
        </w:rPr>
        <w:t>При осуществлении действия либо бездействия в рамках исполнения настоящего договора, но не предусмотренного последним, все потери несет Сторона, допустившая данное действие либо бездействие.</w:t>
      </w:r>
    </w:p>
    <w:p w:rsidR="00366376" w:rsidRDefault="0030533F" w:rsidP="00366376">
      <w:pPr>
        <w:jc w:val="both"/>
        <w:rPr>
          <w:sz w:val="22"/>
        </w:rPr>
      </w:pPr>
      <w:r>
        <w:rPr>
          <w:b/>
          <w:bCs/>
          <w:spacing w:val="-3"/>
          <w:sz w:val="22"/>
        </w:rPr>
        <w:t>9</w:t>
      </w:r>
      <w:r w:rsidR="00366376">
        <w:rPr>
          <w:b/>
          <w:bCs/>
          <w:spacing w:val="-3"/>
          <w:sz w:val="22"/>
        </w:rPr>
        <w:t>.5.</w:t>
      </w:r>
      <w:r w:rsidR="00366376">
        <w:rPr>
          <w:spacing w:val="-3"/>
          <w:sz w:val="22"/>
        </w:rPr>
        <w:t xml:space="preserve"> </w:t>
      </w:r>
      <w:r w:rsidRPr="0030533F">
        <w:rPr>
          <w:color w:val="000000"/>
          <w:sz w:val="22"/>
          <w:szCs w:val="22"/>
          <w:lang w:eastAsia="ru-RU"/>
        </w:rPr>
        <w:t>В случае выключения абонентского устройства из Сети по вине или по заявке Абонента повторное подключение SIM-карты производится Оператором на условиях первоначальной активации в порядке, предусмотренном разделом 3</w:t>
      </w:r>
      <w:r w:rsidR="00366376" w:rsidRPr="003D04E7">
        <w:rPr>
          <w:bCs/>
          <w:spacing w:val="-3"/>
          <w:sz w:val="22"/>
        </w:rPr>
        <w:t>.</w:t>
      </w:r>
    </w:p>
    <w:p w:rsidR="00366376" w:rsidRDefault="0030533F" w:rsidP="00366376">
      <w:pPr>
        <w:jc w:val="both"/>
        <w:rPr>
          <w:sz w:val="22"/>
        </w:rPr>
      </w:pPr>
      <w:r w:rsidRPr="0030533F">
        <w:rPr>
          <w:b/>
          <w:sz w:val="22"/>
        </w:rPr>
        <w:t>9</w:t>
      </w:r>
      <w:r w:rsidR="00366376">
        <w:rPr>
          <w:b/>
          <w:sz w:val="22"/>
        </w:rPr>
        <w:t>.</w:t>
      </w:r>
      <w:r w:rsidRPr="0030533F">
        <w:rPr>
          <w:b/>
          <w:sz w:val="22"/>
        </w:rPr>
        <w:t>6</w:t>
      </w:r>
      <w:r w:rsidR="00366376">
        <w:rPr>
          <w:b/>
          <w:sz w:val="22"/>
        </w:rPr>
        <w:t>.</w:t>
      </w:r>
      <w:r w:rsidR="00366376">
        <w:rPr>
          <w:sz w:val="22"/>
        </w:rPr>
        <w:t xml:space="preserve"> Настоящий договор содержит Приложения №№ 1-</w:t>
      </w:r>
      <w:r w:rsidR="003170B4">
        <w:rPr>
          <w:sz w:val="22"/>
        </w:rPr>
        <w:t>3</w:t>
      </w:r>
      <w:r w:rsidR="00366376">
        <w:rPr>
          <w:sz w:val="22"/>
        </w:rPr>
        <w:t>, являющиеся его неотъемлемой частью.</w:t>
      </w:r>
    </w:p>
    <w:p w:rsidR="00366376" w:rsidRDefault="0030533F" w:rsidP="00366376">
      <w:pPr>
        <w:jc w:val="both"/>
        <w:rPr>
          <w:sz w:val="22"/>
        </w:rPr>
      </w:pPr>
      <w:r>
        <w:rPr>
          <w:b/>
          <w:sz w:val="22"/>
        </w:rPr>
        <w:t>9.7</w:t>
      </w:r>
      <w:r w:rsidR="00366376">
        <w:rPr>
          <w:b/>
          <w:sz w:val="22"/>
        </w:rPr>
        <w:t>.</w:t>
      </w:r>
      <w:r w:rsidR="00366376">
        <w:rPr>
          <w:sz w:val="22"/>
        </w:rPr>
        <w:t xml:space="preserve"> Настоящий договор составлен в двух экземплярах – по одному экземпляру для Оператора и Абонента. </w:t>
      </w:r>
      <w:r w:rsidR="00366376">
        <w:rPr>
          <w:sz w:val="22"/>
        </w:rPr>
        <w:lastRenderedPageBreak/>
        <w:t>Оба экземпляра имеют одинаковую юридическую силу.</w:t>
      </w:r>
    </w:p>
    <w:p w:rsidR="00366376" w:rsidRDefault="0030533F" w:rsidP="00366376">
      <w:pPr>
        <w:jc w:val="both"/>
        <w:rPr>
          <w:bCs/>
          <w:sz w:val="22"/>
        </w:rPr>
      </w:pPr>
      <w:r>
        <w:rPr>
          <w:b/>
          <w:bCs/>
          <w:sz w:val="22"/>
        </w:rPr>
        <w:t>9</w:t>
      </w:r>
      <w:r w:rsidR="00366376">
        <w:rPr>
          <w:b/>
          <w:bCs/>
          <w:sz w:val="22"/>
        </w:rPr>
        <w:t xml:space="preserve">.9. </w:t>
      </w:r>
      <w:r w:rsidR="00366376">
        <w:rPr>
          <w:bCs/>
          <w:sz w:val="22"/>
        </w:rPr>
        <w:t>В вопросах, прямо не урегулированных настоящим договором, Стороны руководствуются действующим законодательством Российской Федерации.</w:t>
      </w:r>
    </w:p>
    <w:p w:rsidR="00366376" w:rsidRDefault="00366376" w:rsidP="00366376">
      <w:pPr>
        <w:pStyle w:val="210"/>
        <w:rPr>
          <w:b/>
          <w:bCs/>
          <w:sz w:val="22"/>
        </w:rPr>
      </w:pPr>
    </w:p>
    <w:p w:rsidR="00366376" w:rsidRDefault="0030533F" w:rsidP="00366376">
      <w:pPr>
        <w:pStyle w:val="210"/>
        <w:rPr>
          <w:b/>
          <w:bCs/>
          <w:sz w:val="22"/>
        </w:rPr>
      </w:pPr>
      <w:r>
        <w:rPr>
          <w:b/>
          <w:bCs/>
          <w:sz w:val="22"/>
          <w:lang w:val="en-US"/>
        </w:rPr>
        <w:t>10</w:t>
      </w:r>
      <w:r w:rsidR="00366376">
        <w:rPr>
          <w:b/>
          <w:bCs/>
          <w:sz w:val="22"/>
        </w:rPr>
        <w:t>. ДЕЙСТВИЕ ДОГОВОРА</w:t>
      </w:r>
    </w:p>
    <w:p w:rsidR="0030533F" w:rsidRDefault="0030533F" w:rsidP="0030533F">
      <w:pPr>
        <w:jc w:val="both"/>
        <w:rPr>
          <w:sz w:val="22"/>
        </w:rPr>
      </w:pPr>
      <w:r w:rsidRPr="0030533F">
        <w:rPr>
          <w:b/>
          <w:bCs/>
          <w:sz w:val="22"/>
        </w:rPr>
        <w:t>10</w:t>
      </w:r>
      <w:r>
        <w:rPr>
          <w:b/>
          <w:bCs/>
          <w:sz w:val="22"/>
        </w:rPr>
        <w:t>.1.</w:t>
      </w:r>
      <w:r>
        <w:rPr>
          <w:b/>
          <w:sz w:val="22"/>
        </w:rPr>
        <w:t xml:space="preserve"> </w:t>
      </w:r>
      <w:r>
        <w:rPr>
          <w:bCs/>
          <w:sz w:val="22"/>
        </w:rPr>
        <w:t>Договор вступает в силу с момента подписания его обеими Сторонами и предоставления Абонентом заполненной Анкеты Абонента (Приложение № 1</w:t>
      </w:r>
      <w:r w:rsidR="002C46F4">
        <w:rPr>
          <w:bCs/>
          <w:sz w:val="22"/>
        </w:rPr>
        <w:t>)</w:t>
      </w:r>
      <w:r w:rsidR="002C46F4" w:rsidRPr="003170B4">
        <w:t>,</w:t>
      </w:r>
      <w:r w:rsidR="003170B4" w:rsidRPr="003170B4">
        <w:rPr>
          <w:bCs/>
          <w:sz w:val="22"/>
        </w:rPr>
        <w:t xml:space="preserve"> по форме опубликованной на веб-сайте Оператора (</w:t>
      </w:r>
      <w:r w:rsidR="002C46F4">
        <w:rPr>
          <w:bCs/>
          <w:sz w:val="22"/>
        </w:rPr>
        <w:t>__________</w:t>
      </w:r>
      <w:r w:rsidR="003170B4" w:rsidRPr="003170B4">
        <w:rPr>
          <w:bCs/>
          <w:sz w:val="22"/>
        </w:rPr>
        <w:t>)</w:t>
      </w:r>
      <w:r w:rsidR="003170B4">
        <w:rPr>
          <w:bCs/>
          <w:sz w:val="22"/>
        </w:rPr>
        <w:t>,</w:t>
      </w:r>
      <w:r>
        <w:rPr>
          <w:bCs/>
          <w:sz w:val="22"/>
        </w:rPr>
        <w:t xml:space="preserve"> и </w:t>
      </w:r>
      <w:r w:rsidRPr="005551A4">
        <w:rPr>
          <w:b/>
          <w:bCs/>
          <w:sz w:val="22"/>
        </w:rPr>
        <w:t xml:space="preserve">действует до </w:t>
      </w:r>
      <w:r w:rsidRPr="005551A4">
        <w:rPr>
          <w:b/>
          <w:bCs/>
          <w:sz w:val="22"/>
          <w:szCs w:val="22"/>
        </w:rPr>
        <w:t>31 декабря 20</w:t>
      </w:r>
      <w:r>
        <w:rPr>
          <w:b/>
          <w:bCs/>
          <w:sz w:val="22"/>
          <w:szCs w:val="22"/>
        </w:rPr>
        <w:t>2</w:t>
      </w:r>
      <w:r w:rsidR="003170B4">
        <w:rPr>
          <w:b/>
          <w:bCs/>
          <w:sz w:val="22"/>
          <w:szCs w:val="22"/>
        </w:rPr>
        <w:t>6</w:t>
      </w:r>
      <w:r w:rsidRPr="005551A4">
        <w:rPr>
          <w:b/>
          <w:bCs/>
          <w:sz w:val="22"/>
          <w:szCs w:val="22"/>
        </w:rPr>
        <w:t xml:space="preserve"> года</w:t>
      </w:r>
      <w:r w:rsidRPr="00587468">
        <w:rPr>
          <w:bCs/>
          <w:sz w:val="22"/>
        </w:rPr>
        <w:t xml:space="preserve"> </w:t>
      </w:r>
      <w:r w:rsidRPr="00C72A6A">
        <w:rPr>
          <w:bCs/>
          <w:sz w:val="22"/>
        </w:rPr>
        <w:t>или до достижения общей суммы Договора, что наступит ранее</w:t>
      </w:r>
      <w:r>
        <w:rPr>
          <w:bCs/>
          <w:sz w:val="22"/>
        </w:rPr>
        <w:t>.</w:t>
      </w:r>
      <w:r>
        <w:rPr>
          <w:b/>
          <w:sz w:val="22"/>
        </w:rPr>
        <w:t xml:space="preserve"> </w:t>
      </w:r>
      <w:r>
        <w:rPr>
          <w:sz w:val="22"/>
        </w:rPr>
        <w:t>Договор считается расторгнутым только после проведения всех расчетов в соответствии с разделом 4 настоящего договора.</w:t>
      </w:r>
    </w:p>
    <w:p w:rsidR="0030533F" w:rsidRDefault="0030533F" w:rsidP="0030533F">
      <w:pPr>
        <w:jc w:val="both"/>
        <w:rPr>
          <w:spacing w:val="-3"/>
          <w:sz w:val="22"/>
        </w:rPr>
      </w:pPr>
      <w:r w:rsidRPr="0030533F">
        <w:rPr>
          <w:b/>
          <w:bCs/>
          <w:spacing w:val="-3"/>
          <w:sz w:val="22"/>
        </w:rPr>
        <w:t>10</w:t>
      </w:r>
      <w:r>
        <w:rPr>
          <w:b/>
          <w:bCs/>
          <w:spacing w:val="-3"/>
          <w:sz w:val="22"/>
        </w:rPr>
        <w:t>.2.</w:t>
      </w:r>
      <w:r>
        <w:rPr>
          <w:spacing w:val="-3"/>
          <w:sz w:val="22"/>
        </w:rPr>
        <w:t xml:space="preserve"> </w:t>
      </w:r>
      <w:r w:rsidRPr="0030533F">
        <w:rPr>
          <w:color w:val="000000"/>
          <w:spacing w:val="-3"/>
          <w:sz w:val="22"/>
          <w:szCs w:val="22"/>
          <w:lang w:eastAsia="ru-RU"/>
        </w:rPr>
        <w:t>Любое изменение или дополнение к настоящему договору должно быть составлено в письменной форме, подписано Сторонами и вступать в силу с 01 числа месяца, следующего за месяцем подписания таких изменений или дополнений (за исключением изменения, определенного в п. 9.2</w:t>
      </w:r>
      <w:r>
        <w:rPr>
          <w:spacing w:val="-3"/>
          <w:sz w:val="22"/>
        </w:rPr>
        <w:t>.).</w:t>
      </w:r>
    </w:p>
    <w:p w:rsidR="0030533F" w:rsidRDefault="0030533F" w:rsidP="0030533F">
      <w:pPr>
        <w:jc w:val="both"/>
        <w:rPr>
          <w:sz w:val="22"/>
        </w:rPr>
      </w:pPr>
      <w:r w:rsidRPr="0030533F">
        <w:rPr>
          <w:b/>
          <w:sz w:val="22"/>
        </w:rPr>
        <w:t>10</w:t>
      </w:r>
      <w:r>
        <w:rPr>
          <w:b/>
          <w:sz w:val="22"/>
        </w:rPr>
        <w:t>.3.</w:t>
      </w:r>
      <w:r>
        <w:rPr>
          <w:sz w:val="22"/>
        </w:rPr>
        <w:t xml:space="preserve"> При невыполнении любой из Сторон своих обязательств по настоящему договору и если такое невыполнение продолжается более 30 (тридцати) календарных дней после письменного предупреждения, другая Сторона вправе расторгнуть настоящий договор. Неоплаченные счета за предоставленные услуги подлежат оплате.</w:t>
      </w:r>
    </w:p>
    <w:p w:rsidR="0030533F" w:rsidRDefault="0030533F" w:rsidP="0030533F">
      <w:pPr>
        <w:rPr>
          <w:spacing w:val="-3"/>
          <w:sz w:val="22"/>
        </w:rPr>
      </w:pPr>
      <w:r w:rsidRPr="0030533F">
        <w:rPr>
          <w:b/>
          <w:spacing w:val="-3"/>
          <w:sz w:val="22"/>
        </w:rPr>
        <w:t>10</w:t>
      </w:r>
      <w:r>
        <w:rPr>
          <w:b/>
          <w:spacing w:val="-3"/>
          <w:sz w:val="22"/>
        </w:rPr>
        <w:t>.4.</w:t>
      </w:r>
      <w:r>
        <w:rPr>
          <w:spacing w:val="-3"/>
          <w:sz w:val="22"/>
        </w:rPr>
        <w:t xml:space="preserve"> Все извещения о прекращении договора должны:</w:t>
      </w:r>
    </w:p>
    <w:p w:rsidR="0030533F" w:rsidRDefault="0030533F" w:rsidP="0030533F">
      <w:pPr>
        <w:tabs>
          <w:tab w:val="left" w:pos="0"/>
          <w:tab w:val="left" w:pos="426"/>
        </w:tabs>
        <w:rPr>
          <w:spacing w:val="-3"/>
          <w:sz w:val="22"/>
        </w:rPr>
      </w:pPr>
      <w:r>
        <w:rPr>
          <w:spacing w:val="-3"/>
          <w:sz w:val="22"/>
        </w:rPr>
        <w:tab/>
        <w:t xml:space="preserve">а) быть в письменной форме, </w:t>
      </w:r>
    </w:p>
    <w:p w:rsidR="0030533F" w:rsidRDefault="0030533F" w:rsidP="0030533F">
      <w:pPr>
        <w:tabs>
          <w:tab w:val="left" w:pos="0"/>
          <w:tab w:val="left" w:pos="426"/>
        </w:tabs>
        <w:jc w:val="both"/>
        <w:rPr>
          <w:spacing w:val="-3"/>
          <w:sz w:val="22"/>
        </w:rPr>
      </w:pPr>
      <w:r>
        <w:rPr>
          <w:spacing w:val="-3"/>
          <w:sz w:val="22"/>
        </w:rPr>
        <w:tab/>
        <w:t xml:space="preserve">б) быть отправлены с использованием средств связи, обеспечивающих фиксирование даты отправления и доставки,  </w:t>
      </w:r>
    </w:p>
    <w:p w:rsidR="0030533F" w:rsidRDefault="0030533F" w:rsidP="0030533F">
      <w:pPr>
        <w:tabs>
          <w:tab w:val="left" w:pos="0"/>
          <w:tab w:val="left" w:pos="426"/>
        </w:tabs>
        <w:rPr>
          <w:spacing w:val="-3"/>
          <w:sz w:val="22"/>
        </w:rPr>
      </w:pPr>
      <w:r>
        <w:rPr>
          <w:spacing w:val="-3"/>
          <w:sz w:val="22"/>
        </w:rPr>
        <w:tab/>
        <w:t xml:space="preserve">в) содержать причины и дату прекращения действия настоящего договора. </w:t>
      </w:r>
    </w:p>
    <w:p w:rsidR="0030533F" w:rsidRDefault="0030533F" w:rsidP="0030533F">
      <w:pPr>
        <w:pStyle w:val="210"/>
        <w:rPr>
          <w:sz w:val="22"/>
        </w:rPr>
      </w:pPr>
      <w:r w:rsidRPr="0030533F">
        <w:rPr>
          <w:b/>
          <w:bCs/>
          <w:sz w:val="22"/>
        </w:rPr>
        <w:t>10</w:t>
      </w:r>
      <w:r>
        <w:rPr>
          <w:b/>
          <w:bCs/>
          <w:sz w:val="22"/>
        </w:rPr>
        <w:t xml:space="preserve">.5. </w:t>
      </w:r>
      <w:r>
        <w:rPr>
          <w:sz w:val="22"/>
        </w:rPr>
        <w:t>Подписанная Сторонами и скрепленная печатями факсимильная копия договора имеет силу оригинала до того момента, когда Стороны обменяются подписанными оригиналами</w:t>
      </w:r>
      <w:r w:rsidRPr="0030533F">
        <w:rPr>
          <w:sz w:val="22"/>
        </w:rPr>
        <w:t>.</w:t>
      </w:r>
    </w:p>
    <w:p w:rsidR="0030533F" w:rsidRPr="0030533F" w:rsidRDefault="0030533F" w:rsidP="0030533F">
      <w:pPr>
        <w:pStyle w:val="210"/>
        <w:rPr>
          <w:b/>
          <w:bCs/>
          <w:sz w:val="22"/>
        </w:rPr>
      </w:pPr>
    </w:p>
    <w:p w:rsidR="0030533F" w:rsidRPr="0030533F" w:rsidRDefault="0030533F" w:rsidP="00366376">
      <w:pPr>
        <w:pStyle w:val="210"/>
        <w:rPr>
          <w:b/>
          <w:bCs/>
          <w:sz w:val="22"/>
        </w:rPr>
      </w:pPr>
      <w:r w:rsidRPr="0030533F">
        <w:rPr>
          <w:b/>
          <w:bCs/>
          <w:sz w:val="22"/>
        </w:rPr>
        <w:t>11.</w:t>
      </w:r>
      <w:r w:rsidRPr="0030533F">
        <w:rPr>
          <w:b/>
          <w:color w:val="000000"/>
          <w:spacing w:val="0"/>
          <w:sz w:val="22"/>
          <w:szCs w:val="22"/>
          <w:lang w:eastAsia="ru-RU"/>
        </w:rPr>
        <w:t xml:space="preserve"> АНТИКОРРУПЦИОННЫЕ ОБЯЗАТЕЛЬСТВА</w:t>
      </w:r>
    </w:p>
    <w:p w:rsidR="00366376" w:rsidRPr="0030533F" w:rsidRDefault="0030533F" w:rsidP="00366376">
      <w:pPr>
        <w:jc w:val="both"/>
        <w:rPr>
          <w:sz w:val="22"/>
        </w:rPr>
      </w:pPr>
      <w:r w:rsidRPr="0030533F">
        <w:rPr>
          <w:b/>
          <w:bCs/>
          <w:sz w:val="22"/>
        </w:rPr>
        <w:t>1</w:t>
      </w:r>
      <w:r>
        <w:rPr>
          <w:b/>
          <w:bCs/>
          <w:sz w:val="22"/>
          <w:lang w:val="en-US"/>
        </w:rPr>
        <w:t>1</w:t>
      </w:r>
      <w:r w:rsidR="00366376">
        <w:rPr>
          <w:b/>
          <w:bCs/>
          <w:sz w:val="22"/>
        </w:rPr>
        <w:t>.1.</w:t>
      </w:r>
      <w:r w:rsidR="00366376">
        <w:rPr>
          <w:b/>
          <w:sz w:val="22"/>
        </w:rPr>
        <w:t xml:space="preserve"> </w:t>
      </w:r>
      <w:r w:rsidRPr="0030533F">
        <w:rPr>
          <w:color w:val="000000"/>
          <w:sz w:val="22"/>
          <w:szCs w:val="22"/>
          <w:lang w:eastAsia="ru-RU"/>
        </w:rPr>
        <w:t>Соблюдение антикоррупционных требований:</w:t>
      </w:r>
    </w:p>
    <w:p w:rsidR="0030533F" w:rsidRPr="0030533F" w:rsidRDefault="0030533F" w:rsidP="0030533F">
      <w:pPr>
        <w:widowControl/>
        <w:contextualSpacing/>
        <w:jc w:val="both"/>
        <w:rPr>
          <w:color w:val="000000"/>
          <w:sz w:val="22"/>
          <w:szCs w:val="22"/>
          <w:lang w:eastAsia="ru-RU"/>
        </w:rPr>
      </w:pPr>
      <w:r w:rsidRPr="0030533F">
        <w:rPr>
          <w:b/>
          <w:bCs/>
          <w:spacing w:val="-3"/>
          <w:sz w:val="22"/>
        </w:rPr>
        <w:t>1</w:t>
      </w:r>
      <w:r>
        <w:rPr>
          <w:b/>
          <w:bCs/>
          <w:spacing w:val="-3"/>
          <w:sz w:val="22"/>
          <w:lang w:val="en-US"/>
        </w:rPr>
        <w:t>1</w:t>
      </w:r>
      <w:r w:rsidR="00366376">
        <w:rPr>
          <w:b/>
          <w:bCs/>
          <w:spacing w:val="-3"/>
          <w:sz w:val="22"/>
        </w:rPr>
        <w:t>.</w:t>
      </w:r>
      <w:r w:rsidRPr="0030533F">
        <w:rPr>
          <w:b/>
          <w:bCs/>
          <w:spacing w:val="-3"/>
          <w:sz w:val="22"/>
        </w:rPr>
        <w:t>1.1</w:t>
      </w:r>
      <w:r w:rsidR="00366376">
        <w:rPr>
          <w:b/>
          <w:bCs/>
          <w:spacing w:val="-3"/>
          <w:sz w:val="22"/>
        </w:rPr>
        <w:t>.</w:t>
      </w:r>
      <w:r w:rsidR="00366376">
        <w:rPr>
          <w:spacing w:val="-3"/>
          <w:sz w:val="22"/>
        </w:rPr>
        <w:t xml:space="preserve"> </w:t>
      </w:r>
      <w:r w:rsidRPr="0030533F">
        <w:rPr>
          <w:color w:val="000000"/>
          <w:sz w:val="22"/>
          <w:szCs w:val="22"/>
          <w:lang w:eastAsia="ru-RU"/>
        </w:rPr>
        <w:t xml:space="preserve">Оператор информирует другую Сторону договора о принципах и требованиях Антикоррупционной политики. Заключением договора другая Сторона подтверждает ознакомление с Политикой Оператора. </w:t>
      </w:r>
    </w:p>
    <w:p w:rsidR="0030533F" w:rsidRPr="0030533F" w:rsidRDefault="0030533F" w:rsidP="0030533F">
      <w:pPr>
        <w:widowControl/>
        <w:contextualSpacing/>
        <w:jc w:val="both"/>
        <w:rPr>
          <w:color w:val="000000"/>
          <w:sz w:val="22"/>
          <w:szCs w:val="22"/>
          <w:lang w:eastAsia="ru-RU"/>
        </w:rPr>
      </w:pPr>
      <w:r w:rsidRPr="0030533F">
        <w:rPr>
          <w:color w:val="000000"/>
          <w:sz w:val="22"/>
          <w:szCs w:val="22"/>
          <w:lang w:eastAsia="ru-RU"/>
        </w:rPr>
        <w:t>При исполнении своих обязательств по договору Стороны обязуются соблюдать и обеспечить соблюдение их работниками требований российского антикоррупционного законодательства, а также не совершать коррупционные правонарушения, предусмотренные применимыми для целей договора международными актами и законодательными актами иностранных государств о противодействии коррупции.</w:t>
      </w:r>
    </w:p>
    <w:p w:rsidR="00366376" w:rsidRDefault="0030533F" w:rsidP="0030533F">
      <w:pPr>
        <w:jc w:val="both"/>
        <w:rPr>
          <w:spacing w:val="-3"/>
          <w:sz w:val="22"/>
        </w:rPr>
      </w:pPr>
      <w:r w:rsidRPr="0030533F">
        <w:rPr>
          <w:color w:val="000000"/>
          <w:sz w:val="22"/>
          <w:szCs w:val="22"/>
          <w:lang w:eastAsia="ru-RU"/>
        </w:rPr>
        <w:t>К коррупционным правонарушениям в целях договора относятся, в том числе прямо или косвенно, лично или через посредников предложение, обещание, получение/дача взятки, коммерческий подкуп, предоставление/получение выгоды в виде денег, ценностей, иного имущества или услуг имущественного характера, иных имущественных прав, выгод неимущественного характера любыми лицами и от любых лиц, в том числе представителей органов государственной власти, муниципальных органов, коммерческих и некоммерческих организаций, иностранных должностных лиц, для оказания влияния на их решения, действия/бездействие с целью получения или сохранения каких-либо неправомерных преимуществ или иных неправомерных целей для себя, бизнеса или третьих лиц</w:t>
      </w:r>
      <w:r w:rsidR="00366376">
        <w:rPr>
          <w:spacing w:val="-3"/>
          <w:sz w:val="22"/>
        </w:rPr>
        <w:t>.</w:t>
      </w:r>
    </w:p>
    <w:p w:rsidR="0030533F" w:rsidRPr="0030533F" w:rsidRDefault="0030533F" w:rsidP="0030533F">
      <w:pPr>
        <w:widowControl/>
        <w:contextualSpacing/>
        <w:jc w:val="both"/>
        <w:rPr>
          <w:color w:val="000000"/>
          <w:sz w:val="22"/>
          <w:szCs w:val="22"/>
          <w:lang w:eastAsia="ru-RU"/>
        </w:rPr>
      </w:pPr>
      <w:r w:rsidRPr="0030533F">
        <w:rPr>
          <w:b/>
          <w:sz w:val="22"/>
        </w:rPr>
        <w:t>11</w:t>
      </w:r>
      <w:r w:rsidR="00366376">
        <w:rPr>
          <w:b/>
          <w:sz w:val="22"/>
        </w:rPr>
        <w:t>.</w:t>
      </w:r>
      <w:r w:rsidRPr="0030533F">
        <w:rPr>
          <w:b/>
          <w:sz w:val="22"/>
        </w:rPr>
        <w:t>1.2</w:t>
      </w:r>
      <w:r w:rsidR="00366376">
        <w:rPr>
          <w:b/>
          <w:sz w:val="22"/>
        </w:rPr>
        <w:t>.</w:t>
      </w:r>
      <w:r w:rsidR="00366376">
        <w:rPr>
          <w:sz w:val="22"/>
        </w:rPr>
        <w:t xml:space="preserve"> </w:t>
      </w:r>
      <w:r w:rsidRPr="0030533F">
        <w:rPr>
          <w:color w:val="000000"/>
          <w:sz w:val="22"/>
          <w:szCs w:val="22"/>
          <w:lang w:eastAsia="ru-RU"/>
        </w:rPr>
        <w:t>В случае возникновения у Стороны обоснованного предположения, что произошло или может произойти коррупционное правонарушение (при получении информации о возбуждении уголовного дела в отношении работника(ов) другой Стороны в связи с совершением коррупционного преступления либо иной достоверной информации о коррупционном правонарушении), такая Сторона обязуется уведомить об этом другую Сторону в письменной форме с указанием на соответствующие факты и вправе не исполнять обязательства по договору до получения подтверждения от другой Стороны, что коррупционное правонарушение не произошло или не может произойти. Указанное подтверждение должно быть предоставлено другой Стороной в течение 10 (десяти) рабочих дней с даты получения уведомления.</w:t>
      </w:r>
    </w:p>
    <w:p w:rsidR="00DB5DDE" w:rsidRPr="00E64264" w:rsidRDefault="0030533F" w:rsidP="00E64264">
      <w:pPr>
        <w:jc w:val="both"/>
        <w:rPr>
          <w:sz w:val="22"/>
        </w:rPr>
      </w:pPr>
      <w:r w:rsidRPr="0030533F">
        <w:rPr>
          <w:color w:val="000000"/>
          <w:sz w:val="22"/>
          <w:szCs w:val="22"/>
          <w:lang w:eastAsia="ru-RU"/>
        </w:rPr>
        <w:t>Сторона при получении достоверной информации о совершении коррупционного правонарушения и при соблюдении положений настоящего раздела вправе отказаться от исполнения договора в одностороннем порядке полностью или частично, направив соответствующее письменное уведомление другой Стороне, а также потребовать от другой Стороны возмещения убытков, причиненных расторжением договора</w:t>
      </w:r>
      <w:r w:rsidR="00366376">
        <w:rPr>
          <w:sz w:val="22"/>
        </w:rPr>
        <w:t>.</w:t>
      </w:r>
    </w:p>
    <w:p w:rsidR="00DB5DDE" w:rsidRDefault="00DB5DDE" w:rsidP="00366376">
      <w:pPr>
        <w:tabs>
          <w:tab w:val="left" w:pos="-720"/>
        </w:tabs>
        <w:jc w:val="both"/>
        <w:rPr>
          <w:b/>
          <w:sz w:val="22"/>
          <w:szCs w:val="22"/>
        </w:rPr>
      </w:pPr>
    </w:p>
    <w:p w:rsidR="00DB5DDE" w:rsidRDefault="00DB5DDE" w:rsidP="00366376">
      <w:pPr>
        <w:tabs>
          <w:tab w:val="left" w:pos="-720"/>
        </w:tabs>
        <w:jc w:val="both"/>
        <w:rPr>
          <w:b/>
          <w:sz w:val="22"/>
          <w:szCs w:val="22"/>
        </w:rPr>
      </w:pPr>
    </w:p>
    <w:p w:rsidR="00366376" w:rsidRPr="00811785" w:rsidRDefault="00366376" w:rsidP="00366376">
      <w:pPr>
        <w:tabs>
          <w:tab w:val="left" w:pos="-720"/>
        </w:tabs>
        <w:jc w:val="both"/>
        <w:rPr>
          <w:b/>
          <w:sz w:val="22"/>
          <w:szCs w:val="22"/>
        </w:rPr>
      </w:pPr>
      <w:r>
        <w:rPr>
          <w:b/>
          <w:sz w:val="22"/>
          <w:szCs w:val="22"/>
        </w:rPr>
        <w:t>1</w:t>
      </w:r>
      <w:r w:rsidR="0030533F" w:rsidRPr="00DB5DDE">
        <w:rPr>
          <w:b/>
          <w:sz w:val="22"/>
          <w:szCs w:val="22"/>
        </w:rPr>
        <w:t>2</w:t>
      </w:r>
      <w:r w:rsidRPr="00811785">
        <w:rPr>
          <w:b/>
          <w:sz w:val="22"/>
          <w:szCs w:val="22"/>
        </w:rPr>
        <w:t>. ЮРИДИЧЕСКИЕ АДРЕСА И РЕКВИЗИТЫ СТОРОН</w:t>
      </w:r>
    </w:p>
    <w:p w:rsidR="00753256" w:rsidRDefault="00B55EA8" w:rsidP="002C46F4">
      <w:pPr>
        <w:tabs>
          <w:tab w:val="left" w:pos="-852"/>
          <w:tab w:val="left" w:pos="-426"/>
          <w:tab w:val="left" w:pos="141"/>
          <w:tab w:val="left" w:pos="707"/>
          <w:tab w:val="left" w:pos="1273"/>
          <w:tab w:val="left" w:pos="1840"/>
          <w:tab w:val="left" w:pos="2406"/>
          <w:tab w:val="left" w:pos="2973"/>
          <w:tab w:val="left" w:pos="3539"/>
          <w:tab w:val="left" w:pos="4105"/>
          <w:tab w:val="left" w:pos="4672"/>
          <w:tab w:val="left" w:pos="5238"/>
          <w:tab w:val="left" w:pos="5805"/>
          <w:tab w:val="left" w:pos="6371"/>
          <w:tab w:val="left" w:pos="6937"/>
          <w:tab w:val="left" w:pos="7504"/>
          <w:tab w:val="left" w:pos="8070"/>
          <w:tab w:val="left" w:pos="8637"/>
          <w:tab w:val="left" w:pos="9072"/>
        </w:tabs>
        <w:ind w:left="-426" w:right="-428" w:hanging="1"/>
        <w:jc w:val="both"/>
        <w:rPr>
          <w:b/>
          <w:spacing w:val="-2"/>
          <w:sz w:val="22"/>
        </w:rPr>
      </w:pPr>
      <w:r>
        <w:rPr>
          <w:b/>
          <w:spacing w:val="-2"/>
          <w:sz w:val="22"/>
        </w:rPr>
        <w:t xml:space="preserve">       Оператор: </w:t>
      </w:r>
    </w:p>
    <w:p w:rsidR="002C46F4" w:rsidRDefault="002C46F4" w:rsidP="002C46F4">
      <w:pPr>
        <w:tabs>
          <w:tab w:val="left" w:pos="-852"/>
          <w:tab w:val="left" w:pos="-426"/>
          <w:tab w:val="left" w:pos="141"/>
          <w:tab w:val="left" w:pos="707"/>
          <w:tab w:val="left" w:pos="1273"/>
          <w:tab w:val="left" w:pos="1840"/>
          <w:tab w:val="left" w:pos="2406"/>
          <w:tab w:val="left" w:pos="2973"/>
          <w:tab w:val="left" w:pos="3539"/>
          <w:tab w:val="left" w:pos="4105"/>
          <w:tab w:val="left" w:pos="4672"/>
          <w:tab w:val="left" w:pos="5238"/>
          <w:tab w:val="left" w:pos="5805"/>
          <w:tab w:val="left" w:pos="6371"/>
          <w:tab w:val="left" w:pos="6937"/>
          <w:tab w:val="left" w:pos="7504"/>
          <w:tab w:val="left" w:pos="8070"/>
          <w:tab w:val="left" w:pos="8637"/>
          <w:tab w:val="left" w:pos="9072"/>
        </w:tabs>
        <w:ind w:left="-426" w:right="-428" w:hanging="1"/>
        <w:jc w:val="both"/>
        <w:rPr>
          <w:b/>
          <w:spacing w:val="-2"/>
          <w:sz w:val="22"/>
        </w:rPr>
      </w:pPr>
    </w:p>
    <w:p w:rsidR="002C46F4" w:rsidRDefault="002C46F4" w:rsidP="002C46F4">
      <w:pPr>
        <w:tabs>
          <w:tab w:val="left" w:pos="-852"/>
          <w:tab w:val="left" w:pos="-426"/>
          <w:tab w:val="left" w:pos="141"/>
          <w:tab w:val="left" w:pos="707"/>
          <w:tab w:val="left" w:pos="1273"/>
          <w:tab w:val="left" w:pos="1840"/>
          <w:tab w:val="left" w:pos="2406"/>
          <w:tab w:val="left" w:pos="2973"/>
          <w:tab w:val="left" w:pos="3539"/>
          <w:tab w:val="left" w:pos="4105"/>
          <w:tab w:val="left" w:pos="4672"/>
          <w:tab w:val="left" w:pos="5238"/>
          <w:tab w:val="left" w:pos="5805"/>
          <w:tab w:val="left" w:pos="6371"/>
          <w:tab w:val="left" w:pos="6937"/>
          <w:tab w:val="left" w:pos="7504"/>
          <w:tab w:val="left" w:pos="8070"/>
          <w:tab w:val="left" w:pos="8637"/>
          <w:tab w:val="left" w:pos="9072"/>
        </w:tabs>
        <w:ind w:left="-426" w:right="-428" w:hanging="1"/>
        <w:jc w:val="both"/>
        <w:rPr>
          <w:b/>
          <w:spacing w:val="-2"/>
          <w:sz w:val="22"/>
        </w:rPr>
      </w:pPr>
    </w:p>
    <w:p w:rsidR="002C46F4" w:rsidRDefault="002C46F4" w:rsidP="002C46F4">
      <w:pPr>
        <w:tabs>
          <w:tab w:val="left" w:pos="-852"/>
          <w:tab w:val="left" w:pos="-426"/>
          <w:tab w:val="left" w:pos="141"/>
          <w:tab w:val="left" w:pos="707"/>
          <w:tab w:val="left" w:pos="1273"/>
          <w:tab w:val="left" w:pos="1840"/>
          <w:tab w:val="left" w:pos="2406"/>
          <w:tab w:val="left" w:pos="2973"/>
          <w:tab w:val="left" w:pos="3539"/>
          <w:tab w:val="left" w:pos="4105"/>
          <w:tab w:val="left" w:pos="4672"/>
          <w:tab w:val="left" w:pos="5238"/>
          <w:tab w:val="left" w:pos="5805"/>
          <w:tab w:val="left" w:pos="6371"/>
          <w:tab w:val="left" w:pos="6937"/>
          <w:tab w:val="left" w:pos="7504"/>
          <w:tab w:val="left" w:pos="8070"/>
          <w:tab w:val="left" w:pos="8637"/>
          <w:tab w:val="left" w:pos="9072"/>
        </w:tabs>
        <w:ind w:left="-426" w:right="-428" w:hanging="1"/>
        <w:jc w:val="both"/>
        <w:rPr>
          <w:b/>
          <w:spacing w:val="-2"/>
          <w:sz w:val="22"/>
        </w:rPr>
      </w:pPr>
    </w:p>
    <w:p w:rsidR="002C46F4" w:rsidRDefault="002C46F4" w:rsidP="002C46F4">
      <w:pPr>
        <w:tabs>
          <w:tab w:val="left" w:pos="-852"/>
          <w:tab w:val="left" w:pos="-426"/>
          <w:tab w:val="left" w:pos="141"/>
          <w:tab w:val="left" w:pos="707"/>
          <w:tab w:val="left" w:pos="1273"/>
          <w:tab w:val="left" w:pos="1840"/>
          <w:tab w:val="left" w:pos="2406"/>
          <w:tab w:val="left" w:pos="2973"/>
          <w:tab w:val="left" w:pos="3539"/>
          <w:tab w:val="left" w:pos="4105"/>
          <w:tab w:val="left" w:pos="4672"/>
          <w:tab w:val="left" w:pos="5238"/>
          <w:tab w:val="left" w:pos="5805"/>
          <w:tab w:val="left" w:pos="6371"/>
          <w:tab w:val="left" w:pos="6937"/>
          <w:tab w:val="left" w:pos="7504"/>
          <w:tab w:val="left" w:pos="8070"/>
          <w:tab w:val="left" w:pos="8637"/>
          <w:tab w:val="left" w:pos="9072"/>
        </w:tabs>
        <w:ind w:left="-426" w:right="-428" w:hanging="1"/>
        <w:jc w:val="both"/>
        <w:rPr>
          <w:b/>
          <w:spacing w:val="-2"/>
          <w:sz w:val="22"/>
        </w:rPr>
      </w:pPr>
    </w:p>
    <w:p w:rsidR="002C46F4" w:rsidRDefault="002C46F4" w:rsidP="002C46F4">
      <w:pPr>
        <w:tabs>
          <w:tab w:val="left" w:pos="-852"/>
          <w:tab w:val="left" w:pos="-426"/>
          <w:tab w:val="left" w:pos="141"/>
          <w:tab w:val="left" w:pos="707"/>
          <w:tab w:val="left" w:pos="1273"/>
          <w:tab w:val="left" w:pos="1840"/>
          <w:tab w:val="left" w:pos="2406"/>
          <w:tab w:val="left" w:pos="2973"/>
          <w:tab w:val="left" w:pos="3539"/>
          <w:tab w:val="left" w:pos="4105"/>
          <w:tab w:val="left" w:pos="4672"/>
          <w:tab w:val="left" w:pos="5238"/>
          <w:tab w:val="left" w:pos="5805"/>
          <w:tab w:val="left" w:pos="6371"/>
          <w:tab w:val="left" w:pos="6937"/>
          <w:tab w:val="left" w:pos="7504"/>
          <w:tab w:val="left" w:pos="8070"/>
          <w:tab w:val="left" w:pos="8637"/>
          <w:tab w:val="left" w:pos="9072"/>
        </w:tabs>
        <w:ind w:left="-426" w:right="-428" w:hanging="1"/>
        <w:jc w:val="both"/>
        <w:rPr>
          <w:b/>
          <w:spacing w:val="-2"/>
          <w:sz w:val="22"/>
        </w:rPr>
      </w:pPr>
    </w:p>
    <w:p w:rsidR="002C46F4" w:rsidRPr="00FE157B" w:rsidRDefault="002C46F4" w:rsidP="002C46F4">
      <w:pPr>
        <w:tabs>
          <w:tab w:val="left" w:pos="-852"/>
          <w:tab w:val="left" w:pos="-426"/>
          <w:tab w:val="left" w:pos="141"/>
          <w:tab w:val="left" w:pos="707"/>
          <w:tab w:val="left" w:pos="1273"/>
          <w:tab w:val="left" w:pos="1840"/>
          <w:tab w:val="left" w:pos="2406"/>
          <w:tab w:val="left" w:pos="2973"/>
          <w:tab w:val="left" w:pos="3539"/>
          <w:tab w:val="left" w:pos="4105"/>
          <w:tab w:val="left" w:pos="4672"/>
          <w:tab w:val="left" w:pos="5238"/>
          <w:tab w:val="left" w:pos="5805"/>
          <w:tab w:val="left" w:pos="6371"/>
          <w:tab w:val="left" w:pos="6937"/>
          <w:tab w:val="left" w:pos="7504"/>
          <w:tab w:val="left" w:pos="8070"/>
          <w:tab w:val="left" w:pos="8637"/>
          <w:tab w:val="left" w:pos="9072"/>
        </w:tabs>
        <w:ind w:left="-426" w:right="-428" w:hanging="1"/>
        <w:jc w:val="both"/>
        <w:rPr>
          <w:sz w:val="22"/>
          <w:szCs w:val="22"/>
        </w:rPr>
      </w:pPr>
    </w:p>
    <w:p w:rsidR="00D128AE" w:rsidRPr="00624146" w:rsidRDefault="00753256" w:rsidP="00D128AE">
      <w:pPr>
        <w:rPr>
          <w:sz w:val="22"/>
          <w:szCs w:val="22"/>
        </w:rPr>
      </w:pPr>
      <w:r w:rsidRPr="009553BC">
        <w:rPr>
          <w:b/>
          <w:sz w:val="22"/>
          <w:szCs w:val="22"/>
          <w:lang w:eastAsia="ru-RU"/>
        </w:rPr>
        <w:t>Абонент</w:t>
      </w:r>
      <w:r w:rsidR="00D128AE">
        <w:rPr>
          <w:b/>
          <w:bCs/>
          <w:sz w:val="22"/>
          <w:szCs w:val="22"/>
          <w:lang w:eastAsia="ru-RU"/>
        </w:rPr>
        <w:t xml:space="preserve">: </w:t>
      </w:r>
      <w:r w:rsidR="00D128AE" w:rsidRPr="00820A50">
        <w:rPr>
          <w:b/>
          <w:sz w:val="22"/>
          <w:szCs w:val="22"/>
        </w:rPr>
        <w:t>ФГБНУ «БИФ ВНИРО»</w:t>
      </w:r>
    </w:p>
    <w:p w:rsidR="00D128AE" w:rsidRDefault="00D128AE" w:rsidP="00D128AE">
      <w:pPr>
        <w:widowControl/>
        <w:suppressAutoHyphens w:val="0"/>
        <w:rPr>
          <w:sz w:val="22"/>
          <w:szCs w:val="22"/>
          <w:lang w:eastAsia="ru-RU"/>
        </w:rPr>
      </w:pPr>
      <w:r w:rsidRPr="00820A50">
        <w:rPr>
          <w:sz w:val="22"/>
          <w:szCs w:val="22"/>
          <w:lang w:eastAsia="ru-RU"/>
        </w:rPr>
        <w:t>Адрес местонахождения:</w:t>
      </w:r>
      <w:r w:rsidRPr="00820A50">
        <w:t xml:space="preserve"> </w:t>
      </w:r>
      <w:r w:rsidRPr="00820A50">
        <w:rPr>
          <w:sz w:val="22"/>
          <w:szCs w:val="22"/>
          <w:lang w:eastAsia="ru-RU"/>
        </w:rPr>
        <w:t>105187, Россия, Москва, вн.тер.г. Муниципальный Округ Соколиная Гора, проезд Окружной, д. 19</w:t>
      </w:r>
    </w:p>
    <w:p w:rsidR="00D128AE" w:rsidRPr="00820A50" w:rsidRDefault="00D128AE" w:rsidP="00D128AE">
      <w:pPr>
        <w:widowControl/>
        <w:suppressAutoHyphens w:val="0"/>
        <w:rPr>
          <w:b/>
          <w:sz w:val="22"/>
          <w:szCs w:val="22"/>
          <w:lang w:eastAsia="ru-RU"/>
        </w:rPr>
      </w:pPr>
      <w:r w:rsidRPr="00820A50">
        <w:rPr>
          <w:b/>
          <w:sz w:val="22"/>
          <w:szCs w:val="22"/>
          <w:lang w:eastAsia="ru-RU"/>
        </w:rPr>
        <w:t>«БИФ ВНИРО»</w:t>
      </w:r>
    </w:p>
    <w:p w:rsidR="00D128AE" w:rsidRPr="00624146" w:rsidRDefault="00D128AE" w:rsidP="00D128AE">
      <w:pPr>
        <w:widowControl/>
        <w:suppressAutoHyphens w:val="0"/>
        <w:rPr>
          <w:sz w:val="22"/>
          <w:szCs w:val="22"/>
          <w:lang w:eastAsia="ru-RU"/>
        </w:rPr>
      </w:pPr>
      <w:r w:rsidRPr="00624146">
        <w:rPr>
          <w:sz w:val="22"/>
          <w:szCs w:val="22"/>
          <w:lang w:eastAsia="ru-RU"/>
        </w:rPr>
        <w:t xml:space="preserve">ОГРН </w:t>
      </w:r>
      <w:r w:rsidRPr="00624146">
        <w:rPr>
          <w:sz w:val="22"/>
          <w:szCs w:val="22"/>
        </w:rPr>
        <w:t>1157746053431</w:t>
      </w:r>
      <w:r>
        <w:rPr>
          <w:sz w:val="22"/>
          <w:szCs w:val="22"/>
          <w:lang w:eastAsia="ru-RU"/>
        </w:rPr>
        <w:t>/</w:t>
      </w:r>
      <w:r w:rsidRPr="00624146">
        <w:rPr>
          <w:sz w:val="22"/>
          <w:szCs w:val="22"/>
          <w:lang w:eastAsia="ru-RU"/>
        </w:rPr>
        <w:t xml:space="preserve">ИНН </w:t>
      </w:r>
      <w:r w:rsidRPr="00624146">
        <w:rPr>
          <w:sz w:val="22"/>
          <w:szCs w:val="22"/>
        </w:rPr>
        <w:t>7708245723</w:t>
      </w:r>
      <w:r>
        <w:rPr>
          <w:sz w:val="22"/>
          <w:szCs w:val="22"/>
          <w:lang w:eastAsia="ru-RU"/>
        </w:rPr>
        <w:t>/</w:t>
      </w:r>
      <w:r w:rsidRPr="00624146">
        <w:rPr>
          <w:sz w:val="22"/>
          <w:szCs w:val="22"/>
          <w:lang w:eastAsia="ru-RU"/>
        </w:rPr>
        <w:t>КПП 254043001</w:t>
      </w:r>
    </w:p>
    <w:p w:rsidR="00D128AE" w:rsidRPr="00624146" w:rsidRDefault="00D128AE" w:rsidP="00D128AE">
      <w:pPr>
        <w:widowControl/>
        <w:suppressAutoHyphens w:val="0"/>
        <w:rPr>
          <w:sz w:val="22"/>
          <w:szCs w:val="22"/>
          <w:lang w:eastAsia="ru-RU"/>
        </w:rPr>
      </w:pPr>
      <w:r w:rsidRPr="00624146">
        <w:rPr>
          <w:sz w:val="22"/>
          <w:szCs w:val="22"/>
          <w:lang w:eastAsia="ru-RU"/>
        </w:rPr>
        <w:t>Адрес местонахождения</w:t>
      </w:r>
      <w:r>
        <w:rPr>
          <w:sz w:val="22"/>
          <w:szCs w:val="22"/>
          <w:lang w:eastAsia="ru-RU"/>
        </w:rPr>
        <w:t xml:space="preserve"> и почтовый адрес</w:t>
      </w:r>
      <w:r w:rsidRPr="00624146">
        <w:rPr>
          <w:sz w:val="22"/>
          <w:szCs w:val="22"/>
          <w:lang w:eastAsia="ru-RU"/>
        </w:rPr>
        <w:t>: 690090 Приморский край, г. Владивосток, ул. Западная д.10</w:t>
      </w:r>
    </w:p>
    <w:p w:rsidR="00D128AE" w:rsidRDefault="00D128AE" w:rsidP="00D128AE">
      <w:pPr>
        <w:rPr>
          <w:sz w:val="22"/>
          <w:szCs w:val="22"/>
          <w:lang w:eastAsia="ru-RU"/>
        </w:rPr>
      </w:pPr>
      <w:r w:rsidRPr="00624146">
        <w:rPr>
          <w:bCs/>
          <w:spacing w:val="-2"/>
          <w:sz w:val="22"/>
          <w:szCs w:val="22"/>
          <w:lang w:eastAsia="ru-RU"/>
        </w:rPr>
        <w:t>Адрес электронной почты:</w:t>
      </w:r>
      <w:r>
        <w:rPr>
          <w:bCs/>
          <w:spacing w:val="-2"/>
          <w:sz w:val="22"/>
          <w:szCs w:val="22"/>
          <w:lang w:eastAsia="ru-RU"/>
        </w:rPr>
        <w:t xml:space="preserve"> </w:t>
      </w:r>
      <w:r w:rsidR="00BD2846" w:rsidRPr="00BD2846">
        <w:rPr>
          <w:sz w:val="22"/>
          <w:szCs w:val="22"/>
          <w:lang w:val="en-US"/>
        </w:rPr>
        <w:t>bif</w:t>
      </w:r>
      <w:r w:rsidR="00BD2846" w:rsidRPr="00BD2846">
        <w:rPr>
          <w:sz w:val="22"/>
          <w:szCs w:val="22"/>
        </w:rPr>
        <w:t>@</w:t>
      </w:r>
      <w:r w:rsidR="00BD2846" w:rsidRPr="00BD2846">
        <w:rPr>
          <w:sz w:val="22"/>
          <w:szCs w:val="22"/>
          <w:lang w:val="en-US"/>
        </w:rPr>
        <w:t>vniro</w:t>
      </w:r>
      <w:r w:rsidR="00BD2846" w:rsidRPr="00BD2846">
        <w:rPr>
          <w:sz w:val="22"/>
          <w:szCs w:val="22"/>
        </w:rPr>
        <w:t>.</w:t>
      </w:r>
      <w:r w:rsidR="00BD2846" w:rsidRPr="00BD2846">
        <w:rPr>
          <w:sz w:val="22"/>
          <w:szCs w:val="22"/>
          <w:lang w:val="en-US"/>
        </w:rPr>
        <w:t>ru</w:t>
      </w:r>
      <w:r w:rsidRPr="000E5DB1">
        <w:rPr>
          <w:sz w:val="22"/>
          <w:szCs w:val="22"/>
          <w:lang w:eastAsia="ru-RU"/>
        </w:rPr>
        <w:t xml:space="preserve">   </w:t>
      </w:r>
    </w:p>
    <w:p w:rsidR="00D128AE" w:rsidRPr="000E5DB1" w:rsidRDefault="00D128AE" w:rsidP="00D128AE">
      <w:pPr>
        <w:widowControl/>
        <w:tabs>
          <w:tab w:val="left" w:pos="-720"/>
        </w:tabs>
        <w:suppressAutoHyphens w:val="0"/>
        <w:jc w:val="both"/>
        <w:rPr>
          <w:spacing w:val="-2"/>
          <w:sz w:val="22"/>
          <w:szCs w:val="22"/>
          <w:lang w:eastAsia="ru-RU"/>
        </w:rPr>
      </w:pPr>
      <w:r w:rsidRPr="005544A4">
        <w:rPr>
          <w:iCs/>
          <w:spacing w:val="-2"/>
          <w:sz w:val="22"/>
          <w:szCs w:val="22"/>
          <w:lang w:eastAsia="ru-RU"/>
        </w:rPr>
        <w:t>Тел</w:t>
      </w:r>
      <w:r>
        <w:rPr>
          <w:iCs/>
          <w:spacing w:val="-2"/>
          <w:sz w:val="22"/>
          <w:szCs w:val="22"/>
          <w:lang w:eastAsia="ru-RU"/>
        </w:rPr>
        <w:t xml:space="preserve">: </w:t>
      </w:r>
      <w:r w:rsidRPr="00540974">
        <w:rPr>
          <w:iCs/>
          <w:spacing w:val="-2"/>
          <w:sz w:val="22"/>
          <w:szCs w:val="22"/>
          <w:lang w:eastAsia="ru-RU"/>
        </w:rPr>
        <w:t>+7 (42</w:t>
      </w:r>
      <w:r>
        <w:rPr>
          <w:iCs/>
          <w:spacing w:val="-2"/>
          <w:sz w:val="22"/>
          <w:szCs w:val="22"/>
          <w:lang w:eastAsia="ru-RU"/>
        </w:rPr>
        <w:t>3</w:t>
      </w:r>
      <w:r w:rsidRPr="00540974">
        <w:rPr>
          <w:iCs/>
          <w:spacing w:val="-2"/>
          <w:sz w:val="22"/>
          <w:szCs w:val="22"/>
          <w:lang w:eastAsia="ru-RU"/>
        </w:rPr>
        <w:t xml:space="preserve">) </w:t>
      </w:r>
      <w:r w:rsidRPr="00E017A5">
        <w:rPr>
          <w:iCs/>
          <w:spacing w:val="-2"/>
          <w:sz w:val="22"/>
          <w:szCs w:val="22"/>
          <w:lang w:eastAsia="ru-RU"/>
        </w:rPr>
        <w:t>2</w:t>
      </w:r>
      <w:r>
        <w:rPr>
          <w:iCs/>
          <w:spacing w:val="-2"/>
          <w:sz w:val="22"/>
          <w:szCs w:val="22"/>
          <w:lang w:eastAsia="ru-RU"/>
        </w:rPr>
        <w:t>40</w:t>
      </w:r>
      <w:r w:rsidRPr="00E017A5">
        <w:rPr>
          <w:iCs/>
          <w:spacing w:val="-2"/>
          <w:sz w:val="22"/>
          <w:szCs w:val="22"/>
          <w:lang w:eastAsia="ru-RU"/>
        </w:rPr>
        <w:t>-</w:t>
      </w:r>
      <w:r>
        <w:rPr>
          <w:iCs/>
          <w:spacing w:val="-2"/>
          <w:sz w:val="22"/>
          <w:szCs w:val="22"/>
          <w:lang w:eastAsia="ru-RU"/>
        </w:rPr>
        <w:t>06</w:t>
      </w:r>
      <w:r w:rsidRPr="00E017A5">
        <w:rPr>
          <w:iCs/>
          <w:spacing w:val="-2"/>
          <w:sz w:val="22"/>
          <w:szCs w:val="22"/>
          <w:lang w:eastAsia="ru-RU"/>
        </w:rPr>
        <w:t>-</w:t>
      </w:r>
      <w:r>
        <w:rPr>
          <w:iCs/>
          <w:spacing w:val="-2"/>
          <w:sz w:val="22"/>
          <w:szCs w:val="22"/>
          <w:lang w:eastAsia="ru-RU"/>
        </w:rPr>
        <w:t>74 Факс:</w:t>
      </w:r>
      <w:r w:rsidRPr="00E31411">
        <w:t xml:space="preserve"> </w:t>
      </w:r>
      <w:r w:rsidRPr="00540974">
        <w:rPr>
          <w:iCs/>
          <w:spacing w:val="-2"/>
          <w:sz w:val="22"/>
          <w:szCs w:val="22"/>
          <w:lang w:eastAsia="ru-RU"/>
        </w:rPr>
        <w:t>+7 (42</w:t>
      </w:r>
      <w:r>
        <w:rPr>
          <w:iCs/>
          <w:spacing w:val="-2"/>
          <w:sz w:val="22"/>
          <w:szCs w:val="22"/>
          <w:lang w:eastAsia="ru-RU"/>
        </w:rPr>
        <w:t>3</w:t>
      </w:r>
      <w:r w:rsidRPr="00540974">
        <w:rPr>
          <w:iCs/>
          <w:spacing w:val="-2"/>
          <w:sz w:val="22"/>
          <w:szCs w:val="22"/>
          <w:lang w:eastAsia="ru-RU"/>
        </w:rPr>
        <w:t xml:space="preserve">) </w:t>
      </w:r>
      <w:r w:rsidRPr="00E017A5">
        <w:rPr>
          <w:iCs/>
          <w:spacing w:val="-2"/>
          <w:sz w:val="22"/>
          <w:szCs w:val="22"/>
          <w:lang w:eastAsia="ru-RU"/>
        </w:rPr>
        <w:t>2</w:t>
      </w:r>
      <w:r>
        <w:rPr>
          <w:iCs/>
          <w:spacing w:val="-2"/>
          <w:sz w:val="22"/>
          <w:szCs w:val="22"/>
          <w:lang w:eastAsia="ru-RU"/>
        </w:rPr>
        <w:t>40</w:t>
      </w:r>
      <w:r w:rsidRPr="00E017A5">
        <w:rPr>
          <w:iCs/>
          <w:spacing w:val="-2"/>
          <w:sz w:val="22"/>
          <w:szCs w:val="22"/>
          <w:lang w:eastAsia="ru-RU"/>
        </w:rPr>
        <w:t>-</w:t>
      </w:r>
      <w:r>
        <w:rPr>
          <w:iCs/>
          <w:spacing w:val="-2"/>
          <w:sz w:val="22"/>
          <w:szCs w:val="22"/>
          <w:lang w:eastAsia="ru-RU"/>
        </w:rPr>
        <w:t>2</w:t>
      </w:r>
      <w:r w:rsidRPr="00E017A5">
        <w:rPr>
          <w:iCs/>
          <w:spacing w:val="-2"/>
          <w:sz w:val="22"/>
          <w:szCs w:val="22"/>
          <w:lang w:eastAsia="ru-RU"/>
        </w:rPr>
        <w:t>0-</w:t>
      </w:r>
      <w:r>
        <w:rPr>
          <w:iCs/>
          <w:spacing w:val="-2"/>
          <w:sz w:val="22"/>
          <w:szCs w:val="22"/>
          <w:lang w:eastAsia="ru-RU"/>
        </w:rPr>
        <w:t>46</w:t>
      </w:r>
    </w:p>
    <w:p w:rsidR="00D128AE" w:rsidRDefault="00D128AE" w:rsidP="00D128AE">
      <w:pPr>
        <w:widowControl/>
        <w:tabs>
          <w:tab w:val="left" w:pos="-720"/>
        </w:tabs>
        <w:suppressAutoHyphens w:val="0"/>
        <w:jc w:val="both"/>
        <w:rPr>
          <w:iCs/>
          <w:spacing w:val="-2"/>
          <w:sz w:val="22"/>
          <w:szCs w:val="22"/>
          <w:lang w:eastAsia="ru-RU"/>
        </w:rPr>
      </w:pPr>
      <w:r w:rsidRPr="00624146">
        <w:rPr>
          <w:iCs/>
          <w:spacing w:val="-2"/>
          <w:sz w:val="22"/>
          <w:szCs w:val="22"/>
          <w:lang w:eastAsia="ru-RU"/>
        </w:rPr>
        <w:t xml:space="preserve">ОКПО: </w:t>
      </w:r>
      <w:r w:rsidRPr="00624146">
        <w:rPr>
          <w:sz w:val="22"/>
          <w:szCs w:val="22"/>
        </w:rPr>
        <w:t>35313416</w:t>
      </w:r>
      <w:r w:rsidRPr="000E5DB1">
        <w:rPr>
          <w:iCs/>
          <w:spacing w:val="-2"/>
          <w:sz w:val="22"/>
          <w:szCs w:val="22"/>
          <w:lang w:eastAsia="ru-RU"/>
        </w:rPr>
        <w:t xml:space="preserve"> </w:t>
      </w:r>
      <w:r>
        <w:rPr>
          <w:iCs/>
          <w:spacing w:val="-2"/>
          <w:sz w:val="22"/>
          <w:szCs w:val="22"/>
          <w:lang w:eastAsia="ru-RU"/>
        </w:rPr>
        <w:t xml:space="preserve">                      </w:t>
      </w:r>
    </w:p>
    <w:p w:rsidR="00D128AE" w:rsidRPr="000E5DB1" w:rsidRDefault="00D128AE" w:rsidP="00D128AE">
      <w:pPr>
        <w:widowControl/>
        <w:tabs>
          <w:tab w:val="left" w:pos="-720"/>
        </w:tabs>
        <w:suppressAutoHyphens w:val="0"/>
        <w:jc w:val="both"/>
        <w:rPr>
          <w:iCs/>
          <w:spacing w:val="-2"/>
          <w:sz w:val="22"/>
          <w:szCs w:val="22"/>
          <w:lang w:eastAsia="ru-RU"/>
        </w:rPr>
      </w:pPr>
      <w:r>
        <w:rPr>
          <w:iCs/>
          <w:spacing w:val="-2"/>
          <w:sz w:val="22"/>
          <w:szCs w:val="22"/>
          <w:lang w:eastAsia="ru-RU"/>
        </w:rPr>
        <w:t xml:space="preserve">ОКВЭД:  </w:t>
      </w:r>
      <w:r w:rsidRPr="00A23406">
        <w:rPr>
          <w:sz w:val="22"/>
          <w:szCs w:val="22"/>
        </w:rPr>
        <w:t>7</w:t>
      </w:r>
      <w:r w:rsidR="007B1954">
        <w:rPr>
          <w:sz w:val="22"/>
          <w:szCs w:val="22"/>
        </w:rPr>
        <w:t>2</w:t>
      </w:r>
      <w:r w:rsidRPr="00A23406">
        <w:rPr>
          <w:sz w:val="22"/>
          <w:szCs w:val="22"/>
        </w:rPr>
        <w:t>.1</w:t>
      </w:r>
      <w:r w:rsidR="007B1954">
        <w:rPr>
          <w:sz w:val="22"/>
          <w:szCs w:val="22"/>
        </w:rPr>
        <w:t>9</w:t>
      </w:r>
    </w:p>
    <w:p w:rsidR="00D128AE" w:rsidRDefault="00D128AE" w:rsidP="00D128AE">
      <w:pPr>
        <w:widowControl/>
        <w:tabs>
          <w:tab w:val="left" w:pos="-720"/>
        </w:tabs>
        <w:suppressAutoHyphens w:val="0"/>
        <w:jc w:val="both"/>
        <w:rPr>
          <w:iCs/>
          <w:spacing w:val="-2"/>
          <w:sz w:val="22"/>
          <w:szCs w:val="22"/>
          <w:lang w:eastAsia="ru-RU"/>
        </w:rPr>
      </w:pPr>
      <w:r w:rsidRPr="005544A4">
        <w:rPr>
          <w:iCs/>
          <w:spacing w:val="-2"/>
          <w:sz w:val="22"/>
          <w:szCs w:val="22"/>
          <w:lang w:eastAsia="ru-RU"/>
        </w:rPr>
        <w:t xml:space="preserve">Банковские реквизиты:  </w:t>
      </w:r>
    </w:p>
    <w:p w:rsidR="00B52F9A" w:rsidRPr="00B52F9A" w:rsidRDefault="00B52F9A" w:rsidP="00B52F9A">
      <w:pPr>
        <w:widowControl/>
        <w:tabs>
          <w:tab w:val="left" w:pos="-720"/>
        </w:tabs>
        <w:suppressAutoHyphens w:val="0"/>
        <w:jc w:val="both"/>
        <w:rPr>
          <w:iCs/>
          <w:spacing w:val="-2"/>
          <w:sz w:val="22"/>
          <w:szCs w:val="22"/>
          <w:lang w:eastAsia="ru-RU"/>
        </w:rPr>
      </w:pPr>
      <w:r w:rsidRPr="00B52F9A">
        <w:rPr>
          <w:iCs/>
          <w:spacing w:val="-2"/>
          <w:sz w:val="22"/>
          <w:szCs w:val="22"/>
          <w:lang w:eastAsia="ru-RU"/>
        </w:rPr>
        <w:t>Получатель: УФК по Приморскому краю («БИФ ВНИРО», л/с 20206В63240)</w:t>
      </w:r>
    </w:p>
    <w:p w:rsidR="00B52F9A" w:rsidRPr="00B52F9A" w:rsidRDefault="00B52F9A" w:rsidP="00B52F9A">
      <w:pPr>
        <w:widowControl/>
        <w:tabs>
          <w:tab w:val="left" w:pos="-720"/>
        </w:tabs>
        <w:suppressAutoHyphens w:val="0"/>
        <w:jc w:val="both"/>
        <w:rPr>
          <w:iCs/>
          <w:spacing w:val="-2"/>
          <w:sz w:val="22"/>
          <w:szCs w:val="22"/>
          <w:lang w:eastAsia="ru-RU"/>
        </w:rPr>
      </w:pPr>
      <w:r w:rsidRPr="00B52F9A">
        <w:rPr>
          <w:iCs/>
          <w:spacing w:val="-2"/>
          <w:sz w:val="22"/>
          <w:szCs w:val="22"/>
          <w:lang w:eastAsia="ru-RU"/>
        </w:rPr>
        <w:t>Банк получателя: ОКЦ №1 ДГУ Банка России // УФК по Приморскому краю, г.Владивосток</w:t>
      </w:r>
    </w:p>
    <w:p w:rsidR="00B52F9A" w:rsidRPr="00B52F9A" w:rsidRDefault="00B52F9A" w:rsidP="00B52F9A">
      <w:pPr>
        <w:widowControl/>
        <w:tabs>
          <w:tab w:val="left" w:pos="-720"/>
        </w:tabs>
        <w:suppressAutoHyphens w:val="0"/>
        <w:jc w:val="both"/>
        <w:rPr>
          <w:iCs/>
          <w:spacing w:val="-2"/>
          <w:sz w:val="22"/>
          <w:szCs w:val="22"/>
          <w:lang w:eastAsia="ru-RU"/>
        </w:rPr>
      </w:pPr>
      <w:r w:rsidRPr="00B52F9A">
        <w:rPr>
          <w:iCs/>
          <w:spacing w:val="-2"/>
          <w:sz w:val="22"/>
          <w:szCs w:val="22"/>
          <w:lang w:eastAsia="ru-RU"/>
        </w:rPr>
        <w:t>р/с 03214643000000012000</w:t>
      </w:r>
    </w:p>
    <w:p w:rsidR="00B52F9A" w:rsidRPr="00B52F9A" w:rsidRDefault="00B52F9A" w:rsidP="00B52F9A">
      <w:pPr>
        <w:widowControl/>
        <w:tabs>
          <w:tab w:val="left" w:pos="-720"/>
        </w:tabs>
        <w:suppressAutoHyphens w:val="0"/>
        <w:jc w:val="both"/>
        <w:rPr>
          <w:iCs/>
          <w:spacing w:val="-2"/>
          <w:sz w:val="22"/>
          <w:szCs w:val="22"/>
          <w:lang w:eastAsia="ru-RU"/>
        </w:rPr>
      </w:pPr>
      <w:r w:rsidRPr="00B52F9A">
        <w:rPr>
          <w:iCs/>
          <w:spacing w:val="-2"/>
          <w:sz w:val="22"/>
          <w:szCs w:val="22"/>
          <w:lang w:eastAsia="ru-RU"/>
        </w:rPr>
        <w:t>кор/сч № 40102810545370000012</w:t>
      </w:r>
    </w:p>
    <w:p w:rsidR="00D128AE" w:rsidRPr="00B52F9A" w:rsidRDefault="00B52F9A" w:rsidP="00B52F9A">
      <w:pPr>
        <w:widowControl/>
        <w:tabs>
          <w:tab w:val="left" w:pos="-720"/>
        </w:tabs>
        <w:suppressAutoHyphens w:val="0"/>
        <w:jc w:val="both"/>
        <w:rPr>
          <w:iCs/>
          <w:spacing w:val="-2"/>
          <w:sz w:val="22"/>
          <w:szCs w:val="22"/>
          <w:lang w:eastAsia="ru-RU"/>
        </w:rPr>
      </w:pPr>
      <w:r w:rsidRPr="00B52F9A">
        <w:rPr>
          <w:iCs/>
          <w:spacing w:val="-2"/>
          <w:sz w:val="22"/>
          <w:szCs w:val="22"/>
          <w:lang w:eastAsia="ru-RU"/>
        </w:rPr>
        <w:t>БИК 010507002</w:t>
      </w:r>
    </w:p>
    <w:p w:rsidR="00753256" w:rsidRDefault="00753256" w:rsidP="00753256">
      <w:pPr>
        <w:widowControl/>
        <w:tabs>
          <w:tab w:val="left" w:pos="-720"/>
        </w:tabs>
        <w:suppressAutoHyphens w:val="0"/>
        <w:jc w:val="both"/>
        <w:rPr>
          <w:iCs/>
          <w:spacing w:val="-2"/>
          <w:sz w:val="22"/>
          <w:szCs w:val="22"/>
          <w:lang w:eastAsia="ru-RU"/>
        </w:rPr>
      </w:pPr>
    </w:p>
    <w:p w:rsidR="00753256" w:rsidRPr="00652368" w:rsidRDefault="00753256" w:rsidP="00753256">
      <w:pPr>
        <w:tabs>
          <w:tab w:val="left" w:pos="-720"/>
        </w:tabs>
        <w:jc w:val="both"/>
        <w:rPr>
          <w:spacing w:val="-2"/>
          <w:sz w:val="22"/>
          <w:szCs w:val="22"/>
          <w:lang w:eastAsia="ru-RU"/>
        </w:rPr>
      </w:pPr>
      <w:r w:rsidRPr="00652368">
        <w:rPr>
          <w:spacing w:val="-2"/>
          <w:sz w:val="22"/>
          <w:szCs w:val="22"/>
          <w:lang w:eastAsia="ru-RU"/>
        </w:rPr>
        <w:t xml:space="preserve">Контактное лицо: </w:t>
      </w:r>
      <w:r w:rsidRPr="00A23406">
        <w:rPr>
          <w:spacing w:val="-2"/>
          <w:sz w:val="22"/>
          <w:szCs w:val="22"/>
          <w:lang w:eastAsia="ru-RU"/>
        </w:rPr>
        <w:t>Герман Геннадий Геннадьевич</w:t>
      </w:r>
    </w:p>
    <w:p w:rsidR="00753256" w:rsidRPr="00652368" w:rsidRDefault="00753256" w:rsidP="00753256">
      <w:pPr>
        <w:tabs>
          <w:tab w:val="left" w:pos="-720"/>
        </w:tabs>
        <w:jc w:val="both"/>
        <w:rPr>
          <w:spacing w:val="-2"/>
          <w:sz w:val="22"/>
          <w:szCs w:val="22"/>
          <w:lang w:eastAsia="ru-RU"/>
        </w:rPr>
      </w:pPr>
      <w:r>
        <w:rPr>
          <w:spacing w:val="-2"/>
          <w:sz w:val="22"/>
          <w:szCs w:val="22"/>
          <w:lang w:eastAsia="ru-RU"/>
        </w:rPr>
        <w:t xml:space="preserve">Телефон: +7 /423/ 240-17-21, </w:t>
      </w:r>
      <w:r w:rsidRPr="00652368">
        <w:rPr>
          <w:spacing w:val="-2"/>
          <w:sz w:val="22"/>
          <w:szCs w:val="22"/>
          <w:lang w:eastAsia="ru-RU"/>
        </w:rPr>
        <w:t>+7</w:t>
      </w:r>
      <w:r>
        <w:rPr>
          <w:spacing w:val="-2"/>
          <w:sz w:val="22"/>
          <w:szCs w:val="22"/>
          <w:lang w:eastAsia="ru-RU"/>
        </w:rPr>
        <w:t xml:space="preserve"> </w:t>
      </w:r>
      <w:r w:rsidRPr="009553BC">
        <w:rPr>
          <w:spacing w:val="-2"/>
          <w:sz w:val="22"/>
          <w:szCs w:val="22"/>
          <w:lang w:eastAsia="ru-RU"/>
        </w:rPr>
        <w:t>9</w:t>
      </w:r>
      <w:r>
        <w:rPr>
          <w:spacing w:val="-2"/>
          <w:sz w:val="22"/>
          <w:szCs w:val="22"/>
          <w:lang w:eastAsia="ru-RU"/>
        </w:rPr>
        <w:t>1</w:t>
      </w:r>
      <w:r w:rsidRPr="009553BC">
        <w:rPr>
          <w:spacing w:val="-2"/>
          <w:sz w:val="22"/>
          <w:szCs w:val="22"/>
          <w:lang w:eastAsia="ru-RU"/>
        </w:rPr>
        <w:t>4</w:t>
      </w:r>
      <w:r>
        <w:rPr>
          <w:spacing w:val="-2"/>
          <w:sz w:val="22"/>
          <w:szCs w:val="22"/>
          <w:lang w:eastAsia="ru-RU"/>
        </w:rPr>
        <w:t>-791-32-80</w:t>
      </w:r>
    </w:p>
    <w:p w:rsidR="00366376" w:rsidRDefault="00753256" w:rsidP="00753256">
      <w:pPr>
        <w:tabs>
          <w:tab w:val="left" w:pos="-720"/>
        </w:tabs>
        <w:jc w:val="both"/>
        <w:rPr>
          <w:spacing w:val="-2"/>
          <w:sz w:val="22"/>
        </w:rPr>
      </w:pPr>
      <w:r w:rsidRPr="00652368">
        <w:rPr>
          <w:spacing w:val="-2"/>
          <w:sz w:val="22"/>
          <w:szCs w:val="22"/>
          <w:lang w:eastAsia="ru-RU"/>
        </w:rPr>
        <w:t xml:space="preserve">Адрес электронной почты: </w:t>
      </w:r>
      <w:r w:rsidRPr="000D3763">
        <w:rPr>
          <w:spacing w:val="-2"/>
          <w:sz w:val="22"/>
          <w:szCs w:val="22"/>
          <w:lang w:eastAsia="ru-RU"/>
        </w:rPr>
        <w:t>bifvniro@yandex.ru</w:t>
      </w:r>
    </w:p>
    <w:p w:rsidR="00366376" w:rsidRDefault="00366376" w:rsidP="00366376">
      <w:pPr>
        <w:tabs>
          <w:tab w:val="left" w:pos="-720"/>
        </w:tabs>
        <w:jc w:val="both"/>
        <w:rPr>
          <w:spacing w:val="-2"/>
          <w:sz w:val="22"/>
        </w:rPr>
      </w:pPr>
    </w:p>
    <w:p w:rsidR="00366376" w:rsidRDefault="00366376" w:rsidP="00366376">
      <w:pPr>
        <w:tabs>
          <w:tab w:val="left" w:pos="-720"/>
        </w:tabs>
        <w:jc w:val="both"/>
        <w:rPr>
          <w:spacing w:val="-2"/>
          <w:sz w:val="22"/>
        </w:rPr>
      </w:pPr>
      <w:r>
        <w:rPr>
          <w:spacing w:val="-2"/>
          <w:sz w:val="22"/>
        </w:rPr>
        <w:t xml:space="preserve">ПРИЛОЖЕНИЯ: </w:t>
      </w:r>
    </w:p>
    <w:p w:rsidR="00366376" w:rsidRDefault="001C2508" w:rsidP="00366376">
      <w:pPr>
        <w:tabs>
          <w:tab w:val="left" w:pos="-720"/>
        </w:tabs>
        <w:jc w:val="both"/>
        <w:rPr>
          <w:spacing w:val="-2"/>
          <w:sz w:val="22"/>
        </w:rPr>
      </w:pPr>
      <w:r>
        <w:rPr>
          <w:spacing w:val="-2"/>
          <w:sz w:val="22"/>
        </w:rPr>
        <w:t xml:space="preserve">1. </w:t>
      </w:r>
      <w:r w:rsidRPr="00997CF6">
        <w:rPr>
          <w:spacing w:val="-2"/>
          <w:sz w:val="22"/>
          <w:szCs w:val="22"/>
        </w:rPr>
        <w:t>Анкета Абонента.</w:t>
      </w:r>
      <w:r>
        <w:rPr>
          <w:spacing w:val="-2"/>
          <w:sz w:val="22"/>
          <w:szCs w:val="22"/>
        </w:rPr>
        <w:t xml:space="preserve"> (Приложение № 1)</w:t>
      </w:r>
      <w:r w:rsidR="00366376">
        <w:rPr>
          <w:spacing w:val="-2"/>
          <w:sz w:val="22"/>
        </w:rPr>
        <w:t>.</w:t>
      </w:r>
    </w:p>
    <w:p w:rsidR="00366376" w:rsidRDefault="001C2508" w:rsidP="00366376">
      <w:pPr>
        <w:jc w:val="both"/>
        <w:rPr>
          <w:sz w:val="22"/>
          <w:szCs w:val="22"/>
        </w:rPr>
      </w:pPr>
      <w:r>
        <w:rPr>
          <w:sz w:val="22"/>
          <w:szCs w:val="22"/>
        </w:rPr>
        <w:t>2</w:t>
      </w:r>
      <w:r w:rsidR="00366376" w:rsidRPr="005C2033">
        <w:rPr>
          <w:sz w:val="22"/>
          <w:szCs w:val="22"/>
        </w:rPr>
        <w:t xml:space="preserve">. </w:t>
      </w:r>
      <w:r w:rsidRPr="00997CF6">
        <w:rPr>
          <w:sz w:val="22"/>
          <w:szCs w:val="22"/>
        </w:rPr>
        <w:t>Сведения о пользователях абонентских устройств.</w:t>
      </w:r>
      <w:r>
        <w:rPr>
          <w:sz w:val="22"/>
          <w:szCs w:val="22"/>
        </w:rPr>
        <w:t xml:space="preserve"> (Приложение № 2)</w:t>
      </w:r>
      <w:r w:rsidR="00366376" w:rsidRPr="005C2033">
        <w:rPr>
          <w:sz w:val="22"/>
          <w:szCs w:val="22"/>
        </w:rPr>
        <w:t>.</w:t>
      </w:r>
    </w:p>
    <w:p w:rsidR="003170B4" w:rsidRDefault="003170B4" w:rsidP="00366376">
      <w:pPr>
        <w:jc w:val="both"/>
        <w:rPr>
          <w:sz w:val="22"/>
          <w:szCs w:val="22"/>
        </w:rPr>
      </w:pPr>
      <w:r>
        <w:rPr>
          <w:sz w:val="22"/>
          <w:szCs w:val="22"/>
        </w:rPr>
        <w:t xml:space="preserve">3. </w:t>
      </w:r>
      <w:r w:rsidRPr="003170B4">
        <w:rPr>
          <w:sz w:val="22"/>
          <w:szCs w:val="22"/>
        </w:rPr>
        <w:t>Условия электронного документооб</w:t>
      </w:r>
      <w:r>
        <w:rPr>
          <w:sz w:val="22"/>
          <w:szCs w:val="22"/>
        </w:rPr>
        <w:t>орота (Приложение №3</w:t>
      </w:r>
      <w:r w:rsidRPr="003170B4">
        <w:rPr>
          <w:sz w:val="22"/>
          <w:szCs w:val="22"/>
        </w:rPr>
        <w:t>)</w:t>
      </w:r>
    </w:p>
    <w:p w:rsidR="00366376" w:rsidRDefault="00366376" w:rsidP="00366376">
      <w:pPr>
        <w:jc w:val="both"/>
        <w:rPr>
          <w:sz w:val="22"/>
          <w:szCs w:val="22"/>
        </w:rPr>
      </w:pPr>
    </w:p>
    <w:tbl>
      <w:tblPr>
        <w:tblpPr w:leftFromText="180" w:rightFromText="180" w:vertAnchor="text" w:horzAnchor="margin" w:tblpY="94"/>
        <w:tblW w:w="0" w:type="auto"/>
        <w:tblLayout w:type="fixed"/>
        <w:tblLook w:val="0000" w:firstRow="0" w:lastRow="0" w:firstColumn="0" w:lastColumn="0" w:noHBand="0" w:noVBand="0"/>
      </w:tblPr>
      <w:tblGrid>
        <w:gridCol w:w="4644"/>
        <w:gridCol w:w="5137"/>
      </w:tblGrid>
      <w:tr w:rsidR="00924678" w:rsidTr="000E4BDB">
        <w:tc>
          <w:tcPr>
            <w:tcW w:w="4644" w:type="dxa"/>
          </w:tcPr>
          <w:p w:rsidR="00924678" w:rsidRPr="00B80A70" w:rsidRDefault="00924678" w:rsidP="002C46F4">
            <w:pPr>
              <w:rPr>
                <w:b/>
                <w:spacing w:val="-2"/>
                <w:sz w:val="22"/>
                <w:szCs w:val="22"/>
              </w:rPr>
            </w:pPr>
            <w:r w:rsidRPr="003D0445">
              <w:rPr>
                <w:b/>
              </w:rPr>
              <w:t>Оператор</w:t>
            </w:r>
            <w:r>
              <w:rPr>
                <w:b/>
              </w:rPr>
              <w:t>:</w:t>
            </w:r>
            <w:r w:rsidRPr="003D0445">
              <w:rPr>
                <w:b/>
              </w:rPr>
              <w:t xml:space="preserve"> </w:t>
            </w:r>
            <w:r w:rsidR="002C46F4">
              <w:t>_________</w:t>
            </w:r>
            <w:r w:rsidRPr="00B80A70">
              <w:rPr>
                <w:b/>
                <w:spacing w:val="-2"/>
                <w:sz w:val="22"/>
                <w:szCs w:val="22"/>
              </w:rPr>
              <w:t xml:space="preserve"> </w:t>
            </w:r>
          </w:p>
        </w:tc>
        <w:tc>
          <w:tcPr>
            <w:tcW w:w="5137" w:type="dxa"/>
          </w:tcPr>
          <w:p w:rsidR="003170B4" w:rsidRDefault="00924678" w:rsidP="003170B4">
            <w:r w:rsidRPr="003D0445">
              <w:rPr>
                <w:b/>
                <w:bCs/>
                <w:szCs w:val="24"/>
              </w:rPr>
              <w:t xml:space="preserve">Абонент: </w:t>
            </w:r>
            <w:r w:rsidR="003170B4">
              <w:t xml:space="preserve">Руководитель филиала </w:t>
            </w:r>
          </w:p>
          <w:p w:rsidR="00753256" w:rsidRDefault="003170B4" w:rsidP="003170B4">
            <w:r>
              <w:t xml:space="preserve">                 «БИФ ВНИРО»</w:t>
            </w:r>
          </w:p>
          <w:p w:rsidR="008F3B37" w:rsidRDefault="008F3B37" w:rsidP="008F3B37">
            <w:pPr>
              <w:suppressAutoHyphens w:val="0"/>
            </w:pPr>
          </w:p>
          <w:p w:rsidR="00924678" w:rsidRPr="00FE0010" w:rsidRDefault="00924678" w:rsidP="00924678">
            <w:pPr>
              <w:rPr>
                <w:lang w:eastAsia="ru-RU"/>
              </w:rPr>
            </w:pPr>
          </w:p>
        </w:tc>
      </w:tr>
      <w:tr w:rsidR="00924678" w:rsidTr="000E4BDB">
        <w:tc>
          <w:tcPr>
            <w:tcW w:w="4644" w:type="dxa"/>
          </w:tcPr>
          <w:p w:rsidR="00795EC4" w:rsidRPr="001B41CF" w:rsidRDefault="00795EC4" w:rsidP="00924678">
            <w:pPr>
              <w:tabs>
                <w:tab w:val="left" w:pos="-720"/>
                <w:tab w:val="right" w:pos="9072"/>
              </w:tabs>
              <w:ind w:right="-766"/>
              <w:jc w:val="both"/>
              <w:rPr>
                <w:b/>
                <w:bCs/>
                <w:sz w:val="22"/>
                <w:szCs w:val="22"/>
              </w:rPr>
            </w:pPr>
          </w:p>
          <w:p w:rsidR="00924678" w:rsidRPr="001B41CF" w:rsidRDefault="002C46F4" w:rsidP="00924678">
            <w:pPr>
              <w:tabs>
                <w:tab w:val="left" w:pos="-720"/>
                <w:tab w:val="right" w:pos="9072"/>
              </w:tabs>
              <w:ind w:right="-766"/>
              <w:jc w:val="both"/>
              <w:rPr>
                <w:b/>
                <w:bCs/>
                <w:sz w:val="22"/>
                <w:szCs w:val="22"/>
              </w:rPr>
            </w:pPr>
            <w:r>
              <w:rPr>
                <w:b/>
              </w:rPr>
              <w:t>_________</w:t>
            </w:r>
            <w:r w:rsidR="00924678" w:rsidRPr="001B41CF">
              <w:rPr>
                <w:b/>
                <w:sz w:val="22"/>
                <w:szCs w:val="22"/>
              </w:rPr>
              <w:t xml:space="preserve"> _________________</w:t>
            </w:r>
          </w:p>
        </w:tc>
        <w:tc>
          <w:tcPr>
            <w:tcW w:w="5137" w:type="dxa"/>
          </w:tcPr>
          <w:p w:rsidR="00795EC4" w:rsidRDefault="00795EC4" w:rsidP="00924678">
            <w:pPr>
              <w:tabs>
                <w:tab w:val="left" w:pos="-720"/>
                <w:tab w:val="right" w:pos="9072"/>
              </w:tabs>
              <w:ind w:right="-766"/>
              <w:jc w:val="both"/>
              <w:rPr>
                <w:sz w:val="22"/>
                <w:szCs w:val="24"/>
              </w:rPr>
            </w:pPr>
          </w:p>
          <w:p w:rsidR="00924678" w:rsidRPr="003D0445" w:rsidRDefault="003446FA" w:rsidP="00924678">
            <w:pPr>
              <w:tabs>
                <w:tab w:val="left" w:pos="-720"/>
                <w:tab w:val="right" w:pos="9072"/>
              </w:tabs>
              <w:ind w:right="-766"/>
              <w:jc w:val="both"/>
              <w:rPr>
                <w:szCs w:val="24"/>
              </w:rPr>
            </w:pPr>
            <w:r>
              <w:rPr>
                <w:b/>
                <w:spacing w:val="-2"/>
                <w:szCs w:val="24"/>
              </w:rPr>
              <w:t xml:space="preserve"> </w:t>
            </w:r>
            <w:r w:rsidR="00203531">
              <w:t xml:space="preserve"> </w:t>
            </w:r>
            <w:r w:rsidR="00753256">
              <w:t xml:space="preserve"> </w:t>
            </w:r>
            <w:r w:rsidR="00D128AE">
              <w:t xml:space="preserve"> </w:t>
            </w:r>
            <w:r w:rsidR="003170B4">
              <w:t xml:space="preserve"> </w:t>
            </w:r>
            <w:r w:rsidR="003170B4" w:rsidRPr="003170B4">
              <w:rPr>
                <w:b/>
                <w:spacing w:val="-2"/>
                <w:szCs w:val="24"/>
              </w:rPr>
              <w:t>Морозов Н.Н</w:t>
            </w:r>
            <w:r w:rsidR="00753256" w:rsidRPr="00753256">
              <w:rPr>
                <w:b/>
                <w:spacing w:val="-2"/>
                <w:szCs w:val="24"/>
              </w:rPr>
              <w:t>.</w:t>
            </w:r>
            <w:r w:rsidR="00924678">
              <w:rPr>
                <w:b/>
                <w:spacing w:val="-2"/>
                <w:szCs w:val="24"/>
              </w:rPr>
              <w:t xml:space="preserve">    </w:t>
            </w:r>
            <w:r w:rsidR="00924678" w:rsidRPr="003D0445">
              <w:rPr>
                <w:b/>
                <w:spacing w:val="-2"/>
                <w:szCs w:val="24"/>
              </w:rPr>
              <w:t xml:space="preserve"> </w:t>
            </w:r>
            <w:r w:rsidR="00924678" w:rsidRPr="003D0445">
              <w:rPr>
                <w:szCs w:val="24"/>
              </w:rPr>
              <w:t>_____________________</w:t>
            </w:r>
          </w:p>
          <w:p w:rsidR="00924678" w:rsidRDefault="00924678" w:rsidP="00924678">
            <w:pPr>
              <w:tabs>
                <w:tab w:val="left" w:pos="-720"/>
                <w:tab w:val="right" w:pos="9072"/>
              </w:tabs>
              <w:ind w:right="-766"/>
              <w:jc w:val="both"/>
              <w:rPr>
                <w:sz w:val="22"/>
                <w:szCs w:val="24"/>
              </w:rPr>
            </w:pPr>
          </w:p>
        </w:tc>
      </w:tr>
      <w:tr w:rsidR="00366376" w:rsidTr="000E4BDB">
        <w:tc>
          <w:tcPr>
            <w:tcW w:w="4644" w:type="dxa"/>
          </w:tcPr>
          <w:p w:rsidR="00134A41" w:rsidRDefault="00134A41" w:rsidP="00331EEF">
            <w:pPr>
              <w:tabs>
                <w:tab w:val="left" w:pos="-720"/>
                <w:tab w:val="right" w:pos="9072"/>
              </w:tabs>
              <w:snapToGrid w:val="0"/>
              <w:ind w:right="-766"/>
              <w:jc w:val="both"/>
              <w:rPr>
                <w:sz w:val="22"/>
                <w:szCs w:val="14"/>
              </w:rPr>
            </w:pPr>
          </w:p>
          <w:p w:rsidR="00366376" w:rsidRDefault="00366376" w:rsidP="003D0445">
            <w:pPr>
              <w:tabs>
                <w:tab w:val="left" w:pos="-720"/>
                <w:tab w:val="left" w:pos="1575"/>
              </w:tabs>
              <w:snapToGrid w:val="0"/>
              <w:ind w:right="-766"/>
              <w:jc w:val="both"/>
              <w:rPr>
                <w:sz w:val="22"/>
                <w:szCs w:val="14"/>
              </w:rPr>
            </w:pPr>
            <w:r>
              <w:rPr>
                <w:sz w:val="22"/>
                <w:szCs w:val="14"/>
              </w:rPr>
              <w:t>м.п.</w:t>
            </w:r>
            <w:r w:rsidR="003D0445">
              <w:rPr>
                <w:sz w:val="22"/>
                <w:szCs w:val="14"/>
              </w:rPr>
              <w:tab/>
            </w:r>
          </w:p>
        </w:tc>
        <w:tc>
          <w:tcPr>
            <w:tcW w:w="5137" w:type="dxa"/>
          </w:tcPr>
          <w:p w:rsidR="00134A41" w:rsidRDefault="00134A41" w:rsidP="00331EEF">
            <w:pPr>
              <w:tabs>
                <w:tab w:val="left" w:pos="-720"/>
                <w:tab w:val="right" w:pos="9072"/>
              </w:tabs>
              <w:snapToGrid w:val="0"/>
              <w:ind w:right="-766"/>
              <w:jc w:val="both"/>
              <w:rPr>
                <w:sz w:val="22"/>
                <w:szCs w:val="14"/>
              </w:rPr>
            </w:pPr>
          </w:p>
          <w:p w:rsidR="00366376" w:rsidRDefault="00366376" w:rsidP="00331EEF">
            <w:pPr>
              <w:tabs>
                <w:tab w:val="left" w:pos="-720"/>
                <w:tab w:val="right" w:pos="9072"/>
              </w:tabs>
              <w:snapToGrid w:val="0"/>
              <w:ind w:right="-766"/>
              <w:jc w:val="both"/>
              <w:rPr>
                <w:sz w:val="22"/>
                <w:szCs w:val="14"/>
              </w:rPr>
            </w:pPr>
            <w:r>
              <w:rPr>
                <w:sz w:val="22"/>
                <w:szCs w:val="14"/>
              </w:rPr>
              <w:t>м.п</w:t>
            </w:r>
          </w:p>
        </w:tc>
      </w:tr>
    </w:tbl>
    <w:p w:rsidR="00366376" w:rsidRDefault="00366376" w:rsidP="00366376">
      <w:pPr>
        <w:tabs>
          <w:tab w:val="right" w:pos="9072"/>
          <w:tab w:val="left" w:pos="9102"/>
          <w:tab w:val="right" w:pos="9923"/>
        </w:tabs>
        <w:ind w:right="142"/>
        <w:jc w:val="both"/>
        <w:rPr>
          <w:sz w:val="22"/>
        </w:rPr>
      </w:pPr>
    </w:p>
    <w:p w:rsidR="00106F6D" w:rsidRDefault="00106F6D" w:rsidP="00594EE5">
      <w:pPr>
        <w:tabs>
          <w:tab w:val="right" w:pos="9072"/>
          <w:tab w:val="left" w:pos="9102"/>
          <w:tab w:val="right" w:pos="9923"/>
        </w:tabs>
        <w:ind w:right="142"/>
        <w:jc w:val="both"/>
        <w:rPr>
          <w:szCs w:val="24"/>
          <w:lang w:eastAsia="ru-RU"/>
        </w:rPr>
      </w:pPr>
    </w:p>
    <w:p w:rsidR="00106F6D" w:rsidRDefault="00106F6D" w:rsidP="00594EE5">
      <w:pPr>
        <w:tabs>
          <w:tab w:val="right" w:pos="9072"/>
          <w:tab w:val="left" w:pos="9102"/>
          <w:tab w:val="right" w:pos="9923"/>
        </w:tabs>
        <w:ind w:right="142"/>
        <w:jc w:val="both"/>
        <w:rPr>
          <w:szCs w:val="24"/>
          <w:lang w:eastAsia="ru-RU"/>
        </w:rPr>
      </w:pPr>
    </w:p>
    <w:p w:rsidR="00106F6D" w:rsidRDefault="00106F6D" w:rsidP="00594EE5">
      <w:pPr>
        <w:tabs>
          <w:tab w:val="right" w:pos="9072"/>
          <w:tab w:val="left" w:pos="9102"/>
          <w:tab w:val="right" w:pos="9923"/>
        </w:tabs>
        <w:ind w:right="142"/>
        <w:jc w:val="both"/>
        <w:rPr>
          <w:szCs w:val="24"/>
          <w:lang w:eastAsia="ru-RU"/>
        </w:rPr>
      </w:pPr>
    </w:p>
    <w:p w:rsidR="00106F6D" w:rsidRDefault="00106F6D" w:rsidP="00594EE5">
      <w:pPr>
        <w:tabs>
          <w:tab w:val="right" w:pos="9072"/>
          <w:tab w:val="left" w:pos="9102"/>
          <w:tab w:val="right" w:pos="9923"/>
        </w:tabs>
        <w:ind w:right="142"/>
        <w:jc w:val="both"/>
        <w:rPr>
          <w:szCs w:val="24"/>
          <w:lang w:eastAsia="ru-RU"/>
        </w:rPr>
      </w:pPr>
    </w:p>
    <w:p w:rsidR="00106F6D" w:rsidRDefault="00106F6D" w:rsidP="00594EE5">
      <w:pPr>
        <w:tabs>
          <w:tab w:val="right" w:pos="9072"/>
          <w:tab w:val="left" w:pos="9102"/>
          <w:tab w:val="right" w:pos="9923"/>
        </w:tabs>
        <w:ind w:right="142"/>
        <w:jc w:val="both"/>
        <w:rPr>
          <w:szCs w:val="24"/>
          <w:lang w:eastAsia="ru-RU"/>
        </w:rPr>
      </w:pPr>
    </w:p>
    <w:p w:rsidR="00106F6D" w:rsidRDefault="00106F6D" w:rsidP="00594EE5">
      <w:pPr>
        <w:tabs>
          <w:tab w:val="right" w:pos="9072"/>
          <w:tab w:val="left" w:pos="9102"/>
          <w:tab w:val="right" w:pos="9923"/>
        </w:tabs>
        <w:ind w:right="142"/>
        <w:jc w:val="both"/>
        <w:rPr>
          <w:szCs w:val="24"/>
          <w:lang w:eastAsia="ru-RU"/>
        </w:rPr>
      </w:pPr>
    </w:p>
    <w:p w:rsidR="00106F6D" w:rsidRDefault="00106F6D" w:rsidP="00594EE5">
      <w:pPr>
        <w:tabs>
          <w:tab w:val="right" w:pos="9072"/>
          <w:tab w:val="left" w:pos="9102"/>
          <w:tab w:val="right" w:pos="9923"/>
        </w:tabs>
        <w:ind w:right="142"/>
        <w:jc w:val="both"/>
        <w:rPr>
          <w:szCs w:val="24"/>
          <w:lang w:eastAsia="ru-RU"/>
        </w:rPr>
      </w:pPr>
    </w:p>
    <w:p w:rsidR="00106F6D" w:rsidRDefault="00106F6D" w:rsidP="00594EE5">
      <w:pPr>
        <w:tabs>
          <w:tab w:val="right" w:pos="9072"/>
          <w:tab w:val="left" w:pos="9102"/>
          <w:tab w:val="right" w:pos="9923"/>
        </w:tabs>
        <w:ind w:right="142"/>
        <w:jc w:val="both"/>
        <w:rPr>
          <w:szCs w:val="24"/>
          <w:lang w:eastAsia="ru-RU"/>
        </w:rPr>
      </w:pPr>
    </w:p>
    <w:p w:rsidR="00106F6D" w:rsidRDefault="00106F6D" w:rsidP="00594EE5">
      <w:pPr>
        <w:tabs>
          <w:tab w:val="right" w:pos="9072"/>
          <w:tab w:val="left" w:pos="9102"/>
          <w:tab w:val="right" w:pos="9923"/>
        </w:tabs>
        <w:ind w:right="142"/>
        <w:jc w:val="both"/>
        <w:rPr>
          <w:szCs w:val="24"/>
          <w:lang w:eastAsia="ru-RU"/>
        </w:rPr>
      </w:pPr>
    </w:p>
    <w:p w:rsidR="00106F6D" w:rsidRDefault="00106F6D" w:rsidP="00594EE5">
      <w:pPr>
        <w:tabs>
          <w:tab w:val="right" w:pos="9072"/>
          <w:tab w:val="left" w:pos="9102"/>
          <w:tab w:val="right" w:pos="9923"/>
        </w:tabs>
        <w:ind w:right="142"/>
        <w:jc w:val="both"/>
        <w:rPr>
          <w:szCs w:val="24"/>
          <w:lang w:eastAsia="ru-RU"/>
        </w:rPr>
      </w:pPr>
    </w:p>
    <w:p w:rsidR="0000138B" w:rsidRDefault="0000138B" w:rsidP="00594EE5">
      <w:pPr>
        <w:tabs>
          <w:tab w:val="right" w:pos="9072"/>
          <w:tab w:val="left" w:pos="9102"/>
          <w:tab w:val="right" w:pos="9923"/>
        </w:tabs>
        <w:ind w:right="142"/>
        <w:jc w:val="both"/>
        <w:rPr>
          <w:szCs w:val="24"/>
          <w:lang w:eastAsia="ru-RU"/>
        </w:rPr>
      </w:pPr>
    </w:p>
    <w:p w:rsidR="0000138B" w:rsidRDefault="0000138B" w:rsidP="00594EE5">
      <w:pPr>
        <w:tabs>
          <w:tab w:val="right" w:pos="9072"/>
          <w:tab w:val="left" w:pos="9102"/>
          <w:tab w:val="right" w:pos="9923"/>
        </w:tabs>
        <w:ind w:right="142"/>
        <w:jc w:val="both"/>
        <w:rPr>
          <w:szCs w:val="24"/>
          <w:lang w:eastAsia="ru-RU"/>
        </w:rPr>
      </w:pPr>
    </w:p>
    <w:p w:rsidR="0000138B" w:rsidRDefault="0000138B" w:rsidP="00594EE5">
      <w:pPr>
        <w:tabs>
          <w:tab w:val="right" w:pos="9072"/>
          <w:tab w:val="left" w:pos="9102"/>
          <w:tab w:val="right" w:pos="9923"/>
        </w:tabs>
        <w:ind w:right="142"/>
        <w:jc w:val="both"/>
        <w:rPr>
          <w:szCs w:val="24"/>
          <w:lang w:eastAsia="ru-RU"/>
        </w:rPr>
      </w:pPr>
    </w:p>
    <w:p w:rsidR="0000138B" w:rsidRDefault="0000138B" w:rsidP="00594EE5">
      <w:pPr>
        <w:tabs>
          <w:tab w:val="right" w:pos="9072"/>
          <w:tab w:val="left" w:pos="9102"/>
          <w:tab w:val="right" w:pos="9923"/>
        </w:tabs>
        <w:ind w:right="142"/>
        <w:jc w:val="both"/>
        <w:rPr>
          <w:szCs w:val="24"/>
          <w:lang w:eastAsia="ru-RU"/>
        </w:rPr>
      </w:pPr>
    </w:p>
    <w:p w:rsidR="0000138B" w:rsidRDefault="0000138B" w:rsidP="00594EE5">
      <w:pPr>
        <w:tabs>
          <w:tab w:val="right" w:pos="9072"/>
          <w:tab w:val="left" w:pos="9102"/>
          <w:tab w:val="right" w:pos="9923"/>
        </w:tabs>
        <w:ind w:right="142"/>
        <w:jc w:val="both"/>
        <w:rPr>
          <w:szCs w:val="24"/>
          <w:lang w:eastAsia="ru-RU"/>
        </w:rPr>
      </w:pPr>
    </w:p>
    <w:p w:rsidR="0000138B" w:rsidRDefault="0000138B" w:rsidP="00594EE5">
      <w:pPr>
        <w:tabs>
          <w:tab w:val="right" w:pos="9072"/>
          <w:tab w:val="left" w:pos="9102"/>
          <w:tab w:val="right" w:pos="9923"/>
        </w:tabs>
        <w:ind w:right="142"/>
        <w:jc w:val="both"/>
        <w:rPr>
          <w:szCs w:val="24"/>
          <w:lang w:eastAsia="ru-RU"/>
        </w:rPr>
      </w:pPr>
    </w:p>
    <w:p w:rsidR="0000138B" w:rsidRDefault="0000138B" w:rsidP="00594EE5">
      <w:pPr>
        <w:tabs>
          <w:tab w:val="right" w:pos="9072"/>
          <w:tab w:val="left" w:pos="9102"/>
          <w:tab w:val="right" w:pos="9923"/>
        </w:tabs>
        <w:ind w:right="142"/>
        <w:jc w:val="both"/>
        <w:rPr>
          <w:szCs w:val="24"/>
          <w:lang w:eastAsia="ru-RU"/>
        </w:rPr>
      </w:pPr>
    </w:p>
    <w:p w:rsidR="0000138B" w:rsidRDefault="0000138B" w:rsidP="00594EE5">
      <w:pPr>
        <w:tabs>
          <w:tab w:val="right" w:pos="9072"/>
          <w:tab w:val="left" w:pos="9102"/>
          <w:tab w:val="right" w:pos="9923"/>
        </w:tabs>
        <w:ind w:right="142"/>
        <w:jc w:val="both"/>
        <w:rPr>
          <w:szCs w:val="24"/>
          <w:lang w:eastAsia="ru-RU"/>
        </w:rPr>
      </w:pPr>
    </w:p>
    <w:p w:rsidR="00106F6D" w:rsidRDefault="00106F6D" w:rsidP="00594EE5">
      <w:pPr>
        <w:tabs>
          <w:tab w:val="right" w:pos="9072"/>
          <w:tab w:val="left" w:pos="9102"/>
          <w:tab w:val="right" w:pos="9923"/>
        </w:tabs>
        <w:ind w:right="142"/>
        <w:jc w:val="both"/>
        <w:rPr>
          <w:szCs w:val="24"/>
          <w:lang w:eastAsia="ru-RU"/>
        </w:rPr>
      </w:pPr>
    </w:p>
    <w:p w:rsidR="002C46F4" w:rsidRDefault="002C46F4" w:rsidP="00C75FEB">
      <w:pPr>
        <w:tabs>
          <w:tab w:val="right" w:pos="9072"/>
          <w:tab w:val="left" w:pos="9102"/>
          <w:tab w:val="right" w:pos="9923"/>
        </w:tabs>
        <w:ind w:right="142"/>
        <w:jc w:val="right"/>
        <w:rPr>
          <w:b/>
          <w:iCs/>
          <w:sz w:val="22"/>
          <w:szCs w:val="22"/>
        </w:rPr>
      </w:pPr>
    </w:p>
    <w:p w:rsidR="002C46F4" w:rsidRDefault="002C46F4" w:rsidP="00C75FEB">
      <w:pPr>
        <w:tabs>
          <w:tab w:val="right" w:pos="9072"/>
          <w:tab w:val="left" w:pos="9102"/>
          <w:tab w:val="right" w:pos="9923"/>
        </w:tabs>
        <w:ind w:right="142"/>
        <w:jc w:val="right"/>
        <w:rPr>
          <w:b/>
          <w:iCs/>
          <w:sz w:val="22"/>
          <w:szCs w:val="22"/>
        </w:rPr>
      </w:pPr>
    </w:p>
    <w:p w:rsidR="002C46F4" w:rsidRDefault="002C46F4" w:rsidP="00C75FEB">
      <w:pPr>
        <w:tabs>
          <w:tab w:val="right" w:pos="9072"/>
          <w:tab w:val="left" w:pos="9102"/>
          <w:tab w:val="right" w:pos="9923"/>
        </w:tabs>
        <w:ind w:right="142"/>
        <w:jc w:val="right"/>
        <w:rPr>
          <w:b/>
          <w:iCs/>
          <w:sz w:val="22"/>
          <w:szCs w:val="22"/>
        </w:rPr>
      </w:pPr>
    </w:p>
    <w:p w:rsidR="002C46F4" w:rsidRDefault="002C46F4" w:rsidP="00C75FEB">
      <w:pPr>
        <w:tabs>
          <w:tab w:val="right" w:pos="9072"/>
          <w:tab w:val="left" w:pos="9102"/>
          <w:tab w:val="right" w:pos="9923"/>
        </w:tabs>
        <w:ind w:right="142"/>
        <w:jc w:val="right"/>
        <w:rPr>
          <w:b/>
          <w:iCs/>
          <w:sz w:val="22"/>
          <w:szCs w:val="22"/>
        </w:rPr>
      </w:pPr>
    </w:p>
    <w:p w:rsidR="002C46F4" w:rsidRDefault="002C46F4" w:rsidP="00C75FEB">
      <w:pPr>
        <w:tabs>
          <w:tab w:val="right" w:pos="9072"/>
          <w:tab w:val="left" w:pos="9102"/>
          <w:tab w:val="right" w:pos="9923"/>
        </w:tabs>
        <w:ind w:right="142"/>
        <w:jc w:val="right"/>
        <w:rPr>
          <w:b/>
          <w:iCs/>
          <w:sz w:val="22"/>
          <w:szCs w:val="22"/>
        </w:rPr>
      </w:pPr>
    </w:p>
    <w:p w:rsidR="002C46F4" w:rsidRDefault="002C46F4" w:rsidP="00C75FEB">
      <w:pPr>
        <w:tabs>
          <w:tab w:val="right" w:pos="9072"/>
          <w:tab w:val="left" w:pos="9102"/>
          <w:tab w:val="right" w:pos="9923"/>
        </w:tabs>
        <w:ind w:right="142"/>
        <w:jc w:val="right"/>
        <w:rPr>
          <w:b/>
          <w:iCs/>
          <w:sz w:val="22"/>
          <w:szCs w:val="22"/>
        </w:rPr>
      </w:pPr>
    </w:p>
    <w:p w:rsidR="002C46F4" w:rsidRDefault="002C46F4" w:rsidP="00C75FEB">
      <w:pPr>
        <w:tabs>
          <w:tab w:val="right" w:pos="9072"/>
          <w:tab w:val="left" w:pos="9102"/>
          <w:tab w:val="right" w:pos="9923"/>
        </w:tabs>
        <w:ind w:right="142"/>
        <w:jc w:val="right"/>
        <w:rPr>
          <w:b/>
          <w:iCs/>
          <w:sz w:val="22"/>
          <w:szCs w:val="22"/>
        </w:rPr>
      </w:pPr>
    </w:p>
    <w:p w:rsidR="002C46F4" w:rsidRDefault="002C46F4" w:rsidP="00C75FEB">
      <w:pPr>
        <w:tabs>
          <w:tab w:val="right" w:pos="9072"/>
          <w:tab w:val="left" w:pos="9102"/>
          <w:tab w:val="right" w:pos="9923"/>
        </w:tabs>
        <w:ind w:right="142"/>
        <w:jc w:val="right"/>
        <w:rPr>
          <w:b/>
          <w:iCs/>
          <w:sz w:val="22"/>
          <w:szCs w:val="22"/>
        </w:rPr>
      </w:pPr>
    </w:p>
    <w:p w:rsidR="002C46F4" w:rsidRDefault="002C46F4" w:rsidP="00C75FEB">
      <w:pPr>
        <w:tabs>
          <w:tab w:val="right" w:pos="9072"/>
          <w:tab w:val="left" w:pos="9102"/>
          <w:tab w:val="right" w:pos="9923"/>
        </w:tabs>
        <w:ind w:right="142"/>
        <w:jc w:val="right"/>
        <w:rPr>
          <w:b/>
          <w:iCs/>
          <w:sz w:val="22"/>
          <w:szCs w:val="22"/>
        </w:rPr>
      </w:pPr>
    </w:p>
    <w:p w:rsidR="002C46F4" w:rsidRDefault="002C46F4" w:rsidP="00C75FEB">
      <w:pPr>
        <w:tabs>
          <w:tab w:val="right" w:pos="9072"/>
          <w:tab w:val="left" w:pos="9102"/>
          <w:tab w:val="right" w:pos="9923"/>
        </w:tabs>
        <w:ind w:right="142"/>
        <w:jc w:val="right"/>
        <w:rPr>
          <w:b/>
          <w:iCs/>
          <w:sz w:val="22"/>
          <w:szCs w:val="22"/>
        </w:rPr>
      </w:pPr>
    </w:p>
    <w:p w:rsidR="002C46F4" w:rsidRDefault="002C46F4" w:rsidP="00C75FEB">
      <w:pPr>
        <w:tabs>
          <w:tab w:val="right" w:pos="9072"/>
          <w:tab w:val="left" w:pos="9102"/>
          <w:tab w:val="right" w:pos="9923"/>
        </w:tabs>
        <w:ind w:right="142"/>
        <w:jc w:val="right"/>
        <w:rPr>
          <w:b/>
          <w:iCs/>
          <w:sz w:val="22"/>
          <w:szCs w:val="22"/>
        </w:rPr>
      </w:pPr>
    </w:p>
    <w:p w:rsidR="002C46F4" w:rsidRDefault="002C46F4" w:rsidP="00C75FEB">
      <w:pPr>
        <w:tabs>
          <w:tab w:val="right" w:pos="9072"/>
          <w:tab w:val="left" w:pos="9102"/>
          <w:tab w:val="right" w:pos="9923"/>
        </w:tabs>
        <w:ind w:right="142"/>
        <w:jc w:val="right"/>
        <w:rPr>
          <w:b/>
          <w:iCs/>
          <w:sz w:val="22"/>
          <w:szCs w:val="22"/>
        </w:rPr>
      </w:pPr>
    </w:p>
    <w:p w:rsidR="00E668C4" w:rsidRPr="0077421E" w:rsidRDefault="00E668C4" w:rsidP="00C75FEB">
      <w:pPr>
        <w:tabs>
          <w:tab w:val="right" w:pos="9072"/>
          <w:tab w:val="left" w:pos="9102"/>
          <w:tab w:val="right" w:pos="9923"/>
        </w:tabs>
        <w:ind w:right="142"/>
        <w:jc w:val="right"/>
        <w:rPr>
          <w:b/>
          <w:iCs/>
          <w:sz w:val="22"/>
          <w:szCs w:val="22"/>
        </w:rPr>
      </w:pPr>
      <w:r w:rsidRPr="0077421E">
        <w:rPr>
          <w:b/>
          <w:iCs/>
          <w:sz w:val="22"/>
          <w:szCs w:val="22"/>
        </w:rPr>
        <w:lastRenderedPageBreak/>
        <w:t xml:space="preserve">Приложение </w:t>
      </w:r>
      <w:r w:rsidR="004C6C8B" w:rsidRPr="0077421E">
        <w:rPr>
          <w:b/>
          <w:iCs/>
          <w:sz w:val="22"/>
          <w:szCs w:val="22"/>
        </w:rPr>
        <w:t>1</w:t>
      </w:r>
    </w:p>
    <w:p w:rsidR="00E668C4" w:rsidRPr="0077421E" w:rsidRDefault="00E668C4" w:rsidP="00C75FEB">
      <w:pPr>
        <w:tabs>
          <w:tab w:val="center" w:pos="4320"/>
          <w:tab w:val="right" w:pos="8640"/>
        </w:tabs>
        <w:jc w:val="right"/>
        <w:rPr>
          <w:b/>
          <w:bCs/>
          <w:iCs/>
          <w:sz w:val="22"/>
          <w:szCs w:val="22"/>
        </w:rPr>
      </w:pPr>
      <w:r w:rsidRPr="0077421E">
        <w:rPr>
          <w:b/>
          <w:bCs/>
          <w:iCs/>
          <w:sz w:val="22"/>
          <w:szCs w:val="22"/>
        </w:rPr>
        <w:t xml:space="preserve">к </w:t>
      </w:r>
      <w:r w:rsidRPr="0077421E">
        <w:rPr>
          <w:b/>
          <w:bCs/>
          <w:sz w:val="22"/>
          <w:szCs w:val="22"/>
        </w:rPr>
        <w:t xml:space="preserve">Абонентскому договору на оказание услуг </w:t>
      </w:r>
      <w:r w:rsidR="00A37112" w:rsidRPr="0077421E">
        <w:rPr>
          <w:b/>
          <w:bCs/>
          <w:sz w:val="22"/>
          <w:szCs w:val="22"/>
        </w:rPr>
        <w:t xml:space="preserve">широкополосной сети </w:t>
      </w:r>
      <w:r w:rsidR="00A37112" w:rsidRPr="0077421E">
        <w:rPr>
          <w:b/>
          <w:bCs/>
          <w:sz w:val="22"/>
          <w:szCs w:val="22"/>
          <w:lang w:val="en-US"/>
        </w:rPr>
        <w:t>FleetOne</w:t>
      </w:r>
    </w:p>
    <w:p w:rsidR="00E668C4" w:rsidRPr="0077421E" w:rsidRDefault="00155F50" w:rsidP="00E668C4">
      <w:pPr>
        <w:widowControl/>
        <w:spacing w:after="60"/>
        <w:ind w:right="-2"/>
        <w:jc w:val="right"/>
        <w:rPr>
          <w:b/>
          <w:iCs/>
          <w:sz w:val="22"/>
          <w:szCs w:val="22"/>
        </w:rPr>
      </w:pPr>
      <w:r w:rsidRPr="0077421E">
        <w:rPr>
          <w:b/>
          <w:iCs/>
          <w:sz w:val="22"/>
          <w:szCs w:val="22"/>
        </w:rPr>
        <w:t xml:space="preserve">№ </w:t>
      </w:r>
      <w:r w:rsidR="002C46F4">
        <w:rPr>
          <w:b/>
          <w:sz w:val="22"/>
          <w:szCs w:val="22"/>
        </w:rPr>
        <w:t>_____________</w:t>
      </w:r>
      <w:r w:rsidR="003170B4">
        <w:rPr>
          <w:b/>
          <w:sz w:val="22"/>
          <w:szCs w:val="22"/>
          <w:lang w:val="en-US"/>
        </w:rPr>
        <w:t xml:space="preserve">        </w:t>
      </w:r>
      <w:r w:rsidRPr="0077421E">
        <w:rPr>
          <w:b/>
          <w:sz w:val="22"/>
          <w:szCs w:val="22"/>
        </w:rPr>
        <w:t xml:space="preserve"> </w:t>
      </w:r>
      <w:r w:rsidRPr="0077421E">
        <w:rPr>
          <w:b/>
          <w:iCs/>
          <w:sz w:val="22"/>
          <w:szCs w:val="22"/>
        </w:rPr>
        <w:t>от  «</w:t>
      </w:r>
      <w:r w:rsidR="003170B4">
        <w:rPr>
          <w:b/>
          <w:iCs/>
          <w:sz w:val="22"/>
          <w:szCs w:val="22"/>
        </w:rPr>
        <w:t xml:space="preserve">     </w:t>
      </w:r>
      <w:r w:rsidR="008608AD">
        <w:rPr>
          <w:b/>
          <w:iCs/>
          <w:sz w:val="22"/>
          <w:szCs w:val="22"/>
          <w:lang w:val="en-US"/>
        </w:rPr>
        <w:t xml:space="preserve"> </w:t>
      </w:r>
      <w:r w:rsidRPr="0077421E">
        <w:rPr>
          <w:b/>
          <w:iCs/>
          <w:sz w:val="22"/>
          <w:szCs w:val="22"/>
        </w:rPr>
        <w:t>»_</w:t>
      </w:r>
      <w:r w:rsidR="002C46F4">
        <w:rPr>
          <w:b/>
          <w:iCs/>
          <w:sz w:val="22"/>
          <w:szCs w:val="22"/>
          <w:u w:val="single"/>
        </w:rPr>
        <w:t>_________</w:t>
      </w:r>
      <w:r w:rsidRPr="0077421E">
        <w:rPr>
          <w:b/>
          <w:iCs/>
          <w:sz w:val="22"/>
          <w:szCs w:val="22"/>
        </w:rPr>
        <w:t>_20</w:t>
      </w:r>
      <w:r w:rsidR="00753256">
        <w:rPr>
          <w:b/>
          <w:iCs/>
          <w:sz w:val="22"/>
          <w:szCs w:val="22"/>
          <w:lang w:val="en-US"/>
        </w:rPr>
        <w:t>2</w:t>
      </w:r>
      <w:r w:rsidR="003170B4">
        <w:rPr>
          <w:b/>
          <w:iCs/>
          <w:sz w:val="22"/>
          <w:szCs w:val="22"/>
        </w:rPr>
        <w:t>6</w:t>
      </w:r>
      <w:r w:rsidRPr="0077421E">
        <w:rPr>
          <w:b/>
          <w:iCs/>
          <w:sz w:val="22"/>
          <w:szCs w:val="22"/>
        </w:rPr>
        <w:t xml:space="preserve"> </w:t>
      </w:r>
      <w:r w:rsidR="00E668C4" w:rsidRPr="0077421E">
        <w:rPr>
          <w:b/>
          <w:iCs/>
          <w:sz w:val="22"/>
          <w:szCs w:val="22"/>
        </w:rPr>
        <w:t>г.</w:t>
      </w:r>
    </w:p>
    <w:p w:rsidR="00A562BE" w:rsidRPr="00E668C4" w:rsidRDefault="00A562BE" w:rsidP="00A562BE">
      <w:pPr>
        <w:shd w:val="clear" w:color="auto" w:fill="D9D9D9"/>
        <w:ind w:left="-426" w:right="140"/>
        <w:jc w:val="center"/>
        <w:rPr>
          <w:b/>
          <w:bCs/>
          <w:sz w:val="28"/>
        </w:rPr>
      </w:pPr>
      <w:r w:rsidRPr="00E668C4">
        <w:rPr>
          <w:b/>
          <w:bCs/>
          <w:sz w:val="28"/>
        </w:rPr>
        <w:t>АНКЕТА АБОНЕНТА</w:t>
      </w:r>
    </w:p>
    <w:p w:rsidR="002B65E6" w:rsidRPr="00CF0870" w:rsidRDefault="002B65E6" w:rsidP="002B65E6">
      <w:pPr>
        <w:widowControl/>
        <w:shd w:val="clear" w:color="auto" w:fill="FDE9D9"/>
        <w:tabs>
          <w:tab w:val="left" w:pos="288"/>
          <w:tab w:val="left" w:pos="576"/>
        </w:tabs>
        <w:suppressAutoHyphens w:val="0"/>
        <w:spacing w:before="60" w:after="60"/>
        <w:ind w:left="360" w:hanging="360"/>
        <w:contextualSpacing/>
        <w:jc w:val="both"/>
        <w:outlineLvl w:val="1"/>
        <w:rPr>
          <w:rFonts w:eastAsia="Calibri"/>
          <w:b/>
          <w:sz w:val="22"/>
          <w:szCs w:val="22"/>
          <w:lang w:eastAsia="en-US"/>
        </w:rPr>
      </w:pPr>
      <w:r w:rsidRPr="00502871">
        <w:rPr>
          <w:rFonts w:eastAsia="Calibri"/>
          <w:b/>
          <w:sz w:val="22"/>
          <w:szCs w:val="22"/>
          <w:lang w:eastAsia="en-US"/>
        </w:rPr>
        <w:t>СВЕДЕНИЯ ОБ АБОНЕНТЕ* (все поля обязательны для заполнения)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636"/>
        <w:gridCol w:w="6841"/>
      </w:tblGrid>
      <w:tr w:rsidR="00B55EA8" w:rsidRPr="00CF0870" w:rsidTr="00B55EA8">
        <w:trPr>
          <w:trHeight w:val="360"/>
        </w:trPr>
        <w:tc>
          <w:tcPr>
            <w:tcW w:w="1735" w:type="pct"/>
            <w:shd w:val="clear" w:color="auto" w:fill="auto"/>
            <w:vAlign w:val="center"/>
          </w:tcPr>
          <w:p w:rsidR="00B55EA8" w:rsidRPr="00CF0870" w:rsidRDefault="00B55EA8" w:rsidP="00DC6D77">
            <w:pPr>
              <w:widowControl/>
              <w:suppressAutoHyphens w:val="0"/>
              <w:jc w:val="right"/>
              <w:rPr>
                <w:rFonts w:eastAsia="Calibri"/>
                <w:sz w:val="20"/>
                <w:lang w:eastAsia="en-US"/>
              </w:rPr>
            </w:pPr>
            <w:r w:rsidRPr="00CF0870">
              <w:rPr>
                <w:rFonts w:eastAsia="Calibri"/>
                <w:sz w:val="20"/>
                <w:lang w:eastAsia="en-US"/>
              </w:rPr>
              <w:t>Наименование юридического лица / Ф.И.О. физического лица</w:t>
            </w:r>
          </w:p>
        </w:tc>
        <w:tc>
          <w:tcPr>
            <w:tcW w:w="3265" w:type="pct"/>
            <w:vAlign w:val="center"/>
          </w:tcPr>
          <w:p w:rsidR="00B55EA8" w:rsidRPr="00CF0870" w:rsidRDefault="00B55EA8" w:rsidP="001904D4">
            <w:pPr>
              <w:widowControl/>
              <w:suppressAutoHyphens w:val="0"/>
              <w:rPr>
                <w:rFonts w:eastAsia="Calibri"/>
                <w:sz w:val="20"/>
                <w:lang w:eastAsia="en-US"/>
              </w:rPr>
            </w:pPr>
            <w:r w:rsidRPr="00CF0870">
              <w:rPr>
                <w:rFonts w:eastAsia="Calibri"/>
                <w:sz w:val="20"/>
                <w:lang w:eastAsia="en-US"/>
              </w:rPr>
              <w:t xml:space="preserve">БИФ </w:t>
            </w:r>
            <w:r>
              <w:rPr>
                <w:rFonts w:eastAsia="Calibri"/>
                <w:sz w:val="20"/>
                <w:lang w:eastAsia="en-US"/>
              </w:rPr>
              <w:t>ВНИРО</w:t>
            </w:r>
          </w:p>
        </w:tc>
      </w:tr>
      <w:tr w:rsidR="00B55EA8" w:rsidRPr="00CF0870" w:rsidTr="00B55EA8">
        <w:trPr>
          <w:trHeight w:val="360"/>
        </w:trPr>
        <w:tc>
          <w:tcPr>
            <w:tcW w:w="1735" w:type="pct"/>
            <w:shd w:val="clear" w:color="auto" w:fill="auto"/>
            <w:vAlign w:val="center"/>
          </w:tcPr>
          <w:p w:rsidR="00B55EA8" w:rsidRPr="00CF0870" w:rsidRDefault="00B55EA8" w:rsidP="00DC6D77">
            <w:pPr>
              <w:widowControl/>
              <w:suppressAutoHyphens w:val="0"/>
              <w:jc w:val="right"/>
              <w:rPr>
                <w:rFonts w:eastAsia="Calibri"/>
                <w:sz w:val="20"/>
                <w:lang w:eastAsia="en-US"/>
              </w:rPr>
            </w:pPr>
            <w:r w:rsidRPr="00CF0870">
              <w:rPr>
                <w:rFonts w:eastAsia="Calibri"/>
                <w:sz w:val="20"/>
                <w:lang w:eastAsia="en-US"/>
              </w:rPr>
              <w:t>Адрес</w:t>
            </w:r>
          </w:p>
        </w:tc>
        <w:tc>
          <w:tcPr>
            <w:tcW w:w="3265" w:type="pct"/>
            <w:vAlign w:val="center"/>
          </w:tcPr>
          <w:p w:rsidR="00B55EA8" w:rsidRPr="00CF0870" w:rsidRDefault="00B55EA8" w:rsidP="001904D4">
            <w:pPr>
              <w:widowControl/>
              <w:suppressAutoHyphens w:val="0"/>
              <w:rPr>
                <w:rFonts w:eastAsia="Calibri"/>
                <w:sz w:val="20"/>
                <w:lang w:eastAsia="en-US"/>
              </w:rPr>
            </w:pPr>
            <w:r w:rsidRPr="00CF0870">
              <w:rPr>
                <w:rFonts w:eastAsia="Calibri"/>
                <w:sz w:val="20"/>
                <w:lang w:eastAsia="en-US"/>
              </w:rPr>
              <w:t>69009</w:t>
            </w:r>
            <w:r>
              <w:rPr>
                <w:rFonts w:eastAsia="Calibri"/>
                <w:sz w:val="20"/>
                <w:lang w:eastAsia="en-US"/>
              </w:rPr>
              <w:t>1</w:t>
            </w:r>
            <w:r w:rsidRPr="00CF0870">
              <w:rPr>
                <w:rFonts w:eastAsia="Calibri"/>
                <w:sz w:val="20"/>
                <w:lang w:eastAsia="en-US"/>
              </w:rPr>
              <w:t xml:space="preserve"> Приморский край, г. Владивосток, ул. Западная д.10</w:t>
            </w:r>
          </w:p>
        </w:tc>
      </w:tr>
      <w:tr w:rsidR="00B55EA8" w:rsidRPr="00CF0870" w:rsidTr="00B55EA8">
        <w:trPr>
          <w:trHeight w:val="360"/>
        </w:trPr>
        <w:tc>
          <w:tcPr>
            <w:tcW w:w="1735" w:type="pct"/>
            <w:shd w:val="clear" w:color="auto" w:fill="auto"/>
            <w:vAlign w:val="center"/>
          </w:tcPr>
          <w:p w:rsidR="00B55EA8" w:rsidRPr="00CF0870" w:rsidRDefault="00B55EA8" w:rsidP="00DC6D77">
            <w:pPr>
              <w:widowControl/>
              <w:suppressAutoHyphens w:val="0"/>
              <w:jc w:val="right"/>
              <w:rPr>
                <w:rFonts w:eastAsia="Calibri"/>
                <w:sz w:val="20"/>
                <w:lang w:eastAsia="en-US"/>
              </w:rPr>
            </w:pPr>
            <w:r w:rsidRPr="00CF0870">
              <w:rPr>
                <w:rFonts w:eastAsia="Calibri"/>
                <w:sz w:val="20"/>
                <w:lang w:eastAsia="en-US"/>
              </w:rPr>
              <w:t>Ф.И.О. контактного лица</w:t>
            </w:r>
          </w:p>
        </w:tc>
        <w:tc>
          <w:tcPr>
            <w:tcW w:w="3265" w:type="pct"/>
            <w:vAlign w:val="center"/>
          </w:tcPr>
          <w:p w:rsidR="00B55EA8" w:rsidRPr="00CF0870" w:rsidRDefault="00B55EA8" w:rsidP="001904D4">
            <w:pPr>
              <w:widowControl/>
              <w:suppressAutoHyphens w:val="0"/>
              <w:rPr>
                <w:rFonts w:eastAsia="Calibri"/>
                <w:sz w:val="20"/>
                <w:lang w:eastAsia="en-US"/>
              </w:rPr>
            </w:pPr>
            <w:r w:rsidRPr="00CF0870">
              <w:rPr>
                <w:rFonts w:eastAsia="Calibri"/>
                <w:sz w:val="20"/>
                <w:lang w:eastAsia="en-US"/>
              </w:rPr>
              <w:t>Герман Геннадий Геннадьевич</w:t>
            </w:r>
          </w:p>
        </w:tc>
      </w:tr>
      <w:tr w:rsidR="00B55EA8" w:rsidRPr="00CF0870" w:rsidTr="00B55EA8">
        <w:trPr>
          <w:trHeight w:val="360"/>
        </w:trPr>
        <w:tc>
          <w:tcPr>
            <w:tcW w:w="1735" w:type="pct"/>
            <w:shd w:val="clear" w:color="auto" w:fill="auto"/>
            <w:vAlign w:val="center"/>
          </w:tcPr>
          <w:p w:rsidR="00B55EA8" w:rsidRPr="00CF0870" w:rsidRDefault="00B55EA8" w:rsidP="00DC6D77">
            <w:pPr>
              <w:widowControl/>
              <w:suppressAutoHyphens w:val="0"/>
              <w:jc w:val="right"/>
              <w:rPr>
                <w:rFonts w:eastAsia="Calibri"/>
                <w:sz w:val="20"/>
                <w:lang w:eastAsia="en-US"/>
              </w:rPr>
            </w:pPr>
            <w:r w:rsidRPr="00CF0870">
              <w:rPr>
                <w:rFonts w:eastAsia="Calibri"/>
                <w:sz w:val="20"/>
                <w:lang w:eastAsia="en-US"/>
              </w:rPr>
              <w:t>Телефон / факс / адрес электронной почты контактного лица</w:t>
            </w:r>
          </w:p>
        </w:tc>
        <w:tc>
          <w:tcPr>
            <w:tcW w:w="3265" w:type="pct"/>
          </w:tcPr>
          <w:p w:rsidR="00B55EA8" w:rsidRPr="00CF0870" w:rsidRDefault="00B55EA8" w:rsidP="001904D4">
            <w:pPr>
              <w:suppressAutoHyphens w:val="0"/>
              <w:snapToGrid w:val="0"/>
              <w:ind w:right="176"/>
              <w:rPr>
                <w:spacing w:val="-2"/>
                <w:sz w:val="20"/>
                <w:lang w:eastAsia="ru-RU"/>
              </w:rPr>
            </w:pPr>
            <w:r w:rsidRPr="00CF0870">
              <w:rPr>
                <w:spacing w:val="-2"/>
                <w:sz w:val="20"/>
                <w:lang w:eastAsia="ru-RU"/>
              </w:rPr>
              <w:t>+7 914-791-32-80,  +7 /423/ 240-20-46/</w:t>
            </w:r>
          </w:p>
          <w:p w:rsidR="00B55EA8" w:rsidRPr="009959A8" w:rsidRDefault="00B55EA8" w:rsidP="001904D4">
            <w:pPr>
              <w:suppressAutoHyphens w:val="0"/>
              <w:snapToGrid w:val="0"/>
              <w:ind w:right="176"/>
              <w:rPr>
                <w:b/>
                <w:sz w:val="22"/>
                <w:lang w:val="en-US" w:eastAsia="ru-RU"/>
              </w:rPr>
            </w:pPr>
            <w:r w:rsidRPr="00CF0870">
              <w:rPr>
                <w:spacing w:val="-2"/>
                <w:sz w:val="20"/>
                <w:lang w:eastAsia="ru-RU"/>
              </w:rPr>
              <w:t>bif</w:t>
            </w:r>
            <w:r>
              <w:rPr>
                <w:spacing w:val="-2"/>
                <w:sz w:val="20"/>
                <w:lang w:val="en-US" w:eastAsia="ru-RU"/>
              </w:rPr>
              <w:t>vniro@yandex.ru</w:t>
            </w:r>
          </w:p>
        </w:tc>
      </w:tr>
      <w:tr w:rsidR="00B55EA8" w:rsidRPr="00CF0870" w:rsidTr="00B55EA8">
        <w:trPr>
          <w:trHeight w:val="360"/>
        </w:trPr>
        <w:tc>
          <w:tcPr>
            <w:tcW w:w="1735" w:type="pct"/>
            <w:shd w:val="clear" w:color="auto" w:fill="auto"/>
            <w:vAlign w:val="center"/>
          </w:tcPr>
          <w:p w:rsidR="00B55EA8" w:rsidRPr="006F1AB7" w:rsidRDefault="00B55EA8" w:rsidP="00DC6D77">
            <w:pPr>
              <w:pStyle w:val="tblLbl"/>
              <w:rPr>
                <w:szCs w:val="22"/>
                <w:lang w:val="ru-RU" w:eastAsia="en-US"/>
              </w:rPr>
            </w:pPr>
            <w:r w:rsidRPr="006F1AB7">
              <w:rPr>
                <w:szCs w:val="22"/>
                <w:lang w:val="ru-RU" w:eastAsia="en-US"/>
              </w:rPr>
              <w:t>Номер и дата договора</w:t>
            </w:r>
          </w:p>
        </w:tc>
        <w:tc>
          <w:tcPr>
            <w:tcW w:w="3265" w:type="pct"/>
            <w:vAlign w:val="center"/>
          </w:tcPr>
          <w:p w:rsidR="00B55EA8" w:rsidRPr="005672FA" w:rsidRDefault="00B55EA8" w:rsidP="0017601C">
            <w:pPr>
              <w:widowControl/>
              <w:rPr>
                <w:sz w:val="20"/>
                <w:lang w:eastAsia="en-US"/>
              </w:rPr>
            </w:pPr>
            <w:r w:rsidRPr="005672FA">
              <w:rPr>
                <w:sz w:val="20"/>
                <w:lang w:val="en-US" w:eastAsia="en-US"/>
              </w:rPr>
              <w:t xml:space="preserve">№ </w:t>
            </w:r>
            <w:r w:rsidR="0017601C">
              <w:rPr>
                <w:sz w:val="20"/>
                <w:lang w:eastAsia="en-US"/>
              </w:rPr>
              <w:t>_______________</w:t>
            </w:r>
            <w:r w:rsidR="003170B4">
              <w:rPr>
                <w:sz w:val="20"/>
                <w:lang w:eastAsia="en-US"/>
              </w:rPr>
              <w:t xml:space="preserve">          </w:t>
            </w:r>
            <w:r w:rsidR="00D128AE">
              <w:rPr>
                <w:sz w:val="20"/>
                <w:lang w:val="en-US" w:eastAsia="en-US"/>
              </w:rPr>
              <w:t xml:space="preserve">  от « </w:t>
            </w:r>
            <w:r w:rsidR="003170B4">
              <w:rPr>
                <w:sz w:val="20"/>
                <w:lang w:eastAsia="en-US"/>
              </w:rPr>
              <w:t xml:space="preserve">    </w:t>
            </w:r>
            <w:r w:rsidR="00C13BC1">
              <w:rPr>
                <w:sz w:val="20"/>
                <w:lang w:val="en-US" w:eastAsia="en-US"/>
              </w:rPr>
              <w:t xml:space="preserve"> </w:t>
            </w:r>
            <w:r w:rsidR="00753256" w:rsidRPr="00753256">
              <w:rPr>
                <w:sz w:val="20"/>
                <w:lang w:val="en-US" w:eastAsia="en-US"/>
              </w:rPr>
              <w:t>»</w:t>
            </w:r>
            <w:r w:rsidR="00753256">
              <w:rPr>
                <w:sz w:val="20"/>
                <w:lang w:val="en-US" w:eastAsia="en-US"/>
              </w:rPr>
              <w:t xml:space="preserve">  </w:t>
            </w:r>
            <w:r w:rsidR="0017601C">
              <w:rPr>
                <w:sz w:val="20"/>
                <w:lang w:eastAsia="en-US"/>
              </w:rPr>
              <w:t>______________</w:t>
            </w:r>
            <w:r w:rsidR="00753256">
              <w:rPr>
                <w:sz w:val="20"/>
                <w:lang w:val="en-US" w:eastAsia="en-US"/>
              </w:rPr>
              <w:t xml:space="preserve"> </w:t>
            </w:r>
            <w:r w:rsidR="00753256" w:rsidRPr="00753256">
              <w:rPr>
                <w:sz w:val="20"/>
                <w:lang w:val="en-US" w:eastAsia="en-US"/>
              </w:rPr>
              <w:t>202</w:t>
            </w:r>
            <w:r w:rsidR="003170B4">
              <w:rPr>
                <w:sz w:val="20"/>
                <w:lang w:eastAsia="en-US"/>
              </w:rPr>
              <w:t>6</w:t>
            </w:r>
            <w:r w:rsidR="00753256" w:rsidRPr="00753256">
              <w:rPr>
                <w:sz w:val="20"/>
                <w:lang w:val="en-US" w:eastAsia="en-US"/>
              </w:rPr>
              <w:t xml:space="preserve"> </w:t>
            </w:r>
            <w:r>
              <w:rPr>
                <w:sz w:val="20"/>
                <w:lang w:eastAsia="en-US"/>
              </w:rPr>
              <w:t xml:space="preserve"> г.</w:t>
            </w:r>
          </w:p>
        </w:tc>
      </w:tr>
    </w:tbl>
    <w:p w:rsidR="002B65E6" w:rsidRPr="00CF0870" w:rsidRDefault="002B65E6" w:rsidP="002B65E6">
      <w:pPr>
        <w:widowControl/>
        <w:shd w:val="clear" w:color="auto" w:fill="FDE9D9"/>
        <w:tabs>
          <w:tab w:val="left" w:pos="288"/>
          <w:tab w:val="left" w:pos="576"/>
        </w:tabs>
        <w:suppressAutoHyphens w:val="0"/>
        <w:spacing w:before="120" w:after="100"/>
        <w:ind w:left="360" w:hanging="360"/>
        <w:contextualSpacing/>
        <w:jc w:val="both"/>
        <w:outlineLvl w:val="1"/>
        <w:rPr>
          <w:rFonts w:eastAsia="Calibri"/>
          <w:b/>
          <w:sz w:val="22"/>
          <w:szCs w:val="22"/>
          <w:lang w:eastAsia="en-US"/>
        </w:rPr>
      </w:pPr>
      <w:r w:rsidRPr="00502871">
        <w:rPr>
          <w:rFonts w:eastAsia="Calibri"/>
          <w:b/>
          <w:sz w:val="22"/>
          <w:szCs w:val="22"/>
          <w:lang w:eastAsia="en-US"/>
        </w:rPr>
        <w:t>СВЕДЕНИЯ О СУДНЕ* (все поля обязательны для заполнения)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1150"/>
        <w:gridCol w:w="1463"/>
        <w:gridCol w:w="1588"/>
        <w:gridCol w:w="1301"/>
        <w:gridCol w:w="1012"/>
        <w:gridCol w:w="1406"/>
      </w:tblGrid>
      <w:tr w:rsidR="002B65E6" w:rsidTr="00DC6D77">
        <w:trPr>
          <w:trHeight w:val="360"/>
        </w:trPr>
        <w:tc>
          <w:tcPr>
            <w:tcW w:w="1220" w:type="pct"/>
            <w:tcBorders>
              <w:top w:val="single" w:sz="4" w:space="0" w:color="auto"/>
              <w:left w:val="single" w:sz="4" w:space="0" w:color="auto"/>
              <w:bottom w:val="single" w:sz="4" w:space="0" w:color="auto"/>
              <w:right w:val="single" w:sz="4" w:space="0" w:color="auto"/>
            </w:tcBorders>
            <w:vAlign w:val="center"/>
          </w:tcPr>
          <w:p w:rsidR="002B65E6" w:rsidRDefault="002B65E6" w:rsidP="00DC6D77">
            <w:pPr>
              <w:widowControl/>
              <w:jc w:val="center"/>
              <w:rPr>
                <w:rFonts w:eastAsia="Calibri"/>
                <w:sz w:val="20"/>
                <w:szCs w:val="22"/>
                <w:lang w:eastAsia="en-US"/>
              </w:rPr>
            </w:pPr>
            <w:r>
              <w:rPr>
                <w:rFonts w:eastAsia="Calibri"/>
                <w:sz w:val="20"/>
                <w:szCs w:val="22"/>
                <w:lang w:eastAsia="en-US"/>
              </w:rPr>
              <w:t>Название судна</w:t>
            </w:r>
          </w:p>
        </w:tc>
        <w:tc>
          <w:tcPr>
            <w:tcW w:w="549" w:type="pct"/>
            <w:tcBorders>
              <w:top w:val="single" w:sz="4" w:space="0" w:color="auto"/>
              <w:left w:val="single" w:sz="4" w:space="0" w:color="auto"/>
              <w:bottom w:val="single" w:sz="4" w:space="0" w:color="auto"/>
              <w:right w:val="single" w:sz="4" w:space="0" w:color="auto"/>
            </w:tcBorders>
            <w:vAlign w:val="center"/>
          </w:tcPr>
          <w:p w:rsidR="002B65E6" w:rsidRPr="0055609D" w:rsidRDefault="002B65E6" w:rsidP="00DC6D77">
            <w:pPr>
              <w:widowControl/>
              <w:jc w:val="center"/>
              <w:rPr>
                <w:rFonts w:eastAsia="Calibri"/>
                <w:sz w:val="20"/>
                <w:lang w:eastAsia="en-US"/>
              </w:rPr>
            </w:pPr>
            <w:r w:rsidRPr="0055609D">
              <w:rPr>
                <w:rFonts w:eastAsia="Calibri"/>
                <w:sz w:val="20"/>
                <w:lang w:eastAsia="en-US"/>
              </w:rPr>
              <w:t>Флаг судна</w:t>
            </w:r>
          </w:p>
        </w:tc>
        <w:tc>
          <w:tcPr>
            <w:tcW w:w="698" w:type="pct"/>
            <w:tcBorders>
              <w:top w:val="single" w:sz="4" w:space="0" w:color="auto"/>
              <w:left w:val="single" w:sz="4" w:space="0" w:color="auto"/>
              <w:bottom w:val="single" w:sz="4" w:space="0" w:color="auto"/>
              <w:right w:val="single" w:sz="4" w:space="0" w:color="auto"/>
            </w:tcBorders>
            <w:vAlign w:val="center"/>
          </w:tcPr>
          <w:p w:rsidR="002B65E6" w:rsidRPr="0055609D" w:rsidRDefault="002B65E6" w:rsidP="00DC6D77">
            <w:pPr>
              <w:widowControl/>
              <w:jc w:val="center"/>
              <w:rPr>
                <w:rFonts w:eastAsia="Calibri"/>
                <w:sz w:val="20"/>
                <w:lang w:eastAsia="en-US"/>
              </w:rPr>
            </w:pPr>
            <w:r w:rsidRPr="0055609D">
              <w:rPr>
                <w:rFonts w:eastAsia="Calibri"/>
                <w:sz w:val="20"/>
                <w:lang w:eastAsia="en-US"/>
              </w:rPr>
              <w:t>MMSI номер</w:t>
            </w:r>
          </w:p>
        </w:tc>
        <w:tc>
          <w:tcPr>
            <w:tcW w:w="758" w:type="pct"/>
            <w:tcBorders>
              <w:top w:val="single" w:sz="4" w:space="0" w:color="auto"/>
              <w:left w:val="single" w:sz="4" w:space="0" w:color="auto"/>
              <w:bottom w:val="single" w:sz="4" w:space="0" w:color="auto"/>
              <w:right w:val="single" w:sz="4" w:space="0" w:color="auto"/>
            </w:tcBorders>
            <w:vAlign w:val="center"/>
          </w:tcPr>
          <w:p w:rsidR="002B65E6" w:rsidRPr="0055609D" w:rsidRDefault="002B65E6" w:rsidP="00DC6D77">
            <w:pPr>
              <w:widowControl/>
              <w:jc w:val="center"/>
              <w:rPr>
                <w:rFonts w:eastAsia="Calibri"/>
                <w:sz w:val="20"/>
                <w:lang w:eastAsia="en-US"/>
              </w:rPr>
            </w:pPr>
            <w:r w:rsidRPr="0055609D">
              <w:rPr>
                <w:rFonts w:eastAsia="Calibri"/>
                <w:sz w:val="20"/>
                <w:lang w:val="en-US" w:eastAsia="en-US"/>
              </w:rPr>
              <w:t>IMO</w:t>
            </w:r>
            <w:r w:rsidRPr="0055609D">
              <w:rPr>
                <w:rFonts w:eastAsia="Calibri"/>
                <w:sz w:val="20"/>
                <w:lang w:eastAsia="en-US"/>
              </w:rPr>
              <w:t xml:space="preserve"> </w:t>
            </w:r>
          </w:p>
          <w:p w:rsidR="002B65E6" w:rsidRPr="0055609D" w:rsidRDefault="002B65E6" w:rsidP="00DC6D77">
            <w:pPr>
              <w:widowControl/>
              <w:jc w:val="center"/>
              <w:rPr>
                <w:rFonts w:eastAsia="Calibri"/>
                <w:sz w:val="20"/>
                <w:lang w:eastAsia="en-US"/>
              </w:rPr>
            </w:pPr>
            <w:r w:rsidRPr="0055609D">
              <w:rPr>
                <w:rFonts w:eastAsia="Calibri"/>
                <w:sz w:val="20"/>
                <w:lang w:eastAsia="en-US"/>
              </w:rPr>
              <w:t>(при наличии)</w:t>
            </w:r>
          </w:p>
        </w:tc>
        <w:tc>
          <w:tcPr>
            <w:tcW w:w="621" w:type="pct"/>
            <w:tcBorders>
              <w:top w:val="single" w:sz="4" w:space="0" w:color="auto"/>
              <w:left w:val="single" w:sz="4" w:space="0" w:color="auto"/>
              <w:bottom w:val="single" w:sz="4" w:space="0" w:color="auto"/>
              <w:right w:val="single" w:sz="4" w:space="0" w:color="auto"/>
            </w:tcBorders>
            <w:vAlign w:val="center"/>
          </w:tcPr>
          <w:p w:rsidR="002B65E6" w:rsidRPr="0055609D" w:rsidRDefault="002B65E6" w:rsidP="00DC6D77">
            <w:pPr>
              <w:widowControl/>
              <w:jc w:val="center"/>
              <w:rPr>
                <w:rFonts w:eastAsia="Calibri"/>
                <w:sz w:val="20"/>
                <w:lang w:eastAsia="en-US"/>
              </w:rPr>
            </w:pPr>
            <w:r w:rsidRPr="0055609D">
              <w:rPr>
                <w:rFonts w:eastAsia="Calibri"/>
                <w:sz w:val="20"/>
                <w:lang w:eastAsia="en-US"/>
              </w:rPr>
              <w:t>Позывной</w:t>
            </w:r>
          </w:p>
        </w:tc>
        <w:tc>
          <w:tcPr>
            <w:tcW w:w="483" w:type="pct"/>
            <w:tcBorders>
              <w:top w:val="single" w:sz="4" w:space="0" w:color="auto"/>
              <w:left w:val="single" w:sz="4" w:space="0" w:color="auto"/>
              <w:bottom w:val="single" w:sz="4" w:space="0" w:color="auto"/>
              <w:right w:val="single" w:sz="4" w:space="0" w:color="auto"/>
            </w:tcBorders>
            <w:vAlign w:val="center"/>
          </w:tcPr>
          <w:p w:rsidR="002B65E6" w:rsidRPr="0055609D" w:rsidRDefault="002B65E6" w:rsidP="00DC6D77">
            <w:pPr>
              <w:widowControl/>
              <w:jc w:val="center"/>
              <w:rPr>
                <w:rFonts w:eastAsia="Calibri"/>
                <w:sz w:val="20"/>
                <w:lang w:eastAsia="en-US"/>
              </w:rPr>
            </w:pPr>
            <w:r w:rsidRPr="0055609D">
              <w:rPr>
                <w:rFonts w:eastAsia="Calibri"/>
                <w:sz w:val="20"/>
                <w:lang w:eastAsia="en-US"/>
              </w:rPr>
              <w:t>Тоннаж</w:t>
            </w:r>
          </w:p>
        </w:tc>
        <w:tc>
          <w:tcPr>
            <w:tcW w:w="671" w:type="pct"/>
            <w:tcBorders>
              <w:top w:val="single" w:sz="4" w:space="0" w:color="auto"/>
              <w:left w:val="single" w:sz="4" w:space="0" w:color="auto"/>
              <w:bottom w:val="single" w:sz="4" w:space="0" w:color="auto"/>
              <w:right w:val="single" w:sz="4" w:space="0" w:color="auto"/>
            </w:tcBorders>
            <w:vAlign w:val="center"/>
          </w:tcPr>
          <w:p w:rsidR="002B65E6" w:rsidRPr="0055609D" w:rsidRDefault="002B65E6" w:rsidP="00DC6D77">
            <w:pPr>
              <w:widowControl/>
              <w:jc w:val="center"/>
              <w:rPr>
                <w:rFonts w:eastAsia="Calibri"/>
                <w:sz w:val="20"/>
                <w:lang w:eastAsia="en-US"/>
              </w:rPr>
            </w:pPr>
            <w:r w:rsidRPr="0055609D">
              <w:rPr>
                <w:rFonts w:eastAsia="Calibri"/>
                <w:sz w:val="20"/>
                <w:lang w:eastAsia="en-US"/>
              </w:rPr>
              <w:t>Экипаж</w:t>
            </w:r>
            <w:r w:rsidRPr="0055609D">
              <w:rPr>
                <w:rFonts w:eastAsia="Calibri"/>
                <w:sz w:val="20"/>
                <w:lang w:val="en-US" w:eastAsia="en-US"/>
              </w:rPr>
              <w:t>/</w:t>
            </w:r>
            <w:r w:rsidRPr="0055609D">
              <w:rPr>
                <w:rFonts w:eastAsia="Calibri"/>
                <w:sz w:val="20"/>
                <w:lang w:eastAsia="en-US"/>
              </w:rPr>
              <w:t xml:space="preserve"> (кол/чел)</w:t>
            </w:r>
          </w:p>
        </w:tc>
      </w:tr>
      <w:tr w:rsidR="002B65E6" w:rsidTr="00DC6D77">
        <w:trPr>
          <w:trHeight w:val="360"/>
        </w:trPr>
        <w:tc>
          <w:tcPr>
            <w:tcW w:w="1220" w:type="pct"/>
            <w:tcBorders>
              <w:top w:val="single" w:sz="4" w:space="0" w:color="auto"/>
              <w:left w:val="single" w:sz="4" w:space="0" w:color="auto"/>
              <w:bottom w:val="single" w:sz="4" w:space="0" w:color="auto"/>
              <w:right w:val="single" w:sz="4" w:space="0" w:color="auto"/>
            </w:tcBorders>
            <w:vAlign w:val="center"/>
          </w:tcPr>
          <w:p w:rsidR="002B65E6" w:rsidRDefault="003A0985" w:rsidP="00DC6D77">
            <w:pPr>
              <w:widowControl/>
              <w:jc w:val="center"/>
              <w:rPr>
                <w:rFonts w:eastAsia="Calibri"/>
                <w:b/>
                <w:szCs w:val="22"/>
                <w:lang w:eastAsia="en-US"/>
              </w:rPr>
            </w:pPr>
            <w:r w:rsidRPr="003A0985">
              <w:rPr>
                <w:rFonts w:eastAsia="Calibri"/>
                <w:b/>
                <w:sz w:val="22"/>
                <w:szCs w:val="22"/>
                <w:lang w:val="en-US" w:eastAsia="en-US"/>
              </w:rPr>
              <w:t>ANATOLIY TARANETS</w:t>
            </w:r>
          </w:p>
        </w:tc>
        <w:tc>
          <w:tcPr>
            <w:tcW w:w="549" w:type="pct"/>
            <w:tcBorders>
              <w:top w:val="single" w:sz="4" w:space="0" w:color="auto"/>
              <w:left w:val="single" w:sz="4" w:space="0" w:color="auto"/>
              <w:bottom w:val="single" w:sz="4" w:space="0" w:color="auto"/>
              <w:right w:val="single" w:sz="4" w:space="0" w:color="auto"/>
            </w:tcBorders>
            <w:vAlign w:val="center"/>
          </w:tcPr>
          <w:p w:rsidR="002B65E6" w:rsidRDefault="002B65E6" w:rsidP="00DC6D77">
            <w:pPr>
              <w:widowControl/>
              <w:jc w:val="center"/>
              <w:rPr>
                <w:rFonts w:eastAsia="Calibri"/>
                <w:b/>
                <w:szCs w:val="22"/>
                <w:lang w:eastAsia="en-US"/>
              </w:rPr>
            </w:pPr>
            <w:r>
              <w:rPr>
                <w:rFonts w:eastAsia="Calibri"/>
                <w:b/>
                <w:sz w:val="22"/>
                <w:szCs w:val="22"/>
                <w:lang w:eastAsia="en-US"/>
              </w:rPr>
              <w:t>Россия</w:t>
            </w:r>
          </w:p>
        </w:tc>
        <w:tc>
          <w:tcPr>
            <w:tcW w:w="698" w:type="pct"/>
            <w:tcBorders>
              <w:top w:val="single" w:sz="4" w:space="0" w:color="auto"/>
              <w:left w:val="single" w:sz="4" w:space="0" w:color="auto"/>
              <w:bottom w:val="single" w:sz="4" w:space="0" w:color="auto"/>
              <w:right w:val="single" w:sz="4" w:space="0" w:color="auto"/>
            </w:tcBorders>
            <w:vAlign w:val="center"/>
          </w:tcPr>
          <w:p w:rsidR="002B65E6" w:rsidRDefault="003A0985" w:rsidP="00DC6D77">
            <w:pPr>
              <w:widowControl/>
              <w:jc w:val="center"/>
              <w:rPr>
                <w:rFonts w:eastAsia="Calibri"/>
                <w:b/>
                <w:szCs w:val="22"/>
                <w:lang w:eastAsia="en-US"/>
              </w:rPr>
            </w:pPr>
            <w:r w:rsidRPr="003A0985">
              <w:rPr>
                <w:rFonts w:eastAsia="Calibri"/>
                <w:b/>
                <w:sz w:val="22"/>
                <w:szCs w:val="22"/>
                <w:lang w:val="en-US" w:eastAsia="en-US"/>
              </w:rPr>
              <w:t>273424250</w:t>
            </w:r>
          </w:p>
        </w:tc>
        <w:tc>
          <w:tcPr>
            <w:tcW w:w="758" w:type="pct"/>
            <w:tcBorders>
              <w:top w:val="single" w:sz="4" w:space="0" w:color="auto"/>
              <w:left w:val="single" w:sz="4" w:space="0" w:color="auto"/>
              <w:bottom w:val="single" w:sz="4" w:space="0" w:color="auto"/>
              <w:right w:val="single" w:sz="4" w:space="0" w:color="auto"/>
            </w:tcBorders>
            <w:vAlign w:val="center"/>
          </w:tcPr>
          <w:p w:rsidR="002B65E6" w:rsidRDefault="003A0985" w:rsidP="003A0985">
            <w:pPr>
              <w:widowControl/>
              <w:jc w:val="center"/>
              <w:rPr>
                <w:rFonts w:eastAsia="Calibri"/>
                <w:b/>
                <w:szCs w:val="22"/>
                <w:lang w:eastAsia="en-US"/>
              </w:rPr>
            </w:pPr>
            <w:r>
              <w:rPr>
                <w:rFonts w:eastAsia="Calibri"/>
                <w:b/>
                <w:sz w:val="22"/>
                <w:szCs w:val="22"/>
                <w:lang w:eastAsia="en-US"/>
              </w:rPr>
              <w:t>9</w:t>
            </w:r>
            <w:r w:rsidR="00753AF6" w:rsidRPr="00753AF6">
              <w:rPr>
                <w:rFonts w:eastAsia="Calibri"/>
                <w:b/>
                <w:sz w:val="22"/>
                <w:szCs w:val="22"/>
                <w:lang w:eastAsia="en-US"/>
              </w:rPr>
              <w:t>2</w:t>
            </w:r>
            <w:r>
              <w:rPr>
                <w:rFonts w:eastAsia="Calibri"/>
                <w:b/>
                <w:sz w:val="22"/>
                <w:szCs w:val="22"/>
                <w:lang w:eastAsia="en-US"/>
              </w:rPr>
              <w:t>31391</w:t>
            </w:r>
          </w:p>
        </w:tc>
        <w:tc>
          <w:tcPr>
            <w:tcW w:w="621" w:type="pct"/>
            <w:tcBorders>
              <w:top w:val="single" w:sz="4" w:space="0" w:color="auto"/>
              <w:left w:val="single" w:sz="4" w:space="0" w:color="auto"/>
              <w:bottom w:val="single" w:sz="4" w:space="0" w:color="auto"/>
              <w:right w:val="single" w:sz="4" w:space="0" w:color="auto"/>
            </w:tcBorders>
            <w:vAlign w:val="center"/>
          </w:tcPr>
          <w:p w:rsidR="002B65E6" w:rsidRPr="002B65E6" w:rsidRDefault="003A0985" w:rsidP="002B65E6">
            <w:pPr>
              <w:widowControl/>
              <w:jc w:val="center"/>
              <w:rPr>
                <w:rFonts w:eastAsia="Calibri"/>
                <w:b/>
                <w:szCs w:val="22"/>
                <w:lang w:val="en-US" w:eastAsia="en-US"/>
              </w:rPr>
            </w:pPr>
            <w:r w:rsidRPr="003A0985">
              <w:rPr>
                <w:rFonts w:eastAsia="Calibri"/>
                <w:b/>
                <w:sz w:val="22"/>
                <w:szCs w:val="22"/>
                <w:lang w:val="en-US" w:eastAsia="en-US"/>
              </w:rPr>
              <w:t>UEAG</w:t>
            </w:r>
          </w:p>
        </w:tc>
        <w:tc>
          <w:tcPr>
            <w:tcW w:w="483" w:type="pct"/>
            <w:tcBorders>
              <w:top w:val="single" w:sz="4" w:space="0" w:color="auto"/>
              <w:left w:val="single" w:sz="4" w:space="0" w:color="auto"/>
              <w:bottom w:val="single" w:sz="4" w:space="0" w:color="auto"/>
              <w:right w:val="single" w:sz="4" w:space="0" w:color="auto"/>
            </w:tcBorders>
            <w:vAlign w:val="center"/>
          </w:tcPr>
          <w:p w:rsidR="002B65E6" w:rsidRPr="002C1737" w:rsidRDefault="003A0985" w:rsidP="003A0985">
            <w:pPr>
              <w:widowControl/>
              <w:jc w:val="center"/>
              <w:rPr>
                <w:rFonts w:eastAsia="Calibri"/>
                <w:b/>
                <w:szCs w:val="22"/>
                <w:lang w:eastAsia="en-US"/>
              </w:rPr>
            </w:pPr>
            <w:r>
              <w:rPr>
                <w:rFonts w:eastAsia="Calibri"/>
                <w:b/>
                <w:sz w:val="22"/>
                <w:szCs w:val="22"/>
                <w:lang w:eastAsia="en-US"/>
              </w:rPr>
              <w:t>616</w:t>
            </w:r>
          </w:p>
        </w:tc>
        <w:tc>
          <w:tcPr>
            <w:tcW w:w="671" w:type="pct"/>
            <w:tcBorders>
              <w:top w:val="single" w:sz="4" w:space="0" w:color="auto"/>
              <w:left w:val="single" w:sz="4" w:space="0" w:color="auto"/>
              <w:bottom w:val="single" w:sz="4" w:space="0" w:color="auto"/>
              <w:right w:val="single" w:sz="4" w:space="0" w:color="auto"/>
            </w:tcBorders>
            <w:vAlign w:val="center"/>
          </w:tcPr>
          <w:p w:rsidR="002B65E6" w:rsidRPr="00EC3AC8" w:rsidRDefault="003A0985" w:rsidP="003A0985">
            <w:pPr>
              <w:widowControl/>
              <w:jc w:val="center"/>
              <w:rPr>
                <w:rFonts w:eastAsia="Calibri"/>
                <w:b/>
                <w:szCs w:val="22"/>
                <w:lang w:eastAsia="en-US"/>
              </w:rPr>
            </w:pPr>
            <w:r>
              <w:rPr>
                <w:rFonts w:eastAsia="Calibri"/>
                <w:b/>
                <w:sz w:val="22"/>
                <w:szCs w:val="22"/>
                <w:lang w:eastAsia="en-US"/>
              </w:rPr>
              <w:t>1</w:t>
            </w:r>
            <w:r w:rsidR="002B65E6">
              <w:rPr>
                <w:rFonts w:eastAsia="Calibri"/>
                <w:b/>
                <w:sz w:val="22"/>
                <w:szCs w:val="22"/>
                <w:lang w:val="en-US" w:eastAsia="en-US"/>
              </w:rPr>
              <w:t>2</w:t>
            </w:r>
          </w:p>
        </w:tc>
      </w:tr>
    </w:tbl>
    <w:p w:rsidR="002B65E6" w:rsidRPr="00502871" w:rsidRDefault="002B65E6" w:rsidP="002B65E6">
      <w:pPr>
        <w:widowControl/>
        <w:shd w:val="clear" w:color="auto" w:fill="FDE9D9"/>
        <w:tabs>
          <w:tab w:val="left" w:pos="288"/>
          <w:tab w:val="left" w:pos="576"/>
        </w:tabs>
        <w:suppressAutoHyphens w:val="0"/>
        <w:spacing w:before="120" w:after="100"/>
        <w:ind w:left="360" w:hanging="360"/>
        <w:contextualSpacing/>
        <w:jc w:val="both"/>
        <w:outlineLvl w:val="1"/>
        <w:rPr>
          <w:rFonts w:eastAsia="Calibri"/>
          <w:b/>
          <w:sz w:val="22"/>
          <w:szCs w:val="22"/>
          <w:lang w:eastAsia="en-US"/>
        </w:rPr>
      </w:pPr>
      <w:r w:rsidRPr="00502871">
        <w:rPr>
          <w:rFonts w:eastAsia="Calibri"/>
          <w:b/>
          <w:sz w:val="22"/>
          <w:szCs w:val="22"/>
          <w:lang w:eastAsia="en-US"/>
        </w:rPr>
        <w:t>СВЕДЕНИЯ О СИМ-КАРТЕ* (все поля обязательны для заполнения)</w:t>
      </w:r>
    </w:p>
    <w:tbl>
      <w:tblPr>
        <w:tblW w:w="5000" w:type="pct"/>
        <w:tblLook w:val="0000" w:firstRow="0" w:lastRow="0" w:firstColumn="0" w:lastColumn="0" w:noHBand="0" w:noVBand="0"/>
      </w:tblPr>
      <w:tblGrid>
        <w:gridCol w:w="4514"/>
        <w:gridCol w:w="3545"/>
        <w:gridCol w:w="2418"/>
      </w:tblGrid>
      <w:tr w:rsidR="002B65E6" w:rsidRPr="00CF0870" w:rsidTr="00DC6D77">
        <w:trPr>
          <w:trHeight w:val="360"/>
        </w:trPr>
        <w:tc>
          <w:tcPr>
            <w:tcW w:w="2154" w:type="pct"/>
            <w:tcBorders>
              <w:top w:val="single" w:sz="4" w:space="0" w:color="000000"/>
              <w:left w:val="single" w:sz="4" w:space="0" w:color="000000"/>
              <w:bottom w:val="single" w:sz="4" w:space="0" w:color="000000"/>
            </w:tcBorders>
            <w:vAlign w:val="center"/>
          </w:tcPr>
          <w:p w:rsidR="002B65E6" w:rsidRPr="00CF0870" w:rsidRDefault="002B65E6" w:rsidP="00DC6D77">
            <w:pPr>
              <w:widowControl/>
              <w:suppressAutoHyphens w:val="0"/>
              <w:jc w:val="center"/>
              <w:rPr>
                <w:rFonts w:eastAsia="Calibri"/>
                <w:sz w:val="20"/>
                <w:szCs w:val="22"/>
                <w:lang w:val="en-US" w:eastAsia="en-US"/>
              </w:rPr>
            </w:pPr>
            <w:r w:rsidRPr="00CF0870">
              <w:rPr>
                <w:rFonts w:eastAsia="Calibri"/>
                <w:sz w:val="20"/>
                <w:szCs w:val="22"/>
                <w:lang w:val="en-US" w:eastAsia="en-US"/>
              </w:rPr>
              <w:t>ICCID</w:t>
            </w:r>
          </w:p>
        </w:tc>
        <w:tc>
          <w:tcPr>
            <w:tcW w:w="1692" w:type="pct"/>
            <w:tcBorders>
              <w:top w:val="single" w:sz="4" w:space="0" w:color="000000"/>
              <w:left w:val="single" w:sz="4" w:space="0" w:color="000000"/>
              <w:bottom w:val="single" w:sz="4" w:space="0" w:color="000000"/>
              <w:right w:val="single" w:sz="4" w:space="0" w:color="000000"/>
            </w:tcBorders>
            <w:vAlign w:val="center"/>
          </w:tcPr>
          <w:p w:rsidR="002B65E6" w:rsidRPr="00CF0870" w:rsidRDefault="002B65E6" w:rsidP="00DC6D77">
            <w:pPr>
              <w:widowControl/>
              <w:suppressAutoHyphens w:val="0"/>
              <w:jc w:val="center"/>
              <w:rPr>
                <w:rFonts w:eastAsia="Calibri"/>
                <w:sz w:val="20"/>
                <w:szCs w:val="22"/>
                <w:lang w:eastAsia="en-US"/>
              </w:rPr>
            </w:pPr>
            <w:r w:rsidRPr="00CF0870">
              <w:rPr>
                <w:rFonts w:eastAsia="Calibri"/>
                <w:sz w:val="20"/>
                <w:szCs w:val="22"/>
                <w:lang w:eastAsia="en-US"/>
              </w:rPr>
              <w:t>Тарифный план</w:t>
            </w:r>
          </w:p>
        </w:tc>
        <w:tc>
          <w:tcPr>
            <w:tcW w:w="1154" w:type="pct"/>
            <w:tcBorders>
              <w:top w:val="single" w:sz="4" w:space="0" w:color="000000"/>
              <w:left w:val="single" w:sz="4" w:space="0" w:color="000000"/>
              <w:bottom w:val="single" w:sz="4" w:space="0" w:color="000000"/>
              <w:right w:val="single" w:sz="4" w:space="0" w:color="000000"/>
            </w:tcBorders>
            <w:vAlign w:val="center"/>
          </w:tcPr>
          <w:p w:rsidR="002B65E6" w:rsidRPr="00CF0870" w:rsidRDefault="002B65E6" w:rsidP="00DC6D77">
            <w:pPr>
              <w:widowControl/>
              <w:suppressAutoHyphens w:val="0"/>
              <w:jc w:val="center"/>
              <w:rPr>
                <w:rFonts w:eastAsia="Calibri"/>
                <w:sz w:val="20"/>
                <w:szCs w:val="22"/>
                <w:lang w:val="en-US" w:eastAsia="en-US"/>
              </w:rPr>
            </w:pPr>
            <w:r w:rsidRPr="00CF0870">
              <w:rPr>
                <w:rFonts w:eastAsia="Calibri"/>
                <w:sz w:val="20"/>
                <w:szCs w:val="22"/>
                <w:lang w:eastAsia="en-US"/>
              </w:rPr>
              <w:t>Дата активации</w:t>
            </w:r>
          </w:p>
        </w:tc>
      </w:tr>
      <w:tr w:rsidR="002B65E6" w:rsidRPr="00CF0870" w:rsidTr="00DC6D77">
        <w:trPr>
          <w:trHeight w:val="360"/>
        </w:trPr>
        <w:tc>
          <w:tcPr>
            <w:tcW w:w="2154" w:type="pct"/>
            <w:tcBorders>
              <w:top w:val="single" w:sz="4" w:space="0" w:color="000000"/>
              <w:left w:val="single" w:sz="4" w:space="0" w:color="000000"/>
              <w:bottom w:val="single" w:sz="4" w:space="0" w:color="000000"/>
            </w:tcBorders>
            <w:vAlign w:val="center"/>
          </w:tcPr>
          <w:p w:rsidR="002B65E6" w:rsidRPr="00594741" w:rsidRDefault="002B65E6" w:rsidP="00DC6D77">
            <w:pPr>
              <w:widowControl/>
              <w:suppressAutoHyphens w:val="0"/>
              <w:ind w:right="-251"/>
              <w:jc w:val="center"/>
              <w:rPr>
                <w:rFonts w:eastAsia="Calibri"/>
                <w:color w:val="000000"/>
                <w:sz w:val="22"/>
                <w:szCs w:val="22"/>
                <w:lang w:eastAsia="en-US"/>
              </w:rPr>
            </w:pPr>
            <w:r>
              <w:rPr>
                <w:b/>
                <w:sz w:val="22"/>
                <w:szCs w:val="22"/>
              </w:rPr>
              <w:t>8</w:t>
            </w:r>
            <w:r w:rsidRPr="00D57959">
              <w:rPr>
                <w:b/>
                <w:sz w:val="22"/>
                <w:szCs w:val="22"/>
                <w:lang w:val="en-US"/>
              </w:rPr>
              <w:t>98709914414505</w:t>
            </w:r>
            <w:r>
              <w:rPr>
                <w:b/>
                <w:sz w:val="22"/>
                <w:szCs w:val="22"/>
              </w:rPr>
              <w:t>496</w:t>
            </w:r>
          </w:p>
        </w:tc>
        <w:tc>
          <w:tcPr>
            <w:tcW w:w="1692" w:type="pct"/>
            <w:tcBorders>
              <w:top w:val="single" w:sz="4" w:space="0" w:color="000000"/>
              <w:left w:val="single" w:sz="4" w:space="0" w:color="000000"/>
              <w:bottom w:val="single" w:sz="4" w:space="0" w:color="000000"/>
              <w:right w:val="single" w:sz="4" w:space="0" w:color="000000"/>
            </w:tcBorders>
            <w:vAlign w:val="center"/>
          </w:tcPr>
          <w:p w:rsidR="002B65E6" w:rsidRPr="009A5FF4" w:rsidRDefault="002B65E6" w:rsidP="00BC7CEB">
            <w:pPr>
              <w:widowControl/>
              <w:suppressAutoHyphens w:val="0"/>
              <w:snapToGrid w:val="0"/>
              <w:ind w:right="-251"/>
              <w:jc w:val="center"/>
              <w:rPr>
                <w:rFonts w:eastAsia="Calibri"/>
                <w:color w:val="000000"/>
                <w:sz w:val="22"/>
                <w:szCs w:val="22"/>
                <w:lang w:val="en-US" w:eastAsia="en-US"/>
              </w:rPr>
            </w:pPr>
            <w:r w:rsidRPr="00E538D3">
              <w:rPr>
                <w:rFonts w:eastAsia="Calibri"/>
                <w:b/>
                <w:color w:val="000000"/>
                <w:sz w:val="22"/>
                <w:szCs w:val="22"/>
                <w:lang w:val="en-US" w:eastAsia="en-US"/>
              </w:rPr>
              <w:t>PP.</w:t>
            </w:r>
            <w:r w:rsidR="00BC7CEB">
              <w:rPr>
                <w:rFonts w:eastAsia="Calibri"/>
                <w:b/>
                <w:color w:val="000000"/>
                <w:sz w:val="22"/>
                <w:szCs w:val="22"/>
                <w:lang w:val="en-US" w:eastAsia="en-US"/>
              </w:rPr>
              <w:t>REGIONAL</w:t>
            </w:r>
          </w:p>
        </w:tc>
        <w:tc>
          <w:tcPr>
            <w:tcW w:w="11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B65E6" w:rsidRPr="00502871" w:rsidRDefault="002833F7" w:rsidP="002833F7">
            <w:pPr>
              <w:widowControl/>
              <w:suppressAutoHyphens w:val="0"/>
              <w:ind w:right="-251"/>
              <w:jc w:val="center"/>
              <w:rPr>
                <w:rFonts w:eastAsia="Calibri"/>
                <w:b/>
                <w:sz w:val="22"/>
                <w:szCs w:val="22"/>
                <w:highlight w:val="yellow"/>
                <w:lang w:eastAsia="en-US"/>
              </w:rPr>
            </w:pPr>
            <w:r>
              <w:rPr>
                <w:rFonts w:eastAsia="Calibri"/>
                <w:b/>
                <w:sz w:val="22"/>
                <w:szCs w:val="22"/>
                <w:lang w:val="en-US" w:eastAsia="en-US"/>
              </w:rPr>
              <w:t>01</w:t>
            </w:r>
            <w:r w:rsidR="002B65E6" w:rsidRPr="00502871">
              <w:rPr>
                <w:rFonts w:eastAsia="Calibri"/>
                <w:b/>
                <w:sz w:val="22"/>
                <w:szCs w:val="22"/>
                <w:lang w:eastAsia="en-US"/>
              </w:rPr>
              <w:t>.0</w:t>
            </w:r>
            <w:r w:rsidR="00A31703">
              <w:rPr>
                <w:rFonts w:eastAsia="Calibri"/>
                <w:b/>
                <w:sz w:val="22"/>
                <w:szCs w:val="22"/>
                <w:lang w:eastAsia="en-US"/>
              </w:rPr>
              <w:t>5</w:t>
            </w:r>
            <w:r w:rsidR="002B65E6" w:rsidRPr="00502871">
              <w:rPr>
                <w:rFonts w:eastAsia="Calibri"/>
                <w:b/>
                <w:sz w:val="22"/>
                <w:szCs w:val="22"/>
                <w:lang w:eastAsia="en-US"/>
              </w:rPr>
              <w:t>.20</w:t>
            </w:r>
            <w:r>
              <w:rPr>
                <w:rFonts w:eastAsia="Calibri"/>
                <w:b/>
                <w:sz w:val="22"/>
                <w:szCs w:val="22"/>
                <w:lang w:val="en-US" w:eastAsia="en-US"/>
              </w:rPr>
              <w:t>20</w:t>
            </w:r>
          </w:p>
        </w:tc>
      </w:tr>
    </w:tbl>
    <w:p w:rsidR="002B65E6" w:rsidRPr="00502871" w:rsidRDefault="002B65E6" w:rsidP="002B65E6">
      <w:pPr>
        <w:widowControl/>
        <w:shd w:val="clear" w:color="auto" w:fill="FDE9D9"/>
        <w:tabs>
          <w:tab w:val="left" w:pos="288"/>
          <w:tab w:val="left" w:pos="576"/>
        </w:tabs>
        <w:suppressAutoHyphens w:val="0"/>
        <w:spacing w:before="120" w:after="100"/>
        <w:ind w:left="360" w:hanging="360"/>
        <w:contextualSpacing/>
        <w:jc w:val="both"/>
        <w:outlineLvl w:val="1"/>
        <w:rPr>
          <w:rFonts w:eastAsia="Calibri"/>
          <w:b/>
          <w:i/>
          <w:sz w:val="22"/>
          <w:szCs w:val="22"/>
          <w:lang w:eastAsia="en-US"/>
        </w:rPr>
      </w:pPr>
      <w:r w:rsidRPr="00502871">
        <w:rPr>
          <w:rFonts w:eastAsia="Calibri"/>
          <w:b/>
          <w:i/>
          <w:sz w:val="22"/>
          <w:szCs w:val="22"/>
          <w:lang w:eastAsia="en-US"/>
        </w:rPr>
        <w:t>* В связи с одобрением сервиса FBB/FleetOne для обеспечения ГМССБ</w:t>
      </w:r>
    </w:p>
    <w:p w:rsidR="002B65E6" w:rsidRPr="00CF0870" w:rsidRDefault="002B65E6" w:rsidP="002B65E6">
      <w:pPr>
        <w:widowControl/>
        <w:shd w:val="clear" w:color="auto" w:fill="FDE9D9"/>
        <w:tabs>
          <w:tab w:val="left" w:pos="288"/>
          <w:tab w:val="left" w:pos="576"/>
        </w:tabs>
        <w:suppressAutoHyphens w:val="0"/>
        <w:spacing w:before="120" w:after="100"/>
        <w:ind w:left="360" w:hanging="360"/>
        <w:contextualSpacing/>
        <w:jc w:val="both"/>
        <w:outlineLvl w:val="1"/>
        <w:rPr>
          <w:rFonts w:eastAsia="Calibri"/>
          <w:b/>
          <w:sz w:val="22"/>
          <w:szCs w:val="22"/>
          <w:lang w:eastAsia="en-US"/>
        </w:rPr>
      </w:pPr>
      <w:r w:rsidRPr="00CF0870">
        <w:rPr>
          <w:rFonts w:eastAsia="Calibri"/>
          <w:b/>
          <w:sz w:val="22"/>
          <w:szCs w:val="22"/>
          <w:lang w:eastAsia="en-US"/>
        </w:rPr>
        <w:t>ЗАКАЗАННЫЕ АКТИВИРОВАННЫЕ УСЛУГИ (нужные отметить)</w:t>
      </w:r>
    </w:p>
    <w:p w:rsidR="002B65E6" w:rsidRPr="00305629" w:rsidRDefault="002B65E6" w:rsidP="002B65E6">
      <w:pPr>
        <w:widowControl/>
        <w:tabs>
          <w:tab w:val="left" w:pos="288"/>
        </w:tabs>
        <w:suppressAutoHyphens w:val="0"/>
        <w:spacing w:before="20" w:after="20"/>
        <w:ind w:left="288" w:hanging="288"/>
        <w:jc w:val="both"/>
        <w:rPr>
          <w:rFonts w:eastAsia="Calibri"/>
          <w:b/>
          <w:sz w:val="22"/>
          <w:szCs w:val="22"/>
          <w:lang w:eastAsia="en-US"/>
        </w:rPr>
      </w:pPr>
      <w:r w:rsidRPr="00305629">
        <w:rPr>
          <w:rFonts w:eastAsia="Calibri"/>
          <w:sz w:val="22"/>
          <w:szCs w:val="22"/>
          <w:lang w:val="en-US" w:eastAsia="en-US"/>
        </w:rPr>
        <w:t>X</w:t>
      </w:r>
      <w:r w:rsidRPr="00305629">
        <w:rPr>
          <w:rFonts w:eastAsia="Calibri"/>
          <w:sz w:val="22"/>
          <w:szCs w:val="22"/>
          <w:lang w:eastAsia="en-US"/>
        </w:rPr>
        <w:tab/>
      </w:r>
      <w:r w:rsidRPr="00305629">
        <w:rPr>
          <w:rFonts w:eastAsia="Calibri"/>
          <w:b/>
          <w:sz w:val="22"/>
          <w:szCs w:val="22"/>
          <w:lang w:eastAsia="en-US"/>
        </w:rPr>
        <w:t xml:space="preserve">Телефония, Голосовая почта, </w:t>
      </w:r>
      <w:r w:rsidRPr="00305629">
        <w:rPr>
          <w:rFonts w:eastAsia="Calibri"/>
          <w:b/>
          <w:sz w:val="22"/>
          <w:szCs w:val="22"/>
          <w:lang w:val="en-US" w:eastAsia="en-US"/>
        </w:rPr>
        <w:t>SMS</w:t>
      </w:r>
      <w:r w:rsidRPr="00305629">
        <w:rPr>
          <w:rFonts w:eastAsia="Calibri"/>
          <w:b/>
          <w:sz w:val="22"/>
          <w:szCs w:val="22"/>
          <w:lang w:eastAsia="en-US"/>
        </w:rPr>
        <w:t>-сообщения</w:t>
      </w:r>
    </w:p>
    <w:p w:rsidR="002B65E6" w:rsidRPr="00305629" w:rsidRDefault="002B65E6" w:rsidP="002B65E6">
      <w:pPr>
        <w:widowControl/>
        <w:tabs>
          <w:tab w:val="left" w:pos="288"/>
        </w:tabs>
        <w:suppressAutoHyphens w:val="0"/>
        <w:spacing w:before="20" w:after="20"/>
        <w:ind w:left="288" w:hanging="288"/>
        <w:jc w:val="both"/>
        <w:rPr>
          <w:rFonts w:eastAsia="Calibri"/>
          <w:sz w:val="22"/>
          <w:szCs w:val="22"/>
          <w:lang w:eastAsia="en-US"/>
        </w:rPr>
      </w:pPr>
      <w:r w:rsidRPr="00305629">
        <w:rPr>
          <w:rFonts w:ascii="MS Gothic" w:eastAsia="MS Gothic" w:hAnsi="MS Gothic" w:hint="eastAsia"/>
          <w:sz w:val="22"/>
          <w:szCs w:val="22"/>
          <w:lang w:eastAsia="en-US"/>
        </w:rPr>
        <w:t>☐</w:t>
      </w:r>
      <w:r w:rsidRPr="00305629">
        <w:rPr>
          <w:rFonts w:eastAsia="Calibri"/>
          <w:sz w:val="22"/>
          <w:szCs w:val="22"/>
          <w:lang w:eastAsia="en-US"/>
        </w:rPr>
        <w:t xml:space="preserve"> </w:t>
      </w:r>
      <w:r w:rsidRPr="00305629">
        <w:rPr>
          <w:rFonts w:eastAsia="Calibri"/>
          <w:sz w:val="22"/>
          <w:szCs w:val="22"/>
          <w:lang w:eastAsia="en-US"/>
        </w:rPr>
        <w:tab/>
      </w:r>
      <w:r w:rsidRPr="00305629">
        <w:rPr>
          <w:rFonts w:eastAsia="Calibri"/>
          <w:b/>
          <w:sz w:val="22"/>
          <w:szCs w:val="22"/>
          <w:lang w:eastAsia="en-US"/>
        </w:rPr>
        <w:t>Мультивойс*</w:t>
      </w:r>
      <w:r w:rsidRPr="00305629">
        <w:rPr>
          <w:rFonts w:eastAsia="Calibri"/>
          <w:sz w:val="22"/>
          <w:szCs w:val="22"/>
          <w:lang w:eastAsia="en-US"/>
        </w:rPr>
        <w:t xml:space="preserve"> (предоставление дополнительных линий телефонии)</w:t>
      </w:r>
    </w:p>
    <w:p w:rsidR="002B65E6" w:rsidRPr="00305629" w:rsidRDefault="002B65E6" w:rsidP="002B65E6">
      <w:pPr>
        <w:widowControl/>
        <w:tabs>
          <w:tab w:val="left" w:pos="288"/>
        </w:tabs>
        <w:suppressAutoHyphens w:val="0"/>
        <w:spacing w:before="20" w:after="20"/>
        <w:ind w:left="288" w:hanging="288"/>
        <w:jc w:val="both"/>
        <w:rPr>
          <w:rFonts w:eastAsia="Calibri"/>
          <w:sz w:val="16"/>
          <w:szCs w:val="16"/>
          <w:lang w:eastAsia="en-US"/>
        </w:rPr>
      </w:pPr>
      <w:r w:rsidRPr="00305629">
        <w:rPr>
          <w:rFonts w:eastAsia="Calibri"/>
          <w:sz w:val="22"/>
          <w:szCs w:val="22"/>
          <w:lang w:eastAsia="en-US"/>
        </w:rPr>
        <w:t xml:space="preserve">     </w:t>
      </w:r>
      <w:r w:rsidRPr="00305629">
        <w:rPr>
          <w:sz w:val="16"/>
          <w:szCs w:val="16"/>
          <w:lang w:eastAsia="ru-RU"/>
        </w:rPr>
        <w:t xml:space="preserve">Для использования услуги Мультивойс может потребоваться установка дополнительного оборудования и конфигурация. Подробные условия и информацию по услуге Мультивойс можно получить на сайте Оператора </w:t>
      </w:r>
      <w:r w:rsidRPr="00305629">
        <w:rPr>
          <w:sz w:val="16"/>
          <w:szCs w:val="16"/>
          <w:lang w:val="en-US" w:eastAsia="ru-RU"/>
        </w:rPr>
        <w:t>www</w:t>
      </w:r>
      <w:r w:rsidRPr="00305629">
        <w:rPr>
          <w:sz w:val="16"/>
          <w:szCs w:val="16"/>
          <w:lang w:eastAsia="ru-RU"/>
        </w:rPr>
        <w:t>.</w:t>
      </w:r>
      <w:r w:rsidRPr="00305629">
        <w:rPr>
          <w:sz w:val="16"/>
          <w:szCs w:val="16"/>
          <w:lang w:val="en-US" w:eastAsia="ru-RU"/>
        </w:rPr>
        <w:t>marsat</w:t>
      </w:r>
      <w:r w:rsidRPr="00305629">
        <w:rPr>
          <w:sz w:val="16"/>
          <w:szCs w:val="16"/>
          <w:lang w:eastAsia="ru-RU"/>
        </w:rPr>
        <w:t>.</w:t>
      </w:r>
      <w:r w:rsidRPr="00305629">
        <w:rPr>
          <w:sz w:val="16"/>
          <w:szCs w:val="16"/>
          <w:lang w:val="en-US" w:eastAsia="ru-RU"/>
        </w:rPr>
        <w:t>ru</w:t>
      </w:r>
      <w:r w:rsidRPr="00305629">
        <w:rPr>
          <w:sz w:val="16"/>
          <w:szCs w:val="16"/>
          <w:lang w:eastAsia="ru-RU"/>
        </w:rPr>
        <w:t xml:space="preserve"> в разделе «Добавленные услуги»/Инмарсат мультивойс: </w:t>
      </w:r>
      <w:hyperlink r:id="rId9" w:history="1">
        <w:r w:rsidRPr="00305629">
          <w:rPr>
            <w:color w:val="0000FF"/>
            <w:sz w:val="16"/>
            <w:szCs w:val="16"/>
            <w:u w:val="single"/>
            <w:lang w:val="en-US" w:eastAsia="ru-RU"/>
          </w:rPr>
          <w:t>http</w:t>
        </w:r>
        <w:r w:rsidRPr="00305629">
          <w:rPr>
            <w:color w:val="0000FF"/>
            <w:sz w:val="16"/>
            <w:szCs w:val="16"/>
            <w:u w:val="single"/>
            <w:lang w:eastAsia="ru-RU"/>
          </w:rPr>
          <w:t>://</w:t>
        </w:r>
        <w:r w:rsidRPr="00305629">
          <w:rPr>
            <w:color w:val="0000FF"/>
            <w:sz w:val="16"/>
            <w:szCs w:val="16"/>
            <w:u w:val="single"/>
            <w:lang w:val="en-US" w:eastAsia="ru-RU"/>
          </w:rPr>
          <w:t>www</w:t>
        </w:r>
        <w:r w:rsidRPr="00305629">
          <w:rPr>
            <w:color w:val="0000FF"/>
            <w:sz w:val="16"/>
            <w:szCs w:val="16"/>
            <w:u w:val="single"/>
            <w:lang w:eastAsia="ru-RU"/>
          </w:rPr>
          <w:t>.</w:t>
        </w:r>
        <w:r w:rsidRPr="00305629">
          <w:rPr>
            <w:color w:val="0000FF"/>
            <w:sz w:val="16"/>
            <w:szCs w:val="16"/>
            <w:u w:val="single"/>
            <w:lang w:val="en-US" w:eastAsia="ru-RU"/>
          </w:rPr>
          <w:t>marsat</w:t>
        </w:r>
        <w:r w:rsidRPr="00305629">
          <w:rPr>
            <w:color w:val="0000FF"/>
            <w:sz w:val="16"/>
            <w:szCs w:val="16"/>
            <w:u w:val="single"/>
            <w:lang w:eastAsia="ru-RU"/>
          </w:rPr>
          <w:t>.</w:t>
        </w:r>
        <w:r w:rsidRPr="00305629">
          <w:rPr>
            <w:color w:val="0000FF"/>
            <w:sz w:val="16"/>
            <w:szCs w:val="16"/>
            <w:u w:val="single"/>
            <w:lang w:val="en-US" w:eastAsia="ru-RU"/>
          </w:rPr>
          <w:t>ru</w:t>
        </w:r>
        <w:r w:rsidRPr="00305629">
          <w:rPr>
            <w:color w:val="0000FF"/>
            <w:sz w:val="16"/>
            <w:szCs w:val="16"/>
            <w:u w:val="single"/>
            <w:lang w:eastAsia="ru-RU"/>
          </w:rPr>
          <w:t>/</w:t>
        </w:r>
        <w:r w:rsidRPr="00305629">
          <w:rPr>
            <w:color w:val="0000FF"/>
            <w:sz w:val="16"/>
            <w:szCs w:val="16"/>
            <w:u w:val="single"/>
            <w:lang w:val="en-US" w:eastAsia="ru-RU"/>
          </w:rPr>
          <w:t>multivoice</w:t>
        </w:r>
      </w:hyperlink>
      <w:r w:rsidRPr="00305629">
        <w:rPr>
          <w:sz w:val="16"/>
          <w:szCs w:val="16"/>
          <w:lang w:eastAsia="ru-RU"/>
        </w:rPr>
        <w:t xml:space="preserve"> или по запросу в службу технической поддержки </w:t>
      </w:r>
      <w:hyperlink r:id="rId10" w:history="1">
        <w:r w:rsidRPr="00305629">
          <w:rPr>
            <w:color w:val="0000FF"/>
            <w:sz w:val="16"/>
            <w:szCs w:val="16"/>
            <w:u w:val="single"/>
            <w:lang w:val="en-US" w:eastAsia="ru-RU"/>
          </w:rPr>
          <w:t>helpdesk</w:t>
        </w:r>
        <w:r w:rsidRPr="00305629">
          <w:rPr>
            <w:color w:val="0000FF"/>
            <w:sz w:val="16"/>
            <w:szCs w:val="16"/>
            <w:u w:val="single"/>
            <w:lang w:eastAsia="ru-RU"/>
          </w:rPr>
          <w:t>@</w:t>
        </w:r>
        <w:r w:rsidRPr="00305629">
          <w:rPr>
            <w:color w:val="0000FF"/>
            <w:sz w:val="16"/>
            <w:szCs w:val="16"/>
            <w:u w:val="single"/>
            <w:lang w:val="en-US" w:eastAsia="ru-RU"/>
          </w:rPr>
          <w:t>marsat</w:t>
        </w:r>
        <w:r w:rsidRPr="00305629">
          <w:rPr>
            <w:color w:val="0000FF"/>
            <w:sz w:val="16"/>
            <w:szCs w:val="16"/>
            <w:u w:val="single"/>
            <w:lang w:eastAsia="ru-RU"/>
          </w:rPr>
          <w:t>.</w:t>
        </w:r>
        <w:r w:rsidRPr="00305629">
          <w:rPr>
            <w:color w:val="0000FF"/>
            <w:sz w:val="16"/>
            <w:szCs w:val="16"/>
            <w:u w:val="single"/>
            <w:lang w:val="en-US" w:eastAsia="ru-RU"/>
          </w:rPr>
          <w:t>ru</w:t>
        </w:r>
      </w:hyperlink>
      <w:r w:rsidRPr="00305629">
        <w:rPr>
          <w:sz w:val="16"/>
          <w:szCs w:val="16"/>
          <w:lang w:eastAsia="ru-RU"/>
        </w:rPr>
        <w:t>.</w:t>
      </w:r>
    </w:p>
    <w:p w:rsidR="002B65E6" w:rsidRPr="00305629" w:rsidRDefault="002B65E6" w:rsidP="002B65E6">
      <w:pPr>
        <w:widowControl/>
        <w:tabs>
          <w:tab w:val="left" w:pos="288"/>
        </w:tabs>
        <w:suppressAutoHyphens w:val="0"/>
        <w:spacing w:before="20" w:after="20"/>
        <w:ind w:left="288" w:hanging="288"/>
        <w:jc w:val="both"/>
        <w:rPr>
          <w:sz w:val="20"/>
          <w:lang w:eastAsia="ru-RU"/>
        </w:rPr>
      </w:pPr>
      <w:r w:rsidRPr="00305629">
        <w:rPr>
          <w:b/>
          <w:lang w:eastAsia="ru-RU"/>
        </w:rPr>
        <w:t>Передача данных (IP трафик).</w:t>
      </w:r>
      <w:r w:rsidRPr="00305629">
        <w:rPr>
          <w:lang w:eastAsia="ru-RU"/>
        </w:rPr>
        <w:t xml:space="preserve"> </w:t>
      </w:r>
      <w:r w:rsidRPr="00305629">
        <w:rPr>
          <w:sz w:val="20"/>
          <w:lang w:eastAsia="ru-RU"/>
        </w:rPr>
        <w:t>Необходимо выбрать категорию дос</w:t>
      </w:r>
      <w:r>
        <w:rPr>
          <w:sz w:val="20"/>
          <w:lang w:eastAsia="ru-RU"/>
        </w:rPr>
        <w:t xml:space="preserve">тупа к сети Интернет в разделе </w:t>
      </w:r>
      <w:r w:rsidRPr="00305629">
        <w:rPr>
          <w:sz w:val="20"/>
          <w:lang w:eastAsia="ru-RU"/>
        </w:rPr>
        <w:t xml:space="preserve"> </w:t>
      </w:r>
    </w:p>
    <w:p w:rsidR="002B65E6" w:rsidRPr="00305629" w:rsidRDefault="002B65E6" w:rsidP="002B65E6">
      <w:pPr>
        <w:widowControl/>
        <w:tabs>
          <w:tab w:val="left" w:pos="288"/>
        </w:tabs>
        <w:suppressAutoHyphens w:val="0"/>
        <w:spacing w:before="20" w:after="20"/>
        <w:ind w:left="288" w:hanging="288"/>
        <w:rPr>
          <w:rFonts w:eastAsia="Calibri"/>
          <w:i/>
          <w:sz w:val="22"/>
          <w:szCs w:val="22"/>
          <w:lang w:eastAsia="en-US"/>
        </w:rPr>
      </w:pPr>
      <w:r w:rsidRPr="00305629">
        <w:rPr>
          <w:sz w:val="20"/>
          <w:lang w:eastAsia="ru-RU"/>
        </w:rPr>
        <w:t>Анкеты абонента.</w:t>
      </w:r>
      <w:r w:rsidRPr="00305629">
        <w:rPr>
          <w:rFonts w:eastAsia="Calibri"/>
          <w:sz w:val="22"/>
          <w:szCs w:val="22"/>
          <w:lang w:eastAsia="en-US"/>
        </w:rPr>
        <w:t xml:space="preserve"> </w:t>
      </w:r>
      <w:r w:rsidRPr="00305629">
        <w:rPr>
          <w:rFonts w:eastAsia="Calibri"/>
          <w:sz w:val="22"/>
          <w:szCs w:val="22"/>
          <w:lang w:eastAsia="en-US"/>
        </w:rPr>
        <w:br/>
      </w:r>
    </w:p>
    <w:p w:rsidR="002B65E6" w:rsidRPr="00305629" w:rsidRDefault="002B65E6" w:rsidP="002B65E6">
      <w:pPr>
        <w:widowControl/>
        <w:tabs>
          <w:tab w:val="left" w:pos="288"/>
        </w:tabs>
        <w:suppressAutoHyphens w:val="0"/>
        <w:spacing w:before="20" w:after="20"/>
        <w:ind w:left="288" w:hanging="288"/>
        <w:jc w:val="both"/>
        <w:rPr>
          <w:rFonts w:eastAsia="Calibri"/>
          <w:sz w:val="22"/>
          <w:szCs w:val="22"/>
          <w:lang w:eastAsia="en-US"/>
        </w:rPr>
      </w:pPr>
      <w:r w:rsidRPr="00305629">
        <w:rPr>
          <w:rFonts w:eastAsia="Calibri"/>
          <w:i/>
          <w:sz w:val="22"/>
          <w:szCs w:val="22"/>
          <w:lang w:eastAsia="en-US"/>
        </w:rPr>
        <w:t>Выбрать качество сервиса:</w:t>
      </w:r>
    </w:p>
    <w:p w:rsidR="002B65E6" w:rsidRPr="00305629" w:rsidRDefault="002B65E6" w:rsidP="002B65E6">
      <w:pPr>
        <w:widowControl/>
        <w:tabs>
          <w:tab w:val="left" w:pos="288"/>
          <w:tab w:val="left" w:pos="576"/>
        </w:tabs>
        <w:suppressAutoHyphens w:val="0"/>
        <w:spacing w:before="20" w:after="20"/>
        <w:ind w:left="576" w:hanging="288"/>
        <w:jc w:val="both"/>
        <w:rPr>
          <w:rFonts w:eastAsia="Calibri"/>
          <w:sz w:val="22"/>
          <w:szCs w:val="22"/>
          <w:lang w:eastAsia="en-US"/>
        </w:rPr>
      </w:pPr>
      <w:r w:rsidRPr="00305629">
        <w:rPr>
          <w:rFonts w:eastAsia="Calibri"/>
          <w:sz w:val="22"/>
          <w:szCs w:val="22"/>
          <w:lang w:val="en-US" w:eastAsia="en-US"/>
        </w:rPr>
        <w:t>X</w:t>
      </w:r>
      <w:r w:rsidRPr="00305629">
        <w:rPr>
          <w:rFonts w:eastAsia="Calibri"/>
          <w:sz w:val="22"/>
          <w:szCs w:val="22"/>
          <w:lang w:eastAsia="en-US"/>
        </w:rPr>
        <w:tab/>
      </w:r>
      <w:r w:rsidRPr="00305629">
        <w:rPr>
          <w:rFonts w:eastAsia="Calibri"/>
          <w:b/>
          <w:sz w:val="22"/>
          <w:szCs w:val="22"/>
          <w:lang w:eastAsia="en-US"/>
        </w:rPr>
        <w:t>Передача данных с негарантированной скоростью (</w:t>
      </w:r>
      <w:r w:rsidRPr="00305629">
        <w:rPr>
          <w:rFonts w:eastAsia="Calibri"/>
          <w:b/>
          <w:sz w:val="22"/>
          <w:szCs w:val="22"/>
          <w:lang w:val="en-US" w:eastAsia="en-US"/>
        </w:rPr>
        <w:t>IP</w:t>
      </w:r>
      <w:r w:rsidRPr="00305629">
        <w:rPr>
          <w:rFonts w:eastAsia="Calibri"/>
          <w:b/>
          <w:sz w:val="22"/>
          <w:szCs w:val="22"/>
          <w:lang w:eastAsia="en-US"/>
        </w:rPr>
        <w:t>-трафик).</w:t>
      </w:r>
      <w:r w:rsidRPr="00305629">
        <w:rPr>
          <w:rFonts w:eastAsia="Calibri"/>
          <w:sz w:val="22"/>
          <w:szCs w:val="22"/>
          <w:lang w:eastAsia="en-US"/>
        </w:rPr>
        <w:t>Тарификация за объем переданной плюс принятой информации.</w:t>
      </w:r>
    </w:p>
    <w:p w:rsidR="002B65E6" w:rsidRPr="00305629" w:rsidRDefault="002B65E6" w:rsidP="002B65E6">
      <w:pPr>
        <w:widowControl/>
        <w:tabs>
          <w:tab w:val="left" w:pos="288"/>
          <w:tab w:val="left" w:pos="576"/>
        </w:tabs>
        <w:suppressAutoHyphens w:val="0"/>
        <w:spacing w:before="20" w:after="20"/>
        <w:ind w:left="576" w:hanging="288"/>
        <w:jc w:val="both"/>
        <w:rPr>
          <w:rFonts w:eastAsia="Calibri"/>
          <w:sz w:val="22"/>
          <w:szCs w:val="22"/>
          <w:lang w:eastAsia="en-US"/>
        </w:rPr>
      </w:pPr>
      <w:r w:rsidRPr="00305629">
        <w:rPr>
          <w:rFonts w:ascii="MS Gothic" w:eastAsia="MS Gothic" w:hAnsi="MS Gothic" w:hint="eastAsia"/>
          <w:sz w:val="22"/>
          <w:szCs w:val="22"/>
          <w:lang w:eastAsia="en-US"/>
        </w:rPr>
        <w:tab/>
      </w:r>
      <w:r w:rsidRPr="00305629">
        <w:rPr>
          <w:rFonts w:eastAsia="Calibri"/>
          <w:b/>
          <w:sz w:val="22"/>
          <w:szCs w:val="22"/>
          <w:lang w:eastAsia="en-US"/>
        </w:rPr>
        <w:t xml:space="preserve">Передача данных с гарантированной скоростью по симметричному каналу. </w:t>
      </w:r>
      <w:r w:rsidRPr="00305629">
        <w:rPr>
          <w:rFonts w:eastAsia="Calibri"/>
          <w:sz w:val="22"/>
          <w:szCs w:val="22"/>
          <w:lang w:eastAsia="en-US"/>
        </w:rPr>
        <w:t>Тарификация за время сеанса связи:</w:t>
      </w:r>
    </w:p>
    <w:p w:rsidR="002B65E6" w:rsidRPr="00305629" w:rsidRDefault="002B65E6" w:rsidP="002B65E6">
      <w:pPr>
        <w:widowControl/>
        <w:tabs>
          <w:tab w:val="left" w:pos="288"/>
          <w:tab w:val="left" w:pos="576"/>
          <w:tab w:val="left" w:pos="864"/>
        </w:tabs>
        <w:suppressAutoHyphens w:val="0"/>
        <w:ind w:left="864" w:hanging="289"/>
        <w:jc w:val="both"/>
        <w:rPr>
          <w:rFonts w:eastAsia="Calibri"/>
          <w:sz w:val="22"/>
          <w:szCs w:val="22"/>
          <w:lang w:eastAsia="en-US"/>
        </w:rPr>
      </w:pPr>
      <w:r w:rsidRPr="00305629">
        <w:rPr>
          <w:rFonts w:ascii="MS Mincho" w:eastAsia="MS Mincho" w:hAnsi="MS Mincho" w:cs="MS Mincho" w:hint="eastAsia"/>
          <w:sz w:val="22"/>
          <w:szCs w:val="22"/>
          <w:lang w:eastAsia="en-US"/>
        </w:rPr>
        <w:t>☐</w:t>
      </w:r>
      <w:r w:rsidRPr="00305629">
        <w:rPr>
          <w:rFonts w:eastAsia="Calibri"/>
          <w:sz w:val="22"/>
          <w:szCs w:val="22"/>
          <w:lang w:eastAsia="en-US"/>
        </w:rPr>
        <w:tab/>
        <w:t xml:space="preserve">скорость до </w:t>
      </w:r>
      <w:r w:rsidRPr="00305629">
        <w:rPr>
          <w:rFonts w:eastAsia="Calibri"/>
          <w:b/>
          <w:sz w:val="22"/>
          <w:szCs w:val="22"/>
          <w:lang w:eastAsia="en-US"/>
        </w:rPr>
        <w:t>8 Кбит/сек</w:t>
      </w:r>
    </w:p>
    <w:p w:rsidR="002B65E6" w:rsidRPr="00305629" w:rsidRDefault="002B65E6" w:rsidP="002B65E6">
      <w:pPr>
        <w:widowControl/>
        <w:tabs>
          <w:tab w:val="left" w:pos="288"/>
          <w:tab w:val="left" w:pos="576"/>
          <w:tab w:val="left" w:pos="864"/>
        </w:tabs>
        <w:suppressAutoHyphens w:val="0"/>
        <w:ind w:left="864" w:hanging="289"/>
        <w:jc w:val="both"/>
        <w:rPr>
          <w:rFonts w:eastAsia="Calibri"/>
          <w:b/>
          <w:sz w:val="22"/>
          <w:szCs w:val="22"/>
          <w:lang w:eastAsia="en-US"/>
        </w:rPr>
      </w:pPr>
      <w:r w:rsidRPr="00305629">
        <w:rPr>
          <w:rFonts w:ascii="MS Mincho" w:eastAsia="MS Mincho" w:hAnsi="MS Mincho" w:cs="MS Mincho" w:hint="eastAsia"/>
          <w:sz w:val="22"/>
          <w:szCs w:val="22"/>
          <w:lang w:eastAsia="en-US"/>
        </w:rPr>
        <w:t>☐</w:t>
      </w:r>
      <w:r w:rsidRPr="00305629">
        <w:rPr>
          <w:rFonts w:eastAsia="Calibri"/>
          <w:sz w:val="22"/>
          <w:szCs w:val="22"/>
          <w:lang w:eastAsia="en-US"/>
        </w:rPr>
        <w:tab/>
        <w:t xml:space="preserve">скорость до </w:t>
      </w:r>
      <w:r w:rsidRPr="00305629">
        <w:rPr>
          <w:rFonts w:eastAsia="Calibri"/>
          <w:b/>
          <w:sz w:val="22"/>
          <w:szCs w:val="22"/>
          <w:lang w:eastAsia="en-US"/>
        </w:rPr>
        <w:t>16  Кбит/сек</w:t>
      </w:r>
    </w:p>
    <w:p w:rsidR="002B65E6" w:rsidRPr="00305629" w:rsidRDefault="002B65E6" w:rsidP="002B65E6">
      <w:pPr>
        <w:widowControl/>
        <w:tabs>
          <w:tab w:val="left" w:pos="288"/>
          <w:tab w:val="left" w:pos="576"/>
          <w:tab w:val="left" w:pos="864"/>
        </w:tabs>
        <w:suppressAutoHyphens w:val="0"/>
        <w:ind w:left="864" w:hanging="289"/>
        <w:jc w:val="both"/>
        <w:rPr>
          <w:rFonts w:eastAsia="MS Gothic"/>
          <w:sz w:val="22"/>
          <w:szCs w:val="22"/>
          <w:lang w:eastAsia="en-US"/>
        </w:rPr>
      </w:pPr>
      <w:r w:rsidRPr="00305629">
        <w:rPr>
          <w:rFonts w:ascii="MS Mincho" w:eastAsia="MS Mincho" w:hAnsi="MS Mincho" w:cs="MS Mincho" w:hint="eastAsia"/>
          <w:sz w:val="22"/>
          <w:szCs w:val="22"/>
          <w:lang w:eastAsia="en-US"/>
        </w:rPr>
        <w:t>☐</w:t>
      </w:r>
      <w:r w:rsidRPr="00305629">
        <w:rPr>
          <w:rFonts w:eastAsia="MS Gothic"/>
          <w:sz w:val="22"/>
          <w:szCs w:val="22"/>
          <w:lang w:eastAsia="en-US"/>
        </w:rPr>
        <w:t xml:space="preserve"> </w:t>
      </w:r>
      <w:r w:rsidRPr="00305629">
        <w:rPr>
          <w:rFonts w:eastAsia="Calibri"/>
          <w:sz w:val="22"/>
          <w:szCs w:val="22"/>
          <w:lang w:eastAsia="en-US"/>
        </w:rPr>
        <w:t xml:space="preserve">скорость до </w:t>
      </w:r>
      <w:r w:rsidRPr="00305629">
        <w:rPr>
          <w:rFonts w:eastAsia="Calibri"/>
          <w:b/>
          <w:sz w:val="22"/>
          <w:szCs w:val="22"/>
          <w:lang w:eastAsia="en-US"/>
        </w:rPr>
        <w:t>24 Кбит/сек</w:t>
      </w:r>
    </w:p>
    <w:p w:rsidR="002B65E6" w:rsidRPr="00305629" w:rsidRDefault="002B65E6" w:rsidP="002B65E6">
      <w:pPr>
        <w:widowControl/>
        <w:tabs>
          <w:tab w:val="left" w:pos="288"/>
          <w:tab w:val="left" w:pos="576"/>
          <w:tab w:val="left" w:pos="864"/>
        </w:tabs>
        <w:suppressAutoHyphens w:val="0"/>
        <w:ind w:left="864" w:hanging="289"/>
        <w:jc w:val="both"/>
        <w:rPr>
          <w:rFonts w:eastAsia="Calibri"/>
          <w:b/>
          <w:sz w:val="22"/>
          <w:szCs w:val="22"/>
          <w:lang w:eastAsia="en-US"/>
        </w:rPr>
      </w:pPr>
      <w:r w:rsidRPr="00305629">
        <w:rPr>
          <w:rFonts w:ascii="MS Mincho" w:eastAsia="MS Mincho" w:hAnsi="MS Mincho" w:cs="MS Mincho" w:hint="eastAsia"/>
          <w:sz w:val="22"/>
          <w:szCs w:val="22"/>
          <w:lang w:eastAsia="en-US"/>
        </w:rPr>
        <w:t>☐</w:t>
      </w:r>
      <w:r w:rsidRPr="00305629">
        <w:rPr>
          <w:rFonts w:eastAsia="Calibri"/>
          <w:sz w:val="22"/>
          <w:szCs w:val="22"/>
          <w:lang w:eastAsia="en-US"/>
        </w:rPr>
        <w:tab/>
        <w:t xml:space="preserve">скорость до </w:t>
      </w:r>
      <w:r w:rsidRPr="00305629">
        <w:rPr>
          <w:rFonts w:eastAsia="Calibri"/>
          <w:b/>
          <w:sz w:val="22"/>
          <w:szCs w:val="22"/>
          <w:lang w:eastAsia="en-US"/>
        </w:rPr>
        <w:t>32  Кбит/сек</w:t>
      </w:r>
    </w:p>
    <w:p w:rsidR="002B65E6" w:rsidRPr="00305629" w:rsidRDefault="002B65E6" w:rsidP="002B65E6">
      <w:pPr>
        <w:widowControl/>
        <w:tabs>
          <w:tab w:val="left" w:pos="288"/>
          <w:tab w:val="left" w:pos="576"/>
          <w:tab w:val="left" w:pos="864"/>
        </w:tabs>
        <w:suppressAutoHyphens w:val="0"/>
        <w:ind w:left="864" w:hanging="289"/>
        <w:jc w:val="both"/>
        <w:rPr>
          <w:rFonts w:eastAsia="Calibri"/>
          <w:b/>
          <w:sz w:val="22"/>
          <w:szCs w:val="22"/>
          <w:lang w:eastAsia="en-US"/>
        </w:rPr>
      </w:pPr>
      <w:r w:rsidRPr="00305629">
        <w:rPr>
          <w:rFonts w:ascii="MS Mincho" w:eastAsia="MS Mincho" w:hAnsi="MS Mincho" w:cs="MS Mincho" w:hint="eastAsia"/>
          <w:sz w:val="22"/>
          <w:szCs w:val="22"/>
          <w:lang w:eastAsia="en-US"/>
        </w:rPr>
        <w:t>☐</w:t>
      </w:r>
      <w:r w:rsidRPr="00305629">
        <w:rPr>
          <w:rFonts w:eastAsia="Calibri"/>
          <w:sz w:val="22"/>
          <w:szCs w:val="22"/>
          <w:lang w:eastAsia="en-US"/>
        </w:rPr>
        <w:tab/>
        <w:t xml:space="preserve">скорость до </w:t>
      </w:r>
      <w:r w:rsidRPr="00305629">
        <w:rPr>
          <w:rFonts w:eastAsia="Calibri"/>
          <w:b/>
          <w:sz w:val="22"/>
          <w:szCs w:val="22"/>
          <w:lang w:eastAsia="en-US"/>
        </w:rPr>
        <w:t>64  Кбит/сек</w:t>
      </w:r>
    </w:p>
    <w:p w:rsidR="002B65E6" w:rsidRPr="00305629" w:rsidRDefault="002B65E6" w:rsidP="002B65E6">
      <w:pPr>
        <w:widowControl/>
        <w:tabs>
          <w:tab w:val="left" w:pos="288"/>
          <w:tab w:val="left" w:pos="576"/>
          <w:tab w:val="left" w:pos="864"/>
        </w:tabs>
        <w:suppressAutoHyphens w:val="0"/>
        <w:ind w:left="864" w:hanging="289"/>
        <w:jc w:val="both"/>
        <w:rPr>
          <w:rFonts w:eastAsia="Calibri"/>
          <w:b/>
          <w:sz w:val="22"/>
          <w:szCs w:val="22"/>
          <w:lang w:eastAsia="en-US"/>
        </w:rPr>
      </w:pPr>
      <w:r w:rsidRPr="00305629">
        <w:rPr>
          <w:rFonts w:ascii="MS Mincho" w:eastAsia="MS Mincho" w:hAnsi="MS Mincho" w:cs="MS Mincho" w:hint="eastAsia"/>
          <w:sz w:val="22"/>
          <w:szCs w:val="22"/>
          <w:lang w:eastAsia="en-US"/>
        </w:rPr>
        <w:t>☐</w:t>
      </w:r>
      <w:r w:rsidRPr="00305629">
        <w:rPr>
          <w:rFonts w:eastAsia="Calibri"/>
          <w:sz w:val="22"/>
          <w:szCs w:val="22"/>
          <w:lang w:eastAsia="en-US"/>
        </w:rPr>
        <w:tab/>
        <w:t xml:space="preserve">скорость до </w:t>
      </w:r>
      <w:r w:rsidRPr="00305629">
        <w:rPr>
          <w:rFonts w:eastAsia="Calibri"/>
          <w:b/>
          <w:sz w:val="22"/>
          <w:szCs w:val="22"/>
          <w:lang w:eastAsia="en-US"/>
        </w:rPr>
        <w:t>128 Кбит/сек</w:t>
      </w:r>
    </w:p>
    <w:p w:rsidR="002B65E6" w:rsidRPr="00305629" w:rsidRDefault="002B65E6" w:rsidP="002B65E6">
      <w:pPr>
        <w:widowControl/>
        <w:tabs>
          <w:tab w:val="left" w:pos="288"/>
          <w:tab w:val="left" w:pos="576"/>
          <w:tab w:val="left" w:pos="864"/>
        </w:tabs>
        <w:suppressAutoHyphens w:val="0"/>
        <w:spacing w:before="20" w:after="20"/>
        <w:ind w:left="864" w:hanging="288"/>
        <w:jc w:val="both"/>
        <w:rPr>
          <w:rFonts w:eastAsia="Calibri"/>
          <w:b/>
          <w:sz w:val="22"/>
          <w:szCs w:val="22"/>
          <w:lang w:eastAsia="en-US"/>
        </w:rPr>
      </w:pPr>
      <w:r w:rsidRPr="00305629">
        <w:rPr>
          <w:rFonts w:ascii="MS Mincho" w:eastAsia="MS Mincho" w:hAnsi="MS Mincho" w:cs="MS Mincho" w:hint="eastAsia"/>
          <w:sz w:val="22"/>
          <w:szCs w:val="22"/>
          <w:lang w:eastAsia="ru-RU"/>
        </w:rPr>
        <w:t>☐</w:t>
      </w:r>
      <w:r w:rsidRPr="00305629">
        <w:rPr>
          <w:sz w:val="22"/>
          <w:szCs w:val="22"/>
          <w:lang w:eastAsia="ru-RU"/>
        </w:rPr>
        <w:tab/>
        <w:t xml:space="preserve">скорость до </w:t>
      </w:r>
      <w:r w:rsidRPr="00305629">
        <w:rPr>
          <w:b/>
          <w:sz w:val="22"/>
          <w:szCs w:val="22"/>
          <w:lang w:eastAsia="ru-RU"/>
        </w:rPr>
        <w:t>256 Кбит/сек</w:t>
      </w:r>
    </w:p>
    <w:p w:rsidR="002B65E6" w:rsidRPr="00305629" w:rsidRDefault="002B65E6" w:rsidP="002B65E6">
      <w:pPr>
        <w:widowControl/>
        <w:tabs>
          <w:tab w:val="left" w:pos="288"/>
        </w:tabs>
        <w:suppressAutoHyphens w:val="0"/>
        <w:spacing w:before="20" w:after="20"/>
        <w:ind w:left="288" w:hanging="288"/>
        <w:jc w:val="both"/>
        <w:rPr>
          <w:rFonts w:eastAsia="Calibri"/>
          <w:b/>
          <w:sz w:val="22"/>
          <w:szCs w:val="22"/>
          <w:lang w:eastAsia="en-US"/>
        </w:rPr>
      </w:pPr>
      <w:r w:rsidRPr="00305629">
        <w:rPr>
          <w:rFonts w:ascii="MS Mincho" w:eastAsia="MS Mincho" w:hAnsi="MS Mincho" w:cs="MS Mincho" w:hint="eastAsia"/>
          <w:sz w:val="22"/>
          <w:szCs w:val="22"/>
          <w:lang w:eastAsia="en-US"/>
        </w:rPr>
        <w:t>☐</w:t>
      </w:r>
      <w:r w:rsidRPr="00305629">
        <w:rPr>
          <w:rFonts w:eastAsia="Calibri"/>
          <w:sz w:val="22"/>
          <w:szCs w:val="22"/>
          <w:lang w:eastAsia="en-US"/>
        </w:rPr>
        <w:tab/>
      </w:r>
      <w:r w:rsidRPr="00305629">
        <w:rPr>
          <w:rFonts w:eastAsia="Calibri"/>
          <w:b/>
          <w:sz w:val="22"/>
          <w:szCs w:val="22"/>
          <w:lang w:eastAsia="en-US"/>
        </w:rPr>
        <w:t>Факсимильная связь, телефония 3.1кГц</w:t>
      </w:r>
    </w:p>
    <w:p w:rsidR="00A562BE" w:rsidRDefault="002B65E6" w:rsidP="002B65E6">
      <w:pPr>
        <w:widowControl/>
        <w:tabs>
          <w:tab w:val="left" w:pos="288"/>
        </w:tabs>
        <w:suppressAutoHyphens w:val="0"/>
        <w:spacing w:before="20" w:after="20"/>
        <w:ind w:left="288" w:hanging="288"/>
        <w:jc w:val="both"/>
        <w:rPr>
          <w:rFonts w:eastAsia="Calibri"/>
          <w:b/>
          <w:sz w:val="22"/>
          <w:szCs w:val="22"/>
          <w:lang w:val="en-US" w:eastAsia="en-US"/>
        </w:rPr>
      </w:pPr>
      <w:r w:rsidRPr="00305629">
        <w:rPr>
          <w:rFonts w:ascii="MS Gothic" w:eastAsia="MS Gothic" w:hAnsi="MS Gothic" w:hint="eastAsia"/>
          <w:sz w:val="22"/>
          <w:szCs w:val="22"/>
          <w:lang w:eastAsia="en-US"/>
        </w:rPr>
        <w:t>☐</w:t>
      </w:r>
      <w:r>
        <w:rPr>
          <w:rFonts w:eastAsia="Calibri"/>
          <w:sz w:val="22"/>
          <w:szCs w:val="22"/>
          <w:lang w:eastAsia="en-US"/>
        </w:rPr>
        <w:t xml:space="preserve"> </w:t>
      </w:r>
      <w:r w:rsidRPr="00305629">
        <w:rPr>
          <w:rFonts w:eastAsia="Calibri"/>
          <w:b/>
          <w:sz w:val="22"/>
          <w:szCs w:val="22"/>
          <w:lang w:eastAsia="en-US"/>
        </w:rPr>
        <w:t xml:space="preserve">Передача данных в режиме </w:t>
      </w:r>
      <w:r w:rsidRPr="00305629">
        <w:rPr>
          <w:rFonts w:eastAsia="Calibri"/>
          <w:b/>
          <w:sz w:val="22"/>
          <w:szCs w:val="22"/>
          <w:lang w:val="en-US" w:eastAsia="en-US"/>
        </w:rPr>
        <w:t>ISDN</w:t>
      </w:r>
      <w:r w:rsidRPr="00305629">
        <w:rPr>
          <w:rFonts w:eastAsia="Calibri"/>
          <w:b/>
          <w:sz w:val="22"/>
          <w:szCs w:val="22"/>
          <w:lang w:eastAsia="en-US"/>
        </w:rPr>
        <w:t xml:space="preserve"> со скоростью 64 Кбит/сек</w:t>
      </w:r>
    </w:p>
    <w:p w:rsidR="002B65E6" w:rsidRDefault="002B65E6" w:rsidP="002B65E6">
      <w:pPr>
        <w:widowControl/>
        <w:tabs>
          <w:tab w:val="left" w:pos="288"/>
        </w:tabs>
        <w:suppressAutoHyphens w:val="0"/>
        <w:spacing w:before="20" w:after="20"/>
        <w:ind w:left="288" w:hanging="288"/>
        <w:jc w:val="both"/>
        <w:rPr>
          <w:rFonts w:eastAsia="Calibri"/>
          <w:b/>
          <w:sz w:val="22"/>
          <w:szCs w:val="22"/>
          <w:lang w:val="en-US" w:eastAsia="en-US"/>
        </w:rPr>
      </w:pPr>
    </w:p>
    <w:p w:rsidR="002B65E6" w:rsidRDefault="002B65E6" w:rsidP="002B65E6">
      <w:pPr>
        <w:widowControl/>
        <w:tabs>
          <w:tab w:val="left" w:pos="288"/>
        </w:tabs>
        <w:suppressAutoHyphens w:val="0"/>
        <w:spacing w:before="20" w:after="20"/>
        <w:ind w:left="288" w:hanging="288"/>
        <w:jc w:val="both"/>
        <w:rPr>
          <w:rFonts w:eastAsia="Calibri"/>
          <w:b/>
          <w:sz w:val="22"/>
          <w:szCs w:val="22"/>
          <w:lang w:val="en-US" w:eastAsia="en-US"/>
        </w:rPr>
      </w:pPr>
    </w:p>
    <w:p w:rsidR="002B65E6" w:rsidRDefault="002B65E6" w:rsidP="002B65E6">
      <w:pPr>
        <w:widowControl/>
        <w:tabs>
          <w:tab w:val="left" w:pos="288"/>
        </w:tabs>
        <w:suppressAutoHyphens w:val="0"/>
        <w:spacing w:before="20" w:after="20"/>
        <w:ind w:left="288" w:hanging="288"/>
        <w:jc w:val="both"/>
        <w:rPr>
          <w:rFonts w:eastAsia="Calibri"/>
          <w:b/>
          <w:sz w:val="22"/>
          <w:szCs w:val="22"/>
          <w:lang w:val="en-US" w:eastAsia="en-US"/>
        </w:rPr>
      </w:pPr>
    </w:p>
    <w:p w:rsidR="002B65E6" w:rsidRDefault="002B65E6" w:rsidP="002B65E6">
      <w:pPr>
        <w:widowControl/>
        <w:tabs>
          <w:tab w:val="left" w:pos="288"/>
        </w:tabs>
        <w:suppressAutoHyphens w:val="0"/>
        <w:spacing w:before="20" w:after="20"/>
        <w:ind w:left="288" w:hanging="288"/>
        <w:jc w:val="both"/>
        <w:rPr>
          <w:rFonts w:eastAsia="Calibri"/>
          <w:b/>
          <w:sz w:val="22"/>
          <w:szCs w:val="22"/>
          <w:lang w:val="en-US" w:eastAsia="en-US"/>
        </w:rPr>
      </w:pPr>
    </w:p>
    <w:p w:rsidR="002B65E6" w:rsidRDefault="002B65E6" w:rsidP="002B65E6">
      <w:pPr>
        <w:widowControl/>
        <w:tabs>
          <w:tab w:val="left" w:pos="288"/>
        </w:tabs>
        <w:suppressAutoHyphens w:val="0"/>
        <w:spacing w:before="20" w:after="20"/>
        <w:ind w:left="288" w:hanging="288"/>
        <w:jc w:val="both"/>
        <w:rPr>
          <w:rFonts w:eastAsia="Calibri"/>
          <w:b/>
          <w:sz w:val="22"/>
          <w:szCs w:val="22"/>
          <w:lang w:val="en-US" w:eastAsia="en-US"/>
        </w:rPr>
      </w:pPr>
    </w:p>
    <w:p w:rsidR="002B65E6" w:rsidRDefault="002B65E6" w:rsidP="002B65E6">
      <w:pPr>
        <w:widowControl/>
        <w:tabs>
          <w:tab w:val="left" w:pos="288"/>
        </w:tabs>
        <w:suppressAutoHyphens w:val="0"/>
        <w:spacing w:before="20" w:after="20"/>
        <w:ind w:left="288" w:hanging="288"/>
        <w:jc w:val="both"/>
        <w:rPr>
          <w:rFonts w:eastAsia="Calibri"/>
          <w:b/>
          <w:sz w:val="22"/>
          <w:szCs w:val="22"/>
          <w:lang w:val="en-US" w:eastAsia="en-US"/>
        </w:rPr>
      </w:pPr>
    </w:p>
    <w:p w:rsidR="002B65E6" w:rsidRDefault="002B65E6" w:rsidP="002B65E6">
      <w:pPr>
        <w:widowControl/>
        <w:tabs>
          <w:tab w:val="left" w:pos="288"/>
        </w:tabs>
        <w:suppressAutoHyphens w:val="0"/>
        <w:spacing w:before="20" w:after="20"/>
        <w:ind w:left="288" w:hanging="288"/>
        <w:jc w:val="both"/>
        <w:rPr>
          <w:rFonts w:eastAsia="Calibri"/>
          <w:b/>
          <w:sz w:val="22"/>
          <w:szCs w:val="22"/>
          <w:lang w:eastAsia="en-US"/>
        </w:rPr>
      </w:pPr>
    </w:p>
    <w:p w:rsidR="00CB6FF7" w:rsidRPr="00CB6FF7" w:rsidRDefault="00CB6FF7" w:rsidP="002B65E6">
      <w:pPr>
        <w:widowControl/>
        <w:tabs>
          <w:tab w:val="left" w:pos="288"/>
        </w:tabs>
        <w:suppressAutoHyphens w:val="0"/>
        <w:spacing w:before="20" w:after="20"/>
        <w:ind w:left="288" w:hanging="288"/>
        <w:jc w:val="both"/>
        <w:rPr>
          <w:rFonts w:eastAsia="Calibri"/>
          <w:b/>
          <w:sz w:val="22"/>
          <w:szCs w:val="22"/>
          <w:lang w:eastAsia="en-US"/>
        </w:rPr>
      </w:pPr>
    </w:p>
    <w:p w:rsidR="002B65E6" w:rsidRDefault="002B65E6" w:rsidP="002B65E6">
      <w:pPr>
        <w:widowControl/>
        <w:tabs>
          <w:tab w:val="left" w:pos="288"/>
        </w:tabs>
        <w:suppressAutoHyphens w:val="0"/>
        <w:spacing w:before="20" w:after="20"/>
        <w:ind w:left="288" w:hanging="288"/>
        <w:jc w:val="both"/>
        <w:rPr>
          <w:rFonts w:eastAsia="Calibri"/>
          <w:b/>
          <w:sz w:val="22"/>
          <w:szCs w:val="22"/>
          <w:lang w:eastAsia="en-US"/>
        </w:rPr>
      </w:pPr>
    </w:p>
    <w:p w:rsidR="00CB6FF7" w:rsidRPr="00CB6FF7" w:rsidRDefault="00CB6FF7" w:rsidP="002B65E6">
      <w:pPr>
        <w:widowControl/>
        <w:tabs>
          <w:tab w:val="left" w:pos="288"/>
        </w:tabs>
        <w:suppressAutoHyphens w:val="0"/>
        <w:spacing w:before="20" w:after="20"/>
        <w:ind w:left="288" w:hanging="288"/>
        <w:jc w:val="both"/>
        <w:rPr>
          <w:rFonts w:eastAsia="Calibri"/>
          <w:b/>
          <w:sz w:val="22"/>
          <w:szCs w:val="22"/>
          <w:lang w:eastAsia="en-US"/>
        </w:rPr>
      </w:pPr>
    </w:p>
    <w:p w:rsidR="002B65E6" w:rsidRDefault="002B65E6" w:rsidP="002B65E6">
      <w:pPr>
        <w:widowControl/>
        <w:tabs>
          <w:tab w:val="left" w:pos="288"/>
        </w:tabs>
        <w:suppressAutoHyphens w:val="0"/>
        <w:spacing w:before="20" w:after="20"/>
        <w:ind w:left="288" w:hanging="288"/>
        <w:jc w:val="both"/>
        <w:rPr>
          <w:rFonts w:eastAsia="Calibri"/>
          <w:b/>
          <w:sz w:val="22"/>
          <w:szCs w:val="22"/>
          <w:lang w:val="en-US" w:eastAsia="en-US"/>
        </w:rPr>
      </w:pPr>
    </w:p>
    <w:p w:rsidR="002B65E6" w:rsidRPr="002B65E6" w:rsidRDefault="002B65E6" w:rsidP="002B65E6">
      <w:pPr>
        <w:widowControl/>
        <w:tabs>
          <w:tab w:val="left" w:pos="288"/>
        </w:tabs>
        <w:suppressAutoHyphens w:val="0"/>
        <w:spacing w:before="20" w:after="20"/>
        <w:ind w:left="288" w:hanging="288"/>
        <w:jc w:val="both"/>
        <w:rPr>
          <w:rFonts w:eastAsia="Calibri"/>
          <w:sz w:val="22"/>
          <w:szCs w:val="22"/>
          <w:lang w:val="en-US" w:eastAsia="en-US"/>
        </w:rPr>
      </w:pPr>
    </w:p>
    <w:p w:rsidR="00753AF6" w:rsidRPr="00CF0870" w:rsidRDefault="00753AF6" w:rsidP="00753AF6">
      <w:pPr>
        <w:widowControl/>
        <w:shd w:val="clear" w:color="auto" w:fill="FDE9D9"/>
        <w:tabs>
          <w:tab w:val="left" w:pos="288"/>
          <w:tab w:val="left" w:pos="576"/>
        </w:tabs>
        <w:suppressAutoHyphens w:val="0"/>
        <w:spacing w:before="120" w:after="100"/>
        <w:ind w:left="360" w:hanging="360"/>
        <w:contextualSpacing/>
        <w:jc w:val="both"/>
        <w:outlineLvl w:val="1"/>
        <w:rPr>
          <w:rFonts w:eastAsia="Calibri"/>
          <w:b/>
          <w:sz w:val="22"/>
          <w:szCs w:val="22"/>
          <w:lang w:eastAsia="en-US"/>
        </w:rPr>
      </w:pPr>
      <w:r w:rsidRPr="00CF0870">
        <w:rPr>
          <w:rFonts w:eastAsia="Calibri"/>
          <w:b/>
          <w:sz w:val="22"/>
          <w:szCs w:val="22"/>
          <w:lang w:eastAsia="en-US"/>
        </w:rPr>
        <w:t>КАТЕГОРИИ ДОСТУПА В СЕТЬ ИНТЕРНЕТ</w:t>
      </w:r>
    </w:p>
    <w:p w:rsidR="00753AF6" w:rsidRPr="00305629" w:rsidRDefault="00753AF6" w:rsidP="00753AF6">
      <w:pPr>
        <w:widowControl/>
        <w:suppressAutoHyphens w:val="0"/>
        <w:jc w:val="both"/>
        <w:rPr>
          <w:rFonts w:eastAsia="Calibri"/>
          <w:sz w:val="20"/>
          <w:lang w:eastAsia="en-US"/>
        </w:rPr>
      </w:pPr>
      <w:r w:rsidRPr="008F5375">
        <w:rPr>
          <w:rFonts w:eastAsia="Calibri"/>
          <w:sz w:val="20"/>
          <w:lang w:eastAsia="en-US"/>
        </w:rPr>
        <w:t xml:space="preserve">По умолчанию сим-карты активируются с APN Оператора </w:t>
      </w:r>
      <w:r w:rsidR="0017601C">
        <w:rPr>
          <w:rFonts w:eastAsia="Calibri"/>
          <w:sz w:val="20"/>
          <w:lang w:eastAsia="en-US"/>
        </w:rPr>
        <w:t>______________</w:t>
      </w:r>
      <w:r w:rsidRPr="008F5375">
        <w:rPr>
          <w:rFonts w:eastAsia="Calibri"/>
          <w:sz w:val="20"/>
          <w:lang w:eastAsia="en-US"/>
        </w:rPr>
        <w:t xml:space="preserve"> и </w:t>
      </w:r>
      <w:r w:rsidR="0017601C">
        <w:rPr>
          <w:rFonts w:eastAsia="Calibri"/>
          <w:sz w:val="20"/>
          <w:lang w:eastAsia="en-US"/>
        </w:rPr>
        <w:t>_______________</w:t>
      </w:r>
      <w:r w:rsidRPr="008F5375">
        <w:rPr>
          <w:rFonts w:eastAsia="Calibri"/>
          <w:sz w:val="20"/>
          <w:lang w:eastAsia="en-US"/>
        </w:rPr>
        <w:t>. Если Абонент не указал в Анкете Категорию доступа в сеть интернет, то Оператором устанавливается Категория 1.</w:t>
      </w:r>
      <w:r w:rsidRPr="00305629">
        <w:rPr>
          <w:rFonts w:eastAsia="Calibri"/>
          <w:sz w:val="20"/>
          <w:lang w:eastAsia="en-US"/>
        </w:rPr>
        <w:t xml:space="preserve"> </w:t>
      </w:r>
    </w:p>
    <w:p w:rsidR="00753AF6" w:rsidRPr="008F5375" w:rsidRDefault="00753AF6" w:rsidP="00753AF6">
      <w:pPr>
        <w:widowControl/>
        <w:tabs>
          <w:tab w:val="left" w:pos="288"/>
        </w:tabs>
        <w:suppressAutoHyphens w:val="0"/>
        <w:spacing w:before="60" w:after="20"/>
        <w:ind w:left="288" w:hanging="288"/>
        <w:jc w:val="both"/>
        <w:rPr>
          <w:rFonts w:eastAsia="Calibri"/>
          <w:b/>
          <w:sz w:val="22"/>
          <w:szCs w:val="22"/>
          <w:lang w:eastAsia="en-US"/>
        </w:rPr>
      </w:pPr>
      <w:r w:rsidRPr="008F5375">
        <w:rPr>
          <w:rFonts w:eastAsia="Calibri"/>
          <w:sz w:val="22"/>
          <w:szCs w:val="22"/>
          <w:lang w:val="en-US" w:eastAsia="en-US"/>
        </w:rPr>
        <w:t>X</w:t>
      </w:r>
      <w:r w:rsidRPr="008F5375">
        <w:rPr>
          <w:rFonts w:eastAsia="Calibri"/>
          <w:sz w:val="22"/>
          <w:szCs w:val="22"/>
          <w:lang w:eastAsia="en-US"/>
        </w:rPr>
        <w:tab/>
      </w:r>
      <w:r w:rsidRPr="008F5375">
        <w:rPr>
          <w:rFonts w:eastAsia="Calibri"/>
          <w:b/>
          <w:sz w:val="22"/>
          <w:szCs w:val="22"/>
          <w:lang w:eastAsia="en-US"/>
        </w:rPr>
        <w:t xml:space="preserve">Категория 1– «Доступ ограничен почтовым сервером </w:t>
      </w:r>
      <w:r w:rsidR="0017601C">
        <w:rPr>
          <w:b/>
          <w:lang w:eastAsia="ru-RU"/>
        </w:rPr>
        <w:t>_____________</w:t>
      </w:r>
      <w:r w:rsidRPr="008F5375">
        <w:rPr>
          <w:b/>
          <w:lang w:eastAsia="ru-RU"/>
        </w:rPr>
        <w:t xml:space="preserve">, </w:t>
      </w:r>
      <w:r w:rsidR="0017601C">
        <w:rPr>
          <w:b/>
          <w:lang w:eastAsia="ru-RU"/>
        </w:rPr>
        <w:t>__________</w:t>
      </w:r>
      <w:r w:rsidRPr="008F5375">
        <w:rPr>
          <w:b/>
          <w:lang w:eastAsia="ru-RU"/>
        </w:rPr>
        <w:t xml:space="preserve">, </w:t>
      </w:r>
      <w:r w:rsidRPr="008F5375">
        <w:rPr>
          <w:b/>
          <w:lang w:val="en-US" w:eastAsia="ru-RU"/>
        </w:rPr>
        <w:t>DNS</w:t>
      </w:r>
      <w:r w:rsidRPr="008F5375">
        <w:rPr>
          <w:b/>
          <w:lang w:eastAsia="ru-RU"/>
        </w:rPr>
        <w:t xml:space="preserve"> и сайтом </w:t>
      </w:r>
      <w:r w:rsidR="0017601C">
        <w:rPr>
          <w:b/>
          <w:lang w:eastAsia="ru-RU"/>
        </w:rPr>
        <w:t>_____________</w:t>
      </w:r>
      <w:r w:rsidRPr="008F5375">
        <w:rPr>
          <w:b/>
          <w:lang w:eastAsia="ru-RU"/>
        </w:rPr>
        <w:t>»</w:t>
      </w:r>
      <w:r w:rsidRPr="008F5375">
        <w:rPr>
          <w:rFonts w:eastAsia="Calibri"/>
          <w:b/>
          <w:sz w:val="22"/>
          <w:szCs w:val="22"/>
          <w:lang w:eastAsia="en-US"/>
        </w:rPr>
        <w:t xml:space="preserve">. </w:t>
      </w:r>
    </w:p>
    <w:p w:rsidR="00753AF6" w:rsidRPr="00CF0870" w:rsidRDefault="00753AF6" w:rsidP="00753AF6">
      <w:pPr>
        <w:widowControl/>
        <w:suppressAutoHyphens w:val="0"/>
        <w:jc w:val="both"/>
        <w:rPr>
          <w:rFonts w:eastAsia="Calibri"/>
          <w:sz w:val="22"/>
          <w:szCs w:val="22"/>
          <w:lang w:eastAsia="en-US"/>
        </w:rPr>
      </w:pPr>
      <w:r w:rsidRPr="00CF0870">
        <w:rPr>
          <w:rFonts w:eastAsia="Calibri"/>
          <w:sz w:val="22"/>
          <w:szCs w:val="22"/>
          <w:lang w:eastAsia="en-US"/>
        </w:rPr>
        <w:t>Для регистрации почтового аккаунта укажите имя:</w:t>
      </w:r>
      <w:r w:rsidRPr="00CF0870">
        <w:rPr>
          <w:rFonts w:eastAsia="Calibri"/>
          <w:sz w:val="22"/>
          <w:szCs w:val="22"/>
          <w:lang w:eastAsia="en-US"/>
        </w:rPr>
        <w:tab/>
      </w:r>
    </w:p>
    <w:tbl>
      <w:tblPr>
        <w:tblW w:w="5000" w:type="pct"/>
        <w:tblLook w:val="0000" w:firstRow="0" w:lastRow="0" w:firstColumn="0" w:lastColumn="0" w:noHBand="0" w:noVBand="0"/>
      </w:tblPr>
      <w:tblGrid>
        <w:gridCol w:w="5167"/>
        <w:gridCol w:w="5310"/>
      </w:tblGrid>
      <w:tr w:rsidR="00753AF6" w:rsidRPr="00CF0870" w:rsidTr="00DC6D77">
        <w:trPr>
          <w:trHeight w:val="360"/>
        </w:trPr>
        <w:tc>
          <w:tcPr>
            <w:tcW w:w="2466" w:type="pct"/>
            <w:tcBorders>
              <w:top w:val="single" w:sz="4" w:space="0" w:color="000000"/>
              <w:left w:val="single" w:sz="4" w:space="0" w:color="000000"/>
              <w:bottom w:val="single" w:sz="4" w:space="0" w:color="000000"/>
            </w:tcBorders>
            <w:vAlign w:val="center"/>
          </w:tcPr>
          <w:p w:rsidR="00753AF6" w:rsidRPr="00EC3AC8" w:rsidRDefault="00753AF6" w:rsidP="00DC6D77">
            <w:pPr>
              <w:widowControl/>
              <w:ind w:right="-251"/>
              <w:rPr>
                <w:rFonts w:eastAsia="Calibri"/>
                <w:b/>
                <w:color w:val="000000"/>
                <w:szCs w:val="22"/>
                <w:lang w:val="en-US" w:eastAsia="en-US"/>
              </w:rPr>
            </w:pPr>
            <w:r w:rsidRPr="00753AF6">
              <w:rPr>
                <w:rFonts w:eastAsia="Calibri"/>
                <w:b/>
                <w:color w:val="000000"/>
                <w:sz w:val="22"/>
                <w:szCs w:val="22"/>
                <w:lang w:val="en-US" w:eastAsia="en-US"/>
              </w:rPr>
              <w:t>ubezhdennyy</w:t>
            </w:r>
          </w:p>
        </w:tc>
        <w:tc>
          <w:tcPr>
            <w:tcW w:w="2534" w:type="pct"/>
            <w:tcBorders>
              <w:top w:val="single" w:sz="4" w:space="0" w:color="000000"/>
              <w:left w:val="single" w:sz="4" w:space="0" w:color="000000"/>
              <w:bottom w:val="single" w:sz="4" w:space="0" w:color="000000"/>
              <w:right w:val="single" w:sz="4" w:space="0" w:color="000000"/>
            </w:tcBorders>
            <w:vAlign w:val="center"/>
          </w:tcPr>
          <w:p w:rsidR="00753AF6" w:rsidRDefault="00753AF6" w:rsidP="00DC6D77">
            <w:pPr>
              <w:widowControl/>
              <w:rPr>
                <w:rFonts w:eastAsia="Calibri"/>
                <w:b/>
                <w:color w:val="000000"/>
                <w:szCs w:val="22"/>
                <w:highlight w:val="yellow"/>
                <w:lang w:val="en-US" w:eastAsia="en-US"/>
              </w:rPr>
            </w:pPr>
          </w:p>
        </w:tc>
      </w:tr>
    </w:tbl>
    <w:p w:rsidR="00753AF6" w:rsidRPr="008F5375" w:rsidRDefault="00753AF6" w:rsidP="00753AF6">
      <w:pPr>
        <w:widowControl/>
        <w:tabs>
          <w:tab w:val="left" w:pos="288"/>
        </w:tabs>
        <w:suppressAutoHyphens w:val="0"/>
        <w:ind w:left="288" w:hanging="288"/>
        <w:jc w:val="both"/>
        <w:rPr>
          <w:rFonts w:eastAsia="Calibri"/>
          <w:b/>
          <w:sz w:val="22"/>
          <w:szCs w:val="22"/>
          <w:lang w:eastAsia="en-US"/>
        </w:rPr>
      </w:pPr>
      <w:r w:rsidRPr="008F5375">
        <w:rPr>
          <w:rFonts w:ascii="MS Gothic" w:eastAsia="MS Gothic" w:hAnsi="MS Gothic" w:hint="eastAsia"/>
          <w:sz w:val="22"/>
          <w:szCs w:val="22"/>
          <w:lang w:eastAsia="en-US"/>
        </w:rPr>
        <w:t>☐</w:t>
      </w:r>
      <w:r w:rsidRPr="008F5375">
        <w:rPr>
          <w:rFonts w:eastAsia="Calibri"/>
          <w:sz w:val="22"/>
          <w:szCs w:val="22"/>
          <w:lang w:eastAsia="en-US"/>
        </w:rPr>
        <w:tab/>
      </w:r>
      <w:r w:rsidRPr="008F5375">
        <w:rPr>
          <w:rFonts w:eastAsia="Calibri"/>
          <w:b/>
          <w:sz w:val="22"/>
          <w:szCs w:val="22"/>
          <w:lang w:eastAsia="en-US"/>
        </w:rPr>
        <w:t xml:space="preserve">Категория 2 – «Без ограничения доступа»  </w:t>
      </w:r>
    </w:p>
    <w:p w:rsidR="00753AF6" w:rsidRPr="008F5375" w:rsidRDefault="00753AF6" w:rsidP="00753AF6">
      <w:pPr>
        <w:widowControl/>
        <w:suppressAutoHyphens w:val="0"/>
        <w:jc w:val="both"/>
        <w:rPr>
          <w:sz w:val="20"/>
          <w:lang w:eastAsia="ru-RU"/>
        </w:rPr>
      </w:pPr>
      <w:r w:rsidRPr="008F5375">
        <w:rPr>
          <w:sz w:val="20"/>
          <w:lang w:eastAsia="ru-RU"/>
        </w:rPr>
        <w:t xml:space="preserve">Ответственность за возможность возникновения «нежелательного» трафика лежит на Абоненте, переданный и полученный трафик, в том числе «нежелательный», подлежит оплате Абонентом. </w:t>
      </w:r>
    </w:p>
    <w:p w:rsidR="00753AF6" w:rsidRPr="008F5375" w:rsidRDefault="00753AF6" w:rsidP="00753AF6">
      <w:pPr>
        <w:widowControl/>
        <w:tabs>
          <w:tab w:val="left" w:pos="288"/>
        </w:tabs>
        <w:suppressAutoHyphens w:val="0"/>
        <w:ind w:left="288" w:hanging="288"/>
        <w:jc w:val="both"/>
        <w:rPr>
          <w:rFonts w:eastAsia="Calibri"/>
          <w:sz w:val="22"/>
          <w:szCs w:val="22"/>
          <w:highlight w:val="yellow"/>
          <w:lang w:eastAsia="en-US"/>
        </w:rPr>
      </w:pPr>
      <w:r w:rsidRPr="008F5375">
        <w:rPr>
          <w:rFonts w:ascii="MS Gothic" w:eastAsia="MS Gothic" w:hAnsi="MS Gothic" w:hint="eastAsia"/>
          <w:sz w:val="22"/>
          <w:szCs w:val="22"/>
          <w:lang w:eastAsia="en-US"/>
        </w:rPr>
        <w:t>☐</w:t>
      </w:r>
      <w:r w:rsidRPr="008F5375">
        <w:rPr>
          <w:rFonts w:eastAsia="Calibri"/>
          <w:sz w:val="22"/>
          <w:szCs w:val="22"/>
          <w:lang w:eastAsia="en-US"/>
        </w:rPr>
        <w:tab/>
      </w:r>
      <w:r w:rsidRPr="008F5375">
        <w:rPr>
          <w:rFonts w:eastAsia="Calibri"/>
          <w:b/>
          <w:sz w:val="22"/>
          <w:szCs w:val="22"/>
          <w:lang w:eastAsia="en-US"/>
        </w:rPr>
        <w:t>Категория 3 – «Доступ ограничен списком серверов (</w:t>
      </w:r>
      <w:r w:rsidRPr="008F5375">
        <w:rPr>
          <w:rFonts w:eastAsia="Calibri"/>
          <w:b/>
          <w:sz w:val="22"/>
          <w:szCs w:val="22"/>
          <w:lang w:val="en-US" w:eastAsia="en-US"/>
        </w:rPr>
        <w:t>IP</w:t>
      </w:r>
      <w:r w:rsidRPr="008F5375">
        <w:rPr>
          <w:rFonts w:eastAsia="Calibri"/>
          <w:b/>
          <w:sz w:val="22"/>
          <w:szCs w:val="22"/>
          <w:lang w:eastAsia="en-US"/>
        </w:rPr>
        <w:t xml:space="preserve">-адрес или </w:t>
      </w:r>
      <w:r w:rsidRPr="008F5375">
        <w:rPr>
          <w:rFonts w:eastAsia="Calibri"/>
          <w:b/>
          <w:sz w:val="22"/>
          <w:szCs w:val="22"/>
          <w:lang w:val="en-US" w:eastAsia="en-US"/>
        </w:rPr>
        <w:t>URL</w:t>
      </w:r>
      <w:r w:rsidRPr="008F5375">
        <w:rPr>
          <w:rFonts w:eastAsia="Calibri"/>
          <w:b/>
          <w:sz w:val="22"/>
          <w:szCs w:val="22"/>
          <w:lang w:eastAsia="en-US"/>
        </w:rPr>
        <w:t>) и/или портов»</w:t>
      </w:r>
    </w:p>
    <w:p w:rsidR="00753AF6" w:rsidRPr="008F5375" w:rsidRDefault="00753AF6" w:rsidP="00753AF6">
      <w:pPr>
        <w:widowControl/>
        <w:suppressAutoHyphens w:val="0"/>
        <w:jc w:val="both"/>
        <w:rPr>
          <w:sz w:val="20"/>
          <w:lang w:eastAsia="ru-RU"/>
        </w:rPr>
      </w:pPr>
      <w:r w:rsidRPr="008F5375">
        <w:rPr>
          <w:sz w:val="20"/>
          <w:lang w:eastAsia="ru-RU"/>
        </w:rPr>
        <w:t>Требуется обязательное использование APN</w:t>
      </w:r>
      <w:r w:rsidRPr="008F5375">
        <w:rPr>
          <w:i/>
          <w:sz w:val="20"/>
          <w:lang w:eastAsia="ru-RU"/>
        </w:rPr>
        <w:t xml:space="preserve"> </w:t>
      </w:r>
      <w:r w:rsidR="0017601C">
        <w:rPr>
          <w:i/>
          <w:sz w:val="20"/>
          <w:lang w:eastAsia="ru-RU"/>
        </w:rPr>
        <w:t>__________________</w:t>
      </w:r>
      <w:r w:rsidRPr="008F5375">
        <w:rPr>
          <w:i/>
          <w:sz w:val="20"/>
          <w:lang w:eastAsia="ru-RU"/>
        </w:rPr>
        <w:t xml:space="preserve">.и/или </w:t>
      </w:r>
      <w:r w:rsidR="0017601C">
        <w:rPr>
          <w:i/>
          <w:sz w:val="20"/>
          <w:lang w:eastAsia="ru-RU"/>
        </w:rPr>
        <w:t>________________</w:t>
      </w:r>
      <w:r w:rsidRPr="008F5375">
        <w:rPr>
          <w:i/>
          <w:sz w:val="20"/>
          <w:lang w:eastAsia="ru-RU"/>
        </w:rPr>
        <w:t xml:space="preserve">. </w:t>
      </w:r>
      <w:r w:rsidRPr="008F5375">
        <w:rPr>
          <w:sz w:val="20"/>
          <w:lang w:eastAsia="ru-RU"/>
        </w:rPr>
        <w:t xml:space="preserve">В случае самостоятельного подключения в сеть Интернет через иные </w:t>
      </w:r>
      <w:r w:rsidRPr="008F5375">
        <w:rPr>
          <w:sz w:val="20"/>
          <w:lang w:val="en-US" w:eastAsia="ru-RU"/>
        </w:rPr>
        <w:t>APN</w:t>
      </w:r>
      <w:r w:rsidRPr="008F5375">
        <w:rPr>
          <w:sz w:val="20"/>
          <w:lang w:eastAsia="ru-RU"/>
        </w:rPr>
        <w:t>, доступ не будет ограничен, при этом Оператор не будет нести ответственности за «нежелательный» трафик.</w:t>
      </w:r>
    </w:p>
    <w:tbl>
      <w:tblPr>
        <w:tblW w:w="5000" w:type="pct"/>
        <w:tblLook w:val="0000" w:firstRow="0" w:lastRow="0" w:firstColumn="0" w:lastColumn="0" w:noHBand="0" w:noVBand="0"/>
      </w:tblPr>
      <w:tblGrid>
        <w:gridCol w:w="1747"/>
        <w:gridCol w:w="1746"/>
        <w:gridCol w:w="1746"/>
        <w:gridCol w:w="1746"/>
        <w:gridCol w:w="1746"/>
        <w:gridCol w:w="1746"/>
      </w:tblGrid>
      <w:tr w:rsidR="00753AF6" w:rsidRPr="008F5375" w:rsidTr="00DC6D77">
        <w:tc>
          <w:tcPr>
            <w:tcW w:w="0" w:type="auto"/>
            <w:gridSpan w:val="6"/>
            <w:tcBorders>
              <w:top w:val="single" w:sz="4" w:space="0" w:color="000000"/>
              <w:left w:val="single" w:sz="4" w:space="0" w:color="000000"/>
              <w:bottom w:val="single" w:sz="4" w:space="0" w:color="000000"/>
              <w:right w:val="single" w:sz="4" w:space="0" w:color="000000"/>
            </w:tcBorders>
            <w:vAlign w:val="center"/>
          </w:tcPr>
          <w:p w:rsidR="00753AF6" w:rsidRPr="008F5375" w:rsidRDefault="00753AF6" w:rsidP="00DC6D77">
            <w:pPr>
              <w:widowControl/>
              <w:suppressAutoHyphens w:val="0"/>
              <w:jc w:val="center"/>
              <w:rPr>
                <w:rFonts w:eastAsia="Calibri"/>
                <w:sz w:val="20"/>
                <w:szCs w:val="22"/>
                <w:lang w:eastAsia="en-US"/>
              </w:rPr>
            </w:pPr>
            <w:r w:rsidRPr="008F5375">
              <w:rPr>
                <w:rFonts w:eastAsia="Calibri"/>
                <w:sz w:val="20"/>
                <w:szCs w:val="22"/>
                <w:lang w:eastAsia="en-US"/>
              </w:rPr>
              <w:t>Список разрешенных к доступу серверов и/или портов (только для Категории 3)</w:t>
            </w:r>
          </w:p>
        </w:tc>
      </w:tr>
      <w:tr w:rsidR="00753AF6" w:rsidRPr="008F5375" w:rsidTr="00DC6D77">
        <w:tc>
          <w:tcPr>
            <w:tcW w:w="0" w:type="auto"/>
            <w:tcBorders>
              <w:top w:val="single" w:sz="4" w:space="0" w:color="000000"/>
              <w:left w:val="single" w:sz="4" w:space="0" w:color="000000"/>
              <w:bottom w:val="single" w:sz="4" w:space="0" w:color="000000"/>
            </w:tcBorders>
            <w:vAlign w:val="center"/>
          </w:tcPr>
          <w:p w:rsidR="00753AF6" w:rsidRPr="008F5375" w:rsidRDefault="00753AF6" w:rsidP="00DC6D77">
            <w:pPr>
              <w:widowControl/>
              <w:suppressAutoHyphens w:val="0"/>
              <w:rPr>
                <w:rFonts w:eastAsia="Calibri"/>
                <w:sz w:val="20"/>
                <w:szCs w:val="22"/>
                <w:lang w:eastAsia="en-US"/>
              </w:rPr>
            </w:pPr>
          </w:p>
        </w:tc>
        <w:tc>
          <w:tcPr>
            <w:tcW w:w="0" w:type="auto"/>
            <w:tcBorders>
              <w:top w:val="single" w:sz="4" w:space="0" w:color="000000"/>
              <w:left w:val="single" w:sz="4" w:space="0" w:color="000000"/>
              <w:bottom w:val="single" w:sz="4" w:space="0" w:color="000000"/>
              <w:right w:val="single" w:sz="4" w:space="0" w:color="000000"/>
            </w:tcBorders>
            <w:vAlign w:val="center"/>
          </w:tcPr>
          <w:p w:rsidR="00753AF6" w:rsidRPr="008F5375" w:rsidRDefault="00753AF6" w:rsidP="00DC6D77">
            <w:pPr>
              <w:widowControl/>
              <w:suppressAutoHyphens w:val="0"/>
              <w:rPr>
                <w:rFonts w:eastAsia="Calibri"/>
                <w:sz w:val="20"/>
                <w:szCs w:val="22"/>
                <w:lang w:eastAsia="en-US"/>
              </w:rPr>
            </w:pPr>
          </w:p>
        </w:tc>
        <w:tc>
          <w:tcPr>
            <w:tcW w:w="0" w:type="auto"/>
            <w:tcBorders>
              <w:top w:val="single" w:sz="4" w:space="0" w:color="000000"/>
              <w:left w:val="single" w:sz="4" w:space="0" w:color="000000"/>
              <w:bottom w:val="single" w:sz="4" w:space="0" w:color="000000"/>
              <w:right w:val="single" w:sz="4" w:space="0" w:color="000000"/>
            </w:tcBorders>
            <w:vAlign w:val="center"/>
          </w:tcPr>
          <w:p w:rsidR="00753AF6" w:rsidRPr="008F5375" w:rsidRDefault="00753AF6" w:rsidP="00DC6D77">
            <w:pPr>
              <w:widowControl/>
              <w:suppressAutoHyphens w:val="0"/>
              <w:rPr>
                <w:rFonts w:eastAsia="Calibri"/>
                <w:sz w:val="20"/>
                <w:szCs w:val="22"/>
                <w:lang w:eastAsia="en-US"/>
              </w:rPr>
            </w:pPr>
          </w:p>
        </w:tc>
        <w:tc>
          <w:tcPr>
            <w:tcW w:w="0" w:type="auto"/>
            <w:tcBorders>
              <w:top w:val="single" w:sz="4" w:space="0" w:color="000000"/>
              <w:left w:val="single" w:sz="4" w:space="0" w:color="000000"/>
              <w:bottom w:val="single" w:sz="4" w:space="0" w:color="000000"/>
            </w:tcBorders>
            <w:vAlign w:val="center"/>
          </w:tcPr>
          <w:p w:rsidR="00753AF6" w:rsidRPr="008F5375" w:rsidRDefault="00753AF6" w:rsidP="00DC6D77">
            <w:pPr>
              <w:widowControl/>
              <w:suppressAutoHyphens w:val="0"/>
              <w:rPr>
                <w:rFonts w:eastAsia="Calibri"/>
                <w:sz w:val="20"/>
                <w:szCs w:val="22"/>
                <w:lang w:eastAsia="en-US"/>
              </w:rPr>
            </w:pPr>
          </w:p>
        </w:tc>
        <w:tc>
          <w:tcPr>
            <w:tcW w:w="0" w:type="auto"/>
            <w:tcBorders>
              <w:top w:val="single" w:sz="4" w:space="0" w:color="000000"/>
              <w:left w:val="single" w:sz="4" w:space="0" w:color="000000"/>
              <w:bottom w:val="single" w:sz="4" w:space="0" w:color="000000"/>
              <w:right w:val="single" w:sz="4" w:space="0" w:color="000000"/>
            </w:tcBorders>
            <w:vAlign w:val="center"/>
          </w:tcPr>
          <w:p w:rsidR="00753AF6" w:rsidRPr="008F5375" w:rsidRDefault="00753AF6" w:rsidP="00DC6D77">
            <w:pPr>
              <w:widowControl/>
              <w:suppressAutoHyphens w:val="0"/>
              <w:rPr>
                <w:rFonts w:eastAsia="Calibri"/>
                <w:sz w:val="20"/>
                <w:szCs w:val="22"/>
                <w:lang w:eastAsia="en-US"/>
              </w:rPr>
            </w:pPr>
          </w:p>
        </w:tc>
        <w:tc>
          <w:tcPr>
            <w:tcW w:w="0" w:type="auto"/>
            <w:tcBorders>
              <w:top w:val="single" w:sz="4" w:space="0" w:color="000000"/>
              <w:left w:val="single" w:sz="4" w:space="0" w:color="000000"/>
              <w:bottom w:val="single" w:sz="4" w:space="0" w:color="000000"/>
              <w:right w:val="single" w:sz="4" w:space="0" w:color="000000"/>
            </w:tcBorders>
            <w:vAlign w:val="center"/>
          </w:tcPr>
          <w:p w:rsidR="00753AF6" w:rsidRPr="008F5375" w:rsidRDefault="00753AF6" w:rsidP="00DC6D77">
            <w:pPr>
              <w:widowControl/>
              <w:suppressAutoHyphens w:val="0"/>
              <w:rPr>
                <w:rFonts w:eastAsia="Calibri"/>
                <w:sz w:val="20"/>
                <w:szCs w:val="22"/>
                <w:lang w:eastAsia="en-US"/>
              </w:rPr>
            </w:pPr>
          </w:p>
        </w:tc>
      </w:tr>
      <w:tr w:rsidR="00753AF6" w:rsidRPr="008F5375" w:rsidTr="00DC6D77">
        <w:tc>
          <w:tcPr>
            <w:tcW w:w="0" w:type="auto"/>
            <w:tcBorders>
              <w:top w:val="single" w:sz="4" w:space="0" w:color="000000"/>
              <w:left w:val="single" w:sz="4" w:space="0" w:color="000000"/>
              <w:bottom w:val="single" w:sz="4" w:space="0" w:color="000000"/>
            </w:tcBorders>
            <w:vAlign w:val="center"/>
          </w:tcPr>
          <w:p w:rsidR="00753AF6" w:rsidRPr="008F5375" w:rsidRDefault="00753AF6" w:rsidP="00DC6D77">
            <w:pPr>
              <w:widowControl/>
              <w:suppressAutoHyphens w:val="0"/>
              <w:rPr>
                <w:rFonts w:eastAsia="Calibri"/>
                <w:sz w:val="20"/>
                <w:szCs w:val="22"/>
                <w:lang w:eastAsia="en-US"/>
              </w:rPr>
            </w:pPr>
          </w:p>
        </w:tc>
        <w:tc>
          <w:tcPr>
            <w:tcW w:w="0" w:type="auto"/>
            <w:tcBorders>
              <w:top w:val="single" w:sz="4" w:space="0" w:color="000000"/>
              <w:left w:val="single" w:sz="4" w:space="0" w:color="000000"/>
              <w:bottom w:val="single" w:sz="4" w:space="0" w:color="000000"/>
              <w:right w:val="single" w:sz="4" w:space="0" w:color="000000"/>
            </w:tcBorders>
            <w:vAlign w:val="center"/>
          </w:tcPr>
          <w:p w:rsidR="00753AF6" w:rsidRPr="008F5375" w:rsidRDefault="00753AF6" w:rsidP="00DC6D77">
            <w:pPr>
              <w:widowControl/>
              <w:suppressAutoHyphens w:val="0"/>
              <w:rPr>
                <w:rFonts w:eastAsia="Calibri"/>
                <w:sz w:val="20"/>
                <w:szCs w:val="22"/>
                <w:lang w:eastAsia="en-US"/>
              </w:rPr>
            </w:pPr>
          </w:p>
        </w:tc>
        <w:tc>
          <w:tcPr>
            <w:tcW w:w="0" w:type="auto"/>
            <w:tcBorders>
              <w:top w:val="single" w:sz="4" w:space="0" w:color="000000"/>
              <w:left w:val="single" w:sz="4" w:space="0" w:color="000000"/>
              <w:bottom w:val="single" w:sz="4" w:space="0" w:color="000000"/>
              <w:right w:val="single" w:sz="4" w:space="0" w:color="000000"/>
            </w:tcBorders>
            <w:vAlign w:val="center"/>
          </w:tcPr>
          <w:p w:rsidR="00753AF6" w:rsidRPr="008F5375" w:rsidRDefault="00753AF6" w:rsidP="00DC6D77">
            <w:pPr>
              <w:widowControl/>
              <w:suppressAutoHyphens w:val="0"/>
              <w:rPr>
                <w:rFonts w:eastAsia="Calibri"/>
                <w:sz w:val="20"/>
                <w:szCs w:val="22"/>
                <w:lang w:eastAsia="en-US"/>
              </w:rPr>
            </w:pPr>
          </w:p>
        </w:tc>
        <w:tc>
          <w:tcPr>
            <w:tcW w:w="0" w:type="auto"/>
            <w:tcBorders>
              <w:top w:val="single" w:sz="4" w:space="0" w:color="000000"/>
              <w:left w:val="single" w:sz="4" w:space="0" w:color="000000"/>
              <w:bottom w:val="single" w:sz="4" w:space="0" w:color="000000"/>
            </w:tcBorders>
            <w:vAlign w:val="center"/>
          </w:tcPr>
          <w:p w:rsidR="00753AF6" w:rsidRPr="008F5375" w:rsidRDefault="00753AF6" w:rsidP="00DC6D77">
            <w:pPr>
              <w:widowControl/>
              <w:suppressAutoHyphens w:val="0"/>
              <w:rPr>
                <w:rFonts w:eastAsia="Calibri"/>
                <w:sz w:val="20"/>
                <w:szCs w:val="22"/>
                <w:lang w:eastAsia="en-US"/>
              </w:rPr>
            </w:pPr>
          </w:p>
        </w:tc>
        <w:tc>
          <w:tcPr>
            <w:tcW w:w="0" w:type="auto"/>
            <w:tcBorders>
              <w:top w:val="single" w:sz="4" w:space="0" w:color="000000"/>
              <w:left w:val="single" w:sz="4" w:space="0" w:color="000000"/>
              <w:bottom w:val="single" w:sz="4" w:space="0" w:color="000000"/>
              <w:right w:val="single" w:sz="4" w:space="0" w:color="000000"/>
            </w:tcBorders>
            <w:vAlign w:val="center"/>
          </w:tcPr>
          <w:p w:rsidR="00753AF6" w:rsidRPr="008F5375" w:rsidRDefault="00753AF6" w:rsidP="00DC6D77">
            <w:pPr>
              <w:widowControl/>
              <w:suppressAutoHyphens w:val="0"/>
              <w:rPr>
                <w:rFonts w:eastAsia="Calibri"/>
                <w:sz w:val="20"/>
                <w:szCs w:val="22"/>
                <w:lang w:eastAsia="en-US"/>
              </w:rPr>
            </w:pPr>
          </w:p>
        </w:tc>
        <w:tc>
          <w:tcPr>
            <w:tcW w:w="0" w:type="auto"/>
            <w:tcBorders>
              <w:top w:val="single" w:sz="4" w:space="0" w:color="000000"/>
              <w:left w:val="single" w:sz="4" w:space="0" w:color="000000"/>
              <w:bottom w:val="single" w:sz="4" w:space="0" w:color="000000"/>
              <w:right w:val="single" w:sz="4" w:space="0" w:color="000000"/>
            </w:tcBorders>
            <w:vAlign w:val="center"/>
          </w:tcPr>
          <w:p w:rsidR="00753AF6" w:rsidRPr="008F5375" w:rsidRDefault="00753AF6" w:rsidP="00DC6D77">
            <w:pPr>
              <w:widowControl/>
              <w:suppressAutoHyphens w:val="0"/>
              <w:rPr>
                <w:rFonts w:eastAsia="Calibri"/>
                <w:sz w:val="20"/>
                <w:szCs w:val="22"/>
                <w:lang w:eastAsia="en-US"/>
              </w:rPr>
            </w:pPr>
          </w:p>
        </w:tc>
      </w:tr>
      <w:tr w:rsidR="00753AF6" w:rsidRPr="008F5375" w:rsidTr="00DC6D77">
        <w:tc>
          <w:tcPr>
            <w:tcW w:w="0" w:type="auto"/>
            <w:tcBorders>
              <w:top w:val="single" w:sz="4" w:space="0" w:color="000000"/>
              <w:left w:val="single" w:sz="4" w:space="0" w:color="000000"/>
              <w:bottom w:val="single" w:sz="4" w:space="0" w:color="000000"/>
            </w:tcBorders>
            <w:vAlign w:val="center"/>
          </w:tcPr>
          <w:p w:rsidR="00753AF6" w:rsidRPr="008F5375" w:rsidRDefault="00753AF6" w:rsidP="00DC6D77">
            <w:pPr>
              <w:widowControl/>
              <w:suppressAutoHyphens w:val="0"/>
              <w:ind w:right="-251"/>
              <w:rPr>
                <w:color w:val="000000"/>
                <w:sz w:val="20"/>
                <w:lang w:eastAsia="ru-RU"/>
              </w:rPr>
            </w:pPr>
          </w:p>
        </w:tc>
        <w:tc>
          <w:tcPr>
            <w:tcW w:w="0" w:type="auto"/>
            <w:tcBorders>
              <w:top w:val="single" w:sz="4" w:space="0" w:color="000000"/>
              <w:left w:val="single" w:sz="4" w:space="0" w:color="000000"/>
              <w:bottom w:val="single" w:sz="4" w:space="0" w:color="000000"/>
              <w:right w:val="single" w:sz="4" w:space="0" w:color="000000"/>
            </w:tcBorders>
            <w:vAlign w:val="center"/>
          </w:tcPr>
          <w:p w:rsidR="00753AF6" w:rsidRPr="008F5375" w:rsidRDefault="00753AF6" w:rsidP="00DC6D77">
            <w:pPr>
              <w:widowControl/>
              <w:suppressAutoHyphens w:val="0"/>
              <w:snapToGrid w:val="0"/>
              <w:ind w:right="-251"/>
              <w:rPr>
                <w:color w:val="000000"/>
                <w:sz w:val="20"/>
                <w:lang w:eastAsia="ru-RU"/>
              </w:rPr>
            </w:pPr>
          </w:p>
        </w:tc>
        <w:tc>
          <w:tcPr>
            <w:tcW w:w="0" w:type="auto"/>
            <w:tcBorders>
              <w:top w:val="single" w:sz="4" w:space="0" w:color="000000"/>
              <w:left w:val="single" w:sz="4" w:space="0" w:color="000000"/>
              <w:bottom w:val="single" w:sz="4" w:space="0" w:color="000000"/>
              <w:right w:val="single" w:sz="4" w:space="0" w:color="000000"/>
            </w:tcBorders>
            <w:vAlign w:val="center"/>
          </w:tcPr>
          <w:p w:rsidR="00753AF6" w:rsidRPr="008F5375" w:rsidRDefault="00753AF6" w:rsidP="00DC6D77">
            <w:pPr>
              <w:widowControl/>
              <w:suppressAutoHyphens w:val="0"/>
              <w:snapToGrid w:val="0"/>
              <w:ind w:right="-251"/>
              <w:rPr>
                <w:color w:val="000000"/>
                <w:sz w:val="20"/>
                <w:lang w:eastAsia="ru-RU"/>
              </w:rPr>
            </w:pPr>
          </w:p>
        </w:tc>
        <w:tc>
          <w:tcPr>
            <w:tcW w:w="0" w:type="auto"/>
            <w:tcBorders>
              <w:top w:val="single" w:sz="4" w:space="0" w:color="000000"/>
              <w:left w:val="single" w:sz="4" w:space="0" w:color="000000"/>
              <w:bottom w:val="single" w:sz="4" w:space="0" w:color="000000"/>
            </w:tcBorders>
            <w:vAlign w:val="center"/>
          </w:tcPr>
          <w:p w:rsidR="00753AF6" w:rsidRPr="008F5375" w:rsidRDefault="00753AF6" w:rsidP="00DC6D77">
            <w:pPr>
              <w:widowControl/>
              <w:suppressAutoHyphens w:val="0"/>
              <w:snapToGrid w:val="0"/>
              <w:ind w:right="-251"/>
              <w:rPr>
                <w:color w:val="000000"/>
                <w:sz w:val="20"/>
                <w:lang w:eastAsia="ru-RU"/>
              </w:rPr>
            </w:pPr>
          </w:p>
        </w:tc>
        <w:tc>
          <w:tcPr>
            <w:tcW w:w="0" w:type="auto"/>
            <w:tcBorders>
              <w:top w:val="single" w:sz="4" w:space="0" w:color="000000"/>
              <w:left w:val="single" w:sz="4" w:space="0" w:color="000000"/>
              <w:bottom w:val="single" w:sz="4" w:space="0" w:color="000000"/>
              <w:right w:val="single" w:sz="4" w:space="0" w:color="000000"/>
            </w:tcBorders>
            <w:vAlign w:val="center"/>
          </w:tcPr>
          <w:p w:rsidR="00753AF6" w:rsidRPr="008F5375" w:rsidRDefault="00753AF6" w:rsidP="00DC6D77">
            <w:pPr>
              <w:widowControl/>
              <w:suppressAutoHyphens w:val="0"/>
              <w:snapToGrid w:val="0"/>
              <w:ind w:right="-251"/>
              <w:rPr>
                <w:color w:val="000000"/>
                <w:sz w:val="20"/>
                <w:lang w:eastAsia="ru-RU"/>
              </w:rPr>
            </w:pPr>
          </w:p>
        </w:tc>
        <w:tc>
          <w:tcPr>
            <w:tcW w:w="0" w:type="auto"/>
            <w:tcBorders>
              <w:top w:val="single" w:sz="4" w:space="0" w:color="000000"/>
              <w:left w:val="single" w:sz="4" w:space="0" w:color="000000"/>
              <w:bottom w:val="single" w:sz="4" w:space="0" w:color="000000"/>
              <w:right w:val="single" w:sz="4" w:space="0" w:color="000000"/>
            </w:tcBorders>
            <w:vAlign w:val="center"/>
          </w:tcPr>
          <w:p w:rsidR="00753AF6" w:rsidRPr="008F5375" w:rsidRDefault="00753AF6" w:rsidP="00DC6D77">
            <w:pPr>
              <w:widowControl/>
              <w:suppressAutoHyphens w:val="0"/>
              <w:ind w:right="-251"/>
              <w:rPr>
                <w:color w:val="000000"/>
                <w:sz w:val="20"/>
                <w:highlight w:val="yellow"/>
                <w:lang w:eastAsia="ru-RU"/>
              </w:rPr>
            </w:pPr>
          </w:p>
        </w:tc>
      </w:tr>
    </w:tbl>
    <w:p w:rsidR="00753AF6" w:rsidRPr="008F5375" w:rsidRDefault="00753AF6" w:rsidP="00753AF6">
      <w:pPr>
        <w:widowControl/>
        <w:tabs>
          <w:tab w:val="left" w:pos="288"/>
        </w:tabs>
        <w:suppressAutoHyphens w:val="0"/>
        <w:ind w:left="288" w:hanging="288"/>
        <w:jc w:val="both"/>
        <w:rPr>
          <w:rFonts w:eastAsia="Calibri"/>
          <w:b/>
          <w:sz w:val="22"/>
          <w:szCs w:val="22"/>
          <w:lang w:eastAsia="en-US"/>
        </w:rPr>
      </w:pPr>
      <w:r w:rsidRPr="008F5375">
        <w:rPr>
          <w:rFonts w:ascii="MS Gothic" w:eastAsia="MS Gothic" w:hAnsi="MS Gothic" w:hint="eastAsia"/>
          <w:sz w:val="22"/>
          <w:szCs w:val="22"/>
          <w:lang w:eastAsia="en-US"/>
        </w:rPr>
        <w:t>☐</w:t>
      </w:r>
      <w:r w:rsidRPr="008F5375">
        <w:rPr>
          <w:rFonts w:eastAsia="Calibri"/>
          <w:sz w:val="22"/>
          <w:szCs w:val="22"/>
          <w:lang w:eastAsia="en-US"/>
        </w:rPr>
        <w:tab/>
      </w:r>
      <w:r w:rsidRPr="008F5375">
        <w:rPr>
          <w:rFonts w:eastAsia="Calibri"/>
          <w:b/>
          <w:sz w:val="22"/>
          <w:szCs w:val="22"/>
          <w:lang w:eastAsia="en-US"/>
        </w:rPr>
        <w:t>Публичный статический IP-адрес</w:t>
      </w:r>
    </w:p>
    <w:p w:rsidR="00753AF6" w:rsidRPr="008F5375" w:rsidRDefault="00753AF6" w:rsidP="00753AF6">
      <w:pPr>
        <w:widowControl/>
        <w:suppressAutoHyphens w:val="0"/>
        <w:jc w:val="both"/>
        <w:rPr>
          <w:sz w:val="20"/>
          <w:lang w:eastAsia="ru-RU"/>
        </w:rPr>
      </w:pPr>
      <w:r w:rsidRPr="008F5375">
        <w:rPr>
          <w:sz w:val="20"/>
          <w:lang w:eastAsia="ru-RU"/>
        </w:rPr>
        <w:t>Выбирается для категории доступа 2, 3 в случае, если требуется доступ к терминалу/оборудованию из внешней сети, например, видеоконференцсвязь, удаленное конфигурирование и пр.</w:t>
      </w:r>
    </w:p>
    <w:p w:rsidR="00753AF6" w:rsidRPr="008F5375" w:rsidRDefault="00753AF6" w:rsidP="00753AF6">
      <w:pPr>
        <w:widowControl/>
        <w:tabs>
          <w:tab w:val="left" w:pos="288"/>
        </w:tabs>
        <w:suppressAutoHyphens w:val="0"/>
        <w:ind w:left="288" w:hanging="288"/>
        <w:jc w:val="both"/>
        <w:rPr>
          <w:rFonts w:eastAsia="Calibri"/>
          <w:b/>
          <w:sz w:val="22"/>
          <w:szCs w:val="22"/>
          <w:lang w:eastAsia="en-US"/>
        </w:rPr>
      </w:pPr>
      <w:r w:rsidRPr="008F5375">
        <w:rPr>
          <w:rFonts w:eastAsia="Calibri"/>
          <w:b/>
          <w:sz w:val="22"/>
          <w:szCs w:val="22"/>
          <w:lang w:eastAsia="en-US"/>
        </w:rPr>
        <w:t>Дополнительные APN (выбрать при необходимости для категорий 2, 3)</w:t>
      </w:r>
    </w:p>
    <w:p w:rsidR="00753AF6" w:rsidRPr="008F5375" w:rsidRDefault="00753AF6" w:rsidP="00753AF6">
      <w:pPr>
        <w:widowControl/>
        <w:tabs>
          <w:tab w:val="left" w:pos="288"/>
        </w:tabs>
        <w:suppressAutoHyphens w:val="0"/>
        <w:ind w:left="288" w:hanging="288"/>
        <w:jc w:val="both"/>
        <w:rPr>
          <w:rFonts w:eastAsia="Calibri"/>
          <w:sz w:val="22"/>
          <w:szCs w:val="22"/>
          <w:lang w:eastAsia="en-US"/>
        </w:rPr>
      </w:pPr>
      <w:r w:rsidRPr="008F5375">
        <w:rPr>
          <w:rFonts w:ascii="MS Gothic" w:eastAsia="MS Gothic" w:hAnsi="MS Gothic" w:hint="eastAsia"/>
          <w:sz w:val="22"/>
          <w:szCs w:val="22"/>
          <w:lang w:eastAsia="en-US"/>
        </w:rPr>
        <w:t>☐</w:t>
      </w:r>
      <w:r w:rsidRPr="008F5375">
        <w:rPr>
          <w:rFonts w:eastAsia="Calibri"/>
          <w:sz w:val="22"/>
          <w:szCs w:val="22"/>
          <w:lang w:eastAsia="en-US"/>
        </w:rPr>
        <w:tab/>
        <w:t>bgan.inmarsat.com</w:t>
      </w:r>
    </w:p>
    <w:p w:rsidR="00753AF6" w:rsidRPr="008F5375" w:rsidRDefault="00753AF6" w:rsidP="00753AF6">
      <w:pPr>
        <w:widowControl/>
        <w:pBdr>
          <w:top w:val="single" w:sz="4" w:space="1" w:color="auto"/>
        </w:pBdr>
        <w:suppressAutoHyphens w:val="0"/>
        <w:jc w:val="both"/>
        <w:rPr>
          <w:rFonts w:eastAsia="Calibri"/>
          <w:b/>
          <w:i/>
          <w:sz w:val="20"/>
          <w:lang w:eastAsia="en-US"/>
        </w:rPr>
      </w:pPr>
      <w:r>
        <w:rPr>
          <w:rFonts w:eastAsia="Calibri"/>
          <w:b/>
          <w:i/>
          <w:sz w:val="20"/>
          <w:lang w:eastAsia="en-US"/>
        </w:rPr>
        <w:t>Примечания к разделу</w:t>
      </w:r>
      <w:r w:rsidRPr="008F5375">
        <w:rPr>
          <w:rFonts w:eastAsia="Calibri"/>
          <w:b/>
          <w:i/>
          <w:sz w:val="20"/>
          <w:lang w:eastAsia="en-US"/>
        </w:rPr>
        <w:t>:</w:t>
      </w:r>
    </w:p>
    <w:p w:rsidR="00753AF6" w:rsidRPr="008F5375" w:rsidRDefault="00753AF6" w:rsidP="00753AF6">
      <w:pPr>
        <w:widowControl/>
        <w:suppressAutoHyphens w:val="0"/>
        <w:jc w:val="both"/>
        <w:rPr>
          <w:rFonts w:eastAsia="Calibri"/>
          <w:sz w:val="17"/>
          <w:szCs w:val="17"/>
          <w:lang w:eastAsia="en-US"/>
        </w:rPr>
      </w:pPr>
      <w:r w:rsidRPr="008F5375">
        <w:rPr>
          <w:rFonts w:eastAsia="Calibri"/>
          <w:sz w:val="17"/>
          <w:szCs w:val="17"/>
          <w:lang w:eastAsia="en-US"/>
        </w:rPr>
        <w:t xml:space="preserve">Услуга ограничения доступа оказывается только на сети Оператора при использовании APN </w:t>
      </w:r>
      <w:r w:rsidRPr="008F5375">
        <w:rPr>
          <w:rFonts w:eastAsia="Calibri"/>
          <w:i/>
          <w:sz w:val="17"/>
          <w:szCs w:val="17"/>
          <w:lang w:eastAsia="en-US"/>
        </w:rPr>
        <w:t xml:space="preserve">marsat.bgan.inmarsat.com </w:t>
      </w:r>
      <w:r w:rsidRPr="008F5375">
        <w:rPr>
          <w:rFonts w:eastAsia="Calibri"/>
          <w:sz w:val="17"/>
          <w:szCs w:val="17"/>
          <w:lang w:eastAsia="en-US"/>
        </w:rPr>
        <w:t>и</w:t>
      </w:r>
      <w:r w:rsidRPr="008F5375">
        <w:rPr>
          <w:rFonts w:eastAsia="Calibri"/>
          <w:i/>
          <w:sz w:val="17"/>
          <w:szCs w:val="17"/>
          <w:lang w:eastAsia="en-US"/>
        </w:rPr>
        <w:t xml:space="preserve"> go- marsat.bgan.inmarsat.com.</w:t>
      </w:r>
      <w:r w:rsidRPr="008F5375">
        <w:rPr>
          <w:rFonts w:eastAsia="Calibri"/>
          <w:sz w:val="17"/>
          <w:szCs w:val="17"/>
          <w:lang w:eastAsia="en-US"/>
        </w:rPr>
        <w:t xml:space="preserve"> </w:t>
      </w:r>
    </w:p>
    <w:p w:rsidR="00753AF6" w:rsidRPr="00753AF6" w:rsidRDefault="00753AF6" w:rsidP="00BF63F6">
      <w:pPr>
        <w:widowControl/>
        <w:suppressAutoHyphens w:val="0"/>
        <w:jc w:val="both"/>
        <w:rPr>
          <w:rFonts w:eastAsia="Calibri"/>
          <w:sz w:val="17"/>
          <w:szCs w:val="17"/>
          <w:lang w:eastAsia="en-US"/>
        </w:rPr>
      </w:pPr>
      <w:r w:rsidRPr="008F5375">
        <w:rPr>
          <w:rFonts w:eastAsia="Calibri"/>
          <w:sz w:val="17"/>
          <w:szCs w:val="17"/>
          <w:lang w:eastAsia="en-US"/>
        </w:rPr>
        <w:t>Несмотря на установку ограничения доступа к сети Интернет с указанием разрешённых доменных имён и IP адресов, установленное на устройствах Абонента программное обеспечение (включая вредоносное), может инициировать запросы в сеть Интернет, которые будут проходить через спутниковый сегмент и блокироваться на межсетевом экране без получения ответа со стороны запрошенного ресурса. Такие запросы могут составлять существенный объем от общего трафика. Весь трафик, проходящий через спутниковый сегмент, подлежит оплате Абонентом.</w:t>
      </w:r>
    </w:p>
    <w:p w:rsidR="00A562BE" w:rsidRPr="009A5FF4" w:rsidRDefault="00A562BE" w:rsidP="00A562BE">
      <w:pPr>
        <w:widowControl/>
        <w:suppressAutoHyphens w:val="0"/>
        <w:ind w:firstLine="576"/>
        <w:jc w:val="both"/>
        <w:rPr>
          <w:rFonts w:eastAsia="Calibri"/>
          <w:sz w:val="17"/>
          <w:szCs w:val="17"/>
          <w:lang w:eastAsia="en-US"/>
        </w:rPr>
      </w:pPr>
    </w:p>
    <w:p w:rsidR="00A562BE" w:rsidRPr="009A5FF4" w:rsidRDefault="00A562BE" w:rsidP="00A562BE">
      <w:pPr>
        <w:widowControl/>
        <w:shd w:val="clear" w:color="auto" w:fill="FDE9D9"/>
        <w:tabs>
          <w:tab w:val="left" w:pos="288"/>
          <w:tab w:val="left" w:pos="576"/>
        </w:tabs>
        <w:suppressAutoHyphens w:val="0"/>
        <w:spacing w:before="120" w:after="100"/>
        <w:ind w:left="360"/>
        <w:contextualSpacing/>
        <w:jc w:val="both"/>
        <w:outlineLvl w:val="1"/>
        <w:rPr>
          <w:rFonts w:eastAsia="Calibri"/>
          <w:b/>
          <w:sz w:val="22"/>
          <w:szCs w:val="22"/>
          <w:lang w:eastAsia="en-US"/>
        </w:rPr>
      </w:pPr>
      <w:bookmarkStart w:id="5" w:name="_Ref448339798"/>
      <w:r w:rsidRPr="009A5FF4">
        <w:rPr>
          <w:rFonts w:eastAsia="Calibri"/>
          <w:b/>
          <w:sz w:val="22"/>
          <w:szCs w:val="22"/>
          <w:lang w:eastAsia="en-US"/>
        </w:rPr>
        <w:t>КОНТРОЛЬ ЗА РАСХОДАМИ ПО УСЛУГАМ СВЯЗИ</w:t>
      </w:r>
      <w:bookmarkEnd w:id="5"/>
    </w:p>
    <w:p w:rsidR="00A562BE" w:rsidRPr="009A5FF4" w:rsidRDefault="00A562BE" w:rsidP="00A562BE">
      <w:pPr>
        <w:widowControl/>
        <w:tabs>
          <w:tab w:val="left" w:pos="288"/>
        </w:tabs>
        <w:suppressAutoHyphens w:val="0"/>
        <w:spacing w:before="60" w:after="20"/>
        <w:ind w:left="288" w:hanging="288"/>
        <w:jc w:val="both"/>
        <w:rPr>
          <w:rFonts w:eastAsia="Calibri"/>
          <w:b/>
          <w:sz w:val="22"/>
          <w:szCs w:val="22"/>
          <w:lang w:eastAsia="en-US"/>
        </w:rPr>
      </w:pPr>
      <w:r w:rsidRPr="009A5FF4">
        <w:rPr>
          <w:rFonts w:ascii="MS Gothic" w:eastAsia="MS Gothic" w:hAnsi="MS Gothic" w:hint="eastAsia"/>
          <w:sz w:val="22"/>
          <w:szCs w:val="22"/>
          <w:lang w:eastAsia="en-US"/>
        </w:rPr>
        <w:t>☐</w:t>
      </w:r>
      <w:r w:rsidRPr="009A5FF4">
        <w:rPr>
          <w:rFonts w:eastAsia="Calibri"/>
          <w:sz w:val="22"/>
          <w:szCs w:val="22"/>
          <w:lang w:eastAsia="en-US"/>
        </w:rPr>
        <w:tab/>
      </w:r>
      <w:r w:rsidRPr="009A5FF4">
        <w:rPr>
          <w:rFonts w:eastAsia="Calibri"/>
          <w:b/>
          <w:sz w:val="22"/>
          <w:szCs w:val="22"/>
          <w:lang w:eastAsia="en-US"/>
        </w:rPr>
        <w:t>Политика 1 – «Контроль не применяется»</w:t>
      </w:r>
    </w:p>
    <w:p w:rsidR="00A562BE" w:rsidRPr="009A5FF4" w:rsidRDefault="00A562BE" w:rsidP="00A562BE">
      <w:pPr>
        <w:widowControl/>
        <w:tabs>
          <w:tab w:val="left" w:pos="288"/>
        </w:tabs>
        <w:suppressAutoHyphens w:val="0"/>
        <w:spacing w:before="60" w:after="20"/>
        <w:ind w:left="288" w:hanging="288"/>
        <w:jc w:val="both"/>
        <w:rPr>
          <w:rFonts w:eastAsia="Calibri"/>
          <w:sz w:val="22"/>
          <w:szCs w:val="22"/>
          <w:lang w:eastAsia="en-US"/>
        </w:rPr>
      </w:pPr>
      <w:r w:rsidRPr="009A5FF4">
        <w:rPr>
          <w:rFonts w:eastAsia="Calibri"/>
          <w:sz w:val="22"/>
          <w:szCs w:val="22"/>
          <w:lang w:eastAsia="en-US"/>
        </w:rPr>
        <w:t>Х</w:t>
      </w:r>
      <w:r w:rsidRPr="009A5FF4">
        <w:rPr>
          <w:rFonts w:eastAsia="Calibri"/>
          <w:sz w:val="22"/>
          <w:szCs w:val="22"/>
          <w:lang w:eastAsia="en-US"/>
        </w:rPr>
        <w:tab/>
      </w:r>
      <w:r w:rsidRPr="009A5FF4">
        <w:rPr>
          <w:rFonts w:eastAsia="Calibri"/>
          <w:b/>
          <w:sz w:val="22"/>
          <w:szCs w:val="22"/>
          <w:lang w:eastAsia="en-US"/>
        </w:rPr>
        <w:t>Политика 2 – «Контроль применяется»</w:t>
      </w:r>
      <w:r w:rsidRPr="009A5FF4">
        <w:rPr>
          <w:rFonts w:eastAsia="Calibri"/>
          <w:sz w:val="22"/>
          <w:szCs w:val="22"/>
          <w:lang w:eastAsia="en-US"/>
        </w:rPr>
        <w:t xml:space="preserve"> (указать ниже параметры)</w:t>
      </w:r>
    </w:p>
    <w:p w:rsidR="00A562BE" w:rsidRPr="009A5FF4" w:rsidRDefault="00A562BE" w:rsidP="00A562BE">
      <w:pPr>
        <w:widowControl/>
        <w:tabs>
          <w:tab w:val="left" w:pos="288"/>
        </w:tabs>
        <w:suppressAutoHyphens w:val="0"/>
        <w:spacing w:before="20" w:after="20"/>
        <w:ind w:left="288" w:hanging="288"/>
        <w:jc w:val="both"/>
        <w:rPr>
          <w:rFonts w:eastAsia="Calibri"/>
          <w:sz w:val="22"/>
          <w:szCs w:val="22"/>
          <w:lang w:val="en-US" w:eastAsia="en-US"/>
        </w:rPr>
      </w:pPr>
      <w:r w:rsidRPr="009A5FF4">
        <w:rPr>
          <w:rFonts w:eastAsia="Calibri"/>
          <w:sz w:val="22"/>
          <w:szCs w:val="22"/>
          <w:lang w:eastAsia="en-US"/>
        </w:rPr>
        <w:t>Х</w:t>
      </w:r>
      <w:r w:rsidRPr="009A5FF4">
        <w:rPr>
          <w:rFonts w:eastAsia="Calibri"/>
          <w:sz w:val="22"/>
          <w:szCs w:val="22"/>
          <w:lang w:eastAsia="en-US"/>
        </w:rPr>
        <w:tab/>
        <w:t>По Мегабайтам</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0"/>
        <w:gridCol w:w="587"/>
        <w:gridCol w:w="585"/>
        <w:gridCol w:w="585"/>
        <w:gridCol w:w="587"/>
        <w:gridCol w:w="4151"/>
        <w:gridCol w:w="3392"/>
      </w:tblGrid>
      <w:tr w:rsidR="00A562BE" w:rsidRPr="009A5FF4" w:rsidTr="004F3967">
        <w:trPr>
          <w:trHeight w:val="432"/>
        </w:trPr>
        <w:tc>
          <w:tcPr>
            <w:tcW w:w="1400" w:type="pct"/>
            <w:gridSpan w:val="5"/>
            <w:vAlign w:val="center"/>
          </w:tcPr>
          <w:p w:rsidR="00A562BE" w:rsidRPr="009A5FF4" w:rsidRDefault="00A562BE" w:rsidP="004F3967">
            <w:pPr>
              <w:widowControl/>
              <w:suppressAutoHyphens w:val="0"/>
              <w:jc w:val="center"/>
              <w:rPr>
                <w:rFonts w:eastAsia="Calibri"/>
                <w:sz w:val="20"/>
                <w:szCs w:val="22"/>
                <w:lang w:val="en-US" w:eastAsia="en-US"/>
              </w:rPr>
            </w:pPr>
            <w:r w:rsidRPr="009A5FF4">
              <w:rPr>
                <w:rFonts w:eastAsia="Calibri"/>
                <w:sz w:val="20"/>
                <w:szCs w:val="22"/>
                <w:lang w:eastAsia="en-US"/>
              </w:rPr>
              <w:t>Пороги оповещения</w:t>
            </w:r>
          </w:p>
        </w:tc>
        <w:tc>
          <w:tcPr>
            <w:tcW w:w="1981" w:type="pct"/>
            <w:vAlign w:val="center"/>
          </w:tcPr>
          <w:p w:rsidR="00A562BE" w:rsidRPr="009A5FF4" w:rsidRDefault="00A562BE" w:rsidP="004F3967">
            <w:pPr>
              <w:widowControl/>
              <w:suppressAutoHyphens w:val="0"/>
              <w:jc w:val="center"/>
              <w:rPr>
                <w:rFonts w:eastAsia="Calibri"/>
                <w:sz w:val="20"/>
                <w:szCs w:val="22"/>
                <w:lang w:eastAsia="en-US"/>
              </w:rPr>
            </w:pPr>
            <w:r w:rsidRPr="009A5FF4">
              <w:rPr>
                <w:rFonts w:eastAsia="Calibri"/>
                <w:sz w:val="20"/>
                <w:szCs w:val="22"/>
                <w:lang w:eastAsia="en-US"/>
              </w:rPr>
              <w:t>Порог блокировки сим-карты</w:t>
            </w:r>
            <w:r w:rsidRPr="009A5FF4">
              <w:rPr>
                <w:rFonts w:eastAsia="Calibri"/>
                <w:sz w:val="20"/>
                <w:szCs w:val="22"/>
                <w:lang w:eastAsia="en-US"/>
              </w:rPr>
              <w:br/>
              <w:t>(если применимо)</w:t>
            </w:r>
          </w:p>
        </w:tc>
        <w:tc>
          <w:tcPr>
            <w:tcW w:w="1619" w:type="pct"/>
            <w:vAlign w:val="center"/>
          </w:tcPr>
          <w:p w:rsidR="00A562BE" w:rsidRPr="009A5FF4" w:rsidRDefault="00A562BE" w:rsidP="004F3967">
            <w:pPr>
              <w:widowControl/>
              <w:suppressAutoHyphens w:val="0"/>
              <w:jc w:val="center"/>
              <w:rPr>
                <w:rFonts w:eastAsia="Calibri"/>
                <w:sz w:val="20"/>
                <w:szCs w:val="22"/>
                <w:lang w:eastAsia="en-US"/>
              </w:rPr>
            </w:pPr>
            <w:r w:rsidRPr="009A5FF4">
              <w:rPr>
                <w:rFonts w:eastAsia="Calibri"/>
                <w:sz w:val="20"/>
                <w:szCs w:val="22"/>
                <w:lang w:eastAsia="en-US"/>
              </w:rPr>
              <w:t>Ежемесячный контроль</w:t>
            </w:r>
          </w:p>
        </w:tc>
      </w:tr>
      <w:tr w:rsidR="00A562BE" w:rsidRPr="009A5FF4" w:rsidTr="004F3967">
        <w:trPr>
          <w:trHeight w:val="432"/>
        </w:trPr>
        <w:tc>
          <w:tcPr>
            <w:tcW w:w="282" w:type="pct"/>
            <w:vAlign w:val="center"/>
          </w:tcPr>
          <w:p w:rsidR="00A562BE" w:rsidRPr="005A6E65" w:rsidRDefault="00A562BE" w:rsidP="004F3967">
            <w:pPr>
              <w:widowControl/>
              <w:suppressAutoHyphens w:val="0"/>
              <w:jc w:val="center"/>
              <w:rPr>
                <w:rFonts w:eastAsia="Calibri"/>
                <w:b/>
                <w:sz w:val="20"/>
                <w:szCs w:val="22"/>
                <w:lang w:val="en-US" w:eastAsia="en-US"/>
              </w:rPr>
            </w:pPr>
            <w:r>
              <w:rPr>
                <w:rFonts w:eastAsia="Calibri"/>
                <w:b/>
                <w:sz w:val="20"/>
                <w:szCs w:val="22"/>
                <w:lang w:val="en-US" w:eastAsia="en-US"/>
              </w:rPr>
              <w:t>5</w:t>
            </w:r>
          </w:p>
        </w:tc>
        <w:tc>
          <w:tcPr>
            <w:tcW w:w="280" w:type="pct"/>
            <w:vAlign w:val="center"/>
          </w:tcPr>
          <w:p w:rsidR="00A562BE" w:rsidRPr="005A6E65" w:rsidRDefault="00A562BE" w:rsidP="004F3967">
            <w:pPr>
              <w:widowControl/>
              <w:suppressAutoHyphens w:val="0"/>
              <w:jc w:val="center"/>
              <w:rPr>
                <w:rFonts w:eastAsia="Calibri"/>
                <w:b/>
                <w:sz w:val="20"/>
                <w:szCs w:val="22"/>
                <w:lang w:val="en-US" w:eastAsia="en-US"/>
              </w:rPr>
            </w:pPr>
            <w:r>
              <w:rPr>
                <w:rFonts w:eastAsia="Calibri"/>
                <w:b/>
                <w:sz w:val="20"/>
                <w:szCs w:val="22"/>
                <w:lang w:val="en-US" w:eastAsia="en-US"/>
              </w:rPr>
              <w:t>10</w:t>
            </w:r>
          </w:p>
        </w:tc>
        <w:tc>
          <w:tcPr>
            <w:tcW w:w="279" w:type="pct"/>
            <w:vAlign w:val="center"/>
          </w:tcPr>
          <w:p w:rsidR="00A562BE" w:rsidRPr="005A6E65" w:rsidRDefault="00A562BE" w:rsidP="004F3967">
            <w:pPr>
              <w:widowControl/>
              <w:suppressAutoHyphens w:val="0"/>
              <w:jc w:val="center"/>
              <w:rPr>
                <w:rFonts w:eastAsia="Calibri"/>
                <w:b/>
                <w:sz w:val="20"/>
                <w:szCs w:val="22"/>
                <w:lang w:val="en-US" w:eastAsia="en-US"/>
              </w:rPr>
            </w:pPr>
            <w:r>
              <w:rPr>
                <w:rFonts w:eastAsia="Calibri"/>
                <w:b/>
                <w:sz w:val="20"/>
                <w:szCs w:val="22"/>
                <w:lang w:val="en-US" w:eastAsia="en-US"/>
              </w:rPr>
              <w:t>15</w:t>
            </w:r>
          </w:p>
        </w:tc>
        <w:tc>
          <w:tcPr>
            <w:tcW w:w="279" w:type="pct"/>
            <w:vAlign w:val="center"/>
          </w:tcPr>
          <w:p w:rsidR="00A562BE" w:rsidRPr="005A6E65" w:rsidRDefault="00A562BE" w:rsidP="004F3967">
            <w:pPr>
              <w:widowControl/>
              <w:suppressAutoHyphens w:val="0"/>
              <w:jc w:val="center"/>
              <w:rPr>
                <w:rFonts w:eastAsia="Calibri"/>
                <w:b/>
                <w:sz w:val="20"/>
                <w:szCs w:val="22"/>
                <w:lang w:val="en-US" w:eastAsia="en-US"/>
              </w:rPr>
            </w:pPr>
            <w:r>
              <w:rPr>
                <w:rFonts w:eastAsia="Calibri"/>
                <w:b/>
                <w:sz w:val="20"/>
                <w:szCs w:val="22"/>
                <w:lang w:val="en-US" w:eastAsia="en-US"/>
              </w:rPr>
              <w:t>20</w:t>
            </w:r>
          </w:p>
        </w:tc>
        <w:tc>
          <w:tcPr>
            <w:tcW w:w="279" w:type="pct"/>
            <w:vAlign w:val="center"/>
          </w:tcPr>
          <w:p w:rsidR="00A562BE" w:rsidRPr="005A6E65" w:rsidRDefault="00A562BE" w:rsidP="004F3967">
            <w:pPr>
              <w:widowControl/>
              <w:suppressAutoHyphens w:val="0"/>
              <w:jc w:val="center"/>
              <w:rPr>
                <w:rFonts w:eastAsia="Calibri"/>
                <w:b/>
                <w:sz w:val="20"/>
                <w:szCs w:val="22"/>
                <w:lang w:val="en-US" w:eastAsia="en-US"/>
              </w:rPr>
            </w:pPr>
            <w:r>
              <w:rPr>
                <w:rFonts w:eastAsia="Calibri"/>
                <w:b/>
                <w:sz w:val="20"/>
                <w:szCs w:val="22"/>
                <w:lang w:val="en-US" w:eastAsia="en-US"/>
              </w:rPr>
              <w:t>25</w:t>
            </w:r>
          </w:p>
        </w:tc>
        <w:tc>
          <w:tcPr>
            <w:tcW w:w="1981" w:type="pct"/>
            <w:vAlign w:val="center"/>
          </w:tcPr>
          <w:p w:rsidR="00A562BE" w:rsidRPr="005A6E65" w:rsidRDefault="00A562BE" w:rsidP="004F3967">
            <w:pPr>
              <w:widowControl/>
              <w:suppressAutoHyphens w:val="0"/>
              <w:jc w:val="center"/>
              <w:rPr>
                <w:rFonts w:eastAsia="Calibri"/>
                <w:b/>
                <w:sz w:val="20"/>
                <w:szCs w:val="22"/>
                <w:lang w:eastAsia="en-US"/>
              </w:rPr>
            </w:pPr>
            <w:r>
              <w:rPr>
                <w:rFonts w:eastAsia="Calibri"/>
                <w:b/>
                <w:sz w:val="20"/>
                <w:szCs w:val="22"/>
                <w:lang w:eastAsia="en-US"/>
              </w:rPr>
              <w:t>нет</w:t>
            </w:r>
          </w:p>
        </w:tc>
        <w:tc>
          <w:tcPr>
            <w:tcW w:w="1619" w:type="pct"/>
            <w:vAlign w:val="center"/>
          </w:tcPr>
          <w:p w:rsidR="00A562BE" w:rsidRPr="009A5FF4" w:rsidRDefault="00A562BE" w:rsidP="004F3967">
            <w:pPr>
              <w:widowControl/>
              <w:suppressAutoHyphens w:val="0"/>
              <w:jc w:val="center"/>
              <w:rPr>
                <w:rFonts w:eastAsia="Calibri"/>
                <w:sz w:val="20"/>
                <w:szCs w:val="22"/>
                <w:lang w:eastAsia="en-US"/>
              </w:rPr>
            </w:pPr>
            <w:r w:rsidRPr="009A5FF4">
              <w:rPr>
                <w:rFonts w:eastAsia="Calibri"/>
                <w:sz w:val="22"/>
                <w:szCs w:val="22"/>
                <w:lang w:eastAsia="en-US"/>
              </w:rPr>
              <w:t>Х</w:t>
            </w:r>
            <w:r>
              <w:rPr>
                <w:rFonts w:eastAsia="Calibri"/>
                <w:sz w:val="22"/>
                <w:szCs w:val="22"/>
                <w:lang w:eastAsia="en-US"/>
              </w:rPr>
              <w:t xml:space="preserve"> </w:t>
            </w:r>
            <w:r w:rsidRPr="009A5FF4">
              <w:rPr>
                <w:rFonts w:eastAsia="Calibri"/>
                <w:sz w:val="20"/>
                <w:szCs w:val="22"/>
                <w:lang w:eastAsia="en-US"/>
              </w:rPr>
              <w:t>ДА</w:t>
            </w:r>
            <w:r w:rsidRPr="009A5FF4">
              <w:rPr>
                <w:rFonts w:eastAsia="Calibri"/>
                <w:sz w:val="20"/>
                <w:szCs w:val="22"/>
                <w:lang w:val="en-US" w:eastAsia="en-US"/>
              </w:rPr>
              <w:tab/>
            </w:r>
            <w:r w:rsidRPr="009A5FF4">
              <w:rPr>
                <w:rFonts w:ascii="MS Gothic" w:eastAsia="MS Gothic" w:hAnsi="MS Gothic" w:hint="eastAsia"/>
                <w:sz w:val="20"/>
                <w:szCs w:val="22"/>
                <w:lang w:eastAsia="en-US"/>
              </w:rPr>
              <w:t>☐</w:t>
            </w:r>
            <w:r w:rsidRPr="009A5FF4">
              <w:rPr>
                <w:rFonts w:eastAsia="Calibri"/>
                <w:sz w:val="20"/>
                <w:szCs w:val="22"/>
                <w:lang w:eastAsia="en-US"/>
              </w:rPr>
              <w:t>НЕТ</w:t>
            </w:r>
          </w:p>
        </w:tc>
      </w:tr>
    </w:tbl>
    <w:p w:rsidR="00A562BE" w:rsidRPr="009A5FF4" w:rsidRDefault="00A562BE" w:rsidP="00A562BE">
      <w:pPr>
        <w:widowControl/>
        <w:tabs>
          <w:tab w:val="left" w:pos="288"/>
        </w:tabs>
        <w:suppressAutoHyphens w:val="0"/>
        <w:spacing w:before="20" w:after="20"/>
        <w:ind w:left="288" w:hanging="288"/>
        <w:jc w:val="both"/>
        <w:rPr>
          <w:rFonts w:eastAsia="Calibri"/>
          <w:sz w:val="22"/>
          <w:szCs w:val="22"/>
          <w:lang w:val="en-US" w:eastAsia="en-US"/>
        </w:rPr>
      </w:pPr>
      <w:r w:rsidRPr="009A5FF4">
        <w:rPr>
          <w:rFonts w:ascii="MS Gothic" w:eastAsia="MS Gothic" w:hAnsi="MS Gothic" w:hint="eastAsia"/>
          <w:sz w:val="22"/>
          <w:szCs w:val="22"/>
          <w:lang w:eastAsia="en-US"/>
        </w:rPr>
        <w:t>☐</w:t>
      </w:r>
      <w:r w:rsidRPr="009A5FF4">
        <w:rPr>
          <w:rFonts w:eastAsia="Calibri"/>
          <w:sz w:val="22"/>
          <w:szCs w:val="22"/>
          <w:lang w:eastAsia="en-US"/>
        </w:rPr>
        <w:tab/>
        <w:t>По стоимости</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7"/>
        <w:gridCol w:w="587"/>
        <w:gridCol w:w="587"/>
        <w:gridCol w:w="587"/>
        <w:gridCol w:w="588"/>
        <w:gridCol w:w="4149"/>
        <w:gridCol w:w="3392"/>
      </w:tblGrid>
      <w:tr w:rsidR="00A562BE" w:rsidRPr="009A5FF4" w:rsidTr="004F3967">
        <w:trPr>
          <w:trHeight w:val="432"/>
          <w:jc w:val="center"/>
        </w:trPr>
        <w:tc>
          <w:tcPr>
            <w:tcW w:w="0" w:type="auto"/>
            <w:gridSpan w:val="5"/>
            <w:vAlign w:val="center"/>
          </w:tcPr>
          <w:p w:rsidR="00A562BE" w:rsidRPr="009A5FF4" w:rsidRDefault="00A562BE" w:rsidP="004F3967">
            <w:pPr>
              <w:widowControl/>
              <w:suppressAutoHyphens w:val="0"/>
              <w:jc w:val="center"/>
              <w:rPr>
                <w:rFonts w:eastAsia="Calibri"/>
                <w:sz w:val="20"/>
                <w:szCs w:val="22"/>
                <w:lang w:val="en-US" w:eastAsia="en-US"/>
              </w:rPr>
            </w:pPr>
            <w:r w:rsidRPr="009A5FF4">
              <w:rPr>
                <w:rFonts w:eastAsia="Calibri"/>
                <w:sz w:val="20"/>
                <w:szCs w:val="22"/>
                <w:lang w:eastAsia="en-US"/>
              </w:rPr>
              <w:t>Пороги оповещения</w:t>
            </w:r>
          </w:p>
        </w:tc>
        <w:tc>
          <w:tcPr>
            <w:tcW w:w="0" w:type="auto"/>
            <w:vAlign w:val="center"/>
          </w:tcPr>
          <w:p w:rsidR="00A562BE" w:rsidRPr="009A5FF4" w:rsidRDefault="00A562BE" w:rsidP="004F3967">
            <w:pPr>
              <w:widowControl/>
              <w:suppressAutoHyphens w:val="0"/>
              <w:jc w:val="center"/>
              <w:rPr>
                <w:rFonts w:eastAsia="Calibri"/>
                <w:sz w:val="20"/>
                <w:szCs w:val="22"/>
                <w:lang w:eastAsia="en-US"/>
              </w:rPr>
            </w:pPr>
            <w:r w:rsidRPr="009A5FF4">
              <w:rPr>
                <w:rFonts w:eastAsia="Calibri"/>
                <w:sz w:val="20"/>
                <w:szCs w:val="22"/>
                <w:lang w:eastAsia="en-US"/>
              </w:rPr>
              <w:t>Порог блокировки сим-карты</w:t>
            </w:r>
            <w:r w:rsidRPr="009A5FF4">
              <w:rPr>
                <w:rFonts w:eastAsia="Calibri"/>
                <w:sz w:val="20"/>
                <w:szCs w:val="22"/>
                <w:lang w:eastAsia="en-US"/>
              </w:rPr>
              <w:br/>
              <w:t>(если применимо)</w:t>
            </w:r>
          </w:p>
        </w:tc>
        <w:tc>
          <w:tcPr>
            <w:tcW w:w="0" w:type="auto"/>
            <w:vAlign w:val="center"/>
          </w:tcPr>
          <w:p w:rsidR="00A562BE" w:rsidRPr="009A5FF4" w:rsidRDefault="00A562BE" w:rsidP="004F3967">
            <w:pPr>
              <w:widowControl/>
              <w:suppressAutoHyphens w:val="0"/>
              <w:jc w:val="center"/>
              <w:rPr>
                <w:rFonts w:eastAsia="Calibri"/>
                <w:sz w:val="20"/>
                <w:szCs w:val="22"/>
                <w:lang w:eastAsia="en-US"/>
              </w:rPr>
            </w:pPr>
            <w:r w:rsidRPr="009A5FF4">
              <w:rPr>
                <w:rFonts w:eastAsia="Calibri"/>
                <w:sz w:val="20"/>
                <w:szCs w:val="22"/>
                <w:lang w:eastAsia="en-US"/>
              </w:rPr>
              <w:t>Ежемесячный контроль</w:t>
            </w:r>
          </w:p>
        </w:tc>
      </w:tr>
      <w:tr w:rsidR="00A562BE" w:rsidRPr="009A5FF4" w:rsidTr="004F3967">
        <w:trPr>
          <w:trHeight w:val="432"/>
          <w:jc w:val="center"/>
        </w:trPr>
        <w:tc>
          <w:tcPr>
            <w:tcW w:w="0" w:type="auto"/>
            <w:vAlign w:val="center"/>
          </w:tcPr>
          <w:p w:rsidR="00A562BE" w:rsidRPr="009A5FF4" w:rsidRDefault="00A562BE" w:rsidP="004F3967">
            <w:pPr>
              <w:widowControl/>
              <w:suppressAutoHyphens w:val="0"/>
              <w:jc w:val="center"/>
              <w:rPr>
                <w:rFonts w:eastAsia="Calibri"/>
                <w:sz w:val="20"/>
                <w:szCs w:val="22"/>
                <w:lang w:eastAsia="en-US"/>
              </w:rPr>
            </w:pPr>
          </w:p>
        </w:tc>
        <w:tc>
          <w:tcPr>
            <w:tcW w:w="0" w:type="auto"/>
            <w:vAlign w:val="center"/>
          </w:tcPr>
          <w:p w:rsidR="00A562BE" w:rsidRPr="009A5FF4" w:rsidRDefault="00A562BE" w:rsidP="004F3967">
            <w:pPr>
              <w:widowControl/>
              <w:suppressAutoHyphens w:val="0"/>
              <w:jc w:val="center"/>
              <w:rPr>
                <w:rFonts w:eastAsia="Calibri"/>
                <w:sz w:val="20"/>
                <w:szCs w:val="22"/>
                <w:lang w:eastAsia="en-US"/>
              </w:rPr>
            </w:pPr>
          </w:p>
        </w:tc>
        <w:tc>
          <w:tcPr>
            <w:tcW w:w="0" w:type="auto"/>
            <w:vAlign w:val="center"/>
          </w:tcPr>
          <w:p w:rsidR="00A562BE" w:rsidRPr="009A5FF4" w:rsidRDefault="00A562BE" w:rsidP="004F3967">
            <w:pPr>
              <w:widowControl/>
              <w:suppressAutoHyphens w:val="0"/>
              <w:jc w:val="center"/>
              <w:rPr>
                <w:rFonts w:eastAsia="Calibri"/>
                <w:sz w:val="20"/>
                <w:szCs w:val="22"/>
                <w:lang w:eastAsia="en-US"/>
              </w:rPr>
            </w:pPr>
          </w:p>
        </w:tc>
        <w:tc>
          <w:tcPr>
            <w:tcW w:w="0" w:type="auto"/>
            <w:vAlign w:val="center"/>
          </w:tcPr>
          <w:p w:rsidR="00A562BE" w:rsidRPr="009A5FF4" w:rsidRDefault="00A562BE" w:rsidP="004F3967">
            <w:pPr>
              <w:widowControl/>
              <w:suppressAutoHyphens w:val="0"/>
              <w:jc w:val="center"/>
              <w:rPr>
                <w:rFonts w:eastAsia="Calibri"/>
                <w:sz w:val="20"/>
                <w:szCs w:val="22"/>
                <w:lang w:eastAsia="en-US"/>
              </w:rPr>
            </w:pPr>
          </w:p>
        </w:tc>
        <w:tc>
          <w:tcPr>
            <w:tcW w:w="0" w:type="auto"/>
            <w:vAlign w:val="center"/>
          </w:tcPr>
          <w:p w:rsidR="00A562BE" w:rsidRPr="009A5FF4" w:rsidRDefault="00A562BE" w:rsidP="004F3967">
            <w:pPr>
              <w:widowControl/>
              <w:suppressAutoHyphens w:val="0"/>
              <w:jc w:val="center"/>
              <w:rPr>
                <w:rFonts w:eastAsia="Calibri"/>
                <w:sz w:val="20"/>
                <w:szCs w:val="22"/>
                <w:lang w:eastAsia="en-US"/>
              </w:rPr>
            </w:pPr>
          </w:p>
        </w:tc>
        <w:tc>
          <w:tcPr>
            <w:tcW w:w="0" w:type="auto"/>
            <w:vAlign w:val="center"/>
          </w:tcPr>
          <w:p w:rsidR="00A562BE" w:rsidRPr="009A5FF4" w:rsidRDefault="00A562BE" w:rsidP="004F3967">
            <w:pPr>
              <w:widowControl/>
              <w:suppressAutoHyphens w:val="0"/>
              <w:jc w:val="center"/>
              <w:rPr>
                <w:rFonts w:eastAsia="Calibri"/>
                <w:sz w:val="20"/>
                <w:szCs w:val="22"/>
                <w:lang w:eastAsia="en-US"/>
              </w:rPr>
            </w:pPr>
          </w:p>
        </w:tc>
        <w:tc>
          <w:tcPr>
            <w:tcW w:w="0" w:type="auto"/>
            <w:vAlign w:val="center"/>
          </w:tcPr>
          <w:p w:rsidR="00A562BE" w:rsidRPr="009A5FF4" w:rsidRDefault="00A562BE" w:rsidP="004F3967">
            <w:pPr>
              <w:widowControl/>
              <w:suppressAutoHyphens w:val="0"/>
              <w:jc w:val="center"/>
              <w:rPr>
                <w:rFonts w:eastAsia="Calibri"/>
                <w:sz w:val="20"/>
                <w:szCs w:val="22"/>
                <w:lang w:eastAsia="en-US"/>
              </w:rPr>
            </w:pPr>
            <w:r w:rsidRPr="009A5FF4">
              <w:rPr>
                <w:rFonts w:ascii="MS Gothic" w:eastAsia="MS Gothic" w:hAnsi="MS Gothic" w:hint="eastAsia"/>
                <w:sz w:val="20"/>
                <w:szCs w:val="22"/>
                <w:lang w:eastAsia="en-US"/>
              </w:rPr>
              <w:t>☐</w:t>
            </w:r>
            <w:r w:rsidRPr="009A5FF4">
              <w:rPr>
                <w:rFonts w:eastAsia="Calibri"/>
                <w:sz w:val="20"/>
                <w:szCs w:val="22"/>
                <w:lang w:eastAsia="en-US"/>
              </w:rPr>
              <w:t>ДА</w:t>
            </w:r>
            <w:r w:rsidRPr="009A5FF4">
              <w:rPr>
                <w:rFonts w:eastAsia="Calibri"/>
                <w:sz w:val="20"/>
                <w:szCs w:val="22"/>
                <w:lang w:val="en-US" w:eastAsia="en-US"/>
              </w:rPr>
              <w:tab/>
            </w:r>
            <w:r w:rsidRPr="009A5FF4">
              <w:rPr>
                <w:rFonts w:ascii="MS Gothic" w:eastAsia="MS Gothic" w:hAnsi="MS Gothic" w:hint="eastAsia"/>
                <w:sz w:val="20"/>
                <w:szCs w:val="22"/>
                <w:lang w:eastAsia="en-US"/>
              </w:rPr>
              <w:t>☐</w:t>
            </w:r>
            <w:r w:rsidRPr="009A5FF4">
              <w:rPr>
                <w:rFonts w:eastAsia="Calibri"/>
                <w:sz w:val="20"/>
                <w:szCs w:val="22"/>
                <w:lang w:eastAsia="en-US"/>
              </w:rPr>
              <w:t>НЕТ</w:t>
            </w:r>
          </w:p>
        </w:tc>
      </w:tr>
    </w:tbl>
    <w:p w:rsidR="00A562BE" w:rsidRPr="009A5FF4" w:rsidRDefault="00A562BE" w:rsidP="00A562BE">
      <w:pPr>
        <w:widowControl/>
        <w:tabs>
          <w:tab w:val="left" w:pos="288"/>
        </w:tabs>
        <w:suppressAutoHyphens w:val="0"/>
        <w:spacing w:before="20" w:after="20"/>
        <w:ind w:left="288" w:hanging="288"/>
        <w:jc w:val="both"/>
        <w:rPr>
          <w:rFonts w:eastAsia="Calibri"/>
          <w:b/>
          <w:sz w:val="22"/>
          <w:szCs w:val="22"/>
          <w:lang w:eastAsia="en-US"/>
        </w:rPr>
      </w:pPr>
      <w:r w:rsidRPr="009A5FF4">
        <w:rPr>
          <w:rFonts w:eastAsia="Calibri"/>
          <w:b/>
          <w:sz w:val="22"/>
          <w:szCs w:val="22"/>
          <w:lang w:eastAsia="en-US"/>
        </w:rPr>
        <w:t>Электронные адреса для отправки оповещений при достижении порогов контроля:</w:t>
      </w:r>
    </w:p>
    <w:tbl>
      <w:tblPr>
        <w:tblW w:w="5000" w:type="pct"/>
        <w:tblLook w:val="0000" w:firstRow="0" w:lastRow="0" w:firstColumn="0" w:lastColumn="0" w:noHBand="0" w:noVBand="0"/>
      </w:tblPr>
      <w:tblGrid>
        <w:gridCol w:w="10477"/>
      </w:tblGrid>
      <w:tr w:rsidR="00A562BE" w:rsidRPr="009A5FF4" w:rsidTr="004F3967">
        <w:trPr>
          <w:trHeight w:val="360"/>
        </w:trPr>
        <w:tc>
          <w:tcPr>
            <w:tcW w:w="5000" w:type="pct"/>
            <w:tcBorders>
              <w:top w:val="single" w:sz="4" w:space="0" w:color="000000"/>
              <w:left w:val="single" w:sz="4" w:space="0" w:color="000000"/>
              <w:bottom w:val="single" w:sz="4" w:space="0" w:color="000000"/>
              <w:right w:val="single" w:sz="4" w:space="0" w:color="000000"/>
            </w:tcBorders>
            <w:vAlign w:val="center"/>
          </w:tcPr>
          <w:p w:rsidR="00A562BE" w:rsidRPr="009A5FF4" w:rsidRDefault="008F3B37" w:rsidP="004F3967">
            <w:pPr>
              <w:widowControl/>
              <w:suppressAutoHyphens w:val="0"/>
              <w:rPr>
                <w:rFonts w:eastAsia="Calibri"/>
                <w:b/>
                <w:color w:val="000000"/>
                <w:sz w:val="22"/>
                <w:szCs w:val="22"/>
                <w:highlight w:val="yellow"/>
                <w:lang w:eastAsia="en-US"/>
              </w:rPr>
            </w:pPr>
            <w:r w:rsidRPr="008F3B37">
              <w:rPr>
                <w:rFonts w:eastAsia="Calibri"/>
                <w:b/>
                <w:color w:val="000000"/>
                <w:sz w:val="22"/>
                <w:szCs w:val="22"/>
                <w:lang w:eastAsia="en-US"/>
              </w:rPr>
              <w:t>bifvniro@yandex.ru</w:t>
            </w:r>
          </w:p>
        </w:tc>
      </w:tr>
    </w:tbl>
    <w:p w:rsidR="00A562BE" w:rsidRPr="009A5FF4" w:rsidRDefault="00A562BE" w:rsidP="00A562BE">
      <w:pPr>
        <w:widowControl/>
        <w:suppressAutoHyphens w:val="0"/>
        <w:spacing w:before="60"/>
        <w:jc w:val="both"/>
        <w:rPr>
          <w:rFonts w:eastAsia="Calibri"/>
          <w:b/>
          <w:i/>
          <w:sz w:val="20"/>
          <w:lang w:eastAsia="en-US"/>
        </w:rPr>
      </w:pPr>
      <w:r w:rsidRPr="009A5FF4">
        <w:rPr>
          <w:rFonts w:eastAsia="Calibri"/>
          <w:b/>
          <w:i/>
          <w:sz w:val="20"/>
          <w:lang w:eastAsia="en-US"/>
        </w:rPr>
        <w:t>Примечания к разделу:</w:t>
      </w:r>
    </w:p>
    <w:p w:rsidR="00A562BE" w:rsidRPr="009A5FF4" w:rsidRDefault="00A562BE" w:rsidP="00A562BE">
      <w:pPr>
        <w:widowControl/>
        <w:numPr>
          <w:ilvl w:val="0"/>
          <w:numId w:val="16"/>
        </w:numPr>
        <w:tabs>
          <w:tab w:val="left" w:pos="216"/>
          <w:tab w:val="left" w:pos="288"/>
        </w:tabs>
        <w:suppressAutoHyphens w:val="0"/>
        <w:jc w:val="both"/>
        <w:rPr>
          <w:rFonts w:eastAsia="Calibri"/>
          <w:bCs/>
          <w:spacing w:val="-2"/>
          <w:sz w:val="17"/>
          <w:szCs w:val="17"/>
          <w:lang w:eastAsia="en-US"/>
        </w:rPr>
      </w:pPr>
      <w:r w:rsidRPr="009A5FF4">
        <w:rPr>
          <w:rFonts w:eastAsia="Calibri"/>
          <w:spacing w:val="-2"/>
          <w:sz w:val="17"/>
          <w:szCs w:val="17"/>
          <w:lang w:eastAsia="en-US"/>
        </w:rPr>
        <w:t xml:space="preserve">Если Абонент в Анкете </w:t>
      </w:r>
      <w:r w:rsidRPr="009A5FF4">
        <w:rPr>
          <w:rFonts w:eastAsia="Calibri"/>
          <w:i/>
          <w:spacing w:val="-2"/>
          <w:sz w:val="17"/>
          <w:szCs w:val="17"/>
          <w:lang w:eastAsia="en-US"/>
        </w:rPr>
        <w:t>не указал</w:t>
      </w:r>
      <w:r w:rsidRPr="009A5FF4">
        <w:rPr>
          <w:rFonts w:eastAsia="Calibri"/>
          <w:spacing w:val="-2"/>
          <w:sz w:val="17"/>
          <w:szCs w:val="17"/>
          <w:lang w:eastAsia="en-US"/>
        </w:rPr>
        <w:t xml:space="preserve"> ПОЛИТИКУ КОНТРОЛЯ</w:t>
      </w:r>
      <w:r w:rsidRPr="009A5FF4">
        <w:rPr>
          <w:rFonts w:eastAsia="Calibri"/>
          <w:bCs/>
          <w:spacing w:val="-2"/>
          <w:sz w:val="17"/>
          <w:szCs w:val="17"/>
          <w:lang w:eastAsia="en-US"/>
        </w:rPr>
        <w:t xml:space="preserve"> ЗА РАСХОДАМИ ПО УСЛУГАМ СВЯЗИ</w:t>
      </w:r>
      <w:r w:rsidRPr="009A5FF4">
        <w:rPr>
          <w:rFonts w:eastAsia="Calibri"/>
          <w:spacing w:val="-2"/>
          <w:sz w:val="17"/>
          <w:szCs w:val="17"/>
          <w:lang w:eastAsia="en-US"/>
        </w:rPr>
        <w:t>, то Оператором устанавливается ПОЛИТИКА 1 – «Контроль не применяется».</w:t>
      </w:r>
    </w:p>
    <w:p w:rsidR="00A562BE" w:rsidRPr="009A5FF4" w:rsidRDefault="00A562BE" w:rsidP="00A562BE">
      <w:pPr>
        <w:widowControl/>
        <w:numPr>
          <w:ilvl w:val="0"/>
          <w:numId w:val="16"/>
        </w:numPr>
        <w:tabs>
          <w:tab w:val="left" w:pos="216"/>
          <w:tab w:val="left" w:pos="288"/>
        </w:tabs>
        <w:suppressAutoHyphens w:val="0"/>
        <w:jc w:val="both"/>
        <w:rPr>
          <w:rFonts w:eastAsia="Calibri"/>
          <w:spacing w:val="-2"/>
          <w:sz w:val="17"/>
          <w:szCs w:val="17"/>
          <w:lang w:eastAsia="en-US"/>
        </w:rPr>
      </w:pPr>
      <w:r w:rsidRPr="009A5FF4">
        <w:rPr>
          <w:rFonts w:eastAsia="Calibri"/>
          <w:spacing w:val="-2"/>
          <w:sz w:val="17"/>
          <w:szCs w:val="17"/>
          <w:lang w:eastAsia="en-US"/>
        </w:rPr>
        <w:t>При установке ПОЛИТИКИ КОНТРОЛЯ ЗА РАСХОДАМИ ПО УСЛУГАМ СВЯЗИ, оповещения о достижении порогов и блокировке сим-карты направляются на указанные в Анкете адреса электронной почты. Оператор не несет ответственности за неполучение информации Абонентом.</w:t>
      </w:r>
    </w:p>
    <w:p w:rsidR="00A562BE" w:rsidRPr="009A5FF4" w:rsidRDefault="00A562BE" w:rsidP="00A562BE">
      <w:pPr>
        <w:widowControl/>
        <w:numPr>
          <w:ilvl w:val="0"/>
          <w:numId w:val="16"/>
        </w:numPr>
        <w:tabs>
          <w:tab w:val="left" w:pos="216"/>
          <w:tab w:val="left" w:pos="288"/>
        </w:tabs>
        <w:suppressAutoHyphens w:val="0"/>
        <w:jc w:val="both"/>
        <w:rPr>
          <w:rFonts w:eastAsia="Calibri"/>
          <w:spacing w:val="-2"/>
          <w:sz w:val="17"/>
          <w:szCs w:val="17"/>
          <w:lang w:eastAsia="en-US"/>
        </w:rPr>
      </w:pPr>
      <w:r w:rsidRPr="009A5FF4">
        <w:rPr>
          <w:rFonts w:eastAsia="Calibri"/>
          <w:spacing w:val="-2"/>
          <w:sz w:val="17"/>
          <w:szCs w:val="17"/>
          <w:lang w:eastAsia="en-US"/>
        </w:rPr>
        <w:t>ПОЛИТИКА КОНТРОЛЯ ЗА РАСХОДАМИ ПО УСЛУГАМ СВЯЗИ устанавливается на каждую сим-карту согласно параметрам, указанным Абонентом.</w:t>
      </w:r>
    </w:p>
    <w:p w:rsidR="00A562BE" w:rsidRPr="009A5FF4" w:rsidRDefault="00A562BE" w:rsidP="00A562BE">
      <w:pPr>
        <w:widowControl/>
        <w:numPr>
          <w:ilvl w:val="0"/>
          <w:numId w:val="16"/>
        </w:numPr>
        <w:tabs>
          <w:tab w:val="left" w:pos="216"/>
          <w:tab w:val="left" w:pos="288"/>
        </w:tabs>
        <w:suppressAutoHyphens w:val="0"/>
        <w:jc w:val="both"/>
        <w:rPr>
          <w:rFonts w:eastAsia="Calibri"/>
          <w:spacing w:val="-2"/>
          <w:sz w:val="17"/>
          <w:szCs w:val="17"/>
          <w:lang w:eastAsia="en-US"/>
        </w:rPr>
      </w:pPr>
      <w:r w:rsidRPr="009A5FF4">
        <w:rPr>
          <w:rFonts w:eastAsia="Calibri"/>
          <w:spacing w:val="-2"/>
          <w:sz w:val="17"/>
          <w:szCs w:val="17"/>
          <w:lang w:eastAsia="en-US"/>
        </w:rPr>
        <w:t xml:space="preserve">Порог оповещения – заданный объем услуг связи, при достижении которого Абоненту на электронный адрес направляется извещение. </w:t>
      </w:r>
    </w:p>
    <w:p w:rsidR="00A562BE" w:rsidRPr="009A5FF4" w:rsidRDefault="00A562BE" w:rsidP="00A562BE">
      <w:pPr>
        <w:widowControl/>
        <w:numPr>
          <w:ilvl w:val="0"/>
          <w:numId w:val="16"/>
        </w:numPr>
        <w:tabs>
          <w:tab w:val="left" w:pos="216"/>
          <w:tab w:val="left" w:pos="288"/>
        </w:tabs>
        <w:suppressAutoHyphens w:val="0"/>
        <w:jc w:val="both"/>
        <w:rPr>
          <w:rFonts w:eastAsia="Calibri"/>
          <w:spacing w:val="-2"/>
          <w:sz w:val="17"/>
          <w:szCs w:val="17"/>
          <w:lang w:eastAsia="en-US"/>
        </w:rPr>
      </w:pPr>
      <w:r w:rsidRPr="009A5FF4">
        <w:rPr>
          <w:rFonts w:eastAsia="Calibri"/>
          <w:spacing w:val="-2"/>
          <w:sz w:val="17"/>
          <w:szCs w:val="17"/>
          <w:lang w:eastAsia="en-US"/>
        </w:rPr>
        <w:t xml:space="preserve">Порог блокировки сим-карты – заданный объем услуг связи, при достижении которого сим-карта будет автоматически заблокирована. При этом абонентская плата будет продолжать выставляться по условиям выбранного тарифа. </w:t>
      </w:r>
    </w:p>
    <w:p w:rsidR="00A562BE" w:rsidRPr="009A5FF4" w:rsidRDefault="00A562BE" w:rsidP="00A562BE">
      <w:pPr>
        <w:widowControl/>
        <w:numPr>
          <w:ilvl w:val="0"/>
          <w:numId w:val="16"/>
        </w:numPr>
        <w:tabs>
          <w:tab w:val="left" w:pos="216"/>
          <w:tab w:val="left" w:pos="288"/>
        </w:tabs>
        <w:suppressAutoHyphens w:val="0"/>
        <w:jc w:val="both"/>
        <w:rPr>
          <w:rFonts w:eastAsia="Calibri"/>
          <w:spacing w:val="-2"/>
          <w:sz w:val="17"/>
          <w:szCs w:val="17"/>
          <w:lang w:eastAsia="en-US"/>
        </w:rPr>
      </w:pPr>
      <w:r w:rsidRPr="009A5FF4">
        <w:rPr>
          <w:rFonts w:eastAsia="Calibri"/>
          <w:spacing w:val="-2"/>
          <w:sz w:val="17"/>
          <w:szCs w:val="17"/>
          <w:lang w:eastAsia="en-US"/>
        </w:rPr>
        <w:t xml:space="preserve">Политика контроля расходов может быть изменена Оператором на основании предоставленной обновленной Анкеты абонента. </w:t>
      </w:r>
    </w:p>
    <w:p w:rsidR="00A562BE" w:rsidRPr="009A5FF4" w:rsidRDefault="00A562BE" w:rsidP="00A562BE">
      <w:pPr>
        <w:widowControl/>
        <w:numPr>
          <w:ilvl w:val="0"/>
          <w:numId w:val="16"/>
        </w:numPr>
        <w:tabs>
          <w:tab w:val="left" w:pos="216"/>
          <w:tab w:val="left" w:pos="288"/>
        </w:tabs>
        <w:suppressAutoHyphens w:val="0"/>
        <w:jc w:val="both"/>
        <w:rPr>
          <w:rFonts w:eastAsia="Calibri"/>
          <w:spacing w:val="-2"/>
          <w:sz w:val="17"/>
          <w:szCs w:val="17"/>
          <w:lang w:eastAsia="en-US"/>
        </w:rPr>
      </w:pPr>
      <w:r w:rsidRPr="009A5FF4">
        <w:rPr>
          <w:rFonts w:eastAsia="Calibri"/>
          <w:spacing w:val="-2"/>
          <w:sz w:val="17"/>
          <w:szCs w:val="17"/>
          <w:lang w:eastAsia="en-US"/>
        </w:rPr>
        <w:t xml:space="preserve">Объемы итоговых начислений в счете могут отличаться от объемов начислений, учитываемых при контроле расхода трафика. </w:t>
      </w:r>
    </w:p>
    <w:p w:rsidR="00A562BE" w:rsidRPr="009A5FF4" w:rsidRDefault="00A562BE" w:rsidP="00A562BE">
      <w:pPr>
        <w:widowControl/>
        <w:numPr>
          <w:ilvl w:val="0"/>
          <w:numId w:val="16"/>
        </w:numPr>
        <w:tabs>
          <w:tab w:val="left" w:pos="216"/>
          <w:tab w:val="left" w:pos="288"/>
        </w:tabs>
        <w:suppressAutoHyphens w:val="0"/>
        <w:jc w:val="both"/>
        <w:rPr>
          <w:rFonts w:eastAsia="Calibri"/>
          <w:spacing w:val="-2"/>
          <w:sz w:val="17"/>
          <w:szCs w:val="17"/>
          <w:lang w:eastAsia="en-US"/>
        </w:rPr>
      </w:pPr>
      <w:r w:rsidRPr="009A5FF4">
        <w:rPr>
          <w:rFonts w:eastAsia="Calibri"/>
          <w:spacing w:val="-2"/>
          <w:sz w:val="17"/>
          <w:szCs w:val="17"/>
          <w:lang w:eastAsia="en-US"/>
        </w:rPr>
        <w:t xml:space="preserve">При смене тарифного плана, ПОЛИТИКА КОНТРОЛЯ ЗА РАСХОДАМИ ПО УСЛУГАМ СВЯЗИ должна быть переустановлена Абонентом. </w:t>
      </w:r>
    </w:p>
    <w:p w:rsidR="00A562BE" w:rsidRPr="009A5FF4" w:rsidRDefault="00A562BE" w:rsidP="00A562BE">
      <w:pPr>
        <w:widowControl/>
        <w:numPr>
          <w:ilvl w:val="0"/>
          <w:numId w:val="16"/>
        </w:numPr>
        <w:tabs>
          <w:tab w:val="left" w:pos="216"/>
          <w:tab w:val="left" w:pos="288"/>
        </w:tabs>
        <w:suppressAutoHyphens w:val="0"/>
        <w:jc w:val="both"/>
        <w:rPr>
          <w:rFonts w:eastAsia="Calibri"/>
          <w:spacing w:val="-2"/>
          <w:sz w:val="17"/>
          <w:szCs w:val="17"/>
          <w:lang w:eastAsia="en-US"/>
        </w:rPr>
      </w:pPr>
      <w:r w:rsidRPr="009A5FF4">
        <w:rPr>
          <w:rFonts w:eastAsia="Calibri"/>
          <w:spacing w:val="-2"/>
          <w:sz w:val="17"/>
          <w:szCs w:val="17"/>
          <w:lang w:eastAsia="en-US"/>
        </w:rPr>
        <w:lastRenderedPageBreak/>
        <w:t xml:space="preserve">По запросу Абонента и при наличии технической возможности Оператора может быть установлен групповой мониторинг выбранных устройств. </w:t>
      </w:r>
    </w:p>
    <w:p w:rsidR="00A562BE" w:rsidRPr="009A5FF4" w:rsidRDefault="00A562BE" w:rsidP="00A562BE">
      <w:pPr>
        <w:widowControl/>
        <w:suppressAutoHyphens w:val="0"/>
        <w:ind w:firstLine="576"/>
        <w:jc w:val="both"/>
        <w:rPr>
          <w:rFonts w:eastAsia="Calibri"/>
          <w:sz w:val="17"/>
          <w:szCs w:val="17"/>
          <w:lang w:eastAsia="en-US"/>
        </w:rPr>
      </w:pPr>
    </w:p>
    <w:p w:rsidR="00A562BE" w:rsidRPr="009A5FF4" w:rsidRDefault="00A562BE" w:rsidP="00A562BE">
      <w:pPr>
        <w:widowControl/>
        <w:suppressAutoHyphens w:val="0"/>
        <w:jc w:val="both"/>
        <w:rPr>
          <w:rFonts w:eastAsia="Calibri"/>
          <w:sz w:val="22"/>
          <w:szCs w:val="22"/>
          <w:lang w:eastAsia="en-US"/>
        </w:rPr>
      </w:pPr>
      <w:r w:rsidRPr="009A5FF4">
        <w:rPr>
          <w:rFonts w:eastAsia="Calibri"/>
          <w:sz w:val="22"/>
          <w:szCs w:val="22"/>
          <w:lang w:eastAsia="en-US"/>
        </w:rPr>
        <w:t>С условиями предоставления услуг связи ознакомлен и согласен.</w:t>
      </w:r>
    </w:p>
    <w:p w:rsidR="00E668C4" w:rsidRDefault="00E668C4" w:rsidP="00E668C4">
      <w:pPr>
        <w:ind w:left="-360"/>
        <w:rPr>
          <w:bCs/>
          <w:spacing w:val="-2"/>
          <w:sz w:val="22"/>
        </w:rPr>
      </w:pPr>
    </w:p>
    <w:p w:rsidR="00C876BD" w:rsidRDefault="00C876BD" w:rsidP="00C4051D">
      <w:pPr>
        <w:widowControl/>
        <w:tabs>
          <w:tab w:val="num" w:pos="-142"/>
        </w:tabs>
        <w:suppressAutoHyphens w:val="0"/>
        <w:ind w:left="-993" w:right="-567" w:firstLine="426"/>
        <w:rPr>
          <w:sz w:val="22"/>
          <w:szCs w:val="22"/>
          <w:lang w:eastAsia="ru-RU"/>
        </w:rPr>
      </w:pPr>
    </w:p>
    <w:p w:rsidR="003170B4" w:rsidRDefault="00753256" w:rsidP="003170B4">
      <w:pPr>
        <w:suppressAutoHyphens w:val="0"/>
      </w:pPr>
      <w:r w:rsidRPr="00CF0870">
        <w:rPr>
          <w:b/>
          <w:bCs/>
          <w:lang w:eastAsia="ru-RU"/>
        </w:rPr>
        <w:t xml:space="preserve">Абонент: </w:t>
      </w:r>
      <w:r w:rsidR="003170B4">
        <w:t xml:space="preserve">Руководитель филиала </w:t>
      </w:r>
    </w:p>
    <w:p w:rsidR="00753256" w:rsidRDefault="003170B4" w:rsidP="003170B4">
      <w:pPr>
        <w:suppressAutoHyphens w:val="0"/>
      </w:pPr>
      <w:r>
        <w:t xml:space="preserve">                 «БИФ ВНИРО»</w:t>
      </w:r>
    </w:p>
    <w:p w:rsidR="00753256" w:rsidRPr="00CF0870" w:rsidRDefault="00753256" w:rsidP="00753256">
      <w:pPr>
        <w:suppressAutoHyphens w:val="0"/>
        <w:rPr>
          <w:b/>
          <w:bCs/>
          <w:lang w:eastAsia="ru-RU"/>
        </w:rPr>
      </w:pPr>
    </w:p>
    <w:p w:rsidR="00753256" w:rsidRPr="00CF0870" w:rsidRDefault="00753256" w:rsidP="00753256">
      <w:pPr>
        <w:suppressAutoHyphens w:val="0"/>
        <w:rPr>
          <w:b/>
          <w:bCs/>
          <w:lang w:eastAsia="ru-RU"/>
        </w:rPr>
      </w:pPr>
    </w:p>
    <w:p w:rsidR="00C876BD" w:rsidRDefault="00753256" w:rsidP="00753256">
      <w:pPr>
        <w:widowControl/>
        <w:tabs>
          <w:tab w:val="num" w:pos="-142"/>
        </w:tabs>
        <w:suppressAutoHyphens w:val="0"/>
        <w:ind w:left="-993" w:right="-567" w:firstLine="426"/>
        <w:rPr>
          <w:sz w:val="22"/>
          <w:szCs w:val="22"/>
          <w:lang w:eastAsia="ru-RU"/>
        </w:rPr>
      </w:pPr>
      <w:r w:rsidRPr="00CF0870">
        <w:rPr>
          <w:b/>
          <w:bCs/>
          <w:lang w:eastAsia="ru-RU"/>
        </w:rPr>
        <w:t xml:space="preserve">  </w:t>
      </w:r>
      <w:r w:rsidRPr="00753256">
        <w:rPr>
          <w:b/>
          <w:bCs/>
          <w:lang w:eastAsia="ru-RU"/>
        </w:rPr>
        <w:t xml:space="preserve">         </w:t>
      </w:r>
      <w:r w:rsidR="003170B4" w:rsidRPr="003170B4">
        <w:rPr>
          <w:b/>
          <w:bCs/>
          <w:lang w:eastAsia="ru-RU"/>
        </w:rPr>
        <w:t>Морозов Н.Н</w:t>
      </w:r>
      <w:r w:rsidRPr="00CF0870">
        <w:rPr>
          <w:b/>
          <w:bCs/>
          <w:lang w:eastAsia="ru-RU"/>
        </w:rPr>
        <w:t>.     _____________________</w:t>
      </w:r>
    </w:p>
    <w:p w:rsidR="00753256" w:rsidRDefault="00753256" w:rsidP="00C4051D">
      <w:pPr>
        <w:widowControl/>
        <w:tabs>
          <w:tab w:val="num" w:pos="-142"/>
        </w:tabs>
        <w:suppressAutoHyphens w:val="0"/>
        <w:ind w:left="-993" w:right="-567" w:firstLine="426"/>
        <w:rPr>
          <w:sz w:val="22"/>
          <w:szCs w:val="22"/>
          <w:lang w:val="en-US" w:eastAsia="ru-RU"/>
        </w:rPr>
      </w:pPr>
      <w:r>
        <w:rPr>
          <w:sz w:val="22"/>
          <w:szCs w:val="22"/>
          <w:lang w:val="en-US" w:eastAsia="ru-RU"/>
        </w:rPr>
        <w:t xml:space="preserve">             </w:t>
      </w:r>
    </w:p>
    <w:p w:rsidR="00753256" w:rsidRDefault="00753256" w:rsidP="00C4051D">
      <w:pPr>
        <w:widowControl/>
        <w:tabs>
          <w:tab w:val="num" w:pos="-142"/>
        </w:tabs>
        <w:suppressAutoHyphens w:val="0"/>
        <w:ind w:left="-993" w:right="-567" w:firstLine="426"/>
        <w:rPr>
          <w:sz w:val="22"/>
          <w:szCs w:val="22"/>
          <w:lang w:val="en-US" w:eastAsia="ru-RU"/>
        </w:rPr>
      </w:pPr>
    </w:p>
    <w:p w:rsidR="00753256" w:rsidRDefault="00753256" w:rsidP="00C4051D">
      <w:pPr>
        <w:widowControl/>
        <w:tabs>
          <w:tab w:val="num" w:pos="-142"/>
        </w:tabs>
        <w:suppressAutoHyphens w:val="0"/>
        <w:ind w:left="-993" w:right="-567" w:firstLine="426"/>
        <w:rPr>
          <w:sz w:val="22"/>
          <w:szCs w:val="22"/>
          <w:lang w:val="en-US" w:eastAsia="ru-RU"/>
        </w:rPr>
      </w:pPr>
    </w:p>
    <w:p w:rsidR="00C876BD" w:rsidRDefault="00753256" w:rsidP="00C4051D">
      <w:pPr>
        <w:widowControl/>
        <w:tabs>
          <w:tab w:val="num" w:pos="-142"/>
        </w:tabs>
        <w:suppressAutoHyphens w:val="0"/>
        <w:ind w:left="-993" w:right="-567" w:firstLine="426"/>
        <w:rPr>
          <w:sz w:val="22"/>
          <w:szCs w:val="22"/>
          <w:lang w:eastAsia="ru-RU"/>
        </w:rPr>
      </w:pPr>
      <w:r>
        <w:rPr>
          <w:sz w:val="22"/>
          <w:szCs w:val="22"/>
          <w:lang w:val="en-US" w:eastAsia="ru-RU"/>
        </w:rPr>
        <w:t xml:space="preserve">             </w:t>
      </w:r>
      <w:r w:rsidRPr="00753256">
        <w:rPr>
          <w:sz w:val="22"/>
          <w:szCs w:val="22"/>
          <w:lang w:eastAsia="ru-RU"/>
        </w:rPr>
        <w:t>м.п.</w:t>
      </w:r>
    </w:p>
    <w:tbl>
      <w:tblPr>
        <w:tblpPr w:leftFromText="180" w:rightFromText="180" w:vertAnchor="text" w:horzAnchor="margin" w:tblpY="94"/>
        <w:tblW w:w="0" w:type="auto"/>
        <w:tblLayout w:type="fixed"/>
        <w:tblLook w:val="0000" w:firstRow="0" w:lastRow="0" w:firstColumn="0" w:lastColumn="0" w:noHBand="0" w:noVBand="0"/>
      </w:tblPr>
      <w:tblGrid>
        <w:gridCol w:w="6062"/>
      </w:tblGrid>
      <w:tr w:rsidR="00C876BD" w:rsidRPr="00203531" w:rsidTr="008F3B37">
        <w:tc>
          <w:tcPr>
            <w:tcW w:w="6062" w:type="dxa"/>
          </w:tcPr>
          <w:p w:rsidR="00C876BD" w:rsidRPr="00203531" w:rsidRDefault="00C876BD" w:rsidP="00C876BD">
            <w:pPr>
              <w:widowControl/>
              <w:numPr>
                <w:ilvl w:val="7"/>
                <w:numId w:val="1"/>
              </w:numPr>
              <w:tabs>
                <w:tab w:val="num" w:pos="-142"/>
              </w:tabs>
              <w:suppressAutoHyphens w:val="0"/>
              <w:ind w:right="-567"/>
              <w:rPr>
                <w:b/>
                <w:iCs/>
                <w:szCs w:val="24"/>
                <w:lang w:eastAsia="ru-RU"/>
              </w:rPr>
            </w:pPr>
          </w:p>
        </w:tc>
      </w:tr>
      <w:tr w:rsidR="00C876BD" w:rsidRPr="00203531" w:rsidTr="008F3B37">
        <w:tc>
          <w:tcPr>
            <w:tcW w:w="6062" w:type="dxa"/>
          </w:tcPr>
          <w:p w:rsidR="00C876BD" w:rsidRPr="00203531" w:rsidRDefault="00C876BD" w:rsidP="00203531">
            <w:pPr>
              <w:widowControl/>
              <w:tabs>
                <w:tab w:val="num" w:pos="-142"/>
              </w:tabs>
              <w:suppressAutoHyphens w:val="0"/>
              <w:ind w:left="-993" w:right="-567" w:firstLine="426"/>
              <w:rPr>
                <w:szCs w:val="24"/>
                <w:lang w:eastAsia="ru-RU"/>
              </w:rPr>
            </w:pPr>
            <w:permStart w:id="1756175874" w:edGrp="everyone"/>
            <w:permEnd w:id="1756175874"/>
          </w:p>
        </w:tc>
      </w:tr>
    </w:tbl>
    <w:p w:rsidR="00C876BD" w:rsidRDefault="00C876BD" w:rsidP="00C4051D">
      <w:pPr>
        <w:widowControl/>
        <w:tabs>
          <w:tab w:val="num" w:pos="-142"/>
        </w:tabs>
        <w:suppressAutoHyphens w:val="0"/>
        <w:ind w:left="-993" w:right="-567" w:firstLine="426"/>
        <w:rPr>
          <w:sz w:val="22"/>
          <w:szCs w:val="22"/>
          <w:lang w:eastAsia="ru-RU"/>
        </w:rPr>
      </w:pPr>
    </w:p>
    <w:p w:rsidR="00C876BD" w:rsidRDefault="00C876BD" w:rsidP="00C4051D">
      <w:pPr>
        <w:widowControl/>
        <w:tabs>
          <w:tab w:val="num" w:pos="-142"/>
        </w:tabs>
        <w:suppressAutoHyphens w:val="0"/>
        <w:ind w:left="-993" w:right="-567" w:firstLine="426"/>
        <w:rPr>
          <w:sz w:val="22"/>
          <w:szCs w:val="22"/>
          <w:lang w:eastAsia="ru-RU"/>
        </w:rPr>
      </w:pPr>
    </w:p>
    <w:p w:rsidR="00C876BD" w:rsidRDefault="00C876BD" w:rsidP="00C4051D">
      <w:pPr>
        <w:widowControl/>
        <w:tabs>
          <w:tab w:val="num" w:pos="-142"/>
        </w:tabs>
        <w:suppressAutoHyphens w:val="0"/>
        <w:ind w:left="-993" w:right="-567" w:firstLine="426"/>
        <w:rPr>
          <w:sz w:val="22"/>
          <w:szCs w:val="22"/>
          <w:lang w:eastAsia="ru-RU"/>
        </w:rPr>
      </w:pPr>
    </w:p>
    <w:p w:rsidR="00C876BD" w:rsidRDefault="00C876BD" w:rsidP="00C4051D">
      <w:pPr>
        <w:widowControl/>
        <w:tabs>
          <w:tab w:val="num" w:pos="-142"/>
        </w:tabs>
        <w:suppressAutoHyphens w:val="0"/>
        <w:ind w:left="-993" w:right="-567" w:firstLine="426"/>
        <w:rPr>
          <w:sz w:val="22"/>
          <w:szCs w:val="22"/>
          <w:lang w:eastAsia="ru-RU"/>
        </w:rPr>
      </w:pPr>
    </w:p>
    <w:p w:rsidR="00C876BD" w:rsidRDefault="00C876BD" w:rsidP="00C4051D">
      <w:pPr>
        <w:widowControl/>
        <w:tabs>
          <w:tab w:val="num" w:pos="-142"/>
        </w:tabs>
        <w:suppressAutoHyphens w:val="0"/>
        <w:ind w:left="-993" w:right="-567" w:firstLine="426"/>
        <w:rPr>
          <w:sz w:val="22"/>
          <w:szCs w:val="22"/>
          <w:lang w:eastAsia="ru-RU"/>
        </w:rPr>
      </w:pPr>
    </w:p>
    <w:p w:rsidR="00366376" w:rsidRPr="00753256" w:rsidRDefault="00366376" w:rsidP="00E538D3">
      <w:pPr>
        <w:jc w:val="both"/>
        <w:sectPr w:rsidR="00366376" w:rsidRPr="00753256" w:rsidSect="00DB5DDE">
          <w:headerReference w:type="default" r:id="rId11"/>
          <w:footnotePr>
            <w:pos w:val="beneathText"/>
          </w:footnotePr>
          <w:pgSz w:w="11905" w:h="16837"/>
          <w:pgMar w:top="340" w:right="680" w:bottom="284" w:left="964" w:header="340" w:footer="340" w:gutter="0"/>
          <w:cols w:space="720"/>
          <w:docGrid w:linePitch="360"/>
        </w:sectPr>
      </w:pPr>
    </w:p>
    <w:p w:rsidR="004A6B97" w:rsidRPr="0077421E" w:rsidRDefault="004A6B97" w:rsidP="004A6B97">
      <w:pPr>
        <w:pageBreakBefore/>
        <w:tabs>
          <w:tab w:val="right" w:pos="9072"/>
          <w:tab w:val="left" w:pos="9102"/>
          <w:tab w:val="right" w:pos="9923"/>
        </w:tabs>
        <w:ind w:right="142"/>
        <w:jc w:val="right"/>
        <w:rPr>
          <w:b/>
          <w:iCs/>
          <w:sz w:val="22"/>
          <w:szCs w:val="22"/>
        </w:rPr>
      </w:pPr>
      <w:r w:rsidRPr="0077421E">
        <w:rPr>
          <w:b/>
          <w:iCs/>
          <w:sz w:val="22"/>
          <w:szCs w:val="22"/>
        </w:rPr>
        <w:lastRenderedPageBreak/>
        <w:t xml:space="preserve">Приложение </w:t>
      </w:r>
      <w:r w:rsidR="004C6C8B" w:rsidRPr="0077421E">
        <w:rPr>
          <w:b/>
          <w:iCs/>
          <w:sz w:val="22"/>
          <w:szCs w:val="22"/>
        </w:rPr>
        <w:t>2</w:t>
      </w:r>
    </w:p>
    <w:p w:rsidR="004A6B97" w:rsidRPr="0077421E" w:rsidRDefault="004A6B97" w:rsidP="004A6B97">
      <w:pPr>
        <w:pStyle w:val="WW-0"/>
        <w:tabs>
          <w:tab w:val="right" w:pos="9923"/>
        </w:tabs>
        <w:ind w:right="142"/>
        <w:jc w:val="right"/>
        <w:rPr>
          <w:b/>
          <w:iCs/>
          <w:sz w:val="22"/>
          <w:szCs w:val="22"/>
        </w:rPr>
      </w:pPr>
      <w:r w:rsidRPr="0077421E">
        <w:rPr>
          <w:b/>
          <w:iCs/>
          <w:sz w:val="22"/>
          <w:szCs w:val="22"/>
        </w:rPr>
        <w:t xml:space="preserve">к Абонентскому договору на оказание услуг </w:t>
      </w:r>
      <w:r w:rsidR="00C75FEB" w:rsidRPr="00C75FEB">
        <w:rPr>
          <w:b/>
          <w:iCs/>
          <w:sz w:val="22"/>
          <w:szCs w:val="22"/>
        </w:rPr>
        <w:t>широкополосной сети FleetOne</w:t>
      </w:r>
    </w:p>
    <w:p w:rsidR="004A6B97" w:rsidRPr="0077421E" w:rsidRDefault="004A6B97" w:rsidP="004A6B97">
      <w:pPr>
        <w:tabs>
          <w:tab w:val="left" w:pos="8790"/>
          <w:tab w:val="right" w:pos="9072"/>
          <w:tab w:val="left" w:pos="9134"/>
          <w:tab w:val="right" w:pos="9923"/>
        </w:tabs>
        <w:ind w:right="142"/>
        <w:jc w:val="right"/>
        <w:rPr>
          <w:b/>
          <w:i/>
          <w:iCs/>
          <w:sz w:val="22"/>
          <w:szCs w:val="22"/>
        </w:rPr>
      </w:pPr>
      <w:r w:rsidRPr="0077421E">
        <w:rPr>
          <w:b/>
          <w:iCs/>
          <w:sz w:val="22"/>
          <w:szCs w:val="22"/>
        </w:rPr>
        <w:t xml:space="preserve">№ </w:t>
      </w:r>
      <w:r w:rsidR="00BF63F6">
        <w:rPr>
          <w:b/>
          <w:sz w:val="22"/>
          <w:szCs w:val="22"/>
        </w:rPr>
        <w:t>_________________</w:t>
      </w:r>
      <w:r w:rsidR="003170B4" w:rsidRPr="003170B4">
        <w:rPr>
          <w:b/>
          <w:sz w:val="22"/>
          <w:szCs w:val="22"/>
        </w:rPr>
        <w:t xml:space="preserve">         от  «      »_</w:t>
      </w:r>
      <w:r w:rsidR="00BF63F6">
        <w:rPr>
          <w:b/>
          <w:sz w:val="22"/>
          <w:szCs w:val="22"/>
        </w:rPr>
        <w:t>____________</w:t>
      </w:r>
      <w:r w:rsidR="003170B4" w:rsidRPr="003170B4">
        <w:rPr>
          <w:b/>
          <w:sz w:val="22"/>
          <w:szCs w:val="22"/>
        </w:rPr>
        <w:t xml:space="preserve">_2026 </w:t>
      </w:r>
      <w:r w:rsidRPr="0077421E">
        <w:rPr>
          <w:b/>
          <w:iCs/>
          <w:sz w:val="22"/>
          <w:szCs w:val="22"/>
        </w:rPr>
        <w:t>г.</w:t>
      </w:r>
    </w:p>
    <w:p w:rsidR="004A6B97" w:rsidRPr="007457B6" w:rsidRDefault="004A6B97" w:rsidP="004A6B97">
      <w:pPr>
        <w:pStyle w:val="WW-0"/>
        <w:tabs>
          <w:tab w:val="right" w:pos="9923"/>
        </w:tabs>
        <w:ind w:right="142"/>
        <w:jc w:val="right"/>
        <w:rPr>
          <w:b/>
          <w:iCs/>
          <w:sz w:val="20"/>
        </w:rPr>
      </w:pPr>
    </w:p>
    <w:p w:rsidR="004A6B97" w:rsidRDefault="004A6B97" w:rsidP="004A6B97">
      <w:pPr>
        <w:tabs>
          <w:tab w:val="left" w:pos="-852"/>
        </w:tabs>
        <w:ind w:right="140"/>
        <w:jc w:val="both"/>
        <w:rPr>
          <w:sz w:val="10"/>
          <w:szCs w:val="10"/>
        </w:rPr>
      </w:pPr>
    </w:p>
    <w:p w:rsidR="004A6B97" w:rsidRDefault="004A6B97" w:rsidP="004A6B97">
      <w:pPr>
        <w:shd w:val="clear" w:color="auto" w:fill="D9D9D9"/>
        <w:ind w:right="140"/>
        <w:jc w:val="center"/>
        <w:rPr>
          <w:b/>
          <w:bCs/>
          <w:sz w:val="28"/>
        </w:rPr>
      </w:pPr>
      <w:r>
        <w:rPr>
          <w:b/>
          <w:bCs/>
          <w:sz w:val="28"/>
        </w:rPr>
        <w:t>СВЕДЕНИЯ О ПОЛЬЗОВАТЕЛЯХ АБОНЕНТСКИХ УСТРОЙСТВ</w:t>
      </w:r>
    </w:p>
    <w:p w:rsidR="004A6B97" w:rsidRDefault="004A6B97" w:rsidP="004A6B97">
      <w:pPr>
        <w:ind w:right="140"/>
        <w:rPr>
          <w:sz w:val="22"/>
        </w:rPr>
      </w:pPr>
    </w:p>
    <w:tbl>
      <w:tblPr>
        <w:tblW w:w="11448" w:type="dxa"/>
        <w:tblInd w:w="828" w:type="dxa"/>
        <w:tblLayout w:type="fixed"/>
        <w:tblLook w:val="0000" w:firstRow="0" w:lastRow="0" w:firstColumn="0" w:lastColumn="0" w:noHBand="0" w:noVBand="0"/>
      </w:tblPr>
      <w:tblGrid>
        <w:gridCol w:w="4644"/>
        <w:gridCol w:w="6804"/>
      </w:tblGrid>
      <w:tr w:rsidR="00AF4FB3" w:rsidTr="00AF4FB3">
        <w:tc>
          <w:tcPr>
            <w:tcW w:w="4644" w:type="dxa"/>
            <w:tcBorders>
              <w:bottom w:val="single" w:sz="4" w:space="0" w:color="000000"/>
            </w:tcBorders>
          </w:tcPr>
          <w:p w:rsidR="00AF4FB3" w:rsidRDefault="00AF4FB3" w:rsidP="00AF4FB3">
            <w:pPr>
              <w:snapToGrid w:val="0"/>
              <w:ind w:right="140"/>
              <w:rPr>
                <w:b/>
                <w:bCs/>
                <w:sz w:val="22"/>
              </w:rPr>
            </w:pPr>
            <w:r>
              <w:rPr>
                <w:b/>
                <w:bCs/>
                <w:sz w:val="22"/>
              </w:rPr>
              <w:t>Наименование Абонента</w:t>
            </w:r>
          </w:p>
        </w:tc>
        <w:tc>
          <w:tcPr>
            <w:tcW w:w="6804" w:type="dxa"/>
            <w:tcBorders>
              <w:bottom w:val="single" w:sz="4" w:space="0" w:color="000000"/>
            </w:tcBorders>
          </w:tcPr>
          <w:p w:rsidR="00AF4FB3" w:rsidRPr="009A3D8C" w:rsidRDefault="00AF4FB3" w:rsidP="00AF4FB3">
            <w:pPr>
              <w:snapToGrid w:val="0"/>
              <w:ind w:right="140"/>
              <w:rPr>
                <w:sz w:val="22"/>
                <w:szCs w:val="22"/>
              </w:rPr>
            </w:pPr>
            <w:r w:rsidRPr="005868E2">
              <w:rPr>
                <w:b/>
                <w:sz w:val="22"/>
                <w:szCs w:val="22"/>
              </w:rPr>
              <w:t>БИФ ВНИРО</w:t>
            </w:r>
          </w:p>
        </w:tc>
      </w:tr>
      <w:tr w:rsidR="00AF4FB3" w:rsidTr="00AF4FB3">
        <w:tc>
          <w:tcPr>
            <w:tcW w:w="4644" w:type="dxa"/>
            <w:tcBorders>
              <w:top w:val="single" w:sz="4" w:space="0" w:color="000000"/>
              <w:bottom w:val="single" w:sz="4" w:space="0" w:color="000000"/>
            </w:tcBorders>
          </w:tcPr>
          <w:p w:rsidR="00AF4FB3" w:rsidRDefault="00AF4FB3" w:rsidP="00AF4FB3">
            <w:pPr>
              <w:snapToGrid w:val="0"/>
              <w:ind w:right="140"/>
              <w:rPr>
                <w:b/>
                <w:bCs/>
                <w:sz w:val="22"/>
              </w:rPr>
            </w:pPr>
            <w:r>
              <w:rPr>
                <w:b/>
                <w:bCs/>
                <w:sz w:val="22"/>
              </w:rPr>
              <w:t>ФИО контактного лица</w:t>
            </w:r>
          </w:p>
        </w:tc>
        <w:tc>
          <w:tcPr>
            <w:tcW w:w="6804" w:type="dxa"/>
            <w:tcBorders>
              <w:top w:val="single" w:sz="4" w:space="0" w:color="000000"/>
              <w:bottom w:val="single" w:sz="4" w:space="0" w:color="000000"/>
            </w:tcBorders>
          </w:tcPr>
          <w:p w:rsidR="00AF4FB3" w:rsidRPr="00E668C4" w:rsidRDefault="00AF4FB3" w:rsidP="00AF4FB3">
            <w:pPr>
              <w:tabs>
                <w:tab w:val="left" w:pos="3720"/>
              </w:tabs>
              <w:snapToGrid w:val="0"/>
              <w:ind w:right="176"/>
              <w:rPr>
                <w:sz w:val="22"/>
              </w:rPr>
            </w:pPr>
            <w:r w:rsidRPr="00173DA7">
              <w:rPr>
                <w:b/>
                <w:sz w:val="22"/>
                <w:szCs w:val="22"/>
                <w:lang w:eastAsia="ru-RU"/>
              </w:rPr>
              <w:t>Герман Геннадий Геннадьевич</w:t>
            </w:r>
            <w:r>
              <w:rPr>
                <w:sz w:val="22"/>
              </w:rPr>
              <w:t xml:space="preserve">       </w:t>
            </w:r>
          </w:p>
        </w:tc>
      </w:tr>
      <w:tr w:rsidR="00AF4FB3" w:rsidTr="00AF4FB3">
        <w:tc>
          <w:tcPr>
            <w:tcW w:w="4644" w:type="dxa"/>
            <w:tcBorders>
              <w:top w:val="single" w:sz="4" w:space="0" w:color="000000"/>
              <w:bottom w:val="single" w:sz="4" w:space="0" w:color="000000"/>
            </w:tcBorders>
          </w:tcPr>
          <w:p w:rsidR="00AF4FB3" w:rsidRPr="008925BE" w:rsidRDefault="00AF4FB3" w:rsidP="00AF4FB3">
            <w:pPr>
              <w:snapToGrid w:val="0"/>
              <w:ind w:right="140"/>
              <w:rPr>
                <w:b/>
                <w:bCs/>
                <w:sz w:val="22"/>
              </w:rPr>
            </w:pPr>
            <w:r>
              <w:rPr>
                <w:b/>
                <w:bCs/>
                <w:sz w:val="22"/>
              </w:rPr>
              <w:t>Телефон/Факс/Адрес электронной почты</w:t>
            </w:r>
          </w:p>
        </w:tc>
        <w:tc>
          <w:tcPr>
            <w:tcW w:w="6804" w:type="dxa"/>
            <w:tcBorders>
              <w:top w:val="single" w:sz="4" w:space="0" w:color="000000"/>
              <w:bottom w:val="single" w:sz="4" w:space="0" w:color="000000"/>
            </w:tcBorders>
          </w:tcPr>
          <w:p w:rsidR="00AF4FB3" w:rsidRPr="001709D5" w:rsidRDefault="00AF4FB3" w:rsidP="00AF4FB3">
            <w:pPr>
              <w:snapToGrid w:val="0"/>
              <w:ind w:right="176"/>
              <w:rPr>
                <w:b/>
                <w:spacing w:val="-2"/>
                <w:sz w:val="22"/>
                <w:szCs w:val="22"/>
                <w:lang w:eastAsia="ru-RU"/>
              </w:rPr>
            </w:pPr>
            <w:r w:rsidRPr="001709D5">
              <w:rPr>
                <w:b/>
                <w:spacing w:val="-2"/>
                <w:sz w:val="22"/>
                <w:szCs w:val="22"/>
                <w:lang w:eastAsia="ru-RU"/>
              </w:rPr>
              <w:t>+7 914-791-</w:t>
            </w:r>
            <w:r>
              <w:rPr>
                <w:b/>
                <w:spacing w:val="-2"/>
                <w:sz w:val="22"/>
                <w:szCs w:val="22"/>
                <w:lang w:eastAsia="ru-RU"/>
              </w:rPr>
              <w:t>32</w:t>
            </w:r>
            <w:r w:rsidRPr="001709D5">
              <w:rPr>
                <w:b/>
                <w:spacing w:val="-2"/>
                <w:sz w:val="22"/>
                <w:szCs w:val="22"/>
                <w:lang w:eastAsia="ru-RU"/>
              </w:rPr>
              <w:t>-</w:t>
            </w:r>
            <w:r>
              <w:rPr>
                <w:b/>
                <w:spacing w:val="-2"/>
                <w:sz w:val="22"/>
                <w:szCs w:val="22"/>
                <w:lang w:eastAsia="ru-RU"/>
              </w:rPr>
              <w:t>80</w:t>
            </w:r>
            <w:r w:rsidRPr="001709D5">
              <w:rPr>
                <w:b/>
                <w:spacing w:val="-2"/>
                <w:sz w:val="22"/>
                <w:szCs w:val="22"/>
                <w:lang w:eastAsia="ru-RU"/>
              </w:rPr>
              <w:t>,  +7 /423/ 2</w:t>
            </w:r>
            <w:r>
              <w:rPr>
                <w:b/>
                <w:spacing w:val="-2"/>
                <w:sz w:val="22"/>
                <w:szCs w:val="22"/>
                <w:lang w:eastAsia="ru-RU"/>
              </w:rPr>
              <w:t>40</w:t>
            </w:r>
            <w:r w:rsidRPr="001709D5">
              <w:rPr>
                <w:b/>
                <w:spacing w:val="-2"/>
                <w:sz w:val="22"/>
                <w:szCs w:val="22"/>
                <w:lang w:eastAsia="ru-RU"/>
              </w:rPr>
              <w:t>-</w:t>
            </w:r>
            <w:r>
              <w:rPr>
                <w:b/>
                <w:spacing w:val="-2"/>
                <w:sz w:val="22"/>
                <w:szCs w:val="22"/>
                <w:lang w:eastAsia="ru-RU"/>
              </w:rPr>
              <w:t>2</w:t>
            </w:r>
            <w:r w:rsidRPr="001709D5">
              <w:rPr>
                <w:b/>
                <w:spacing w:val="-2"/>
                <w:sz w:val="22"/>
                <w:szCs w:val="22"/>
                <w:lang w:eastAsia="ru-RU"/>
              </w:rPr>
              <w:t>0-</w:t>
            </w:r>
            <w:r>
              <w:rPr>
                <w:b/>
                <w:spacing w:val="-2"/>
                <w:sz w:val="22"/>
                <w:szCs w:val="22"/>
                <w:lang w:eastAsia="ru-RU"/>
              </w:rPr>
              <w:t>46</w:t>
            </w:r>
            <w:r w:rsidRPr="001709D5">
              <w:rPr>
                <w:b/>
                <w:spacing w:val="-2"/>
                <w:sz w:val="22"/>
                <w:szCs w:val="22"/>
                <w:lang w:eastAsia="ru-RU"/>
              </w:rPr>
              <w:t>/</w:t>
            </w:r>
          </w:p>
          <w:p w:rsidR="00AF4FB3" w:rsidRPr="00B335B7" w:rsidRDefault="00AF4FB3" w:rsidP="00AF4FB3">
            <w:pPr>
              <w:snapToGrid w:val="0"/>
              <w:ind w:right="176"/>
              <w:rPr>
                <w:b/>
                <w:sz w:val="22"/>
              </w:rPr>
            </w:pPr>
            <w:r w:rsidRPr="005868E2">
              <w:rPr>
                <w:b/>
                <w:spacing w:val="-2"/>
                <w:sz w:val="22"/>
                <w:szCs w:val="22"/>
                <w:lang w:eastAsia="ru-RU"/>
              </w:rPr>
              <w:t>bifvniro@yandex.ru</w:t>
            </w:r>
          </w:p>
        </w:tc>
      </w:tr>
    </w:tbl>
    <w:p w:rsidR="004A6B97" w:rsidRDefault="004A6B97" w:rsidP="004A6B97">
      <w:pPr>
        <w:ind w:right="140"/>
      </w:pPr>
    </w:p>
    <w:tbl>
      <w:tblPr>
        <w:tblpPr w:leftFromText="180" w:rightFromText="180" w:vertAnchor="text" w:horzAnchor="margin" w:tblpXSpec="center" w:tblpY="210"/>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129"/>
        <w:gridCol w:w="2551"/>
        <w:gridCol w:w="1351"/>
        <w:gridCol w:w="1623"/>
        <w:gridCol w:w="1876"/>
      </w:tblGrid>
      <w:tr w:rsidR="004A6B97" w:rsidRPr="00216ACA" w:rsidTr="00022742">
        <w:tc>
          <w:tcPr>
            <w:tcW w:w="531" w:type="dxa"/>
          </w:tcPr>
          <w:p w:rsidR="004A6B97" w:rsidRPr="00216ACA" w:rsidRDefault="004A6B97" w:rsidP="00B37BAF">
            <w:pPr>
              <w:rPr>
                <w:sz w:val="22"/>
                <w:szCs w:val="22"/>
              </w:rPr>
            </w:pPr>
          </w:p>
        </w:tc>
        <w:tc>
          <w:tcPr>
            <w:tcW w:w="4680" w:type="dxa"/>
            <w:gridSpan w:val="2"/>
            <w:vAlign w:val="center"/>
          </w:tcPr>
          <w:p w:rsidR="004A6B97" w:rsidRPr="00216ACA" w:rsidRDefault="004A6B97" w:rsidP="00B37BAF">
            <w:pPr>
              <w:pStyle w:val="14"/>
              <w:ind w:right="-567"/>
              <w:jc w:val="center"/>
              <w:rPr>
                <w:szCs w:val="24"/>
              </w:rPr>
            </w:pPr>
            <w:r w:rsidRPr="00216ACA">
              <w:rPr>
                <w:b/>
                <w:szCs w:val="24"/>
              </w:rPr>
              <w:t>Абонентское устройство</w:t>
            </w:r>
          </w:p>
        </w:tc>
        <w:tc>
          <w:tcPr>
            <w:tcW w:w="4850" w:type="dxa"/>
            <w:gridSpan w:val="3"/>
            <w:vAlign w:val="center"/>
          </w:tcPr>
          <w:p w:rsidR="004A6B97" w:rsidRPr="00216ACA" w:rsidRDefault="004A6B97" w:rsidP="00B37BAF">
            <w:pPr>
              <w:pStyle w:val="14"/>
              <w:ind w:right="-567"/>
              <w:jc w:val="center"/>
              <w:rPr>
                <w:szCs w:val="24"/>
              </w:rPr>
            </w:pPr>
            <w:r>
              <w:rPr>
                <w:b/>
                <w:szCs w:val="24"/>
              </w:rPr>
              <w:t>Пользователь</w:t>
            </w:r>
          </w:p>
        </w:tc>
      </w:tr>
      <w:tr w:rsidR="004A6B97" w:rsidRPr="00216ACA" w:rsidTr="00022742">
        <w:tc>
          <w:tcPr>
            <w:tcW w:w="531" w:type="dxa"/>
          </w:tcPr>
          <w:p w:rsidR="004A6B97" w:rsidRPr="00216ACA" w:rsidRDefault="004A6B97" w:rsidP="00B37BAF">
            <w:pPr>
              <w:rPr>
                <w:sz w:val="22"/>
                <w:szCs w:val="22"/>
              </w:rPr>
            </w:pPr>
            <w:r w:rsidRPr="00216ACA">
              <w:rPr>
                <w:b/>
                <w:sz w:val="22"/>
              </w:rPr>
              <w:t>№ п/п</w:t>
            </w:r>
          </w:p>
        </w:tc>
        <w:tc>
          <w:tcPr>
            <w:tcW w:w="2129" w:type="dxa"/>
          </w:tcPr>
          <w:p w:rsidR="004A6B97" w:rsidRPr="00216ACA" w:rsidRDefault="004A6B97" w:rsidP="00B37BAF">
            <w:pPr>
              <w:snapToGrid w:val="0"/>
              <w:jc w:val="center"/>
              <w:rPr>
                <w:sz w:val="22"/>
              </w:rPr>
            </w:pPr>
            <w:r w:rsidRPr="00216ACA">
              <w:rPr>
                <w:b/>
                <w:sz w:val="22"/>
              </w:rPr>
              <w:t>Заводской/серийный номер Абонентского устройства (</w:t>
            </w:r>
            <w:r w:rsidRPr="00216ACA">
              <w:rPr>
                <w:b/>
                <w:sz w:val="22"/>
                <w:lang w:val="en-US"/>
              </w:rPr>
              <w:t>IMEI</w:t>
            </w:r>
            <w:r w:rsidRPr="00216ACA">
              <w:rPr>
                <w:b/>
                <w:sz w:val="22"/>
              </w:rPr>
              <w:t>)</w:t>
            </w:r>
          </w:p>
        </w:tc>
        <w:tc>
          <w:tcPr>
            <w:tcW w:w="2551" w:type="dxa"/>
          </w:tcPr>
          <w:p w:rsidR="004A6B97" w:rsidRPr="00216ACA" w:rsidRDefault="004A6B97" w:rsidP="00B37BAF">
            <w:pPr>
              <w:jc w:val="center"/>
              <w:rPr>
                <w:sz w:val="22"/>
              </w:rPr>
            </w:pPr>
            <w:r w:rsidRPr="00216ACA">
              <w:rPr>
                <w:b/>
                <w:sz w:val="22"/>
              </w:rPr>
              <w:t xml:space="preserve">Регистрационный номер </w:t>
            </w:r>
            <w:r w:rsidRPr="00216ACA">
              <w:rPr>
                <w:b/>
                <w:sz w:val="22"/>
                <w:lang w:val="en-US"/>
              </w:rPr>
              <w:t>SIM</w:t>
            </w:r>
            <w:r w:rsidRPr="00216ACA">
              <w:rPr>
                <w:b/>
                <w:sz w:val="22"/>
              </w:rPr>
              <w:t>-карты (</w:t>
            </w:r>
            <w:r w:rsidRPr="00216ACA">
              <w:rPr>
                <w:b/>
                <w:sz w:val="22"/>
                <w:lang w:val="en-US"/>
              </w:rPr>
              <w:t>ICCID</w:t>
            </w:r>
            <w:r w:rsidRPr="00216ACA">
              <w:rPr>
                <w:b/>
                <w:sz w:val="22"/>
              </w:rPr>
              <w:t>)</w:t>
            </w:r>
          </w:p>
        </w:tc>
        <w:tc>
          <w:tcPr>
            <w:tcW w:w="1351" w:type="dxa"/>
          </w:tcPr>
          <w:p w:rsidR="004A6B97" w:rsidRPr="00216ACA" w:rsidRDefault="004A6B97" w:rsidP="00B37BAF">
            <w:pPr>
              <w:pStyle w:val="14"/>
              <w:ind w:right="-567"/>
              <w:jc w:val="left"/>
              <w:rPr>
                <w:b/>
                <w:sz w:val="22"/>
              </w:rPr>
            </w:pPr>
            <w:r w:rsidRPr="00216ACA">
              <w:rPr>
                <w:b/>
                <w:sz w:val="22"/>
              </w:rPr>
              <w:t>Фамилия,</w:t>
            </w:r>
          </w:p>
          <w:p w:rsidR="004A6B97" w:rsidRPr="00216ACA" w:rsidRDefault="004A6B97" w:rsidP="00B37BAF">
            <w:pPr>
              <w:pStyle w:val="14"/>
              <w:ind w:right="-567"/>
              <w:jc w:val="left"/>
              <w:rPr>
                <w:b/>
                <w:sz w:val="22"/>
              </w:rPr>
            </w:pPr>
            <w:r w:rsidRPr="00216ACA">
              <w:rPr>
                <w:b/>
                <w:sz w:val="22"/>
              </w:rPr>
              <w:t>Имя,</w:t>
            </w:r>
          </w:p>
          <w:p w:rsidR="004A6B97" w:rsidRPr="00216ACA" w:rsidRDefault="004A6B97" w:rsidP="00B37BAF">
            <w:pPr>
              <w:rPr>
                <w:sz w:val="22"/>
                <w:szCs w:val="22"/>
              </w:rPr>
            </w:pPr>
            <w:r w:rsidRPr="00216ACA">
              <w:rPr>
                <w:b/>
                <w:sz w:val="22"/>
              </w:rPr>
              <w:t>Отчество</w:t>
            </w:r>
          </w:p>
        </w:tc>
        <w:tc>
          <w:tcPr>
            <w:tcW w:w="1623" w:type="dxa"/>
          </w:tcPr>
          <w:p w:rsidR="004A6B97" w:rsidRPr="00216ACA" w:rsidRDefault="004A6B97" w:rsidP="00B37BAF">
            <w:pPr>
              <w:pStyle w:val="14"/>
              <w:ind w:right="-567"/>
              <w:jc w:val="left"/>
              <w:rPr>
                <w:b/>
                <w:sz w:val="22"/>
              </w:rPr>
            </w:pPr>
            <w:r>
              <w:rPr>
                <w:b/>
                <w:sz w:val="22"/>
              </w:rPr>
              <w:t>Место</w:t>
            </w:r>
          </w:p>
          <w:p w:rsidR="004A6B97" w:rsidRPr="00216ACA" w:rsidRDefault="004A6B97" w:rsidP="00B37BAF">
            <w:pPr>
              <w:pStyle w:val="14"/>
              <w:ind w:right="-567"/>
              <w:jc w:val="left"/>
              <w:rPr>
                <w:sz w:val="22"/>
                <w:szCs w:val="22"/>
              </w:rPr>
            </w:pPr>
            <w:r>
              <w:rPr>
                <w:b/>
                <w:sz w:val="22"/>
              </w:rPr>
              <w:t>жительства</w:t>
            </w:r>
          </w:p>
        </w:tc>
        <w:tc>
          <w:tcPr>
            <w:tcW w:w="1876" w:type="dxa"/>
          </w:tcPr>
          <w:p w:rsidR="004A6B97" w:rsidRDefault="004A6B97" w:rsidP="00B37BAF">
            <w:pPr>
              <w:pStyle w:val="14"/>
              <w:ind w:right="-567"/>
              <w:jc w:val="left"/>
              <w:rPr>
                <w:b/>
                <w:sz w:val="22"/>
              </w:rPr>
            </w:pPr>
            <w:r>
              <w:rPr>
                <w:b/>
                <w:sz w:val="22"/>
              </w:rPr>
              <w:t>Реквизиты</w:t>
            </w:r>
          </w:p>
          <w:p w:rsidR="004A6B97" w:rsidRDefault="004A6B97" w:rsidP="00B37BAF">
            <w:pPr>
              <w:pStyle w:val="14"/>
              <w:ind w:right="-567"/>
              <w:jc w:val="left"/>
              <w:rPr>
                <w:b/>
                <w:sz w:val="22"/>
              </w:rPr>
            </w:pPr>
            <w:r>
              <w:rPr>
                <w:b/>
                <w:sz w:val="22"/>
              </w:rPr>
              <w:t>документа, удостоверяющего личность</w:t>
            </w:r>
          </w:p>
          <w:p w:rsidR="004A6B97" w:rsidRPr="00216ACA" w:rsidRDefault="004A6B97" w:rsidP="00B37BAF">
            <w:pPr>
              <w:pStyle w:val="14"/>
              <w:ind w:right="-567"/>
              <w:jc w:val="left"/>
              <w:rPr>
                <w:b/>
                <w:sz w:val="22"/>
              </w:rPr>
            </w:pPr>
            <w:r>
              <w:rPr>
                <w:b/>
                <w:sz w:val="22"/>
              </w:rPr>
              <w:t>(Номер док-та, дата выдачи, кем выдан)</w:t>
            </w:r>
          </w:p>
        </w:tc>
      </w:tr>
      <w:tr w:rsidR="00BA6C49" w:rsidRPr="00216ACA" w:rsidTr="00022742">
        <w:trPr>
          <w:trHeight w:val="450"/>
        </w:trPr>
        <w:tc>
          <w:tcPr>
            <w:tcW w:w="531" w:type="dxa"/>
          </w:tcPr>
          <w:p w:rsidR="00BA6C49" w:rsidRPr="00216ACA" w:rsidRDefault="00BA6C49" w:rsidP="00BA6C49">
            <w:pPr>
              <w:rPr>
                <w:sz w:val="22"/>
                <w:szCs w:val="22"/>
              </w:rPr>
            </w:pPr>
            <w:permStart w:id="1353254386" w:edGrp="everyone" w:colFirst="0" w:colLast="0"/>
            <w:permStart w:id="1257123631" w:edGrp="everyone" w:colFirst="1" w:colLast="1"/>
            <w:permStart w:id="1039817234" w:edGrp="everyone" w:colFirst="2" w:colLast="2"/>
            <w:permStart w:id="1184257941" w:edGrp="everyone" w:colFirst="3" w:colLast="3"/>
            <w:permStart w:id="558574835" w:edGrp="everyone" w:colFirst="4" w:colLast="4"/>
            <w:permStart w:id="838954302" w:edGrp="everyone" w:colFirst="5" w:colLast="5"/>
            <w:r>
              <w:rPr>
                <w:sz w:val="22"/>
                <w:szCs w:val="22"/>
              </w:rPr>
              <w:t>1</w:t>
            </w:r>
          </w:p>
        </w:tc>
        <w:tc>
          <w:tcPr>
            <w:tcW w:w="2129" w:type="dxa"/>
          </w:tcPr>
          <w:p w:rsidR="00BA6C49" w:rsidRPr="00417010" w:rsidRDefault="00BA6C49" w:rsidP="00417010">
            <w:pPr>
              <w:pStyle w:val="14"/>
              <w:ind w:right="-567"/>
              <w:rPr>
                <w:b/>
                <w:szCs w:val="24"/>
                <w:lang w:val="en-US"/>
              </w:rPr>
            </w:pPr>
            <w:r w:rsidRPr="00CB73CA">
              <w:rPr>
                <w:b/>
                <w:szCs w:val="24"/>
              </w:rPr>
              <w:t xml:space="preserve"> </w:t>
            </w:r>
            <w:r w:rsidRPr="00417010">
              <w:rPr>
                <w:b/>
                <w:szCs w:val="24"/>
              </w:rPr>
              <w:t>35286206001</w:t>
            </w:r>
            <w:r w:rsidR="00417010" w:rsidRPr="00417010">
              <w:rPr>
                <w:b/>
                <w:szCs w:val="24"/>
                <w:lang w:val="en-US"/>
              </w:rPr>
              <w:t>60</w:t>
            </w:r>
            <w:r w:rsidR="00EC6B42" w:rsidRPr="00417010">
              <w:rPr>
                <w:b/>
                <w:szCs w:val="24"/>
              </w:rPr>
              <w:t>6</w:t>
            </w:r>
            <w:r w:rsidR="00417010" w:rsidRPr="00417010">
              <w:rPr>
                <w:b/>
                <w:szCs w:val="24"/>
                <w:lang w:val="en-US"/>
              </w:rPr>
              <w:t>7</w:t>
            </w:r>
          </w:p>
        </w:tc>
        <w:tc>
          <w:tcPr>
            <w:tcW w:w="2551" w:type="dxa"/>
          </w:tcPr>
          <w:p w:rsidR="00BA6C49" w:rsidRPr="00CB73CA" w:rsidRDefault="00EC6B42" w:rsidP="00BA6C49">
            <w:pPr>
              <w:pStyle w:val="14"/>
              <w:ind w:right="-567"/>
              <w:rPr>
                <w:b/>
                <w:szCs w:val="24"/>
              </w:rPr>
            </w:pPr>
            <w:r w:rsidRPr="00EC6B42">
              <w:rPr>
                <w:b/>
                <w:szCs w:val="24"/>
              </w:rPr>
              <w:t>8987099144145054</w:t>
            </w:r>
            <w:r w:rsidR="00F902EE">
              <w:rPr>
                <w:b/>
                <w:szCs w:val="24"/>
              </w:rPr>
              <w:t>96</w:t>
            </w:r>
          </w:p>
        </w:tc>
        <w:tc>
          <w:tcPr>
            <w:tcW w:w="1351" w:type="dxa"/>
          </w:tcPr>
          <w:p w:rsidR="00BA6C49" w:rsidRPr="00035283" w:rsidRDefault="00BA6C49" w:rsidP="00BA6C49">
            <w:pPr>
              <w:ind w:right="71"/>
              <w:rPr>
                <w:b/>
                <w:bCs/>
              </w:rPr>
            </w:pPr>
            <w:r>
              <w:rPr>
                <w:b/>
                <w:bCs/>
              </w:rPr>
              <w:t>Герман Геннадий Геннадьевич</w:t>
            </w:r>
          </w:p>
        </w:tc>
        <w:tc>
          <w:tcPr>
            <w:tcW w:w="1623" w:type="dxa"/>
          </w:tcPr>
          <w:p w:rsidR="00BA6C49" w:rsidRDefault="00BA6C49" w:rsidP="00BA6C49">
            <w:pPr>
              <w:rPr>
                <w:b/>
                <w:bCs/>
              </w:rPr>
            </w:pPr>
            <w:smartTag w:uri="urn:schemas-microsoft-com:office:smarttags" w:element="State">
              <w:smartTagPr>
                <w:attr w:name="ProductID" w:val="690077 г"/>
              </w:smartTagPr>
              <w:r>
                <w:rPr>
                  <w:b/>
                  <w:bCs/>
                </w:rPr>
                <w:t>690077 г</w:t>
              </w:r>
            </w:smartTag>
            <w:r>
              <w:rPr>
                <w:b/>
                <w:bCs/>
              </w:rPr>
              <w:t xml:space="preserve">. </w:t>
            </w:r>
          </w:p>
          <w:p w:rsidR="00BA6C49" w:rsidRDefault="00BA6C49" w:rsidP="00BA6C49">
            <w:pPr>
              <w:rPr>
                <w:b/>
                <w:bCs/>
              </w:rPr>
            </w:pPr>
            <w:r>
              <w:rPr>
                <w:b/>
                <w:bCs/>
              </w:rPr>
              <w:t>Владивосток</w:t>
            </w:r>
          </w:p>
          <w:p w:rsidR="00BA6C49" w:rsidRPr="00F150E8" w:rsidRDefault="00BA6C49" w:rsidP="00BA6C49">
            <w:pPr>
              <w:rPr>
                <w:b/>
                <w:bCs/>
              </w:rPr>
            </w:pPr>
            <w:r>
              <w:rPr>
                <w:b/>
                <w:bCs/>
              </w:rPr>
              <w:t>50 лет ВЛКСМ д.11 кв 77</w:t>
            </w:r>
          </w:p>
        </w:tc>
        <w:tc>
          <w:tcPr>
            <w:tcW w:w="1876" w:type="dxa"/>
          </w:tcPr>
          <w:p w:rsidR="00BA6C49" w:rsidRDefault="00BA6C49" w:rsidP="00BA6C49">
            <w:pPr>
              <w:ind w:right="33"/>
              <w:rPr>
                <w:b/>
                <w:bCs/>
              </w:rPr>
            </w:pPr>
            <w:r>
              <w:rPr>
                <w:b/>
                <w:bCs/>
              </w:rPr>
              <w:t>Паспорт 05 11 960911</w:t>
            </w:r>
          </w:p>
          <w:p w:rsidR="00BA6C49" w:rsidRPr="00F150E8" w:rsidRDefault="00BA6C49" w:rsidP="00BA6C49">
            <w:pPr>
              <w:ind w:right="33"/>
              <w:rPr>
                <w:b/>
                <w:bCs/>
              </w:rPr>
            </w:pPr>
            <w:r>
              <w:rPr>
                <w:b/>
                <w:bCs/>
              </w:rPr>
              <w:t>ОУФМС России по Приморскому краю в Первомайском районе г. Владивостока 24.05.2012 г</w:t>
            </w:r>
          </w:p>
        </w:tc>
      </w:tr>
      <w:permEnd w:id="1353254386"/>
      <w:permEnd w:id="1257123631"/>
      <w:permEnd w:id="1039817234"/>
      <w:permEnd w:id="1184257941"/>
      <w:permEnd w:id="558574835"/>
      <w:permEnd w:id="838954302"/>
    </w:tbl>
    <w:p w:rsidR="004A6B97" w:rsidRDefault="004A6B97" w:rsidP="004A6B97">
      <w:pPr>
        <w:rPr>
          <w:b/>
          <w:bCs/>
        </w:rPr>
      </w:pPr>
    </w:p>
    <w:p w:rsidR="004A6B97" w:rsidRPr="001741A5" w:rsidRDefault="004A6B97" w:rsidP="004A6B97">
      <w:pPr>
        <w:pStyle w:val="14"/>
        <w:ind w:right="-567"/>
        <w:jc w:val="left"/>
        <w:rPr>
          <w:b/>
          <w:spacing w:val="-3"/>
          <w:sz w:val="22"/>
        </w:rPr>
      </w:pPr>
    </w:p>
    <w:p w:rsidR="003170B4" w:rsidRDefault="00AF4FB3" w:rsidP="003170B4">
      <w:pPr>
        <w:suppressAutoHyphens w:val="0"/>
      </w:pPr>
      <w:r w:rsidRPr="00CF0870">
        <w:rPr>
          <w:b/>
          <w:bCs/>
          <w:lang w:eastAsia="ru-RU"/>
        </w:rPr>
        <w:t xml:space="preserve">Абонент:  </w:t>
      </w:r>
      <w:r w:rsidR="003170B4">
        <w:t xml:space="preserve">Руководитель филиала </w:t>
      </w:r>
    </w:p>
    <w:p w:rsidR="00AF4FB3" w:rsidRDefault="003170B4" w:rsidP="003170B4">
      <w:pPr>
        <w:suppressAutoHyphens w:val="0"/>
      </w:pPr>
      <w:r>
        <w:t xml:space="preserve">                 «БИФ ВНИРО»</w:t>
      </w:r>
    </w:p>
    <w:p w:rsidR="00AF4FB3" w:rsidRPr="00CF0870" w:rsidRDefault="00AF4FB3" w:rsidP="00AF4FB3">
      <w:pPr>
        <w:suppressAutoHyphens w:val="0"/>
        <w:rPr>
          <w:b/>
          <w:bCs/>
          <w:lang w:eastAsia="ru-RU"/>
        </w:rPr>
      </w:pPr>
    </w:p>
    <w:p w:rsidR="00AF4FB3" w:rsidRPr="00CF0870" w:rsidRDefault="00AF4FB3" w:rsidP="00AF4FB3">
      <w:pPr>
        <w:suppressAutoHyphens w:val="0"/>
        <w:rPr>
          <w:b/>
          <w:bCs/>
          <w:lang w:eastAsia="ru-RU"/>
        </w:rPr>
      </w:pPr>
    </w:p>
    <w:p w:rsidR="00AF4FB3" w:rsidRDefault="00AF4FB3" w:rsidP="00AF4FB3">
      <w:pPr>
        <w:widowControl/>
        <w:tabs>
          <w:tab w:val="num" w:pos="-142"/>
        </w:tabs>
        <w:suppressAutoHyphens w:val="0"/>
        <w:ind w:left="-993" w:right="-567" w:firstLine="426"/>
        <w:rPr>
          <w:sz w:val="22"/>
          <w:szCs w:val="22"/>
          <w:lang w:eastAsia="ru-RU"/>
        </w:rPr>
      </w:pPr>
      <w:r w:rsidRPr="00CF0870">
        <w:rPr>
          <w:b/>
          <w:bCs/>
          <w:lang w:eastAsia="ru-RU"/>
        </w:rPr>
        <w:t xml:space="preserve">  </w:t>
      </w:r>
      <w:r w:rsidRPr="00753256">
        <w:rPr>
          <w:b/>
          <w:bCs/>
          <w:lang w:eastAsia="ru-RU"/>
        </w:rPr>
        <w:t xml:space="preserve">         </w:t>
      </w:r>
      <w:r w:rsidR="003170B4" w:rsidRPr="003170B4">
        <w:rPr>
          <w:b/>
          <w:bCs/>
          <w:lang w:eastAsia="ru-RU"/>
        </w:rPr>
        <w:t>Морозов Н.Н</w:t>
      </w:r>
      <w:r w:rsidRPr="00CF0870">
        <w:rPr>
          <w:b/>
          <w:bCs/>
          <w:lang w:eastAsia="ru-RU"/>
        </w:rPr>
        <w:t>.     _____________________</w:t>
      </w:r>
    </w:p>
    <w:p w:rsidR="00AF4FB3" w:rsidRPr="00AF4FB3" w:rsidRDefault="00AF4FB3" w:rsidP="00AF4FB3">
      <w:pPr>
        <w:widowControl/>
        <w:tabs>
          <w:tab w:val="num" w:pos="-142"/>
        </w:tabs>
        <w:suppressAutoHyphens w:val="0"/>
        <w:ind w:left="-993" w:right="-567" w:firstLine="426"/>
        <w:rPr>
          <w:sz w:val="22"/>
          <w:szCs w:val="22"/>
          <w:lang w:eastAsia="ru-RU"/>
        </w:rPr>
      </w:pPr>
      <w:r w:rsidRPr="00AF4FB3">
        <w:rPr>
          <w:sz w:val="22"/>
          <w:szCs w:val="22"/>
          <w:lang w:eastAsia="ru-RU"/>
        </w:rPr>
        <w:t xml:space="preserve">             </w:t>
      </w:r>
    </w:p>
    <w:p w:rsidR="00AF4FB3" w:rsidRPr="00AF4FB3" w:rsidRDefault="00AF4FB3" w:rsidP="00AF4FB3">
      <w:pPr>
        <w:widowControl/>
        <w:tabs>
          <w:tab w:val="num" w:pos="-142"/>
        </w:tabs>
        <w:suppressAutoHyphens w:val="0"/>
        <w:ind w:left="-993" w:right="-567" w:firstLine="426"/>
        <w:rPr>
          <w:sz w:val="22"/>
          <w:szCs w:val="22"/>
          <w:lang w:eastAsia="ru-RU"/>
        </w:rPr>
      </w:pPr>
    </w:p>
    <w:p w:rsidR="00AF4FB3" w:rsidRPr="00AF4FB3" w:rsidRDefault="00AF4FB3" w:rsidP="00AF4FB3">
      <w:pPr>
        <w:widowControl/>
        <w:tabs>
          <w:tab w:val="num" w:pos="-142"/>
        </w:tabs>
        <w:suppressAutoHyphens w:val="0"/>
        <w:ind w:left="-993" w:right="-567" w:firstLine="426"/>
        <w:rPr>
          <w:sz w:val="22"/>
          <w:szCs w:val="22"/>
          <w:lang w:eastAsia="ru-RU"/>
        </w:rPr>
      </w:pPr>
    </w:p>
    <w:p w:rsidR="00AF4FB3" w:rsidRDefault="00AF4FB3" w:rsidP="00AF4FB3">
      <w:pPr>
        <w:widowControl/>
        <w:tabs>
          <w:tab w:val="num" w:pos="-142"/>
        </w:tabs>
        <w:suppressAutoHyphens w:val="0"/>
        <w:ind w:left="-993" w:right="-567" w:firstLine="426"/>
        <w:rPr>
          <w:sz w:val="22"/>
          <w:szCs w:val="22"/>
          <w:lang w:eastAsia="ru-RU"/>
        </w:rPr>
      </w:pPr>
      <w:r w:rsidRPr="00AF4FB3">
        <w:rPr>
          <w:sz w:val="22"/>
          <w:szCs w:val="22"/>
          <w:lang w:eastAsia="ru-RU"/>
        </w:rPr>
        <w:t xml:space="preserve">             </w:t>
      </w:r>
      <w:r w:rsidRPr="00753256">
        <w:rPr>
          <w:sz w:val="22"/>
          <w:szCs w:val="22"/>
          <w:lang w:eastAsia="ru-RU"/>
        </w:rPr>
        <w:t>м.п.</w:t>
      </w:r>
    </w:p>
    <w:p w:rsidR="004A6B97" w:rsidRDefault="004A6B97" w:rsidP="004A6B97">
      <w:pPr>
        <w:pStyle w:val="14"/>
        <w:ind w:right="-567"/>
        <w:rPr>
          <w:b/>
        </w:rPr>
      </w:pPr>
    </w:p>
    <w:p w:rsidR="003170B4" w:rsidRDefault="003170B4" w:rsidP="004A6B97">
      <w:pPr>
        <w:pStyle w:val="14"/>
        <w:ind w:right="-567"/>
        <w:rPr>
          <w:b/>
        </w:rPr>
      </w:pPr>
    </w:p>
    <w:p w:rsidR="003170B4" w:rsidRDefault="003170B4" w:rsidP="004A6B97">
      <w:pPr>
        <w:pStyle w:val="14"/>
        <w:ind w:right="-567"/>
        <w:rPr>
          <w:b/>
        </w:rPr>
      </w:pPr>
    </w:p>
    <w:p w:rsidR="003170B4" w:rsidRDefault="003170B4" w:rsidP="004A6B97">
      <w:pPr>
        <w:pStyle w:val="14"/>
        <w:ind w:right="-567"/>
        <w:rPr>
          <w:b/>
        </w:rPr>
      </w:pPr>
    </w:p>
    <w:p w:rsidR="003170B4" w:rsidRDefault="003170B4" w:rsidP="003170B4">
      <w:pPr>
        <w:widowControl/>
        <w:tabs>
          <w:tab w:val="num" w:pos="-142"/>
        </w:tabs>
        <w:suppressAutoHyphens w:val="0"/>
        <w:ind w:left="-993" w:right="-567" w:firstLine="426"/>
        <w:rPr>
          <w:sz w:val="22"/>
          <w:szCs w:val="22"/>
          <w:lang w:eastAsia="ru-RU"/>
        </w:rPr>
      </w:pPr>
    </w:p>
    <w:p w:rsidR="003170B4" w:rsidRDefault="003170B4" w:rsidP="003170B4">
      <w:pPr>
        <w:widowControl/>
        <w:tabs>
          <w:tab w:val="num" w:pos="-142"/>
        </w:tabs>
        <w:suppressAutoHyphens w:val="0"/>
        <w:ind w:left="-993" w:right="-567" w:firstLine="426"/>
        <w:rPr>
          <w:sz w:val="22"/>
          <w:szCs w:val="22"/>
          <w:lang w:eastAsia="ru-RU"/>
        </w:rPr>
      </w:pPr>
    </w:p>
    <w:p w:rsidR="003170B4" w:rsidRDefault="003170B4" w:rsidP="003170B4">
      <w:pPr>
        <w:widowControl/>
        <w:tabs>
          <w:tab w:val="num" w:pos="-142"/>
        </w:tabs>
        <w:suppressAutoHyphens w:val="0"/>
        <w:ind w:left="-993" w:right="-567" w:firstLine="426"/>
        <w:rPr>
          <w:sz w:val="22"/>
          <w:szCs w:val="22"/>
          <w:lang w:eastAsia="ru-RU"/>
        </w:rPr>
      </w:pPr>
    </w:p>
    <w:p w:rsidR="003170B4" w:rsidRPr="00753256" w:rsidRDefault="003170B4" w:rsidP="003170B4">
      <w:pPr>
        <w:jc w:val="both"/>
        <w:sectPr w:rsidR="003170B4" w:rsidRPr="00753256" w:rsidSect="00DB5DDE">
          <w:headerReference w:type="default" r:id="rId12"/>
          <w:footnotePr>
            <w:pos w:val="beneathText"/>
          </w:footnotePr>
          <w:pgSz w:w="11905" w:h="16837"/>
          <w:pgMar w:top="340" w:right="680" w:bottom="284" w:left="964" w:header="340" w:footer="340" w:gutter="0"/>
          <w:cols w:space="720"/>
          <w:docGrid w:linePitch="360"/>
        </w:sectPr>
      </w:pPr>
    </w:p>
    <w:p w:rsidR="003170B4" w:rsidRPr="0077421E" w:rsidRDefault="003170B4" w:rsidP="003170B4">
      <w:pPr>
        <w:pageBreakBefore/>
        <w:tabs>
          <w:tab w:val="right" w:pos="9072"/>
          <w:tab w:val="left" w:pos="9102"/>
          <w:tab w:val="right" w:pos="9923"/>
        </w:tabs>
        <w:ind w:right="142"/>
        <w:jc w:val="right"/>
        <w:rPr>
          <w:b/>
          <w:iCs/>
          <w:sz w:val="22"/>
          <w:szCs w:val="22"/>
        </w:rPr>
      </w:pPr>
      <w:r w:rsidRPr="0077421E">
        <w:rPr>
          <w:b/>
          <w:iCs/>
          <w:sz w:val="22"/>
          <w:szCs w:val="22"/>
        </w:rPr>
        <w:lastRenderedPageBreak/>
        <w:t xml:space="preserve">Приложение </w:t>
      </w:r>
      <w:r>
        <w:rPr>
          <w:b/>
          <w:iCs/>
          <w:sz w:val="22"/>
          <w:szCs w:val="22"/>
        </w:rPr>
        <w:t>3</w:t>
      </w:r>
    </w:p>
    <w:p w:rsidR="003170B4" w:rsidRPr="0077421E" w:rsidRDefault="003170B4" w:rsidP="003170B4">
      <w:pPr>
        <w:pStyle w:val="WW-0"/>
        <w:tabs>
          <w:tab w:val="right" w:pos="9923"/>
        </w:tabs>
        <w:ind w:right="142"/>
        <w:jc w:val="right"/>
        <w:rPr>
          <w:b/>
          <w:iCs/>
          <w:sz w:val="22"/>
          <w:szCs w:val="22"/>
        </w:rPr>
      </w:pPr>
      <w:r w:rsidRPr="0077421E">
        <w:rPr>
          <w:b/>
          <w:iCs/>
          <w:sz w:val="22"/>
          <w:szCs w:val="22"/>
        </w:rPr>
        <w:t xml:space="preserve">к Абонентскому договору на оказание услуг </w:t>
      </w:r>
      <w:r w:rsidRPr="00C75FEB">
        <w:rPr>
          <w:b/>
          <w:iCs/>
          <w:sz w:val="22"/>
          <w:szCs w:val="22"/>
        </w:rPr>
        <w:t>широкополосной сети FleetOne</w:t>
      </w:r>
    </w:p>
    <w:p w:rsidR="003170B4" w:rsidRPr="0077421E" w:rsidRDefault="003170B4" w:rsidP="003170B4">
      <w:pPr>
        <w:tabs>
          <w:tab w:val="left" w:pos="8790"/>
          <w:tab w:val="right" w:pos="9072"/>
          <w:tab w:val="left" w:pos="9134"/>
          <w:tab w:val="right" w:pos="9923"/>
        </w:tabs>
        <w:ind w:right="142"/>
        <w:jc w:val="right"/>
        <w:rPr>
          <w:b/>
          <w:i/>
          <w:iCs/>
          <w:sz w:val="22"/>
          <w:szCs w:val="22"/>
        </w:rPr>
      </w:pPr>
      <w:r w:rsidRPr="0077421E">
        <w:rPr>
          <w:b/>
          <w:iCs/>
          <w:sz w:val="22"/>
          <w:szCs w:val="22"/>
        </w:rPr>
        <w:t xml:space="preserve">№ </w:t>
      </w:r>
      <w:r w:rsidR="00BF63F6">
        <w:rPr>
          <w:b/>
          <w:sz w:val="22"/>
          <w:szCs w:val="22"/>
        </w:rPr>
        <w:t xml:space="preserve">_____________________ </w:t>
      </w:r>
      <w:r w:rsidRPr="003170B4">
        <w:rPr>
          <w:b/>
          <w:sz w:val="22"/>
          <w:szCs w:val="22"/>
        </w:rPr>
        <w:t xml:space="preserve"> от  «      »_</w:t>
      </w:r>
      <w:r w:rsidR="00BF63F6">
        <w:rPr>
          <w:b/>
          <w:sz w:val="22"/>
          <w:szCs w:val="22"/>
        </w:rPr>
        <w:t>_______________</w:t>
      </w:r>
      <w:r w:rsidRPr="003170B4">
        <w:rPr>
          <w:b/>
          <w:sz w:val="22"/>
          <w:szCs w:val="22"/>
        </w:rPr>
        <w:t xml:space="preserve">_2026 </w:t>
      </w:r>
      <w:r w:rsidRPr="0077421E">
        <w:rPr>
          <w:b/>
          <w:iCs/>
          <w:sz w:val="22"/>
          <w:szCs w:val="22"/>
        </w:rPr>
        <w:t>г.</w:t>
      </w:r>
    </w:p>
    <w:p w:rsidR="003170B4" w:rsidRDefault="003170B4" w:rsidP="003170B4">
      <w:pPr>
        <w:pStyle w:val="14"/>
        <w:ind w:right="-567"/>
        <w:jc w:val="center"/>
        <w:rPr>
          <w:sz w:val="22"/>
          <w:szCs w:val="22"/>
        </w:rPr>
      </w:pPr>
    </w:p>
    <w:p w:rsidR="003170B4" w:rsidRPr="003170B4" w:rsidRDefault="003170B4" w:rsidP="003170B4">
      <w:pPr>
        <w:pStyle w:val="14"/>
        <w:ind w:right="-567"/>
        <w:jc w:val="center"/>
        <w:rPr>
          <w:sz w:val="22"/>
          <w:szCs w:val="22"/>
        </w:rPr>
      </w:pPr>
      <w:r w:rsidRPr="003170B4">
        <w:rPr>
          <w:sz w:val="22"/>
          <w:szCs w:val="22"/>
        </w:rPr>
        <w:t>Условия электронного документооборота</w:t>
      </w:r>
    </w:p>
    <w:p w:rsidR="003170B4" w:rsidRPr="003170B4" w:rsidRDefault="003170B4" w:rsidP="003170B4">
      <w:pPr>
        <w:pStyle w:val="14"/>
        <w:ind w:right="-567"/>
        <w:rPr>
          <w:sz w:val="22"/>
          <w:szCs w:val="22"/>
        </w:rPr>
      </w:pPr>
    </w:p>
    <w:p w:rsidR="003170B4" w:rsidRPr="003170B4" w:rsidRDefault="003170B4" w:rsidP="003170B4">
      <w:pPr>
        <w:pStyle w:val="14"/>
        <w:ind w:left="-567" w:right="-3"/>
        <w:rPr>
          <w:sz w:val="22"/>
          <w:szCs w:val="22"/>
        </w:rPr>
      </w:pPr>
      <w:r w:rsidRPr="003170B4">
        <w:rPr>
          <w:sz w:val="22"/>
          <w:szCs w:val="22"/>
        </w:rPr>
        <w:t>При осуществлении обмена электронными документами, а также при использовании терминов в настоящих условиях Стороны руководствуются порядком выставления и получения документов в электронном виде, установленным действующим законодательством Российской Федерации, в том числе Федеральным законом от 06.04.2011 № 63-ФЗ «Об электронной подписи»,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при его наличии.</w:t>
      </w:r>
    </w:p>
    <w:p w:rsidR="003170B4" w:rsidRPr="003170B4" w:rsidRDefault="003170B4" w:rsidP="003170B4">
      <w:pPr>
        <w:pStyle w:val="14"/>
        <w:ind w:left="-567" w:right="-3"/>
        <w:rPr>
          <w:sz w:val="22"/>
          <w:szCs w:val="22"/>
        </w:rPr>
      </w:pPr>
      <w:r w:rsidRPr="003170B4">
        <w:rPr>
          <w:sz w:val="22"/>
          <w:szCs w:val="22"/>
        </w:rPr>
        <w:t>В части, не противоречащей настоящим условиям, Стороны руководствуются порядком выставления и получения документов, установленным Договором.</w:t>
      </w:r>
    </w:p>
    <w:p w:rsidR="003170B4" w:rsidRPr="003170B4" w:rsidRDefault="003170B4" w:rsidP="003170B4">
      <w:pPr>
        <w:pStyle w:val="14"/>
        <w:ind w:left="-567" w:right="-3"/>
        <w:rPr>
          <w:sz w:val="22"/>
          <w:szCs w:val="22"/>
        </w:rPr>
      </w:pPr>
      <w:r w:rsidRPr="003170B4">
        <w:rPr>
          <w:sz w:val="22"/>
          <w:szCs w:val="22"/>
        </w:rPr>
        <w:t>1.</w:t>
      </w:r>
      <w:r w:rsidRPr="003170B4">
        <w:rPr>
          <w:sz w:val="22"/>
          <w:szCs w:val="22"/>
        </w:rPr>
        <w:tab/>
        <w:t>Термины и определения:</w:t>
      </w:r>
    </w:p>
    <w:p w:rsidR="003170B4" w:rsidRPr="003170B4" w:rsidRDefault="003170B4" w:rsidP="003170B4">
      <w:pPr>
        <w:pStyle w:val="14"/>
        <w:ind w:left="-567" w:right="-3"/>
        <w:rPr>
          <w:sz w:val="22"/>
          <w:szCs w:val="22"/>
        </w:rPr>
      </w:pPr>
      <w:r w:rsidRPr="003170B4">
        <w:rPr>
          <w:b/>
          <w:sz w:val="22"/>
          <w:szCs w:val="22"/>
        </w:rPr>
        <w:t>Электронный документооборот (ЭДО)</w:t>
      </w:r>
      <w:r w:rsidRPr="003170B4">
        <w:rPr>
          <w:sz w:val="22"/>
          <w:szCs w:val="22"/>
        </w:rPr>
        <w:t xml:space="preserve"> - совокупность автоматизированных процессов по работе с документами, представленными в электронном виде.</w:t>
      </w:r>
    </w:p>
    <w:p w:rsidR="003170B4" w:rsidRPr="003170B4" w:rsidRDefault="003170B4" w:rsidP="003170B4">
      <w:pPr>
        <w:pStyle w:val="14"/>
        <w:ind w:left="-567" w:right="-3"/>
        <w:rPr>
          <w:sz w:val="22"/>
          <w:szCs w:val="22"/>
        </w:rPr>
      </w:pPr>
      <w:r w:rsidRPr="003170B4">
        <w:rPr>
          <w:b/>
          <w:sz w:val="22"/>
          <w:szCs w:val="22"/>
        </w:rPr>
        <w:t>Оператор ЭДО</w:t>
      </w:r>
      <w:r w:rsidRPr="003170B4">
        <w:rPr>
          <w:sz w:val="22"/>
          <w:szCs w:val="22"/>
        </w:rPr>
        <w:t xml:space="preserve"> - организация, обладающая достаточными технологическими, кадровыми и правовыми возможностями для обеспечения юридически значимого документооборота УПД в электронной форме с использованием электронной подписи. Перечень Операторов ЭДО размешен на сайте Федеральной налоговой службы.</w:t>
      </w:r>
    </w:p>
    <w:p w:rsidR="003170B4" w:rsidRPr="003170B4" w:rsidRDefault="003170B4" w:rsidP="003170B4">
      <w:pPr>
        <w:pStyle w:val="14"/>
        <w:ind w:left="-567" w:right="-3"/>
        <w:rPr>
          <w:sz w:val="22"/>
          <w:szCs w:val="22"/>
        </w:rPr>
      </w:pPr>
      <w:r w:rsidRPr="003170B4">
        <w:rPr>
          <w:b/>
          <w:sz w:val="22"/>
          <w:szCs w:val="22"/>
        </w:rPr>
        <w:t>Электронный документ (ЭД)</w:t>
      </w:r>
      <w:r w:rsidRPr="003170B4">
        <w:rPr>
          <w:sz w:val="22"/>
          <w:szCs w:val="22"/>
        </w:rPr>
        <w:t xml:space="preserve"> – документ, созданный с помощью средств компьютерной обработки информации, который может быть подписан электронной подписью (ЭП) и сохранён на машинном носителе в виде файла соответствующего формата, определенного действующим законодательством Российской Федерации.</w:t>
      </w:r>
    </w:p>
    <w:p w:rsidR="003170B4" w:rsidRPr="003170B4" w:rsidRDefault="003170B4" w:rsidP="003170B4">
      <w:pPr>
        <w:pStyle w:val="14"/>
        <w:ind w:left="-567" w:right="-3"/>
        <w:rPr>
          <w:sz w:val="22"/>
          <w:szCs w:val="22"/>
        </w:rPr>
      </w:pPr>
      <w:r w:rsidRPr="003170B4">
        <w:rPr>
          <w:b/>
          <w:sz w:val="22"/>
          <w:szCs w:val="22"/>
        </w:rPr>
        <w:t>Электронная подпись (ЭП)</w:t>
      </w:r>
      <w:r w:rsidRPr="003170B4">
        <w:rPr>
          <w:sz w:val="22"/>
          <w:szCs w:val="22"/>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rsidR="003170B4" w:rsidRPr="003170B4" w:rsidRDefault="003170B4" w:rsidP="003170B4">
      <w:pPr>
        <w:pStyle w:val="14"/>
        <w:ind w:left="-567" w:right="-3"/>
        <w:rPr>
          <w:sz w:val="22"/>
          <w:szCs w:val="22"/>
        </w:rPr>
      </w:pPr>
      <w:r w:rsidRPr="003170B4">
        <w:rPr>
          <w:b/>
          <w:sz w:val="22"/>
          <w:szCs w:val="22"/>
        </w:rPr>
        <w:t xml:space="preserve">Усиленная квалифицированная электронная подпись (УКЭП) </w:t>
      </w:r>
      <w:r w:rsidRPr="003170B4">
        <w:rPr>
          <w:sz w:val="22"/>
          <w:szCs w:val="22"/>
        </w:rPr>
        <w:t>- в понимании Федерального закона № 63-ФЗ от 06.04.2011 «Об электронной подписи», которая:</w:t>
      </w:r>
    </w:p>
    <w:p w:rsidR="003170B4" w:rsidRPr="003170B4" w:rsidRDefault="003170B4" w:rsidP="003170B4">
      <w:pPr>
        <w:pStyle w:val="14"/>
        <w:ind w:left="-567" w:right="-3"/>
        <w:rPr>
          <w:sz w:val="22"/>
          <w:szCs w:val="22"/>
        </w:rPr>
      </w:pPr>
      <w:r w:rsidRPr="003170B4">
        <w:rPr>
          <w:sz w:val="22"/>
          <w:szCs w:val="22"/>
        </w:rPr>
        <w:t>- получена в результате криптографического преобразования информации с использованием ключа ЭП;</w:t>
      </w:r>
    </w:p>
    <w:p w:rsidR="003170B4" w:rsidRPr="003170B4" w:rsidRDefault="003170B4" w:rsidP="003170B4">
      <w:pPr>
        <w:pStyle w:val="14"/>
        <w:ind w:left="-567" w:right="-3"/>
        <w:rPr>
          <w:sz w:val="22"/>
          <w:szCs w:val="22"/>
        </w:rPr>
      </w:pPr>
      <w:r w:rsidRPr="003170B4">
        <w:rPr>
          <w:sz w:val="22"/>
          <w:szCs w:val="22"/>
        </w:rPr>
        <w:t>- позволяет определить лицо, подписавшее электронный документ;</w:t>
      </w:r>
    </w:p>
    <w:p w:rsidR="003170B4" w:rsidRPr="003170B4" w:rsidRDefault="003170B4" w:rsidP="003170B4">
      <w:pPr>
        <w:pStyle w:val="14"/>
        <w:ind w:left="-567" w:right="-3"/>
        <w:rPr>
          <w:sz w:val="22"/>
          <w:szCs w:val="22"/>
        </w:rPr>
      </w:pPr>
      <w:r w:rsidRPr="003170B4">
        <w:rPr>
          <w:sz w:val="22"/>
          <w:szCs w:val="22"/>
        </w:rPr>
        <w:t>- позволяет обнаружить факт внесения изменений в электронный документ после момента его подписания;</w:t>
      </w:r>
    </w:p>
    <w:p w:rsidR="003170B4" w:rsidRPr="003170B4" w:rsidRDefault="003170B4" w:rsidP="003170B4">
      <w:pPr>
        <w:pStyle w:val="14"/>
        <w:ind w:left="-567" w:right="-3"/>
        <w:rPr>
          <w:sz w:val="22"/>
          <w:szCs w:val="22"/>
        </w:rPr>
      </w:pPr>
      <w:r w:rsidRPr="003170B4">
        <w:rPr>
          <w:sz w:val="22"/>
          <w:szCs w:val="22"/>
        </w:rPr>
        <w:t>- создается и проверяется с использованием средств ЭП, имеющих подтверждение соответствия требованиям федерального органа исполнительной власти в области обеспечения безопасности;</w:t>
      </w:r>
    </w:p>
    <w:p w:rsidR="003170B4" w:rsidRPr="003170B4" w:rsidRDefault="003170B4" w:rsidP="003170B4">
      <w:pPr>
        <w:pStyle w:val="14"/>
        <w:ind w:left="-567" w:right="-3"/>
        <w:rPr>
          <w:sz w:val="22"/>
          <w:szCs w:val="22"/>
        </w:rPr>
      </w:pPr>
      <w:r w:rsidRPr="003170B4">
        <w:rPr>
          <w:sz w:val="22"/>
          <w:szCs w:val="22"/>
        </w:rPr>
        <w:t>- ключ проверки ЭП указан в квалифицированном сертификате ЭП, выданном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ЭП (Удостоверяющий центр).</w:t>
      </w:r>
    </w:p>
    <w:p w:rsidR="003170B4" w:rsidRPr="003170B4" w:rsidRDefault="003170B4" w:rsidP="003170B4">
      <w:pPr>
        <w:pStyle w:val="14"/>
        <w:ind w:left="-567" w:right="-3"/>
        <w:rPr>
          <w:sz w:val="22"/>
          <w:szCs w:val="22"/>
        </w:rPr>
      </w:pPr>
      <w:r w:rsidRPr="003170B4">
        <w:rPr>
          <w:b/>
          <w:sz w:val="22"/>
          <w:szCs w:val="22"/>
        </w:rPr>
        <w:t>Поясняющие документы</w:t>
      </w:r>
      <w:r w:rsidRPr="003170B4">
        <w:rPr>
          <w:sz w:val="22"/>
          <w:szCs w:val="22"/>
        </w:rPr>
        <w:t xml:space="preserve"> - документы, дополняющие электронные первичные учетные документы (ЭПУД) и электронный универсальный передаточный документ (ЭУПД) для детализации факта хозяйственной жизни, необходимые для согласования ЭПУД и ЭУПД.</w:t>
      </w:r>
    </w:p>
    <w:p w:rsidR="003170B4" w:rsidRPr="003170B4" w:rsidRDefault="003170B4" w:rsidP="003170B4">
      <w:pPr>
        <w:pStyle w:val="14"/>
        <w:ind w:left="-567" w:right="-3"/>
        <w:rPr>
          <w:sz w:val="22"/>
          <w:szCs w:val="22"/>
        </w:rPr>
      </w:pPr>
      <w:r w:rsidRPr="003170B4">
        <w:rPr>
          <w:sz w:val="22"/>
          <w:szCs w:val="22"/>
        </w:rPr>
        <w:t>2.</w:t>
      </w:r>
      <w:r w:rsidRPr="003170B4">
        <w:rPr>
          <w:sz w:val="22"/>
          <w:szCs w:val="22"/>
        </w:rPr>
        <w:tab/>
        <w:t xml:space="preserve">Все ЭД Стороны подписывают УКЭП. </w:t>
      </w:r>
    </w:p>
    <w:p w:rsidR="003170B4" w:rsidRPr="003170B4" w:rsidRDefault="003170B4" w:rsidP="003170B4">
      <w:pPr>
        <w:pStyle w:val="14"/>
        <w:ind w:left="-567" w:right="-3"/>
        <w:rPr>
          <w:sz w:val="22"/>
          <w:szCs w:val="22"/>
        </w:rPr>
      </w:pPr>
      <w:r w:rsidRPr="003170B4">
        <w:rPr>
          <w:sz w:val="22"/>
          <w:szCs w:val="22"/>
        </w:rPr>
        <w:t>1.1</w:t>
      </w:r>
      <w:r w:rsidRPr="003170B4">
        <w:rPr>
          <w:sz w:val="22"/>
          <w:szCs w:val="22"/>
        </w:rPr>
        <w:tab/>
        <w:t>Настоящие условия определяют порядок обмена следующих видов документов в электронной форме:</w:t>
      </w:r>
    </w:p>
    <w:p w:rsidR="003170B4" w:rsidRPr="003170B4" w:rsidRDefault="003170B4" w:rsidP="003170B4">
      <w:pPr>
        <w:pStyle w:val="14"/>
        <w:ind w:left="-567" w:right="-3"/>
        <w:rPr>
          <w:sz w:val="22"/>
          <w:szCs w:val="22"/>
        </w:rPr>
      </w:pPr>
      <w:r w:rsidRPr="003170B4">
        <w:rPr>
          <w:sz w:val="22"/>
          <w:szCs w:val="22"/>
        </w:rPr>
        <w:tab/>
        <w:t>- Счета;</w:t>
      </w:r>
    </w:p>
    <w:p w:rsidR="003170B4" w:rsidRPr="003170B4" w:rsidRDefault="003170B4" w:rsidP="003170B4">
      <w:pPr>
        <w:pStyle w:val="14"/>
        <w:ind w:left="-567" w:right="-3"/>
        <w:rPr>
          <w:sz w:val="22"/>
          <w:szCs w:val="22"/>
        </w:rPr>
      </w:pPr>
      <w:r w:rsidRPr="003170B4">
        <w:rPr>
          <w:sz w:val="22"/>
          <w:szCs w:val="22"/>
        </w:rPr>
        <w:tab/>
        <w:t>- УПД.</w:t>
      </w:r>
    </w:p>
    <w:p w:rsidR="003170B4" w:rsidRPr="003170B4" w:rsidRDefault="003170B4" w:rsidP="003170B4">
      <w:pPr>
        <w:pStyle w:val="14"/>
        <w:ind w:left="-567" w:right="-3"/>
        <w:rPr>
          <w:sz w:val="22"/>
          <w:szCs w:val="22"/>
        </w:rPr>
      </w:pPr>
      <w:r w:rsidRPr="003170B4">
        <w:rPr>
          <w:sz w:val="22"/>
          <w:szCs w:val="22"/>
        </w:rPr>
        <w:tab/>
        <w:t xml:space="preserve">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 форматы.  </w:t>
      </w:r>
    </w:p>
    <w:p w:rsidR="003170B4" w:rsidRPr="003170B4" w:rsidRDefault="003170B4" w:rsidP="003170B4">
      <w:pPr>
        <w:pStyle w:val="14"/>
        <w:ind w:left="-567" w:right="-3"/>
        <w:rPr>
          <w:sz w:val="22"/>
          <w:szCs w:val="22"/>
        </w:rPr>
      </w:pPr>
      <w:r w:rsidRPr="003170B4">
        <w:rPr>
          <w:sz w:val="22"/>
          <w:szCs w:val="22"/>
        </w:rPr>
        <w:t>Стороны признают, что используемые ЭД, подписанные УКЭП, имеют одинаковую юридическую силу с документами на бумажном носителе, подписанными уполномоченными представителями Сторон, только при соблюдении порядка передачи ЭД, установленного действующим законодательством Российской Федерации и настоящим дополнительным соглашением.</w:t>
      </w:r>
    </w:p>
    <w:p w:rsidR="003170B4" w:rsidRPr="003170B4" w:rsidRDefault="003170B4" w:rsidP="003170B4">
      <w:pPr>
        <w:pStyle w:val="14"/>
        <w:ind w:left="-567" w:right="-3"/>
        <w:rPr>
          <w:sz w:val="22"/>
          <w:szCs w:val="22"/>
        </w:rPr>
      </w:pPr>
      <w:r w:rsidRPr="003170B4">
        <w:rPr>
          <w:sz w:val="22"/>
          <w:szCs w:val="22"/>
        </w:rPr>
        <w:lastRenderedPageBreak/>
        <w:t>3.</w:t>
      </w:r>
      <w:r w:rsidRPr="003170B4">
        <w:rPr>
          <w:sz w:val="22"/>
          <w:szCs w:val="22"/>
        </w:rPr>
        <w:tab/>
        <w:t>ЭД не дублируются на бумажном носителе.</w:t>
      </w:r>
    </w:p>
    <w:p w:rsidR="003170B4" w:rsidRPr="003170B4" w:rsidRDefault="003170B4" w:rsidP="003170B4">
      <w:pPr>
        <w:pStyle w:val="14"/>
        <w:ind w:left="-567" w:right="-3"/>
        <w:rPr>
          <w:sz w:val="22"/>
          <w:szCs w:val="22"/>
        </w:rPr>
      </w:pPr>
      <w:r w:rsidRPr="003170B4">
        <w:rPr>
          <w:sz w:val="22"/>
          <w:szCs w:val="22"/>
        </w:rPr>
        <w:t>4.</w:t>
      </w:r>
      <w:r w:rsidRPr="003170B4">
        <w:rPr>
          <w:sz w:val="22"/>
          <w:szCs w:val="22"/>
        </w:rPr>
        <w:tab/>
        <w:t>Каждая из Сторон несет ответственность за обеспечение конфиденциальности ключей, УКЭП, недопущение использования принадлежащих ей ключей без ее согласия.</w:t>
      </w:r>
    </w:p>
    <w:p w:rsidR="003170B4" w:rsidRPr="003170B4" w:rsidRDefault="003170B4" w:rsidP="003170B4">
      <w:pPr>
        <w:pStyle w:val="14"/>
        <w:ind w:left="-567" w:right="-3"/>
        <w:rPr>
          <w:sz w:val="22"/>
          <w:szCs w:val="22"/>
        </w:rPr>
      </w:pPr>
      <w:r w:rsidRPr="003170B4">
        <w:rPr>
          <w:sz w:val="22"/>
          <w:szCs w:val="22"/>
        </w:rPr>
        <w:t>5.</w:t>
      </w:r>
      <w:r w:rsidRPr="003170B4">
        <w:rPr>
          <w:sz w:val="22"/>
          <w:szCs w:val="22"/>
        </w:rPr>
        <w:tab/>
        <w:t>Каждая из Сторон самостоятельно и за свой счет организует ЭДО.</w:t>
      </w:r>
    </w:p>
    <w:p w:rsidR="003170B4" w:rsidRPr="003170B4" w:rsidRDefault="003170B4" w:rsidP="003170B4">
      <w:pPr>
        <w:pStyle w:val="14"/>
        <w:ind w:left="-567" w:right="-3"/>
        <w:rPr>
          <w:sz w:val="22"/>
          <w:szCs w:val="22"/>
        </w:rPr>
      </w:pPr>
      <w:r w:rsidRPr="003170B4">
        <w:rPr>
          <w:sz w:val="22"/>
          <w:szCs w:val="22"/>
        </w:rPr>
        <w:t>6.</w:t>
      </w:r>
      <w:r w:rsidRPr="003170B4">
        <w:rPr>
          <w:sz w:val="22"/>
          <w:szCs w:val="22"/>
        </w:rPr>
        <w:tab/>
        <w:t>Электронный обмен (передача) документов между Сторонами производится через Операторов ЭДО. Стороны в течение срока действия Договора обязаны обеспечить отправление и получение документов в электронной форме через Операторов ЭДО, в том числе иметь действующий договор на оказание соответствующих услуг с Оператором ЭДО, действующие сертификаты УКЭП и своевременно их продлевать в течение срока действия Договора.</w:t>
      </w:r>
    </w:p>
    <w:p w:rsidR="003170B4" w:rsidRPr="003170B4" w:rsidRDefault="003170B4" w:rsidP="003170B4">
      <w:pPr>
        <w:pStyle w:val="14"/>
        <w:ind w:left="-567" w:right="-3"/>
        <w:rPr>
          <w:sz w:val="22"/>
          <w:szCs w:val="22"/>
        </w:rPr>
      </w:pPr>
      <w:r w:rsidRPr="003170B4">
        <w:rPr>
          <w:sz w:val="22"/>
          <w:szCs w:val="22"/>
        </w:rPr>
        <w:t>Условия использования средств ЭП, порядок проверки ЭП, правила обращения с ключами и сертификатами УКЭП устанавливаются нормативными документами (регламентами) Удостоверяющего центра. В случае несоответствия государственного календаря рабочего времени Стороны с производственным календарем РФ, она обязана направить извещение о получении ЭД в первый рабочий день согласно государственному календарю рабочего времени.</w:t>
      </w:r>
    </w:p>
    <w:p w:rsidR="003170B4" w:rsidRPr="003170B4" w:rsidRDefault="003170B4" w:rsidP="003170B4">
      <w:pPr>
        <w:pStyle w:val="14"/>
        <w:ind w:left="-567" w:right="-3"/>
        <w:rPr>
          <w:sz w:val="22"/>
          <w:szCs w:val="22"/>
        </w:rPr>
      </w:pPr>
      <w:r w:rsidRPr="003170B4">
        <w:rPr>
          <w:sz w:val="22"/>
          <w:szCs w:val="22"/>
        </w:rPr>
        <w:t>7.</w:t>
      </w:r>
      <w:r w:rsidRPr="003170B4">
        <w:rPr>
          <w:sz w:val="22"/>
          <w:szCs w:val="22"/>
        </w:rPr>
        <w:tab/>
        <w:t>Стороны признают, что используемые средства подготовки, передачи и проверки ЭД достаточны для обеспечения надежного и безопасного документооборота. В случае возникновения каких-либо технических ограничений на использование средств подготовки, передачи и проверки ЭД Стороны обязуются незамедлительно поставить об этом в известность другую Сторону.</w:t>
      </w:r>
    </w:p>
    <w:p w:rsidR="003170B4" w:rsidRPr="003170B4" w:rsidRDefault="003170B4" w:rsidP="003170B4">
      <w:pPr>
        <w:pStyle w:val="14"/>
        <w:ind w:left="-567" w:right="-3"/>
        <w:rPr>
          <w:sz w:val="22"/>
          <w:szCs w:val="22"/>
        </w:rPr>
      </w:pPr>
      <w:r w:rsidRPr="003170B4">
        <w:rPr>
          <w:sz w:val="22"/>
          <w:szCs w:val="22"/>
        </w:rPr>
        <w:t>8.</w:t>
      </w:r>
      <w:r w:rsidRPr="003170B4">
        <w:rPr>
          <w:sz w:val="22"/>
          <w:szCs w:val="22"/>
        </w:rPr>
        <w:tab/>
        <w:t>В случае ЭДО Оператор при необходимости к ЭД: счету, УПД направляет Заказчику поясняющие документы (детализация) в сроки, предусмотренные условиями Договора. Заказчик, подписывая ЭД, принимает также приложения к ЭД.</w:t>
      </w:r>
    </w:p>
    <w:p w:rsidR="003170B4" w:rsidRPr="003170B4" w:rsidRDefault="003170B4" w:rsidP="003170B4">
      <w:pPr>
        <w:pStyle w:val="14"/>
        <w:ind w:left="-567" w:right="-3"/>
        <w:rPr>
          <w:sz w:val="22"/>
          <w:szCs w:val="22"/>
        </w:rPr>
      </w:pPr>
      <w:r w:rsidRPr="003170B4">
        <w:rPr>
          <w:sz w:val="22"/>
          <w:szCs w:val="22"/>
        </w:rPr>
        <w:t>9.</w:t>
      </w:r>
      <w:r w:rsidRPr="003170B4">
        <w:rPr>
          <w:sz w:val="22"/>
          <w:szCs w:val="22"/>
        </w:rPr>
        <w:tab/>
        <w:t>Исполнитель обязуется направить Заказчику счет, УПД в электронном виде в сроки, предусмотренные условиями Договора.</w:t>
      </w:r>
    </w:p>
    <w:p w:rsidR="003170B4" w:rsidRPr="003170B4" w:rsidRDefault="003170B4" w:rsidP="003170B4">
      <w:pPr>
        <w:pStyle w:val="14"/>
        <w:ind w:left="-567" w:right="-3"/>
        <w:rPr>
          <w:sz w:val="22"/>
          <w:szCs w:val="22"/>
        </w:rPr>
      </w:pPr>
      <w:r w:rsidRPr="003170B4">
        <w:rPr>
          <w:sz w:val="22"/>
          <w:szCs w:val="22"/>
        </w:rPr>
        <w:t>10.</w:t>
      </w:r>
      <w:r w:rsidRPr="003170B4">
        <w:rPr>
          <w:sz w:val="22"/>
          <w:szCs w:val="22"/>
        </w:rPr>
        <w:tab/>
        <w:t>Заказчик в течение 2 (двух) рабочих дней с момента представления Оператором ЭД обязан подписать ЭД УКЭП или отказать в подписи. При отказе в подписи ЭД Заказчик дополнительно в день отклонения ЭД предоставляет через Оператора ЭДО мотивированный отказ.</w:t>
      </w:r>
    </w:p>
    <w:p w:rsidR="003170B4" w:rsidRPr="003170B4" w:rsidRDefault="003170B4" w:rsidP="003170B4">
      <w:pPr>
        <w:pStyle w:val="14"/>
        <w:ind w:left="-567" w:right="-3"/>
        <w:rPr>
          <w:sz w:val="22"/>
          <w:szCs w:val="22"/>
        </w:rPr>
      </w:pPr>
      <w:r w:rsidRPr="003170B4">
        <w:rPr>
          <w:sz w:val="22"/>
          <w:szCs w:val="22"/>
        </w:rPr>
        <w:t>11.</w:t>
      </w:r>
      <w:r w:rsidRPr="003170B4">
        <w:rPr>
          <w:sz w:val="22"/>
          <w:szCs w:val="22"/>
        </w:rPr>
        <w:tab/>
        <w:t>Датой направления документов в электронной форме по телекоммуникационным каналам связи считается дата поступления файла документа Оператору ЭДО от направляющей Стороны, указанная в подтверждении Оператора ЭДО.</w:t>
      </w:r>
    </w:p>
    <w:p w:rsidR="003170B4" w:rsidRPr="003170B4" w:rsidRDefault="003170B4" w:rsidP="003170B4">
      <w:pPr>
        <w:pStyle w:val="14"/>
        <w:ind w:left="-567" w:right="-3"/>
        <w:rPr>
          <w:sz w:val="22"/>
          <w:szCs w:val="22"/>
        </w:rPr>
      </w:pPr>
      <w:r w:rsidRPr="003170B4">
        <w:rPr>
          <w:sz w:val="22"/>
          <w:szCs w:val="22"/>
        </w:rPr>
        <w:t>Датой получения документа в электронной форме по телекоммуникационным каналам связи считается дата направления получающей Стороне Оператором ЭДО файла документа, указанная в подтверждении Оператора ЭДО.</w:t>
      </w:r>
    </w:p>
    <w:p w:rsidR="003170B4" w:rsidRPr="003170B4" w:rsidRDefault="003170B4" w:rsidP="003170B4">
      <w:pPr>
        <w:pStyle w:val="14"/>
        <w:ind w:left="-567" w:right="-3"/>
        <w:rPr>
          <w:sz w:val="22"/>
          <w:szCs w:val="22"/>
        </w:rPr>
      </w:pPr>
      <w:r w:rsidRPr="003170B4">
        <w:rPr>
          <w:sz w:val="22"/>
          <w:szCs w:val="22"/>
        </w:rPr>
        <w:t>12.</w:t>
      </w:r>
      <w:r w:rsidRPr="003170B4">
        <w:rPr>
          <w:sz w:val="22"/>
          <w:szCs w:val="22"/>
        </w:rPr>
        <w:tab/>
        <w:t>Организация ЭДО между Сторонами не отменяет использование иных способов изготовления и обмена документами между Сторонами в рамках Договора по согласованию сторон.</w:t>
      </w:r>
    </w:p>
    <w:p w:rsidR="003170B4" w:rsidRPr="003170B4" w:rsidRDefault="003170B4" w:rsidP="003170B4">
      <w:pPr>
        <w:pStyle w:val="14"/>
        <w:ind w:left="-567" w:right="-3"/>
        <w:rPr>
          <w:sz w:val="22"/>
          <w:szCs w:val="22"/>
        </w:rPr>
      </w:pPr>
      <w:r w:rsidRPr="003170B4">
        <w:rPr>
          <w:sz w:val="22"/>
          <w:szCs w:val="22"/>
        </w:rPr>
        <w:t>13.</w:t>
      </w:r>
      <w:r w:rsidRPr="003170B4">
        <w:rPr>
          <w:sz w:val="22"/>
          <w:szCs w:val="22"/>
        </w:rPr>
        <w:tab/>
        <w:t>Стороны обязаны обеспечивать хранение ЭД, получивших юридическую значимость, в системе (системах) в соответствии с требованиями законодательства к техническому режиму хранения ЭД, если хранение ЭД, получивших юридическую значимость, предусмотрено функциональностью соответствующей системы.</w:t>
      </w:r>
    </w:p>
    <w:p w:rsidR="003170B4" w:rsidRPr="003170B4" w:rsidRDefault="003170B4" w:rsidP="003170B4">
      <w:pPr>
        <w:pStyle w:val="14"/>
        <w:ind w:left="-567" w:right="-3"/>
        <w:rPr>
          <w:sz w:val="22"/>
          <w:szCs w:val="22"/>
        </w:rPr>
      </w:pPr>
      <w:r w:rsidRPr="003170B4">
        <w:rPr>
          <w:sz w:val="22"/>
          <w:szCs w:val="22"/>
        </w:rPr>
        <w:t>14.</w:t>
      </w:r>
      <w:r w:rsidRPr="003170B4">
        <w:rPr>
          <w:sz w:val="22"/>
          <w:szCs w:val="22"/>
        </w:rPr>
        <w:tab/>
        <w:t xml:space="preserve">В случае невозможности направления/получения ЭД по техническим или иным причинам, Стороны уведомляют о невозможности направления/получения ЭД с указанием причин, и тогда документы предоставляются на бумажном носителе с подписанием собственноручной подписью. </w:t>
      </w:r>
    </w:p>
    <w:p w:rsidR="003170B4" w:rsidRPr="003170B4" w:rsidRDefault="003170B4" w:rsidP="003170B4">
      <w:pPr>
        <w:pStyle w:val="14"/>
        <w:ind w:left="-567" w:right="-3"/>
        <w:rPr>
          <w:sz w:val="22"/>
          <w:szCs w:val="22"/>
        </w:rPr>
      </w:pPr>
      <w:r w:rsidRPr="003170B4">
        <w:rPr>
          <w:sz w:val="22"/>
          <w:szCs w:val="22"/>
        </w:rPr>
        <w:t>15.</w:t>
      </w:r>
      <w:r w:rsidRPr="003170B4">
        <w:rPr>
          <w:sz w:val="22"/>
          <w:szCs w:val="22"/>
        </w:rPr>
        <w:tab/>
        <w:t xml:space="preserve">Сторон обязаны незамедлительно информировать друг друга обо всех случаях утраты, хищения, несанкционированного использования ключей УКЭП по адресам электронной почты, указанным в договоре. Сторона, несвоевременно сообщившая о случаях утраты, не исполнившая (ненадлежащим образом исполнившая) обязательства в соответствии с настоящими Условиями, несет ответственность перед другой Стороной за возникшие убытки. При отсутствии доказательств неисполнения (ненадлежащего исполнения) Сторонами требований настоящих Условий риск убытков несет сторона, чьей УКЭП подписан ЭД, исполнение которого повлекло за собой убытки.  </w:t>
      </w:r>
    </w:p>
    <w:p w:rsidR="003170B4" w:rsidRPr="003170B4" w:rsidRDefault="003170B4" w:rsidP="003170B4">
      <w:pPr>
        <w:pStyle w:val="14"/>
        <w:ind w:left="-567" w:right="-3"/>
        <w:rPr>
          <w:sz w:val="22"/>
          <w:szCs w:val="22"/>
        </w:rPr>
      </w:pPr>
      <w:r w:rsidRPr="003170B4">
        <w:rPr>
          <w:sz w:val="22"/>
          <w:szCs w:val="22"/>
        </w:rPr>
        <w:t>16.</w:t>
      </w:r>
      <w:r w:rsidRPr="003170B4">
        <w:rPr>
          <w:sz w:val="22"/>
          <w:szCs w:val="22"/>
        </w:rPr>
        <w:tab/>
        <w:t xml:space="preserve">Стороны обязаны своевременно уведомлять друг друга об изменении своего фактического места нахождения, сетевого адреса в интернете, а также об изменении иных реквизитов, имеющих существенное значение для определения юридического статуса и идентификации Сторон и исполнения настоящих Условий. </w:t>
      </w:r>
    </w:p>
    <w:p w:rsidR="003170B4" w:rsidRPr="003170B4" w:rsidRDefault="003170B4" w:rsidP="003170B4">
      <w:pPr>
        <w:pStyle w:val="14"/>
        <w:ind w:left="-567" w:right="-3"/>
        <w:rPr>
          <w:sz w:val="22"/>
          <w:szCs w:val="22"/>
        </w:rPr>
      </w:pPr>
      <w:r w:rsidRPr="003170B4">
        <w:rPr>
          <w:sz w:val="22"/>
          <w:szCs w:val="22"/>
        </w:rPr>
        <w:t>17.</w:t>
      </w:r>
      <w:r w:rsidRPr="003170B4">
        <w:rPr>
          <w:sz w:val="22"/>
          <w:szCs w:val="22"/>
        </w:rPr>
        <w:tab/>
        <w:t xml:space="preserve">Стороны освобождаются от ответственности за частичное или полное неисполнение своих обязательств по Соглашению, если таковое явилось следствием обстоятельств непреодолимой силы, возникших после вступления в силу Соглашения, в результате событий чрезвычайного характера, которые </w:t>
      </w:r>
      <w:r w:rsidRPr="003170B4">
        <w:rPr>
          <w:sz w:val="22"/>
          <w:szCs w:val="22"/>
        </w:rPr>
        <w:lastRenderedPageBreak/>
        <w:t>не могли быть предвидены и предотвращены разумными мерами. Сторона обязана незамедлительно известить другую сторону о возникновении и прекращении действия обстоятельств непреодолимой силы, препятствующих исполнению ей обязательств по Соглашению, при этом срок выполнения обязательств по Соглашению переносится соразмерно времени, в течение которого действовали такие обстоятельства.</w:t>
      </w:r>
    </w:p>
    <w:p w:rsidR="003170B4" w:rsidRPr="003170B4" w:rsidRDefault="003170B4" w:rsidP="003170B4">
      <w:pPr>
        <w:pStyle w:val="14"/>
        <w:ind w:left="-567" w:right="-3"/>
        <w:rPr>
          <w:sz w:val="22"/>
          <w:szCs w:val="22"/>
        </w:rPr>
      </w:pPr>
      <w:r w:rsidRPr="003170B4">
        <w:rPr>
          <w:sz w:val="22"/>
          <w:szCs w:val="22"/>
        </w:rPr>
        <w:t>18.</w:t>
      </w:r>
      <w:r w:rsidRPr="003170B4">
        <w:rPr>
          <w:sz w:val="22"/>
          <w:szCs w:val="22"/>
        </w:rPr>
        <w:tab/>
        <w:t>Настоящие условия является неотъемлемой частью Договора.</w:t>
      </w:r>
    </w:p>
    <w:p w:rsidR="003170B4" w:rsidRDefault="003170B4" w:rsidP="003170B4">
      <w:pPr>
        <w:pStyle w:val="14"/>
        <w:ind w:right="-3"/>
        <w:rPr>
          <w:b/>
        </w:rPr>
      </w:pPr>
    </w:p>
    <w:tbl>
      <w:tblPr>
        <w:tblpPr w:leftFromText="180" w:rightFromText="180" w:vertAnchor="text" w:horzAnchor="margin" w:tblpY="94"/>
        <w:tblW w:w="0" w:type="auto"/>
        <w:tblLayout w:type="fixed"/>
        <w:tblLook w:val="0000" w:firstRow="0" w:lastRow="0" w:firstColumn="0" w:lastColumn="0" w:noHBand="0" w:noVBand="0"/>
      </w:tblPr>
      <w:tblGrid>
        <w:gridCol w:w="4644"/>
        <w:gridCol w:w="5137"/>
      </w:tblGrid>
      <w:tr w:rsidR="003170B4" w:rsidRPr="003170B4" w:rsidTr="00925A72">
        <w:tc>
          <w:tcPr>
            <w:tcW w:w="4644" w:type="dxa"/>
          </w:tcPr>
          <w:p w:rsidR="003170B4" w:rsidRPr="003170B4" w:rsidRDefault="003170B4" w:rsidP="005A2D05">
            <w:pPr>
              <w:pStyle w:val="14"/>
              <w:ind w:right="-3"/>
              <w:rPr>
                <w:b/>
              </w:rPr>
            </w:pPr>
            <w:r w:rsidRPr="003170B4">
              <w:rPr>
                <w:b/>
              </w:rPr>
              <w:t xml:space="preserve">Оператор: </w:t>
            </w:r>
          </w:p>
        </w:tc>
        <w:tc>
          <w:tcPr>
            <w:tcW w:w="5137" w:type="dxa"/>
          </w:tcPr>
          <w:p w:rsidR="003170B4" w:rsidRPr="003170B4" w:rsidRDefault="003170B4" w:rsidP="003170B4">
            <w:pPr>
              <w:pStyle w:val="14"/>
              <w:ind w:right="-3"/>
              <w:rPr>
                <w:b/>
              </w:rPr>
            </w:pPr>
            <w:r w:rsidRPr="003170B4">
              <w:rPr>
                <w:b/>
                <w:bCs/>
              </w:rPr>
              <w:t xml:space="preserve">Абонент: </w:t>
            </w:r>
            <w:r w:rsidRPr="003170B4">
              <w:rPr>
                <w:b/>
              </w:rPr>
              <w:t xml:space="preserve">Руководитель филиала </w:t>
            </w:r>
          </w:p>
          <w:p w:rsidR="003170B4" w:rsidRPr="003170B4" w:rsidRDefault="003170B4" w:rsidP="003170B4">
            <w:pPr>
              <w:pStyle w:val="14"/>
              <w:ind w:right="-3"/>
              <w:rPr>
                <w:b/>
              </w:rPr>
            </w:pPr>
            <w:r w:rsidRPr="003170B4">
              <w:rPr>
                <w:b/>
              </w:rPr>
              <w:t xml:space="preserve">                 «БИФ ВНИРО»</w:t>
            </w:r>
          </w:p>
          <w:p w:rsidR="003170B4" w:rsidRPr="003170B4" w:rsidRDefault="003170B4" w:rsidP="003170B4">
            <w:pPr>
              <w:pStyle w:val="14"/>
              <w:ind w:right="-3"/>
              <w:rPr>
                <w:b/>
              </w:rPr>
            </w:pPr>
          </w:p>
          <w:p w:rsidR="003170B4" w:rsidRPr="003170B4" w:rsidRDefault="003170B4" w:rsidP="003170B4">
            <w:pPr>
              <w:pStyle w:val="14"/>
              <w:ind w:right="-3"/>
              <w:rPr>
                <w:b/>
              </w:rPr>
            </w:pPr>
          </w:p>
        </w:tc>
      </w:tr>
      <w:tr w:rsidR="003170B4" w:rsidRPr="003170B4" w:rsidTr="00925A72">
        <w:tc>
          <w:tcPr>
            <w:tcW w:w="4644" w:type="dxa"/>
          </w:tcPr>
          <w:p w:rsidR="003170B4" w:rsidRPr="003170B4" w:rsidRDefault="003170B4" w:rsidP="003170B4">
            <w:pPr>
              <w:pStyle w:val="14"/>
              <w:ind w:right="-3"/>
              <w:rPr>
                <w:b/>
                <w:bCs/>
              </w:rPr>
            </w:pPr>
          </w:p>
          <w:p w:rsidR="003170B4" w:rsidRPr="003170B4" w:rsidRDefault="005A2D05" w:rsidP="003170B4">
            <w:pPr>
              <w:pStyle w:val="14"/>
              <w:ind w:right="-3"/>
              <w:rPr>
                <w:b/>
                <w:bCs/>
              </w:rPr>
            </w:pPr>
            <w:r>
              <w:rPr>
                <w:b/>
              </w:rPr>
              <w:t>_______________</w:t>
            </w:r>
            <w:r w:rsidR="003170B4" w:rsidRPr="003170B4">
              <w:rPr>
                <w:b/>
              </w:rPr>
              <w:t xml:space="preserve"> _________________</w:t>
            </w:r>
          </w:p>
        </w:tc>
        <w:tc>
          <w:tcPr>
            <w:tcW w:w="5137" w:type="dxa"/>
          </w:tcPr>
          <w:p w:rsidR="003170B4" w:rsidRPr="003170B4" w:rsidRDefault="003170B4" w:rsidP="003170B4">
            <w:pPr>
              <w:pStyle w:val="14"/>
              <w:ind w:right="-3"/>
              <w:rPr>
                <w:b/>
              </w:rPr>
            </w:pPr>
          </w:p>
          <w:p w:rsidR="003170B4" w:rsidRPr="003170B4" w:rsidRDefault="003170B4" w:rsidP="003170B4">
            <w:pPr>
              <w:pStyle w:val="14"/>
              <w:ind w:right="-3"/>
              <w:rPr>
                <w:b/>
              </w:rPr>
            </w:pPr>
            <w:r w:rsidRPr="003170B4">
              <w:rPr>
                <w:b/>
              </w:rPr>
              <w:t xml:space="preserve">     Морозов Н.Н.     _____________________</w:t>
            </w:r>
          </w:p>
          <w:p w:rsidR="003170B4" w:rsidRPr="003170B4" w:rsidRDefault="003170B4" w:rsidP="003170B4">
            <w:pPr>
              <w:pStyle w:val="14"/>
              <w:ind w:right="-3"/>
              <w:rPr>
                <w:b/>
              </w:rPr>
            </w:pPr>
          </w:p>
        </w:tc>
      </w:tr>
      <w:tr w:rsidR="003170B4" w:rsidRPr="003170B4" w:rsidTr="00925A72">
        <w:tc>
          <w:tcPr>
            <w:tcW w:w="4644" w:type="dxa"/>
          </w:tcPr>
          <w:p w:rsidR="003170B4" w:rsidRPr="003170B4" w:rsidRDefault="003170B4" w:rsidP="003170B4">
            <w:pPr>
              <w:pStyle w:val="14"/>
              <w:ind w:right="-3"/>
              <w:rPr>
                <w:b/>
              </w:rPr>
            </w:pPr>
          </w:p>
          <w:p w:rsidR="003170B4" w:rsidRPr="003170B4" w:rsidRDefault="003170B4" w:rsidP="003170B4">
            <w:pPr>
              <w:pStyle w:val="14"/>
              <w:ind w:right="-3"/>
              <w:rPr>
                <w:b/>
              </w:rPr>
            </w:pPr>
            <w:r w:rsidRPr="003170B4">
              <w:rPr>
                <w:b/>
              </w:rPr>
              <w:t>м.п.</w:t>
            </w:r>
            <w:r w:rsidRPr="003170B4">
              <w:rPr>
                <w:b/>
              </w:rPr>
              <w:tab/>
            </w:r>
          </w:p>
        </w:tc>
        <w:tc>
          <w:tcPr>
            <w:tcW w:w="5137" w:type="dxa"/>
          </w:tcPr>
          <w:p w:rsidR="003170B4" w:rsidRPr="003170B4" w:rsidRDefault="003170B4" w:rsidP="003170B4">
            <w:pPr>
              <w:pStyle w:val="14"/>
              <w:ind w:right="-3"/>
              <w:rPr>
                <w:b/>
              </w:rPr>
            </w:pPr>
          </w:p>
          <w:p w:rsidR="003170B4" w:rsidRPr="003170B4" w:rsidRDefault="003170B4" w:rsidP="003170B4">
            <w:pPr>
              <w:pStyle w:val="14"/>
              <w:ind w:right="-3"/>
              <w:rPr>
                <w:b/>
              </w:rPr>
            </w:pPr>
            <w:r w:rsidRPr="003170B4">
              <w:rPr>
                <w:b/>
              </w:rPr>
              <w:t>м.п</w:t>
            </w:r>
          </w:p>
        </w:tc>
      </w:tr>
    </w:tbl>
    <w:p w:rsidR="003170B4" w:rsidRPr="003170B4" w:rsidRDefault="003170B4" w:rsidP="003170B4">
      <w:pPr>
        <w:pStyle w:val="14"/>
        <w:ind w:right="-3"/>
        <w:rPr>
          <w:b/>
        </w:rPr>
      </w:pPr>
    </w:p>
    <w:p w:rsidR="003170B4" w:rsidRPr="003170B4" w:rsidRDefault="003170B4" w:rsidP="003170B4">
      <w:pPr>
        <w:pStyle w:val="14"/>
        <w:ind w:right="-3"/>
        <w:rPr>
          <w:b/>
        </w:rPr>
      </w:pPr>
    </w:p>
    <w:p w:rsidR="003170B4" w:rsidRPr="003170B4" w:rsidRDefault="003170B4" w:rsidP="003170B4">
      <w:pPr>
        <w:pStyle w:val="14"/>
        <w:ind w:right="-3"/>
        <w:rPr>
          <w:b/>
        </w:rPr>
      </w:pPr>
    </w:p>
    <w:p w:rsidR="003170B4" w:rsidRPr="003170B4" w:rsidRDefault="003170B4" w:rsidP="003170B4">
      <w:pPr>
        <w:pStyle w:val="14"/>
        <w:ind w:right="-3"/>
        <w:rPr>
          <w:b/>
        </w:rPr>
      </w:pPr>
    </w:p>
    <w:p w:rsidR="003170B4" w:rsidRPr="003170B4" w:rsidRDefault="003170B4" w:rsidP="003170B4">
      <w:pPr>
        <w:pStyle w:val="14"/>
        <w:ind w:right="-3"/>
        <w:rPr>
          <w:b/>
        </w:rPr>
      </w:pPr>
    </w:p>
    <w:p w:rsidR="003170B4" w:rsidRPr="003170B4" w:rsidRDefault="003170B4" w:rsidP="003170B4">
      <w:pPr>
        <w:pStyle w:val="14"/>
        <w:ind w:right="-3"/>
        <w:rPr>
          <w:b/>
        </w:rPr>
      </w:pPr>
    </w:p>
    <w:p w:rsidR="003170B4" w:rsidRPr="003170B4" w:rsidRDefault="003170B4" w:rsidP="003170B4">
      <w:pPr>
        <w:pStyle w:val="14"/>
        <w:ind w:right="-3"/>
        <w:rPr>
          <w:b/>
        </w:rPr>
      </w:pPr>
    </w:p>
    <w:p w:rsidR="003170B4" w:rsidRPr="003170B4" w:rsidRDefault="003170B4" w:rsidP="003170B4">
      <w:pPr>
        <w:pStyle w:val="14"/>
        <w:ind w:right="-3"/>
        <w:rPr>
          <w:b/>
        </w:rPr>
      </w:pPr>
    </w:p>
    <w:p w:rsidR="003170B4" w:rsidRPr="003170B4" w:rsidRDefault="003170B4" w:rsidP="003170B4">
      <w:pPr>
        <w:pStyle w:val="14"/>
        <w:ind w:right="-3"/>
        <w:rPr>
          <w:b/>
        </w:rPr>
      </w:pPr>
    </w:p>
    <w:p w:rsidR="003170B4" w:rsidRPr="00811785" w:rsidRDefault="003170B4" w:rsidP="003170B4">
      <w:pPr>
        <w:pStyle w:val="14"/>
        <w:ind w:right="-3"/>
        <w:rPr>
          <w:b/>
        </w:rPr>
      </w:pPr>
    </w:p>
    <w:sectPr w:rsidR="003170B4" w:rsidRPr="00811785" w:rsidSect="008608AD">
      <w:headerReference w:type="default" r:id="rId13"/>
      <w:footerReference w:type="default" r:id="rId14"/>
      <w:footnotePr>
        <w:pos w:val="beneathText"/>
      </w:footnotePr>
      <w:pgSz w:w="11905" w:h="16837"/>
      <w:pgMar w:top="567" w:right="709" w:bottom="851" w:left="1418"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2EB" w:rsidRDefault="00BF32EB">
      <w:r>
        <w:separator/>
      </w:r>
    </w:p>
  </w:endnote>
  <w:endnote w:type="continuationSeparator" w:id="0">
    <w:p w:rsidR="00BF32EB" w:rsidRDefault="00BF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B79" w:rsidRPr="00F516FB" w:rsidRDefault="00F23B79" w:rsidP="00F516FB">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2EB" w:rsidRDefault="00BF32EB">
      <w:r>
        <w:separator/>
      </w:r>
    </w:p>
  </w:footnote>
  <w:footnote w:type="continuationSeparator" w:id="0">
    <w:p w:rsidR="00BF32EB" w:rsidRDefault="00BF32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B79" w:rsidRPr="00EA142C" w:rsidRDefault="00F23B79">
    <w:pPr>
      <w:pStyle w:val="ab"/>
      <w:widowControl/>
      <w:ind w:right="360"/>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0B4" w:rsidRPr="00EA142C" w:rsidRDefault="003170B4">
    <w:pPr>
      <w:pStyle w:val="ab"/>
      <w:widowControl/>
      <w:ind w:right="360"/>
      <w:rPr>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B79" w:rsidRDefault="002D1409">
    <w:pPr>
      <w:pStyle w:val="ab"/>
      <w:widowControl/>
      <w:tabs>
        <w:tab w:val="clear" w:pos="4153"/>
        <w:tab w:val="clear" w:pos="8306"/>
      </w:tabs>
      <w:ind w:right="360"/>
    </w:pPr>
    <w:r>
      <w:rPr>
        <w:noProof/>
        <w:lang w:val="ru-RU" w:eastAsia="ru-RU"/>
      </w:rPr>
      <mc:AlternateContent>
        <mc:Choice Requires="wps">
          <w:drawing>
            <wp:anchor distT="0" distB="0" distL="0" distR="0" simplePos="0" relativeHeight="251657728" behindDoc="0" locked="0" layoutInCell="1" allowOverlap="1">
              <wp:simplePos x="0" y="0"/>
              <wp:positionH relativeFrom="page">
                <wp:posOffset>7044690</wp:posOffset>
              </wp:positionH>
              <wp:positionV relativeFrom="paragraph">
                <wp:posOffset>635</wp:posOffset>
              </wp:positionV>
              <wp:extent cx="60960" cy="14605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3B79" w:rsidRDefault="00F23B79">
                          <w:pPr>
                            <w:pStyle w:val="WW-0"/>
                          </w:pPr>
                          <w:r>
                            <w:rPr>
                              <w:rStyle w:val="a5"/>
                            </w:rPr>
                            <w:fldChar w:fldCharType="begin"/>
                          </w:r>
                          <w:r>
                            <w:rPr>
                              <w:rStyle w:val="a5"/>
                            </w:rPr>
                            <w:instrText xml:space="preserve"> PAGE </w:instrText>
                          </w:r>
                          <w:r>
                            <w:rPr>
                              <w:rStyle w:val="a5"/>
                            </w:rPr>
                            <w:fldChar w:fldCharType="separate"/>
                          </w:r>
                          <w:r w:rsidR="002D1409">
                            <w:rPr>
                              <w:rStyle w:val="a5"/>
                              <w:noProof/>
                            </w:rPr>
                            <w:t>13</w:t>
                          </w:r>
                          <w:r>
                            <w:rPr>
                              <w:rStyle w:val="a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4.7pt;margin-top:.05pt;width:4.8pt;height:11.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" stroked="f">
              <v:fill opacity="0"/>
              <v:textbox inset="0,0,0,0">
                <w:txbxContent>
                  <w:p w:rsidR="00F23B79" w:rsidRDefault="00F23B79">
                    <w:pPr>
                      <w:pStyle w:val="WW-0"/>
                    </w:pPr>
                    <w:r>
                      <w:rPr>
                        <w:rStyle w:val="a5"/>
                      </w:rPr>
                      <w:fldChar w:fldCharType="begin"/>
                    </w:r>
                    <w:r>
                      <w:rPr>
                        <w:rStyle w:val="a5"/>
                      </w:rPr>
                      <w:instrText xml:space="preserve"> PAGE </w:instrText>
                    </w:r>
                    <w:r>
                      <w:rPr>
                        <w:rStyle w:val="a5"/>
                      </w:rPr>
                      <w:fldChar w:fldCharType="separate"/>
                    </w:r>
                    <w:r w:rsidR="002D1409">
                      <w:rPr>
                        <w:rStyle w:val="a5"/>
                        <w:noProof/>
                      </w:rPr>
                      <w:t>13</w:t>
                    </w:r>
                    <w:r>
                      <w:rPr>
                        <w:rStyle w:val="a5"/>
                      </w:rPr>
                      <w:fldChar w:fldCharType="end"/>
                    </w:r>
                  </w:p>
                </w:txbxContent>
              </v:textbox>
              <w10:wrap type="square" side="largest" anchorx="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360" w:firstLine="0"/>
      </w:pPr>
    </w:lvl>
    <w:lvl w:ilvl="1">
      <w:start w:val="1"/>
      <w:numFmt w:val="none"/>
      <w:suff w:val="nothing"/>
      <w:lvlText w:val=""/>
      <w:lvlJc w:val="left"/>
      <w:pPr>
        <w:tabs>
          <w:tab w:val="num" w:pos="0"/>
        </w:tabs>
        <w:ind w:left="360" w:firstLine="0"/>
      </w:pPr>
    </w:lvl>
    <w:lvl w:ilvl="2">
      <w:start w:val="1"/>
      <w:numFmt w:val="none"/>
      <w:suff w:val="nothing"/>
      <w:lvlText w:val=""/>
      <w:lvlJc w:val="left"/>
      <w:pPr>
        <w:tabs>
          <w:tab w:val="num" w:pos="0"/>
        </w:tabs>
        <w:ind w:left="360" w:firstLine="0"/>
      </w:pPr>
    </w:lvl>
    <w:lvl w:ilvl="3">
      <w:start w:val="1"/>
      <w:numFmt w:val="none"/>
      <w:suff w:val="nothing"/>
      <w:lvlText w:val=""/>
      <w:lvlJc w:val="left"/>
      <w:pPr>
        <w:tabs>
          <w:tab w:val="num" w:pos="0"/>
        </w:tabs>
        <w:ind w:left="360" w:firstLine="0"/>
      </w:pPr>
    </w:lvl>
    <w:lvl w:ilvl="4">
      <w:start w:val="1"/>
      <w:numFmt w:val="none"/>
      <w:suff w:val="nothing"/>
      <w:lvlText w:val=""/>
      <w:lvlJc w:val="left"/>
      <w:pPr>
        <w:tabs>
          <w:tab w:val="num" w:pos="0"/>
        </w:tabs>
        <w:ind w:left="360" w:firstLine="0"/>
      </w:pPr>
    </w:lvl>
    <w:lvl w:ilvl="5">
      <w:start w:val="1"/>
      <w:numFmt w:val="none"/>
      <w:suff w:val="nothing"/>
      <w:lvlText w:val=""/>
      <w:lvlJc w:val="left"/>
      <w:pPr>
        <w:tabs>
          <w:tab w:val="num" w:pos="0"/>
        </w:tabs>
        <w:ind w:left="360" w:firstLine="0"/>
      </w:pPr>
    </w:lvl>
    <w:lvl w:ilvl="6">
      <w:start w:val="1"/>
      <w:numFmt w:val="none"/>
      <w:suff w:val="nothing"/>
      <w:lvlText w:val=""/>
      <w:lvlJc w:val="left"/>
      <w:pPr>
        <w:tabs>
          <w:tab w:val="num" w:pos="0"/>
        </w:tabs>
        <w:ind w:left="360" w:firstLine="0"/>
      </w:pPr>
    </w:lvl>
    <w:lvl w:ilvl="7">
      <w:start w:val="1"/>
      <w:numFmt w:val="none"/>
      <w:suff w:val="nothing"/>
      <w:lvlText w:val=""/>
      <w:lvlJc w:val="left"/>
      <w:pPr>
        <w:tabs>
          <w:tab w:val="num" w:pos="0"/>
        </w:tabs>
        <w:ind w:left="360" w:firstLine="0"/>
      </w:pPr>
    </w:lvl>
    <w:lvl w:ilvl="8">
      <w:start w:val="1"/>
      <w:numFmt w:val="none"/>
      <w:suff w:val="nothing"/>
      <w:lvlText w:val=""/>
      <w:lvlJc w:val="left"/>
      <w:pPr>
        <w:tabs>
          <w:tab w:val="num" w:pos="0"/>
        </w:tabs>
        <w:ind w:left="360" w:firstLine="0"/>
      </w:pPr>
    </w:lvl>
  </w:abstractNum>
  <w:abstractNum w:abstractNumId="2" w15:restartNumberingAfterBreak="0">
    <w:nsid w:val="00000003"/>
    <w:multiLevelType w:val="multilevel"/>
    <w:tmpl w:val="00000003"/>
    <w:name w:val="WW8Num3"/>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15A0389"/>
    <w:multiLevelType w:val="hybridMultilevel"/>
    <w:tmpl w:val="281415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D95BC5"/>
    <w:multiLevelType w:val="hybridMultilevel"/>
    <w:tmpl w:val="79CCFE56"/>
    <w:lvl w:ilvl="0" w:tplc="D376044E">
      <w:start w:val="1"/>
      <w:numFmt w:val="decimal"/>
      <w:lvlText w:val="%1."/>
      <w:lvlJc w:val="left"/>
      <w:pPr>
        <w:tabs>
          <w:tab w:val="num" w:pos="690"/>
        </w:tabs>
        <w:ind w:left="690" w:hanging="510"/>
      </w:pPr>
      <w:rPr>
        <w:rFonts w:ascii="Times New Roman" w:eastAsia="Times New Roman" w:hAnsi="Times New Roman" w:cs="Times New Roman"/>
        <w:b/>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15:restartNumberingAfterBreak="0">
    <w:nsid w:val="12B4414D"/>
    <w:multiLevelType w:val="hybridMultilevel"/>
    <w:tmpl w:val="DC24033C"/>
    <w:lvl w:ilvl="0" w:tplc="DB6ECD3A">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9" w15:restartNumberingAfterBreak="0">
    <w:nsid w:val="21D34408"/>
    <w:multiLevelType w:val="multilevel"/>
    <w:tmpl w:val="C9F0734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3AE64440"/>
    <w:multiLevelType w:val="multilevel"/>
    <w:tmpl w:val="C9F0734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3E9C37DF"/>
    <w:multiLevelType w:val="multilevel"/>
    <w:tmpl w:val="C9F0734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518A695A"/>
    <w:multiLevelType w:val="multilevel"/>
    <w:tmpl w:val="C9F0734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4"/>
    <w:lvlOverride w:ilvl="0"/>
    <w:lvlOverride w:ilvl="1"/>
    <w:lvlOverride w:ilvl="2"/>
    <w:lvlOverride w:ilvl="3"/>
    <w:lvlOverride w:ilvl="4"/>
    <w:lvlOverride w:ilvl="5"/>
    <w:lvlOverride w:ilvl="6"/>
    <w:lvlOverride w:ilvl="7"/>
    <w:lvlOverride w:ilvl="8"/>
  </w:num>
  <w:num w:numId="9">
    <w:abstractNumId w:val="3"/>
    <w:lvlOverride w:ilvl="0"/>
    <w:lvlOverride w:ilvl="1"/>
    <w:lvlOverride w:ilvl="2"/>
    <w:lvlOverride w:ilvl="3"/>
    <w:lvlOverride w:ilvl="4"/>
    <w:lvlOverride w:ilvl="5"/>
    <w:lvlOverride w:ilvl="6"/>
    <w:lvlOverride w:ilvl="7"/>
    <w:lvlOverride w:ilv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2"/>
  </w:num>
  <w:num w:numId="13">
    <w:abstractNumId w:val="9"/>
  </w:num>
  <w:num w:numId="14">
    <w:abstractNumId w:val="10"/>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0"/>
  <w:displayHorizontalDrawingGridEvery w:val="0"/>
  <w:displayVerticalDrawingGridEvery w:val="0"/>
  <w:noPunctuationKerning/>
  <w:characterSpacingControl w:val="doNotCompress"/>
  <w:hdrShapeDefaults>
    <o:shapedefaults v:ext="edit" spidmax="3074"/>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DAD"/>
    <w:rsid w:val="0000138B"/>
    <w:rsid w:val="00011EDA"/>
    <w:rsid w:val="00012002"/>
    <w:rsid w:val="0001369F"/>
    <w:rsid w:val="00015056"/>
    <w:rsid w:val="000170B1"/>
    <w:rsid w:val="00022742"/>
    <w:rsid w:val="000310D5"/>
    <w:rsid w:val="000522D3"/>
    <w:rsid w:val="000566E6"/>
    <w:rsid w:val="000643F0"/>
    <w:rsid w:val="00064E78"/>
    <w:rsid w:val="00066426"/>
    <w:rsid w:val="000671A5"/>
    <w:rsid w:val="000758F5"/>
    <w:rsid w:val="00077090"/>
    <w:rsid w:val="00092539"/>
    <w:rsid w:val="000A0744"/>
    <w:rsid w:val="000A5DF2"/>
    <w:rsid w:val="000B1820"/>
    <w:rsid w:val="000D4FEF"/>
    <w:rsid w:val="000E3D80"/>
    <w:rsid w:val="000E3F18"/>
    <w:rsid w:val="000E4B3D"/>
    <w:rsid w:val="000E4BDB"/>
    <w:rsid w:val="000E67D9"/>
    <w:rsid w:val="000F057F"/>
    <w:rsid w:val="000F2511"/>
    <w:rsid w:val="000F2EEC"/>
    <w:rsid w:val="000F416A"/>
    <w:rsid w:val="000F6B2F"/>
    <w:rsid w:val="00106F6D"/>
    <w:rsid w:val="00112A41"/>
    <w:rsid w:val="00114A9A"/>
    <w:rsid w:val="001174BA"/>
    <w:rsid w:val="00121D03"/>
    <w:rsid w:val="001236A3"/>
    <w:rsid w:val="00134A41"/>
    <w:rsid w:val="00142078"/>
    <w:rsid w:val="00142147"/>
    <w:rsid w:val="00147F3D"/>
    <w:rsid w:val="00150964"/>
    <w:rsid w:val="001525C6"/>
    <w:rsid w:val="00153AF7"/>
    <w:rsid w:val="00155371"/>
    <w:rsid w:val="00155F50"/>
    <w:rsid w:val="00156A30"/>
    <w:rsid w:val="00156A3B"/>
    <w:rsid w:val="00156D09"/>
    <w:rsid w:val="001709D5"/>
    <w:rsid w:val="001741A5"/>
    <w:rsid w:val="0017601C"/>
    <w:rsid w:val="00182CAC"/>
    <w:rsid w:val="00184F46"/>
    <w:rsid w:val="001869CF"/>
    <w:rsid w:val="001874B5"/>
    <w:rsid w:val="00187B9C"/>
    <w:rsid w:val="001904D4"/>
    <w:rsid w:val="0019184A"/>
    <w:rsid w:val="001A463E"/>
    <w:rsid w:val="001A57F7"/>
    <w:rsid w:val="001C088E"/>
    <w:rsid w:val="001C2508"/>
    <w:rsid w:val="001C5DD8"/>
    <w:rsid w:val="001D02CF"/>
    <w:rsid w:val="001D05B3"/>
    <w:rsid w:val="001D7B8D"/>
    <w:rsid w:val="001E0120"/>
    <w:rsid w:val="001E0449"/>
    <w:rsid w:val="001E0623"/>
    <w:rsid w:val="001E3F09"/>
    <w:rsid w:val="001E43A9"/>
    <w:rsid w:val="001E6759"/>
    <w:rsid w:val="001F3D65"/>
    <w:rsid w:val="00201518"/>
    <w:rsid w:val="00203531"/>
    <w:rsid w:val="00204DB7"/>
    <w:rsid w:val="00213FA1"/>
    <w:rsid w:val="00251512"/>
    <w:rsid w:val="00251917"/>
    <w:rsid w:val="00253D77"/>
    <w:rsid w:val="00256685"/>
    <w:rsid w:val="00257BA1"/>
    <w:rsid w:val="00260E92"/>
    <w:rsid w:val="0027046A"/>
    <w:rsid w:val="00270A75"/>
    <w:rsid w:val="00275251"/>
    <w:rsid w:val="002760D6"/>
    <w:rsid w:val="002833F7"/>
    <w:rsid w:val="002907E2"/>
    <w:rsid w:val="002A3F36"/>
    <w:rsid w:val="002A4DAD"/>
    <w:rsid w:val="002A7711"/>
    <w:rsid w:val="002B65E6"/>
    <w:rsid w:val="002B6CAC"/>
    <w:rsid w:val="002C0564"/>
    <w:rsid w:val="002C46F4"/>
    <w:rsid w:val="002C5CC8"/>
    <w:rsid w:val="002D09F5"/>
    <w:rsid w:val="002D1409"/>
    <w:rsid w:val="002D25F6"/>
    <w:rsid w:val="002D352E"/>
    <w:rsid w:val="002E0951"/>
    <w:rsid w:val="002E2031"/>
    <w:rsid w:val="002E6260"/>
    <w:rsid w:val="002F6625"/>
    <w:rsid w:val="003038BF"/>
    <w:rsid w:val="0030533F"/>
    <w:rsid w:val="00306F96"/>
    <w:rsid w:val="003076F7"/>
    <w:rsid w:val="00310ECD"/>
    <w:rsid w:val="0031396C"/>
    <w:rsid w:val="003170B4"/>
    <w:rsid w:val="00323643"/>
    <w:rsid w:val="00327DD1"/>
    <w:rsid w:val="0033023D"/>
    <w:rsid w:val="00331EEF"/>
    <w:rsid w:val="00340C1A"/>
    <w:rsid w:val="00342A7F"/>
    <w:rsid w:val="003446FA"/>
    <w:rsid w:val="00350DE1"/>
    <w:rsid w:val="0035456D"/>
    <w:rsid w:val="003559EE"/>
    <w:rsid w:val="00355DDB"/>
    <w:rsid w:val="0035690C"/>
    <w:rsid w:val="00361E14"/>
    <w:rsid w:val="00366376"/>
    <w:rsid w:val="003674D1"/>
    <w:rsid w:val="00370131"/>
    <w:rsid w:val="00373043"/>
    <w:rsid w:val="00381BFD"/>
    <w:rsid w:val="00384F6C"/>
    <w:rsid w:val="003863F2"/>
    <w:rsid w:val="0039295C"/>
    <w:rsid w:val="003937D4"/>
    <w:rsid w:val="003947E4"/>
    <w:rsid w:val="00394BD8"/>
    <w:rsid w:val="003957A0"/>
    <w:rsid w:val="0039696B"/>
    <w:rsid w:val="00397BF6"/>
    <w:rsid w:val="003A0985"/>
    <w:rsid w:val="003A4FF7"/>
    <w:rsid w:val="003A5C59"/>
    <w:rsid w:val="003B231C"/>
    <w:rsid w:val="003B4652"/>
    <w:rsid w:val="003C0274"/>
    <w:rsid w:val="003D00F8"/>
    <w:rsid w:val="003D0445"/>
    <w:rsid w:val="003D7BE1"/>
    <w:rsid w:val="003E7833"/>
    <w:rsid w:val="003F654B"/>
    <w:rsid w:val="004000D7"/>
    <w:rsid w:val="00406B03"/>
    <w:rsid w:val="00415106"/>
    <w:rsid w:val="00417010"/>
    <w:rsid w:val="004201E8"/>
    <w:rsid w:val="004216AD"/>
    <w:rsid w:val="00426837"/>
    <w:rsid w:val="00430526"/>
    <w:rsid w:val="0043570F"/>
    <w:rsid w:val="0045176E"/>
    <w:rsid w:val="00452548"/>
    <w:rsid w:val="0045307B"/>
    <w:rsid w:val="004576C5"/>
    <w:rsid w:val="00461A4E"/>
    <w:rsid w:val="00492338"/>
    <w:rsid w:val="0049552D"/>
    <w:rsid w:val="004A6B97"/>
    <w:rsid w:val="004A6C1A"/>
    <w:rsid w:val="004B07AE"/>
    <w:rsid w:val="004B1203"/>
    <w:rsid w:val="004B165A"/>
    <w:rsid w:val="004C0BB2"/>
    <w:rsid w:val="004C275B"/>
    <w:rsid w:val="004C449C"/>
    <w:rsid w:val="004C51BB"/>
    <w:rsid w:val="004C6C8B"/>
    <w:rsid w:val="004D0B38"/>
    <w:rsid w:val="004D3138"/>
    <w:rsid w:val="004D31CB"/>
    <w:rsid w:val="004D6609"/>
    <w:rsid w:val="004E5A1D"/>
    <w:rsid w:val="004F2C65"/>
    <w:rsid w:val="004F3967"/>
    <w:rsid w:val="004F55BD"/>
    <w:rsid w:val="00504E9B"/>
    <w:rsid w:val="005116BD"/>
    <w:rsid w:val="00531E71"/>
    <w:rsid w:val="00533E00"/>
    <w:rsid w:val="005373C0"/>
    <w:rsid w:val="00540974"/>
    <w:rsid w:val="0054369A"/>
    <w:rsid w:val="00544192"/>
    <w:rsid w:val="00545940"/>
    <w:rsid w:val="005544A4"/>
    <w:rsid w:val="005551A4"/>
    <w:rsid w:val="00560E42"/>
    <w:rsid w:val="00561D3A"/>
    <w:rsid w:val="0057463C"/>
    <w:rsid w:val="005762BC"/>
    <w:rsid w:val="00580B43"/>
    <w:rsid w:val="00585A20"/>
    <w:rsid w:val="005931F1"/>
    <w:rsid w:val="0059411B"/>
    <w:rsid w:val="00594EE5"/>
    <w:rsid w:val="005A12C9"/>
    <w:rsid w:val="005A2D05"/>
    <w:rsid w:val="005A3168"/>
    <w:rsid w:val="005A4F4C"/>
    <w:rsid w:val="005C67FD"/>
    <w:rsid w:val="005E1438"/>
    <w:rsid w:val="005E614B"/>
    <w:rsid w:val="005F383E"/>
    <w:rsid w:val="00605A08"/>
    <w:rsid w:val="006141E9"/>
    <w:rsid w:val="00621D72"/>
    <w:rsid w:val="00646748"/>
    <w:rsid w:val="00652368"/>
    <w:rsid w:val="0065387E"/>
    <w:rsid w:val="006630C9"/>
    <w:rsid w:val="006671EC"/>
    <w:rsid w:val="006723FE"/>
    <w:rsid w:val="0069163A"/>
    <w:rsid w:val="00695DB6"/>
    <w:rsid w:val="006A50A8"/>
    <w:rsid w:val="006B4B04"/>
    <w:rsid w:val="006B6FD9"/>
    <w:rsid w:val="006B75C1"/>
    <w:rsid w:val="006C3448"/>
    <w:rsid w:val="006D3F0F"/>
    <w:rsid w:val="006E2977"/>
    <w:rsid w:val="006E345C"/>
    <w:rsid w:val="006E42BE"/>
    <w:rsid w:val="006E50F7"/>
    <w:rsid w:val="006E5641"/>
    <w:rsid w:val="006E742A"/>
    <w:rsid w:val="006F1AB7"/>
    <w:rsid w:val="006F1C62"/>
    <w:rsid w:val="006F5381"/>
    <w:rsid w:val="006F7EC7"/>
    <w:rsid w:val="00703277"/>
    <w:rsid w:val="00717B5E"/>
    <w:rsid w:val="00725B5F"/>
    <w:rsid w:val="007312FE"/>
    <w:rsid w:val="00732CD8"/>
    <w:rsid w:val="0073531E"/>
    <w:rsid w:val="00753256"/>
    <w:rsid w:val="00753AF6"/>
    <w:rsid w:val="00754B72"/>
    <w:rsid w:val="00772C30"/>
    <w:rsid w:val="0077421E"/>
    <w:rsid w:val="007941AC"/>
    <w:rsid w:val="00795EC4"/>
    <w:rsid w:val="007A0AD5"/>
    <w:rsid w:val="007A1461"/>
    <w:rsid w:val="007A24C4"/>
    <w:rsid w:val="007A61C5"/>
    <w:rsid w:val="007B16C4"/>
    <w:rsid w:val="007B1954"/>
    <w:rsid w:val="007B21AD"/>
    <w:rsid w:val="007B2C16"/>
    <w:rsid w:val="007B4EDB"/>
    <w:rsid w:val="007B6C16"/>
    <w:rsid w:val="007B7337"/>
    <w:rsid w:val="007C2869"/>
    <w:rsid w:val="007C46EE"/>
    <w:rsid w:val="007C7414"/>
    <w:rsid w:val="007D43A4"/>
    <w:rsid w:val="007D692F"/>
    <w:rsid w:val="007D6DBF"/>
    <w:rsid w:val="007F59E7"/>
    <w:rsid w:val="008125FB"/>
    <w:rsid w:val="00812ACC"/>
    <w:rsid w:val="0081426E"/>
    <w:rsid w:val="0081608A"/>
    <w:rsid w:val="00830230"/>
    <w:rsid w:val="008361C1"/>
    <w:rsid w:val="00836A5B"/>
    <w:rsid w:val="00836B40"/>
    <w:rsid w:val="00847347"/>
    <w:rsid w:val="00850A12"/>
    <w:rsid w:val="00850D45"/>
    <w:rsid w:val="0085389E"/>
    <w:rsid w:val="008608AD"/>
    <w:rsid w:val="00861E48"/>
    <w:rsid w:val="0086371C"/>
    <w:rsid w:val="00873482"/>
    <w:rsid w:val="0087764D"/>
    <w:rsid w:val="00884ACF"/>
    <w:rsid w:val="00884CF4"/>
    <w:rsid w:val="00885414"/>
    <w:rsid w:val="00886C10"/>
    <w:rsid w:val="00887510"/>
    <w:rsid w:val="00892455"/>
    <w:rsid w:val="008925BE"/>
    <w:rsid w:val="0089271B"/>
    <w:rsid w:val="00896A95"/>
    <w:rsid w:val="008A437C"/>
    <w:rsid w:val="008A7083"/>
    <w:rsid w:val="008B1FDB"/>
    <w:rsid w:val="008D128F"/>
    <w:rsid w:val="008D32BC"/>
    <w:rsid w:val="008D775E"/>
    <w:rsid w:val="008E417B"/>
    <w:rsid w:val="008F3B37"/>
    <w:rsid w:val="009028EF"/>
    <w:rsid w:val="00902D54"/>
    <w:rsid w:val="00924678"/>
    <w:rsid w:val="00925A72"/>
    <w:rsid w:val="00927F77"/>
    <w:rsid w:val="00931C90"/>
    <w:rsid w:val="0093258F"/>
    <w:rsid w:val="00933827"/>
    <w:rsid w:val="009375A8"/>
    <w:rsid w:val="009553BC"/>
    <w:rsid w:val="00962205"/>
    <w:rsid w:val="00964891"/>
    <w:rsid w:val="00977A2E"/>
    <w:rsid w:val="009818FD"/>
    <w:rsid w:val="00983367"/>
    <w:rsid w:val="00987B18"/>
    <w:rsid w:val="00992BB9"/>
    <w:rsid w:val="00994706"/>
    <w:rsid w:val="009A093A"/>
    <w:rsid w:val="009A0DAD"/>
    <w:rsid w:val="009A20A8"/>
    <w:rsid w:val="009A3D8C"/>
    <w:rsid w:val="009B0A06"/>
    <w:rsid w:val="009B6D86"/>
    <w:rsid w:val="009C6838"/>
    <w:rsid w:val="009C7B23"/>
    <w:rsid w:val="009D0B62"/>
    <w:rsid w:val="009D13D1"/>
    <w:rsid w:val="009D4EBE"/>
    <w:rsid w:val="009D7F4A"/>
    <w:rsid w:val="009E72BA"/>
    <w:rsid w:val="009F0F0F"/>
    <w:rsid w:val="009F4E3C"/>
    <w:rsid w:val="009F5287"/>
    <w:rsid w:val="009F6BFB"/>
    <w:rsid w:val="00A031B5"/>
    <w:rsid w:val="00A0505A"/>
    <w:rsid w:val="00A05F7A"/>
    <w:rsid w:val="00A10B39"/>
    <w:rsid w:val="00A14740"/>
    <w:rsid w:val="00A20213"/>
    <w:rsid w:val="00A31703"/>
    <w:rsid w:val="00A36B7C"/>
    <w:rsid w:val="00A37112"/>
    <w:rsid w:val="00A44226"/>
    <w:rsid w:val="00A46EAE"/>
    <w:rsid w:val="00A52529"/>
    <w:rsid w:val="00A54E3B"/>
    <w:rsid w:val="00A562BE"/>
    <w:rsid w:val="00A65108"/>
    <w:rsid w:val="00A67AFB"/>
    <w:rsid w:val="00A67F85"/>
    <w:rsid w:val="00A75171"/>
    <w:rsid w:val="00A849D7"/>
    <w:rsid w:val="00A93981"/>
    <w:rsid w:val="00AA4EE0"/>
    <w:rsid w:val="00AC624A"/>
    <w:rsid w:val="00AC70CB"/>
    <w:rsid w:val="00AD2718"/>
    <w:rsid w:val="00AD522C"/>
    <w:rsid w:val="00AD5D68"/>
    <w:rsid w:val="00AE4513"/>
    <w:rsid w:val="00AE68BE"/>
    <w:rsid w:val="00AF28E9"/>
    <w:rsid w:val="00AF4FB3"/>
    <w:rsid w:val="00AF56D1"/>
    <w:rsid w:val="00AF7E16"/>
    <w:rsid w:val="00B12045"/>
    <w:rsid w:val="00B335B7"/>
    <w:rsid w:val="00B37BAF"/>
    <w:rsid w:val="00B43C8E"/>
    <w:rsid w:val="00B52F9A"/>
    <w:rsid w:val="00B55EA8"/>
    <w:rsid w:val="00B566DD"/>
    <w:rsid w:val="00B6561A"/>
    <w:rsid w:val="00B859D1"/>
    <w:rsid w:val="00B94374"/>
    <w:rsid w:val="00BA6C49"/>
    <w:rsid w:val="00BC2615"/>
    <w:rsid w:val="00BC7CEB"/>
    <w:rsid w:val="00BD0A76"/>
    <w:rsid w:val="00BD2846"/>
    <w:rsid w:val="00BD6AAA"/>
    <w:rsid w:val="00BF32EB"/>
    <w:rsid w:val="00BF63F6"/>
    <w:rsid w:val="00C0060E"/>
    <w:rsid w:val="00C111DE"/>
    <w:rsid w:val="00C1178D"/>
    <w:rsid w:val="00C132D9"/>
    <w:rsid w:val="00C13BC1"/>
    <w:rsid w:val="00C24DCB"/>
    <w:rsid w:val="00C310BC"/>
    <w:rsid w:val="00C35BA6"/>
    <w:rsid w:val="00C4051D"/>
    <w:rsid w:val="00C41F95"/>
    <w:rsid w:val="00C5264E"/>
    <w:rsid w:val="00C5570C"/>
    <w:rsid w:val="00C662C8"/>
    <w:rsid w:val="00C67DD9"/>
    <w:rsid w:val="00C70B75"/>
    <w:rsid w:val="00C75FEB"/>
    <w:rsid w:val="00C7632E"/>
    <w:rsid w:val="00C764C7"/>
    <w:rsid w:val="00C768F0"/>
    <w:rsid w:val="00C770C9"/>
    <w:rsid w:val="00C864BB"/>
    <w:rsid w:val="00C876BD"/>
    <w:rsid w:val="00C91C3D"/>
    <w:rsid w:val="00C92BE5"/>
    <w:rsid w:val="00C93B02"/>
    <w:rsid w:val="00C96980"/>
    <w:rsid w:val="00CA1D50"/>
    <w:rsid w:val="00CA4831"/>
    <w:rsid w:val="00CA7238"/>
    <w:rsid w:val="00CA769E"/>
    <w:rsid w:val="00CB186D"/>
    <w:rsid w:val="00CB2279"/>
    <w:rsid w:val="00CB4ED8"/>
    <w:rsid w:val="00CB6FF7"/>
    <w:rsid w:val="00CB73CA"/>
    <w:rsid w:val="00CC2A22"/>
    <w:rsid w:val="00CD0889"/>
    <w:rsid w:val="00CD0CDE"/>
    <w:rsid w:val="00CD4CA4"/>
    <w:rsid w:val="00CE11C5"/>
    <w:rsid w:val="00CF259A"/>
    <w:rsid w:val="00CF5470"/>
    <w:rsid w:val="00CF6550"/>
    <w:rsid w:val="00CF6D38"/>
    <w:rsid w:val="00D021B0"/>
    <w:rsid w:val="00D0572A"/>
    <w:rsid w:val="00D128AE"/>
    <w:rsid w:val="00D12C78"/>
    <w:rsid w:val="00D15C89"/>
    <w:rsid w:val="00D227CA"/>
    <w:rsid w:val="00D262E3"/>
    <w:rsid w:val="00D419FD"/>
    <w:rsid w:val="00D520A2"/>
    <w:rsid w:val="00D53F94"/>
    <w:rsid w:val="00D557B7"/>
    <w:rsid w:val="00D57959"/>
    <w:rsid w:val="00D65492"/>
    <w:rsid w:val="00D7190F"/>
    <w:rsid w:val="00D71DDC"/>
    <w:rsid w:val="00D7266B"/>
    <w:rsid w:val="00D7550B"/>
    <w:rsid w:val="00D76C47"/>
    <w:rsid w:val="00D915DC"/>
    <w:rsid w:val="00D94E69"/>
    <w:rsid w:val="00DA20BC"/>
    <w:rsid w:val="00DA4FD4"/>
    <w:rsid w:val="00DA631F"/>
    <w:rsid w:val="00DB5DDE"/>
    <w:rsid w:val="00DB620E"/>
    <w:rsid w:val="00DC065F"/>
    <w:rsid w:val="00DC6D77"/>
    <w:rsid w:val="00DC77FC"/>
    <w:rsid w:val="00DD631C"/>
    <w:rsid w:val="00DD740C"/>
    <w:rsid w:val="00DE246C"/>
    <w:rsid w:val="00DF02A9"/>
    <w:rsid w:val="00DF2C32"/>
    <w:rsid w:val="00DF5022"/>
    <w:rsid w:val="00E017A5"/>
    <w:rsid w:val="00E050C7"/>
    <w:rsid w:val="00E07376"/>
    <w:rsid w:val="00E26E83"/>
    <w:rsid w:val="00E304A5"/>
    <w:rsid w:val="00E312A7"/>
    <w:rsid w:val="00E31411"/>
    <w:rsid w:val="00E3313C"/>
    <w:rsid w:val="00E43438"/>
    <w:rsid w:val="00E50FE3"/>
    <w:rsid w:val="00E52E2B"/>
    <w:rsid w:val="00E538D3"/>
    <w:rsid w:val="00E56338"/>
    <w:rsid w:val="00E60616"/>
    <w:rsid w:val="00E633EA"/>
    <w:rsid w:val="00E64264"/>
    <w:rsid w:val="00E6652B"/>
    <w:rsid w:val="00E668C4"/>
    <w:rsid w:val="00E82A64"/>
    <w:rsid w:val="00E926B1"/>
    <w:rsid w:val="00EB2FDE"/>
    <w:rsid w:val="00EB4E4D"/>
    <w:rsid w:val="00EC6B42"/>
    <w:rsid w:val="00EC7623"/>
    <w:rsid w:val="00EF2A58"/>
    <w:rsid w:val="00F01AE0"/>
    <w:rsid w:val="00F01FD9"/>
    <w:rsid w:val="00F1238B"/>
    <w:rsid w:val="00F12E4F"/>
    <w:rsid w:val="00F149B3"/>
    <w:rsid w:val="00F15210"/>
    <w:rsid w:val="00F23B79"/>
    <w:rsid w:val="00F31EAB"/>
    <w:rsid w:val="00F326DF"/>
    <w:rsid w:val="00F45CBC"/>
    <w:rsid w:val="00F4678E"/>
    <w:rsid w:val="00F516FB"/>
    <w:rsid w:val="00F52077"/>
    <w:rsid w:val="00F5254A"/>
    <w:rsid w:val="00F53672"/>
    <w:rsid w:val="00F577E2"/>
    <w:rsid w:val="00F6029B"/>
    <w:rsid w:val="00F606BF"/>
    <w:rsid w:val="00F6301F"/>
    <w:rsid w:val="00F74AD5"/>
    <w:rsid w:val="00F74B96"/>
    <w:rsid w:val="00F83D86"/>
    <w:rsid w:val="00F86408"/>
    <w:rsid w:val="00F902EE"/>
    <w:rsid w:val="00F96222"/>
    <w:rsid w:val="00F97AB1"/>
    <w:rsid w:val="00FA2ADE"/>
    <w:rsid w:val="00FB2BA3"/>
    <w:rsid w:val="00FC1075"/>
    <w:rsid w:val="00FC1A70"/>
    <w:rsid w:val="00FC2395"/>
    <w:rsid w:val="00FC4E7B"/>
    <w:rsid w:val="00FD501F"/>
    <w:rsid w:val="00FE0010"/>
    <w:rsid w:val="00FE4133"/>
    <w:rsid w:val="00FE5959"/>
    <w:rsid w:val="00FF18AB"/>
    <w:rsid w:val="00FF5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3074"/>
    <o:shapelayout v:ext="edit">
      <o:idmap v:ext="edit" data="1"/>
    </o:shapelayout>
  </w:shapeDefaults>
  <w:decimalSymbol w:val=","/>
  <w:listSeparator w:val=";"/>
  <w15:chartTrackingRefBased/>
  <w15:docId w15:val="{C5EB58FF-55A7-4564-84AE-13E9ED1A1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70B4"/>
    <w:pPr>
      <w:widowControl w:val="0"/>
      <w:suppressAutoHyphens/>
    </w:pPr>
    <w:rPr>
      <w:sz w:val="24"/>
      <w:lang w:eastAsia="ar-SA"/>
    </w:rPr>
  </w:style>
  <w:style w:type="paragraph" w:styleId="1">
    <w:name w:val="heading 1"/>
    <w:basedOn w:val="a"/>
    <w:next w:val="a"/>
    <w:link w:val="10"/>
    <w:qFormat/>
    <w:pPr>
      <w:keepNext/>
      <w:widowControl/>
      <w:numPr>
        <w:numId w:val="1"/>
      </w:numPr>
      <w:jc w:val="both"/>
      <w:outlineLvl w:val="0"/>
    </w:pPr>
    <w:rPr>
      <w:b/>
      <w:bCs/>
      <w:sz w:val="22"/>
      <w:lang w:val="x-none"/>
    </w:rPr>
  </w:style>
  <w:style w:type="paragraph" w:styleId="2">
    <w:name w:val="heading 2"/>
    <w:basedOn w:val="a"/>
    <w:next w:val="a"/>
    <w:qFormat/>
    <w:pPr>
      <w:keepNext/>
      <w:widowControl/>
      <w:numPr>
        <w:ilvl w:val="1"/>
        <w:numId w:val="1"/>
      </w:numPr>
      <w:spacing w:before="240" w:after="60"/>
      <w:ind w:left="426"/>
      <w:outlineLvl w:val="1"/>
    </w:pPr>
    <w:rPr>
      <w:rFonts w:ascii="Arial" w:hAnsi="Arial"/>
      <w:b/>
      <w:i/>
    </w:rPr>
  </w:style>
  <w:style w:type="paragraph" w:styleId="3">
    <w:name w:val="heading 3"/>
    <w:basedOn w:val="a"/>
    <w:next w:val="a"/>
    <w:link w:val="30"/>
    <w:qFormat/>
    <w:pPr>
      <w:keepNext/>
      <w:widowControl/>
      <w:numPr>
        <w:ilvl w:val="2"/>
        <w:numId w:val="1"/>
      </w:numPr>
      <w:outlineLvl w:val="2"/>
    </w:pPr>
    <w:rPr>
      <w:b/>
      <w:spacing w:val="-3"/>
      <w:sz w:val="22"/>
      <w:lang w:val="x-none"/>
    </w:rPr>
  </w:style>
  <w:style w:type="paragraph" w:styleId="4">
    <w:name w:val="heading 4"/>
    <w:basedOn w:val="a"/>
    <w:next w:val="a"/>
    <w:qFormat/>
    <w:pPr>
      <w:keepNext/>
      <w:widowControl/>
      <w:numPr>
        <w:ilvl w:val="3"/>
        <w:numId w:val="1"/>
      </w:numPr>
      <w:ind w:left="1418" w:right="-1050"/>
      <w:jc w:val="both"/>
      <w:outlineLvl w:val="3"/>
    </w:pPr>
  </w:style>
  <w:style w:type="paragraph" w:styleId="5">
    <w:name w:val="heading 5"/>
    <w:basedOn w:val="a"/>
    <w:next w:val="a"/>
    <w:qFormat/>
    <w:pPr>
      <w:keepNext/>
      <w:widowControl/>
      <w:numPr>
        <w:ilvl w:val="4"/>
        <w:numId w:val="1"/>
      </w:numPr>
      <w:jc w:val="both"/>
      <w:outlineLvl w:val="4"/>
    </w:pPr>
    <w:rPr>
      <w:i/>
      <w:spacing w:val="-2"/>
      <w:sz w:val="18"/>
    </w:rPr>
  </w:style>
  <w:style w:type="paragraph" w:styleId="6">
    <w:name w:val="heading 6"/>
    <w:basedOn w:val="a"/>
    <w:next w:val="a"/>
    <w:link w:val="60"/>
    <w:qFormat/>
    <w:pPr>
      <w:keepNext/>
      <w:widowControl/>
      <w:numPr>
        <w:ilvl w:val="5"/>
        <w:numId w:val="1"/>
      </w:numPr>
      <w:tabs>
        <w:tab w:val="left" w:pos="-720"/>
        <w:tab w:val="left" w:pos="2835"/>
        <w:tab w:val="left" w:pos="5103"/>
      </w:tabs>
      <w:jc w:val="both"/>
      <w:outlineLvl w:val="5"/>
    </w:pPr>
    <w:rPr>
      <w:i/>
      <w:sz w:val="22"/>
      <w:lang w:val="x-none"/>
    </w:rPr>
  </w:style>
  <w:style w:type="paragraph" w:styleId="7">
    <w:name w:val="heading 7"/>
    <w:basedOn w:val="a"/>
    <w:next w:val="a"/>
    <w:qFormat/>
    <w:pPr>
      <w:keepNext/>
      <w:widowControl/>
      <w:numPr>
        <w:ilvl w:val="6"/>
        <w:numId w:val="1"/>
      </w:numPr>
      <w:jc w:val="right"/>
      <w:outlineLvl w:val="6"/>
    </w:pPr>
    <w:rPr>
      <w:b/>
      <w:i/>
      <w:sz w:val="22"/>
    </w:rPr>
  </w:style>
  <w:style w:type="paragraph" w:styleId="8">
    <w:name w:val="heading 8"/>
    <w:basedOn w:val="a"/>
    <w:next w:val="a"/>
    <w:link w:val="80"/>
    <w:qFormat/>
    <w:pPr>
      <w:keepNext/>
      <w:widowControl/>
      <w:numPr>
        <w:ilvl w:val="7"/>
        <w:numId w:val="1"/>
      </w:numPr>
      <w:outlineLvl w:val="7"/>
    </w:pPr>
    <w:rPr>
      <w:i/>
      <w:iCs/>
      <w:sz w:val="22"/>
      <w:lang w:val="x-none"/>
    </w:rPr>
  </w:style>
  <w:style w:type="paragraph" w:styleId="9">
    <w:name w:val="heading 9"/>
    <w:basedOn w:val="a"/>
    <w:next w:val="a"/>
    <w:qFormat/>
    <w:pPr>
      <w:keepNext/>
      <w:widowControl/>
      <w:numPr>
        <w:ilvl w:val="8"/>
        <w:numId w:val="1"/>
      </w:numPr>
      <w:spacing w:after="120"/>
      <w:ind w:left="709"/>
      <w:jc w:val="both"/>
      <w:outlineLvl w:val="8"/>
    </w:pPr>
    <w:rPr>
      <w:b/>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WW8Num4z0">
    <w:name w:val="WW8Num4z0"/>
    <w:rPr>
      <w:rFonts w:ascii="Symbol" w:hAnsi="Symbol"/>
    </w:rPr>
  </w:style>
  <w:style w:type="character" w:customStyle="1" w:styleId="WW8Num4z1">
    <w:name w:val="WW8Num4z1"/>
    <w:rPr>
      <w:rFonts w:ascii="OpenSymbol" w:hAnsi="OpenSymbol" w:cs="OpenSymbol"/>
    </w:rPr>
  </w:style>
  <w:style w:type="character" w:customStyle="1" w:styleId="WW8Num5z0">
    <w:name w:val="WW8Num5z0"/>
    <w:rPr>
      <w:rFonts w:ascii="Symbol" w:hAnsi="Symbol"/>
    </w:rPr>
  </w:style>
  <w:style w:type="character" w:customStyle="1" w:styleId="WW8Num5z1">
    <w:name w:val="WW8Num5z1"/>
    <w:rPr>
      <w:rFonts w:ascii="OpenSymbol" w:hAnsi="OpenSymbol" w:cs="OpenSymbol"/>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3z0">
    <w:name w:val="WW8Num3z0"/>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20">
    <w:name w:val="Основной шрифт абзаца2"/>
  </w:style>
  <w:style w:type="character" w:customStyle="1" w:styleId="WW-Absatz-Standardschriftart11">
    <w:name w:val="WW-Absatz-Standardschriftart11"/>
  </w:style>
  <w:style w:type="character" w:customStyle="1" w:styleId="WW8Num14z0">
    <w:name w:val="WW8Num14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3z0">
    <w:name w:val="WW8Num23z0"/>
    <w:rPr>
      <w:rFonts w:ascii="Symbol" w:hAnsi="Symbol"/>
    </w:rPr>
  </w:style>
  <w:style w:type="character" w:customStyle="1" w:styleId="WW8Num24z0">
    <w:name w:val="WW8Num24z0"/>
    <w:rPr>
      <w:color w:val="000000"/>
    </w:rPr>
  </w:style>
  <w:style w:type="character" w:customStyle="1" w:styleId="WW8Num26z0">
    <w:name w:val="WW8Num26z0"/>
    <w:rPr>
      <w:rFonts w:ascii="Symbol" w:hAnsi="Symbol"/>
    </w:rPr>
  </w:style>
  <w:style w:type="character" w:customStyle="1" w:styleId="WW8Num30z0">
    <w:name w:val="WW8Num30z0"/>
    <w:rPr>
      <w:rFonts w:ascii="Symbol" w:hAnsi="Symbol"/>
    </w:rPr>
  </w:style>
  <w:style w:type="character" w:customStyle="1" w:styleId="WW8Num32z0">
    <w:name w:val="WW8Num32z0"/>
    <w:rPr>
      <w:b w:val="0"/>
    </w:rPr>
  </w:style>
  <w:style w:type="character" w:customStyle="1" w:styleId="WW8Num33z0">
    <w:name w:val="WW8Num33z0"/>
    <w:rPr>
      <w:b w:val="0"/>
    </w:rPr>
  </w:style>
  <w:style w:type="character" w:customStyle="1" w:styleId="WW8Num35z0">
    <w:name w:val="WW8Num35z0"/>
    <w:rPr>
      <w:rFonts w:ascii="Symbol" w:hAnsi="Symbol"/>
    </w:rPr>
  </w:style>
  <w:style w:type="character" w:customStyle="1" w:styleId="WW8Num36z0">
    <w:name w:val="WW8Num36z0"/>
    <w:rPr>
      <w:rFonts w:ascii="Symbol" w:hAnsi="Symbol"/>
    </w:rPr>
  </w:style>
  <w:style w:type="character" w:customStyle="1" w:styleId="WW8Num37z0">
    <w:name w:val="WW8Num37z0"/>
    <w:rPr>
      <w:rFonts w:ascii="Symbol" w:hAnsi="Symbol"/>
    </w:rPr>
  </w:style>
  <w:style w:type="character" w:customStyle="1" w:styleId="WW8Num42z0">
    <w:name w:val="WW8Num42z0"/>
    <w:rPr>
      <w:rFonts w:ascii="Symbol" w:hAnsi="Symbol"/>
    </w:rPr>
  </w:style>
  <w:style w:type="character" w:customStyle="1" w:styleId="WW8Num45z0">
    <w:name w:val="WW8Num45z0"/>
    <w:rPr>
      <w:b/>
    </w:rPr>
  </w:style>
  <w:style w:type="character" w:customStyle="1" w:styleId="WW8Num47z0">
    <w:name w:val="WW8Num47z0"/>
    <w:rPr>
      <w:rFonts w:ascii="Symbol" w:hAnsi="Symbol"/>
    </w:rPr>
  </w:style>
  <w:style w:type="character" w:customStyle="1" w:styleId="WW8Num47z1">
    <w:name w:val="WW8Num47z1"/>
    <w:rPr>
      <w:rFonts w:ascii="Courier New" w:hAnsi="Courier New"/>
    </w:rPr>
  </w:style>
  <w:style w:type="character" w:customStyle="1" w:styleId="WW8Num47z2">
    <w:name w:val="WW8Num47z2"/>
    <w:rPr>
      <w:rFonts w:ascii="Wingdings" w:hAnsi="Wingdings"/>
    </w:rPr>
  </w:style>
  <w:style w:type="character" w:customStyle="1" w:styleId="WW8Num49z0">
    <w:name w:val="WW8Num49z0"/>
    <w:rPr>
      <w:rFonts w:ascii="Times New Roman" w:hAnsi="Times New Roman"/>
      <w:b w:val="0"/>
      <w:i w:val="0"/>
      <w:sz w:val="24"/>
      <w:u w:val="none"/>
    </w:rPr>
  </w:style>
  <w:style w:type="character" w:customStyle="1" w:styleId="WW8Num50z0">
    <w:name w:val="WW8Num50z0"/>
    <w:rPr>
      <w:rFonts w:ascii="Symbol" w:hAnsi="Symbol"/>
    </w:rPr>
  </w:style>
  <w:style w:type="character" w:customStyle="1" w:styleId="WW8Num54z0">
    <w:name w:val="WW8Num54z0"/>
    <w:rPr>
      <w:rFonts w:ascii="Symbol" w:hAnsi="Symbol"/>
    </w:rPr>
  </w:style>
  <w:style w:type="character" w:customStyle="1" w:styleId="WW8Num61z0">
    <w:name w:val="WW8Num61z0"/>
    <w:rPr>
      <w:rFonts w:ascii="Symbol" w:hAnsi="Symbol"/>
    </w:rPr>
  </w:style>
  <w:style w:type="character" w:customStyle="1" w:styleId="WW8Num62z0">
    <w:name w:val="WW8Num62z0"/>
    <w:rPr>
      <w:rFonts w:ascii="Symbol" w:hAnsi="Symbol"/>
    </w:rPr>
  </w:style>
  <w:style w:type="character" w:customStyle="1" w:styleId="WW8Num67z0">
    <w:name w:val="WW8Num67z0"/>
    <w:rPr>
      <w:rFonts w:ascii="Symbol" w:hAnsi="Symbol"/>
    </w:rPr>
  </w:style>
  <w:style w:type="character" w:customStyle="1" w:styleId="WW8Num70z0">
    <w:name w:val="WW8Num70z0"/>
    <w:rPr>
      <w:rFonts w:ascii="Symbol" w:hAnsi="Symbol"/>
    </w:rPr>
  </w:style>
  <w:style w:type="character" w:customStyle="1" w:styleId="WW8Num76z0">
    <w:name w:val="WW8Num76z0"/>
    <w:rPr>
      <w:rFonts w:ascii="Times New Roman" w:eastAsia="Times New Roman" w:hAnsi="Times New Roman" w:cs="Times New Roman"/>
    </w:rPr>
  </w:style>
  <w:style w:type="character" w:customStyle="1" w:styleId="WW8Num76z1">
    <w:name w:val="WW8Num76z1"/>
    <w:rPr>
      <w:rFonts w:ascii="Courier New" w:hAnsi="Courier New"/>
    </w:rPr>
  </w:style>
  <w:style w:type="character" w:customStyle="1" w:styleId="WW8Num76z2">
    <w:name w:val="WW8Num76z2"/>
    <w:rPr>
      <w:rFonts w:ascii="Wingdings" w:hAnsi="Wingdings"/>
    </w:rPr>
  </w:style>
  <w:style w:type="character" w:customStyle="1" w:styleId="WW8Num76z3">
    <w:name w:val="WW8Num76z3"/>
    <w:rPr>
      <w:rFonts w:ascii="Symbol" w:hAnsi="Symbol"/>
    </w:rPr>
  </w:style>
  <w:style w:type="character" w:customStyle="1" w:styleId="WW8Num80z0">
    <w:name w:val="WW8Num80z0"/>
    <w:rPr>
      <w:b/>
    </w:rPr>
  </w:style>
  <w:style w:type="character" w:customStyle="1" w:styleId="WW8Num82z0">
    <w:name w:val="WW8Num82z0"/>
    <w:rPr>
      <w:color w:val="000000"/>
    </w:rPr>
  </w:style>
  <w:style w:type="character" w:customStyle="1" w:styleId="WW8Num83z0">
    <w:name w:val="WW8Num83z0"/>
    <w:rPr>
      <w:rFonts w:ascii="Symbol" w:hAnsi="Symbol"/>
    </w:rPr>
  </w:style>
  <w:style w:type="character" w:customStyle="1" w:styleId="WW8Num85z0">
    <w:name w:val="WW8Num85z0"/>
    <w:rPr>
      <w:rFonts w:ascii="Symbol" w:hAnsi="Symbol"/>
    </w:rPr>
  </w:style>
  <w:style w:type="character" w:customStyle="1" w:styleId="WW8Num85z1">
    <w:name w:val="WW8Num85z1"/>
    <w:rPr>
      <w:rFonts w:ascii="Courier New" w:hAnsi="Courier New"/>
    </w:rPr>
  </w:style>
  <w:style w:type="character" w:customStyle="1" w:styleId="WW8Num85z2">
    <w:name w:val="WW8Num85z2"/>
    <w:rPr>
      <w:rFonts w:ascii="Wingdings" w:hAnsi="Wingdings"/>
    </w:rPr>
  </w:style>
  <w:style w:type="character" w:customStyle="1" w:styleId="WW8Num89z0">
    <w:name w:val="WW8Num89z0"/>
    <w:rPr>
      <w:color w:val="000000"/>
    </w:rPr>
  </w:style>
  <w:style w:type="character" w:customStyle="1" w:styleId="WW8Num92z0">
    <w:name w:val="WW8Num92z0"/>
    <w:rPr>
      <w:rFonts w:ascii="Symbol" w:hAnsi="Symbol"/>
    </w:rPr>
  </w:style>
  <w:style w:type="character" w:customStyle="1" w:styleId="WW8Num93z0">
    <w:name w:val="WW8Num93z0"/>
    <w:rPr>
      <w:rFonts w:ascii="Symbol" w:hAnsi="Symbol"/>
    </w:rPr>
  </w:style>
  <w:style w:type="character" w:customStyle="1" w:styleId="WW8Num94z0">
    <w:name w:val="WW8Num94z0"/>
    <w:rPr>
      <w:color w:val="000000"/>
    </w:rPr>
  </w:style>
  <w:style w:type="character" w:customStyle="1" w:styleId="WW8Num97z0">
    <w:name w:val="WW8Num97z0"/>
    <w:rPr>
      <w:rFonts w:ascii="Symbol" w:hAnsi="Symbol"/>
    </w:rPr>
  </w:style>
  <w:style w:type="character" w:customStyle="1" w:styleId="WW8Num102z0">
    <w:name w:val="WW8Num102z0"/>
    <w:rPr>
      <w:rFonts w:ascii="Symbol" w:hAnsi="Symbol"/>
    </w:rPr>
  </w:style>
  <w:style w:type="character" w:customStyle="1" w:styleId="WW8Num103z0">
    <w:name w:val="WW8Num103z0"/>
    <w:rPr>
      <w:rFonts w:ascii="Symbol" w:hAnsi="Symbol"/>
    </w:rPr>
  </w:style>
  <w:style w:type="character" w:customStyle="1" w:styleId="WW8Num105z0">
    <w:name w:val="WW8Num105z0"/>
    <w:rPr>
      <w:rFonts w:ascii="Symbol" w:hAnsi="Symbol"/>
    </w:rPr>
  </w:style>
  <w:style w:type="character" w:customStyle="1" w:styleId="WW8Num106z0">
    <w:name w:val="WW8Num106z0"/>
    <w:rPr>
      <w:u w:val="none"/>
    </w:rPr>
  </w:style>
  <w:style w:type="character" w:customStyle="1" w:styleId="WW8Num107z0">
    <w:name w:val="WW8Num107z0"/>
    <w:rPr>
      <w:rFonts w:ascii="Symbol" w:hAnsi="Symbol"/>
    </w:rPr>
  </w:style>
  <w:style w:type="character" w:customStyle="1" w:styleId="WW8Num108z0">
    <w:name w:val="WW8Num108z0"/>
    <w:rPr>
      <w:rFonts w:ascii="Symbol" w:hAnsi="Symbol"/>
    </w:rPr>
  </w:style>
  <w:style w:type="character" w:customStyle="1" w:styleId="WW8Num108z1">
    <w:name w:val="WW8Num108z1"/>
    <w:rPr>
      <w:rFonts w:ascii="Times New Roman" w:eastAsia="Times New Roman" w:hAnsi="Times New Roman" w:cs="Times New Roman"/>
    </w:rPr>
  </w:style>
  <w:style w:type="character" w:customStyle="1" w:styleId="WW8Num108z2">
    <w:name w:val="WW8Num108z2"/>
    <w:rPr>
      <w:rFonts w:ascii="Wingdings" w:hAnsi="Wingdings"/>
    </w:rPr>
  </w:style>
  <w:style w:type="character" w:customStyle="1" w:styleId="WW8Num108z4">
    <w:name w:val="WW8Num108z4"/>
    <w:rPr>
      <w:rFonts w:ascii="Courier New" w:hAnsi="Courier New"/>
    </w:rPr>
  </w:style>
  <w:style w:type="character" w:customStyle="1" w:styleId="WW8Num111z0">
    <w:name w:val="WW8Num111z0"/>
    <w:rPr>
      <w:rFonts w:ascii="Symbol" w:hAnsi="Symbol"/>
    </w:rPr>
  </w:style>
  <w:style w:type="character" w:customStyle="1" w:styleId="WW8Num112z0">
    <w:name w:val="WW8Num112z0"/>
    <w:rPr>
      <w:b w:val="0"/>
    </w:rPr>
  </w:style>
  <w:style w:type="character" w:customStyle="1" w:styleId="WW8Num113z0">
    <w:name w:val="WW8Num113z0"/>
    <w:rPr>
      <w:rFonts w:ascii="Symbol" w:hAnsi="Symbol"/>
    </w:rPr>
  </w:style>
  <w:style w:type="character" w:customStyle="1" w:styleId="WW8Num117z0">
    <w:name w:val="WW8Num117z0"/>
    <w:rPr>
      <w:rFonts w:ascii="Symbol" w:hAnsi="Symbol"/>
    </w:rPr>
  </w:style>
  <w:style w:type="character" w:customStyle="1" w:styleId="WW8Num118z0">
    <w:name w:val="WW8Num118z0"/>
    <w:rPr>
      <w:rFonts w:ascii="Symbol" w:hAnsi="Symbol"/>
    </w:rPr>
  </w:style>
  <w:style w:type="character" w:customStyle="1" w:styleId="WW8Num118z2">
    <w:name w:val="WW8Num118z2"/>
    <w:rPr>
      <w:rFonts w:ascii="Wingdings" w:hAnsi="Wingdings"/>
    </w:rPr>
  </w:style>
  <w:style w:type="character" w:customStyle="1" w:styleId="WW8Num118z4">
    <w:name w:val="WW8Num118z4"/>
    <w:rPr>
      <w:rFonts w:ascii="Courier New" w:hAnsi="Courier New"/>
    </w:rPr>
  </w:style>
  <w:style w:type="character" w:customStyle="1" w:styleId="WW8Num121z0">
    <w:name w:val="WW8Num121z0"/>
    <w:rPr>
      <w:rFonts w:ascii="Symbol" w:hAnsi="Symbol"/>
    </w:rPr>
  </w:style>
  <w:style w:type="character" w:customStyle="1" w:styleId="WW8Num124z0">
    <w:name w:val="WW8Num124z0"/>
    <w:rPr>
      <w:rFonts w:ascii="Symbol" w:hAnsi="Symbol"/>
    </w:rPr>
  </w:style>
  <w:style w:type="character" w:customStyle="1" w:styleId="WW8Num130z0">
    <w:name w:val="WW8Num130z0"/>
    <w:rPr>
      <w:rFonts w:ascii="Symbol" w:hAnsi="Symbol"/>
    </w:rPr>
  </w:style>
  <w:style w:type="character" w:customStyle="1" w:styleId="WW8Num139z0">
    <w:name w:val="WW8Num139z0"/>
    <w:rPr>
      <w:rFonts w:ascii="Times New Roman" w:eastAsia="Times New Roman" w:hAnsi="Times New Roman" w:cs="Times New Roman"/>
    </w:rPr>
  </w:style>
  <w:style w:type="character" w:customStyle="1" w:styleId="WW8Num139z1">
    <w:name w:val="WW8Num139z1"/>
    <w:rPr>
      <w:rFonts w:ascii="Courier New" w:hAnsi="Courier New"/>
    </w:rPr>
  </w:style>
  <w:style w:type="character" w:customStyle="1" w:styleId="WW8Num139z2">
    <w:name w:val="WW8Num139z2"/>
    <w:rPr>
      <w:rFonts w:ascii="Wingdings" w:hAnsi="Wingdings"/>
    </w:rPr>
  </w:style>
  <w:style w:type="character" w:customStyle="1" w:styleId="WW8Num139z3">
    <w:name w:val="WW8Num139z3"/>
    <w:rPr>
      <w:rFonts w:ascii="Symbol" w:hAnsi="Symbol"/>
    </w:rPr>
  </w:style>
  <w:style w:type="character" w:customStyle="1" w:styleId="WW8Num140z0">
    <w:name w:val="WW8Num140z0"/>
    <w:rPr>
      <w:rFonts w:ascii="Symbol" w:hAnsi="Symbol"/>
    </w:rPr>
  </w:style>
  <w:style w:type="character" w:customStyle="1" w:styleId="WW8Num140z2">
    <w:name w:val="WW8Num140z2"/>
    <w:rPr>
      <w:rFonts w:ascii="Wingdings" w:hAnsi="Wingdings"/>
    </w:rPr>
  </w:style>
  <w:style w:type="character" w:customStyle="1" w:styleId="WW8Num140z4">
    <w:name w:val="WW8Num140z4"/>
    <w:rPr>
      <w:rFonts w:ascii="Courier New" w:hAnsi="Courier New"/>
    </w:rPr>
  </w:style>
  <w:style w:type="character" w:customStyle="1" w:styleId="WW8Num146z1">
    <w:name w:val="WW8Num146z1"/>
    <w:rPr>
      <w:rFonts w:ascii="Courier New" w:hAnsi="Courier New"/>
    </w:rPr>
  </w:style>
  <w:style w:type="character" w:customStyle="1" w:styleId="WW8Num146z2">
    <w:name w:val="WW8Num146z2"/>
    <w:rPr>
      <w:rFonts w:ascii="Wingdings" w:hAnsi="Wingdings"/>
    </w:rPr>
  </w:style>
  <w:style w:type="character" w:customStyle="1" w:styleId="WW8Num146z3">
    <w:name w:val="WW8Num146z3"/>
    <w:rPr>
      <w:rFonts w:ascii="Symbol" w:hAnsi="Symbol"/>
    </w:rPr>
  </w:style>
  <w:style w:type="character" w:customStyle="1" w:styleId="WW8Num147z0">
    <w:name w:val="WW8Num147z0"/>
    <w:rPr>
      <w:rFonts w:ascii="Times New Roman" w:eastAsia="Times New Roman" w:hAnsi="Times New Roman" w:cs="Times New Roman"/>
    </w:rPr>
  </w:style>
  <w:style w:type="character" w:customStyle="1" w:styleId="WW8Num147z1">
    <w:name w:val="WW8Num147z1"/>
    <w:rPr>
      <w:rFonts w:ascii="Courier New" w:hAnsi="Courier New"/>
    </w:rPr>
  </w:style>
  <w:style w:type="character" w:customStyle="1" w:styleId="WW8Num147z2">
    <w:name w:val="WW8Num147z2"/>
    <w:rPr>
      <w:rFonts w:ascii="Wingdings" w:hAnsi="Wingdings"/>
    </w:rPr>
  </w:style>
  <w:style w:type="character" w:customStyle="1" w:styleId="WW8Num147z3">
    <w:name w:val="WW8Num147z3"/>
    <w:rPr>
      <w:rFonts w:ascii="Symbol" w:hAnsi="Symbol"/>
    </w:rPr>
  </w:style>
  <w:style w:type="character" w:customStyle="1" w:styleId="WW8Num149z0">
    <w:name w:val="WW8Num149z0"/>
    <w:rPr>
      <w:rFonts w:ascii="Symbol" w:hAnsi="Symbol"/>
    </w:rPr>
  </w:style>
  <w:style w:type="character" w:customStyle="1" w:styleId="WW8Num151z0">
    <w:name w:val="WW8Num151z0"/>
    <w:rPr>
      <w:b/>
    </w:rPr>
  </w:style>
  <w:style w:type="character" w:customStyle="1" w:styleId="WW8Num151z1">
    <w:name w:val="WW8Num151z1"/>
    <w:rPr>
      <w:rFonts w:ascii="Times New Roman" w:eastAsia="Times New Roman" w:hAnsi="Times New Roman" w:cs="Times New Roman"/>
    </w:rPr>
  </w:style>
  <w:style w:type="character" w:customStyle="1" w:styleId="WW8Num153z0">
    <w:name w:val="WW8Num153z0"/>
    <w:rPr>
      <w:rFonts w:ascii="Symbol" w:hAnsi="Symbol"/>
    </w:rPr>
  </w:style>
  <w:style w:type="character" w:customStyle="1" w:styleId="WW8Num154z0">
    <w:name w:val="WW8Num154z0"/>
    <w:rPr>
      <w:b/>
    </w:rPr>
  </w:style>
  <w:style w:type="character" w:customStyle="1" w:styleId="WW8Num161z0">
    <w:name w:val="WW8Num161z0"/>
    <w:rPr>
      <w:rFonts w:ascii="Times New Roman" w:hAnsi="Times New Roman"/>
      <w:b w:val="0"/>
      <w:i w:val="0"/>
      <w:sz w:val="24"/>
      <w:u w:val="none"/>
    </w:rPr>
  </w:style>
  <w:style w:type="character" w:customStyle="1" w:styleId="WW8Num165z0">
    <w:name w:val="WW8Num165z0"/>
    <w:rPr>
      <w:rFonts w:ascii="Symbol" w:hAnsi="Symbol"/>
    </w:rPr>
  </w:style>
  <w:style w:type="character" w:customStyle="1" w:styleId="WW8Num168z0">
    <w:name w:val="WW8Num168z0"/>
    <w:rPr>
      <w:rFonts w:ascii="Symbol" w:hAnsi="Symbol"/>
    </w:rPr>
  </w:style>
  <w:style w:type="character" w:customStyle="1" w:styleId="WW8Num168z1">
    <w:name w:val="WW8Num168z1"/>
    <w:rPr>
      <w:rFonts w:ascii="Courier New" w:hAnsi="Courier New"/>
    </w:rPr>
  </w:style>
  <w:style w:type="character" w:customStyle="1" w:styleId="WW8Num168z2">
    <w:name w:val="WW8Num168z2"/>
    <w:rPr>
      <w:rFonts w:ascii="Wingdings" w:hAnsi="Wingdings"/>
    </w:rPr>
  </w:style>
  <w:style w:type="character" w:customStyle="1" w:styleId="WW8Num173z0">
    <w:name w:val="WW8Num173z0"/>
    <w:rPr>
      <w:rFonts w:ascii="Symbol" w:hAnsi="Symbol"/>
    </w:rPr>
  </w:style>
  <w:style w:type="character" w:customStyle="1" w:styleId="WW8Num173z1">
    <w:name w:val="WW8Num173z1"/>
    <w:rPr>
      <w:rFonts w:ascii="Courier New" w:hAnsi="Courier New"/>
    </w:rPr>
  </w:style>
  <w:style w:type="character" w:customStyle="1" w:styleId="WW8Num173z2">
    <w:name w:val="WW8Num173z2"/>
    <w:rPr>
      <w:rFonts w:ascii="Wingdings" w:hAnsi="Wingdings"/>
    </w:rPr>
  </w:style>
  <w:style w:type="character" w:customStyle="1" w:styleId="WW8Num176z0">
    <w:name w:val="WW8Num176z0"/>
    <w:rPr>
      <w:rFonts w:ascii="Symbol" w:hAnsi="Symbol"/>
    </w:rPr>
  </w:style>
  <w:style w:type="character" w:customStyle="1" w:styleId="WW8Num178z0">
    <w:name w:val="WW8Num178z0"/>
    <w:rPr>
      <w:rFonts w:ascii="Symbol" w:hAnsi="Symbol"/>
    </w:rPr>
  </w:style>
  <w:style w:type="character" w:customStyle="1" w:styleId="WW8Num184z0">
    <w:name w:val="WW8Num184z0"/>
    <w:rPr>
      <w:rFonts w:ascii="Symbol" w:hAnsi="Symbol"/>
    </w:rPr>
  </w:style>
  <w:style w:type="character" w:customStyle="1" w:styleId="WW8Num189z0">
    <w:name w:val="WW8Num189z0"/>
    <w:rPr>
      <w:rFonts w:ascii="Times New Roman" w:eastAsia="Times New Roman" w:hAnsi="Times New Roman" w:cs="Times New Roman"/>
    </w:rPr>
  </w:style>
  <w:style w:type="character" w:customStyle="1" w:styleId="WW8Num189z1">
    <w:name w:val="WW8Num189z1"/>
    <w:rPr>
      <w:rFonts w:ascii="Courier New" w:hAnsi="Courier New"/>
    </w:rPr>
  </w:style>
  <w:style w:type="character" w:customStyle="1" w:styleId="WW8Num189z2">
    <w:name w:val="WW8Num189z2"/>
    <w:rPr>
      <w:rFonts w:ascii="Wingdings" w:hAnsi="Wingdings"/>
    </w:rPr>
  </w:style>
  <w:style w:type="character" w:customStyle="1" w:styleId="WW8Num189z3">
    <w:name w:val="WW8Num189z3"/>
    <w:rPr>
      <w:rFonts w:ascii="Symbol" w:hAnsi="Symbol"/>
    </w:rPr>
  </w:style>
  <w:style w:type="character" w:customStyle="1" w:styleId="WW8Num191z0">
    <w:name w:val="WW8Num191z0"/>
    <w:rPr>
      <w:rFonts w:ascii="Symbol" w:hAnsi="Symbol"/>
    </w:rPr>
  </w:style>
  <w:style w:type="character" w:customStyle="1" w:styleId="WW8Num191z1">
    <w:name w:val="WW8Num191z1"/>
    <w:rPr>
      <w:rFonts w:ascii="Courier New" w:hAnsi="Courier New"/>
    </w:rPr>
  </w:style>
  <w:style w:type="character" w:customStyle="1" w:styleId="WW8Num191z2">
    <w:name w:val="WW8Num191z2"/>
    <w:rPr>
      <w:rFonts w:ascii="Wingdings" w:hAnsi="Wingdings"/>
    </w:rPr>
  </w:style>
  <w:style w:type="character" w:customStyle="1" w:styleId="WW8Num202z0">
    <w:name w:val="WW8Num202z0"/>
    <w:rPr>
      <w:rFonts w:ascii="Symbol" w:hAnsi="Symbol"/>
    </w:rPr>
  </w:style>
  <w:style w:type="character" w:customStyle="1" w:styleId="WW8Num204z0">
    <w:name w:val="WW8Num204z0"/>
    <w:rPr>
      <w:rFonts w:ascii="Symbol" w:hAnsi="Symbol"/>
    </w:rPr>
  </w:style>
  <w:style w:type="character" w:customStyle="1" w:styleId="WW8Num205z0">
    <w:name w:val="WW8Num205z0"/>
    <w:rPr>
      <w:rFonts w:ascii="Symbol" w:hAnsi="Symbol"/>
    </w:rPr>
  </w:style>
  <w:style w:type="character" w:customStyle="1" w:styleId="WW8Num211z0">
    <w:name w:val="WW8Num211z0"/>
    <w:rPr>
      <w:rFonts w:ascii="Symbol" w:hAnsi="Symbol"/>
    </w:rPr>
  </w:style>
  <w:style w:type="character" w:customStyle="1" w:styleId="WW8Num213z0">
    <w:name w:val="WW8Num213z0"/>
    <w:rPr>
      <w:rFonts w:ascii="Symbol" w:hAnsi="Symbol"/>
    </w:rPr>
  </w:style>
  <w:style w:type="character" w:customStyle="1" w:styleId="WW8Num218z1">
    <w:name w:val="WW8Num218z1"/>
    <w:rPr>
      <w:rFonts w:ascii="Times New Roman" w:eastAsia="Times New Roman" w:hAnsi="Times New Roman" w:cs="Times New Roman"/>
      <w:b w:val="0"/>
    </w:rPr>
  </w:style>
  <w:style w:type="character" w:customStyle="1" w:styleId="WW8Num219z0">
    <w:name w:val="WW8Num219z0"/>
    <w:rPr>
      <w:rFonts w:ascii="Times New Roman" w:hAnsi="Times New Roman"/>
      <w:b w:val="0"/>
      <w:i w:val="0"/>
      <w:sz w:val="24"/>
      <w:u w:val="none"/>
    </w:rPr>
  </w:style>
  <w:style w:type="character" w:customStyle="1" w:styleId="WW8Num220z0">
    <w:name w:val="WW8Num220z0"/>
    <w:rPr>
      <w:rFonts w:ascii="Symbol" w:hAnsi="Symbol"/>
    </w:rPr>
  </w:style>
  <w:style w:type="character" w:customStyle="1" w:styleId="WW8Num223z0">
    <w:name w:val="WW8Num223z0"/>
    <w:rPr>
      <w:rFonts w:ascii="Times New Roman" w:hAnsi="Times New Roman"/>
      <w:b w:val="0"/>
    </w:rPr>
  </w:style>
  <w:style w:type="character" w:customStyle="1" w:styleId="WW8Num226z0">
    <w:name w:val="WW8Num226z0"/>
    <w:rPr>
      <w:rFonts w:ascii="Symbol" w:hAnsi="Symbol"/>
    </w:rPr>
  </w:style>
  <w:style w:type="character" w:customStyle="1" w:styleId="WW8Num227z0">
    <w:name w:val="WW8Num227z0"/>
    <w:rPr>
      <w:rFonts w:ascii="Wingdings" w:hAnsi="Wingdings"/>
    </w:rPr>
  </w:style>
  <w:style w:type="character" w:customStyle="1" w:styleId="WW8Num229z0">
    <w:name w:val="WW8Num229z0"/>
    <w:rPr>
      <w:color w:val="000000"/>
    </w:rPr>
  </w:style>
  <w:style w:type="character" w:customStyle="1" w:styleId="WW8Num234z0">
    <w:name w:val="WW8Num234z0"/>
    <w:rPr>
      <w:rFonts w:ascii="Symbol" w:hAnsi="Symbol"/>
    </w:rPr>
  </w:style>
  <w:style w:type="character" w:customStyle="1" w:styleId="WW8Num238z0">
    <w:name w:val="WW8Num238z0"/>
    <w:rPr>
      <w:rFonts w:ascii="Symbol" w:hAnsi="Symbol"/>
    </w:rPr>
  </w:style>
  <w:style w:type="character" w:customStyle="1" w:styleId="WW8Num240z0">
    <w:name w:val="WW8Num240z0"/>
    <w:rPr>
      <w:b w:val="0"/>
    </w:rPr>
  </w:style>
  <w:style w:type="character" w:customStyle="1" w:styleId="WW8Num242z0">
    <w:name w:val="WW8Num242z0"/>
    <w:rPr>
      <w:rFonts w:ascii="Times New Roman" w:hAnsi="Times New Roman"/>
      <w:b w:val="0"/>
      <w:i w:val="0"/>
      <w:sz w:val="24"/>
      <w:u w:val="none"/>
    </w:rPr>
  </w:style>
  <w:style w:type="character" w:customStyle="1" w:styleId="WW8Num245z0">
    <w:name w:val="WW8Num245z0"/>
    <w:rPr>
      <w:rFonts w:ascii="Symbol" w:eastAsia="Times New Roman" w:hAnsi="Symbol" w:cs="Times New Roman"/>
    </w:rPr>
  </w:style>
  <w:style w:type="character" w:customStyle="1" w:styleId="WW8Num245z1">
    <w:name w:val="WW8Num245z1"/>
    <w:rPr>
      <w:rFonts w:ascii="Courier New" w:hAnsi="Courier New" w:cs="Courier New"/>
    </w:rPr>
  </w:style>
  <w:style w:type="character" w:customStyle="1" w:styleId="WW8Num245z2">
    <w:name w:val="WW8Num245z2"/>
    <w:rPr>
      <w:rFonts w:ascii="Wingdings" w:hAnsi="Wingdings"/>
    </w:rPr>
  </w:style>
  <w:style w:type="character" w:customStyle="1" w:styleId="WW8Num245z3">
    <w:name w:val="WW8Num245z3"/>
    <w:rPr>
      <w:rFonts w:ascii="Symbol" w:hAnsi="Symbol"/>
    </w:rPr>
  </w:style>
  <w:style w:type="character" w:customStyle="1" w:styleId="WW8Num248z0">
    <w:name w:val="WW8Num248z0"/>
    <w:rPr>
      <w:rFonts w:ascii="Symbol" w:hAnsi="Symbol"/>
    </w:rPr>
  </w:style>
  <w:style w:type="character" w:customStyle="1" w:styleId="WW8Num250z0">
    <w:name w:val="WW8Num250z0"/>
    <w:rPr>
      <w:rFonts w:ascii="Symbol" w:hAnsi="Symbol"/>
    </w:rPr>
  </w:style>
  <w:style w:type="character" w:customStyle="1" w:styleId="WW8Num251z0">
    <w:name w:val="WW8Num251z0"/>
    <w:rPr>
      <w:b/>
      <w:u w:val="single"/>
    </w:rPr>
  </w:style>
  <w:style w:type="character" w:customStyle="1" w:styleId="WW8Num252z0">
    <w:name w:val="WW8Num252z0"/>
    <w:rPr>
      <w:rFonts w:ascii="Symbol" w:hAnsi="Symbol"/>
    </w:rPr>
  </w:style>
  <w:style w:type="character" w:customStyle="1" w:styleId="WW8Num253z0">
    <w:name w:val="WW8Num253z0"/>
    <w:rPr>
      <w:rFonts w:ascii="Symbol" w:hAnsi="Symbol"/>
    </w:rPr>
  </w:style>
  <w:style w:type="character" w:customStyle="1" w:styleId="WW8Num260z0">
    <w:name w:val="WW8Num260z0"/>
    <w:rPr>
      <w:rFonts w:ascii="Symbol" w:hAnsi="Symbol"/>
    </w:rPr>
  </w:style>
  <w:style w:type="character" w:customStyle="1" w:styleId="WW8Num261z0">
    <w:name w:val="WW8Num261z0"/>
    <w:rPr>
      <w:rFonts w:ascii="Times New Roman" w:eastAsia="Times New Roman" w:hAnsi="Times New Roman" w:cs="Times New Roman"/>
    </w:rPr>
  </w:style>
  <w:style w:type="character" w:customStyle="1" w:styleId="WW8Num261z1">
    <w:name w:val="WW8Num261z1"/>
    <w:rPr>
      <w:rFonts w:ascii="Courier New" w:hAnsi="Courier New"/>
    </w:rPr>
  </w:style>
  <w:style w:type="character" w:customStyle="1" w:styleId="WW8Num261z2">
    <w:name w:val="WW8Num261z2"/>
    <w:rPr>
      <w:rFonts w:ascii="Wingdings" w:hAnsi="Wingdings"/>
    </w:rPr>
  </w:style>
  <w:style w:type="character" w:customStyle="1" w:styleId="WW8Num261z3">
    <w:name w:val="WW8Num261z3"/>
    <w:rPr>
      <w:rFonts w:ascii="Symbol" w:hAnsi="Symbol"/>
    </w:rPr>
  </w:style>
  <w:style w:type="character" w:customStyle="1" w:styleId="WW8Num262z0">
    <w:name w:val="WW8Num262z0"/>
    <w:rPr>
      <w:rFonts w:ascii="Symbol" w:hAnsi="Symbol"/>
    </w:rPr>
  </w:style>
  <w:style w:type="character" w:customStyle="1" w:styleId="WW8Num262z1">
    <w:name w:val="WW8Num262z1"/>
    <w:rPr>
      <w:rFonts w:ascii="Courier New" w:hAnsi="Courier New"/>
    </w:rPr>
  </w:style>
  <w:style w:type="character" w:customStyle="1" w:styleId="WW8Num262z2">
    <w:name w:val="WW8Num262z2"/>
    <w:rPr>
      <w:rFonts w:ascii="Wingdings" w:hAnsi="Wingdings"/>
    </w:rPr>
  </w:style>
  <w:style w:type="character" w:customStyle="1" w:styleId="WW8Num272z0">
    <w:name w:val="WW8Num272z0"/>
    <w:rPr>
      <w:rFonts w:ascii="Times New Roman" w:eastAsia="Times New Roman" w:hAnsi="Times New Roman" w:cs="Times New Roman"/>
    </w:rPr>
  </w:style>
  <w:style w:type="character" w:customStyle="1" w:styleId="WW8Num272z1">
    <w:name w:val="WW8Num272z1"/>
    <w:rPr>
      <w:rFonts w:ascii="Courier New" w:hAnsi="Courier New"/>
    </w:rPr>
  </w:style>
  <w:style w:type="character" w:customStyle="1" w:styleId="WW8Num272z2">
    <w:name w:val="WW8Num272z2"/>
    <w:rPr>
      <w:rFonts w:ascii="Wingdings" w:hAnsi="Wingdings"/>
    </w:rPr>
  </w:style>
  <w:style w:type="character" w:customStyle="1" w:styleId="WW8Num272z3">
    <w:name w:val="WW8Num272z3"/>
    <w:rPr>
      <w:rFonts w:ascii="Symbol" w:hAnsi="Symbol"/>
    </w:rPr>
  </w:style>
  <w:style w:type="character" w:customStyle="1" w:styleId="WW8Num274z0">
    <w:name w:val="WW8Num274z0"/>
    <w:rPr>
      <w:rFonts w:ascii="Symbol" w:eastAsia="Times New Roman" w:hAnsi="Symbol" w:cs="Times New Roman"/>
      <w:b/>
    </w:rPr>
  </w:style>
  <w:style w:type="character" w:customStyle="1" w:styleId="WW8Num274z1">
    <w:name w:val="WW8Num274z1"/>
    <w:rPr>
      <w:rFonts w:ascii="Courier New" w:hAnsi="Courier New"/>
    </w:rPr>
  </w:style>
  <w:style w:type="character" w:customStyle="1" w:styleId="WW8Num274z2">
    <w:name w:val="WW8Num274z2"/>
    <w:rPr>
      <w:rFonts w:ascii="Wingdings" w:hAnsi="Wingdings"/>
    </w:rPr>
  </w:style>
  <w:style w:type="character" w:customStyle="1" w:styleId="WW8Num274z3">
    <w:name w:val="WW8Num274z3"/>
    <w:rPr>
      <w:rFonts w:ascii="Symbol" w:hAnsi="Symbol"/>
    </w:rPr>
  </w:style>
  <w:style w:type="character" w:customStyle="1" w:styleId="WW8Num279z0">
    <w:name w:val="WW8Num279z0"/>
    <w:rPr>
      <w:rFonts w:ascii="Arial" w:hAnsi="Arial"/>
      <w:b/>
      <w:i/>
      <w:sz w:val="24"/>
      <w:u w:val="none"/>
    </w:rPr>
  </w:style>
  <w:style w:type="character" w:customStyle="1" w:styleId="WW8Num280z0">
    <w:name w:val="WW8Num280z0"/>
    <w:rPr>
      <w:rFonts w:ascii="Symbol" w:hAnsi="Symbol"/>
    </w:rPr>
  </w:style>
  <w:style w:type="character" w:customStyle="1" w:styleId="WW8Num281z0">
    <w:name w:val="WW8Num281z0"/>
    <w:rPr>
      <w:rFonts w:ascii="Times New Roman" w:hAnsi="Times New Roman"/>
      <w:b/>
      <w:i w:val="0"/>
      <w:sz w:val="24"/>
      <w:u w:val="none"/>
    </w:rPr>
  </w:style>
  <w:style w:type="character" w:customStyle="1" w:styleId="WW8Num285z0">
    <w:name w:val="WW8Num285z0"/>
    <w:rPr>
      <w:rFonts w:ascii="Wingdings" w:hAnsi="Wingdings"/>
    </w:rPr>
  </w:style>
  <w:style w:type="character" w:customStyle="1" w:styleId="WW8Num285z3">
    <w:name w:val="WW8Num285z3"/>
    <w:rPr>
      <w:rFonts w:ascii="Symbol" w:hAnsi="Symbol"/>
    </w:rPr>
  </w:style>
  <w:style w:type="character" w:customStyle="1" w:styleId="WW8Num290z0">
    <w:name w:val="WW8Num290z0"/>
    <w:rPr>
      <w:b/>
    </w:rPr>
  </w:style>
  <w:style w:type="character" w:customStyle="1" w:styleId="WW8Num295z0">
    <w:name w:val="WW8Num295z0"/>
    <w:rPr>
      <w:rFonts w:ascii="Symbol" w:hAnsi="Symbol"/>
    </w:rPr>
  </w:style>
  <w:style w:type="character" w:customStyle="1" w:styleId="WW8Num300z0">
    <w:name w:val="WW8Num300z0"/>
    <w:rPr>
      <w:rFonts w:ascii="Symbol" w:hAnsi="Symbol"/>
    </w:rPr>
  </w:style>
  <w:style w:type="character" w:customStyle="1" w:styleId="WW8Num300z1">
    <w:name w:val="WW8Num300z1"/>
    <w:rPr>
      <w:rFonts w:ascii="Courier New" w:hAnsi="Courier New"/>
    </w:rPr>
  </w:style>
  <w:style w:type="character" w:customStyle="1" w:styleId="WW8Num300z5">
    <w:name w:val="WW8Num300z5"/>
    <w:rPr>
      <w:rFonts w:ascii="Wingdings" w:hAnsi="Wingdings"/>
    </w:rPr>
  </w:style>
  <w:style w:type="character" w:customStyle="1" w:styleId="WW8Num301z0">
    <w:name w:val="WW8Num301z0"/>
    <w:rPr>
      <w:rFonts w:ascii="Symbol" w:hAnsi="Symbol"/>
    </w:rPr>
  </w:style>
  <w:style w:type="character" w:customStyle="1" w:styleId="WW8NumSt17z0">
    <w:name w:val="WW8NumSt17z0"/>
    <w:rPr>
      <w:rFonts w:ascii="Symbol" w:hAnsi="Symbol"/>
    </w:rPr>
  </w:style>
  <w:style w:type="character" w:customStyle="1" w:styleId="WW8NumSt18z0">
    <w:name w:val="WW8NumSt18z0"/>
    <w:rPr>
      <w:rFonts w:ascii="Times New Roman" w:hAnsi="Times New Roman"/>
      <w:b w:val="0"/>
      <w:i w:val="0"/>
      <w:sz w:val="24"/>
      <w:u w:val="none"/>
    </w:rPr>
  </w:style>
  <w:style w:type="character" w:customStyle="1" w:styleId="WW8NumSt22z0">
    <w:name w:val="WW8NumSt22z0"/>
    <w:rPr>
      <w:rFonts w:ascii="Times New Roman" w:hAnsi="Times New Roman"/>
      <w:b w:val="0"/>
      <w:i w:val="0"/>
      <w:sz w:val="24"/>
      <w:u w:val="none"/>
    </w:rPr>
  </w:style>
  <w:style w:type="character" w:customStyle="1" w:styleId="WW8NumSt255z0">
    <w:name w:val="WW8NumSt255z0"/>
    <w:rPr>
      <w:rFonts w:ascii="Wingdings" w:hAnsi="Wingdings" w:cs="Times New Roman"/>
      <w:b w:val="0"/>
      <w:i w:val="0"/>
      <w:sz w:val="24"/>
      <w:szCs w:val="24"/>
      <w:u w:val="none"/>
    </w:rPr>
  </w:style>
  <w:style w:type="character" w:customStyle="1" w:styleId="WW8NumSt285z0">
    <w:name w:val="WW8NumSt285z0"/>
    <w:rPr>
      <w:rFonts w:ascii="Wingdings" w:hAnsi="Wingdings"/>
      <w:b w:val="0"/>
      <w:i w:val="0"/>
      <w:sz w:val="24"/>
      <w:u w:val="none"/>
    </w:rPr>
  </w:style>
  <w:style w:type="character" w:customStyle="1" w:styleId="11">
    <w:name w:val="Основной шрифт абзаца1"/>
  </w:style>
  <w:style w:type="character" w:customStyle="1" w:styleId="WW-">
    <w:name w:val="WW-Основной шрифт абзаца"/>
    <w:rPr>
      <w:sz w:val="20"/>
    </w:rPr>
  </w:style>
  <w:style w:type="character" w:styleId="a3">
    <w:name w:val="Hyperlink"/>
    <w:rPr>
      <w:color w:val="0000FF"/>
      <w:sz w:val="20"/>
      <w:u w:val="single"/>
    </w:rPr>
  </w:style>
  <w:style w:type="character" w:styleId="a4">
    <w:name w:val="FollowedHyperlink"/>
    <w:rPr>
      <w:color w:val="800080"/>
      <w:sz w:val="20"/>
      <w:u w:val="single"/>
    </w:rPr>
  </w:style>
  <w:style w:type="character" w:styleId="a5">
    <w:name w:val="page number"/>
    <w:basedOn w:val="WW-"/>
    <w:rPr>
      <w:sz w:val="20"/>
    </w:rPr>
  </w:style>
  <w:style w:type="character" w:customStyle="1" w:styleId="a6">
    <w:name w:val="Символ нумерации"/>
  </w:style>
  <w:style w:type="character" w:customStyle="1" w:styleId="a7">
    <w:name w:val="Маркеры списка"/>
    <w:rPr>
      <w:rFonts w:ascii="OpenSymbol" w:eastAsia="OpenSymbol" w:hAnsi="OpenSymbol" w:cs="OpenSymbol"/>
    </w:rPr>
  </w:style>
  <w:style w:type="paragraph" w:styleId="a8">
    <w:name w:val="Title"/>
    <w:basedOn w:val="a"/>
    <w:next w:val="a9"/>
    <w:pPr>
      <w:keepNext/>
      <w:spacing w:before="240" w:after="120"/>
    </w:pPr>
    <w:rPr>
      <w:rFonts w:ascii="Arial" w:eastAsia="MS Mincho" w:hAnsi="Arial" w:cs="Tahoma"/>
      <w:sz w:val="28"/>
      <w:szCs w:val="28"/>
    </w:rPr>
  </w:style>
  <w:style w:type="paragraph" w:styleId="a9">
    <w:name w:val="Body Text"/>
    <w:basedOn w:val="a"/>
    <w:pPr>
      <w:tabs>
        <w:tab w:val="left" w:pos="-720"/>
        <w:tab w:val="left" w:pos="0"/>
      </w:tabs>
      <w:jc w:val="both"/>
    </w:pPr>
    <w:rPr>
      <w:spacing w:val="-2"/>
      <w:sz w:val="20"/>
    </w:rPr>
  </w:style>
  <w:style w:type="paragraph" w:styleId="aa">
    <w:name w:val="List"/>
    <w:basedOn w:val="a9"/>
    <w:rPr>
      <w:rFonts w:ascii="Arial" w:hAnsi="Arial" w:cs="Tahoma"/>
    </w:rPr>
  </w:style>
  <w:style w:type="paragraph" w:customStyle="1" w:styleId="21">
    <w:name w:val="Название2"/>
    <w:basedOn w:val="a"/>
    <w:pPr>
      <w:suppressLineNumbers/>
      <w:spacing w:before="120" w:after="120"/>
    </w:pPr>
    <w:rPr>
      <w:rFonts w:cs="Tahoma"/>
      <w:i/>
      <w:iCs/>
      <w:szCs w:val="24"/>
    </w:rPr>
  </w:style>
  <w:style w:type="paragraph" w:customStyle="1" w:styleId="22">
    <w:name w:val="Указатель2"/>
    <w:basedOn w:val="a"/>
    <w:pPr>
      <w:suppressLineNumbers/>
    </w:pPr>
    <w:rPr>
      <w:rFonts w:cs="Tahoma"/>
    </w:rPr>
  </w:style>
  <w:style w:type="paragraph" w:customStyle="1" w:styleId="12">
    <w:name w:val="Название1"/>
    <w:basedOn w:val="a"/>
    <w:pPr>
      <w:suppressLineNumbers/>
      <w:spacing w:before="120" w:after="120"/>
    </w:pPr>
    <w:rPr>
      <w:rFonts w:ascii="Arial" w:hAnsi="Arial" w:cs="Tahoma"/>
      <w:i/>
      <w:iCs/>
      <w:sz w:val="20"/>
      <w:szCs w:val="24"/>
    </w:rPr>
  </w:style>
  <w:style w:type="paragraph" w:customStyle="1" w:styleId="13">
    <w:name w:val="Указатель1"/>
    <w:basedOn w:val="a"/>
    <w:pPr>
      <w:suppressLineNumbers/>
    </w:pPr>
    <w:rPr>
      <w:rFonts w:ascii="Arial" w:hAnsi="Arial" w:cs="Tahoma"/>
    </w:rPr>
  </w:style>
  <w:style w:type="paragraph" w:styleId="ab">
    <w:name w:val="header"/>
    <w:basedOn w:val="a"/>
    <w:link w:val="ac"/>
    <w:pPr>
      <w:tabs>
        <w:tab w:val="center" w:pos="4153"/>
        <w:tab w:val="right" w:pos="8306"/>
      </w:tabs>
    </w:pPr>
    <w:rPr>
      <w:sz w:val="20"/>
      <w:lang w:val="x-none"/>
    </w:rPr>
  </w:style>
  <w:style w:type="paragraph" w:customStyle="1" w:styleId="BodyText21">
    <w:name w:val="Body Text 21"/>
    <w:basedOn w:val="a"/>
    <w:pPr>
      <w:tabs>
        <w:tab w:val="left" w:pos="10065"/>
      </w:tabs>
      <w:ind w:right="46"/>
      <w:jc w:val="both"/>
    </w:pPr>
    <w:rPr>
      <w:rFonts w:ascii="Arial" w:hAnsi="Arial"/>
      <w:sz w:val="22"/>
    </w:rPr>
  </w:style>
  <w:style w:type="paragraph" w:customStyle="1" w:styleId="210">
    <w:name w:val="Основной текст 21"/>
    <w:basedOn w:val="a"/>
    <w:pPr>
      <w:ind w:right="-58"/>
    </w:pPr>
    <w:rPr>
      <w:spacing w:val="-2"/>
    </w:rPr>
  </w:style>
  <w:style w:type="paragraph" w:styleId="ad">
    <w:name w:val="footer"/>
    <w:basedOn w:val="a"/>
    <w:pPr>
      <w:tabs>
        <w:tab w:val="center" w:pos="4153"/>
        <w:tab w:val="right" w:pos="8306"/>
      </w:tabs>
    </w:pPr>
  </w:style>
  <w:style w:type="paragraph" w:customStyle="1" w:styleId="WW-0">
    <w:name w:val="WW-Верхний колонтитул"/>
    <w:basedOn w:val="a"/>
    <w:pPr>
      <w:tabs>
        <w:tab w:val="center" w:pos="4320"/>
        <w:tab w:val="right" w:pos="8640"/>
      </w:tabs>
    </w:pPr>
  </w:style>
  <w:style w:type="paragraph" w:customStyle="1" w:styleId="WW-1">
    <w:name w:val="WW-Нижний колонтитул"/>
    <w:basedOn w:val="a"/>
    <w:pPr>
      <w:tabs>
        <w:tab w:val="center" w:pos="4320"/>
        <w:tab w:val="right" w:pos="8640"/>
      </w:tabs>
    </w:pPr>
  </w:style>
  <w:style w:type="paragraph" w:customStyle="1" w:styleId="31">
    <w:name w:val="Основной текст 31"/>
    <w:basedOn w:val="a"/>
    <w:pPr>
      <w:widowControl/>
      <w:jc w:val="both"/>
    </w:pPr>
    <w:rPr>
      <w:color w:val="0000FF"/>
      <w:sz w:val="22"/>
    </w:rPr>
  </w:style>
  <w:style w:type="paragraph" w:styleId="ae">
    <w:name w:val="Название"/>
    <w:basedOn w:val="a"/>
    <w:next w:val="af"/>
    <w:qFormat/>
    <w:pPr>
      <w:widowControl/>
      <w:jc w:val="center"/>
    </w:pPr>
    <w:rPr>
      <w:b/>
      <w:bCs/>
      <w:color w:val="339966"/>
      <w:sz w:val="22"/>
      <w:szCs w:val="24"/>
    </w:rPr>
  </w:style>
  <w:style w:type="paragraph" w:styleId="af">
    <w:name w:val="Subtitle"/>
    <w:basedOn w:val="a8"/>
    <w:next w:val="a9"/>
    <w:qFormat/>
    <w:pPr>
      <w:jc w:val="center"/>
    </w:pPr>
    <w:rPr>
      <w:i/>
      <w:iCs/>
    </w:rPr>
  </w:style>
  <w:style w:type="paragraph" w:customStyle="1" w:styleId="ConsNormal">
    <w:name w:val="ConsNormal"/>
    <w:pPr>
      <w:widowControl w:val="0"/>
      <w:suppressAutoHyphens/>
      <w:ind w:firstLine="720"/>
    </w:pPr>
    <w:rPr>
      <w:rFonts w:eastAsia="Arial"/>
      <w:sz w:val="28"/>
      <w:lang w:eastAsia="ar-SA"/>
    </w:rPr>
  </w:style>
  <w:style w:type="paragraph" w:customStyle="1" w:styleId="ConsNonformat">
    <w:name w:val="ConsNonformat"/>
    <w:pPr>
      <w:widowControl w:val="0"/>
      <w:suppressAutoHyphens/>
    </w:pPr>
    <w:rPr>
      <w:rFonts w:ascii="Courier New" w:eastAsia="Arial" w:hAnsi="Courier New"/>
      <w:lang w:eastAsia="ar-SA"/>
    </w:rPr>
  </w:style>
  <w:style w:type="paragraph" w:styleId="af0">
    <w:name w:val="Body Text Indent"/>
    <w:basedOn w:val="a"/>
    <w:pPr>
      <w:ind w:left="180"/>
      <w:jc w:val="both"/>
    </w:pPr>
    <w:rPr>
      <w:color w:val="FF0000"/>
      <w:sz w:val="22"/>
    </w:rPr>
  </w:style>
  <w:style w:type="paragraph" w:customStyle="1" w:styleId="211">
    <w:name w:val="Основной текст с отступом 21"/>
    <w:basedOn w:val="a"/>
    <w:pPr>
      <w:ind w:firstLine="709"/>
      <w:jc w:val="both"/>
    </w:pPr>
  </w:style>
  <w:style w:type="paragraph" w:customStyle="1" w:styleId="Web">
    <w:name w:val="Обычный (Web)"/>
    <w:basedOn w:val="a"/>
    <w:pPr>
      <w:widowControl/>
      <w:spacing w:before="100" w:after="100"/>
    </w:pPr>
    <w:rPr>
      <w:rFonts w:ascii="Arial Unicode MS" w:eastAsia="Arial Unicode MS" w:hAnsi="Arial Unicode MS"/>
    </w:rPr>
  </w:style>
  <w:style w:type="paragraph" w:customStyle="1" w:styleId="14">
    <w:name w:val="Стиль1"/>
    <w:basedOn w:val="a"/>
    <w:pPr>
      <w:widowControl/>
      <w:spacing w:after="60"/>
      <w:jc w:val="both"/>
    </w:pPr>
  </w:style>
  <w:style w:type="paragraph" w:customStyle="1" w:styleId="15">
    <w:name w:val="заголовок 1"/>
    <w:basedOn w:val="a"/>
    <w:next w:val="a"/>
    <w:pPr>
      <w:keepNext/>
      <w:widowControl/>
      <w:jc w:val="center"/>
    </w:pPr>
    <w:rPr>
      <w:b/>
    </w:rPr>
  </w:style>
  <w:style w:type="paragraph" w:customStyle="1" w:styleId="Normal1">
    <w:name w:val="Normal1"/>
    <w:pPr>
      <w:suppressAutoHyphens/>
    </w:pPr>
    <w:rPr>
      <w:rFonts w:eastAsia="Arial"/>
      <w:lang w:eastAsia="ar-SA"/>
    </w:rPr>
  </w:style>
  <w:style w:type="paragraph" w:customStyle="1" w:styleId="BalloonText">
    <w:name w:val="Balloon Text"/>
    <w:basedOn w:val="a"/>
    <w:rPr>
      <w:rFonts w:ascii="Tahoma" w:hAnsi="Tahoma" w:cs="Tahoma"/>
      <w:sz w:val="16"/>
      <w:szCs w:val="16"/>
    </w:rPr>
  </w:style>
  <w:style w:type="paragraph" w:customStyle="1" w:styleId="font5">
    <w:name w:val="font5"/>
    <w:basedOn w:val="a"/>
    <w:pPr>
      <w:widowControl/>
      <w:spacing w:before="100" w:after="100"/>
    </w:pPr>
    <w:rPr>
      <w:rFonts w:ascii="Arial CYR" w:eastAsia="Arial Unicode MS" w:hAnsi="Arial CYR" w:cs="Arial CYR"/>
      <w:b/>
      <w:bCs/>
      <w:sz w:val="16"/>
      <w:szCs w:val="16"/>
      <w:u w:val="single"/>
    </w:rPr>
  </w:style>
  <w:style w:type="paragraph" w:customStyle="1" w:styleId="font6">
    <w:name w:val="font6"/>
    <w:basedOn w:val="a"/>
    <w:pPr>
      <w:widowControl/>
      <w:spacing w:before="100" w:after="100"/>
    </w:pPr>
    <w:rPr>
      <w:rFonts w:ascii="Arial CYR" w:eastAsia="Arial Unicode MS" w:hAnsi="Arial CYR" w:cs="Arial CYR"/>
      <w:b/>
      <w:bCs/>
      <w:sz w:val="20"/>
      <w:u w:val="single"/>
    </w:rPr>
  </w:style>
  <w:style w:type="paragraph" w:customStyle="1" w:styleId="xl24">
    <w:name w:val="xl24"/>
    <w:basedOn w:val="a"/>
    <w:pPr>
      <w:widowControl/>
      <w:pBdr>
        <w:top w:val="single" w:sz="4" w:space="0" w:color="000000"/>
        <w:left w:val="single" w:sz="4" w:space="0" w:color="000000"/>
        <w:right w:val="single" w:sz="4" w:space="0" w:color="000000"/>
      </w:pBdr>
      <w:spacing w:before="100" w:after="100"/>
    </w:pPr>
    <w:rPr>
      <w:rFonts w:ascii="Arial Unicode MS" w:eastAsia="Arial Unicode MS" w:hAnsi="Arial Unicode MS" w:cs="Arial Unicode MS"/>
      <w:sz w:val="16"/>
      <w:szCs w:val="16"/>
    </w:rPr>
  </w:style>
  <w:style w:type="paragraph" w:customStyle="1" w:styleId="xl25">
    <w:name w:val="xl25"/>
    <w:basedOn w:val="a"/>
    <w:pPr>
      <w:widowControl/>
      <w:pBdr>
        <w:top w:val="single" w:sz="4" w:space="0" w:color="000000"/>
        <w:left w:val="single" w:sz="4" w:space="0" w:color="000000"/>
        <w:bottom w:val="single" w:sz="4" w:space="0" w:color="000000"/>
      </w:pBdr>
      <w:spacing w:before="100" w:after="100"/>
      <w:jc w:val="center"/>
      <w:textAlignment w:val="center"/>
    </w:pPr>
    <w:rPr>
      <w:rFonts w:ascii="Arial CYR" w:eastAsia="Arial Unicode MS" w:hAnsi="Arial CYR" w:cs="Arial CYR"/>
      <w:b/>
      <w:bCs/>
      <w:sz w:val="16"/>
      <w:szCs w:val="16"/>
    </w:rPr>
  </w:style>
  <w:style w:type="paragraph" w:customStyle="1" w:styleId="xl26">
    <w:name w:val="xl26"/>
    <w:basedOn w:val="a"/>
    <w:pPr>
      <w:widowControl/>
      <w:pBdr>
        <w:top w:val="single" w:sz="4" w:space="0" w:color="000000"/>
        <w:bottom w:val="single" w:sz="4" w:space="0" w:color="000000"/>
      </w:pBdr>
      <w:spacing w:before="100" w:after="100"/>
    </w:pPr>
    <w:rPr>
      <w:rFonts w:ascii="Arial Unicode MS" w:eastAsia="Arial Unicode MS" w:hAnsi="Arial Unicode MS" w:cs="Arial Unicode MS"/>
      <w:szCs w:val="24"/>
    </w:rPr>
  </w:style>
  <w:style w:type="paragraph" w:customStyle="1" w:styleId="xl27">
    <w:name w:val="xl27"/>
    <w:basedOn w:val="a"/>
    <w:pPr>
      <w:widowControl/>
      <w:pBdr>
        <w:top w:val="single" w:sz="4" w:space="0" w:color="000000"/>
        <w:bottom w:val="single" w:sz="4" w:space="0" w:color="000000"/>
        <w:right w:val="single" w:sz="4" w:space="0" w:color="000000"/>
      </w:pBdr>
      <w:spacing w:before="100" w:after="100"/>
    </w:pPr>
    <w:rPr>
      <w:rFonts w:ascii="Arial Unicode MS" w:eastAsia="Arial Unicode MS" w:hAnsi="Arial Unicode MS" w:cs="Arial Unicode MS"/>
      <w:szCs w:val="24"/>
    </w:rPr>
  </w:style>
  <w:style w:type="paragraph" w:customStyle="1" w:styleId="xl28">
    <w:name w:val="xl28"/>
    <w:basedOn w:val="a"/>
    <w:pPr>
      <w:widowControl/>
      <w:pBdr>
        <w:top w:val="single" w:sz="4" w:space="0" w:color="000000"/>
        <w:bottom w:val="single" w:sz="4" w:space="0" w:color="000000"/>
      </w:pBdr>
      <w:spacing w:before="100" w:after="100"/>
      <w:jc w:val="center"/>
      <w:textAlignment w:val="center"/>
    </w:pPr>
    <w:rPr>
      <w:rFonts w:ascii="Arial CYR" w:eastAsia="Arial Unicode MS" w:hAnsi="Arial CYR" w:cs="Arial CYR"/>
      <w:b/>
      <w:bCs/>
      <w:sz w:val="16"/>
      <w:szCs w:val="16"/>
    </w:rPr>
  </w:style>
  <w:style w:type="paragraph" w:customStyle="1" w:styleId="xl29">
    <w:name w:val="xl29"/>
    <w:basedOn w:val="a"/>
    <w:pPr>
      <w:widowControl/>
      <w:pBdr>
        <w:top w:val="single" w:sz="4" w:space="0" w:color="000000"/>
        <w:bottom w:val="single" w:sz="4" w:space="0" w:color="000000"/>
        <w:right w:val="single" w:sz="4" w:space="0" w:color="000000"/>
      </w:pBdr>
      <w:spacing w:before="100" w:after="100"/>
      <w:jc w:val="center"/>
      <w:textAlignment w:val="center"/>
    </w:pPr>
    <w:rPr>
      <w:rFonts w:ascii="Arial CYR" w:eastAsia="Arial Unicode MS" w:hAnsi="Arial CYR" w:cs="Arial CYR"/>
      <w:b/>
      <w:bCs/>
      <w:sz w:val="16"/>
      <w:szCs w:val="16"/>
    </w:rPr>
  </w:style>
  <w:style w:type="paragraph" w:customStyle="1" w:styleId="xl30">
    <w:name w:val="xl30"/>
    <w:basedOn w:val="a"/>
    <w:pPr>
      <w:widowControl/>
      <w:pBdr>
        <w:top w:val="single" w:sz="4" w:space="0" w:color="000000"/>
        <w:left w:val="single" w:sz="4" w:space="0" w:color="000000"/>
        <w:right w:val="single" w:sz="4" w:space="0" w:color="000000"/>
      </w:pBdr>
      <w:spacing w:before="100" w:after="100"/>
      <w:jc w:val="center"/>
      <w:textAlignment w:val="center"/>
    </w:pPr>
    <w:rPr>
      <w:rFonts w:ascii="Arial CYR" w:eastAsia="Arial Unicode MS" w:hAnsi="Arial CYR" w:cs="Arial CYR"/>
      <w:b/>
      <w:bCs/>
      <w:sz w:val="16"/>
      <w:szCs w:val="16"/>
    </w:rPr>
  </w:style>
  <w:style w:type="paragraph" w:customStyle="1" w:styleId="xl31">
    <w:name w:val="xl31"/>
    <w:basedOn w:val="a"/>
    <w:pPr>
      <w:widowControl/>
      <w:spacing w:before="100" w:after="100"/>
    </w:pPr>
    <w:rPr>
      <w:rFonts w:ascii="Arial Unicode MS" w:eastAsia="Arial Unicode MS" w:hAnsi="Arial Unicode MS" w:cs="Arial Unicode MS"/>
      <w:sz w:val="16"/>
      <w:szCs w:val="16"/>
    </w:rPr>
  </w:style>
  <w:style w:type="paragraph" w:customStyle="1" w:styleId="xl32">
    <w:name w:val="xl32"/>
    <w:basedOn w:val="a"/>
    <w:pPr>
      <w:widowControl/>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CYR" w:eastAsia="Arial Unicode MS" w:hAnsi="Arial CYR" w:cs="Arial CYR"/>
      <w:b/>
      <w:bCs/>
      <w:i/>
      <w:iCs/>
      <w:sz w:val="16"/>
      <w:szCs w:val="16"/>
    </w:rPr>
  </w:style>
  <w:style w:type="paragraph" w:customStyle="1" w:styleId="xl33">
    <w:name w:val="xl33"/>
    <w:basedOn w:val="a"/>
    <w:pPr>
      <w:widowControl/>
      <w:pBdr>
        <w:left w:val="single" w:sz="4" w:space="0" w:color="000000"/>
        <w:bottom w:val="single" w:sz="4" w:space="0" w:color="000000"/>
        <w:right w:val="single" w:sz="4" w:space="0" w:color="000000"/>
      </w:pBdr>
      <w:spacing w:before="100" w:after="100"/>
      <w:jc w:val="center"/>
      <w:textAlignment w:val="center"/>
    </w:pPr>
    <w:rPr>
      <w:rFonts w:ascii="Arial CYR" w:eastAsia="Arial Unicode MS" w:hAnsi="Arial CYR" w:cs="Arial CYR"/>
      <w:b/>
      <w:bCs/>
      <w:i/>
      <w:iCs/>
      <w:sz w:val="16"/>
      <w:szCs w:val="16"/>
    </w:rPr>
  </w:style>
  <w:style w:type="paragraph" w:customStyle="1" w:styleId="xl34">
    <w:name w:val="xl34"/>
    <w:basedOn w:val="a"/>
    <w:pPr>
      <w:widowControl/>
      <w:pBdr>
        <w:left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Cs w:val="24"/>
    </w:rPr>
  </w:style>
  <w:style w:type="paragraph" w:customStyle="1" w:styleId="xl35">
    <w:name w:val="xl35"/>
    <w:basedOn w:val="a"/>
    <w:pPr>
      <w:widowControl/>
      <w:pBdr>
        <w:left w:val="single" w:sz="4" w:space="0" w:color="000000"/>
        <w:bottom w:val="single" w:sz="4" w:space="0" w:color="000000"/>
        <w:right w:val="single" w:sz="4" w:space="0" w:color="000000"/>
      </w:pBdr>
      <w:spacing w:before="100" w:after="100"/>
      <w:jc w:val="center"/>
      <w:textAlignment w:val="center"/>
    </w:pPr>
    <w:rPr>
      <w:rFonts w:ascii="Arial CYR" w:eastAsia="Arial Unicode MS" w:hAnsi="Arial CYR" w:cs="Arial CYR"/>
      <w:b/>
      <w:bCs/>
      <w:sz w:val="16"/>
      <w:szCs w:val="16"/>
    </w:rPr>
  </w:style>
  <w:style w:type="paragraph" w:customStyle="1" w:styleId="xl36">
    <w:name w:val="xl36"/>
    <w:basedOn w:val="a"/>
    <w:pPr>
      <w:widowControl/>
      <w:spacing w:before="100" w:after="100"/>
    </w:pPr>
    <w:rPr>
      <w:rFonts w:ascii="Arial CYR" w:eastAsia="Arial Unicode MS" w:hAnsi="Arial CYR" w:cs="Arial CYR"/>
      <w:b/>
      <w:bCs/>
      <w:sz w:val="16"/>
      <w:szCs w:val="16"/>
      <w:u w:val="single"/>
    </w:rPr>
  </w:style>
  <w:style w:type="paragraph" w:customStyle="1" w:styleId="xl37">
    <w:name w:val="xl37"/>
    <w:basedOn w:val="a"/>
    <w:pPr>
      <w:widowControl/>
      <w:pBdr>
        <w:top w:val="single" w:sz="4" w:space="0" w:color="000000"/>
        <w:left w:val="single" w:sz="4" w:space="0" w:color="000000"/>
        <w:bottom w:val="single" w:sz="4" w:space="0" w:color="000000"/>
      </w:pBdr>
      <w:spacing w:before="100" w:after="100"/>
    </w:pPr>
    <w:rPr>
      <w:rFonts w:ascii="Arial CYR" w:eastAsia="Arial Unicode MS" w:hAnsi="Arial CYR" w:cs="Arial CYR"/>
      <w:b/>
      <w:bCs/>
      <w:sz w:val="16"/>
      <w:szCs w:val="16"/>
      <w:u w:val="single"/>
    </w:rPr>
  </w:style>
  <w:style w:type="paragraph" w:customStyle="1" w:styleId="xl38">
    <w:name w:val="xl38"/>
    <w:basedOn w:val="a"/>
    <w:pPr>
      <w:widowControl/>
      <w:pBdr>
        <w:top w:val="single" w:sz="4" w:space="0" w:color="000000"/>
        <w:left w:val="single" w:sz="4" w:space="0" w:color="000000"/>
        <w:bottom w:val="single" w:sz="4" w:space="0" w:color="000000"/>
      </w:pBdr>
      <w:spacing w:before="100" w:after="100"/>
    </w:pPr>
    <w:rPr>
      <w:rFonts w:ascii="Arial Unicode MS" w:eastAsia="Arial Unicode MS" w:hAnsi="Arial Unicode MS" w:cs="Arial Unicode MS"/>
      <w:sz w:val="16"/>
      <w:szCs w:val="16"/>
    </w:rPr>
  </w:style>
  <w:style w:type="paragraph" w:customStyle="1" w:styleId="xl39">
    <w:name w:val="xl39"/>
    <w:basedOn w:val="a"/>
    <w:pPr>
      <w:widowControl/>
      <w:spacing w:before="100" w:after="100"/>
    </w:pPr>
    <w:rPr>
      <w:rFonts w:ascii="Arial CYR" w:eastAsia="Arial Unicode MS" w:hAnsi="Arial CYR" w:cs="Arial CYR"/>
      <w:b/>
      <w:bCs/>
      <w:color w:val="FF0000"/>
      <w:sz w:val="16"/>
      <w:szCs w:val="16"/>
    </w:rPr>
  </w:style>
  <w:style w:type="paragraph" w:customStyle="1" w:styleId="xl40">
    <w:name w:val="xl40"/>
    <w:basedOn w:val="a"/>
    <w:pPr>
      <w:widowControl/>
      <w:spacing w:before="100" w:after="100"/>
    </w:pPr>
    <w:rPr>
      <w:rFonts w:ascii="Arial CYR" w:eastAsia="Arial Unicode MS" w:hAnsi="Arial CYR" w:cs="Arial CYR"/>
      <w:b/>
      <w:bCs/>
      <w:color w:val="FF0000"/>
      <w:sz w:val="16"/>
      <w:szCs w:val="16"/>
    </w:rPr>
  </w:style>
  <w:style w:type="paragraph" w:customStyle="1" w:styleId="xl41">
    <w:name w:val="xl41"/>
    <w:basedOn w:val="a"/>
    <w:pPr>
      <w:widowControl/>
      <w:spacing w:before="100" w:after="100"/>
    </w:pPr>
    <w:rPr>
      <w:rFonts w:ascii="Arial CYR" w:eastAsia="Arial Unicode MS" w:hAnsi="Arial CYR" w:cs="Arial CYR"/>
      <w:b/>
      <w:bCs/>
      <w:color w:val="FF0000"/>
      <w:sz w:val="16"/>
      <w:szCs w:val="16"/>
    </w:rPr>
  </w:style>
  <w:style w:type="paragraph" w:customStyle="1" w:styleId="xl42">
    <w:name w:val="xl42"/>
    <w:basedOn w:val="a"/>
    <w:pPr>
      <w:widowControl/>
      <w:pBdr>
        <w:top w:val="single" w:sz="4" w:space="0" w:color="000000"/>
        <w:left w:val="single" w:sz="4" w:space="0" w:color="000000"/>
        <w:bottom w:val="single" w:sz="4" w:space="0" w:color="000000"/>
        <w:right w:val="single" w:sz="4" w:space="0" w:color="000000"/>
      </w:pBdr>
      <w:spacing w:before="100" w:after="100"/>
    </w:pPr>
    <w:rPr>
      <w:rFonts w:ascii="Arial CYR" w:eastAsia="Arial Unicode MS" w:hAnsi="Arial CYR" w:cs="Arial CYR"/>
      <w:b/>
      <w:bCs/>
      <w:color w:val="FF0000"/>
      <w:sz w:val="16"/>
      <w:szCs w:val="16"/>
    </w:rPr>
  </w:style>
  <w:style w:type="paragraph" w:customStyle="1" w:styleId="xl43">
    <w:name w:val="xl43"/>
    <w:basedOn w:val="a"/>
    <w:pPr>
      <w:widowControl/>
      <w:pBdr>
        <w:top w:val="single" w:sz="4" w:space="0" w:color="000000"/>
        <w:left w:val="single" w:sz="4" w:space="0" w:color="000000"/>
        <w:bottom w:val="single" w:sz="4" w:space="0" w:color="000000"/>
        <w:right w:val="single" w:sz="4" w:space="0" w:color="000000"/>
      </w:pBdr>
      <w:spacing w:before="100" w:after="100"/>
    </w:pPr>
    <w:rPr>
      <w:rFonts w:ascii="Arial" w:eastAsia="Arial Unicode MS" w:hAnsi="Arial" w:cs="Arial"/>
      <w:sz w:val="16"/>
      <w:szCs w:val="16"/>
    </w:rPr>
  </w:style>
  <w:style w:type="paragraph" w:customStyle="1" w:styleId="xl44">
    <w:name w:val="xl44"/>
    <w:basedOn w:val="a"/>
    <w:pPr>
      <w:widowControl/>
      <w:pBdr>
        <w:top w:val="single" w:sz="4" w:space="0" w:color="000000"/>
        <w:left w:val="single" w:sz="4" w:space="0" w:color="000000"/>
        <w:bottom w:val="single" w:sz="4" w:space="0" w:color="000000"/>
        <w:right w:val="single" w:sz="4" w:space="0" w:color="000000"/>
      </w:pBdr>
      <w:shd w:val="clear" w:color="auto" w:fill="FFFF00"/>
      <w:spacing w:before="100" w:after="100"/>
    </w:pPr>
    <w:rPr>
      <w:rFonts w:ascii="Arial" w:eastAsia="Arial Unicode MS" w:hAnsi="Arial" w:cs="Arial"/>
      <w:sz w:val="16"/>
      <w:szCs w:val="16"/>
    </w:rPr>
  </w:style>
  <w:style w:type="paragraph" w:customStyle="1" w:styleId="xl45">
    <w:name w:val="xl45"/>
    <w:basedOn w:val="a"/>
    <w:pPr>
      <w:widowControl/>
      <w:pBdr>
        <w:top w:val="single" w:sz="4" w:space="0" w:color="000000"/>
        <w:left w:val="single" w:sz="4" w:space="0" w:color="000000"/>
        <w:bottom w:val="single" w:sz="4" w:space="0" w:color="000000"/>
        <w:right w:val="single" w:sz="4" w:space="0" w:color="000000"/>
      </w:pBdr>
      <w:shd w:val="clear" w:color="auto" w:fill="FFFF00"/>
      <w:spacing w:before="100" w:after="100"/>
    </w:pPr>
    <w:rPr>
      <w:rFonts w:ascii="Arial Unicode MS" w:eastAsia="Arial Unicode MS" w:hAnsi="Arial Unicode MS" w:cs="Arial Unicode MS"/>
      <w:sz w:val="16"/>
      <w:szCs w:val="16"/>
    </w:rPr>
  </w:style>
  <w:style w:type="paragraph" w:customStyle="1" w:styleId="xl46">
    <w:name w:val="xl46"/>
    <w:basedOn w:val="a"/>
    <w:pPr>
      <w:widowControl/>
      <w:pBdr>
        <w:top w:val="single" w:sz="4" w:space="0" w:color="000000"/>
        <w:left w:val="single" w:sz="4" w:space="0" w:color="000000"/>
        <w:bottom w:val="single" w:sz="4" w:space="0" w:color="000000"/>
        <w:right w:val="single" w:sz="4" w:space="0" w:color="000000"/>
      </w:pBdr>
      <w:shd w:val="clear" w:color="auto" w:fill="FFCC99"/>
      <w:spacing w:before="100" w:after="100"/>
    </w:pPr>
    <w:rPr>
      <w:rFonts w:ascii="Arial Unicode MS" w:eastAsia="Arial Unicode MS" w:hAnsi="Arial Unicode MS" w:cs="Arial Unicode MS"/>
      <w:sz w:val="16"/>
      <w:szCs w:val="16"/>
    </w:rPr>
  </w:style>
  <w:style w:type="paragraph" w:customStyle="1" w:styleId="xl47">
    <w:name w:val="xl47"/>
    <w:basedOn w:val="a"/>
    <w:pPr>
      <w:widowControl/>
      <w:pBdr>
        <w:top w:val="single" w:sz="4" w:space="0" w:color="000000"/>
        <w:left w:val="single" w:sz="4" w:space="0" w:color="000000"/>
        <w:bottom w:val="single" w:sz="4" w:space="0" w:color="000000"/>
        <w:right w:val="single" w:sz="4" w:space="0" w:color="000000"/>
      </w:pBdr>
      <w:shd w:val="clear" w:color="auto" w:fill="FFCC99"/>
      <w:spacing w:before="100" w:after="100"/>
    </w:pPr>
    <w:rPr>
      <w:rFonts w:ascii="Arial CYR" w:eastAsia="Arial Unicode MS" w:hAnsi="Arial CYR" w:cs="Arial CYR"/>
      <w:sz w:val="16"/>
      <w:szCs w:val="16"/>
    </w:rPr>
  </w:style>
  <w:style w:type="paragraph" w:customStyle="1" w:styleId="xl48">
    <w:name w:val="xl48"/>
    <w:basedOn w:val="a"/>
    <w:pPr>
      <w:widowControl/>
      <w:pBdr>
        <w:top w:val="single" w:sz="4" w:space="0" w:color="000000"/>
        <w:left w:val="single" w:sz="4" w:space="0" w:color="000000"/>
        <w:bottom w:val="single" w:sz="4" w:space="0" w:color="000000"/>
        <w:right w:val="single" w:sz="4" w:space="0" w:color="000000"/>
      </w:pBdr>
      <w:spacing w:before="100" w:after="100"/>
    </w:pPr>
    <w:rPr>
      <w:rFonts w:ascii="Arial Unicode MS" w:eastAsia="Arial Unicode MS" w:hAnsi="Arial Unicode MS" w:cs="Arial Unicode MS"/>
      <w:sz w:val="16"/>
      <w:szCs w:val="16"/>
    </w:rPr>
  </w:style>
  <w:style w:type="paragraph" w:customStyle="1" w:styleId="xl49">
    <w:name w:val="xl49"/>
    <w:basedOn w:val="a"/>
    <w:pPr>
      <w:widowControl/>
      <w:pBdr>
        <w:top w:val="single" w:sz="4" w:space="0" w:color="000000"/>
        <w:left w:val="single" w:sz="4" w:space="0" w:color="000000"/>
        <w:bottom w:val="single" w:sz="4" w:space="0" w:color="000000"/>
        <w:right w:val="single" w:sz="4" w:space="0" w:color="000000"/>
      </w:pBdr>
      <w:spacing w:before="100" w:after="100"/>
    </w:pPr>
    <w:rPr>
      <w:rFonts w:ascii="Arial" w:eastAsia="Arial Unicode MS" w:hAnsi="Arial" w:cs="Arial"/>
      <w:sz w:val="16"/>
      <w:szCs w:val="16"/>
    </w:rPr>
  </w:style>
  <w:style w:type="paragraph" w:customStyle="1" w:styleId="xl50">
    <w:name w:val="xl50"/>
    <w:basedOn w:val="a"/>
    <w:pPr>
      <w:widowControl/>
      <w:pBdr>
        <w:left w:val="single" w:sz="4" w:space="0" w:color="000000"/>
        <w:bottom w:val="single" w:sz="4" w:space="0" w:color="000000"/>
        <w:right w:val="single" w:sz="4" w:space="0" w:color="000000"/>
      </w:pBdr>
      <w:shd w:val="clear" w:color="auto" w:fill="FFFF00"/>
      <w:spacing w:before="100" w:after="100"/>
    </w:pPr>
    <w:rPr>
      <w:rFonts w:ascii="Arial Unicode MS" w:eastAsia="Arial Unicode MS" w:hAnsi="Arial Unicode MS" w:cs="Arial Unicode MS"/>
      <w:sz w:val="16"/>
      <w:szCs w:val="16"/>
    </w:rPr>
  </w:style>
  <w:style w:type="paragraph" w:customStyle="1" w:styleId="xl51">
    <w:name w:val="xl51"/>
    <w:basedOn w:val="a"/>
    <w:pPr>
      <w:widowControl/>
      <w:pBdr>
        <w:left w:val="single" w:sz="4" w:space="0" w:color="000000"/>
        <w:bottom w:val="single" w:sz="4" w:space="0" w:color="000000"/>
        <w:right w:val="single" w:sz="4" w:space="0" w:color="000000"/>
      </w:pBdr>
      <w:shd w:val="clear" w:color="auto" w:fill="FFCC99"/>
      <w:spacing w:before="100" w:after="100"/>
    </w:pPr>
    <w:rPr>
      <w:rFonts w:ascii="Arial Unicode MS" w:eastAsia="Arial Unicode MS" w:hAnsi="Arial Unicode MS" w:cs="Arial Unicode MS"/>
      <w:sz w:val="16"/>
      <w:szCs w:val="16"/>
    </w:rPr>
  </w:style>
  <w:style w:type="paragraph" w:customStyle="1" w:styleId="xl52">
    <w:name w:val="xl52"/>
    <w:basedOn w:val="a"/>
    <w:pPr>
      <w:widowControl/>
      <w:pBdr>
        <w:left w:val="single" w:sz="4" w:space="0" w:color="000000"/>
        <w:bottom w:val="single" w:sz="4" w:space="0" w:color="000000"/>
        <w:right w:val="single" w:sz="4" w:space="0" w:color="000000"/>
      </w:pBdr>
      <w:shd w:val="clear" w:color="auto" w:fill="FFCC99"/>
      <w:spacing w:before="100" w:after="100"/>
    </w:pPr>
    <w:rPr>
      <w:rFonts w:ascii="Arial CYR" w:eastAsia="Arial Unicode MS" w:hAnsi="Arial CYR" w:cs="Arial CYR"/>
      <w:sz w:val="16"/>
      <w:szCs w:val="16"/>
    </w:rPr>
  </w:style>
  <w:style w:type="paragraph" w:customStyle="1" w:styleId="xl53">
    <w:name w:val="xl53"/>
    <w:basedOn w:val="a"/>
    <w:pPr>
      <w:widowControl/>
      <w:pBdr>
        <w:left w:val="single" w:sz="4" w:space="0" w:color="000000"/>
        <w:bottom w:val="single" w:sz="4" w:space="0" w:color="000000"/>
        <w:right w:val="single" w:sz="4" w:space="0" w:color="000000"/>
      </w:pBdr>
      <w:spacing w:before="100" w:after="100"/>
    </w:pPr>
    <w:rPr>
      <w:rFonts w:ascii="Arial Unicode MS" w:eastAsia="Arial Unicode MS" w:hAnsi="Arial Unicode MS" w:cs="Arial Unicode MS"/>
      <w:sz w:val="16"/>
      <w:szCs w:val="16"/>
    </w:rPr>
  </w:style>
  <w:style w:type="paragraph" w:customStyle="1" w:styleId="xl54">
    <w:name w:val="xl54"/>
    <w:basedOn w:val="a"/>
    <w:pPr>
      <w:widowControl/>
      <w:pBdr>
        <w:top w:val="single" w:sz="4" w:space="0" w:color="000000"/>
        <w:left w:val="single" w:sz="4" w:space="0" w:color="000000"/>
        <w:bottom w:val="single" w:sz="4" w:space="0" w:color="000000"/>
        <w:right w:val="single" w:sz="4" w:space="0" w:color="000000"/>
      </w:pBdr>
      <w:shd w:val="clear" w:color="auto" w:fill="FFFF00"/>
      <w:spacing w:before="100" w:after="100"/>
    </w:pPr>
    <w:rPr>
      <w:rFonts w:ascii="Arial CYR" w:eastAsia="Arial Unicode MS" w:hAnsi="Arial CYR" w:cs="Arial CYR"/>
      <w:sz w:val="16"/>
      <w:szCs w:val="16"/>
    </w:rPr>
  </w:style>
  <w:style w:type="paragraph" w:customStyle="1" w:styleId="xl55">
    <w:name w:val="xl55"/>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Arial" w:eastAsia="Arial Unicode MS" w:hAnsi="Arial" w:cs="Arial"/>
      <w:sz w:val="16"/>
      <w:szCs w:val="16"/>
    </w:rPr>
  </w:style>
  <w:style w:type="paragraph" w:customStyle="1" w:styleId="xl56">
    <w:name w:val="xl56"/>
    <w:basedOn w:val="a"/>
    <w:pPr>
      <w:widowControl/>
      <w:pBdr>
        <w:top w:val="single" w:sz="4" w:space="0" w:color="000000"/>
        <w:left w:val="single" w:sz="4" w:space="0" w:color="000000"/>
        <w:bottom w:val="single" w:sz="4" w:space="0" w:color="000000"/>
        <w:right w:val="single" w:sz="4" w:space="0" w:color="000000"/>
      </w:pBdr>
      <w:shd w:val="clear" w:color="auto" w:fill="00FF00"/>
      <w:spacing w:before="100" w:after="100"/>
    </w:pPr>
    <w:rPr>
      <w:rFonts w:ascii="Arial" w:eastAsia="Arial Unicode MS" w:hAnsi="Arial" w:cs="Arial"/>
      <w:sz w:val="16"/>
      <w:szCs w:val="16"/>
    </w:rPr>
  </w:style>
  <w:style w:type="paragraph" w:customStyle="1" w:styleId="xl57">
    <w:name w:val="xl57"/>
    <w:basedOn w:val="a"/>
    <w:pPr>
      <w:widowControl/>
      <w:pBdr>
        <w:top w:val="single" w:sz="4" w:space="0" w:color="000000"/>
        <w:left w:val="single" w:sz="4" w:space="0" w:color="000000"/>
        <w:bottom w:val="single" w:sz="4" w:space="0" w:color="000000"/>
        <w:right w:val="single" w:sz="4" w:space="0" w:color="000000"/>
      </w:pBdr>
      <w:shd w:val="clear" w:color="auto" w:fill="00FF00"/>
      <w:spacing w:before="100" w:after="100"/>
    </w:pPr>
    <w:rPr>
      <w:rFonts w:ascii="Arial Unicode MS" w:eastAsia="Arial Unicode MS" w:hAnsi="Arial Unicode MS" w:cs="Arial Unicode MS"/>
      <w:sz w:val="16"/>
      <w:szCs w:val="16"/>
    </w:rPr>
  </w:style>
  <w:style w:type="paragraph" w:customStyle="1" w:styleId="xl58">
    <w:name w:val="xl58"/>
    <w:basedOn w:val="a"/>
    <w:pPr>
      <w:widowControl/>
      <w:pBdr>
        <w:top w:val="single" w:sz="4" w:space="0" w:color="000000"/>
        <w:left w:val="single" w:sz="4" w:space="0" w:color="000000"/>
        <w:bottom w:val="single" w:sz="4" w:space="0" w:color="000000"/>
        <w:right w:val="single" w:sz="4" w:space="0" w:color="000000"/>
      </w:pBdr>
      <w:shd w:val="clear" w:color="auto" w:fill="00FF00"/>
      <w:spacing w:before="100" w:after="100"/>
    </w:pPr>
    <w:rPr>
      <w:rFonts w:ascii="Arial Unicode MS" w:eastAsia="Arial Unicode MS" w:hAnsi="Arial Unicode MS" w:cs="Arial Unicode MS"/>
      <w:sz w:val="16"/>
      <w:szCs w:val="16"/>
    </w:rPr>
  </w:style>
  <w:style w:type="paragraph" w:customStyle="1" w:styleId="xl59">
    <w:name w:val="xl59"/>
    <w:basedOn w:val="a"/>
    <w:pPr>
      <w:widowControl/>
      <w:pBdr>
        <w:top w:val="single" w:sz="4" w:space="0" w:color="000000"/>
        <w:left w:val="single" w:sz="4" w:space="0" w:color="000000"/>
        <w:bottom w:val="single" w:sz="4" w:space="0" w:color="000000"/>
        <w:right w:val="single" w:sz="4" w:space="0" w:color="000000"/>
      </w:pBdr>
      <w:shd w:val="clear" w:color="auto" w:fill="00FF00"/>
      <w:spacing w:before="100" w:after="100"/>
    </w:pPr>
    <w:rPr>
      <w:rFonts w:ascii="Arial CYR" w:eastAsia="Arial Unicode MS" w:hAnsi="Arial CYR" w:cs="Arial CYR"/>
      <w:sz w:val="16"/>
      <w:szCs w:val="16"/>
    </w:rPr>
  </w:style>
  <w:style w:type="paragraph" w:customStyle="1" w:styleId="xl60">
    <w:name w:val="xl60"/>
    <w:basedOn w:val="a"/>
    <w:pPr>
      <w:widowControl/>
      <w:pBdr>
        <w:top w:val="single" w:sz="4" w:space="0" w:color="000000"/>
        <w:left w:val="single" w:sz="4" w:space="0" w:color="000000"/>
        <w:bottom w:val="single" w:sz="4" w:space="0" w:color="000000"/>
        <w:right w:val="single" w:sz="4" w:space="0" w:color="000000"/>
      </w:pBdr>
      <w:shd w:val="clear" w:color="auto" w:fill="99CC00"/>
      <w:spacing w:before="100" w:after="100"/>
    </w:pPr>
    <w:rPr>
      <w:rFonts w:ascii="Arial" w:eastAsia="Arial Unicode MS" w:hAnsi="Arial" w:cs="Arial"/>
      <w:sz w:val="16"/>
      <w:szCs w:val="16"/>
    </w:rPr>
  </w:style>
  <w:style w:type="paragraph" w:customStyle="1" w:styleId="xl61">
    <w:name w:val="xl61"/>
    <w:basedOn w:val="a"/>
    <w:pPr>
      <w:widowControl/>
      <w:pBdr>
        <w:top w:val="single" w:sz="4" w:space="0" w:color="000000"/>
        <w:left w:val="single" w:sz="4" w:space="0" w:color="000000"/>
        <w:bottom w:val="single" w:sz="4" w:space="0" w:color="000000"/>
        <w:right w:val="single" w:sz="4" w:space="0" w:color="000000"/>
      </w:pBdr>
      <w:shd w:val="clear" w:color="auto" w:fill="99CC00"/>
      <w:spacing w:before="100" w:after="100"/>
    </w:pPr>
    <w:rPr>
      <w:rFonts w:ascii="Arial Unicode MS" w:eastAsia="Arial Unicode MS" w:hAnsi="Arial Unicode MS" w:cs="Arial Unicode MS"/>
      <w:sz w:val="16"/>
      <w:szCs w:val="16"/>
    </w:rPr>
  </w:style>
  <w:style w:type="paragraph" w:customStyle="1" w:styleId="xl62">
    <w:name w:val="xl62"/>
    <w:basedOn w:val="a"/>
    <w:pPr>
      <w:widowControl/>
      <w:pBdr>
        <w:top w:val="single" w:sz="4" w:space="0" w:color="000000"/>
        <w:left w:val="single" w:sz="4" w:space="0" w:color="000000"/>
        <w:bottom w:val="single" w:sz="4" w:space="0" w:color="000000"/>
        <w:right w:val="single" w:sz="4" w:space="0" w:color="000000"/>
      </w:pBdr>
      <w:shd w:val="clear" w:color="auto" w:fill="99CC00"/>
      <w:spacing w:before="100" w:after="100"/>
    </w:pPr>
    <w:rPr>
      <w:rFonts w:ascii="Arial Unicode MS" w:eastAsia="Arial Unicode MS" w:hAnsi="Arial Unicode MS" w:cs="Arial Unicode MS"/>
      <w:sz w:val="16"/>
      <w:szCs w:val="16"/>
    </w:rPr>
  </w:style>
  <w:style w:type="paragraph" w:customStyle="1" w:styleId="xl63">
    <w:name w:val="xl63"/>
    <w:basedOn w:val="a"/>
    <w:pPr>
      <w:widowControl/>
      <w:pBdr>
        <w:top w:val="single" w:sz="4" w:space="0" w:color="000000"/>
        <w:left w:val="single" w:sz="4" w:space="0" w:color="000000"/>
        <w:bottom w:val="single" w:sz="4" w:space="0" w:color="000000"/>
        <w:right w:val="single" w:sz="4" w:space="0" w:color="000000"/>
      </w:pBdr>
      <w:shd w:val="clear" w:color="auto" w:fill="99CC00"/>
      <w:spacing w:before="100" w:after="100"/>
    </w:pPr>
    <w:rPr>
      <w:rFonts w:ascii="Arial CYR" w:eastAsia="Arial Unicode MS" w:hAnsi="Arial CYR" w:cs="Arial CYR"/>
      <w:sz w:val="16"/>
      <w:szCs w:val="16"/>
    </w:rPr>
  </w:style>
  <w:style w:type="paragraph" w:customStyle="1" w:styleId="xl64">
    <w:name w:val="xl64"/>
    <w:basedOn w:val="a"/>
    <w:pPr>
      <w:widowControl/>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CYR" w:eastAsia="Arial Unicode MS" w:hAnsi="Arial CYR" w:cs="Arial CYR"/>
      <w:b/>
      <w:bCs/>
      <w:szCs w:val="24"/>
    </w:rPr>
  </w:style>
  <w:style w:type="paragraph" w:customStyle="1" w:styleId="xl65">
    <w:name w:val="xl65"/>
    <w:basedOn w:val="a"/>
    <w:pPr>
      <w:widowControl/>
      <w:spacing w:before="100" w:after="100"/>
    </w:pPr>
    <w:rPr>
      <w:rFonts w:ascii="Arial Unicode MS" w:eastAsia="Arial Unicode MS" w:hAnsi="Arial Unicode MS" w:cs="Arial Unicode MS"/>
      <w:sz w:val="16"/>
      <w:szCs w:val="16"/>
    </w:rPr>
  </w:style>
  <w:style w:type="paragraph" w:customStyle="1" w:styleId="xl66">
    <w:name w:val="xl66"/>
    <w:basedOn w:val="a"/>
    <w:pPr>
      <w:widowControl/>
      <w:pBdr>
        <w:top w:val="single" w:sz="4" w:space="0" w:color="000000"/>
        <w:left w:val="single" w:sz="4" w:space="0" w:color="000000"/>
        <w:right w:val="single" w:sz="4" w:space="0" w:color="000000"/>
      </w:pBdr>
      <w:shd w:val="clear" w:color="auto" w:fill="99CC00"/>
      <w:spacing w:before="100" w:after="100"/>
    </w:pPr>
    <w:rPr>
      <w:rFonts w:ascii="Arial" w:eastAsia="Arial Unicode MS" w:hAnsi="Arial" w:cs="Arial"/>
      <w:sz w:val="16"/>
      <w:szCs w:val="16"/>
    </w:rPr>
  </w:style>
  <w:style w:type="paragraph" w:customStyle="1" w:styleId="xl67">
    <w:name w:val="xl67"/>
    <w:basedOn w:val="a"/>
    <w:pPr>
      <w:widowControl/>
      <w:pBdr>
        <w:top w:val="single" w:sz="4" w:space="0" w:color="000000"/>
        <w:left w:val="single" w:sz="4" w:space="0" w:color="000000"/>
        <w:right w:val="single" w:sz="4" w:space="0" w:color="000000"/>
      </w:pBdr>
      <w:shd w:val="clear" w:color="auto" w:fill="99CC00"/>
      <w:spacing w:before="100" w:after="100"/>
    </w:pPr>
    <w:rPr>
      <w:rFonts w:ascii="Arial Unicode MS" w:eastAsia="Arial Unicode MS" w:hAnsi="Arial Unicode MS" w:cs="Arial Unicode MS"/>
      <w:sz w:val="16"/>
      <w:szCs w:val="16"/>
    </w:rPr>
  </w:style>
  <w:style w:type="paragraph" w:customStyle="1" w:styleId="xl68">
    <w:name w:val="xl68"/>
    <w:basedOn w:val="a"/>
    <w:pPr>
      <w:widowControl/>
      <w:pBdr>
        <w:top w:val="single" w:sz="4" w:space="0" w:color="000000"/>
        <w:left w:val="single" w:sz="4" w:space="0" w:color="000000"/>
        <w:right w:val="single" w:sz="4" w:space="0" w:color="000000"/>
      </w:pBdr>
      <w:shd w:val="clear" w:color="auto" w:fill="99CC00"/>
      <w:spacing w:before="100" w:after="100"/>
    </w:pPr>
    <w:rPr>
      <w:rFonts w:ascii="Arial Unicode MS" w:eastAsia="Arial Unicode MS" w:hAnsi="Arial Unicode MS" w:cs="Arial Unicode MS"/>
      <w:sz w:val="16"/>
      <w:szCs w:val="16"/>
    </w:rPr>
  </w:style>
  <w:style w:type="paragraph" w:customStyle="1" w:styleId="xl69">
    <w:name w:val="xl69"/>
    <w:basedOn w:val="a"/>
    <w:pPr>
      <w:widowControl/>
      <w:pBdr>
        <w:top w:val="single" w:sz="4" w:space="0" w:color="000000"/>
        <w:left w:val="single" w:sz="4" w:space="0" w:color="000000"/>
        <w:right w:val="single" w:sz="4" w:space="0" w:color="000000"/>
      </w:pBdr>
      <w:shd w:val="clear" w:color="auto" w:fill="99CC00"/>
      <w:spacing w:before="100" w:after="100"/>
    </w:pPr>
    <w:rPr>
      <w:rFonts w:ascii="Arial CYR" w:eastAsia="Arial Unicode MS" w:hAnsi="Arial CYR" w:cs="Arial CYR"/>
      <w:sz w:val="16"/>
      <w:szCs w:val="16"/>
    </w:rPr>
  </w:style>
  <w:style w:type="paragraph" w:customStyle="1" w:styleId="xl70">
    <w:name w:val="xl70"/>
    <w:basedOn w:val="a"/>
    <w:pPr>
      <w:widowControl/>
      <w:pBdr>
        <w:top w:val="single" w:sz="4" w:space="0" w:color="000000"/>
        <w:left w:val="single" w:sz="4" w:space="0" w:color="000000"/>
      </w:pBdr>
      <w:spacing w:before="100" w:after="100"/>
    </w:pPr>
    <w:rPr>
      <w:rFonts w:ascii="Arial" w:eastAsia="Arial Unicode MS" w:hAnsi="Arial" w:cs="Arial"/>
      <w:sz w:val="16"/>
      <w:szCs w:val="16"/>
    </w:rPr>
  </w:style>
  <w:style w:type="paragraph" w:customStyle="1" w:styleId="xl71">
    <w:name w:val="xl71"/>
    <w:basedOn w:val="a"/>
    <w:pPr>
      <w:widowControl/>
      <w:pBdr>
        <w:top w:val="single" w:sz="4" w:space="0" w:color="000000"/>
      </w:pBdr>
      <w:spacing w:before="100" w:after="100"/>
    </w:pPr>
    <w:rPr>
      <w:rFonts w:ascii="Arial" w:eastAsia="Arial Unicode MS" w:hAnsi="Arial" w:cs="Arial"/>
      <w:sz w:val="16"/>
      <w:szCs w:val="16"/>
    </w:rPr>
  </w:style>
  <w:style w:type="paragraph" w:customStyle="1" w:styleId="xl72">
    <w:name w:val="xl72"/>
    <w:basedOn w:val="a"/>
    <w:pPr>
      <w:widowControl/>
      <w:pBdr>
        <w:top w:val="single" w:sz="4" w:space="0" w:color="000000"/>
      </w:pBdr>
      <w:spacing w:before="100" w:after="100"/>
    </w:pPr>
    <w:rPr>
      <w:rFonts w:ascii="Arial Unicode MS" w:eastAsia="Arial Unicode MS" w:hAnsi="Arial Unicode MS" w:cs="Arial Unicode MS"/>
      <w:sz w:val="16"/>
      <w:szCs w:val="16"/>
    </w:rPr>
  </w:style>
  <w:style w:type="paragraph" w:customStyle="1" w:styleId="xl73">
    <w:name w:val="xl73"/>
    <w:basedOn w:val="a"/>
    <w:pPr>
      <w:widowControl/>
      <w:pBdr>
        <w:top w:val="single" w:sz="4" w:space="0" w:color="000000"/>
      </w:pBdr>
      <w:spacing w:before="100" w:after="100"/>
    </w:pPr>
    <w:rPr>
      <w:rFonts w:ascii="Arial Unicode MS" w:eastAsia="Arial Unicode MS" w:hAnsi="Arial Unicode MS" w:cs="Arial Unicode MS"/>
      <w:sz w:val="16"/>
      <w:szCs w:val="16"/>
    </w:rPr>
  </w:style>
  <w:style w:type="paragraph" w:customStyle="1" w:styleId="xl74">
    <w:name w:val="xl74"/>
    <w:basedOn w:val="a"/>
    <w:pPr>
      <w:widowControl/>
      <w:pBdr>
        <w:top w:val="single" w:sz="4" w:space="0" w:color="000000"/>
      </w:pBdr>
      <w:spacing w:before="100" w:after="100"/>
    </w:pPr>
    <w:rPr>
      <w:rFonts w:ascii="Arial CYR" w:eastAsia="Arial Unicode MS" w:hAnsi="Arial CYR" w:cs="Arial CYR"/>
      <w:sz w:val="16"/>
      <w:szCs w:val="16"/>
    </w:rPr>
  </w:style>
  <w:style w:type="paragraph" w:customStyle="1" w:styleId="xl75">
    <w:name w:val="xl75"/>
    <w:basedOn w:val="a"/>
    <w:pPr>
      <w:widowControl/>
      <w:pBdr>
        <w:left w:val="single" w:sz="4" w:space="0" w:color="000000"/>
      </w:pBdr>
      <w:spacing w:before="100" w:after="100"/>
    </w:pPr>
    <w:rPr>
      <w:rFonts w:ascii="Arial" w:eastAsia="Arial Unicode MS" w:hAnsi="Arial" w:cs="Arial"/>
      <w:sz w:val="16"/>
      <w:szCs w:val="16"/>
    </w:rPr>
  </w:style>
  <w:style w:type="paragraph" w:customStyle="1" w:styleId="xl76">
    <w:name w:val="xl76"/>
    <w:basedOn w:val="a"/>
    <w:pPr>
      <w:widowControl/>
      <w:spacing w:before="100" w:after="100"/>
    </w:pPr>
    <w:rPr>
      <w:rFonts w:ascii="Arial" w:eastAsia="Arial Unicode MS" w:hAnsi="Arial" w:cs="Arial"/>
      <w:sz w:val="16"/>
      <w:szCs w:val="16"/>
    </w:rPr>
  </w:style>
  <w:style w:type="paragraph" w:customStyle="1" w:styleId="xl77">
    <w:name w:val="xl77"/>
    <w:basedOn w:val="a"/>
    <w:pPr>
      <w:widowControl/>
      <w:spacing w:before="100" w:after="100"/>
    </w:pPr>
    <w:rPr>
      <w:rFonts w:ascii="Arial Unicode MS" w:eastAsia="Arial Unicode MS" w:hAnsi="Arial Unicode MS" w:cs="Arial Unicode MS"/>
      <w:sz w:val="16"/>
      <w:szCs w:val="16"/>
    </w:rPr>
  </w:style>
  <w:style w:type="paragraph" w:customStyle="1" w:styleId="xl78">
    <w:name w:val="xl78"/>
    <w:basedOn w:val="a"/>
    <w:pPr>
      <w:widowControl/>
      <w:spacing w:before="100" w:after="100"/>
    </w:pPr>
    <w:rPr>
      <w:rFonts w:ascii="Arial CYR" w:eastAsia="Arial Unicode MS" w:hAnsi="Arial CYR" w:cs="Arial CYR"/>
      <w:sz w:val="16"/>
      <w:szCs w:val="16"/>
    </w:rPr>
  </w:style>
  <w:style w:type="paragraph" w:customStyle="1" w:styleId="xl79">
    <w:name w:val="xl79"/>
    <w:basedOn w:val="a"/>
    <w:pPr>
      <w:widowControl/>
      <w:pBdr>
        <w:left w:val="single" w:sz="4" w:space="0" w:color="000000"/>
        <w:bottom w:val="single" w:sz="4" w:space="0" w:color="000000"/>
      </w:pBdr>
      <w:spacing w:before="100" w:after="100"/>
    </w:pPr>
    <w:rPr>
      <w:rFonts w:ascii="Arial CYR" w:eastAsia="Arial Unicode MS" w:hAnsi="Arial CYR" w:cs="Arial CYR"/>
      <w:b/>
      <w:bCs/>
      <w:sz w:val="16"/>
      <w:szCs w:val="16"/>
      <w:u w:val="single"/>
    </w:rPr>
  </w:style>
  <w:style w:type="paragraph" w:customStyle="1" w:styleId="xl80">
    <w:name w:val="xl80"/>
    <w:basedOn w:val="a"/>
    <w:pPr>
      <w:widowControl/>
      <w:pBdr>
        <w:bottom w:val="single" w:sz="4" w:space="0" w:color="000000"/>
      </w:pBdr>
      <w:spacing w:before="100" w:after="100"/>
    </w:pPr>
    <w:rPr>
      <w:rFonts w:ascii="Arial" w:eastAsia="Arial Unicode MS" w:hAnsi="Arial" w:cs="Arial"/>
      <w:sz w:val="16"/>
      <w:szCs w:val="16"/>
    </w:rPr>
  </w:style>
  <w:style w:type="paragraph" w:customStyle="1" w:styleId="xl81">
    <w:name w:val="xl81"/>
    <w:basedOn w:val="a"/>
    <w:pPr>
      <w:widowControl/>
      <w:pBdr>
        <w:bottom w:val="single" w:sz="4" w:space="0" w:color="000000"/>
      </w:pBdr>
      <w:spacing w:before="100" w:after="100"/>
    </w:pPr>
    <w:rPr>
      <w:rFonts w:ascii="Arial Unicode MS" w:eastAsia="Arial Unicode MS" w:hAnsi="Arial Unicode MS" w:cs="Arial Unicode MS"/>
      <w:sz w:val="16"/>
      <w:szCs w:val="16"/>
    </w:rPr>
  </w:style>
  <w:style w:type="paragraph" w:customStyle="1" w:styleId="xl82">
    <w:name w:val="xl82"/>
    <w:basedOn w:val="a"/>
    <w:pPr>
      <w:widowControl/>
      <w:pBdr>
        <w:bottom w:val="single" w:sz="4" w:space="0" w:color="000000"/>
      </w:pBdr>
      <w:spacing w:before="100" w:after="100"/>
    </w:pPr>
    <w:rPr>
      <w:rFonts w:ascii="Arial Unicode MS" w:eastAsia="Arial Unicode MS" w:hAnsi="Arial Unicode MS" w:cs="Arial Unicode MS"/>
      <w:sz w:val="16"/>
      <w:szCs w:val="16"/>
    </w:rPr>
  </w:style>
  <w:style w:type="paragraph" w:customStyle="1" w:styleId="xl83">
    <w:name w:val="xl83"/>
    <w:basedOn w:val="a"/>
    <w:pPr>
      <w:widowControl/>
      <w:pBdr>
        <w:bottom w:val="single" w:sz="4" w:space="0" w:color="000000"/>
      </w:pBdr>
      <w:spacing w:before="100" w:after="100"/>
    </w:pPr>
    <w:rPr>
      <w:rFonts w:ascii="Arial CYR" w:eastAsia="Arial Unicode MS" w:hAnsi="Arial CYR" w:cs="Arial CYR"/>
      <w:sz w:val="16"/>
      <w:szCs w:val="16"/>
    </w:rPr>
  </w:style>
  <w:style w:type="paragraph" w:customStyle="1" w:styleId="xl84">
    <w:name w:val="xl84"/>
    <w:basedOn w:val="a"/>
    <w:pPr>
      <w:widowControl/>
      <w:pBdr>
        <w:left w:val="single" w:sz="4" w:space="0" w:color="000000"/>
        <w:bottom w:val="single" w:sz="4" w:space="0" w:color="000000"/>
        <w:right w:val="single" w:sz="4" w:space="0" w:color="000000"/>
      </w:pBdr>
      <w:spacing w:before="100" w:after="100"/>
    </w:pPr>
    <w:rPr>
      <w:rFonts w:ascii="Arial" w:eastAsia="Arial Unicode MS" w:hAnsi="Arial" w:cs="Arial"/>
      <w:sz w:val="16"/>
      <w:szCs w:val="16"/>
    </w:rPr>
  </w:style>
  <w:style w:type="paragraph" w:customStyle="1" w:styleId="xl85">
    <w:name w:val="xl85"/>
    <w:basedOn w:val="a"/>
    <w:pPr>
      <w:widowControl/>
      <w:pBdr>
        <w:left w:val="single" w:sz="4" w:space="0" w:color="000000"/>
        <w:bottom w:val="single" w:sz="4" w:space="0" w:color="000000"/>
        <w:right w:val="single" w:sz="4" w:space="0" w:color="000000"/>
      </w:pBdr>
      <w:shd w:val="clear" w:color="auto" w:fill="FFFF00"/>
      <w:spacing w:before="100" w:after="100"/>
    </w:pPr>
    <w:rPr>
      <w:rFonts w:ascii="Arial" w:eastAsia="Arial Unicode MS" w:hAnsi="Arial" w:cs="Arial"/>
      <w:sz w:val="16"/>
      <w:szCs w:val="16"/>
    </w:rPr>
  </w:style>
  <w:style w:type="paragraph" w:customStyle="1" w:styleId="xl86">
    <w:name w:val="xl86"/>
    <w:basedOn w:val="a"/>
    <w:pPr>
      <w:widowControl/>
      <w:pBdr>
        <w:left w:val="single" w:sz="4" w:space="0" w:color="000000"/>
        <w:bottom w:val="single" w:sz="4" w:space="0" w:color="000000"/>
        <w:right w:val="single" w:sz="4" w:space="0" w:color="000000"/>
      </w:pBdr>
      <w:shd w:val="clear" w:color="auto" w:fill="FFFF00"/>
      <w:spacing w:before="100" w:after="100"/>
    </w:pPr>
    <w:rPr>
      <w:rFonts w:ascii="Arial CYR" w:eastAsia="Arial Unicode MS" w:hAnsi="Arial CYR" w:cs="Arial CYR"/>
      <w:sz w:val="16"/>
      <w:szCs w:val="16"/>
    </w:rPr>
  </w:style>
  <w:style w:type="paragraph" w:customStyle="1" w:styleId="16">
    <w:name w:val="Название объекта1"/>
    <w:basedOn w:val="a"/>
    <w:next w:val="a"/>
    <w:pPr>
      <w:widowControl/>
      <w:jc w:val="right"/>
    </w:pPr>
    <w:rPr>
      <w:b/>
      <w:i/>
      <w:sz w:val="20"/>
    </w:r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 w:type="paragraph" w:customStyle="1" w:styleId="af3">
    <w:name w:val="Содержимое врезки"/>
    <w:basedOn w:val="a9"/>
  </w:style>
  <w:style w:type="character" w:customStyle="1" w:styleId="30">
    <w:name w:val="Заголовок 3 Знак"/>
    <w:link w:val="3"/>
    <w:rsid w:val="00B94374"/>
    <w:rPr>
      <w:b/>
      <w:spacing w:val="-3"/>
      <w:sz w:val="22"/>
      <w:lang w:eastAsia="ar-SA"/>
    </w:rPr>
  </w:style>
  <w:style w:type="character" w:customStyle="1" w:styleId="60">
    <w:name w:val="Заголовок 6 Знак"/>
    <w:link w:val="6"/>
    <w:rsid w:val="00B94374"/>
    <w:rPr>
      <w:i/>
      <w:sz w:val="22"/>
      <w:lang w:eastAsia="ar-SA"/>
    </w:rPr>
  </w:style>
  <w:style w:type="paragraph" w:styleId="32">
    <w:name w:val="Body Text 3"/>
    <w:basedOn w:val="a"/>
    <w:link w:val="33"/>
    <w:rsid w:val="00366376"/>
    <w:pPr>
      <w:spacing w:after="120"/>
    </w:pPr>
    <w:rPr>
      <w:sz w:val="16"/>
      <w:szCs w:val="16"/>
      <w:lang w:val="x-none"/>
    </w:rPr>
  </w:style>
  <w:style w:type="character" w:customStyle="1" w:styleId="33">
    <w:name w:val="Основной текст 3 Знак"/>
    <w:link w:val="32"/>
    <w:rsid w:val="00366376"/>
    <w:rPr>
      <w:sz w:val="16"/>
      <w:szCs w:val="16"/>
      <w:lang w:eastAsia="ar-SA"/>
    </w:rPr>
  </w:style>
  <w:style w:type="character" w:customStyle="1" w:styleId="ac">
    <w:name w:val="Верхний колонтитул Знак"/>
    <w:link w:val="ab"/>
    <w:rsid w:val="00366376"/>
    <w:rPr>
      <w:lang w:eastAsia="ar-SA"/>
    </w:rPr>
  </w:style>
  <w:style w:type="character" w:customStyle="1" w:styleId="80">
    <w:name w:val="Заголовок 8 Знак"/>
    <w:link w:val="8"/>
    <w:rsid w:val="0069163A"/>
    <w:rPr>
      <w:i/>
      <w:iCs/>
      <w:sz w:val="22"/>
      <w:lang w:eastAsia="ar-SA"/>
    </w:rPr>
  </w:style>
  <w:style w:type="character" w:customStyle="1" w:styleId="itemvalue">
    <w:name w:val="itemvalue"/>
    <w:rsid w:val="003D0445"/>
    <w:rPr>
      <w:rFonts w:cs="Times New Roman"/>
    </w:rPr>
  </w:style>
  <w:style w:type="paragraph" w:styleId="af4">
    <w:name w:val="Balloon Text"/>
    <w:basedOn w:val="a"/>
    <w:link w:val="af5"/>
    <w:rsid w:val="00DF5022"/>
    <w:rPr>
      <w:rFonts w:ascii="Tahoma" w:hAnsi="Tahoma"/>
      <w:sz w:val="16"/>
      <w:szCs w:val="16"/>
      <w:lang w:val="x-none"/>
    </w:rPr>
  </w:style>
  <w:style w:type="character" w:customStyle="1" w:styleId="af5">
    <w:name w:val="Текст выноски Знак"/>
    <w:link w:val="af4"/>
    <w:rsid w:val="00DF5022"/>
    <w:rPr>
      <w:rFonts w:ascii="Tahoma" w:hAnsi="Tahoma" w:cs="Tahoma"/>
      <w:sz w:val="16"/>
      <w:szCs w:val="16"/>
      <w:lang w:eastAsia="ar-SA"/>
    </w:rPr>
  </w:style>
  <w:style w:type="paragraph" w:customStyle="1" w:styleId="tblLbl">
    <w:name w:val="tblLbl"/>
    <w:basedOn w:val="a"/>
    <w:link w:val="tblLblChar"/>
    <w:uiPriority w:val="99"/>
    <w:rsid w:val="002B65E6"/>
    <w:pPr>
      <w:widowControl/>
      <w:suppressAutoHyphens w:val="0"/>
      <w:jc w:val="right"/>
    </w:pPr>
    <w:rPr>
      <w:rFonts w:eastAsia="Calibri"/>
      <w:sz w:val="20"/>
      <w:lang w:val="x-none" w:eastAsia="x-none"/>
    </w:rPr>
  </w:style>
  <w:style w:type="character" w:customStyle="1" w:styleId="tblLblChar">
    <w:name w:val="tblLbl Char"/>
    <w:link w:val="tblLbl"/>
    <w:uiPriority w:val="99"/>
    <w:locked/>
    <w:rsid w:val="002B65E6"/>
    <w:rPr>
      <w:rFonts w:eastAsia="Calibri"/>
    </w:rPr>
  </w:style>
  <w:style w:type="character" w:customStyle="1" w:styleId="10">
    <w:name w:val="Заголовок 1 Знак"/>
    <w:link w:val="1"/>
    <w:rsid w:val="00384F6C"/>
    <w:rPr>
      <w:b/>
      <w:bCs/>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762381">
      <w:bodyDiv w:val="1"/>
      <w:marLeft w:val="0"/>
      <w:marRight w:val="0"/>
      <w:marTop w:val="0"/>
      <w:marBottom w:val="0"/>
      <w:divBdr>
        <w:top w:val="none" w:sz="0" w:space="0" w:color="auto"/>
        <w:left w:val="none" w:sz="0" w:space="0" w:color="auto"/>
        <w:bottom w:val="none" w:sz="0" w:space="0" w:color="auto"/>
        <w:right w:val="none" w:sz="0" w:space="0" w:color="auto"/>
      </w:divBdr>
      <w:divsChild>
        <w:div w:id="2058897457">
          <w:marLeft w:val="0"/>
          <w:marRight w:val="0"/>
          <w:marTop w:val="0"/>
          <w:marBottom w:val="0"/>
          <w:divBdr>
            <w:top w:val="none" w:sz="0" w:space="0" w:color="auto"/>
            <w:left w:val="none" w:sz="0" w:space="0" w:color="auto"/>
            <w:bottom w:val="none" w:sz="0" w:space="0" w:color="auto"/>
            <w:right w:val="none" w:sz="0" w:space="0" w:color="auto"/>
          </w:divBdr>
        </w:div>
      </w:divsChild>
    </w:div>
    <w:div w:id="477916603">
      <w:bodyDiv w:val="1"/>
      <w:marLeft w:val="0"/>
      <w:marRight w:val="0"/>
      <w:marTop w:val="0"/>
      <w:marBottom w:val="0"/>
      <w:divBdr>
        <w:top w:val="none" w:sz="0" w:space="0" w:color="auto"/>
        <w:left w:val="none" w:sz="0" w:space="0" w:color="auto"/>
        <w:bottom w:val="none" w:sz="0" w:space="0" w:color="auto"/>
        <w:right w:val="none" w:sz="0" w:space="0" w:color="auto"/>
      </w:divBdr>
    </w:div>
    <w:div w:id="1171682451">
      <w:bodyDiv w:val="1"/>
      <w:marLeft w:val="0"/>
      <w:marRight w:val="0"/>
      <w:marTop w:val="0"/>
      <w:marBottom w:val="0"/>
      <w:divBdr>
        <w:top w:val="none" w:sz="0" w:space="0" w:color="auto"/>
        <w:left w:val="none" w:sz="0" w:space="0" w:color="auto"/>
        <w:bottom w:val="none" w:sz="0" w:space="0" w:color="auto"/>
        <w:right w:val="none" w:sz="0" w:space="0" w:color="auto"/>
      </w:divBdr>
    </w:div>
    <w:div w:id="200777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arsat.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elpdesk@marsat.ru" TargetMode="External"/><Relationship Id="rId4" Type="http://schemas.openxmlformats.org/officeDocument/2006/relationships/settings" Target="settings.xml"/><Relationship Id="rId9" Type="http://schemas.openxmlformats.org/officeDocument/2006/relationships/hyperlink" Target="http://www.marsat.ru/multivoice"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F7462-5E3D-4A84-8FBE-BB00AD096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5832</Words>
  <Characters>33244</Characters>
  <Application>Microsoft Office Word</Application>
  <DocSecurity>0</DocSecurity>
  <Lines>277</Lines>
  <Paragraphs>77</Paragraphs>
  <ScaleCrop>false</ScaleCrop>
  <HeadingPairs>
    <vt:vector size="2" baseType="variant">
      <vt:variant>
        <vt:lpstr>Название</vt:lpstr>
      </vt:variant>
      <vt:variant>
        <vt:i4>1</vt:i4>
      </vt:variant>
    </vt:vector>
  </HeadingPairs>
  <TitlesOfParts>
    <vt:vector size="1" baseType="lpstr">
      <vt:lpstr>Договор для "МОРСВЯЗЬСПУТНИК-СЕВЕР"</vt:lpstr>
    </vt:vector>
  </TitlesOfParts>
  <Company>MVS GT</Company>
  <LinksUpToDate>false</LinksUpToDate>
  <CharactersWithSpaces>38999</CharactersWithSpaces>
  <SharedDoc>false</SharedDoc>
  <HLinks>
    <vt:vector size="18" baseType="variant">
      <vt:variant>
        <vt:i4>2424833</vt:i4>
      </vt:variant>
      <vt:variant>
        <vt:i4>6</vt:i4>
      </vt:variant>
      <vt:variant>
        <vt:i4>0</vt:i4>
      </vt:variant>
      <vt:variant>
        <vt:i4>5</vt:i4>
      </vt:variant>
      <vt:variant>
        <vt:lpwstr>mailto:helpdesk@marsat.ru</vt:lpwstr>
      </vt:variant>
      <vt:variant>
        <vt:lpwstr/>
      </vt:variant>
      <vt:variant>
        <vt:i4>6946933</vt:i4>
      </vt:variant>
      <vt:variant>
        <vt:i4>3</vt:i4>
      </vt:variant>
      <vt:variant>
        <vt:i4>0</vt:i4>
      </vt:variant>
      <vt:variant>
        <vt:i4>5</vt:i4>
      </vt:variant>
      <vt:variant>
        <vt:lpwstr>http://www.marsat.ru/multivoice</vt:lpwstr>
      </vt:variant>
      <vt:variant>
        <vt:lpwstr/>
      </vt:variant>
      <vt:variant>
        <vt:i4>917572</vt:i4>
      </vt:variant>
      <vt:variant>
        <vt:i4>0</vt:i4>
      </vt:variant>
      <vt:variant>
        <vt:i4>0</vt:i4>
      </vt:variant>
      <vt:variant>
        <vt:i4>5</vt:i4>
      </vt:variant>
      <vt:variant>
        <vt:lpwstr>http://www.marsat.ru/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для "МОРСВЯЗЬСПУТНИК-СЕВЕР"</dc:title>
  <dc:subject/>
  <dc:creator>А.Попов</dc:creator>
  <cp:keywords/>
  <cp:lastModifiedBy>Lira_22</cp:lastModifiedBy>
  <cp:revision>2</cp:revision>
  <cp:lastPrinted>2024-12-20T02:19:00Z</cp:lastPrinted>
  <dcterms:created xsi:type="dcterms:W3CDTF">2026-06-30T05:59:00Z</dcterms:created>
  <dcterms:modified xsi:type="dcterms:W3CDTF">2026-06-30T05:59:00Z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-1508615923</vt:i4>
  </property>
  <property fmtid="{D5CDD505-2E9C-101B-9397-08002B2CF9AE}" pid="3" name="_AuthorEmail">
    <vt:lpwstr>lu_ke_su@marsat.ru</vt:lpwstr>
  </property>
  <property fmtid="{D5CDD505-2E9C-101B-9397-08002B2CF9AE}" pid="4" name="_AuthorEmailDisplayName">
    <vt:lpwstr>Elena Lu-Ke-Su</vt:lpwstr>
  </property>
  <property fmtid="{D5CDD505-2E9C-101B-9397-08002B2CF9AE}" pid="5" name="_EmailSubject">
    <vt:lpwstr>Договор на услуги BGAN (агентский и абонентский)</vt:lpwstr>
  </property>
  <property fmtid="{D5CDD505-2E9C-101B-9397-08002B2CF9AE}" pid="6" name="_PreviousAdHocReviewCycleID">
    <vt:i4>1274131329</vt:i4>
  </property>
  <property fmtid="{D5CDD505-2E9C-101B-9397-08002B2CF9AE}" pid="7" name="_ReviewingToolsShownOnce">
    <vt:lpwstr/>
  </property>
</Properties>
</file>