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C3" w:rsidRDefault="00B46BED" w:rsidP="00B46BED">
      <w:pPr>
        <w:jc w:val="center"/>
        <w:rPr>
          <w:b/>
        </w:rPr>
      </w:pPr>
      <w:r>
        <w:rPr>
          <w:b/>
        </w:rPr>
        <w:t>Обоснование начальной (максимальной) цены контракта методом сопоставимых рыночных цен</w:t>
      </w:r>
    </w:p>
    <w:p w:rsidR="00B46BED" w:rsidRDefault="00B46BED" w:rsidP="00B46BE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2"/>
        <w:gridCol w:w="1195"/>
        <w:gridCol w:w="965"/>
        <w:gridCol w:w="1133"/>
        <w:gridCol w:w="1133"/>
        <w:gridCol w:w="1133"/>
        <w:gridCol w:w="766"/>
        <w:gridCol w:w="647"/>
        <w:gridCol w:w="1124"/>
        <w:gridCol w:w="1103"/>
      </w:tblGrid>
      <w:tr w:rsidR="00B46BED" w:rsidRPr="00B46BED" w:rsidTr="00B46BED">
        <w:trPr>
          <w:trHeight w:val="670"/>
        </w:trPr>
        <w:tc>
          <w:tcPr>
            <w:tcW w:w="80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№</w:t>
            </w:r>
          </w:p>
        </w:tc>
        <w:tc>
          <w:tcPr>
            <w:tcW w:w="966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Наименование</w:t>
            </w:r>
          </w:p>
        </w:tc>
        <w:tc>
          <w:tcPr>
            <w:tcW w:w="293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Количество</w:t>
            </w: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Предложение 1</w:t>
            </w:r>
          </w:p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(</w:t>
            </w:r>
            <w:proofErr w:type="spellStart"/>
            <w:r w:rsidRPr="00B46BED">
              <w:rPr>
                <w:sz w:val="20"/>
              </w:rPr>
              <w:t>Вх</w:t>
            </w:r>
            <w:proofErr w:type="spellEnd"/>
            <w:r w:rsidRPr="00B46BED">
              <w:rPr>
                <w:sz w:val="20"/>
              </w:rPr>
              <w:t>. № 118 от 20.05.2026 г.)</w:t>
            </w:r>
          </w:p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Предложение 2</w:t>
            </w:r>
          </w:p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(</w:t>
            </w:r>
            <w:proofErr w:type="spellStart"/>
            <w:r w:rsidRPr="00B46BED">
              <w:rPr>
                <w:sz w:val="20"/>
              </w:rPr>
              <w:t>Вх</w:t>
            </w:r>
            <w:proofErr w:type="spellEnd"/>
            <w:r w:rsidRPr="00B46BED">
              <w:rPr>
                <w:sz w:val="20"/>
              </w:rPr>
              <w:t>. № 119 от 20.05.2026 г.)</w:t>
            </w:r>
          </w:p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Предложение 3</w:t>
            </w:r>
          </w:p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(</w:t>
            </w:r>
            <w:proofErr w:type="spellStart"/>
            <w:r w:rsidRPr="00B46BED">
              <w:rPr>
                <w:sz w:val="20"/>
              </w:rPr>
              <w:t>Вх</w:t>
            </w:r>
            <w:proofErr w:type="spellEnd"/>
            <w:r w:rsidRPr="00B46BED">
              <w:rPr>
                <w:sz w:val="20"/>
              </w:rPr>
              <w:t>. № 120 от 20.05.2026 г.)</w:t>
            </w:r>
          </w:p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51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Средняя цена</w:t>
            </w:r>
          </w:p>
        </w:tc>
        <w:tc>
          <w:tcPr>
            <w:tcW w:w="311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Сумма</w:t>
            </w:r>
          </w:p>
        </w:tc>
        <w:tc>
          <w:tcPr>
            <w:tcW w:w="582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Среднее квадратичное отклонение</w:t>
            </w:r>
          </w:p>
        </w:tc>
        <w:tc>
          <w:tcPr>
            <w:tcW w:w="575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Коэффициент вариации</w:t>
            </w:r>
          </w:p>
        </w:tc>
      </w:tr>
      <w:tr w:rsidR="00B46BED" w:rsidRPr="00B46BED" w:rsidTr="00B46BED">
        <w:trPr>
          <w:trHeight w:val="691"/>
        </w:trPr>
        <w:tc>
          <w:tcPr>
            <w:tcW w:w="80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1</w:t>
            </w:r>
          </w:p>
        </w:tc>
        <w:tc>
          <w:tcPr>
            <w:tcW w:w="966" w:type="pct"/>
          </w:tcPr>
          <w:p w:rsidR="00B46BED" w:rsidRPr="00B46BED" w:rsidRDefault="00F95186" w:rsidP="00F95186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 w:rsidR="00B46BED" w:rsidRPr="00B46BED">
              <w:rPr>
                <w:sz w:val="20"/>
              </w:rPr>
              <w:t xml:space="preserve"> и </w:t>
            </w:r>
            <w:r>
              <w:rPr>
                <w:sz w:val="20"/>
              </w:rPr>
              <w:t>поставка</w:t>
            </w:r>
            <w:r w:rsidR="00B46BED" w:rsidRPr="00B46BED">
              <w:rPr>
                <w:sz w:val="20"/>
              </w:rPr>
              <w:t xml:space="preserve"> фирменных открыток для нужд УФНС России по Удмуртской Республике</w:t>
            </w:r>
          </w:p>
        </w:tc>
        <w:tc>
          <w:tcPr>
            <w:tcW w:w="293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200</w:t>
            </w: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73,00</w:t>
            </w: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82,00</w:t>
            </w: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85,00</w:t>
            </w:r>
          </w:p>
        </w:tc>
        <w:tc>
          <w:tcPr>
            <w:tcW w:w="351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80,00</w:t>
            </w:r>
          </w:p>
        </w:tc>
        <w:tc>
          <w:tcPr>
            <w:tcW w:w="311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16 000,00</w:t>
            </w:r>
          </w:p>
        </w:tc>
        <w:tc>
          <w:tcPr>
            <w:tcW w:w="582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6,24</w:t>
            </w:r>
          </w:p>
        </w:tc>
        <w:tc>
          <w:tcPr>
            <w:tcW w:w="575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7,8</w:t>
            </w:r>
          </w:p>
        </w:tc>
      </w:tr>
      <w:tr w:rsidR="00B46BED" w:rsidRPr="00B46BED" w:rsidTr="00B46BED">
        <w:trPr>
          <w:trHeight w:val="199"/>
        </w:trPr>
        <w:tc>
          <w:tcPr>
            <w:tcW w:w="80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966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Итого</w:t>
            </w:r>
          </w:p>
        </w:tc>
        <w:tc>
          <w:tcPr>
            <w:tcW w:w="293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200</w:t>
            </w: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51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11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  <w:r w:rsidRPr="00B46BED">
              <w:rPr>
                <w:sz w:val="20"/>
              </w:rPr>
              <w:t>16 000,00</w:t>
            </w:r>
          </w:p>
        </w:tc>
        <w:tc>
          <w:tcPr>
            <w:tcW w:w="582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75" w:type="pct"/>
          </w:tcPr>
          <w:p w:rsidR="00B46BED" w:rsidRPr="00B46BED" w:rsidRDefault="00B46BED" w:rsidP="00B46BED">
            <w:pPr>
              <w:spacing w:after="200" w:line="276" w:lineRule="auto"/>
              <w:rPr>
                <w:sz w:val="20"/>
              </w:rPr>
            </w:pPr>
          </w:p>
        </w:tc>
      </w:tr>
    </w:tbl>
    <w:p w:rsidR="00B46BED" w:rsidRDefault="00B46BED" w:rsidP="00B46BED"/>
    <w:p w:rsidR="00B46BED" w:rsidRDefault="00B46BED" w:rsidP="00B46BED">
      <w:r>
        <w:rPr>
          <w:b/>
        </w:rPr>
        <w:t>Расчёт средней арифметической величины цены</w:t>
      </w:r>
    </w:p>
    <w:p w:rsidR="00B46BED" w:rsidRDefault="00B46BED" w:rsidP="00B46BED"/>
    <w:p w:rsidR="00B46BED" w:rsidRDefault="00B46BED" w:rsidP="00B46BED">
      <w:r>
        <w:t xml:space="preserve">1) </w:t>
      </w:r>
      <w:r w:rsidR="00F95186" w:rsidRPr="00F95186">
        <w:t>Изготовление и поставка фирменных открыток для нужд УФНС России по Удмуртской Республике</w:t>
      </w:r>
      <w:r>
        <w:t>.</w:t>
      </w:r>
    </w:p>
    <w:p w:rsidR="00B46BED" w:rsidRDefault="00B46BED" w:rsidP="00B46BED">
      <w:r>
        <w:t>Средняя арифметическая величина цены для услуги 1:</w:t>
      </w:r>
    </w:p>
    <w:p w:rsidR="00B46BED" w:rsidRPr="00B46BED" w:rsidRDefault="00F95186" w:rsidP="00B46BED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73,00 + 82,00 + 85,00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80,00</m:t>
          </m:r>
        </m:oMath>
      </m:oMathPara>
    </w:p>
    <w:p w:rsidR="00B46BED" w:rsidRPr="00B46BED" w:rsidRDefault="00B46BED" w:rsidP="00B46BED"/>
    <w:p w:rsidR="00B46BED" w:rsidRDefault="00B46BED" w:rsidP="00B46BED">
      <w:r>
        <w:rPr>
          <w:b/>
        </w:rPr>
        <w:t>Расчёт коэффициента вариации</w:t>
      </w:r>
    </w:p>
    <w:p w:rsidR="00B46BED" w:rsidRDefault="00B46BED" w:rsidP="00B46BED"/>
    <w:p w:rsidR="00B46BED" w:rsidRDefault="00B46BED" w:rsidP="00B46BED">
      <w: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B46BED" w:rsidRPr="00B46BED" w:rsidRDefault="00B46BED" w:rsidP="00B46BED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w:lastRenderedPageBreak/>
            <m:t xml:space="preserve">V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>×100</m:t>
          </m:r>
        </m:oMath>
      </m:oMathPara>
    </w:p>
    <w:p w:rsidR="00B46BED" w:rsidRDefault="00B46BED" w:rsidP="00B46BED">
      <w:r>
        <w:t>где: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коэффициент вариации;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σ 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  <w:r>
        <w:rPr>
          <w:rFonts w:eastAsiaTheme="minorEastAsia"/>
        </w:rPr>
        <w:t xml:space="preserve"> - среднее квадратичное отклонение;</w:t>
      </w:r>
    </w:p>
    <w:p w:rsidR="00B46BED" w:rsidRDefault="00F95186" w:rsidP="00B46BED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B46BED">
        <w:rPr>
          <w:rFonts w:eastAsiaTheme="minorEastAsia"/>
        </w:rPr>
        <w:t xml:space="preserve"> - цена единицы товара, работы, услуги, указанная в источнике с номером i;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услуги;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B46BED" w:rsidRDefault="00B46BED" w:rsidP="00B46BED"/>
    <w:p w:rsidR="00B46BED" w:rsidRDefault="00B46BED" w:rsidP="00B46BED">
      <w:r>
        <w:t xml:space="preserve">1) </w:t>
      </w:r>
      <w:r w:rsidR="00F95186" w:rsidRPr="00F95186">
        <w:t>Изготовление и поставка фирменных открыток для нужд УФНС России по Удмуртской Республике</w:t>
      </w:r>
      <w:r>
        <w:t>.</w:t>
      </w:r>
    </w:p>
    <w:p w:rsidR="00B46BED" w:rsidRDefault="00B46BED" w:rsidP="00B46BED">
      <w:r>
        <w:t>Среднее квадратичное отклонение для услуги 1:</w:t>
      </w:r>
    </w:p>
    <w:p w:rsidR="00B46BED" w:rsidRPr="00B46BED" w:rsidRDefault="00F95186" w:rsidP="00B46BED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73,00 - 80,00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82,00 - 80,00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85,00 - 80,00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=6,24</m:t>
          </m:r>
        </m:oMath>
      </m:oMathPara>
    </w:p>
    <w:p w:rsidR="00B46BED" w:rsidRPr="00B46BED" w:rsidRDefault="00B46BED" w:rsidP="00B46BED"/>
    <w:p w:rsidR="00B46BED" w:rsidRDefault="00B46BED" w:rsidP="00B46BED">
      <w:r>
        <w:t>Коэффициент вариации для услуги 1:</w:t>
      </w:r>
    </w:p>
    <w:p w:rsidR="00B46BED" w:rsidRPr="00B46BED" w:rsidRDefault="00F95186" w:rsidP="00B46BED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6,24</m:t>
              </m:r>
            </m:num>
            <m:den>
              <m:r>
                <w:rPr>
                  <w:rFonts w:ascii="Cambria Math" w:hAnsi="Cambria Math"/>
                </w:rPr>
                <m:t>80,00</m:t>
              </m:r>
            </m:den>
          </m:f>
          <m:r>
            <w:rPr>
              <w:rFonts w:ascii="Cambria Math" w:hAnsi="Cambria Math"/>
            </w:rPr>
            <m:t>×100 = 7,8 %</m:t>
          </m:r>
        </m:oMath>
      </m:oMathPara>
    </w:p>
    <w:p w:rsidR="00B46BED" w:rsidRPr="00B46BED" w:rsidRDefault="00B46BED" w:rsidP="00B46BED"/>
    <w:p w:rsidR="00B46BED" w:rsidRDefault="00B46BED" w:rsidP="00B46BED">
      <w:r>
        <w:t>Коэффициент вариации составляет 7,8%, полученное значение не превышает 33%. Указанные значения цен считаются однородными и принимаются для расчета НМЦК.</w:t>
      </w:r>
    </w:p>
    <w:p w:rsidR="00B46BED" w:rsidRDefault="00B46BED" w:rsidP="00B46BED"/>
    <w:p w:rsidR="00B46BED" w:rsidRDefault="00B46BED" w:rsidP="00B46BED">
      <w:r>
        <w:rPr>
          <w:b/>
        </w:rPr>
        <w:t>Расчёт начальной (максимальной) цены контракта</w:t>
      </w:r>
    </w:p>
    <w:p w:rsidR="00B46BED" w:rsidRDefault="00B46BED" w:rsidP="00B46BED"/>
    <w:p w:rsidR="00B46BED" w:rsidRDefault="00B46BED" w:rsidP="00B46BED">
      <w: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B46BED" w:rsidRPr="00B46BED" w:rsidRDefault="00F95186" w:rsidP="00B46BED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×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v× &lt;ц&gt;</m:t>
          </m:r>
        </m:oMath>
      </m:oMathPara>
    </w:p>
    <w:p w:rsidR="00B46BED" w:rsidRDefault="00B46BED" w:rsidP="00B46BED">
      <w:r>
        <w:t>где:</w:t>
      </w:r>
    </w:p>
    <w:p w:rsidR="00B46BED" w:rsidRDefault="00F95186" w:rsidP="00B46BED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НМЦК</m:t>
            </m:r>
          </m:e>
          <m:sup>
            <m:r>
              <w:rPr>
                <w:rFonts w:ascii="Cambria Math" w:hAnsi="Cambria Math"/>
              </w:rPr>
              <m:t>рын</m:t>
            </m:r>
          </m:sup>
        </m:sSup>
      </m:oMath>
      <w:r w:rsidR="00B46BED">
        <w:rPr>
          <w:rFonts w:eastAsiaTheme="minorEastAsia"/>
        </w:rPr>
        <w:t xml:space="preserve"> - НМЦК, </w:t>
      </w:r>
      <w:proofErr w:type="gramStart"/>
      <w:r w:rsidR="00B46BED">
        <w:rPr>
          <w:rFonts w:eastAsiaTheme="minorEastAsia"/>
        </w:rPr>
        <w:t>определяемая</w:t>
      </w:r>
      <w:proofErr w:type="gramEnd"/>
      <w:r w:rsidR="00B46BED">
        <w:rPr>
          <w:rFonts w:eastAsiaTheme="minorEastAsia"/>
        </w:rPr>
        <w:t xml:space="preserve"> методом сопоставимых рыночных цен;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w:lastRenderedPageBreak/>
          <m:t>v</m:t>
        </m:r>
      </m:oMath>
      <w:r>
        <w:rPr>
          <w:rFonts w:eastAsiaTheme="minorEastAsia"/>
        </w:rPr>
        <w:t xml:space="preserve"> - количество (объём) закупаемого товара (работы, услуги);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 - номер источника ценовой информации;</w:t>
      </w:r>
    </w:p>
    <w:p w:rsidR="00B46BED" w:rsidRDefault="00B46BED" w:rsidP="00B46BED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услуги.</w:t>
      </w:r>
    </w:p>
    <w:p w:rsidR="00B46BED" w:rsidRDefault="00B46BED" w:rsidP="00B46BED"/>
    <w:p w:rsidR="00B46BED" w:rsidRDefault="00B46BED" w:rsidP="00B46BED">
      <w:r>
        <w:t xml:space="preserve">1) </w:t>
      </w:r>
      <w:r w:rsidR="00F95186" w:rsidRPr="00F95186">
        <w:t>Изготовление и поставка фирменных открыток для нужд УФНС России по Удмуртской Республике</w:t>
      </w:r>
      <w:bookmarkStart w:id="0" w:name="_GoBack"/>
      <w:bookmarkEnd w:id="0"/>
      <w:r>
        <w:t>.</w:t>
      </w:r>
    </w:p>
    <w:p w:rsidR="00B46BED" w:rsidRPr="00B46BED" w:rsidRDefault="00F95186" w:rsidP="00B46BED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200×80,00 = 16 000,00 руб.</m:t>
          </m:r>
        </m:oMath>
      </m:oMathPara>
    </w:p>
    <w:p w:rsidR="00B46BED" w:rsidRPr="00B46BED" w:rsidRDefault="00B46BED" w:rsidP="00B46BED"/>
    <w:p w:rsidR="00B46BED" w:rsidRDefault="00B46BED" w:rsidP="00B46BED">
      <w:r>
        <w:t>Начальную (максимальную) цену контракта определим как сумму значений начальных (максимальных) цен по всем позициям:</w:t>
      </w:r>
    </w:p>
    <w:p w:rsidR="00B46BED" w:rsidRPr="00B46BED" w:rsidRDefault="00F95186" w:rsidP="00B46BED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НМЦК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16 000,00 = 16 000,00 руб.</m:t>
          </m:r>
        </m:oMath>
      </m:oMathPara>
    </w:p>
    <w:p w:rsidR="00B46BED" w:rsidRPr="00B46BED" w:rsidRDefault="00B46BED" w:rsidP="00B46BED"/>
    <w:sectPr w:rsidR="00B46BED" w:rsidRPr="00B4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ED"/>
    <w:rsid w:val="00856CC3"/>
    <w:rsid w:val="00B46BED"/>
    <w:rsid w:val="00F9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46BE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46BE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Топчу Татьяна Васильевна</dc:creator>
  <cp:lastModifiedBy>Топчу Татьяна Васильевна</cp:lastModifiedBy>
  <cp:revision>3</cp:revision>
  <dcterms:created xsi:type="dcterms:W3CDTF">2026-05-20T12:56:00Z</dcterms:created>
  <dcterms:modified xsi:type="dcterms:W3CDTF">2026-05-25T05:51:00Z</dcterms:modified>
</cp:coreProperties>
</file>