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29BC8" w14:textId="77777777" w:rsidR="00583091" w:rsidRPr="00583091" w:rsidRDefault="00583091" w:rsidP="00583091">
      <w:pPr>
        <w:suppressAutoHyphens/>
        <w:autoSpaceDE w:val="0"/>
        <w:autoSpaceDN w:val="0"/>
        <w:adjustRightInd w:val="0"/>
        <w:jc w:val="center"/>
        <w:rPr>
          <w:b/>
          <w:lang w:eastAsia="ar-SA"/>
        </w:rPr>
      </w:pPr>
      <w:r w:rsidRPr="00583091">
        <w:rPr>
          <w:b/>
          <w:lang w:eastAsia="ar-SA"/>
        </w:rPr>
        <w:t>ОПИСАНИЕ ОБЪЕКТА ЗАКУПКИ</w:t>
      </w:r>
    </w:p>
    <w:p w14:paraId="689F4828" w14:textId="77777777" w:rsidR="00583091" w:rsidRPr="00583091" w:rsidRDefault="00583091" w:rsidP="00583091">
      <w:pPr>
        <w:suppressAutoHyphens/>
        <w:autoSpaceDE w:val="0"/>
        <w:autoSpaceDN w:val="0"/>
        <w:adjustRightInd w:val="0"/>
        <w:jc w:val="center"/>
        <w:rPr>
          <w:b/>
          <w:lang w:eastAsia="ar-SA"/>
        </w:rPr>
      </w:pPr>
      <w:r w:rsidRPr="00583091">
        <w:rPr>
          <w:b/>
          <w:lang w:eastAsia="ar-SA"/>
        </w:rPr>
        <w:t>(СПЕЦИФИКАЦИЯ)</w:t>
      </w:r>
    </w:p>
    <w:p w14:paraId="41A01427" w14:textId="77777777" w:rsidR="00583091" w:rsidRPr="00583091" w:rsidRDefault="00583091" w:rsidP="00583091">
      <w:pPr>
        <w:suppressAutoHyphens/>
        <w:autoSpaceDE w:val="0"/>
        <w:autoSpaceDN w:val="0"/>
        <w:adjustRightInd w:val="0"/>
        <w:jc w:val="center"/>
        <w:rPr>
          <w:b/>
          <w:lang w:eastAsia="ar-SA"/>
        </w:rPr>
      </w:pPr>
    </w:p>
    <w:p w14:paraId="3531EC0B" w14:textId="77777777" w:rsidR="00583091" w:rsidRPr="00583091" w:rsidRDefault="00583091" w:rsidP="00583091">
      <w:pPr>
        <w:ind w:firstLine="709"/>
        <w:jc w:val="both"/>
        <w:rPr>
          <w:bCs/>
        </w:rPr>
      </w:pPr>
      <w:r w:rsidRPr="00583091">
        <w:rPr>
          <w:b/>
        </w:rPr>
        <w:t xml:space="preserve">1. Наименование объекта закупки: </w:t>
      </w:r>
      <w:r w:rsidRPr="00583091">
        <w:rPr>
          <w:bCs/>
        </w:rPr>
        <w:t>Поставка</w:t>
      </w:r>
      <w:r w:rsidRPr="00583091">
        <w:rPr>
          <w:b/>
        </w:rPr>
        <w:t xml:space="preserve"> </w:t>
      </w:r>
      <w:bookmarkStart w:id="0" w:name="_Hlk236221153"/>
      <w:r w:rsidRPr="00583091">
        <w:rPr>
          <w:bCs/>
        </w:rPr>
        <w:t xml:space="preserve">полотенец бумажных </w:t>
      </w:r>
      <w:bookmarkEnd w:id="0"/>
      <w:r w:rsidRPr="00583091">
        <w:rPr>
          <w:bCs/>
        </w:rPr>
        <w:t>(далее – Товар/Товары).</w:t>
      </w:r>
    </w:p>
    <w:p w14:paraId="57392D99" w14:textId="77777777" w:rsidR="00583091" w:rsidRPr="00583091" w:rsidRDefault="00583091" w:rsidP="00583091">
      <w:pPr>
        <w:ind w:firstLine="709"/>
        <w:jc w:val="both"/>
        <w:rPr>
          <w:bCs/>
        </w:rPr>
      </w:pPr>
      <w:r w:rsidRPr="00583091">
        <w:rPr>
          <w:b/>
        </w:rPr>
        <w:t xml:space="preserve">2. Место поставки Товара: </w:t>
      </w:r>
      <w:r w:rsidRPr="00583091">
        <w:rPr>
          <w:bCs/>
        </w:rPr>
        <w:t>г. Москва, ул. Кедрова, д. 8, корп. 2, эт. 4 (лифта нет).</w:t>
      </w:r>
    </w:p>
    <w:p w14:paraId="47972AFC" w14:textId="254FACAA" w:rsidR="00583091" w:rsidRPr="00583091" w:rsidRDefault="00583091" w:rsidP="00583091">
      <w:pPr>
        <w:ind w:firstLine="709"/>
        <w:jc w:val="both"/>
        <w:rPr>
          <w:bCs/>
        </w:rPr>
      </w:pPr>
      <w:r w:rsidRPr="00583091">
        <w:rPr>
          <w:b/>
        </w:rPr>
        <w:t>3. Срок поставки Товара:</w:t>
      </w:r>
      <w:r w:rsidRPr="00583091">
        <w:rPr>
          <w:bCs/>
        </w:rPr>
        <w:t xml:space="preserve"> не позднее 2 (</w:t>
      </w:r>
      <w:r w:rsidR="00756A0D">
        <w:rPr>
          <w:bCs/>
        </w:rPr>
        <w:t>Д</w:t>
      </w:r>
      <w:r w:rsidRPr="00583091">
        <w:rPr>
          <w:bCs/>
        </w:rPr>
        <w:t>вух) рабочих дней с даты заключения Договора.</w:t>
      </w:r>
    </w:p>
    <w:p w14:paraId="0D58EEAD" w14:textId="77777777" w:rsidR="00583091" w:rsidRPr="00583091" w:rsidRDefault="00583091" w:rsidP="00583091">
      <w:pPr>
        <w:ind w:firstLine="709"/>
        <w:jc w:val="both"/>
        <w:rPr>
          <w:b/>
          <w:color w:val="000000" w:themeColor="text1"/>
        </w:rPr>
      </w:pPr>
      <w:r w:rsidRPr="00583091">
        <w:rPr>
          <w:b/>
          <w:color w:val="000000" w:themeColor="text1"/>
        </w:rPr>
        <w:t xml:space="preserve">4. </w:t>
      </w:r>
      <w:r w:rsidRPr="00583091">
        <w:rPr>
          <w:bCs/>
          <w:color w:val="000000" w:themeColor="text1"/>
        </w:rPr>
        <w:t>Поставка Товаров, погрузка-разгрузка, подъем на этаж осуществляется силами и средствами Поставщика.</w:t>
      </w:r>
    </w:p>
    <w:p w14:paraId="27C91042" w14:textId="77777777" w:rsidR="00583091" w:rsidRPr="00583091" w:rsidRDefault="00583091" w:rsidP="00583091">
      <w:pPr>
        <w:ind w:firstLine="709"/>
        <w:jc w:val="both"/>
        <w:rPr>
          <w:bCs/>
          <w:color w:val="000000" w:themeColor="text1"/>
        </w:rPr>
      </w:pPr>
      <w:r w:rsidRPr="00583091">
        <w:rPr>
          <w:b/>
          <w:color w:val="000000" w:themeColor="text1"/>
        </w:rPr>
        <w:t xml:space="preserve">5. </w:t>
      </w:r>
      <w:r w:rsidRPr="00583091">
        <w:rPr>
          <w:bCs/>
          <w:color w:val="000000" w:themeColor="text1"/>
        </w:rPr>
        <w:t>Все Товары должны быть поставлены одной партией.</w:t>
      </w:r>
    </w:p>
    <w:p w14:paraId="67816A4C" w14:textId="77777777" w:rsidR="00583091" w:rsidRPr="00583091" w:rsidRDefault="00583091" w:rsidP="00583091">
      <w:pPr>
        <w:ind w:firstLine="709"/>
        <w:jc w:val="both"/>
        <w:rPr>
          <w:bCs/>
          <w:color w:val="000000" w:themeColor="text1"/>
        </w:rPr>
      </w:pPr>
      <w:r w:rsidRPr="00583091">
        <w:rPr>
          <w:b/>
          <w:color w:val="000000" w:themeColor="text1"/>
        </w:rPr>
        <w:t xml:space="preserve">6. </w:t>
      </w:r>
      <w:r w:rsidRPr="00583091">
        <w:rPr>
          <w:bCs/>
          <w:color w:val="000000" w:themeColor="text1"/>
        </w:rPr>
        <w:t>Поставщик обязан предварительно уведомить Заказчика о дате и времени поставки Товаров не позднее чем за 2 (Два) часа до поставки.</w:t>
      </w:r>
    </w:p>
    <w:p w14:paraId="6AD7D9E5" w14:textId="77777777" w:rsidR="00583091" w:rsidRPr="00583091" w:rsidRDefault="00583091" w:rsidP="00583091">
      <w:pPr>
        <w:ind w:firstLine="709"/>
        <w:jc w:val="both"/>
        <w:rPr>
          <w:b/>
          <w:color w:val="000000" w:themeColor="text1"/>
        </w:rPr>
      </w:pPr>
      <w:r w:rsidRPr="00583091">
        <w:rPr>
          <w:b/>
          <w:color w:val="000000" w:themeColor="text1"/>
        </w:rPr>
        <w:t xml:space="preserve">7. </w:t>
      </w:r>
      <w:r w:rsidRPr="00583091">
        <w:rPr>
          <w:bCs/>
          <w:color w:val="000000" w:themeColor="text1"/>
        </w:rPr>
        <w:t>День поставки Товаров: любой рабочий день с понедельника по пятницу.</w:t>
      </w:r>
    </w:p>
    <w:p w14:paraId="75CF22CB" w14:textId="77777777" w:rsidR="00583091" w:rsidRPr="00583091" w:rsidRDefault="00583091" w:rsidP="00583091">
      <w:pPr>
        <w:ind w:firstLine="709"/>
        <w:jc w:val="both"/>
        <w:rPr>
          <w:bCs/>
          <w:color w:val="000000" w:themeColor="text1"/>
        </w:rPr>
      </w:pPr>
      <w:r w:rsidRPr="00583091">
        <w:rPr>
          <w:b/>
          <w:color w:val="000000" w:themeColor="text1"/>
        </w:rPr>
        <w:t xml:space="preserve">8.  </w:t>
      </w:r>
      <w:r w:rsidRPr="00583091">
        <w:rPr>
          <w:bCs/>
          <w:color w:val="000000" w:themeColor="text1"/>
        </w:rPr>
        <w:t>Время поставки Товара: с 10:00 до 16:00 (МСК).</w:t>
      </w:r>
    </w:p>
    <w:p w14:paraId="2676C8A6" w14:textId="77777777" w:rsidR="00583091" w:rsidRPr="00583091" w:rsidRDefault="00583091" w:rsidP="00583091">
      <w:pPr>
        <w:ind w:firstLine="709"/>
        <w:jc w:val="both"/>
        <w:rPr>
          <w:bCs/>
          <w:color w:val="000000" w:themeColor="text1"/>
        </w:rPr>
      </w:pPr>
      <w:r w:rsidRPr="00583091">
        <w:rPr>
          <w:b/>
          <w:color w:val="000000" w:themeColor="text1"/>
        </w:rPr>
        <w:t xml:space="preserve">9. </w:t>
      </w:r>
      <w:r w:rsidRPr="00583091">
        <w:rPr>
          <w:bCs/>
          <w:color w:val="000000" w:themeColor="text1"/>
        </w:rPr>
        <w:t>Товар на момент передачи Заказчику должен принадлежать Поставщику на праве собственности, не быть заложенным или арестованным, не являться предметом исков третьих лиц.</w:t>
      </w:r>
    </w:p>
    <w:p w14:paraId="35FC485F" w14:textId="77777777" w:rsidR="00583091" w:rsidRPr="00583091" w:rsidRDefault="00583091" w:rsidP="00583091">
      <w:pPr>
        <w:ind w:firstLine="709"/>
        <w:jc w:val="both"/>
        <w:rPr>
          <w:color w:val="000000" w:themeColor="text1"/>
        </w:rPr>
      </w:pPr>
      <w:r w:rsidRPr="00583091">
        <w:rPr>
          <w:b/>
          <w:bCs/>
          <w:color w:val="000000" w:themeColor="text1"/>
        </w:rPr>
        <w:t xml:space="preserve">10. </w:t>
      </w:r>
      <w:r w:rsidRPr="00583091">
        <w:rPr>
          <w:color w:val="000000" w:themeColor="text1"/>
        </w:rPr>
        <w:t>Товар должен иметь необходимую маркировку, если такое требование предъявляется к данному виду товара в соответствии с действующим законодательством РФ. 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Вместе с поставкой Товара Поставщик предоставляет сертификат соответствия и санитарно-эпидемиологическое заключение на поставляемый Товар (при наличии).</w:t>
      </w:r>
    </w:p>
    <w:p w14:paraId="2A71239A" w14:textId="77777777" w:rsidR="00583091" w:rsidRPr="00583091" w:rsidRDefault="00583091" w:rsidP="00583091">
      <w:pPr>
        <w:ind w:firstLine="709"/>
        <w:jc w:val="both"/>
        <w:rPr>
          <w:color w:val="000000" w:themeColor="text1"/>
        </w:rPr>
      </w:pPr>
      <w:r w:rsidRPr="00583091">
        <w:rPr>
          <w:b/>
          <w:bCs/>
          <w:color w:val="000000" w:themeColor="text1"/>
        </w:rPr>
        <w:t>11.</w:t>
      </w:r>
      <w:r w:rsidRPr="00583091">
        <w:rPr>
          <w:color w:val="000000" w:themeColor="text1"/>
        </w:rPr>
        <w:t xml:space="preserve"> 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14:paraId="516FA289" w14:textId="77777777" w:rsidR="00583091" w:rsidRPr="00583091" w:rsidRDefault="00583091" w:rsidP="00583091">
      <w:pPr>
        <w:ind w:firstLine="709"/>
        <w:jc w:val="both"/>
      </w:pPr>
      <w:r w:rsidRPr="00583091">
        <w:rPr>
          <w:b/>
          <w:bCs/>
        </w:rPr>
        <w:t>12.</w:t>
      </w:r>
      <w:r w:rsidRPr="00583091">
        <w:t xml:space="preserve"> Поставляемый </w:t>
      </w:r>
      <w:bookmarkStart w:id="1" w:name="_Hlk127263003"/>
      <w:r w:rsidRPr="00583091">
        <w:t xml:space="preserve">Товар должен быть новым (не бывшим в употреблении, не проходившим ремонт, в том числе восстановление, замену составных частей, восстановление потребительских свойств). Товар не должен ранее быть в эксплуатации, не должен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Поставщика при соблюдении Заказчиком (Получателем) правил эксплуатации поставляемого Товара. Товар должен быть готов к эксплуатации. </w:t>
      </w:r>
    </w:p>
    <w:p w14:paraId="42BB4892" w14:textId="77777777" w:rsidR="00583091" w:rsidRPr="00583091" w:rsidRDefault="00583091" w:rsidP="00583091">
      <w:pPr>
        <w:ind w:firstLine="709"/>
        <w:jc w:val="both"/>
      </w:pPr>
      <w:bookmarkStart w:id="2" w:name="_Hlk162520601"/>
      <w:bookmarkEnd w:id="1"/>
      <w:r w:rsidRPr="00583091">
        <w:rPr>
          <w:b/>
          <w:bCs/>
        </w:rPr>
        <w:t>12.1.</w:t>
      </w:r>
      <w:r w:rsidRPr="00583091">
        <w:t xml:space="preserve"> Поставляемый Товар должен соответствовать техническим регламентам, государственным стандартам (ГОСТ, ГОСТ Р), техническим условиям, действующим и являющимся обязательными для данного вида товара, отвечать требованиям безопасности жизни и здоровья, а также отвечать обязательным требованиям к качеству, предусмотренным действующим законодательством Российской Федерации. Товар должен быть упакован и замаркирован в соответствии с действующими стандартами. Товар должен поставляться в заводской упаковке,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14:paraId="25DBEAF9" w14:textId="77777777" w:rsidR="00583091" w:rsidRPr="00583091" w:rsidRDefault="00583091" w:rsidP="00583091">
      <w:pPr>
        <w:ind w:firstLine="709"/>
        <w:jc w:val="both"/>
      </w:pPr>
      <w:r w:rsidRPr="00583091">
        <w:rPr>
          <w:b/>
          <w:bCs/>
        </w:rPr>
        <w:t>12.2.</w:t>
      </w:r>
      <w:r w:rsidRPr="00583091">
        <w:t xml:space="preserve"> Остаточный срок годности на позиции Товара, для которых предусмотрен такой срок, должен составлять не менее 18 (Восемнадцати) месяцев на момент поставки Товара Заказчику.</w:t>
      </w:r>
    </w:p>
    <w:bookmarkEnd w:id="2"/>
    <w:p w14:paraId="04F89B26" w14:textId="77777777" w:rsidR="00583091" w:rsidRDefault="00583091" w:rsidP="00583091">
      <w:pPr>
        <w:ind w:firstLine="709"/>
        <w:jc w:val="both"/>
        <w:sectPr w:rsidR="00583091" w:rsidSect="00583091">
          <w:pgSz w:w="11906" w:h="16838"/>
          <w:pgMar w:top="851" w:right="707" w:bottom="426" w:left="851" w:header="708" w:footer="708" w:gutter="0"/>
          <w:cols w:space="708"/>
          <w:docGrid w:linePitch="360"/>
        </w:sectPr>
      </w:pPr>
      <w:r w:rsidRPr="00583091">
        <w:rPr>
          <w:b/>
          <w:bCs/>
        </w:rPr>
        <w:t>12.3.</w:t>
      </w:r>
      <w:r w:rsidRPr="00583091">
        <w:t xml:space="preserve"> При обнаружении Заказчиком в процессе приемки Товара с остаточным сроком годности менее требуемого, а также в случае обнаружения любых дефектов, в том числе скрытого брака или несоответствия требованиям, указанным в настоящем техническом задании, Заказчик вправе потребовать устранения дефектов и замены такого Товара на новый, соответствующий требованиям Контракта, технического задания. Поставщик обязан за свой счет устранить выявленные дефекты или заменить Товар на новый без изменения его стоимости, если Поставщик не докажет, что дефекты возникли в результате нарушения Заказчиком правил эксплуатации Товара или его хранения.</w:t>
      </w:r>
    </w:p>
    <w:p w14:paraId="168D78BA" w14:textId="77777777" w:rsidR="00583091" w:rsidRPr="00583091" w:rsidRDefault="00583091" w:rsidP="00583091">
      <w:pPr>
        <w:ind w:firstLine="709"/>
        <w:jc w:val="both"/>
        <w:rPr>
          <w:bCs/>
          <w:i/>
          <w:iCs/>
        </w:rPr>
      </w:pPr>
      <w:r w:rsidRPr="00583091">
        <w:rPr>
          <w:b/>
        </w:rPr>
        <w:lastRenderedPageBreak/>
        <w:t>13. Требования к функциональным, техническим и качественным характеристикам, эксплуатационным характеристикам объекта закупки (Товара):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
        <w:gridCol w:w="2018"/>
        <w:gridCol w:w="1805"/>
        <w:gridCol w:w="736"/>
        <w:gridCol w:w="3035"/>
        <w:gridCol w:w="2492"/>
        <w:gridCol w:w="1112"/>
        <w:gridCol w:w="1243"/>
        <w:gridCol w:w="2192"/>
      </w:tblGrid>
      <w:tr w:rsidR="00583091" w:rsidRPr="00583091" w14:paraId="2394D1F3" w14:textId="77777777" w:rsidTr="00405CDB">
        <w:trPr>
          <w:trHeight w:val="427"/>
          <w:jc w:val="center"/>
        </w:trPr>
        <w:tc>
          <w:tcPr>
            <w:tcW w:w="208" w:type="pct"/>
            <w:vMerge w:val="restart"/>
            <w:vAlign w:val="center"/>
          </w:tcPr>
          <w:p w14:paraId="4C5D47E5" w14:textId="77777777" w:rsidR="00583091" w:rsidRPr="00583091" w:rsidRDefault="00583091" w:rsidP="00405CDB">
            <w:pPr>
              <w:rPr>
                <w:b/>
              </w:rPr>
            </w:pPr>
            <w:r w:rsidRPr="00583091">
              <w:rPr>
                <w:b/>
              </w:rPr>
              <w:t>№ п/п</w:t>
            </w:r>
          </w:p>
        </w:tc>
        <w:tc>
          <w:tcPr>
            <w:tcW w:w="661" w:type="pct"/>
            <w:vMerge w:val="restart"/>
            <w:vAlign w:val="center"/>
          </w:tcPr>
          <w:p w14:paraId="319BF6BE" w14:textId="77777777" w:rsidR="00583091" w:rsidRPr="00583091" w:rsidRDefault="00583091" w:rsidP="00405CDB">
            <w:pPr>
              <w:jc w:val="center"/>
              <w:rPr>
                <w:b/>
              </w:rPr>
            </w:pPr>
            <w:r w:rsidRPr="00583091">
              <w:rPr>
                <w:b/>
              </w:rPr>
              <w:t>Наименование товара</w:t>
            </w:r>
          </w:p>
        </w:tc>
        <w:tc>
          <w:tcPr>
            <w:tcW w:w="832" w:type="pct"/>
            <w:gridSpan w:val="2"/>
            <w:vMerge w:val="restart"/>
            <w:vAlign w:val="center"/>
          </w:tcPr>
          <w:p w14:paraId="4755B163" w14:textId="77777777" w:rsidR="00583091" w:rsidRPr="00583091" w:rsidRDefault="00583091" w:rsidP="00405CDB">
            <w:pPr>
              <w:jc w:val="center"/>
              <w:rPr>
                <w:b/>
                <w:bCs/>
              </w:rPr>
            </w:pPr>
            <w:r w:rsidRPr="00583091">
              <w:rPr>
                <w:b/>
                <w:bCs/>
                <w:color w:val="000000"/>
              </w:rPr>
              <w:t>Код позиции КТРУ</w:t>
            </w:r>
          </w:p>
        </w:tc>
        <w:tc>
          <w:tcPr>
            <w:tcW w:w="1810" w:type="pct"/>
            <w:gridSpan w:val="2"/>
            <w:vAlign w:val="center"/>
          </w:tcPr>
          <w:p w14:paraId="3D82FF0D" w14:textId="77777777" w:rsidR="00583091" w:rsidRPr="00583091" w:rsidRDefault="00583091" w:rsidP="00405CDB">
            <w:pPr>
              <w:jc w:val="center"/>
              <w:rPr>
                <w:b/>
              </w:rPr>
            </w:pPr>
            <w:r w:rsidRPr="00583091">
              <w:rPr>
                <w:b/>
              </w:rPr>
              <w:t>Потребительские свойства (качественные, функциональные характеристики товара)</w:t>
            </w:r>
          </w:p>
        </w:tc>
        <w:tc>
          <w:tcPr>
            <w:tcW w:w="364" w:type="pct"/>
            <w:vMerge w:val="restart"/>
            <w:vAlign w:val="center"/>
          </w:tcPr>
          <w:p w14:paraId="657F78A0" w14:textId="77777777" w:rsidR="00583091" w:rsidRPr="00583091" w:rsidRDefault="00583091" w:rsidP="00405CDB">
            <w:pPr>
              <w:jc w:val="center"/>
              <w:rPr>
                <w:b/>
              </w:rPr>
            </w:pPr>
            <w:r w:rsidRPr="00583091">
              <w:rPr>
                <w:b/>
              </w:rPr>
              <w:t>Кол-во и ед. изм.</w:t>
            </w:r>
          </w:p>
        </w:tc>
        <w:tc>
          <w:tcPr>
            <w:tcW w:w="407" w:type="pct"/>
            <w:vMerge w:val="restart"/>
            <w:vAlign w:val="center"/>
          </w:tcPr>
          <w:p w14:paraId="66438955" w14:textId="77777777" w:rsidR="00583091" w:rsidRPr="00583091" w:rsidRDefault="00583091" w:rsidP="00405CDB">
            <w:pPr>
              <w:jc w:val="center"/>
              <w:rPr>
                <w:b/>
              </w:rPr>
            </w:pPr>
            <w:r w:rsidRPr="00583091">
              <w:rPr>
                <w:b/>
              </w:rPr>
              <w:t xml:space="preserve">Цена за 1 ед. (руб.) </w:t>
            </w:r>
            <w:r w:rsidRPr="00583091">
              <w:rPr>
                <w:b/>
                <w:vertAlign w:val="superscript"/>
              </w:rPr>
              <w:footnoteReference w:id="1"/>
            </w:r>
          </w:p>
        </w:tc>
        <w:tc>
          <w:tcPr>
            <w:tcW w:w="718" w:type="pct"/>
            <w:vMerge w:val="restart"/>
            <w:vAlign w:val="center"/>
          </w:tcPr>
          <w:p w14:paraId="47F881B5" w14:textId="77777777" w:rsidR="00583091" w:rsidRPr="00583091" w:rsidRDefault="00583091" w:rsidP="00405CDB">
            <w:pPr>
              <w:jc w:val="center"/>
              <w:rPr>
                <w:b/>
              </w:rPr>
            </w:pPr>
            <w:r w:rsidRPr="00583091">
              <w:rPr>
                <w:b/>
              </w:rPr>
              <w:t>Страна происхождения</w:t>
            </w:r>
            <w:r w:rsidRPr="00583091">
              <w:rPr>
                <w:b/>
                <w:vertAlign w:val="superscript"/>
              </w:rPr>
              <w:footnoteReference w:id="2"/>
            </w:r>
          </w:p>
        </w:tc>
      </w:tr>
      <w:tr w:rsidR="00583091" w:rsidRPr="00583091" w14:paraId="350605AB" w14:textId="77777777" w:rsidTr="00405CDB">
        <w:trPr>
          <w:trHeight w:val="427"/>
          <w:jc w:val="center"/>
        </w:trPr>
        <w:tc>
          <w:tcPr>
            <w:tcW w:w="208" w:type="pct"/>
            <w:vMerge/>
            <w:vAlign w:val="center"/>
          </w:tcPr>
          <w:p w14:paraId="1F471EE9" w14:textId="77777777" w:rsidR="00583091" w:rsidRPr="00583091" w:rsidRDefault="00583091" w:rsidP="00583091">
            <w:pPr>
              <w:numPr>
                <w:ilvl w:val="0"/>
                <w:numId w:val="9"/>
              </w:numPr>
              <w:contextualSpacing/>
              <w:jc w:val="center"/>
              <w:rPr>
                <w:b/>
              </w:rPr>
            </w:pPr>
          </w:p>
        </w:tc>
        <w:tc>
          <w:tcPr>
            <w:tcW w:w="661" w:type="pct"/>
            <w:vMerge/>
            <w:vAlign w:val="center"/>
          </w:tcPr>
          <w:p w14:paraId="06799D00" w14:textId="77777777" w:rsidR="00583091" w:rsidRPr="00583091" w:rsidRDefault="00583091" w:rsidP="00405CDB">
            <w:pPr>
              <w:jc w:val="center"/>
              <w:rPr>
                <w:b/>
              </w:rPr>
            </w:pPr>
          </w:p>
        </w:tc>
        <w:tc>
          <w:tcPr>
            <w:tcW w:w="832" w:type="pct"/>
            <w:gridSpan w:val="2"/>
            <w:vMerge/>
            <w:vAlign w:val="center"/>
          </w:tcPr>
          <w:p w14:paraId="0288C000" w14:textId="77777777" w:rsidR="00583091" w:rsidRPr="00583091" w:rsidRDefault="00583091" w:rsidP="00405CDB">
            <w:pPr>
              <w:jc w:val="center"/>
              <w:rPr>
                <w:b/>
              </w:rPr>
            </w:pPr>
          </w:p>
        </w:tc>
        <w:tc>
          <w:tcPr>
            <w:tcW w:w="994" w:type="pct"/>
            <w:vAlign w:val="center"/>
          </w:tcPr>
          <w:p w14:paraId="533A7FEA" w14:textId="77777777" w:rsidR="00583091" w:rsidRPr="00583091" w:rsidRDefault="00583091" w:rsidP="00405CDB">
            <w:pPr>
              <w:jc w:val="center"/>
              <w:rPr>
                <w:b/>
              </w:rPr>
            </w:pPr>
            <w:r w:rsidRPr="00583091">
              <w:rPr>
                <w:b/>
              </w:rPr>
              <w:t>Характеристика</w:t>
            </w:r>
          </w:p>
        </w:tc>
        <w:tc>
          <w:tcPr>
            <w:tcW w:w="816" w:type="pct"/>
            <w:vAlign w:val="center"/>
          </w:tcPr>
          <w:p w14:paraId="064A0B88" w14:textId="77777777" w:rsidR="00583091" w:rsidRPr="00583091" w:rsidRDefault="00583091" w:rsidP="00405CDB">
            <w:pPr>
              <w:jc w:val="center"/>
              <w:rPr>
                <w:b/>
              </w:rPr>
            </w:pPr>
            <w:r w:rsidRPr="00583091">
              <w:rPr>
                <w:b/>
              </w:rPr>
              <w:t>Значение характеристики</w:t>
            </w:r>
          </w:p>
        </w:tc>
        <w:tc>
          <w:tcPr>
            <w:tcW w:w="364" w:type="pct"/>
            <w:vMerge/>
            <w:vAlign w:val="center"/>
          </w:tcPr>
          <w:p w14:paraId="61A90A84" w14:textId="77777777" w:rsidR="00583091" w:rsidRPr="00583091" w:rsidRDefault="00583091" w:rsidP="00405CDB">
            <w:pPr>
              <w:jc w:val="center"/>
              <w:rPr>
                <w:b/>
              </w:rPr>
            </w:pPr>
          </w:p>
        </w:tc>
        <w:tc>
          <w:tcPr>
            <w:tcW w:w="407" w:type="pct"/>
            <w:vMerge/>
            <w:vAlign w:val="center"/>
          </w:tcPr>
          <w:p w14:paraId="2D0546F1" w14:textId="77777777" w:rsidR="00583091" w:rsidRPr="00583091" w:rsidRDefault="00583091" w:rsidP="00405CDB">
            <w:pPr>
              <w:jc w:val="center"/>
              <w:rPr>
                <w:b/>
              </w:rPr>
            </w:pPr>
          </w:p>
        </w:tc>
        <w:tc>
          <w:tcPr>
            <w:tcW w:w="718" w:type="pct"/>
            <w:vMerge/>
            <w:vAlign w:val="center"/>
          </w:tcPr>
          <w:p w14:paraId="3E7F4EFD" w14:textId="77777777" w:rsidR="00583091" w:rsidRPr="00583091" w:rsidRDefault="00583091" w:rsidP="00405CDB">
            <w:pPr>
              <w:jc w:val="center"/>
              <w:rPr>
                <w:b/>
              </w:rPr>
            </w:pPr>
          </w:p>
        </w:tc>
      </w:tr>
      <w:tr w:rsidR="00583091" w:rsidRPr="00583091" w14:paraId="6B35AB12" w14:textId="77777777" w:rsidTr="00405CDB">
        <w:trPr>
          <w:trHeight w:val="145"/>
          <w:jc w:val="center"/>
        </w:trPr>
        <w:tc>
          <w:tcPr>
            <w:tcW w:w="208" w:type="pct"/>
            <w:vMerge w:val="restart"/>
            <w:vAlign w:val="center"/>
          </w:tcPr>
          <w:p w14:paraId="43144F15" w14:textId="77777777" w:rsidR="00583091" w:rsidRPr="00583091" w:rsidRDefault="00583091" w:rsidP="00405CDB">
            <w:pPr>
              <w:contextualSpacing/>
              <w:jc w:val="center"/>
              <w:rPr>
                <w:b/>
              </w:rPr>
            </w:pPr>
            <w:r w:rsidRPr="00583091">
              <w:rPr>
                <w:b/>
              </w:rPr>
              <w:t>1.</w:t>
            </w:r>
          </w:p>
        </w:tc>
        <w:tc>
          <w:tcPr>
            <w:tcW w:w="661" w:type="pct"/>
            <w:vMerge w:val="restart"/>
            <w:vAlign w:val="center"/>
          </w:tcPr>
          <w:p w14:paraId="7D2AA9EC" w14:textId="77777777" w:rsidR="00583091" w:rsidRPr="00583091" w:rsidRDefault="00583091" w:rsidP="00405CDB">
            <w:pPr>
              <w:jc w:val="center"/>
              <w:rPr>
                <w:color w:val="000000"/>
              </w:rPr>
            </w:pPr>
            <w:r w:rsidRPr="00583091">
              <w:rPr>
                <w:color w:val="000000"/>
              </w:rPr>
              <w:t>Полотенце бумажное</w:t>
            </w:r>
          </w:p>
        </w:tc>
        <w:tc>
          <w:tcPr>
            <w:tcW w:w="591" w:type="pct"/>
            <w:vMerge w:val="restart"/>
            <w:vAlign w:val="center"/>
          </w:tcPr>
          <w:p w14:paraId="68C5C602" w14:textId="77777777" w:rsidR="00583091" w:rsidRPr="00583091" w:rsidRDefault="00583091" w:rsidP="00405CDB">
            <w:pPr>
              <w:jc w:val="center"/>
              <w:rPr>
                <w:b/>
                <w:bCs/>
                <w:color w:val="000000"/>
                <w:lang w:val="en-US"/>
              </w:rPr>
            </w:pPr>
            <w:r w:rsidRPr="00583091">
              <w:rPr>
                <w:color w:val="000000"/>
              </w:rPr>
              <w:t>17.22.11.130-00000005</w:t>
            </w:r>
          </w:p>
        </w:tc>
        <w:tc>
          <w:tcPr>
            <w:tcW w:w="241" w:type="pct"/>
            <w:vMerge w:val="restart"/>
            <w:tcBorders>
              <w:top w:val="single" w:sz="4" w:space="0" w:color="auto"/>
            </w:tcBorders>
            <w:vAlign w:val="center"/>
          </w:tcPr>
          <w:p w14:paraId="064A1D90" w14:textId="77777777" w:rsidR="00583091" w:rsidRPr="00583091" w:rsidRDefault="00583091" w:rsidP="00405CDB">
            <w:pPr>
              <w:jc w:val="center"/>
              <w:rPr>
                <w:b/>
                <w:color w:val="000000"/>
              </w:rPr>
            </w:pPr>
            <w:r w:rsidRPr="00583091">
              <w:rPr>
                <w:b/>
                <w:color w:val="000000"/>
              </w:rPr>
              <w:t>1.1.*</w:t>
            </w:r>
          </w:p>
          <w:p w14:paraId="645CC0D4" w14:textId="77777777" w:rsidR="00583091" w:rsidRPr="00583091" w:rsidRDefault="00583091" w:rsidP="00405CDB">
            <w:pPr>
              <w:jc w:val="center"/>
              <w:rPr>
                <w:b/>
                <w:color w:val="000000"/>
              </w:rPr>
            </w:pPr>
          </w:p>
        </w:tc>
        <w:tc>
          <w:tcPr>
            <w:tcW w:w="994" w:type="pct"/>
            <w:vAlign w:val="center"/>
          </w:tcPr>
          <w:p w14:paraId="555E629A" w14:textId="77777777" w:rsidR="00583091" w:rsidRPr="00583091" w:rsidRDefault="00583091" w:rsidP="00405CDB">
            <w:r w:rsidRPr="00583091">
              <w:rPr>
                <w:bCs/>
                <w:color w:val="000000" w:themeColor="text1"/>
                <w:kern w:val="2"/>
                <w14:ligatures w14:val="standardContextual"/>
              </w:rPr>
              <w:t>Форма выпуска</w:t>
            </w:r>
          </w:p>
        </w:tc>
        <w:tc>
          <w:tcPr>
            <w:tcW w:w="816" w:type="pct"/>
            <w:vAlign w:val="center"/>
          </w:tcPr>
          <w:p w14:paraId="20F982C4" w14:textId="77777777" w:rsidR="00583091" w:rsidRPr="00583091" w:rsidRDefault="00583091" w:rsidP="00405CDB">
            <w:r w:rsidRPr="00583091">
              <w:rPr>
                <w:bCs/>
                <w:color w:val="000000" w:themeColor="text1"/>
                <w:kern w:val="2"/>
                <w14:ligatures w14:val="standardContextual"/>
              </w:rPr>
              <w:t xml:space="preserve">Лист </w:t>
            </w:r>
          </w:p>
        </w:tc>
        <w:tc>
          <w:tcPr>
            <w:tcW w:w="364" w:type="pct"/>
            <w:vMerge w:val="restart"/>
            <w:vAlign w:val="center"/>
          </w:tcPr>
          <w:p w14:paraId="1F1A645C" w14:textId="77777777" w:rsidR="00583091" w:rsidRPr="00583091" w:rsidRDefault="00583091" w:rsidP="00405CDB">
            <w:pPr>
              <w:jc w:val="center"/>
            </w:pPr>
            <w:r w:rsidRPr="00583091">
              <w:t>400 упак.</w:t>
            </w:r>
          </w:p>
        </w:tc>
        <w:tc>
          <w:tcPr>
            <w:tcW w:w="407" w:type="pct"/>
            <w:vMerge w:val="restart"/>
          </w:tcPr>
          <w:p w14:paraId="5288D804" w14:textId="77777777" w:rsidR="00583091" w:rsidRPr="00583091" w:rsidRDefault="00583091" w:rsidP="00405CDB">
            <w:pPr>
              <w:jc w:val="center"/>
            </w:pPr>
          </w:p>
        </w:tc>
        <w:tc>
          <w:tcPr>
            <w:tcW w:w="718" w:type="pct"/>
            <w:vMerge w:val="restart"/>
          </w:tcPr>
          <w:p w14:paraId="66D3ECF0" w14:textId="77777777" w:rsidR="00583091" w:rsidRPr="00583091" w:rsidRDefault="00583091" w:rsidP="00405CDB">
            <w:pPr>
              <w:jc w:val="center"/>
            </w:pPr>
          </w:p>
        </w:tc>
      </w:tr>
      <w:tr w:rsidR="00583091" w:rsidRPr="00583091" w14:paraId="2FD15BE0" w14:textId="77777777" w:rsidTr="00405CDB">
        <w:trPr>
          <w:trHeight w:val="145"/>
          <w:jc w:val="center"/>
        </w:trPr>
        <w:tc>
          <w:tcPr>
            <w:tcW w:w="208" w:type="pct"/>
            <w:vMerge/>
            <w:vAlign w:val="center"/>
          </w:tcPr>
          <w:p w14:paraId="04F0C35C" w14:textId="77777777" w:rsidR="00583091" w:rsidRPr="00583091" w:rsidRDefault="00583091" w:rsidP="00583091">
            <w:pPr>
              <w:numPr>
                <w:ilvl w:val="0"/>
                <w:numId w:val="9"/>
              </w:numPr>
              <w:contextualSpacing/>
              <w:jc w:val="center"/>
              <w:rPr>
                <w:b/>
              </w:rPr>
            </w:pPr>
          </w:p>
        </w:tc>
        <w:tc>
          <w:tcPr>
            <w:tcW w:w="661" w:type="pct"/>
            <w:vMerge/>
            <w:vAlign w:val="center"/>
          </w:tcPr>
          <w:p w14:paraId="2383509A" w14:textId="77777777" w:rsidR="00583091" w:rsidRPr="00583091" w:rsidRDefault="00583091" w:rsidP="00405CDB">
            <w:pPr>
              <w:jc w:val="center"/>
              <w:rPr>
                <w:b/>
                <w:bCs/>
                <w:color w:val="000000"/>
              </w:rPr>
            </w:pPr>
          </w:p>
        </w:tc>
        <w:tc>
          <w:tcPr>
            <w:tcW w:w="591" w:type="pct"/>
            <w:vMerge/>
            <w:vAlign w:val="center"/>
          </w:tcPr>
          <w:p w14:paraId="7FB7F5EA" w14:textId="77777777" w:rsidR="00583091" w:rsidRPr="00583091" w:rsidRDefault="00583091" w:rsidP="00405CDB">
            <w:pPr>
              <w:jc w:val="center"/>
              <w:rPr>
                <w:color w:val="000000"/>
              </w:rPr>
            </w:pPr>
          </w:p>
        </w:tc>
        <w:tc>
          <w:tcPr>
            <w:tcW w:w="241" w:type="pct"/>
            <w:vMerge/>
            <w:vAlign w:val="center"/>
          </w:tcPr>
          <w:p w14:paraId="4F620745" w14:textId="77777777" w:rsidR="00583091" w:rsidRPr="00583091" w:rsidRDefault="00583091" w:rsidP="00405CDB">
            <w:pPr>
              <w:jc w:val="center"/>
              <w:rPr>
                <w:b/>
                <w:color w:val="000000"/>
              </w:rPr>
            </w:pPr>
          </w:p>
        </w:tc>
        <w:tc>
          <w:tcPr>
            <w:tcW w:w="994" w:type="pct"/>
            <w:vAlign w:val="center"/>
          </w:tcPr>
          <w:p w14:paraId="7EBDC63E" w14:textId="77777777" w:rsidR="00583091" w:rsidRPr="00583091" w:rsidRDefault="00583091" w:rsidP="00405CDB">
            <w:r w:rsidRPr="00583091">
              <w:rPr>
                <w:bCs/>
                <w:color w:val="000000" w:themeColor="text1"/>
                <w:kern w:val="2"/>
                <w14:ligatures w14:val="standardContextual"/>
              </w:rPr>
              <w:t xml:space="preserve">Количество листов в упаковке (пачке), шт </w:t>
            </w:r>
          </w:p>
        </w:tc>
        <w:tc>
          <w:tcPr>
            <w:tcW w:w="816" w:type="pct"/>
            <w:vAlign w:val="center"/>
          </w:tcPr>
          <w:p w14:paraId="516B331B" w14:textId="77777777" w:rsidR="00583091" w:rsidRPr="00583091" w:rsidRDefault="00583091" w:rsidP="00405CDB">
            <w:r w:rsidRPr="00583091">
              <w:rPr>
                <w:bCs/>
                <w:color w:val="000000" w:themeColor="text1"/>
                <w:kern w:val="2"/>
                <w14:ligatures w14:val="standardContextual"/>
              </w:rPr>
              <w:t>≥ 200</w:t>
            </w:r>
          </w:p>
        </w:tc>
        <w:tc>
          <w:tcPr>
            <w:tcW w:w="364" w:type="pct"/>
            <w:vMerge/>
            <w:vAlign w:val="center"/>
          </w:tcPr>
          <w:p w14:paraId="189472F2" w14:textId="77777777" w:rsidR="00583091" w:rsidRPr="00583091" w:rsidRDefault="00583091" w:rsidP="00405CDB">
            <w:pPr>
              <w:jc w:val="center"/>
            </w:pPr>
          </w:p>
        </w:tc>
        <w:tc>
          <w:tcPr>
            <w:tcW w:w="407" w:type="pct"/>
            <w:vMerge/>
          </w:tcPr>
          <w:p w14:paraId="120A631E" w14:textId="77777777" w:rsidR="00583091" w:rsidRPr="00583091" w:rsidRDefault="00583091" w:rsidP="00405CDB">
            <w:pPr>
              <w:jc w:val="center"/>
            </w:pPr>
          </w:p>
        </w:tc>
        <w:tc>
          <w:tcPr>
            <w:tcW w:w="718" w:type="pct"/>
            <w:vMerge/>
          </w:tcPr>
          <w:p w14:paraId="33892807" w14:textId="77777777" w:rsidR="00583091" w:rsidRPr="00583091" w:rsidRDefault="00583091" w:rsidP="00405CDB">
            <w:pPr>
              <w:jc w:val="center"/>
            </w:pPr>
          </w:p>
        </w:tc>
      </w:tr>
      <w:tr w:rsidR="00583091" w:rsidRPr="00583091" w14:paraId="118E5700" w14:textId="77777777" w:rsidTr="00405CDB">
        <w:trPr>
          <w:trHeight w:val="313"/>
          <w:jc w:val="center"/>
        </w:trPr>
        <w:tc>
          <w:tcPr>
            <w:tcW w:w="208" w:type="pct"/>
            <w:vMerge/>
            <w:vAlign w:val="center"/>
          </w:tcPr>
          <w:p w14:paraId="0DBE7738" w14:textId="77777777" w:rsidR="00583091" w:rsidRPr="00583091" w:rsidRDefault="00583091" w:rsidP="00583091">
            <w:pPr>
              <w:numPr>
                <w:ilvl w:val="0"/>
                <w:numId w:val="9"/>
              </w:numPr>
              <w:contextualSpacing/>
              <w:jc w:val="center"/>
              <w:rPr>
                <w:b/>
              </w:rPr>
            </w:pPr>
          </w:p>
        </w:tc>
        <w:tc>
          <w:tcPr>
            <w:tcW w:w="661" w:type="pct"/>
            <w:vMerge/>
            <w:vAlign w:val="center"/>
          </w:tcPr>
          <w:p w14:paraId="5EF066D3" w14:textId="77777777" w:rsidR="00583091" w:rsidRPr="00583091" w:rsidRDefault="00583091" w:rsidP="00405CDB">
            <w:pPr>
              <w:jc w:val="center"/>
              <w:rPr>
                <w:b/>
                <w:bCs/>
                <w:color w:val="000000"/>
              </w:rPr>
            </w:pPr>
          </w:p>
        </w:tc>
        <w:tc>
          <w:tcPr>
            <w:tcW w:w="591" w:type="pct"/>
            <w:vMerge/>
            <w:vAlign w:val="center"/>
          </w:tcPr>
          <w:p w14:paraId="47A5916E" w14:textId="77777777" w:rsidR="00583091" w:rsidRPr="00583091" w:rsidRDefault="00583091" w:rsidP="00405CDB">
            <w:pPr>
              <w:jc w:val="center"/>
              <w:rPr>
                <w:color w:val="000000"/>
              </w:rPr>
            </w:pPr>
          </w:p>
        </w:tc>
        <w:tc>
          <w:tcPr>
            <w:tcW w:w="241" w:type="pct"/>
            <w:vMerge/>
            <w:vAlign w:val="center"/>
          </w:tcPr>
          <w:p w14:paraId="35C90E91" w14:textId="77777777" w:rsidR="00583091" w:rsidRPr="00583091" w:rsidRDefault="00583091" w:rsidP="00405CDB">
            <w:pPr>
              <w:jc w:val="center"/>
              <w:rPr>
                <w:b/>
                <w:color w:val="000000"/>
              </w:rPr>
            </w:pPr>
          </w:p>
        </w:tc>
        <w:tc>
          <w:tcPr>
            <w:tcW w:w="994" w:type="pct"/>
            <w:vAlign w:val="center"/>
          </w:tcPr>
          <w:p w14:paraId="7D408FD6" w14:textId="77777777" w:rsidR="00583091" w:rsidRPr="00583091" w:rsidRDefault="00583091" w:rsidP="00405CDB">
            <w:r w:rsidRPr="00583091">
              <w:rPr>
                <w:bCs/>
                <w:color w:val="000000" w:themeColor="text1"/>
                <w:kern w:val="2"/>
                <w14:ligatures w14:val="standardContextual"/>
              </w:rPr>
              <w:t>Количество слоев</w:t>
            </w:r>
          </w:p>
        </w:tc>
        <w:tc>
          <w:tcPr>
            <w:tcW w:w="816" w:type="pct"/>
            <w:vAlign w:val="center"/>
          </w:tcPr>
          <w:p w14:paraId="30DB09AB" w14:textId="77777777" w:rsidR="00583091" w:rsidRPr="00583091" w:rsidRDefault="00583091" w:rsidP="00405CDB">
            <w:r w:rsidRPr="00583091">
              <w:rPr>
                <w:bCs/>
                <w:color w:val="000000" w:themeColor="text1"/>
                <w:kern w:val="2"/>
                <w14:ligatures w14:val="standardContextual"/>
              </w:rPr>
              <w:t>Многослойные</w:t>
            </w:r>
          </w:p>
        </w:tc>
        <w:tc>
          <w:tcPr>
            <w:tcW w:w="364" w:type="pct"/>
            <w:vMerge/>
            <w:vAlign w:val="center"/>
          </w:tcPr>
          <w:p w14:paraId="5E0EA196" w14:textId="77777777" w:rsidR="00583091" w:rsidRPr="00583091" w:rsidRDefault="00583091" w:rsidP="00405CDB">
            <w:pPr>
              <w:jc w:val="center"/>
            </w:pPr>
          </w:p>
        </w:tc>
        <w:tc>
          <w:tcPr>
            <w:tcW w:w="407" w:type="pct"/>
            <w:vMerge/>
          </w:tcPr>
          <w:p w14:paraId="7259E7BB" w14:textId="77777777" w:rsidR="00583091" w:rsidRPr="00583091" w:rsidRDefault="00583091" w:rsidP="00405CDB">
            <w:pPr>
              <w:jc w:val="center"/>
            </w:pPr>
          </w:p>
        </w:tc>
        <w:tc>
          <w:tcPr>
            <w:tcW w:w="718" w:type="pct"/>
            <w:vMerge/>
          </w:tcPr>
          <w:p w14:paraId="7E1BF4E1" w14:textId="77777777" w:rsidR="00583091" w:rsidRPr="00583091" w:rsidRDefault="00583091" w:rsidP="00405CDB">
            <w:pPr>
              <w:jc w:val="center"/>
            </w:pPr>
          </w:p>
        </w:tc>
      </w:tr>
      <w:tr w:rsidR="00583091" w:rsidRPr="00583091" w14:paraId="18095D80" w14:textId="77777777" w:rsidTr="00405CDB">
        <w:trPr>
          <w:trHeight w:val="70"/>
          <w:jc w:val="center"/>
        </w:trPr>
        <w:tc>
          <w:tcPr>
            <w:tcW w:w="208" w:type="pct"/>
            <w:vMerge/>
            <w:vAlign w:val="center"/>
          </w:tcPr>
          <w:p w14:paraId="1CAC46D6" w14:textId="77777777" w:rsidR="00583091" w:rsidRPr="00583091" w:rsidRDefault="00583091" w:rsidP="00583091">
            <w:pPr>
              <w:numPr>
                <w:ilvl w:val="0"/>
                <w:numId w:val="9"/>
              </w:numPr>
              <w:contextualSpacing/>
              <w:jc w:val="center"/>
              <w:rPr>
                <w:b/>
              </w:rPr>
            </w:pPr>
          </w:p>
        </w:tc>
        <w:tc>
          <w:tcPr>
            <w:tcW w:w="661" w:type="pct"/>
            <w:vMerge/>
            <w:vAlign w:val="center"/>
          </w:tcPr>
          <w:p w14:paraId="18263D30" w14:textId="77777777" w:rsidR="00583091" w:rsidRPr="00583091" w:rsidRDefault="00583091" w:rsidP="00405CDB">
            <w:pPr>
              <w:jc w:val="center"/>
              <w:rPr>
                <w:b/>
                <w:bCs/>
                <w:color w:val="000000"/>
              </w:rPr>
            </w:pPr>
          </w:p>
        </w:tc>
        <w:tc>
          <w:tcPr>
            <w:tcW w:w="591" w:type="pct"/>
            <w:vMerge/>
            <w:vAlign w:val="center"/>
          </w:tcPr>
          <w:p w14:paraId="0E060BD2" w14:textId="77777777" w:rsidR="00583091" w:rsidRPr="00583091" w:rsidRDefault="00583091" w:rsidP="00405CDB">
            <w:pPr>
              <w:jc w:val="center"/>
              <w:rPr>
                <w:color w:val="000000"/>
              </w:rPr>
            </w:pPr>
          </w:p>
        </w:tc>
        <w:tc>
          <w:tcPr>
            <w:tcW w:w="241" w:type="pct"/>
            <w:vMerge/>
            <w:vAlign w:val="center"/>
          </w:tcPr>
          <w:p w14:paraId="19001F4E" w14:textId="77777777" w:rsidR="00583091" w:rsidRPr="00583091" w:rsidRDefault="00583091" w:rsidP="00405CDB">
            <w:pPr>
              <w:jc w:val="center"/>
              <w:rPr>
                <w:b/>
                <w:color w:val="000000"/>
              </w:rPr>
            </w:pPr>
          </w:p>
        </w:tc>
        <w:tc>
          <w:tcPr>
            <w:tcW w:w="994" w:type="pct"/>
            <w:vAlign w:val="center"/>
          </w:tcPr>
          <w:p w14:paraId="34BDA6AA" w14:textId="77777777" w:rsidR="00583091" w:rsidRPr="00583091" w:rsidRDefault="00583091" w:rsidP="00405CDB">
            <w:r w:rsidRPr="00583091">
              <w:rPr>
                <w:bCs/>
                <w:color w:val="000000" w:themeColor="text1"/>
                <w:kern w:val="2"/>
                <w14:ligatures w14:val="standardContextual"/>
              </w:rPr>
              <w:t xml:space="preserve">Для использования в диспенсере </w:t>
            </w:r>
          </w:p>
        </w:tc>
        <w:tc>
          <w:tcPr>
            <w:tcW w:w="816" w:type="pct"/>
            <w:vAlign w:val="center"/>
          </w:tcPr>
          <w:p w14:paraId="6AAF8B7E" w14:textId="77777777" w:rsidR="00583091" w:rsidRPr="00583091" w:rsidRDefault="00583091" w:rsidP="00405CDB">
            <w:r w:rsidRPr="00583091">
              <w:rPr>
                <w:bCs/>
                <w:color w:val="000000" w:themeColor="text1"/>
                <w:kern w:val="2"/>
                <w14:ligatures w14:val="standardContextual"/>
              </w:rPr>
              <w:t>Да</w:t>
            </w:r>
          </w:p>
        </w:tc>
        <w:tc>
          <w:tcPr>
            <w:tcW w:w="364" w:type="pct"/>
            <w:vMerge/>
            <w:vAlign w:val="center"/>
          </w:tcPr>
          <w:p w14:paraId="6B874267" w14:textId="77777777" w:rsidR="00583091" w:rsidRPr="00583091" w:rsidRDefault="00583091" w:rsidP="00405CDB">
            <w:pPr>
              <w:jc w:val="center"/>
            </w:pPr>
          </w:p>
        </w:tc>
        <w:tc>
          <w:tcPr>
            <w:tcW w:w="407" w:type="pct"/>
            <w:vMerge/>
          </w:tcPr>
          <w:p w14:paraId="3F0B5D42" w14:textId="77777777" w:rsidR="00583091" w:rsidRPr="00583091" w:rsidRDefault="00583091" w:rsidP="00405CDB">
            <w:pPr>
              <w:jc w:val="center"/>
            </w:pPr>
          </w:p>
        </w:tc>
        <w:tc>
          <w:tcPr>
            <w:tcW w:w="718" w:type="pct"/>
            <w:vMerge/>
          </w:tcPr>
          <w:p w14:paraId="32057FEC" w14:textId="77777777" w:rsidR="00583091" w:rsidRPr="00583091" w:rsidRDefault="00583091" w:rsidP="00405CDB">
            <w:pPr>
              <w:jc w:val="center"/>
            </w:pPr>
          </w:p>
        </w:tc>
      </w:tr>
      <w:tr w:rsidR="00583091" w:rsidRPr="00583091" w14:paraId="6E93492F" w14:textId="77777777" w:rsidTr="00405CDB">
        <w:trPr>
          <w:trHeight w:val="70"/>
          <w:jc w:val="center"/>
        </w:trPr>
        <w:tc>
          <w:tcPr>
            <w:tcW w:w="208" w:type="pct"/>
            <w:vMerge/>
            <w:vAlign w:val="center"/>
          </w:tcPr>
          <w:p w14:paraId="3A54A608" w14:textId="77777777" w:rsidR="00583091" w:rsidRPr="00583091" w:rsidRDefault="00583091" w:rsidP="00583091">
            <w:pPr>
              <w:numPr>
                <w:ilvl w:val="0"/>
                <w:numId w:val="9"/>
              </w:numPr>
              <w:contextualSpacing/>
              <w:jc w:val="center"/>
              <w:rPr>
                <w:b/>
              </w:rPr>
            </w:pPr>
          </w:p>
        </w:tc>
        <w:tc>
          <w:tcPr>
            <w:tcW w:w="661" w:type="pct"/>
            <w:vMerge/>
            <w:vAlign w:val="center"/>
          </w:tcPr>
          <w:p w14:paraId="5C725307" w14:textId="77777777" w:rsidR="00583091" w:rsidRPr="00583091" w:rsidRDefault="00583091" w:rsidP="00405CDB">
            <w:pPr>
              <w:jc w:val="center"/>
              <w:rPr>
                <w:b/>
                <w:bCs/>
                <w:color w:val="000000"/>
              </w:rPr>
            </w:pPr>
          </w:p>
        </w:tc>
        <w:tc>
          <w:tcPr>
            <w:tcW w:w="591" w:type="pct"/>
            <w:vMerge/>
            <w:vAlign w:val="center"/>
          </w:tcPr>
          <w:p w14:paraId="28E81061" w14:textId="77777777" w:rsidR="00583091" w:rsidRPr="00583091" w:rsidRDefault="00583091" w:rsidP="00405CDB">
            <w:pPr>
              <w:jc w:val="center"/>
              <w:rPr>
                <w:color w:val="000000"/>
              </w:rPr>
            </w:pPr>
          </w:p>
        </w:tc>
        <w:tc>
          <w:tcPr>
            <w:tcW w:w="241" w:type="pct"/>
            <w:vMerge w:val="restart"/>
            <w:vAlign w:val="center"/>
          </w:tcPr>
          <w:p w14:paraId="69C93519" w14:textId="77777777" w:rsidR="00583091" w:rsidRPr="00583091" w:rsidRDefault="00583091" w:rsidP="00405CDB">
            <w:pPr>
              <w:jc w:val="center"/>
              <w:rPr>
                <w:b/>
                <w:color w:val="000000"/>
              </w:rPr>
            </w:pPr>
            <w:r w:rsidRPr="00583091">
              <w:rPr>
                <w:b/>
                <w:bCs/>
                <w:color w:val="000000" w:themeColor="text1"/>
              </w:rPr>
              <w:t>1.2. **</w:t>
            </w:r>
          </w:p>
        </w:tc>
        <w:tc>
          <w:tcPr>
            <w:tcW w:w="994" w:type="pct"/>
            <w:vAlign w:val="center"/>
          </w:tcPr>
          <w:p w14:paraId="6706F472" w14:textId="77777777" w:rsidR="00583091" w:rsidRPr="00583091" w:rsidRDefault="00583091" w:rsidP="00405CDB">
            <w:r w:rsidRPr="00583091">
              <w:rPr>
                <w:bCs/>
                <w:color w:val="000000" w:themeColor="text1"/>
                <w:kern w:val="2"/>
                <w14:ligatures w14:val="standardContextual"/>
              </w:rPr>
              <w:t>Цвет</w:t>
            </w:r>
          </w:p>
        </w:tc>
        <w:tc>
          <w:tcPr>
            <w:tcW w:w="816" w:type="pct"/>
            <w:vAlign w:val="center"/>
          </w:tcPr>
          <w:p w14:paraId="10DC96A1" w14:textId="77777777" w:rsidR="00583091" w:rsidRPr="00583091" w:rsidRDefault="00583091" w:rsidP="00405CDB">
            <w:pPr>
              <w:rPr>
                <w:lang w:val="en-US"/>
              </w:rPr>
            </w:pPr>
            <w:r w:rsidRPr="00583091">
              <w:rPr>
                <w:bCs/>
                <w:color w:val="000000" w:themeColor="text1"/>
                <w:kern w:val="2"/>
                <w14:ligatures w14:val="standardContextual"/>
              </w:rPr>
              <w:t>Белый</w:t>
            </w:r>
          </w:p>
        </w:tc>
        <w:tc>
          <w:tcPr>
            <w:tcW w:w="364" w:type="pct"/>
            <w:vMerge/>
            <w:vAlign w:val="center"/>
          </w:tcPr>
          <w:p w14:paraId="798B5076" w14:textId="77777777" w:rsidR="00583091" w:rsidRPr="00583091" w:rsidRDefault="00583091" w:rsidP="00405CDB">
            <w:pPr>
              <w:jc w:val="center"/>
            </w:pPr>
          </w:p>
        </w:tc>
        <w:tc>
          <w:tcPr>
            <w:tcW w:w="407" w:type="pct"/>
            <w:vMerge/>
          </w:tcPr>
          <w:p w14:paraId="709AC4FC" w14:textId="77777777" w:rsidR="00583091" w:rsidRPr="00583091" w:rsidRDefault="00583091" w:rsidP="00405CDB">
            <w:pPr>
              <w:jc w:val="center"/>
            </w:pPr>
          </w:p>
        </w:tc>
        <w:tc>
          <w:tcPr>
            <w:tcW w:w="718" w:type="pct"/>
            <w:vMerge/>
          </w:tcPr>
          <w:p w14:paraId="7C83FD24" w14:textId="77777777" w:rsidR="00583091" w:rsidRPr="00583091" w:rsidRDefault="00583091" w:rsidP="00405CDB">
            <w:pPr>
              <w:jc w:val="center"/>
            </w:pPr>
          </w:p>
        </w:tc>
      </w:tr>
      <w:tr w:rsidR="00583091" w:rsidRPr="00583091" w14:paraId="45DB4C88" w14:textId="77777777" w:rsidTr="00405CDB">
        <w:trPr>
          <w:trHeight w:val="45"/>
          <w:jc w:val="center"/>
        </w:trPr>
        <w:tc>
          <w:tcPr>
            <w:tcW w:w="208" w:type="pct"/>
            <w:vMerge/>
            <w:vAlign w:val="center"/>
          </w:tcPr>
          <w:p w14:paraId="236B7AB3" w14:textId="77777777" w:rsidR="00583091" w:rsidRPr="00583091" w:rsidRDefault="00583091" w:rsidP="00583091">
            <w:pPr>
              <w:numPr>
                <w:ilvl w:val="0"/>
                <w:numId w:val="9"/>
              </w:numPr>
              <w:contextualSpacing/>
              <w:jc w:val="center"/>
              <w:rPr>
                <w:b/>
              </w:rPr>
            </w:pPr>
          </w:p>
        </w:tc>
        <w:tc>
          <w:tcPr>
            <w:tcW w:w="661" w:type="pct"/>
            <w:vMerge/>
            <w:vAlign w:val="center"/>
          </w:tcPr>
          <w:p w14:paraId="6D4EEAC8" w14:textId="77777777" w:rsidR="00583091" w:rsidRPr="00583091" w:rsidRDefault="00583091" w:rsidP="00405CDB">
            <w:pPr>
              <w:jc w:val="center"/>
              <w:rPr>
                <w:b/>
                <w:bCs/>
                <w:color w:val="000000"/>
              </w:rPr>
            </w:pPr>
          </w:p>
        </w:tc>
        <w:tc>
          <w:tcPr>
            <w:tcW w:w="591" w:type="pct"/>
            <w:vMerge/>
            <w:vAlign w:val="center"/>
          </w:tcPr>
          <w:p w14:paraId="0791FEFC" w14:textId="77777777" w:rsidR="00583091" w:rsidRPr="00583091" w:rsidRDefault="00583091" w:rsidP="00405CDB">
            <w:pPr>
              <w:jc w:val="center"/>
              <w:rPr>
                <w:b/>
                <w:bCs/>
                <w:color w:val="000000"/>
              </w:rPr>
            </w:pPr>
          </w:p>
        </w:tc>
        <w:tc>
          <w:tcPr>
            <w:tcW w:w="241" w:type="pct"/>
            <w:vMerge/>
            <w:vAlign w:val="center"/>
          </w:tcPr>
          <w:p w14:paraId="06EFB4A2" w14:textId="77777777" w:rsidR="00583091" w:rsidRPr="00583091" w:rsidRDefault="00583091" w:rsidP="00405CDB">
            <w:pPr>
              <w:jc w:val="center"/>
              <w:rPr>
                <w:b/>
                <w:color w:val="000000"/>
              </w:rPr>
            </w:pPr>
          </w:p>
        </w:tc>
        <w:tc>
          <w:tcPr>
            <w:tcW w:w="994" w:type="pct"/>
            <w:vAlign w:val="center"/>
          </w:tcPr>
          <w:p w14:paraId="34F16F56" w14:textId="77777777" w:rsidR="00583091" w:rsidRPr="00583091" w:rsidRDefault="00583091" w:rsidP="00405CDB">
            <w:r w:rsidRPr="00583091">
              <w:rPr>
                <w:color w:val="000000" w:themeColor="text1"/>
                <w:kern w:val="2"/>
                <w14:ligatures w14:val="standardContextual"/>
              </w:rPr>
              <w:t>Длина, см</w:t>
            </w:r>
          </w:p>
        </w:tc>
        <w:tc>
          <w:tcPr>
            <w:tcW w:w="816" w:type="pct"/>
            <w:vAlign w:val="center"/>
          </w:tcPr>
          <w:p w14:paraId="2D4910D5" w14:textId="77777777" w:rsidR="00583091" w:rsidRPr="00583091" w:rsidRDefault="00583091" w:rsidP="00405CDB">
            <w:r w:rsidRPr="00583091">
              <w:rPr>
                <w:bCs/>
                <w:color w:val="000000" w:themeColor="text1"/>
                <w:kern w:val="2"/>
                <w14:ligatures w14:val="standardContextual"/>
              </w:rPr>
              <w:t xml:space="preserve">≥ </w:t>
            </w:r>
            <w:r w:rsidRPr="00583091">
              <w:rPr>
                <w:color w:val="000000" w:themeColor="text1"/>
                <w:kern w:val="2"/>
                <w14:ligatures w14:val="standardContextual"/>
              </w:rPr>
              <w:t xml:space="preserve">22 и </w:t>
            </w:r>
            <w:r w:rsidRPr="00583091">
              <w:rPr>
                <w:bCs/>
                <w:color w:val="000000" w:themeColor="text1"/>
                <w:kern w:val="2"/>
                <w14:ligatures w14:val="standardContextual"/>
              </w:rPr>
              <w:t xml:space="preserve">≤ </w:t>
            </w:r>
            <w:r w:rsidRPr="00583091">
              <w:rPr>
                <w:color w:val="000000" w:themeColor="text1"/>
                <w:kern w:val="2"/>
                <w14:ligatures w14:val="standardContextual"/>
              </w:rPr>
              <w:t>24</w:t>
            </w:r>
          </w:p>
        </w:tc>
        <w:tc>
          <w:tcPr>
            <w:tcW w:w="364" w:type="pct"/>
            <w:vMerge/>
            <w:vAlign w:val="center"/>
          </w:tcPr>
          <w:p w14:paraId="67178601" w14:textId="77777777" w:rsidR="00583091" w:rsidRPr="00583091" w:rsidRDefault="00583091" w:rsidP="00405CDB">
            <w:pPr>
              <w:jc w:val="center"/>
            </w:pPr>
          </w:p>
        </w:tc>
        <w:tc>
          <w:tcPr>
            <w:tcW w:w="407" w:type="pct"/>
            <w:vMerge/>
          </w:tcPr>
          <w:p w14:paraId="0C7CD146" w14:textId="77777777" w:rsidR="00583091" w:rsidRPr="00583091" w:rsidRDefault="00583091" w:rsidP="00405CDB">
            <w:pPr>
              <w:jc w:val="center"/>
            </w:pPr>
          </w:p>
        </w:tc>
        <w:tc>
          <w:tcPr>
            <w:tcW w:w="718" w:type="pct"/>
            <w:vMerge/>
          </w:tcPr>
          <w:p w14:paraId="2B75160A" w14:textId="77777777" w:rsidR="00583091" w:rsidRPr="00583091" w:rsidRDefault="00583091" w:rsidP="00405CDB">
            <w:pPr>
              <w:jc w:val="center"/>
            </w:pPr>
          </w:p>
        </w:tc>
      </w:tr>
      <w:tr w:rsidR="00583091" w:rsidRPr="00583091" w14:paraId="7BACE6BF" w14:textId="77777777" w:rsidTr="00405CDB">
        <w:trPr>
          <w:trHeight w:val="45"/>
          <w:jc w:val="center"/>
        </w:trPr>
        <w:tc>
          <w:tcPr>
            <w:tcW w:w="208" w:type="pct"/>
            <w:vMerge/>
            <w:vAlign w:val="center"/>
          </w:tcPr>
          <w:p w14:paraId="0913E184" w14:textId="77777777" w:rsidR="00583091" w:rsidRPr="00583091" w:rsidRDefault="00583091" w:rsidP="00583091">
            <w:pPr>
              <w:numPr>
                <w:ilvl w:val="0"/>
                <w:numId w:val="9"/>
              </w:numPr>
              <w:contextualSpacing/>
              <w:jc w:val="center"/>
              <w:rPr>
                <w:b/>
              </w:rPr>
            </w:pPr>
          </w:p>
        </w:tc>
        <w:tc>
          <w:tcPr>
            <w:tcW w:w="661" w:type="pct"/>
            <w:vMerge/>
            <w:vAlign w:val="center"/>
          </w:tcPr>
          <w:p w14:paraId="5ABF2BD7" w14:textId="77777777" w:rsidR="00583091" w:rsidRPr="00583091" w:rsidRDefault="00583091" w:rsidP="00405CDB">
            <w:pPr>
              <w:jc w:val="center"/>
              <w:rPr>
                <w:b/>
                <w:bCs/>
                <w:color w:val="000000"/>
              </w:rPr>
            </w:pPr>
          </w:p>
        </w:tc>
        <w:tc>
          <w:tcPr>
            <w:tcW w:w="591" w:type="pct"/>
            <w:vMerge/>
            <w:vAlign w:val="center"/>
          </w:tcPr>
          <w:p w14:paraId="7301BB5B" w14:textId="77777777" w:rsidR="00583091" w:rsidRPr="00583091" w:rsidRDefault="00583091" w:rsidP="00405CDB">
            <w:pPr>
              <w:jc w:val="center"/>
              <w:rPr>
                <w:b/>
                <w:bCs/>
                <w:color w:val="000000"/>
              </w:rPr>
            </w:pPr>
          </w:p>
        </w:tc>
        <w:tc>
          <w:tcPr>
            <w:tcW w:w="241" w:type="pct"/>
            <w:vMerge/>
            <w:vAlign w:val="center"/>
          </w:tcPr>
          <w:p w14:paraId="247D939D" w14:textId="77777777" w:rsidR="00583091" w:rsidRPr="00583091" w:rsidRDefault="00583091" w:rsidP="00405CDB">
            <w:pPr>
              <w:jc w:val="center"/>
              <w:rPr>
                <w:b/>
                <w:color w:val="000000"/>
              </w:rPr>
            </w:pPr>
          </w:p>
        </w:tc>
        <w:tc>
          <w:tcPr>
            <w:tcW w:w="994" w:type="pct"/>
            <w:vAlign w:val="center"/>
          </w:tcPr>
          <w:p w14:paraId="0094A3C3" w14:textId="77777777" w:rsidR="00583091" w:rsidRPr="00583091" w:rsidRDefault="00583091" w:rsidP="00405CDB">
            <w:r w:rsidRPr="00583091">
              <w:rPr>
                <w:color w:val="000000" w:themeColor="text1"/>
                <w:kern w:val="2"/>
                <w14:ligatures w14:val="standardContextual"/>
              </w:rPr>
              <w:t>Ширина, см</w:t>
            </w:r>
          </w:p>
        </w:tc>
        <w:tc>
          <w:tcPr>
            <w:tcW w:w="816" w:type="pct"/>
            <w:vAlign w:val="center"/>
          </w:tcPr>
          <w:p w14:paraId="615B2C61" w14:textId="77777777" w:rsidR="00583091" w:rsidRPr="00583091" w:rsidRDefault="00583091" w:rsidP="00405CDB">
            <w:r w:rsidRPr="00583091">
              <w:rPr>
                <w:bCs/>
                <w:color w:val="000000" w:themeColor="text1"/>
                <w:kern w:val="2"/>
                <w14:ligatures w14:val="standardContextual"/>
              </w:rPr>
              <w:t xml:space="preserve">≥ </w:t>
            </w:r>
            <w:r w:rsidRPr="00583091">
              <w:rPr>
                <w:color w:val="000000" w:themeColor="text1"/>
                <w:kern w:val="2"/>
                <w14:ligatures w14:val="standardContextual"/>
              </w:rPr>
              <w:t xml:space="preserve">20 и </w:t>
            </w:r>
            <w:r w:rsidRPr="00583091">
              <w:rPr>
                <w:bCs/>
                <w:color w:val="000000" w:themeColor="text1"/>
                <w:kern w:val="2"/>
                <w14:ligatures w14:val="standardContextual"/>
              </w:rPr>
              <w:t xml:space="preserve">≤ </w:t>
            </w:r>
            <w:r w:rsidRPr="00583091">
              <w:rPr>
                <w:color w:val="000000" w:themeColor="text1"/>
                <w:kern w:val="2"/>
                <w14:ligatures w14:val="standardContextual"/>
              </w:rPr>
              <w:t>23</w:t>
            </w:r>
          </w:p>
        </w:tc>
        <w:tc>
          <w:tcPr>
            <w:tcW w:w="364" w:type="pct"/>
            <w:vMerge/>
            <w:vAlign w:val="center"/>
          </w:tcPr>
          <w:p w14:paraId="01C27C74" w14:textId="77777777" w:rsidR="00583091" w:rsidRPr="00583091" w:rsidRDefault="00583091" w:rsidP="00405CDB">
            <w:pPr>
              <w:jc w:val="center"/>
            </w:pPr>
          </w:p>
        </w:tc>
        <w:tc>
          <w:tcPr>
            <w:tcW w:w="407" w:type="pct"/>
            <w:vMerge/>
          </w:tcPr>
          <w:p w14:paraId="1D2D2CB5" w14:textId="77777777" w:rsidR="00583091" w:rsidRPr="00583091" w:rsidRDefault="00583091" w:rsidP="00405CDB">
            <w:pPr>
              <w:jc w:val="center"/>
            </w:pPr>
          </w:p>
        </w:tc>
        <w:tc>
          <w:tcPr>
            <w:tcW w:w="718" w:type="pct"/>
            <w:vMerge/>
          </w:tcPr>
          <w:p w14:paraId="6918E8EE" w14:textId="77777777" w:rsidR="00583091" w:rsidRPr="00583091" w:rsidRDefault="00583091" w:rsidP="00405CDB">
            <w:pPr>
              <w:jc w:val="center"/>
            </w:pPr>
          </w:p>
        </w:tc>
      </w:tr>
      <w:tr w:rsidR="00583091" w:rsidRPr="00583091" w14:paraId="60768ACF" w14:textId="77777777" w:rsidTr="00405CDB">
        <w:trPr>
          <w:trHeight w:val="45"/>
          <w:jc w:val="center"/>
        </w:trPr>
        <w:tc>
          <w:tcPr>
            <w:tcW w:w="208" w:type="pct"/>
            <w:vMerge/>
            <w:vAlign w:val="center"/>
          </w:tcPr>
          <w:p w14:paraId="331D29FE" w14:textId="77777777" w:rsidR="00583091" w:rsidRPr="00583091" w:rsidRDefault="00583091" w:rsidP="00583091">
            <w:pPr>
              <w:numPr>
                <w:ilvl w:val="0"/>
                <w:numId w:val="9"/>
              </w:numPr>
              <w:contextualSpacing/>
              <w:jc w:val="center"/>
              <w:rPr>
                <w:b/>
              </w:rPr>
            </w:pPr>
          </w:p>
        </w:tc>
        <w:tc>
          <w:tcPr>
            <w:tcW w:w="661" w:type="pct"/>
            <w:vMerge/>
            <w:vAlign w:val="center"/>
          </w:tcPr>
          <w:p w14:paraId="00E0D1D0" w14:textId="77777777" w:rsidR="00583091" w:rsidRPr="00583091" w:rsidRDefault="00583091" w:rsidP="00405CDB">
            <w:pPr>
              <w:jc w:val="center"/>
              <w:rPr>
                <w:b/>
                <w:bCs/>
                <w:color w:val="000000"/>
              </w:rPr>
            </w:pPr>
          </w:p>
        </w:tc>
        <w:tc>
          <w:tcPr>
            <w:tcW w:w="591" w:type="pct"/>
            <w:vMerge/>
            <w:vAlign w:val="center"/>
          </w:tcPr>
          <w:p w14:paraId="4BDDD88D" w14:textId="77777777" w:rsidR="00583091" w:rsidRPr="00583091" w:rsidRDefault="00583091" w:rsidP="00405CDB">
            <w:pPr>
              <w:jc w:val="center"/>
              <w:rPr>
                <w:b/>
                <w:bCs/>
                <w:color w:val="000000"/>
              </w:rPr>
            </w:pPr>
          </w:p>
        </w:tc>
        <w:tc>
          <w:tcPr>
            <w:tcW w:w="241" w:type="pct"/>
            <w:vMerge/>
            <w:vAlign w:val="center"/>
          </w:tcPr>
          <w:p w14:paraId="18C977B6" w14:textId="77777777" w:rsidR="00583091" w:rsidRPr="00583091" w:rsidRDefault="00583091" w:rsidP="00405CDB">
            <w:pPr>
              <w:jc w:val="center"/>
              <w:rPr>
                <w:b/>
                <w:color w:val="000000"/>
              </w:rPr>
            </w:pPr>
          </w:p>
        </w:tc>
        <w:tc>
          <w:tcPr>
            <w:tcW w:w="994" w:type="pct"/>
            <w:vAlign w:val="center"/>
          </w:tcPr>
          <w:p w14:paraId="040241EF" w14:textId="77777777" w:rsidR="00583091" w:rsidRPr="00583091" w:rsidRDefault="00583091" w:rsidP="00405CDB">
            <w:r w:rsidRPr="00583091">
              <w:rPr>
                <w:color w:val="000000" w:themeColor="text1"/>
                <w:kern w:val="2"/>
                <w14:ligatures w14:val="standardContextual"/>
              </w:rPr>
              <w:t>Тип сложения</w:t>
            </w:r>
          </w:p>
        </w:tc>
        <w:tc>
          <w:tcPr>
            <w:tcW w:w="816" w:type="pct"/>
            <w:vAlign w:val="center"/>
          </w:tcPr>
          <w:p w14:paraId="65A825DE" w14:textId="77777777" w:rsidR="00583091" w:rsidRPr="00583091" w:rsidRDefault="00583091" w:rsidP="00405CDB">
            <w:r w:rsidRPr="00583091">
              <w:rPr>
                <w:color w:val="000000" w:themeColor="text1"/>
                <w:kern w:val="2"/>
                <w:lang w:val="en-US"/>
                <w14:ligatures w14:val="standardContextual"/>
              </w:rPr>
              <w:t>V-сложение (ZZ)</w:t>
            </w:r>
          </w:p>
        </w:tc>
        <w:tc>
          <w:tcPr>
            <w:tcW w:w="364" w:type="pct"/>
            <w:vMerge/>
            <w:vAlign w:val="center"/>
          </w:tcPr>
          <w:p w14:paraId="7EC1B0C1" w14:textId="77777777" w:rsidR="00583091" w:rsidRPr="00583091" w:rsidRDefault="00583091" w:rsidP="00405CDB">
            <w:pPr>
              <w:jc w:val="center"/>
            </w:pPr>
          </w:p>
        </w:tc>
        <w:tc>
          <w:tcPr>
            <w:tcW w:w="407" w:type="pct"/>
            <w:vMerge/>
          </w:tcPr>
          <w:p w14:paraId="67A6C6A9" w14:textId="77777777" w:rsidR="00583091" w:rsidRPr="00583091" w:rsidRDefault="00583091" w:rsidP="00405CDB">
            <w:pPr>
              <w:jc w:val="center"/>
            </w:pPr>
          </w:p>
        </w:tc>
        <w:tc>
          <w:tcPr>
            <w:tcW w:w="718" w:type="pct"/>
            <w:vMerge/>
          </w:tcPr>
          <w:p w14:paraId="042026A0" w14:textId="77777777" w:rsidR="00583091" w:rsidRPr="00583091" w:rsidRDefault="00583091" w:rsidP="00405CDB">
            <w:pPr>
              <w:jc w:val="center"/>
            </w:pPr>
          </w:p>
        </w:tc>
      </w:tr>
      <w:tr w:rsidR="00583091" w:rsidRPr="00583091" w14:paraId="0B241C6F" w14:textId="77777777" w:rsidTr="00405CDB">
        <w:trPr>
          <w:trHeight w:val="135"/>
          <w:jc w:val="center"/>
        </w:trPr>
        <w:tc>
          <w:tcPr>
            <w:tcW w:w="208" w:type="pct"/>
            <w:vMerge/>
            <w:vAlign w:val="center"/>
          </w:tcPr>
          <w:p w14:paraId="3EB81A5D" w14:textId="77777777" w:rsidR="00583091" w:rsidRPr="00583091" w:rsidRDefault="00583091" w:rsidP="00583091">
            <w:pPr>
              <w:numPr>
                <w:ilvl w:val="0"/>
                <w:numId w:val="9"/>
              </w:numPr>
              <w:contextualSpacing/>
              <w:jc w:val="center"/>
              <w:rPr>
                <w:b/>
              </w:rPr>
            </w:pPr>
          </w:p>
        </w:tc>
        <w:tc>
          <w:tcPr>
            <w:tcW w:w="661" w:type="pct"/>
            <w:vMerge/>
            <w:vAlign w:val="center"/>
          </w:tcPr>
          <w:p w14:paraId="37D84298" w14:textId="77777777" w:rsidR="00583091" w:rsidRPr="00583091" w:rsidRDefault="00583091" w:rsidP="00405CDB">
            <w:pPr>
              <w:jc w:val="center"/>
              <w:rPr>
                <w:b/>
                <w:bCs/>
                <w:color w:val="000000"/>
              </w:rPr>
            </w:pPr>
          </w:p>
        </w:tc>
        <w:tc>
          <w:tcPr>
            <w:tcW w:w="591" w:type="pct"/>
            <w:vMerge/>
            <w:vAlign w:val="center"/>
          </w:tcPr>
          <w:p w14:paraId="7E7F8EC4" w14:textId="77777777" w:rsidR="00583091" w:rsidRPr="00583091" w:rsidRDefault="00583091" w:rsidP="00405CDB">
            <w:pPr>
              <w:jc w:val="center"/>
              <w:rPr>
                <w:b/>
                <w:bCs/>
                <w:color w:val="000000"/>
              </w:rPr>
            </w:pPr>
          </w:p>
        </w:tc>
        <w:tc>
          <w:tcPr>
            <w:tcW w:w="241" w:type="pct"/>
            <w:vMerge/>
            <w:vAlign w:val="center"/>
          </w:tcPr>
          <w:p w14:paraId="7E94F554" w14:textId="77777777" w:rsidR="00583091" w:rsidRPr="00583091" w:rsidRDefault="00583091" w:rsidP="00405CDB">
            <w:pPr>
              <w:jc w:val="center"/>
              <w:rPr>
                <w:b/>
                <w:color w:val="000000"/>
              </w:rPr>
            </w:pPr>
          </w:p>
        </w:tc>
        <w:tc>
          <w:tcPr>
            <w:tcW w:w="994" w:type="pct"/>
            <w:vAlign w:val="center"/>
          </w:tcPr>
          <w:p w14:paraId="339488BC" w14:textId="77777777" w:rsidR="00583091" w:rsidRPr="00583091" w:rsidRDefault="00583091" w:rsidP="00405CDB">
            <w:r w:rsidRPr="00583091">
              <w:t>Белизна</w:t>
            </w:r>
          </w:p>
        </w:tc>
        <w:tc>
          <w:tcPr>
            <w:tcW w:w="816" w:type="pct"/>
            <w:vAlign w:val="center"/>
          </w:tcPr>
          <w:p w14:paraId="644E5974" w14:textId="77777777" w:rsidR="00583091" w:rsidRPr="00583091" w:rsidRDefault="00583091" w:rsidP="00405CDB">
            <w:r w:rsidRPr="00583091">
              <w:t>≥ 85%</w:t>
            </w:r>
          </w:p>
        </w:tc>
        <w:tc>
          <w:tcPr>
            <w:tcW w:w="364" w:type="pct"/>
            <w:vMerge/>
            <w:vAlign w:val="center"/>
          </w:tcPr>
          <w:p w14:paraId="2CCAAA15" w14:textId="77777777" w:rsidR="00583091" w:rsidRPr="00583091" w:rsidRDefault="00583091" w:rsidP="00405CDB">
            <w:pPr>
              <w:jc w:val="center"/>
            </w:pPr>
          </w:p>
        </w:tc>
        <w:tc>
          <w:tcPr>
            <w:tcW w:w="407" w:type="pct"/>
            <w:vMerge/>
          </w:tcPr>
          <w:p w14:paraId="75EBB387" w14:textId="77777777" w:rsidR="00583091" w:rsidRPr="00583091" w:rsidRDefault="00583091" w:rsidP="00405CDB">
            <w:pPr>
              <w:jc w:val="center"/>
            </w:pPr>
          </w:p>
        </w:tc>
        <w:tc>
          <w:tcPr>
            <w:tcW w:w="718" w:type="pct"/>
            <w:vMerge/>
          </w:tcPr>
          <w:p w14:paraId="6E534251" w14:textId="77777777" w:rsidR="00583091" w:rsidRPr="00583091" w:rsidRDefault="00583091" w:rsidP="00405CDB">
            <w:pPr>
              <w:jc w:val="center"/>
            </w:pPr>
          </w:p>
        </w:tc>
      </w:tr>
      <w:tr w:rsidR="00583091" w:rsidRPr="00583091" w14:paraId="1C72589F" w14:textId="77777777" w:rsidTr="00405CDB">
        <w:trPr>
          <w:trHeight w:val="135"/>
          <w:jc w:val="center"/>
        </w:trPr>
        <w:tc>
          <w:tcPr>
            <w:tcW w:w="208" w:type="pct"/>
            <w:vMerge/>
            <w:vAlign w:val="center"/>
          </w:tcPr>
          <w:p w14:paraId="03637D4F" w14:textId="77777777" w:rsidR="00583091" w:rsidRPr="00583091" w:rsidRDefault="00583091" w:rsidP="00583091">
            <w:pPr>
              <w:numPr>
                <w:ilvl w:val="0"/>
                <w:numId w:val="9"/>
              </w:numPr>
              <w:contextualSpacing/>
              <w:jc w:val="center"/>
              <w:rPr>
                <w:b/>
              </w:rPr>
            </w:pPr>
          </w:p>
        </w:tc>
        <w:tc>
          <w:tcPr>
            <w:tcW w:w="661" w:type="pct"/>
            <w:vMerge/>
            <w:vAlign w:val="center"/>
          </w:tcPr>
          <w:p w14:paraId="1ACAEEE8" w14:textId="77777777" w:rsidR="00583091" w:rsidRPr="00583091" w:rsidRDefault="00583091" w:rsidP="00405CDB">
            <w:pPr>
              <w:jc w:val="center"/>
              <w:rPr>
                <w:b/>
                <w:bCs/>
                <w:color w:val="000000"/>
              </w:rPr>
            </w:pPr>
          </w:p>
        </w:tc>
        <w:tc>
          <w:tcPr>
            <w:tcW w:w="591" w:type="pct"/>
            <w:vMerge/>
            <w:vAlign w:val="center"/>
          </w:tcPr>
          <w:p w14:paraId="763BFE63" w14:textId="77777777" w:rsidR="00583091" w:rsidRPr="00583091" w:rsidRDefault="00583091" w:rsidP="00405CDB">
            <w:pPr>
              <w:jc w:val="center"/>
              <w:rPr>
                <w:b/>
                <w:bCs/>
                <w:color w:val="000000"/>
              </w:rPr>
            </w:pPr>
          </w:p>
        </w:tc>
        <w:tc>
          <w:tcPr>
            <w:tcW w:w="241" w:type="pct"/>
            <w:vMerge/>
            <w:vAlign w:val="center"/>
          </w:tcPr>
          <w:p w14:paraId="769B206F" w14:textId="77777777" w:rsidR="00583091" w:rsidRPr="00583091" w:rsidRDefault="00583091" w:rsidP="00405CDB">
            <w:pPr>
              <w:jc w:val="center"/>
              <w:rPr>
                <w:b/>
                <w:color w:val="000000"/>
              </w:rPr>
            </w:pPr>
          </w:p>
        </w:tc>
        <w:tc>
          <w:tcPr>
            <w:tcW w:w="994" w:type="pct"/>
            <w:vAlign w:val="center"/>
          </w:tcPr>
          <w:p w14:paraId="383847EC" w14:textId="77777777" w:rsidR="00583091" w:rsidRPr="00583091" w:rsidRDefault="00583091" w:rsidP="00405CDB">
            <w:r w:rsidRPr="00583091">
              <w:t>Сырье</w:t>
            </w:r>
          </w:p>
        </w:tc>
        <w:tc>
          <w:tcPr>
            <w:tcW w:w="816" w:type="pct"/>
            <w:vAlign w:val="center"/>
          </w:tcPr>
          <w:p w14:paraId="622BFD7A" w14:textId="77777777" w:rsidR="00583091" w:rsidRPr="00583091" w:rsidRDefault="00583091" w:rsidP="00405CDB">
            <w:r w:rsidRPr="00583091">
              <w:t>вторичная целлюлоза</w:t>
            </w:r>
          </w:p>
        </w:tc>
        <w:tc>
          <w:tcPr>
            <w:tcW w:w="364" w:type="pct"/>
            <w:vMerge/>
            <w:vAlign w:val="center"/>
          </w:tcPr>
          <w:p w14:paraId="4CA81BDE" w14:textId="77777777" w:rsidR="00583091" w:rsidRPr="00583091" w:rsidRDefault="00583091" w:rsidP="00405CDB">
            <w:pPr>
              <w:jc w:val="center"/>
            </w:pPr>
          </w:p>
        </w:tc>
        <w:tc>
          <w:tcPr>
            <w:tcW w:w="407" w:type="pct"/>
            <w:vMerge/>
          </w:tcPr>
          <w:p w14:paraId="6841F8B9" w14:textId="77777777" w:rsidR="00583091" w:rsidRPr="00583091" w:rsidRDefault="00583091" w:rsidP="00405CDB">
            <w:pPr>
              <w:jc w:val="center"/>
            </w:pPr>
          </w:p>
        </w:tc>
        <w:tc>
          <w:tcPr>
            <w:tcW w:w="718" w:type="pct"/>
            <w:vMerge/>
          </w:tcPr>
          <w:p w14:paraId="45EFD2AF" w14:textId="77777777" w:rsidR="00583091" w:rsidRPr="00583091" w:rsidRDefault="00583091" w:rsidP="00405CDB">
            <w:pPr>
              <w:jc w:val="center"/>
            </w:pPr>
          </w:p>
        </w:tc>
      </w:tr>
      <w:tr w:rsidR="00583091" w:rsidRPr="00583091" w14:paraId="099D4920" w14:textId="77777777" w:rsidTr="00405CDB">
        <w:trPr>
          <w:trHeight w:val="70"/>
          <w:jc w:val="center"/>
        </w:trPr>
        <w:tc>
          <w:tcPr>
            <w:tcW w:w="208" w:type="pct"/>
            <w:vMerge/>
            <w:vAlign w:val="center"/>
          </w:tcPr>
          <w:p w14:paraId="69BE8574" w14:textId="77777777" w:rsidR="00583091" w:rsidRPr="00583091" w:rsidRDefault="00583091" w:rsidP="00583091">
            <w:pPr>
              <w:numPr>
                <w:ilvl w:val="0"/>
                <w:numId w:val="9"/>
              </w:numPr>
              <w:contextualSpacing/>
              <w:jc w:val="center"/>
              <w:rPr>
                <w:b/>
              </w:rPr>
            </w:pPr>
          </w:p>
        </w:tc>
        <w:tc>
          <w:tcPr>
            <w:tcW w:w="661" w:type="pct"/>
            <w:vMerge/>
            <w:vAlign w:val="center"/>
          </w:tcPr>
          <w:p w14:paraId="4D12AE19" w14:textId="77777777" w:rsidR="00583091" w:rsidRPr="00583091" w:rsidRDefault="00583091" w:rsidP="00405CDB">
            <w:pPr>
              <w:jc w:val="center"/>
              <w:rPr>
                <w:b/>
                <w:bCs/>
                <w:color w:val="000000"/>
              </w:rPr>
            </w:pPr>
          </w:p>
        </w:tc>
        <w:tc>
          <w:tcPr>
            <w:tcW w:w="591" w:type="pct"/>
            <w:vMerge/>
            <w:vAlign w:val="center"/>
          </w:tcPr>
          <w:p w14:paraId="60ADD1B1" w14:textId="77777777" w:rsidR="00583091" w:rsidRPr="00583091" w:rsidRDefault="00583091" w:rsidP="00405CDB">
            <w:pPr>
              <w:jc w:val="center"/>
              <w:rPr>
                <w:b/>
                <w:bCs/>
                <w:color w:val="000000"/>
              </w:rPr>
            </w:pPr>
          </w:p>
        </w:tc>
        <w:tc>
          <w:tcPr>
            <w:tcW w:w="241" w:type="pct"/>
            <w:vMerge/>
            <w:vAlign w:val="center"/>
          </w:tcPr>
          <w:p w14:paraId="075260A0" w14:textId="77777777" w:rsidR="00583091" w:rsidRPr="00583091" w:rsidRDefault="00583091" w:rsidP="00405CDB">
            <w:pPr>
              <w:jc w:val="center"/>
              <w:rPr>
                <w:b/>
                <w:color w:val="000000"/>
              </w:rPr>
            </w:pPr>
          </w:p>
        </w:tc>
        <w:tc>
          <w:tcPr>
            <w:tcW w:w="994" w:type="pct"/>
            <w:vAlign w:val="center"/>
          </w:tcPr>
          <w:p w14:paraId="7E518E1F" w14:textId="77777777" w:rsidR="00583091" w:rsidRPr="00583091" w:rsidRDefault="00583091" w:rsidP="00405CDB">
            <w:r w:rsidRPr="00583091">
              <w:rPr>
                <w:bCs/>
                <w:color w:val="000000" w:themeColor="text1"/>
                <w:kern w:val="2"/>
                <w14:ligatures w14:val="standardContextual"/>
              </w:rPr>
              <w:t>Плотность, г/м2</w:t>
            </w:r>
          </w:p>
        </w:tc>
        <w:tc>
          <w:tcPr>
            <w:tcW w:w="816" w:type="pct"/>
            <w:vAlign w:val="center"/>
          </w:tcPr>
          <w:p w14:paraId="19C63DB7" w14:textId="77777777" w:rsidR="00583091" w:rsidRPr="00583091" w:rsidRDefault="00583091" w:rsidP="00405CDB">
            <w:r w:rsidRPr="00583091">
              <w:rPr>
                <w:bCs/>
                <w:color w:val="000000" w:themeColor="text1"/>
                <w:kern w:val="2"/>
                <w14:ligatures w14:val="standardContextual"/>
              </w:rPr>
              <w:t>≥ 35</w:t>
            </w:r>
          </w:p>
        </w:tc>
        <w:tc>
          <w:tcPr>
            <w:tcW w:w="364" w:type="pct"/>
            <w:vMerge/>
            <w:vAlign w:val="center"/>
          </w:tcPr>
          <w:p w14:paraId="653A5218" w14:textId="77777777" w:rsidR="00583091" w:rsidRPr="00583091" w:rsidRDefault="00583091" w:rsidP="00405CDB">
            <w:pPr>
              <w:jc w:val="center"/>
            </w:pPr>
          </w:p>
        </w:tc>
        <w:tc>
          <w:tcPr>
            <w:tcW w:w="407" w:type="pct"/>
            <w:vMerge/>
          </w:tcPr>
          <w:p w14:paraId="096C60E7" w14:textId="77777777" w:rsidR="00583091" w:rsidRPr="00583091" w:rsidRDefault="00583091" w:rsidP="00405CDB">
            <w:pPr>
              <w:jc w:val="center"/>
            </w:pPr>
          </w:p>
        </w:tc>
        <w:tc>
          <w:tcPr>
            <w:tcW w:w="718" w:type="pct"/>
            <w:vMerge/>
          </w:tcPr>
          <w:p w14:paraId="1DCE2CE7" w14:textId="77777777" w:rsidR="00583091" w:rsidRPr="00583091" w:rsidRDefault="00583091" w:rsidP="00405CDB">
            <w:pPr>
              <w:jc w:val="center"/>
            </w:pPr>
          </w:p>
        </w:tc>
      </w:tr>
    </w:tbl>
    <w:p w14:paraId="720B14BB" w14:textId="77777777" w:rsidR="00583091" w:rsidRPr="00583091" w:rsidRDefault="00583091" w:rsidP="00583091">
      <w:pPr>
        <w:ind w:firstLine="709"/>
        <w:jc w:val="both"/>
        <w:rPr>
          <w:bCs/>
          <w:i/>
          <w:iCs/>
          <w:sz w:val="18"/>
          <w:szCs w:val="18"/>
        </w:rPr>
      </w:pPr>
      <w:r w:rsidRPr="00583091">
        <w:rPr>
          <w:bCs/>
          <w:i/>
          <w:iCs/>
          <w:sz w:val="18"/>
          <w:szCs w:val="18"/>
        </w:rPr>
        <w:t>Характеристики, указанные в таблице (тип сложения, длина, ширина листа, а также требование «Для использования в диспенсере»), установлены Заказчиком для обеспечения совместимости поставляемых полотенец с имеющимся у Заказчика диспенсерным оборудованием, предназначенным для полистовой выдачи листовых полотенец V-сложения (ZZ). Указанные параметры являются стандартными для данного типа оборудования и не направлены на ограничение количества участников закупки.</w:t>
      </w:r>
    </w:p>
    <w:p w14:paraId="2E274E69" w14:textId="77777777" w:rsidR="00583091" w:rsidRPr="00583091" w:rsidRDefault="00583091" w:rsidP="00583091">
      <w:pPr>
        <w:ind w:firstLine="709"/>
        <w:jc w:val="both"/>
        <w:rPr>
          <w:bCs/>
          <w:sz w:val="18"/>
          <w:szCs w:val="18"/>
        </w:rPr>
      </w:pPr>
    </w:p>
    <w:p w14:paraId="34F7CB04" w14:textId="77777777" w:rsidR="00583091" w:rsidRPr="00583091" w:rsidRDefault="00583091" w:rsidP="00583091">
      <w:pPr>
        <w:ind w:firstLine="709"/>
        <w:jc w:val="both"/>
        <w:rPr>
          <w:bCs/>
          <w:sz w:val="18"/>
          <w:szCs w:val="18"/>
        </w:rPr>
      </w:pPr>
      <w:r w:rsidRPr="00583091">
        <w:rPr>
          <w:bCs/>
          <w:sz w:val="18"/>
          <w:szCs w:val="18"/>
        </w:rPr>
        <w:t xml:space="preserve">*- Требования предусмотрены каталогом товаров, работ, услуг для обеспечения государственных и муниципальных нужд, в соответствии с постановлением Правительства Российской Федерации от 08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w:t>
      </w:r>
    </w:p>
    <w:p w14:paraId="69B37E77" w14:textId="122D870E" w:rsidR="00583091" w:rsidRPr="00583091" w:rsidRDefault="00583091" w:rsidP="00583091">
      <w:pPr>
        <w:ind w:firstLine="709"/>
        <w:jc w:val="both"/>
        <w:rPr>
          <w:bCs/>
          <w:sz w:val="18"/>
          <w:szCs w:val="18"/>
        </w:rPr>
      </w:pPr>
      <w:r w:rsidRPr="00583091">
        <w:rPr>
          <w:bCs/>
          <w:sz w:val="18"/>
          <w:szCs w:val="18"/>
        </w:rPr>
        <w:t>**- Руководствуясь п. 5,6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Заказчик указывает в плане-графике закупок, извещении об осуществлении закупки, и документации о закупке иную и (или) дополнительную информацию, иные потребительские свойства, в том числе функциональные, технические, качественные, эксплуатационные характеристики товара, поскольку часть информации, необходимой Заказчику для осуществления закупки, отсутствует в каталоге товаров, работ, услуг для обеспечения государственных и муниципальных нужд, но при этом является значимой для Заказчика и соответствует его потребности. Данные характеристики указаны Заказчиком в связи с отсутствием в КТРУ необходимой информации для полного описания товара, обеспечивающего санитарно-эпидемиологическую безопасность и совместимость с имеющимся у Заказчика оборудованием. Указание дополнительной информации не нарушает права участников закупки и не ограничивает конкуренцию, поскольку являются обобщенными и товары с указанными характеристиками широко представлены на рынке</w:t>
      </w:r>
    </w:p>
    <w:p w14:paraId="26078FE5" w14:textId="77777777" w:rsidR="00583091" w:rsidRPr="00583091" w:rsidRDefault="00583091" w:rsidP="00583091">
      <w:pPr>
        <w:ind w:firstLine="284"/>
        <w:jc w:val="center"/>
        <w:rPr>
          <w:bCs/>
          <w:sz w:val="18"/>
          <w:szCs w:val="18"/>
        </w:rPr>
      </w:pPr>
    </w:p>
    <w:p w14:paraId="0B2816EA" w14:textId="4DEB2D29" w:rsidR="00583091" w:rsidRPr="00583091" w:rsidRDefault="00583091" w:rsidP="00583091">
      <w:pPr>
        <w:ind w:firstLine="284"/>
        <w:jc w:val="center"/>
        <w:rPr>
          <w:bCs/>
          <w:sz w:val="18"/>
          <w:szCs w:val="18"/>
        </w:rPr>
      </w:pPr>
    </w:p>
    <w:p w14:paraId="1C03D6DE" w14:textId="77777777" w:rsidR="00583091" w:rsidRPr="00583091" w:rsidRDefault="00583091" w:rsidP="00583091">
      <w:pPr>
        <w:ind w:firstLine="284"/>
        <w:jc w:val="center"/>
        <w:rPr>
          <w:bCs/>
          <w:sz w:val="18"/>
          <w:szCs w:val="18"/>
        </w:rPr>
      </w:pPr>
    </w:p>
    <w:p w14:paraId="0EBD1462" w14:textId="732BEF27" w:rsidR="006E5977" w:rsidRPr="00583091" w:rsidRDefault="006E5977" w:rsidP="00DF6FCB">
      <w:pPr>
        <w:ind w:firstLine="709"/>
        <w:jc w:val="both"/>
        <w:rPr>
          <w:bCs/>
        </w:rPr>
      </w:pPr>
    </w:p>
    <w:sectPr w:rsidR="006E5977" w:rsidRPr="00583091" w:rsidSect="00583091">
      <w:footerReference w:type="default" r:id="rId8"/>
      <w:pgSz w:w="16838" w:h="11906" w:orient="landscape"/>
      <w:pgMar w:top="1134" w:right="851" w:bottom="709" w:left="709"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FF39D" w14:textId="77777777" w:rsidR="00F75850" w:rsidRDefault="00F75850" w:rsidP="006F28DC">
      <w:r>
        <w:separator/>
      </w:r>
    </w:p>
  </w:endnote>
  <w:endnote w:type="continuationSeparator" w:id="0">
    <w:p w14:paraId="55FDAEA3" w14:textId="77777777" w:rsidR="00F75850" w:rsidRDefault="00F75850" w:rsidP="006F2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471066"/>
      <w:docPartObj>
        <w:docPartGallery w:val="Page Numbers (Bottom of Page)"/>
        <w:docPartUnique/>
      </w:docPartObj>
    </w:sdtPr>
    <w:sdtContent>
      <w:p w14:paraId="063C1EA1" w14:textId="77777777" w:rsidR="008B533B" w:rsidRPr="00C42617" w:rsidRDefault="00B3652A" w:rsidP="00B3652A">
        <w:pPr>
          <w:pStyle w:val="af1"/>
          <w:jc w:val="center"/>
        </w:pPr>
        <w:r>
          <w:fldChar w:fldCharType="begin"/>
        </w:r>
        <w:r>
          <w:instrText>PAGE   \* MERGEFORMAT</w:instrText>
        </w:r>
        <w:r>
          <w:fldChar w:fldCharType="separate"/>
        </w:r>
        <w:r w:rsidR="00D55298">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4ABAA" w14:textId="77777777" w:rsidR="00F75850" w:rsidRDefault="00F75850" w:rsidP="006F28DC">
      <w:r>
        <w:separator/>
      </w:r>
    </w:p>
  </w:footnote>
  <w:footnote w:type="continuationSeparator" w:id="0">
    <w:p w14:paraId="0C833189" w14:textId="77777777" w:rsidR="00F75850" w:rsidRDefault="00F75850" w:rsidP="006F28DC">
      <w:r>
        <w:continuationSeparator/>
      </w:r>
    </w:p>
  </w:footnote>
  <w:footnote w:id="1">
    <w:p w14:paraId="47F2EF4C" w14:textId="77777777" w:rsidR="00583091" w:rsidRPr="00430E38" w:rsidRDefault="00583091" w:rsidP="00583091">
      <w:pPr>
        <w:pStyle w:val="af5"/>
        <w:rPr>
          <w:rFonts w:ascii="Times New Roman" w:hAnsi="Times New Roman" w:cs="Times New Roman"/>
          <w:sz w:val="18"/>
          <w:szCs w:val="18"/>
        </w:rPr>
      </w:pPr>
      <w:r w:rsidRPr="00430E38">
        <w:rPr>
          <w:rStyle w:val="af7"/>
          <w:rFonts w:ascii="Times New Roman" w:hAnsi="Times New Roman" w:cs="Times New Roman"/>
          <w:sz w:val="18"/>
          <w:szCs w:val="18"/>
        </w:rPr>
        <w:footnoteRef/>
      </w:r>
      <w:r w:rsidRPr="00430E38">
        <w:rPr>
          <w:rFonts w:ascii="Times New Roman" w:hAnsi="Times New Roman" w:cs="Times New Roman"/>
          <w:sz w:val="18"/>
          <w:szCs w:val="18"/>
        </w:rPr>
        <w:t xml:space="preserve"> Указывается по итогам определения поставщика (подрядчика, исполнителя)</w:t>
      </w:r>
      <w:r>
        <w:rPr>
          <w:rFonts w:ascii="Times New Roman" w:hAnsi="Times New Roman" w:cs="Times New Roman"/>
          <w:sz w:val="18"/>
          <w:szCs w:val="18"/>
        </w:rPr>
        <w:t>.</w:t>
      </w:r>
    </w:p>
  </w:footnote>
  <w:footnote w:id="2">
    <w:p w14:paraId="4DD30E0D" w14:textId="77777777" w:rsidR="00583091" w:rsidRPr="00430E38" w:rsidRDefault="00583091" w:rsidP="00583091">
      <w:pPr>
        <w:pStyle w:val="af5"/>
        <w:rPr>
          <w:rFonts w:ascii="Times New Roman" w:hAnsi="Times New Roman" w:cs="Times New Roman"/>
          <w:sz w:val="18"/>
          <w:szCs w:val="18"/>
        </w:rPr>
      </w:pPr>
      <w:r w:rsidRPr="00430E38">
        <w:rPr>
          <w:rStyle w:val="af7"/>
          <w:rFonts w:ascii="Times New Roman" w:hAnsi="Times New Roman" w:cs="Times New Roman"/>
          <w:sz w:val="18"/>
          <w:szCs w:val="18"/>
        </w:rPr>
        <w:footnoteRef/>
      </w:r>
      <w:r w:rsidRPr="00430E38">
        <w:rPr>
          <w:rFonts w:ascii="Times New Roman" w:hAnsi="Times New Roman" w:cs="Times New Roman"/>
          <w:sz w:val="18"/>
          <w:szCs w:val="18"/>
        </w:rPr>
        <w:t xml:space="preserve"> Указывается по итогам определения поставщика (подрядчика, исполнителя)</w:t>
      </w:r>
      <w:r>
        <w:rPr>
          <w:rFonts w:ascii="Times New Roman" w:hAnsi="Times New Roman"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D7B33"/>
    <w:multiLevelType w:val="hybridMultilevel"/>
    <w:tmpl w:val="4DAC227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0013234"/>
    <w:multiLevelType w:val="hybridMultilevel"/>
    <w:tmpl w:val="48F07C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C612D3F"/>
    <w:multiLevelType w:val="hybridMultilevel"/>
    <w:tmpl w:val="0358AE4C"/>
    <w:lvl w:ilvl="0" w:tplc="EC20062E">
      <w:start w:val="7"/>
      <w:numFmt w:val="bullet"/>
      <w:lvlText w:val="-"/>
      <w:lvlJc w:val="left"/>
      <w:pPr>
        <w:tabs>
          <w:tab w:val="num" w:pos="1320"/>
        </w:tabs>
        <w:ind w:left="1320" w:hanging="360"/>
      </w:pPr>
      <w:rPr>
        <w:rFonts w:ascii="Times New Roman" w:eastAsia="Times New Roman" w:hAnsi="Times New Roman" w:cs="Times New Roman"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3" w15:restartNumberingAfterBreak="0">
    <w:nsid w:val="60FE48FB"/>
    <w:multiLevelType w:val="hybridMultilevel"/>
    <w:tmpl w:val="2CC00694"/>
    <w:lvl w:ilvl="0" w:tplc="EC20062E">
      <w:start w:val="7"/>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542654"/>
    <w:multiLevelType w:val="hybridMultilevel"/>
    <w:tmpl w:val="C54C8436"/>
    <w:lvl w:ilvl="0" w:tplc="2F206E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C210BFE"/>
    <w:multiLevelType w:val="hybridMultilevel"/>
    <w:tmpl w:val="7FEE60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6D6209E0"/>
    <w:multiLevelType w:val="hybridMultilevel"/>
    <w:tmpl w:val="282EBAF2"/>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 w15:restartNumberingAfterBreak="0">
    <w:nsid w:val="713D7B66"/>
    <w:multiLevelType w:val="multilevel"/>
    <w:tmpl w:val="4FA627E4"/>
    <w:lvl w:ilvl="0">
      <w:start w:val="1"/>
      <w:numFmt w:val="decimal"/>
      <w:lvlText w:val="%1."/>
      <w:legacy w:legacy="1" w:legacySpace="0" w:legacyIndent="706"/>
      <w:lvlJc w:val="left"/>
      <w:pPr>
        <w:ind w:left="0" w:firstLine="0"/>
      </w:pPr>
      <w:rPr>
        <w:rFonts w:ascii="Times New Roman" w:hAnsi="Times New Roman" w:cs="Times New Roman" w:hint="default"/>
        <w:b/>
        <w:i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B6A60A7"/>
    <w:multiLevelType w:val="hybridMultilevel"/>
    <w:tmpl w:val="9BA6A694"/>
    <w:lvl w:ilvl="0" w:tplc="B32C535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490826561">
    <w:abstractNumId w:val="6"/>
  </w:num>
  <w:num w:numId="2" w16cid:durableId="436411459">
    <w:abstractNumId w:val="2"/>
  </w:num>
  <w:num w:numId="3" w16cid:durableId="502546710">
    <w:abstractNumId w:val="3"/>
  </w:num>
  <w:num w:numId="4" w16cid:durableId="1346858236">
    <w:abstractNumId w:val="5"/>
  </w:num>
  <w:num w:numId="5" w16cid:durableId="544677040">
    <w:abstractNumId w:val="4"/>
  </w:num>
  <w:num w:numId="6" w16cid:durableId="1309632213">
    <w:abstractNumId w:val="0"/>
  </w:num>
  <w:num w:numId="7" w16cid:durableId="14747172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5517265">
    <w:abstractNumId w:val="8"/>
  </w:num>
  <w:num w:numId="9" w16cid:durableId="195510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D29"/>
    <w:rsid w:val="00002CB5"/>
    <w:rsid w:val="00010E20"/>
    <w:rsid w:val="000132C6"/>
    <w:rsid w:val="00041E20"/>
    <w:rsid w:val="00047A50"/>
    <w:rsid w:val="00052D44"/>
    <w:rsid w:val="000565F7"/>
    <w:rsid w:val="00062105"/>
    <w:rsid w:val="00073E44"/>
    <w:rsid w:val="000835B7"/>
    <w:rsid w:val="00091368"/>
    <w:rsid w:val="00093252"/>
    <w:rsid w:val="00095395"/>
    <w:rsid w:val="000A620E"/>
    <w:rsid w:val="000B00AE"/>
    <w:rsid w:val="000B04A6"/>
    <w:rsid w:val="000B3F74"/>
    <w:rsid w:val="000D580E"/>
    <w:rsid w:val="000F7AFC"/>
    <w:rsid w:val="00100B90"/>
    <w:rsid w:val="00105F53"/>
    <w:rsid w:val="00107CF5"/>
    <w:rsid w:val="00124E70"/>
    <w:rsid w:val="00137C21"/>
    <w:rsid w:val="00145A51"/>
    <w:rsid w:val="001645D3"/>
    <w:rsid w:val="001657D6"/>
    <w:rsid w:val="00184093"/>
    <w:rsid w:val="00187242"/>
    <w:rsid w:val="00194A54"/>
    <w:rsid w:val="001964A1"/>
    <w:rsid w:val="001A3B47"/>
    <w:rsid w:val="001A3FEC"/>
    <w:rsid w:val="001B3704"/>
    <w:rsid w:val="001B4B99"/>
    <w:rsid w:val="001C1502"/>
    <w:rsid w:val="001D4625"/>
    <w:rsid w:val="001E0D8E"/>
    <w:rsid w:val="001E3383"/>
    <w:rsid w:val="00214602"/>
    <w:rsid w:val="00227E11"/>
    <w:rsid w:val="002379C2"/>
    <w:rsid w:val="002537F7"/>
    <w:rsid w:val="00257388"/>
    <w:rsid w:val="0026591F"/>
    <w:rsid w:val="002739B1"/>
    <w:rsid w:val="0029629C"/>
    <w:rsid w:val="002A795D"/>
    <w:rsid w:val="002D02A5"/>
    <w:rsid w:val="002E6BEB"/>
    <w:rsid w:val="003060BB"/>
    <w:rsid w:val="003113FF"/>
    <w:rsid w:val="00340A8F"/>
    <w:rsid w:val="00341A14"/>
    <w:rsid w:val="003442B8"/>
    <w:rsid w:val="00344FAA"/>
    <w:rsid w:val="00351939"/>
    <w:rsid w:val="00352FA0"/>
    <w:rsid w:val="00363A91"/>
    <w:rsid w:val="003769CA"/>
    <w:rsid w:val="003B3390"/>
    <w:rsid w:val="003B6F89"/>
    <w:rsid w:val="003D4183"/>
    <w:rsid w:val="003D6E1A"/>
    <w:rsid w:val="003E7E3F"/>
    <w:rsid w:val="003F3DDD"/>
    <w:rsid w:val="00402EF1"/>
    <w:rsid w:val="0041409C"/>
    <w:rsid w:val="00422172"/>
    <w:rsid w:val="0042287F"/>
    <w:rsid w:val="00426E00"/>
    <w:rsid w:val="00440BD1"/>
    <w:rsid w:val="00457188"/>
    <w:rsid w:val="00467B34"/>
    <w:rsid w:val="00467D59"/>
    <w:rsid w:val="00482E56"/>
    <w:rsid w:val="0048530C"/>
    <w:rsid w:val="004A7642"/>
    <w:rsid w:val="004A7B53"/>
    <w:rsid w:val="004B094B"/>
    <w:rsid w:val="004B4606"/>
    <w:rsid w:val="004F205C"/>
    <w:rsid w:val="004F74DA"/>
    <w:rsid w:val="00505E93"/>
    <w:rsid w:val="00521770"/>
    <w:rsid w:val="00524552"/>
    <w:rsid w:val="00527296"/>
    <w:rsid w:val="005277F9"/>
    <w:rsid w:val="005279A3"/>
    <w:rsid w:val="00531747"/>
    <w:rsid w:val="00542D60"/>
    <w:rsid w:val="00554395"/>
    <w:rsid w:val="00566A25"/>
    <w:rsid w:val="00573FCF"/>
    <w:rsid w:val="0057407D"/>
    <w:rsid w:val="00583091"/>
    <w:rsid w:val="0059045E"/>
    <w:rsid w:val="005A53AF"/>
    <w:rsid w:val="005A79D1"/>
    <w:rsid w:val="005E1EE5"/>
    <w:rsid w:val="0060251C"/>
    <w:rsid w:val="006031A2"/>
    <w:rsid w:val="006136DC"/>
    <w:rsid w:val="00617DF3"/>
    <w:rsid w:val="0062195F"/>
    <w:rsid w:val="006247F1"/>
    <w:rsid w:val="00635280"/>
    <w:rsid w:val="006357CE"/>
    <w:rsid w:val="00637021"/>
    <w:rsid w:val="00683F99"/>
    <w:rsid w:val="00694435"/>
    <w:rsid w:val="00697993"/>
    <w:rsid w:val="006A1AD2"/>
    <w:rsid w:val="006B16F8"/>
    <w:rsid w:val="006C19C1"/>
    <w:rsid w:val="006C4EE8"/>
    <w:rsid w:val="006D12FB"/>
    <w:rsid w:val="006D1480"/>
    <w:rsid w:val="006D7E13"/>
    <w:rsid w:val="006E04B6"/>
    <w:rsid w:val="006E24FE"/>
    <w:rsid w:val="006E5977"/>
    <w:rsid w:val="006F0EB3"/>
    <w:rsid w:val="006F28DC"/>
    <w:rsid w:val="006F3265"/>
    <w:rsid w:val="00706DEB"/>
    <w:rsid w:val="00720D29"/>
    <w:rsid w:val="007302A6"/>
    <w:rsid w:val="007369AF"/>
    <w:rsid w:val="007444E2"/>
    <w:rsid w:val="00751994"/>
    <w:rsid w:val="007546C9"/>
    <w:rsid w:val="00756A0D"/>
    <w:rsid w:val="0076228A"/>
    <w:rsid w:val="00771BCE"/>
    <w:rsid w:val="00790733"/>
    <w:rsid w:val="007A323C"/>
    <w:rsid w:val="007C1CAC"/>
    <w:rsid w:val="007C250D"/>
    <w:rsid w:val="007D75B6"/>
    <w:rsid w:val="007E56E9"/>
    <w:rsid w:val="007F2570"/>
    <w:rsid w:val="00804799"/>
    <w:rsid w:val="00811677"/>
    <w:rsid w:val="00820C08"/>
    <w:rsid w:val="008237DA"/>
    <w:rsid w:val="008269EC"/>
    <w:rsid w:val="00847167"/>
    <w:rsid w:val="00851B90"/>
    <w:rsid w:val="0086602D"/>
    <w:rsid w:val="00867FA3"/>
    <w:rsid w:val="00871835"/>
    <w:rsid w:val="008853C5"/>
    <w:rsid w:val="008877E1"/>
    <w:rsid w:val="00896DD5"/>
    <w:rsid w:val="008A68B0"/>
    <w:rsid w:val="008A715B"/>
    <w:rsid w:val="008B041E"/>
    <w:rsid w:val="008B3A82"/>
    <w:rsid w:val="008B533B"/>
    <w:rsid w:val="008C14CB"/>
    <w:rsid w:val="008C1D06"/>
    <w:rsid w:val="008C2F50"/>
    <w:rsid w:val="008D2139"/>
    <w:rsid w:val="008D7FA0"/>
    <w:rsid w:val="008F436E"/>
    <w:rsid w:val="008F752C"/>
    <w:rsid w:val="0093350B"/>
    <w:rsid w:val="0094055D"/>
    <w:rsid w:val="009405C2"/>
    <w:rsid w:val="009467D5"/>
    <w:rsid w:val="00957928"/>
    <w:rsid w:val="00961280"/>
    <w:rsid w:val="0096562B"/>
    <w:rsid w:val="00977664"/>
    <w:rsid w:val="009A0821"/>
    <w:rsid w:val="009A49DD"/>
    <w:rsid w:val="009B0142"/>
    <w:rsid w:val="009C5982"/>
    <w:rsid w:val="009F3B3D"/>
    <w:rsid w:val="009F7A0C"/>
    <w:rsid w:val="00A22FD9"/>
    <w:rsid w:val="00A51482"/>
    <w:rsid w:val="00A62C2B"/>
    <w:rsid w:val="00A732F1"/>
    <w:rsid w:val="00A737ED"/>
    <w:rsid w:val="00A87BF1"/>
    <w:rsid w:val="00A95DA0"/>
    <w:rsid w:val="00A971D9"/>
    <w:rsid w:val="00AA63A5"/>
    <w:rsid w:val="00AA6825"/>
    <w:rsid w:val="00AC058B"/>
    <w:rsid w:val="00AE3601"/>
    <w:rsid w:val="00AF0A47"/>
    <w:rsid w:val="00AF597B"/>
    <w:rsid w:val="00B007A6"/>
    <w:rsid w:val="00B07581"/>
    <w:rsid w:val="00B07957"/>
    <w:rsid w:val="00B13937"/>
    <w:rsid w:val="00B1421E"/>
    <w:rsid w:val="00B24FBF"/>
    <w:rsid w:val="00B3652A"/>
    <w:rsid w:val="00B5091D"/>
    <w:rsid w:val="00B513C8"/>
    <w:rsid w:val="00B53B93"/>
    <w:rsid w:val="00B93D4E"/>
    <w:rsid w:val="00B93D5D"/>
    <w:rsid w:val="00B943EC"/>
    <w:rsid w:val="00BB0A0C"/>
    <w:rsid w:val="00BC0AB2"/>
    <w:rsid w:val="00BC149D"/>
    <w:rsid w:val="00BC7F62"/>
    <w:rsid w:val="00BD0788"/>
    <w:rsid w:val="00BD2082"/>
    <w:rsid w:val="00BD5B53"/>
    <w:rsid w:val="00BE0217"/>
    <w:rsid w:val="00BF17F5"/>
    <w:rsid w:val="00BF2DE5"/>
    <w:rsid w:val="00BF3021"/>
    <w:rsid w:val="00C0069D"/>
    <w:rsid w:val="00C16CA4"/>
    <w:rsid w:val="00C21FFE"/>
    <w:rsid w:val="00C2306A"/>
    <w:rsid w:val="00C30464"/>
    <w:rsid w:val="00C52D3A"/>
    <w:rsid w:val="00C568EA"/>
    <w:rsid w:val="00C60D47"/>
    <w:rsid w:val="00C660BD"/>
    <w:rsid w:val="00C81D82"/>
    <w:rsid w:val="00CA2350"/>
    <w:rsid w:val="00CC0A03"/>
    <w:rsid w:val="00CC2E28"/>
    <w:rsid w:val="00CC688A"/>
    <w:rsid w:val="00CD3201"/>
    <w:rsid w:val="00D07875"/>
    <w:rsid w:val="00D079DD"/>
    <w:rsid w:val="00D22015"/>
    <w:rsid w:val="00D2662C"/>
    <w:rsid w:val="00D3227A"/>
    <w:rsid w:val="00D324E3"/>
    <w:rsid w:val="00D35167"/>
    <w:rsid w:val="00D37631"/>
    <w:rsid w:val="00D4529E"/>
    <w:rsid w:val="00D54A20"/>
    <w:rsid w:val="00D55298"/>
    <w:rsid w:val="00D82AB6"/>
    <w:rsid w:val="00D94DCF"/>
    <w:rsid w:val="00DA457F"/>
    <w:rsid w:val="00DD3419"/>
    <w:rsid w:val="00DD53F1"/>
    <w:rsid w:val="00DF6FCB"/>
    <w:rsid w:val="00DF7339"/>
    <w:rsid w:val="00E0029D"/>
    <w:rsid w:val="00E01058"/>
    <w:rsid w:val="00E0208D"/>
    <w:rsid w:val="00E02364"/>
    <w:rsid w:val="00E06D59"/>
    <w:rsid w:val="00E11D32"/>
    <w:rsid w:val="00E179CC"/>
    <w:rsid w:val="00E412E7"/>
    <w:rsid w:val="00E434D0"/>
    <w:rsid w:val="00E504B1"/>
    <w:rsid w:val="00E63BFC"/>
    <w:rsid w:val="00E8116C"/>
    <w:rsid w:val="00E84531"/>
    <w:rsid w:val="00E86C98"/>
    <w:rsid w:val="00E948F0"/>
    <w:rsid w:val="00EA3704"/>
    <w:rsid w:val="00EB0E03"/>
    <w:rsid w:val="00EC134D"/>
    <w:rsid w:val="00EC3816"/>
    <w:rsid w:val="00EC41FB"/>
    <w:rsid w:val="00ED68CC"/>
    <w:rsid w:val="00EE599D"/>
    <w:rsid w:val="00EF3EFB"/>
    <w:rsid w:val="00EF5484"/>
    <w:rsid w:val="00F012F5"/>
    <w:rsid w:val="00F123BC"/>
    <w:rsid w:val="00F14C27"/>
    <w:rsid w:val="00F1553E"/>
    <w:rsid w:val="00F20D1A"/>
    <w:rsid w:val="00F21924"/>
    <w:rsid w:val="00F26547"/>
    <w:rsid w:val="00F32D06"/>
    <w:rsid w:val="00F3598F"/>
    <w:rsid w:val="00F53E5A"/>
    <w:rsid w:val="00F54473"/>
    <w:rsid w:val="00F57CC3"/>
    <w:rsid w:val="00F61C8A"/>
    <w:rsid w:val="00F63A5B"/>
    <w:rsid w:val="00F70661"/>
    <w:rsid w:val="00F708E9"/>
    <w:rsid w:val="00F73075"/>
    <w:rsid w:val="00F75850"/>
    <w:rsid w:val="00F862AC"/>
    <w:rsid w:val="00F936DF"/>
    <w:rsid w:val="00FA149A"/>
    <w:rsid w:val="00FB2B94"/>
    <w:rsid w:val="00FD1680"/>
    <w:rsid w:val="00FD57FB"/>
    <w:rsid w:val="00FE6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04E546"/>
  <w15:chartTrackingRefBased/>
  <w15:docId w15:val="{F7D20CD1-2FD2-4C03-B8D3-CCB004C02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pPr>
      <w:keepNext/>
      <w:jc w:val="center"/>
      <w:outlineLvl w:val="0"/>
    </w:pPr>
    <w:rPr>
      <w:sz w:val="28"/>
      <w:szCs w:val="20"/>
    </w:rPr>
  </w:style>
  <w:style w:type="paragraph" w:styleId="2">
    <w:name w:val="heading 2"/>
    <w:basedOn w:val="a"/>
    <w:next w:val="a"/>
    <w:qFormat/>
    <w:pPr>
      <w:keepNext/>
      <w:outlineLvl w:val="1"/>
    </w:pPr>
    <w:rPr>
      <w:sz w:val="16"/>
    </w:rPr>
  </w:style>
  <w:style w:type="paragraph" w:styleId="3">
    <w:name w:val="heading 3"/>
    <w:basedOn w:val="a"/>
    <w:next w:val="a"/>
    <w:qFormat/>
    <w:pPr>
      <w:keepNext/>
      <w:outlineLvl w:val="2"/>
    </w:pPr>
    <w:rPr>
      <w:bCs/>
      <w:sz w:val="28"/>
    </w:rPr>
  </w:style>
  <w:style w:type="paragraph" w:styleId="4">
    <w:name w:val="heading 4"/>
    <w:basedOn w:val="a"/>
    <w:next w:val="a"/>
    <w:qFormat/>
    <w:pPr>
      <w:keepNext/>
      <w:widowControl w:val="0"/>
      <w:autoSpaceDE w:val="0"/>
      <w:autoSpaceDN w:val="0"/>
      <w:adjustRightInd w:val="0"/>
      <w:outlineLvl w:val="3"/>
    </w:pPr>
  </w:style>
  <w:style w:type="paragraph" w:styleId="5">
    <w:name w:val="heading 5"/>
    <w:basedOn w:val="a"/>
    <w:next w:val="a"/>
    <w:link w:val="50"/>
    <w:semiHidden/>
    <w:unhideWhenUsed/>
    <w:qFormat/>
    <w:rsid w:val="00C660BD"/>
    <w:pPr>
      <w:spacing w:before="240" w:after="60"/>
      <w:outlineLvl w:val="4"/>
    </w:pPr>
    <w:rPr>
      <w:rFonts w:ascii="Calibri" w:hAnsi="Calibri"/>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Pr>
      <w:sz w:val="20"/>
      <w:szCs w:val="20"/>
    </w:rPr>
  </w:style>
  <w:style w:type="character" w:styleId="a4">
    <w:name w:val="Hyperlink"/>
    <w:rPr>
      <w:color w:val="0000FF"/>
      <w:u w:val="single"/>
    </w:rPr>
  </w:style>
  <w:style w:type="paragraph" w:styleId="a5">
    <w:name w:val="Body Text"/>
    <w:basedOn w:val="a"/>
    <w:rPr>
      <w:sz w:val="28"/>
    </w:rPr>
  </w:style>
  <w:style w:type="paragraph" w:styleId="30">
    <w:name w:val="Body Text Indent 3"/>
    <w:basedOn w:val="a"/>
    <w:pPr>
      <w:spacing w:line="360" w:lineRule="auto"/>
      <w:ind w:firstLine="540"/>
      <w:jc w:val="both"/>
    </w:pPr>
    <w:rPr>
      <w:szCs w:val="28"/>
    </w:rPr>
  </w:style>
  <w:style w:type="paragraph" w:styleId="20">
    <w:name w:val="Body Text Indent 2"/>
    <w:basedOn w:val="a"/>
    <w:pPr>
      <w:spacing w:after="120" w:line="480" w:lineRule="auto"/>
      <w:ind w:left="283"/>
    </w:pPr>
  </w:style>
  <w:style w:type="paragraph" w:styleId="a6">
    <w:name w:val="Balloon Text"/>
    <w:basedOn w:val="a"/>
    <w:semiHidden/>
    <w:rPr>
      <w:rFonts w:ascii="Tahoma" w:hAnsi="Tahoma" w:cs="Tahoma"/>
      <w:sz w:val="16"/>
      <w:szCs w:val="16"/>
    </w:rPr>
  </w:style>
  <w:style w:type="character" w:styleId="a7">
    <w:name w:val="FollowedHyperlink"/>
    <w:rPr>
      <w:color w:val="800080"/>
      <w:u w:val="single"/>
    </w:rPr>
  </w:style>
  <w:style w:type="paragraph" w:styleId="21">
    <w:name w:val="Body Text 2"/>
    <w:basedOn w:val="a"/>
    <w:pPr>
      <w:jc w:val="center"/>
    </w:pPr>
    <w:rPr>
      <w:b/>
      <w:sz w:val="16"/>
    </w:rPr>
  </w:style>
  <w:style w:type="paragraph" w:styleId="31">
    <w:name w:val="Body Text 3"/>
    <w:basedOn w:val="a"/>
    <w:rPr>
      <w:sz w:val="32"/>
    </w:rPr>
  </w:style>
  <w:style w:type="paragraph" w:customStyle="1" w:styleId="BodyText31">
    <w:name w:val="Body Text 31"/>
    <w:basedOn w:val="a"/>
    <w:pPr>
      <w:widowControl w:val="0"/>
      <w:tabs>
        <w:tab w:val="left" w:pos="1800"/>
        <w:tab w:val="left" w:pos="3060"/>
        <w:tab w:val="left" w:pos="3960"/>
        <w:tab w:val="left" w:pos="5040"/>
      </w:tabs>
    </w:pPr>
    <w:rPr>
      <w:szCs w:val="20"/>
    </w:rPr>
  </w:style>
  <w:style w:type="paragraph" w:styleId="a8">
    <w:name w:val="Plain Text"/>
    <w:basedOn w:val="a"/>
    <w:link w:val="a9"/>
    <w:rsid w:val="00DD53F1"/>
    <w:rPr>
      <w:rFonts w:ascii="Courier New" w:hAnsi="Courier New"/>
      <w:sz w:val="20"/>
      <w:szCs w:val="20"/>
    </w:rPr>
  </w:style>
  <w:style w:type="character" w:customStyle="1" w:styleId="a9">
    <w:name w:val="Текст Знак"/>
    <w:link w:val="a8"/>
    <w:rsid w:val="00DD53F1"/>
    <w:rPr>
      <w:rFonts w:ascii="Courier New" w:hAnsi="Courier New"/>
      <w:lang w:val="ru-RU" w:eastAsia="ru-RU"/>
    </w:rPr>
  </w:style>
  <w:style w:type="paragraph" w:customStyle="1" w:styleId="bodytext3">
    <w:name w:val="bodytext3"/>
    <w:basedOn w:val="a"/>
    <w:rsid w:val="00E948F0"/>
    <w:pPr>
      <w:spacing w:before="100" w:beforeAutospacing="1" w:after="100" w:afterAutospacing="1"/>
    </w:pPr>
    <w:rPr>
      <w:lang w:val="en-US" w:eastAsia="en-US"/>
    </w:rPr>
  </w:style>
  <w:style w:type="character" w:customStyle="1" w:styleId="50">
    <w:name w:val="Заголовок 5 Знак"/>
    <w:link w:val="5"/>
    <w:semiHidden/>
    <w:rsid w:val="00C660BD"/>
    <w:rPr>
      <w:rFonts w:ascii="Calibri" w:eastAsia="Times New Roman" w:hAnsi="Calibri" w:cs="Times New Roman"/>
      <w:b/>
      <w:bCs/>
      <w:i/>
      <w:iCs/>
      <w:sz w:val="26"/>
      <w:szCs w:val="26"/>
    </w:rPr>
  </w:style>
  <w:style w:type="table" w:styleId="aa">
    <w:name w:val="Table Grid"/>
    <w:basedOn w:val="a1"/>
    <w:uiPriority w:val="59"/>
    <w:rsid w:val="008C1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annotation text"/>
    <w:basedOn w:val="a"/>
    <w:link w:val="ac"/>
    <w:unhideWhenUsed/>
    <w:rsid w:val="008C1D06"/>
    <w:rPr>
      <w:sz w:val="20"/>
      <w:szCs w:val="20"/>
    </w:rPr>
  </w:style>
  <w:style w:type="character" w:customStyle="1" w:styleId="ac">
    <w:name w:val="Текст примечания Знак"/>
    <w:basedOn w:val="a0"/>
    <w:link w:val="ab"/>
    <w:rsid w:val="008C1D06"/>
  </w:style>
  <w:style w:type="character" w:styleId="ad">
    <w:name w:val="annotation reference"/>
    <w:unhideWhenUsed/>
    <w:rsid w:val="008C1D06"/>
    <w:rPr>
      <w:sz w:val="16"/>
      <w:szCs w:val="16"/>
    </w:rPr>
  </w:style>
  <w:style w:type="paragraph" w:styleId="ae">
    <w:name w:val="Normal (Web)"/>
    <w:basedOn w:val="a"/>
    <w:uiPriority w:val="99"/>
    <w:unhideWhenUsed/>
    <w:rsid w:val="00AE3601"/>
    <w:pPr>
      <w:spacing w:after="200" w:line="276" w:lineRule="auto"/>
    </w:pPr>
    <w:rPr>
      <w:rFonts w:eastAsia="Calibri"/>
      <w:lang w:eastAsia="en-US"/>
    </w:rPr>
  </w:style>
  <w:style w:type="paragraph" w:customStyle="1" w:styleId="Default">
    <w:name w:val="Default"/>
    <w:rsid w:val="00AE3601"/>
    <w:pPr>
      <w:autoSpaceDE w:val="0"/>
      <w:autoSpaceDN w:val="0"/>
      <w:adjustRightInd w:val="0"/>
    </w:pPr>
    <w:rPr>
      <w:color w:val="000000"/>
      <w:sz w:val="24"/>
      <w:szCs w:val="24"/>
    </w:rPr>
  </w:style>
  <w:style w:type="paragraph" w:styleId="af">
    <w:name w:val="header"/>
    <w:basedOn w:val="a"/>
    <w:link w:val="af0"/>
    <w:rsid w:val="006F28DC"/>
    <w:pPr>
      <w:tabs>
        <w:tab w:val="center" w:pos="4677"/>
        <w:tab w:val="right" w:pos="9355"/>
      </w:tabs>
    </w:pPr>
  </w:style>
  <w:style w:type="character" w:customStyle="1" w:styleId="af0">
    <w:name w:val="Верхний колонтитул Знак"/>
    <w:link w:val="af"/>
    <w:rsid w:val="006F28DC"/>
    <w:rPr>
      <w:sz w:val="24"/>
      <w:szCs w:val="24"/>
    </w:rPr>
  </w:style>
  <w:style w:type="paragraph" w:styleId="af1">
    <w:name w:val="footer"/>
    <w:basedOn w:val="a"/>
    <w:link w:val="af2"/>
    <w:uiPriority w:val="99"/>
    <w:rsid w:val="006F28DC"/>
    <w:pPr>
      <w:tabs>
        <w:tab w:val="center" w:pos="4677"/>
        <w:tab w:val="right" w:pos="9355"/>
      </w:tabs>
    </w:pPr>
  </w:style>
  <w:style w:type="character" w:customStyle="1" w:styleId="af2">
    <w:name w:val="Нижний колонтитул Знак"/>
    <w:link w:val="af1"/>
    <w:uiPriority w:val="99"/>
    <w:rsid w:val="006F28DC"/>
    <w:rPr>
      <w:sz w:val="24"/>
      <w:szCs w:val="24"/>
    </w:rPr>
  </w:style>
  <w:style w:type="character" w:customStyle="1" w:styleId="af3">
    <w:name w:val="Абзац списка Знак"/>
    <w:link w:val="af4"/>
    <w:uiPriority w:val="34"/>
    <w:locked/>
    <w:rsid w:val="001D4625"/>
    <w:rPr>
      <w:lang w:val="x-none"/>
    </w:rPr>
  </w:style>
  <w:style w:type="paragraph" w:styleId="af4">
    <w:name w:val="List Paragraph"/>
    <w:basedOn w:val="a"/>
    <w:link w:val="af3"/>
    <w:uiPriority w:val="34"/>
    <w:qFormat/>
    <w:rsid w:val="001D4625"/>
    <w:pPr>
      <w:spacing w:after="200" w:line="276" w:lineRule="auto"/>
      <w:ind w:left="720"/>
      <w:contextualSpacing/>
    </w:pPr>
    <w:rPr>
      <w:sz w:val="20"/>
      <w:szCs w:val="20"/>
      <w:lang w:val="x-none"/>
    </w:rPr>
  </w:style>
  <w:style w:type="paragraph" w:customStyle="1" w:styleId="Style3">
    <w:name w:val="Style3"/>
    <w:basedOn w:val="a"/>
    <w:uiPriority w:val="99"/>
    <w:semiHidden/>
    <w:qFormat/>
    <w:rsid w:val="001D4625"/>
    <w:pPr>
      <w:widowControl w:val="0"/>
      <w:autoSpaceDE w:val="0"/>
      <w:autoSpaceDN w:val="0"/>
      <w:adjustRightInd w:val="0"/>
      <w:spacing w:line="277" w:lineRule="exact"/>
      <w:ind w:firstLine="706"/>
      <w:jc w:val="both"/>
    </w:pPr>
  </w:style>
  <w:style w:type="paragraph" w:customStyle="1" w:styleId="Style5">
    <w:name w:val="Style5"/>
    <w:basedOn w:val="a"/>
    <w:uiPriority w:val="99"/>
    <w:semiHidden/>
    <w:rsid w:val="001D4625"/>
    <w:pPr>
      <w:widowControl w:val="0"/>
      <w:autoSpaceDE w:val="0"/>
      <w:autoSpaceDN w:val="0"/>
      <w:adjustRightInd w:val="0"/>
      <w:spacing w:line="274" w:lineRule="exact"/>
      <w:ind w:firstLine="691"/>
      <w:jc w:val="both"/>
    </w:pPr>
  </w:style>
  <w:style w:type="paragraph" w:customStyle="1" w:styleId="Style6">
    <w:name w:val="Style6"/>
    <w:basedOn w:val="a"/>
    <w:uiPriority w:val="99"/>
    <w:semiHidden/>
    <w:rsid w:val="001D4625"/>
    <w:pPr>
      <w:widowControl w:val="0"/>
      <w:autoSpaceDE w:val="0"/>
      <w:autoSpaceDN w:val="0"/>
      <w:adjustRightInd w:val="0"/>
      <w:spacing w:line="281" w:lineRule="exact"/>
    </w:pPr>
  </w:style>
  <w:style w:type="paragraph" w:customStyle="1" w:styleId="Style4">
    <w:name w:val="Style4"/>
    <w:basedOn w:val="a"/>
    <w:uiPriority w:val="99"/>
    <w:semiHidden/>
    <w:rsid w:val="001D4625"/>
    <w:pPr>
      <w:widowControl w:val="0"/>
      <w:autoSpaceDE w:val="0"/>
      <w:autoSpaceDN w:val="0"/>
      <w:adjustRightInd w:val="0"/>
      <w:spacing w:line="374" w:lineRule="exact"/>
      <w:jc w:val="both"/>
    </w:pPr>
  </w:style>
  <w:style w:type="character" w:customStyle="1" w:styleId="FontStyle14">
    <w:name w:val="Font Style14"/>
    <w:uiPriority w:val="99"/>
    <w:rsid w:val="001D4625"/>
    <w:rPr>
      <w:rFonts w:ascii="Times New Roman" w:hAnsi="Times New Roman" w:cs="Times New Roman" w:hint="default"/>
      <w:sz w:val="24"/>
      <w:szCs w:val="24"/>
    </w:rPr>
  </w:style>
  <w:style w:type="character" w:customStyle="1" w:styleId="FontStyle13">
    <w:name w:val="Font Style13"/>
    <w:uiPriority w:val="99"/>
    <w:rsid w:val="001D4625"/>
    <w:rPr>
      <w:rFonts w:ascii="Times New Roman" w:hAnsi="Times New Roman" w:cs="Times New Roman" w:hint="default"/>
      <w:b/>
      <w:bCs w:val="0"/>
      <w:sz w:val="26"/>
    </w:rPr>
  </w:style>
  <w:style w:type="paragraph" w:styleId="af5">
    <w:name w:val="footnote text"/>
    <w:basedOn w:val="a"/>
    <w:link w:val="af6"/>
    <w:uiPriority w:val="99"/>
    <w:unhideWhenUsed/>
    <w:rsid w:val="001D4625"/>
    <w:rPr>
      <w:rFonts w:asciiTheme="minorHAnsi" w:eastAsiaTheme="minorHAnsi" w:hAnsiTheme="minorHAnsi" w:cstheme="minorBidi"/>
      <w:sz w:val="20"/>
      <w:szCs w:val="20"/>
      <w:lang w:eastAsia="en-US"/>
    </w:rPr>
  </w:style>
  <w:style w:type="character" w:customStyle="1" w:styleId="af6">
    <w:name w:val="Текст сноски Знак"/>
    <w:basedOn w:val="a0"/>
    <w:link w:val="af5"/>
    <w:uiPriority w:val="99"/>
    <w:rsid w:val="001D4625"/>
    <w:rPr>
      <w:rFonts w:asciiTheme="minorHAnsi" w:eastAsiaTheme="minorHAnsi" w:hAnsiTheme="minorHAnsi" w:cstheme="minorBidi"/>
      <w:lang w:eastAsia="en-US"/>
    </w:rPr>
  </w:style>
  <w:style w:type="character" w:styleId="af7">
    <w:name w:val="footnote reference"/>
    <w:basedOn w:val="a0"/>
    <w:uiPriority w:val="99"/>
    <w:unhideWhenUsed/>
    <w:rsid w:val="001D4625"/>
    <w:rPr>
      <w:vertAlign w:val="superscript"/>
    </w:rPr>
  </w:style>
  <w:style w:type="character" w:customStyle="1" w:styleId="key-valueitem-value">
    <w:name w:val="key-value__item-value"/>
    <w:basedOn w:val="a0"/>
    <w:rsid w:val="00F012F5"/>
  </w:style>
  <w:style w:type="character" w:customStyle="1" w:styleId="text16">
    <w:name w:val="text16"/>
    <w:basedOn w:val="a0"/>
    <w:rsid w:val="00F012F5"/>
  </w:style>
  <w:style w:type="character" w:customStyle="1" w:styleId="extended-textshort">
    <w:name w:val="extended-text__short"/>
    <w:basedOn w:val="a0"/>
    <w:rsid w:val="00697993"/>
  </w:style>
  <w:style w:type="character" w:customStyle="1" w:styleId="af8">
    <w:name w:val="Без интервала Знак"/>
    <w:link w:val="af9"/>
    <w:uiPriority w:val="1"/>
    <w:locked/>
    <w:rsid w:val="00D55298"/>
    <w:rPr>
      <w:rFonts w:ascii="Calibri" w:eastAsia="Calibri" w:hAnsi="Calibri"/>
    </w:rPr>
  </w:style>
  <w:style w:type="paragraph" w:styleId="af9">
    <w:name w:val="No Spacing"/>
    <w:link w:val="af8"/>
    <w:uiPriority w:val="1"/>
    <w:qFormat/>
    <w:rsid w:val="00D55298"/>
    <w:rPr>
      <w:rFonts w:ascii="Calibri" w:eastAsia="Calibri" w:hAnsi="Calibri"/>
    </w:rPr>
  </w:style>
  <w:style w:type="character" w:customStyle="1" w:styleId="ConsPlusNormal">
    <w:name w:val="ConsPlusNormal Знак"/>
    <w:link w:val="ConsPlusNormal0"/>
    <w:locked/>
    <w:rsid w:val="00D55298"/>
    <w:rPr>
      <w:rFonts w:ascii="Arial" w:hAnsi="Arial" w:cs="Arial"/>
    </w:rPr>
  </w:style>
  <w:style w:type="paragraph" w:customStyle="1" w:styleId="ConsPlusNormal0">
    <w:name w:val="ConsPlusNormal"/>
    <w:link w:val="ConsPlusNormal"/>
    <w:qFormat/>
    <w:rsid w:val="00D55298"/>
    <w:pPr>
      <w:autoSpaceDE w:val="0"/>
      <w:autoSpaceDN w:val="0"/>
      <w:adjustRightInd w:val="0"/>
      <w:ind w:firstLine="720"/>
    </w:pPr>
    <w:rPr>
      <w:rFonts w:ascii="Arial" w:hAnsi="Arial" w:cs="Arial"/>
    </w:rPr>
  </w:style>
  <w:style w:type="character" w:customStyle="1" w:styleId="dictionary-itemcode">
    <w:name w:val="dictionary-item__code"/>
    <w:basedOn w:val="a0"/>
    <w:rsid w:val="00D55298"/>
  </w:style>
  <w:style w:type="paragraph" w:styleId="afa">
    <w:name w:val="Revision"/>
    <w:hidden/>
    <w:uiPriority w:val="99"/>
    <w:semiHidden/>
    <w:rsid w:val="0042217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2643">
      <w:bodyDiv w:val="1"/>
      <w:marLeft w:val="0"/>
      <w:marRight w:val="0"/>
      <w:marTop w:val="0"/>
      <w:marBottom w:val="0"/>
      <w:divBdr>
        <w:top w:val="none" w:sz="0" w:space="0" w:color="auto"/>
        <w:left w:val="none" w:sz="0" w:space="0" w:color="auto"/>
        <w:bottom w:val="none" w:sz="0" w:space="0" w:color="auto"/>
        <w:right w:val="none" w:sz="0" w:space="0" w:color="auto"/>
      </w:divBdr>
      <w:divsChild>
        <w:div w:id="68817237">
          <w:marLeft w:val="0"/>
          <w:marRight w:val="0"/>
          <w:marTop w:val="0"/>
          <w:marBottom w:val="0"/>
          <w:divBdr>
            <w:top w:val="none" w:sz="0" w:space="0" w:color="auto"/>
            <w:left w:val="none" w:sz="0" w:space="0" w:color="auto"/>
            <w:bottom w:val="none" w:sz="0" w:space="0" w:color="auto"/>
            <w:right w:val="none" w:sz="0" w:space="0" w:color="auto"/>
          </w:divBdr>
        </w:div>
      </w:divsChild>
    </w:div>
    <w:div w:id="214002689">
      <w:bodyDiv w:val="1"/>
      <w:marLeft w:val="0"/>
      <w:marRight w:val="0"/>
      <w:marTop w:val="0"/>
      <w:marBottom w:val="0"/>
      <w:divBdr>
        <w:top w:val="none" w:sz="0" w:space="0" w:color="auto"/>
        <w:left w:val="none" w:sz="0" w:space="0" w:color="auto"/>
        <w:bottom w:val="none" w:sz="0" w:space="0" w:color="auto"/>
        <w:right w:val="none" w:sz="0" w:space="0" w:color="auto"/>
      </w:divBdr>
    </w:div>
    <w:div w:id="1550340419">
      <w:bodyDiv w:val="1"/>
      <w:marLeft w:val="0"/>
      <w:marRight w:val="0"/>
      <w:marTop w:val="0"/>
      <w:marBottom w:val="0"/>
      <w:divBdr>
        <w:top w:val="none" w:sz="0" w:space="0" w:color="auto"/>
        <w:left w:val="none" w:sz="0" w:space="0" w:color="auto"/>
        <w:bottom w:val="none" w:sz="0" w:space="0" w:color="auto"/>
        <w:right w:val="none" w:sz="0" w:space="0" w:color="auto"/>
      </w:divBdr>
    </w:div>
    <w:div w:id="1603146594">
      <w:bodyDiv w:val="1"/>
      <w:marLeft w:val="0"/>
      <w:marRight w:val="0"/>
      <w:marTop w:val="0"/>
      <w:marBottom w:val="0"/>
      <w:divBdr>
        <w:top w:val="none" w:sz="0" w:space="0" w:color="auto"/>
        <w:left w:val="none" w:sz="0" w:space="0" w:color="auto"/>
        <w:bottom w:val="none" w:sz="0" w:space="0" w:color="auto"/>
        <w:right w:val="none" w:sz="0" w:space="0" w:color="auto"/>
      </w:divBdr>
    </w:div>
    <w:div w:id="163651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896B8-096E-49C4-9084-FF9277A0F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Pages>
  <Words>998</Words>
  <Characters>5693</Characters>
  <Application>Microsoft Office Word</Application>
  <DocSecurity>0</DocSecurity>
  <Lines>47</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МИНИСТЕРСТВО ПРИРОДНЫХ РЕСУРСОВ</vt:lpstr>
      <vt:lpstr>   МИНИСТЕРСТВО ПРИРОДНЫХ РЕСУРСОВ                                                                                            </vt:lpstr>
    </vt:vector>
  </TitlesOfParts>
  <Company>МПР</Company>
  <LinksUpToDate>false</LinksUpToDate>
  <CharactersWithSpaces>6678</CharactersWithSpaces>
  <SharedDoc>false</SharedDoc>
  <HLinks>
    <vt:vector size="6" baseType="variant">
      <vt:variant>
        <vt:i4>6488129</vt:i4>
      </vt:variant>
      <vt:variant>
        <vt:i4>0</vt:i4>
      </vt:variant>
      <vt:variant>
        <vt:i4>0</vt:i4>
      </vt:variant>
      <vt:variant>
        <vt:i4>5</vt:i4>
      </vt:variant>
      <vt:variant>
        <vt:lpwstr>mailto:zakupki@vhkrf.ru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ПРИРОДНЫХ РЕСУРСОВ</dc:title>
  <dc:subject/>
  <dc:creator>Администратор</dc:creator>
  <cp:keywords/>
  <cp:lastModifiedBy>Сидорова Луиза Артемовна</cp:lastModifiedBy>
  <cp:revision>13</cp:revision>
  <cp:lastPrinted>2026-07-29T09:21:00Z</cp:lastPrinted>
  <dcterms:created xsi:type="dcterms:W3CDTF">2025-07-30T08:42:00Z</dcterms:created>
  <dcterms:modified xsi:type="dcterms:W3CDTF">2026-07-29T09:54:00Z</dcterms:modified>
</cp:coreProperties>
</file>