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01" w:rsidRPr="00FD7C07" w:rsidRDefault="00246081" w:rsidP="00AB0B94">
      <w:pPr>
        <w:spacing w:line="240" w:lineRule="exact"/>
        <w:jc w:val="center"/>
        <w:rPr>
          <w:b/>
          <w:kern w:val="28"/>
        </w:rPr>
      </w:pPr>
      <w:r w:rsidRPr="00FD7C07">
        <w:rPr>
          <w:b/>
          <w:kern w:val="28"/>
          <w:lang w:val="en-US"/>
        </w:rPr>
        <w:t>III</w:t>
      </w:r>
      <w:r w:rsidRPr="00FD7C07">
        <w:rPr>
          <w:b/>
          <w:kern w:val="28"/>
        </w:rPr>
        <w:t>. ТЕХНИЧЕСКАЯ ЧАСТЬ</w:t>
      </w:r>
    </w:p>
    <w:p w:rsidR="00224301" w:rsidRPr="00FD7C07" w:rsidRDefault="00246081" w:rsidP="00AB0B94">
      <w:pPr>
        <w:spacing w:line="240" w:lineRule="exact"/>
        <w:rPr>
          <w:b/>
          <w:kern w:val="28"/>
        </w:rPr>
      </w:pPr>
    </w:p>
    <w:p w:rsidR="00B83243" w:rsidRPr="00FD7C07" w:rsidRDefault="00246081" w:rsidP="00B83243">
      <w:pPr>
        <w:spacing w:line="240" w:lineRule="exact"/>
        <w:jc w:val="center"/>
        <w:rPr>
          <w:b/>
          <w:kern w:val="28"/>
        </w:rPr>
      </w:pPr>
      <w:r w:rsidRPr="00FD7C07">
        <w:rPr>
          <w:b/>
          <w:kern w:val="28"/>
        </w:rPr>
        <w:t>ТЕХНИЧЕСКОЕ ЗАДАНИЕ</w:t>
      </w:r>
    </w:p>
    <w:p w:rsidR="00B83243" w:rsidRPr="00FD7C07" w:rsidRDefault="00246081" w:rsidP="00B83243">
      <w:pPr>
        <w:spacing w:line="240" w:lineRule="exact"/>
        <w:jc w:val="center"/>
        <w:rPr>
          <w:b/>
          <w:kern w:val="28"/>
        </w:rPr>
      </w:pPr>
      <w:r w:rsidRPr="00FD7C07">
        <w:rPr>
          <w:b/>
          <w:kern w:val="28"/>
        </w:rPr>
        <w:t>на оказание охранных услуг</w:t>
      </w:r>
    </w:p>
    <w:p w:rsidR="00B83243" w:rsidRPr="00FD7C07" w:rsidRDefault="00246081" w:rsidP="00B83243">
      <w:pPr>
        <w:pStyle w:val="a3"/>
        <w:ind w:left="0"/>
        <w:jc w:val="center"/>
        <w:rPr>
          <w:b/>
        </w:rPr>
      </w:pPr>
    </w:p>
    <w:p w:rsidR="00B83243" w:rsidRPr="00FD7C07" w:rsidRDefault="00246081" w:rsidP="00B83243">
      <w:pPr>
        <w:pStyle w:val="a3"/>
        <w:ind w:left="0"/>
        <w:jc w:val="center"/>
        <w:rPr>
          <w:b/>
        </w:rPr>
      </w:pPr>
      <w:r w:rsidRPr="00FD7C07">
        <w:rPr>
          <w:b/>
        </w:rPr>
        <w:t>ОПИСАНИЕ ОБЪЕКТА ЗАКУПКИ</w:t>
      </w:r>
    </w:p>
    <w:p w:rsidR="00B83243" w:rsidRPr="00FD7C07" w:rsidRDefault="00246081" w:rsidP="00B83243">
      <w:pPr>
        <w:pStyle w:val="a3"/>
        <w:rPr>
          <w:b/>
        </w:rPr>
      </w:pPr>
    </w:p>
    <w:p w:rsidR="002D3A24" w:rsidRPr="00FD7C07" w:rsidRDefault="00246081" w:rsidP="00AB0B94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8"/>
        <w:tblW w:w="11483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5528"/>
        <w:gridCol w:w="426"/>
      </w:tblGrid>
      <w:tr w:rsidR="00A354D5" w:rsidTr="00B83243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FD7C07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FD7C07">
              <w:rPr>
                <w:rFonts w:eastAsia="Calibri"/>
                <w:b/>
              </w:rPr>
              <w:t xml:space="preserve">Наименование услуг по КТРУ, </w:t>
            </w:r>
            <w:r w:rsidRPr="00FD7C07">
              <w:rPr>
                <w:b/>
                <w:kern w:val="28"/>
              </w:rPr>
              <w:t>наименование характеристики (показателя) услуг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:rsidR="00AE615A" w:rsidRPr="00FD7C07" w:rsidRDefault="00246081" w:rsidP="00AE61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</w:rPr>
            </w:pPr>
            <w:r w:rsidRPr="00FD7C07">
              <w:rPr>
                <w:rFonts w:eastAsia="Calibri"/>
                <w:b/>
              </w:rPr>
              <w:t>Значение характеристики</w:t>
            </w:r>
          </w:p>
          <w:p w:rsidR="00B83243" w:rsidRPr="00FD7C07" w:rsidRDefault="00246081" w:rsidP="00AE615A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FD7C07">
              <w:rPr>
                <w:rFonts w:eastAsia="Calibri"/>
                <w:b/>
              </w:rPr>
              <w:t>(показателя) услуг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A354D5" w:rsidTr="00B83243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FD7C07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FD7C07">
              <w:rPr>
                <w:lang w:val="en-US"/>
              </w:rPr>
              <w:t>2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FD7C07">
              <w:t>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3243" w:rsidRPr="00FD7C07" w:rsidRDefault="00246081" w:rsidP="00DC765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A354D5" w:rsidTr="00B8324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9C08CF" w:rsidRPr="00FD7C07" w:rsidRDefault="00246081" w:rsidP="00DC7650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5528"/>
            </w:tblGrid>
            <w:tr w:rsidR="00A354D5" w:rsidTr="00DC7650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C08CF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FD7C07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54789B" w:rsidRPr="00FD7C07" w:rsidRDefault="00246081" w:rsidP="0054789B">
                  <w:pPr>
                    <w:rPr>
                      <w:rFonts w:eastAsia="Calibri"/>
                      <w:b/>
                      <w:noProof/>
                    </w:rPr>
                  </w:pPr>
                  <w:r w:rsidRPr="00FD7C07">
                    <w:rPr>
                      <w:rFonts w:eastAsia="Calibri"/>
                      <w:b/>
                      <w:noProof/>
                    </w:rPr>
                    <w:t>Услуги</w:t>
                  </w:r>
                  <w:r w:rsidRPr="0012235A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FD7C07">
                    <w:rPr>
                      <w:rFonts w:eastAsia="Calibri"/>
                      <w:b/>
                      <w:noProof/>
                    </w:rPr>
                    <w:t>частной</w:t>
                  </w:r>
                  <w:r w:rsidRPr="00FD7C07">
                    <w:rPr>
                      <w:b/>
                    </w:rPr>
                    <w:t xml:space="preserve"> охраны (Выставление поста охраны)</w:t>
                  </w:r>
                  <w:r w:rsidRPr="00FD7C07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="00A354D5" w:rsidRPr="00FD7C07" w:rsidRDefault="00246081" w:rsidP="0054789B">
                  <w:r w:rsidRPr="00FD7C07">
                    <w:rPr>
                      <w:rFonts w:eastAsia="Calibri"/>
                      <w:noProof/>
                      <w:lang w:val="en-US"/>
                    </w:rPr>
                    <w:t>[</w:t>
                  </w:r>
                  <w:r w:rsidRPr="00FD7C07">
                    <w:rPr>
                      <w:rFonts w:eastAsia="Calibri"/>
                      <w:noProof/>
                    </w:rPr>
                    <w:t>Код позиции КТРУ</w:t>
                  </w:r>
                  <w:r w:rsidRPr="00FD7C07">
                    <w:t xml:space="preserve"> </w:t>
                  </w:r>
                  <w:r w:rsidRPr="00FD7C07">
                    <w:rPr>
                      <w:rFonts w:eastAsia="Calibri"/>
                      <w:noProof/>
                    </w:rPr>
                    <w:t>80.10.12.000-00000002</w:t>
                  </w:r>
                  <w:r w:rsidRPr="00FD7C07">
                    <w:rPr>
                      <w:rFonts w:eastAsia="Calibri"/>
                      <w:noProof/>
                      <w:lang w:val="en-US"/>
                    </w:rPr>
                    <w:t>]</w:t>
                  </w:r>
                </w:p>
                <w:p w:rsidR="000E20B0" w:rsidRPr="00FD7C07" w:rsidRDefault="00246081" w:rsidP="000E20B0"/>
              </w:tc>
              <w:tc>
                <w:tcPr>
                  <w:tcW w:w="5528" w:type="dxa"/>
                  <w:tcBorders>
                    <w:bottom w:val="single" w:sz="4" w:space="0" w:color="auto"/>
                  </w:tcBorders>
                </w:tcPr>
                <w:p w:rsidR="009C08CF" w:rsidRPr="00FD7C07" w:rsidRDefault="00246081" w:rsidP="00B65BF5">
                  <w:pPr>
                    <w:rPr>
                      <w:lang w:val="en-US"/>
                    </w:rPr>
                  </w:pPr>
                </w:p>
              </w:tc>
            </w:tr>
            <w:tr w:rsidR="00A354D5" w:rsidTr="00562CE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r w:rsidRPr="00FD7C07">
                    <w:rPr>
                      <w:bCs/>
                      <w:noProof/>
                      <w:lang w:val="en-US"/>
                    </w:rPr>
                    <w:t>Вид услуги по охране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6546F8">
                  <w:r w:rsidRPr="0012235A">
                    <w:rPr>
                      <w:noProof/>
                    </w:rPr>
                    <w:t>Охрана объектов</w:t>
                  </w:r>
                  <w:r w:rsidRPr="0012235A">
                    <w:t xml:space="preserve">, а также обеспечение внутриобъектового режима на объектах, в отношении которых установлены обязательные для выполнения требования к </w:t>
                  </w:r>
                  <w:r w:rsidRPr="0012235A">
                    <w:t>антитеррористической защищенности</w:t>
                  </w:r>
                  <w:r w:rsidRPr="00FD7C07">
                    <w:t xml:space="preserve">    </w:t>
                  </w:r>
                </w:p>
                <w:p w:rsidR="00B83243" w:rsidRPr="0012235A" w:rsidRDefault="00246081" w:rsidP="006546F8"/>
              </w:tc>
            </w:tr>
            <w:tr w:rsidR="00A354D5" w:rsidTr="00562CE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r w:rsidRPr="00FD7C07">
                    <w:rPr>
                      <w:bCs/>
                      <w:noProof/>
                      <w:lang w:val="en-US"/>
                    </w:rPr>
                    <w:t>Вид услуги по охране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6546F8">
                  <w:r w:rsidRPr="0012235A">
                    <w:rPr>
                      <w:noProof/>
                    </w:rPr>
                    <w:t>Охрана объектов</w:t>
                  </w:r>
                  <w:r w:rsidRPr="0012235A"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  <w:r w:rsidRPr="00FD7C07">
                    <w:t xml:space="preserve">    </w:t>
                  </w:r>
                </w:p>
                <w:p w:rsidR="00B83243" w:rsidRPr="0012235A" w:rsidRDefault="00246081" w:rsidP="006546F8"/>
              </w:tc>
            </w:tr>
            <w:tr w:rsidR="00A354D5" w:rsidTr="00562CE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r w:rsidRPr="00FD7C07">
                    <w:rPr>
                      <w:bCs/>
                      <w:noProof/>
                      <w:lang w:val="en-US"/>
                    </w:rPr>
                    <w:t xml:space="preserve">Вид </w:t>
                  </w:r>
                  <w:r w:rsidRPr="00FD7C07">
                    <w:rPr>
                      <w:bCs/>
                      <w:noProof/>
                      <w:lang w:val="en-US"/>
                    </w:rPr>
                    <w:t>услуги по охране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6546F8">
                  <w:r w:rsidRPr="0012235A">
                    <w:rPr>
                      <w:noProof/>
                    </w:rPr>
                    <w:t>Охрана имущества</w:t>
                  </w:r>
                  <w:r w:rsidRPr="0012235A">
                    <w:t>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  <w:r w:rsidRPr="00FD7C07">
                    <w:t xml:space="preserve">    </w:t>
                  </w:r>
                </w:p>
                <w:p w:rsidR="00B83243" w:rsidRPr="0012235A" w:rsidRDefault="00246081" w:rsidP="006546F8"/>
              </w:tc>
            </w:tr>
            <w:tr w:rsidR="00A354D5" w:rsidTr="00562CE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r w:rsidRPr="00FD7C07">
                    <w:rPr>
                      <w:bCs/>
                      <w:noProof/>
                      <w:lang w:val="en-US"/>
                    </w:rPr>
                    <w:t>Вид услуги по охране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6546F8">
                  <w:r w:rsidRPr="0012235A">
                    <w:rPr>
                      <w:noProof/>
                    </w:rPr>
                    <w:t>Охрана имущества</w:t>
                  </w:r>
                  <w:r w:rsidRPr="0012235A">
                    <w:t>, а также</w:t>
                  </w:r>
                  <w:r w:rsidRPr="0012235A">
                    <w:t xml:space="preserve">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  <w:r w:rsidRPr="00FD7C07">
                    <w:t xml:space="preserve">    </w:t>
                  </w:r>
                </w:p>
                <w:p w:rsidR="00B83243" w:rsidRPr="0012235A" w:rsidRDefault="00246081" w:rsidP="006546F8"/>
              </w:tc>
            </w:tr>
            <w:tr w:rsidR="00A354D5" w:rsidTr="00562CE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r w:rsidRPr="0012235A">
                    <w:rPr>
                      <w:bCs/>
                      <w:noProof/>
                    </w:rPr>
                    <w:t>Наличие оружия у сотрудников охраны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6546F8">
                  <w:r w:rsidRPr="00FD7C07">
                    <w:rPr>
                      <w:noProof/>
                      <w:lang w:val="en-US"/>
                    </w:rPr>
                    <w:t>Нет</w:t>
                  </w:r>
                  <w:r w:rsidRPr="00FD7C07">
                    <w:t xml:space="preserve">    </w:t>
                  </w:r>
                </w:p>
                <w:p w:rsidR="00B83243" w:rsidRPr="00FD7C07" w:rsidRDefault="00246081" w:rsidP="006546F8">
                  <w:pPr>
                    <w:rPr>
                      <w:lang w:val="en-US"/>
                    </w:rPr>
                  </w:pPr>
                </w:p>
              </w:tc>
            </w:tr>
            <w:tr w:rsidR="00A354D5" w:rsidTr="00562CE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r w:rsidRPr="00FD7C07">
                    <w:rPr>
                      <w:bCs/>
                      <w:noProof/>
                      <w:lang w:val="en-US"/>
                    </w:rPr>
                    <w:t>Использование мобильной группы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6546F8">
                  <w:r w:rsidRPr="00FD7C07">
                    <w:rPr>
                      <w:noProof/>
                      <w:lang w:val="en-US"/>
                    </w:rPr>
                    <w:t>Нет</w:t>
                  </w:r>
                  <w:r w:rsidRPr="00FD7C07">
                    <w:t xml:space="preserve">    </w:t>
                  </w:r>
                </w:p>
                <w:p w:rsidR="00B83243" w:rsidRPr="00FD7C07" w:rsidRDefault="00246081" w:rsidP="006546F8">
                  <w:pPr>
                    <w:rPr>
                      <w:lang w:val="en-US"/>
                    </w:rPr>
                  </w:pPr>
                </w:p>
              </w:tc>
            </w:tr>
            <w:tr w:rsidR="00A354D5" w:rsidTr="00562CE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r w:rsidRPr="0012235A">
                    <w:rPr>
                      <w:bCs/>
                      <w:noProof/>
                    </w:rPr>
                    <w:t>Наличие оружия у сотрудников мобильной группы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6546F8">
                  <w:r w:rsidRPr="00FD7C07">
                    <w:rPr>
                      <w:noProof/>
                      <w:lang w:val="en-US"/>
                    </w:rPr>
                    <w:t>Нет</w:t>
                  </w:r>
                  <w:r w:rsidRPr="00FD7C07">
                    <w:t xml:space="preserve">    </w:t>
                  </w:r>
                </w:p>
                <w:p w:rsidR="00B83243" w:rsidRPr="00FD7C07" w:rsidRDefault="00246081" w:rsidP="006546F8">
                  <w:pPr>
                    <w:rPr>
                      <w:lang w:val="en-US"/>
                    </w:rPr>
                  </w:pPr>
                </w:p>
              </w:tc>
            </w:tr>
            <w:tr w:rsidR="00A354D5" w:rsidTr="00562CE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DC7650">
                  <w:r w:rsidRPr="00FD7C07">
                    <w:rPr>
                      <w:bCs/>
                      <w:noProof/>
                      <w:lang w:val="en-US"/>
                    </w:rPr>
                    <w:t>Виды специальных средств охраны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RDefault="00246081" w:rsidP="006546F8">
                  <w:r w:rsidRPr="00FD7C07">
                    <w:rPr>
                      <w:noProof/>
                      <w:lang w:val="en-US"/>
                    </w:rPr>
                    <w:t>Не используется</w:t>
                  </w:r>
                  <w:r w:rsidRPr="00FD7C07">
                    <w:t xml:space="preserve">    </w:t>
                  </w:r>
                </w:p>
                <w:p w:rsidR="00B83243" w:rsidRPr="00FD7C07" w:rsidRDefault="00246081" w:rsidP="006546F8">
                  <w:pPr>
                    <w:rPr>
                      <w:lang w:val="en-US"/>
                    </w:rPr>
                  </w:pPr>
                </w:p>
              </w:tc>
            </w:tr>
          </w:tbl>
          <w:p w:rsidR="009C08CF" w:rsidRPr="00FD7C07" w:rsidRDefault="00246081" w:rsidP="00DC7650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9C08CF" w:rsidRPr="00FD7C07" w:rsidRDefault="00246081" w:rsidP="00DC7650">
            <w:pPr>
              <w:rPr>
                <w:lang w:val="en-US"/>
              </w:rPr>
            </w:pPr>
          </w:p>
        </w:tc>
      </w:tr>
    </w:tbl>
    <w:p w:rsidR="009C08CF" w:rsidRPr="00FD7C07" w:rsidRDefault="00246081" w:rsidP="009C08CF">
      <w:pPr>
        <w:spacing w:line="240" w:lineRule="exact"/>
        <w:ind w:firstLine="709"/>
        <w:jc w:val="both"/>
        <w:rPr>
          <w:i/>
        </w:rPr>
      </w:pPr>
    </w:p>
    <w:p w:rsidR="00B83243" w:rsidRPr="00FD7C07" w:rsidRDefault="00246081" w:rsidP="00B83243">
      <w:pPr>
        <w:tabs>
          <w:tab w:val="left" w:pos="0"/>
        </w:tabs>
        <w:spacing w:line="240" w:lineRule="exact"/>
        <w:jc w:val="center"/>
      </w:pPr>
    </w:p>
    <w:p w:rsidR="006D1009" w:rsidRPr="00FD7C07" w:rsidRDefault="00246081" w:rsidP="006D1009">
      <w:pPr>
        <w:autoSpaceDE w:val="0"/>
        <w:autoSpaceDN w:val="0"/>
        <w:adjustRightInd w:val="0"/>
        <w:spacing w:line="240" w:lineRule="exact"/>
        <w:ind w:firstLine="708"/>
        <w:rPr>
          <w:bCs/>
          <w:color w:val="000000" w:themeColor="text1"/>
        </w:rPr>
      </w:pPr>
      <w:r w:rsidRPr="00FD7C07">
        <w:rPr>
          <w:bCs/>
          <w:color w:val="000000" w:themeColor="text1"/>
        </w:rPr>
        <w:t>Приложение к Техническому заданию: иные требования к услугам</w:t>
      </w:r>
    </w:p>
    <w:p w:rsidR="00B83243" w:rsidRPr="00AE615A" w:rsidRDefault="00246081" w:rsidP="00B83243">
      <w:pPr>
        <w:tabs>
          <w:tab w:val="left" w:pos="0"/>
        </w:tabs>
        <w:spacing w:line="240" w:lineRule="exact"/>
        <w:rPr>
          <w:noProof/>
        </w:rPr>
      </w:pPr>
    </w:p>
    <w:p w:rsidR="00B83243" w:rsidRPr="00AE615A" w:rsidRDefault="00246081" w:rsidP="00B83243">
      <w:pPr>
        <w:tabs>
          <w:tab w:val="left" w:pos="0"/>
        </w:tabs>
        <w:spacing w:line="240" w:lineRule="exact"/>
        <w:rPr>
          <w:noProof/>
        </w:rPr>
      </w:pPr>
    </w:p>
    <w:p w:rsidR="0012235A" w:rsidRDefault="0012235A" w:rsidP="0012235A">
      <w:pPr>
        <w:ind w:left="720"/>
        <w:contextualSpacing/>
        <w:jc w:val="center"/>
        <w:rPr>
          <w:b/>
          <w:color w:val="000000"/>
          <w:szCs w:val="20"/>
        </w:rPr>
      </w:pPr>
      <w:r w:rsidRPr="00AF2717">
        <w:rPr>
          <w:b/>
          <w:color w:val="000000"/>
          <w:szCs w:val="20"/>
        </w:rPr>
        <w:t xml:space="preserve">Общие требования к услугам </w:t>
      </w:r>
    </w:p>
    <w:p w:rsidR="0012235A" w:rsidRPr="00AF2717" w:rsidRDefault="0012235A" w:rsidP="0012235A">
      <w:pPr>
        <w:ind w:left="720"/>
        <w:contextualSpacing/>
        <w:jc w:val="center"/>
        <w:rPr>
          <w:b/>
          <w:color w:val="000000"/>
          <w:szCs w:val="20"/>
        </w:rPr>
      </w:pPr>
    </w:p>
    <w:p w:rsidR="0012235A" w:rsidRPr="00AF2717" w:rsidRDefault="0012235A" w:rsidP="0012235A">
      <w:pPr>
        <w:ind w:firstLine="709"/>
        <w:rPr>
          <w:b/>
          <w:color w:val="000000"/>
          <w:szCs w:val="20"/>
        </w:rPr>
      </w:pPr>
      <w:r w:rsidRPr="00AF2717">
        <w:rPr>
          <w:b/>
          <w:color w:val="000000"/>
          <w:szCs w:val="20"/>
        </w:rPr>
        <w:t>Порядок и условия оказания услуг: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lastRenderedPageBreak/>
        <w:t>1. На объекте осуществляется охрана и обход.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2. При оказании услуг Исполнитель обязан организовать, обеспечить и осуществить охрану имущества Заказчика от преступных и иных противоправных посягательств, соблюдение внутриобъектового режима в период несения дежурства, поддержание общественного порядка на объекте охраны, предотвращение противоправных действий со стороны посетителей и посторонних лиц.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3. При оказании услуг Исполнитель (работник Исполнителя, далее также - охранник) обеспечивает сохранность материальных средств в помещениях (кабинетах), сданных под охрану.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4. Осуществляется обход охраняемого объекта и его осмотр с интервалом не более 2х часов.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 xml:space="preserve">5. При возникновении нештатных ситуаций (возникновения пожара, проникновения посторонних лиц и прочих событий, угрожающих хранимому имуществу и несению службы) Исполнитель (работник Исполнителя) немедленно оповещает руководителя охраняемого объекта, а также самостоятельно вызывает необходимые службы.  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6. Исполнитель (работник Исполнителя) осуществляет контроль над соблюдением правил пожарной безопасности на посту охраны и прилегающей территории объекта охраны.</w:t>
      </w:r>
    </w:p>
    <w:p w:rsidR="0012235A" w:rsidRPr="00AF2717" w:rsidRDefault="0012235A" w:rsidP="0012235A">
      <w:pPr>
        <w:tabs>
          <w:tab w:val="left" w:pos="709"/>
        </w:tabs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 xml:space="preserve">7. Исполнитель (работник Исполнителя) пресекает попытки совершения террористического акта на объекте, выявляет факты нарушения пропускного и внутриобъектового режимов, попыток проноса и провоза запрещенных предметов (радиоактивных, взрывчатых, отравляющих веществ, оружия, боеприпасов, наркотических средств и других опасных предметов, и веществ) на объект, а также осуществляет контроль за законностью выноса (вноса) материальных ценностей. 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 xml:space="preserve">8. Исполнитель (работник Исполнителя) должен исключать бесконтрольное пребывание на объекте посторонних лиц. 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9. Исполнитель (работник Исполнителя) осуществляет на охраняемом объекте контрольно-пропускной режим, пресекает несанкционированный доступ (проход) лиц на охраняемый объект.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 xml:space="preserve">10. Исполнитель (работник Исполнителя) своевременно оповещает работников и посетителей объекта о безопасной и беспрепятственной эвакуации из здания во время возникновения чрезвычайных ситуаций. 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 xml:space="preserve">11. В целях обеспечения охраны используются специальные средства (в соответствии с приложением № 2 к Постановлению Правительства РФ от 14.08.1992 № 587), средства оперативной связи (радиостанции, мобильные телефоны). Исполнитель обеспечивает наличие у охранника специальных средств. 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12. На пост выставляются охранники в специальной форменной одежде установленного образца, имеющие удостоверение частного охранника, личную карточку охранника, и изучившие правила использования систем охранно-пожарной сигнализации, оповещения, видеонаблюдения, средств пожаротушения, находящихся на объекте.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13. По требованию Заказчика Исполнитель обязан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на которых возложено непосредственное выполнение обязанностей по охране: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- удостоверение частного охранника;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- личную карточку охранника, выданную федеральным органом исполнительной власти, уполномоченным в сфере частной охранной деятельности, или его территориальным органом.</w:t>
      </w: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14. При оказании услуг охранники обязаны руководствоваться должностной инструкцией охранника, которая разрабатывается Исполнителем для объекта охраны с учетом его особенностей, согласовывается Заказчиком,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деятельности, по месту нахождения соответствующего объекта охраны.</w:t>
      </w:r>
    </w:p>
    <w:p w:rsidR="0012235A" w:rsidRDefault="0012235A" w:rsidP="0012235A">
      <w:pPr>
        <w:ind w:firstLine="709"/>
        <w:jc w:val="both"/>
        <w:rPr>
          <w:b/>
          <w:color w:val="000000"/>
        </w:rPr>
      </w:pPr>
    </w:p>
    <w:p w:rsidR="0012235A" w:rsidRPr="00AF2717" w:rsidRDefault="0012235A" w:rsidP="0012235A">
      <w:pPr>
        <w:ind w:firstLine="709"/>
        <w:jc w:val="both"/>
        <w:rPr>
          <w:b/>
          <w:color w:val="000000"/>
        </w:rPr>
      </w:pPr>
    </w:p>
    <w:p w:rsidR="0012235A" w:rsidRPr="00AF2717" w:rsidRDefault="0012235A" w:rsidP="0012235A">
      <w:pPr>
        <w:ind w:firstLine="709"/>
        <w:rPr>
          <w:b/>
          <w:color w:val="000000"/>
          <w:szCs w:val="20"/>
        </w:rPr>
      </w:pPr>
      <w:r w:rsidRPr="00AF2717">
        <w:rPr>
          <w:b/>
          <w:color w:val="000000"/>
          <w:szCs w:val="20"/>
        </w:rPr>
        <w:t>Периодичность оказания услуг: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822"/>
        <w:gridCol w:w="2285"/>
        <w:gridCol w:w="2568"/>
      </w:tblGrid>
      <w:tr w:rsidR="0012235A" w:rsidRPr="00AF2717" w:rsidTr="003A26AB">
        <w:trPr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35A" w:rsidRPr="00AF2717" w:rsidRDefault="0012235A" w:rsidP="003A26AB">
            <w:pPr>
              <w:spacing w:line="240" w:lineRule="exact"/>
              <w:jc w:val="center"/>
              <w:rPr>
                <w:b/>
                <w:color w:val="000000"/>
                <w:szCs w:val="20"/>
              </w:rPr>
            </w:pPr>
            <w:r w:rsidRPr="00AF2717">
              <w:rPr>
                <w:b/>
                <w:color w:val="000000"/>
                <w:szCs w:val="20"/>
              </w:rPr>
              <w:t>Наименование поста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35A" w:rsidRPr="00AF2717" w:rsidRDefault="0012235A" w:rsidP="003A26AB">
            <w:pPr>
              <w:spacing w:line="240" w:lineRule="exact"/>
              <w:jc w:val="center"/>
              <w:rPr>
                <w:b/>
                <w:color w:val="000000"/>
                <w:szCs w:val="20"/>
              </w:rPr>
            </w:pPr>
            <w:r w:rsidRPr="00AF2717">
              <w:rPr>
                <w:b/>
                <w:color w:val="000000"/>
                <w:szCs w:val="20"/>
              </w:rPr>
              <w:t>Адрес месторасположения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35A" w:rsidRPr="00AF2717" w:rsidRDefault="0012235A" w:rsidP="003A26AB">
            <w:pPr>
              <w:spacing w:line="240" w:lineRule="exact"/>
              <w:jc w:val="center"/>
              <w:rPr>
                <w:b/>
                <w:color w:val="000000"/>
                <w:szCs w:val="20"/>
              </w:rPr>
            </w:pPr>
            <w:r w:rsidRPr="00AF2717">
              <w:rPr>
                <w:b/>
                <w:color w:val="000000"/>
                <w:szCs w:val="20"/>
              </w:rPr>
              <w:t>Время оказания услуг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35A" w:rsidRPr="00AF2717" w:rsidRDefault="0012235A" w:rsidP="003A26AB">
            <w:pPr>
              <w:spacing w:line="240" w:lineRule="exact"/>
              <w:jc w:val="center"/>
              <w:rPr>
                <w:b/>
                <w:color w:val="000000"/>
                <w:szCs w:val="20"/>
              </w:rPr>
            </w:pPr>
            <w:r w:rsidRPr="00AF2717">
              <w:rPr>
                <w:b/>
                <w:color w:val="000000"/>
                <w:szCs w:val="20"/>
              </w:rPr>
              <w:t>Количество часов</w:t>
            </w:r>
          </w:p>
        </w:tc>
      </w:tr>
      <w:tr w:rsidR="0012235A" w:rsidRPr="00AF2717" w:rsidTr="003A26AB">
        <w:trPr>
          <w:trHeight w:val="747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5A" w:rsidRPr="00AF2717" w:rsidRDefault="0012235A" w:rsidP="003A26AB">
            <w:pPr>
              <w:jc w:val="center"/>
              <w:rPr>
                <w:color w:val="000000"/>
                <w:szCs w:val="20"/>
              </w:rPr>
            </w:pPr>
            <w:r w:rsidRPr="00AF2717">
              <w:rPr>
                <w:color w:val="000000"/>
                <w:szCs w:val="20"/>
              </w:rPr>
              <w:lastRenderedPageBreak/>
              <w:t>Пост № 1 на 1 (первом) этаже, главный корпус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5A" w:rsidRPr="00AF2717" w:rsidRDefault="0012235A" w:rsidP="003A26AB">
            <w:pPr>
              <w:jc w:val="center"/>
              <w:rPr>
                <w:color w:val="000000"/>
                <w:szCs w:val="20"/>
              </w:rPr>
            </w:pPr>
            <w:r w:rsidRPr="00AF2717">
              <w:rPr>
                <w:color w:val="000000"/>
                <w:szCs w:val="20"/>
              </w:rPr>
              <w:t>Хабаровский край, г. Вяземский,                                   ул. Коммунистическая, д. 64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5A" w:rsidRPr="00AF2717" w:rsidRDefault="0012235A" w:rsidP="003A26AB">
            <w:pPr>
              <w:jc w:val="center"/>
              <w:rPr>
                <w:color w:val="000000"/>
                <w:szCs w:val="20"/>
              </w:rPr>
            </w:pPr>
            <w:r w:rsidRPr="00AF2717">
              <w:rPr>
                <w:color w:val="000000"/>
                <w:szCs w:val="20"/>
              </w:rPr>
              <w:t>Ежедневно, круглосуточно, включая выходные и праздничные дни                             с 8-00 до 8-00 часов следующего дня (время местное)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5A" w:rsidRPr="008F2BEB" w:rsidRDefault="0012235A" w:rsidP="003A26AB">
            <w:pPr>
              <w:spacing w:line="240" w:lineRule="exact"/>
              <w:rPr>
                <w:b/>
                <w:color w:val="000000"/>
                <w:szCs w:val="20"/>
                <w:highlight w:val="yellow"/>
              </w:rPr>
            </w:pPr>
            <w:r>
              <w:rPr>
                <w:color w:val="000000"/>
                <w:szCs w:val="20"/>
              </w:rPr>
              <w:t>24 час.*1 чел.* 61</w:t>
            </w:r>
            <w:r w:rsidRPr="00961F2C">
              <w:rPr>
                <w:color w:val="000000"/>
                <w:szCs w:val="20"/>
              </w:rPr>
              <w:t xml:space="preserve"> дн. = 14</w:t>
            </w:r>
            <w:r>
              <w:rPr>
                <w:color w:val="000000"/>
                <w:szCs w:val="20"/>
              </w:rPr>
              <w:t>64</w:t>
            </w:r>
            <w:r w:rsidRPr="00961F2C">
              <w:rPr>
                <w:color w:val="000000"/>
                <w:szCs w:val="20"/>
              </w:rPr>
              <w:t xml:space="preserve"> чел.ч </w:t>
            </w:r>
          </w:p>
        </w:tc>
      </w:tr>
    </w:tbl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</w:p>
    <w:p w:rsidR="0012235A" w:rsidRPr="00AF2717" w:rsidRDefault="0012235A" w:rsidP="0012235A">
      <w:pPr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График оказания услуг прилагается к Техническому заданию.</w:t>
      </w:r>
    </w:p>
    <w:p w:rsidR="0012235A" w:rsidRPr="00AF2717" w:rsidRDefault="0012235A" w:rsidP="0012235A">
      <w:pPr>
        <w:ind w:firstLine="709"/>
        <w:jc w:val="center"/>
        <w:rPr>
          <w:b/>
          <w:color w:val="000000"/>
          <w:szCs w:val="20"/>
        </w:rPr>
      </w:pPr>
    </w:p>
    <w:p w:rsidR="0012235A" w:rsidRPr="00AF2717" w:rsidRDefault="0012235A" w:rsidP="0012235A">
      <w:pPr>
        <w:ind w:firstLine="709"/>
        <w:jc w:val="both"/>
        <w:rPr>
          <w:b/>
          <w:color w:val="000000"/>
          <w:szCs w:val="20"/>
        </w:rPr>
      </w:pPr>
      <w:r w:rsidRPr="00AF2717">
        <w:rPr>
          <w:b/>
          <w:color w:val="000000"/>
          <w:szCs w:val="20"/>
        </w:rPr>
        <w:t>Перечень нормативно-правовых документов, используемых Исполнителем при оказании услуг:</w:t>
      </w:r>
    </w:p>
    <w:p w:rsidR="0012235A" w:rsidRPr="00AF2717" w:rsidRDefault="0012235A" w:rsidP="0012235A">
      <w:pPr>
        <w:suppressAutoHyphens/>
        <w:ind w:firstLine="709"/>
        <w:jc w:val="both"/>
        <w:rPr>
          <w:bCs/>
        </w:rPr>
      </w:pPr>
      <w:r w:rsidRPr="00AF2717">
        <w:rPr>
          <w:bCs/>
        </w:rPr>
        <w:t>Закон РФ от 11.03.1992 № 2487-1 «О частной детективной и охранной деятельности в Российской Федерации»;</w:t>
      </w:r>
    </w:p>
    <w:p w:rsidR="0012235A" w:rsidRPr="00AF2717" w:rsidRDefault="0012235A" w:rsidP="0012235A">
      <w:pPr>
        <w:suppressAutoHyphens/>
        <w:ind w:firstLine="680"/>
        <w:jc w:val="both"/>
        <w:outlineLvl w:val="0"/>
      </w:pPr>
      <w:r w:rsidRPr="00AF2717">
        <w:t>Федеральный закон от 07.07.2003 № 126-ФЗ «О связи»;</w:t>
      </w:r>
    </w:p>
    <w:p w:rsidR="0012235A" w:rsidRPr="00AF2717" w:rsidRDefault="0012235A" w:rsidP="0012235A">
      <w:pPr>
        <w:suppressAutoHyphens/>
        <w:ind w:firstLine="680"/>
        <w:jc w:val="both"/>
      </w:pPr>
      <w:r w:rsidRPr="00AF2717">
        <w:t>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12235A" w:rsidRPr="00AF2717" w:rsidRDefault="0012235A" w:rsidP="0012235A">
      <w:pPr>
        <w:suppressAutoHyphens/>
        <w:ind w:firstLine="708"/>
        <w:jc w:val="both"/>
        <w:outlineLvl w:val="0"/>
      </w:pPr>
      <w:r w:rsidRPr="00AF2717">
        <w:t>Постановление Правительства РФ от 14.08.1992 № 587 «Вопросы частной детективной (сыскной) и частной охранной деятельности»;</w:t>
      </w:r>
    </w:p>
    <w:p w:rsidR="0012235A" w:rsidRPr="00AF2717" w:rsidRDefault="0012235A" w:rsidP="0012235A">
      <w:pPr>
        <w:suppressAutoHyphens/>
        <w:ind w:firstLine="680"/>
        <w:jc w:val="both"/>
        <w:outlineLvl w:val="0"/>
      </w:pPr>
      <w:r w:rsidRPr="00AF2717">
        <w:t>Постановление Правительства РФ от 20.10.2021 № 1800 «О порядке регистрации радиоэлектронных средств и высокочастотных устройств»;</w:t>
      </w:r>
    </w:p>
    <w:p w:rsidR="0012235A" w:rsidRDefault="0012235A" w:rsidP="0012235A">
      <w:pPr>
        <w:suppressAutoHyphens/>
        <w:ind w:firstLine="708"/>
        <w:jc w:val="both"/>
        <w:rPr>
          <w:rFonts w:eastAsia="Calibri"/>
        </w:rPr>
      </w:pPr>
      <w:r w:rsidRPr="008F2BEB">
        <w:rPr>
          <w:rFonts w:eastAsia="Calibri"/>
        </w:rPr>
        <w:t>Постановление Правительства РФ от 13 мая 2016 г. N 410 "Об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(территорий)".</w:t>
      </w:r>
    </w:p>
    <w:p w:rsidR="0012235A" w:rsidRPr="00AF2717" w:rsidRDefault="0012235A" w:rsidP="0012235A">
      <w:pPr>
        <w:suppressAutoHyphens/>
        <w:ind w:firstLine="708"/>
        <w:jc w:val="both"/>
      </w:pPr>
      <w:r w:rsidRPr="00AF2717">
        <w:t xml:space="preserve">Во всех случаях, когда в настоящем Техническом задании или в приложениях к ней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</w:t>
      </w:r>
    </w:p>
    <w:p w:rsidR="0012235A" w:rsidRPr="00AF2717" w:rsidRDefault="0012235A" w:rsidP="0012235A">
      <w:pPr>
        <w:suppressAutoHyphens/>
        <w:ind w:firstLine="708"/>
        <w:jc w:val="both"/>
      </w:pPr>
      <w:r w:rsidRPr="00AF2717">
        <w:t>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:rsidR="0012235A" w:rsidRPr="00AF2717" w:rsidRDefault="0012235A" w:rsidP="0012235A">
      <w:pPr>
        <w:jc w:val="center"/>
        <w:rPr>
          <w:b/>
          <w:color w:val="000000"/>
          <w:szCs w:val="20"/>
        </w:rPr>
      </w:pPr>
    </w:p>
    <w:p w:rsidR="0012235A" w:rsidRPr="00AF2717" w:rsidRDefault="0012235A" w:rsidP="0012235A">
      <w:pPr>
        <w:jc w:val="center"/>
        <w:outlineLvl w:val="0"/>
        <w:rPr>
          <w:b/>
          <w:color w:val="000000"/>
          <w:szCs w:val="20"/>
        </w:rPr>
      </w:pPr>
      <w:r w:rsidRPr="00AF2717">
        <w:rPr>
          <w:b/>
          <w:color w:val="000000"/>
          <w:szCs w:val="20"/>
        </w:rPr>
        <w:t>Требования к результатам закупки</w:t>
      </w:r>
    </w:p>
    <w:p w:rsidR="0012235A" w:rsidRPr="00AF2717" w:rsidRDefault="0012235A" w:rsidP="0012235A">
      <w:pPr>
        <w:keepLines/>
        <w:ind w:firstLine="709"/>
        <w:jc w:val="both"/>
        <w:rPr>
          <w:color w:val="000000"/>
          <w:szCs w:val="20"/>
        </w:rPr>
      </w:pPr>
      <w:r w:rsidRPr="00AF2717">
        <w:rPr>
          <w:color w:val="000000"/>
          <w:szCs w:val="20"/>
        </w:rPr>
        <w:t>Результатом закупки является оказание охранных услуг в полном объеме в соответствии с Техническим заданием.</w:t>
      </w:r>
    </w:p>
    <w:p w:rsidR="0012235A" w:rsidRPr="00AF2717" w:rsidRDefault="0012235A" w:rsidP="0012235A">
      <w:pPr>
        <w:keepLines/>
        <w:ind w:firstLine="709"/>
        <w:jc w:val="both"/>
        <w:rPr>
          <w:color w:val="000000"/>
          <w:szCs w:val="20"/>
        </w:rPr>
      </w:pPr>
    </w:p>
    <w:p w:rsidR="0012235A" w:rsidRPr="00AF2717" w:rsidRDefault="0012235A" w:rsidP="0012235A">
      <w:pPr>
        <w:ind w:firstLine="709"/>
        <w:rPr>
          <w:color w:val="000000"/>
          <w:szCs w:val="20"/>
        </w:rPr>
      </w:pPr>
      <w:r w:rsidRPr="00AF2717">
        <w:rPr>
          <w:color w:val="000000"/>
          <w:szCs w:val="20"/>
        </w:rPr>
        <w:t>Приложение: График оказания услуг</w:t>
      </w:r>
    </w:p>
    <w:p w:rsidR="0012235A" w:rsidRPr="00AF2717" w:rsidRDefault="0012235A" w:rsidP="0012235A">
      <w:pPr>
        <w:jc w:val="center"/>
        <w:rPr>
          <w:b/>
          <w:color w:val="FF0000"/>
          <w:sz w:val="28"/>
          <w:szCs w:val="20"/>
        </w:rPr>
      </w:pPr>
    </w:p>
    <w:p w:rsidR="0012235A" w:rsidRPr="00D64202" w:rsidRDefault="0012235A" w:rsidP="0012235A">
      <w:pPr>
        <w:jc w:val="center"/>
        <w:rPr>
          <w:b/>
          <w:color w:val="000000"/>
          <w:szCs w:val="20"/>
        </w:rPr>
      </w:pPr>
    </w:p>
    <w:p w:rsidR="0012235A" w:rsidRPr="00D64202" w:rsidRDefault="0012235A" w:rsidP="0012235A">
      <w:pPr>
        <w:jc w:val="center"/>
        <w:outlineLvl w:val="0"/>
        <w:rPr>
          <w:b/>
          <w:color w:val="000000"/>
          <w:szCs w:val="20"/>
        </w:rPr>
      </w:pPr>
      <w:r w:rsidRPr="00D64202">
        <w:rPr>
          <w:b/>
          <w:color w:val="000000"/>
          <w:szCs w:val="20"/>
        </w:rPr>
        <w:t>Требования к результатам закупки</w:t>
      </w:r>
    </w:p>
    <w:p w:rsidR="0012235A" w:rsidRPr="00D64202" w:rsidRDefault="0012235A" w:rsidP="0012235A">
      <w:pPr>
        <w:keepLines/>
        <w:ind w:firstLine="709"/>
        <w:jc w:val="both"/>
        <w:rPr>
          <w:color w:val="000000"/>
          <w:szCs w:val="20"/>
        </w:rPr>
      </w:pPr>
      <w:r w:rsidRPr="00D64202">
        <w:rPr>
          <w:color w:val="000000"/>
          <w:szCs w:val="20"/>
        </w:rPr>
        <w:t>Результатом закупки является оказание охранных услуг в полном объеме в соответствии с Техническим заданием.</w:t>
      </w:r>
    </w:p>
    <w:p w:rsidR="0012235A" w:rsidRPr="00562EEF" w:rsidRDefault="0012235A" w:rsidP="0012235A">
      <w:pPr>
        <w:rPr>
          <w:color w:val="8F8F8F"/>
          <w:sz w:val="20"/>
          <w:szCs w:val="20"/>
        </w:rPr>
      </w:pPr>
    </w:p>
    <w:p w:rsidR="0012235A" w:rsidRPr="00420851" w:rsidRDefault="0012235A" w:rsidP="0012235A">
      <w:pPr>
        <w:spacing w:line="240" w:lineRule="exact"/>
        <w:jc w:val="right"/>
        <w:rPr>
          <w:rFonts w:eastAsia="Calibri"/>
        </w:rPr>
      </w:pPr>
    </w:p>
    <w:p w:rsidR="006C1B24" w:rsidRPr="009E334A" w:rsidRDefault="00246081" w:rsidP="009861A8">
      <w:pPr>
        <w:spacing w:line="240" w:lineRule="exact"/>
        <w:ind w:firstLine="709"/>
        <w:jc w:val="center"/>
      </w:pPr>
      <w:bookmarkStart w:id="0" w:name="_GoBack"/>
      <w:bookmarkEnd w:id="0"/>
    </w:p>
    <w:sectPr w:rsidR="006C1B24" w:rsidRPr="009E334A" w:rsidSect="0011473B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81" w:rsidRDefault="00246081">
      <w:r>
        <w:separator/>
      </w:r>
    </w:p>
  </w:endnote>
  <w:endnote w:type="continuationSeparator" w:id="0">
    <w:p w:rsidR="00246081" w:rsidRDefault="0024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81" w:rsidRDefault="00246081">
      <w:r>
        <w:separator/>
      </w:r>
    </w:p>
  </w:footnote>
  <w:footnote w:type="continuationSeparator" w:id="0">
    <w:p w:rsidR="00246081" w:rsidRDefault="0024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246081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12235A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2460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C09"/>
    <w:multiLevelType w:val="hybridMultilevel"/>
    <w:tmpl w:val="CE067848"/>
    <w:lvl w:ilvl="0" w:tplc="53F2E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6C5022" w:tentative="1">
      <w:start w:val="1"/>
      <w:numFmt w:val="lowerLetter"/>
      <w:lvlText w:val="%2."/>
      <w:lvlJc w:val="left"/>
      <w:pPr>
        <w:ind w:left="1440" w:hanging="360"/>
      </w:pPr>
    </w:lvl>
    <w:lvl w:ilvl="2" w:tplc="908A723A" w:tentative="1">
      <w:start w:val="1"/>
      <w:numFmt w:val="lowerRoman"/>
      <w:lvlText w:val="%3."/>
      <w:lvlJc w:val="right"/>
      <w:pPr>
        <w:ind w:left="2160" w:hanging="180"/>
      </w:pPr>
    </w:lvl>
    <w:lvl w:ilvl="3" w:tplc="9CE810BC" w:tentative="1">
      <w:start w:val="1"/>
      <w:numFmt w:val="decimal"/>
      <w:lvlText w:val="%4."/>
      <w:lvlJc w:val="left"/>
      <w:pPr>
        <w:ind w:left="2880" w:hanging="360"/>
      </w:pPr>
    </w:lvl>
    <w:lvl w:ilvl="4" w:tplc="492A5CC6" w:tentative="1">
      <w:start w:val="1"/>
      <w:numFmt w:val="lowerLetter"/>
      <w:lvlText w:val="%5."/>
      <w:lvlJc w:val="left"/>
      <w:pPr>
        <w:ind w:left="3600" w:hanging="360"/>
      </w:pPr>
    </w:lvl>
    <w:lvl w:ilvl="5" w:tplc="87123480" w:tentative="1">
      <w:start w:val="1"/>
      <w:numFmt w:val="lowerRoman"/>
      <w:lvlText w:val="%6."/>
      <w:lvlJc w:val="right"/>
      <w:pPr>
        <w:ind w:left="4320" w:hanging="180"/>
      </w:pPr>
    </w:lvl>
    <w:lvl w:ilvl="6" w:tplc="98267514" w:tentative="1">
      <w:start w:val="1"/>
      <w:numFmt w:val="decimal"/>
      <w:lvlText w:val="%7."/>
      <w:lvlJc w:val="left"/>
      <w:pPr>
        <w:ind w:left="5040" w:hanging="360"/>
      </w:pPr>
    </w:lvl>
    <w:lvl w:ilvl="7" w:tplc="EEF02C8E" w:tentative="1">
      <w:start w:val="1"/>
      <w:numFmt w:val="lowerLetter"/>
      <w:lvlText w:val="%8."/>
      <w:lvlJc w:val="left"/>
      <w:pPr>
        <w:ind w:left="5760" w:hanging="360"/>
      </w:pPr>
    </w:lvl>
    <w:lvl w:ilvl="8" w:tplc="9D94B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AD261AB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FA09EE0" w:tentative="1">
      <w:start w:val="1"/>
      <w:numFmt w:val="lowerLetter"/>
      <w:lvlText w:val="%2."/>
      <w:lvlJc w:val="left"/>
      <w:pPr>
        <w:ind w:left="1440" w:hanging="360"/>
      </w:pPr>
    </w:lvl>
    <w:lvl w:ilvl="2" w:tplc="A84CF540" w:tentative="1">
      <w:start w:val="1"/>
      <w:numFmt w:val="lowerRoman"/>
      <w:lvlText w:val="%3."/>
      <w:lvlJc w:val="right"/>
      <w:pPr>
        <w:ind w:left="2160" w:hanging="180"/>
      </w:pPr>
    </w:lvl>
    <w:lvl w:ilvl="3" w:tplc="5D223A96" w:tentative="1">
      <w:start w:val="1"/>
      <w:numFmt w:val="decimal"/>
      <w:lvlText w:val="%4."/>
      <w:lvlJc w:val="left"/>
      <w:pPr>
        <w:ind w:left="2880" w:hanging="360"/>
      </w:pPr>
    </w:lvl>
    <w:lvl w:ilvl="4" w:tplc="FE9C39BC" w:tentative="1">
      <w:start w:val="1"/>
      <w:numFmt w:val="lowerLetter"/>
      <w:lvlText w:val="%5."/>
      <w:lvlJc w:val="left"/>
      <w:pPr>
        <w:ind w:left="3600" w:hanging="360"/>
      </w:pPr>
    </w:lvl>
    <w:lvl w:ilvl="5" w:tplc="54D03B12" w:tentative="1">
      <w:start w:val="1"/>
      <w:numFmt w:val="lowerRoman"/>
      <w:lvlText w:val="%6."/>
      <w:lvlJc w:val="right"/>
      <w:pPr>
        <w:ind w:left="4320" w:hanging="180"/>
      </w:pPr>
    </w:lvl>
    <w:lvl w:ilvl="6" w:tplc="88EC25E8" w:tentative="1">
      <w:start w:val="1"/>
      <w:numFmt w:val="decimal"/>
      <w:lvlText w:val="%7."/>
      <w:lvlJc w:val="left"/>
      <w:pPr>
        <w:ind w:left="5040" w:hanging="360"/>
      </w:pPr>
    </w:lvl>
    <w:lvl w:ilvl="7" w:tplc="ABAA1FF2" w:tentative="1">
      <w:start w:val="1"/>
      <w:numFmt w:val="lowerLetter"/>
      <w:lvlText w:val="%8."/>
      <w:lvlJc w:val="left"/>
      <w:pPr>
        <w:ind w:left="5760" w:hanging="360"/>
      </w:pPr>
    </w:lvl>
    <w:lvl w:ilvl="8" w:tplc="FA54F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30661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E64731E" w:tentative="1">
      <w:start w:val="1"/>
      <w:numFmt w:val="lowerLetter"/>
      <w:lvlText w:val="%2."/>
      <w:lvlJc w:val="left"/>
      <w:pPr>
        <w:ind w:left="1440" w:hanging="360"/>
      </w:pPr>
    </w:lvl>
    <w:lvl w:ilvl="2" w:tplc="ADFC513A" w:tentative="1">
      <w:start w:val="1"/>
      <w:numFmt w:val="lowerRoman"/>
      <w:lvlText w:val="%3."/>
      <w:lvlJc w:val="right"/>
      <w:pPr>
        <w:ind w:left="2160" w:hanging="180"/>
      </w:pPr>
    </w:lvl>
    <w:lvl w:ilvl="3" w:tplc="7868AE6A" w:tentative="1">
      <w:start w:val="1"/>
      <w:numFmt w:val="decimal"/>
      <w:lvlText w:val="%4."/>
      <w:lvlJc w:val="left"/>
      <w:pPr>
        <w:ind w:left="2880" w:hanging="360"/>
      </w:pPr>
    </w:lvl>
    <w:lvl w:ilvl="4" w:tplc="A670A460" w:tentative="1">
      <w:start w:val="1"/>
      <w:numFmt w:val="lowerLetter"/>
      <w:lvlText w:val="%5."/>
      <w:lvlJc w:val="left"/>
      <w:pPr>
        <w:ind w:left="3600" w:hanging="360"/>
      </w:pPr>
    </w:lvl>
    <w:lvl w:ilvl="5" w:tplc="83861DCE" w:tentative="1">
      <w:start w:val="1"/>
      <w:numFmt w:val="lowerRoman"/>
      <w:lvlText w:val="%6."/>
      <w:lvlJc w:val="right"/>
      <w:pPr>
        <w:ind w:left="4320" w:hanging="180"/>
      </w:pPr>
    </w:lvl>
    <w:lvl w:ilvl="6" w:tplc="C902C6E0" w:tentative="1">
      <w:start w:val="1"/>
      <w:numFmt w:val="decimal"/>
      <w:lvlText w:val="%7."/>
      <w:lvlJc w:val="left"/>
      <w:pPr>
        <w:ind w:left="5040" w:hanging="360"/>
      </w:pPr>
    </w:lvl>
    <w:lvl w:ilvl="7" w:tplc="2172542A" w:tentative="1">
      <w:start w:val="1"/>
      <w:numFmt w:val="lowerLetter"/>
      <w:lvlText w:val="%8."/>
      <w:lvlJc w:val="left"/>
      <w:pPr>
        <w:ind w:left="5760" w:hanging="360"/>
      </w:pPr>
    </w:lvl>
    <w:lvl w:ilvl="8" w:tplc="2974B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E916B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65A22" w:tentative="1">
      <w:start w:val="1"/>
      <w:numFmt w:val="lowerLetter"/>
      <w:lvlText w:val="%2."/>
      <w:lvlJc w:val="left"/>
      <w:pPr>
        <w:ind w:left="1440" w:hanging="360"/>
      </w:pPr>
    </w:lvl>
    <w:lvl w:ilvl="2" w:tplc="31FA9DC8" w:tentative="1">
      <w:start w:val="1"/>
      <w:numFmt w:val="lowerRoman"/>
      <w:lvlText w:val="%3."/>
      <w:lvlJc w:val="right"/>
      <w:pPr>
        <w:ind w:left="2160" w:hanging="180"/>
      </w:pPr>
    </w:lvl>
    <w:lvl w:ilvl="3" w:tplc="6F22D520" w:tentative="1">
      <w:start w:val="1"/>
      <w:numFmt w:val="decimal"/>
      <w:lvlText w:val="%4."/>
      <w:lvlJc w:val="left"/>
      <w:pPr>
        <w:ind w:left="2880" w:hanging="360"/>
      </w:pPr>
    </w:lvl>
    <w:lvl w:ilvl="4" w:tplc="C9F4134A" w:tentative="1">
      <w:start w:val="1"/>
      <w:numFmt w:val="lowerLetter"/>
      <w:lvlText w:val="%5."/>
      <w:lvlJc w:val="left"/>
      <w:pPr>
        <w:ind w:left="3600" w:hanging="360"/>
      </w:pPr>
    </w:lvl>
    <w:lvl w:ilvl="5" w:tplc="7B1C8840" w:tentative="1">
      <w:start w:val="1"/>
      <w:numFmt w:val="lowerRoman"/>
      <w:lvlText w:val="%6."/>
      <w:lvlJc w:val="right"/>
      <w:pPr>
        <w:ind w:left="4320" w:hanging="180"/>
      </w:pPr>
    </w:lvl>
    <w:lvl w:ilvl="6" w:tplc="7752252E" w:tentative="1">
      <w:start w:val="1"/>
      <w:numFmt w:val="decimal"/>
      <w:lvlText w:val="%7."/>
      <w:lvlJc w:val="left"/>
      <w:pPr>
        <w:ind w:left="5040" w:hanging="360"/>
      </w:pPr>
    </w:lvl>
    <w:lvl w:ilvl="7" w:tplc="D22ED700" w:tentative="1">
      <w:start w:val="1"/>
      <w:numFmt w:val="lowerLetter"/>
      <w:lvlText w:val="%8."/>
      <w:lvlJc w:val="left"/>
      <w:pPr>
        <w:ind w:left="5760" w:hanging="360"/>
      </w:pPr>
    </w:lvl>
    <w:lvl w:ilvl="8" w:tplc="D7ACA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510EEB8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1F05952" w:tentative="1">
      <w:start w:val="1"/>
      <w:numFmt w:val="lowerLetter"/>
      <w:lvlText w:val="%2."/>
      <w:lvlJc w:val="left"/>
      <w:pPr>
        <w:ind w:left="1789" w:hanging="360"/>
      </w:pPr>
    </w:lvl>
    <w:lvl w:ilvl="2" w:tplc="FE083114" w:tentative="1">
      <w:start w:val="1"/>
      <w:numFmt w:val="lowerRoman"/>
      <w:lvlText w:val="%3."/>
      <w:lvlJc w:val="right"/>
      <w:pPr>
        <w:ind w:left="2509" w:hanging="180"/>
      </w:pPr>
    </w:lvl>
    <w:lvl w:ilvl="3" w:tplc="39A4A6DA" w:tentative="1">
      <w:start w:val="1"/>
      <w:numFmt w:val="decimal"/>
      <w:lvlText w:val="%4."/>
      <w:lvlJc w:val="left"/>
      <w:pPr>
        <w:ind w:left="3229" w:hanging="360"/>
      </w:pPr>
    </w:lvl>
    <w:lvl w:ilvl="4" w:tplc="7F404660" w:tentative="1">
      <w:start w:val="1"/>
      <w:numFmt w:val="lowerLetter"/>
      <w:lvlText w:val="%5."/>
      <w:lvlJc w:val="left"/>
      <w:pPr>
        <w:ind w:left="3949" w:hanging="360"/>
      </w:pPr>
    </w:lvl>
    <w:lvl w:ilvl="5" w:tplc="213074F0" w:tentative="1">
      <w:start w:val="1"/>
      <w:numFmt w:val="lowerRoman"/>
      <w:lvlText w:val="%6."/>
      <w:lvlJc w:val="right"/>
      <w:pPr>
        <w:ind w:left="4669" w:hanging="180"/>
      </w:pPr>
    </w:lvl>
    <w:lvl w:ilvl="6" w:tplc="8D1869E2" w:tentative="1">
      <w:start w:val="1"/>
      <w:numFmt w:val="decimal"/>
      <w:lvlText w:val="%7."/>
      <w:lvlJc w:val="left"/>
      <w:pPr>
        <w:ind w:left="5389" w:hanging="360"/>
      </w:pPr>
    </w:lvl>
    <w:lvl w:ilvl="7" w:tplc="7F3807D4" w:tentative="1">
      <w:start w:val="1"/>
      <w:numFmt w:val="lowerLetter"/>
      <w:lvlText w:val="%8."/>
      <w:lvlJc w:val="left"/>
      <w:pPr>
        <w:ind w:left="6109" w:hanging="360"/>
      </w:pPr>
    </w:lvl>
    <w:lvl w:ilvl="8" w:tplc="9EA0F4F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20B6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B4DD6E" w:tentative="1">
      <w:start w:val="1"/>
      <w:numFmt w:val="lowerLetter"/>
      <w:lvlText w:val="%2."/>
      <w:lvlJc w:val="left"/>
      <w:pPr>
        <w:ind w:left="1440" w:hanging="360"/>
      </w:pPr>
    </w:lvl>
    <w:lvl w:ilvl="2" w:tplc="528AF9E4" w:tentative="1">
      <w:start w:val="1"/>
      <w:numFmt w:val="lowerRoman"/>
      <w:lvlText w:val="%3."/>
      <w:lvlJc w:val="right"/>
      <w:pPr>
        <w:ind w:left="2160" w:hanging="180"/>
      </w:pPr>
    </w:lvl>
    <w:lvl w:ilvl="3" w:tplc="6144EBE4" w:tentative="1">
      <w:start w:val="1"/>
      <w:numFmt w:val="decimal"/>
      <w:lvlText w:val="%4."/>
      <w:lvlJc w:val="left"/>
      <w:pPr>
        <w:ind w:left="2880" w:hanging="360"/>
      </w:pPr>
    </w:lvl>
    <w:lvl w:ilvl="4" w:tplc="32428014" w:tentative="1">
      <w:start w:val="1"/>
      <w:numFmt w:val="lowerLetter"/>
      <w:lvlText w:val="%5."/>
      <w:lvlJc w:val="left"/>
      <w:pPr>
        <w:ind w:left="3600" w:hanging="360"/>
      </w:pPr>
    </w:lvl>
    <w:lvl w:ilvl="5" w:tplc="0F5E07B0" w:tentative="1">
      <w:start w:val="1"/>
      <w:numFmt w:val="lowerRoman"/>
      <w:lvlText w:val="%6."/>
      <w:lvlJc w:val="right"/>
      <w:pPr>
        <w:ind w:left="4320" w:hanging="180"/>
      </w:pPr>
    </w:lvl>
    <w:lvl w:ilvl="6" w:tplc="2BF49A92" w:tentative="1">
      <w:start w:val="1"/>
      <w:numFmt w:val="decimal"/>
      <w:lvlText w:val="%7."/>
      <w:lvlJc w:val="left"/>
      <w:pPr>
        <w:ind w:left="5040" w:hanging="360"/>
      </w:pPr>
    </w:lvl>
    <w:lvl w:ilvl="7" w:tplc="82A6AC64" w:tentative="1">
      <w:start w:val="1"/>
      <w:numFmt w:val="lowerLetter"/>
      <w:lvlText w:val="%8."/>
      <w:lvlJc w:val="left"/>
      <w:pPr>
        <w:ind w:left="5760" w:hanging="360"/>
      </w:pPr>
    </w:lvl>
    <w:lvl w:ilvl="8" w:tplc="0F5A6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0E7869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0CE292" w:tentative="1">
      <w:start w:val="1"/>
      <w:numFmt w:val="lowerLetter"/>
      <w:lvlText w:val="%2."/>
      <w:lvlJc w:val="left"/>
      <w:pPr>
        <w:ind w:left="1440" w:hanging="360"/>
      </w:pPr>
    </w:lvl>
    <w:lvl w:ilvl="2" w:tplc="AAA4E4C8" w:tentative="1">
      <w:start w:val="1"/>
      <w:numFmt w:val="lowerRoman"/>
      <w:lvlText w:val="%3."/>
      <w:lvlJc w:val="right"/>
      <w:pPr>
        <w:ind w:left="2160" w:hanging="180"/>
      </w:pPr>
    </w:lvl>
    <w:lvl w:ilvl="3" w:tplc="5D3EB13E" w:tentative="1">
      <w:start w:val="1"/>
      <w:numFmt w:val="decimal"/>
      <w:lvlText w:val="%4."/>
      <w:lvlJc w:val="left"/>
      <w:pPr>
        <w:ind w:left="2880" w:hanging="360"/>
      </w:pPr>
    </w:lvl>
    <w:lvl w:ilvl="4" w:tplc="28161996" w:tentative="1">
      <w:start w:val="1"/>
      <w:numFmt w:val="lowerLetter"/>
      <w:lvlText w:val="%5."/>
      <w:lvlJc w:val="left"/>
      <w:pPr>
        <w:ind w:left="3600" w:hanging="360"/>
      </w:pPr>
    </w:lvl>
    <w:lvl w:ilvl="5" w:tplc="192E496C" w:tentative="1">
      <w:start w:val="1"/>
      <w:numFmt w:val="lowerRoman"/>
      <w:lvlText w:val="%6."/>
      <w:lvlJc w:val="right"/>
      <w:pPr>
        <w:ind w:left="4320" w:hanging="180"/>
      </w:pPr>
    </w:lvl>
    <w:lvl w:ilvl="6" w:tplc="0FC2051A" w:tentative="1">
      <w:start w:val="1"/>
      <w:numFmt w:val="decimal"/>
      <w:lvlText w:val="%7."/>
      <w:lvlJc w:val="left"/>
      <w:pPr>
        <w:ind w:left="5040" w:hanging="360"/>
      </w:pPr>
    </w:lvl>
    <w:lvl w:ilvl="7" w:tplc="F1A04F7E" w:tentative="1">
      <w:start w:val="1"/>
      <w:numFmt w:val="lowerLetter"/>
      <w:lvlText w:val="%8."/>
      <w:lvlJc w:val="left"/>
      <w:pPr>
        <w:ind w:left="5760" w:hanging="360"/>
      </w:pPr>
    </w:lvl>
    <w:lvl w:ilvl="8" w:tplc="084A6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B050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43C46" w:tentative="1">
      <w:start w:val="1"/>
      <w:numFmt w:val="lowerLetter"/>
      <w:lvlText w:val="%2."/>
      <w:lvlJc w:val="left"/>
      <w:pPr>
        <w:ind w:left="1440" w:hanging="360"/>
      </w:pPr>
    </w:lvl>
    <w:lvl w:ilvl="2" w:tplc="9FCA808A" w:tentative="1">
      <w:start w:val="1"/>
      <w:numFmt w:val="lowerRoman"/>
      <w:lvlText w:val="%3."/>
      <w:lvlJc w:val="right"/>
      <w:pPr>
        <w:ind w:left="2160" w:hanging="180"/>
      </w:pPr>
    </w:lvl>
    <w:lvl w:ilvl="3" w:tplc="C38698FA" w:tentative="1">
      <w:start w:val="1"/>
      <w:numFmt w:val="decimal"/>
      <w:lvlText w:val="%4."/>
      <w:lvlJc w:val="left"/>
      <w:pPr>
        <w:ind w:left="2880" w:hanging="360"/>
      </w:pPr>
    </w:lvl>
    <w:lvl w:ilvl="4" w:tplc="556EC87A" w:tentative="1">
      <w:start w:val="1"/>
      <w:numFmt w:val="lowerLetter"/>
      <w:lvlText w:val="%5."/>
      <w:lvlJc w:val="left"/>
      <w:pPr>
        <w:ind w:left="3600" w:hanging="360"/>
      </w:pPr>
    </w:lvl>
    <w:lvl w:ilvl="5" w:tplc="A15E1D08" w:tentative="1">
      <w:start w:val="1"/>
      <w:numFmt w:val="lowerRoman"/>
      <w:lvlText w:val="%6."/>
      <w:lvlJc w:val="right"/>
      <w:pPr>
        <w:ind w:left="4320" w:hanging="180"/>
      </w:pPr>
    </w:lvl>
    <w:lvl w:ilvl="6" w:tplc="2AC4F502" w:tentative="1">
      <w:start w:val="1"/>
      <w:numFmt w:val="decimal"/>
      <w:lvlText w:val="%7."/>
      <w:lvlJc w:val="left"/>
      <w:pPr>
        <w:ind w:left="5040" w:hanging="360"/>
      </w:pPr>
    </w:lvl>
    <w:lvl w:ilvl="7" w:tplc="EA846ECC" w:tentative="1">
      <w:start w:val="1"/>
      <w:numFmt w:val="lowerLetter"/>
      <w:lvlText w:val="%8."/>
      <w:lvlJc w:val="left"/>
      <w:pPr>
        <w:ind w:left="5760" w:hanging="360"/>
      </w:pPr>
    </w:lvl>
    <w:lvl w:ilvl="8" w:tplc="15A0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3D16D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0F0B0" w:tentative="1">
      <w:start w:val="1"/>
      <w:numFmt w:val="lowerLetter"/>
      <w:lvlText w:val="%2."/>
      <w:lvlJc w:val="left"/>
      <w:pPr>
        <w:ind w:left="1440" w:hanging="360"/>
      </w:pPr>
    </w:lvl>
    <w:lvl w:ilvl="2" w:tplc="1F50952E" w:tentative="1">
      <w:start w:val="1"/>
      <w:numFmt w:val="lowerRoman"/>
      <w:lvlText w:val="%3."/>
      <w:lvlJc w:val="right"/>
      <w:pPr>
        <w:ind w:left="2160" w:hanging="180"/>
      </w:pPr>
    </w:lvl>
    <w:lvl w:ilvl="3" w:tplc="8F986570" w:tentative="1">
      <w:start w:val="1"/>
      <w:numFmt w:val="decimal"/>
      <w:lvlText w:val="%4."/>
      <w:lvlJc w:val="left"/>
      <w:pPr>
        <w:ind w:left="2880" w:hanging="360"/>
      </w:pPr>
    </w:lvl>
    <w:lvl w:ilvl="4" w:tplc="FEC2E9E8" w:tentative="1">
      <w:start w:val="1"/>
      <w:numFmt w:val="lowerLetter"/>
      <w:lvlText w:val="%5."/>
      <w:lvlJc w:val="left"/>
      <w:pPr>
        <w:ind w:left="3600" w:hanging="360"/>
      </w:pPr>
    </w:lvl>
    <w:lvl w:ilvl="5" w:tplc="1808486C" w:tentative="1">
      <w:start w:val="1"/>
      <w:numFmt w:val="lowerRoman"/>
      <w:lvlText w:val="%6."/>
      <w:lvlJc w:val="right"/>
      <w:pPr>
        <w:ind w:left="4320" w:hanging="180"/>
      </w:pPr>
    </w:lvl>
    <w:lvl w:ilvl="6" w:tplc="E7EA9FB8" w:tentative="1">
      <w:start w:val="1"/>
      <w:numFmt w:val="decimal"/>
      <w:lvlText w:val="%7."/>
      <w:lvlJc w:val="left"/>
      <w:pPr>
        <w:ind w:left="5040" w:hanging="360"/>
      </w:pPr>
    </w:lvl>
    <w:lvl w:ilvl="7" w:tplc="DEFAB530" w:tentative="1">
      <w:start w:val="1"/>
      <w:numFmt w:val="lowerLetter"/>
      <w:lvlText w:val="%8."/>
      <w:lvlJc w:val="left"/>
      <w:pPr>
        <w:ind w:left="5760" w:hanging="360"/>
      </w:pPr>
    </w:lvl>
    <w:lvl w:ilvl="8" w:tplc="8A4633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D5"/>
    <w:rsid w:val="0012235A"/>
    <w:rsid w:val="00246081"/>
    <w:rsid w:val="00A3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0BF2-3E47-4F1B-B037-378A073D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User</cp:lastModifiedBy>
  <cp:revision>18</cp:revision>
  <cp:lastPrinted>2015-01-13T07:06:00Z</cp:lastPrinted>
  <dcterms:created xsi:type="dcterms:W3CDTF">2018-12-07T05:33:00Z</dcterms:created>
  <dcterms:modified xsi:type="dcterms:W3CDTF">2026-02-17T05:52:00Z</dcterms:modified>
</cp:coreProperties>
</file>