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3B533" w14:textId="77777777" w:rsidR="005F6B1B" w:rsidRDefault="005F6B1B" w:rsidP="005F6B1B">
      <w:pPr>
        <w:widowControl w:val="0"/>
        <w:jc w:val="center"/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Описание объекта закупки</w:t>
      </w:r>
    </w:p>
    <w:p w14:paraId="30BB4789" w14:textId="77777777" w:rsidR="009A1C73" w:rsidRDefault="009A1C73" w:rsidP="005F6B1B">
      <w:pPr>
        <w:widowControl w:val="0"/>
        <w:jc w:val="center"/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на о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казание услуг по обязательному страхованию гражданской ответственности владель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ца транспортных средств (ОСАГО)</w:t>
      </w:r>
      <w:r w:rsidRPr="009A1C73">
        <w:t xml:space="preserve"> 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Федерально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го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 xml:space="preserve"> государственно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го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 xml:space="preserve"> бюджетно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го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 xml:space="preserve"> учреждени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я</w:t>
      </w:r>
      <w:r w:rsidRPr="009A1C7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 xml:space="preserve"> Ялтинский многопрофильный медицинский центр Федерального медико-биологического агентства</w:t>
      </w:r>
      <w:r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 xml:space="preserve"> </w:t>
      </w:r>
      <w:r w:rsidR="002C2C1E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России</w:t>
      </w:r>
    </w:p>
    <w:p w14:paraId="1BB41CBA" w14:textId="77777777" w:rsidR="005F6B1B" w:rsidRDefault="005F6B1B" w:rsidP="005F6B1B">
      <w:pPr>
        <w:widowControl w:val="0"/>
        <w:jc w:val="center"/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</w:pPr>
    </w:p>
    <w:p w14:paraId="67BEC9C2" w14:textId="77777777" w:rsidR="00253223" w:rsidRDefault="00253223" w:rsidP="00253223">
      <w:pPr>
        <w:widowControl w:val="0"/>
        <w:tabs>
          <w:tab w:val="left" w:pos="0"/>
          <w:tab w:val="left" w:pos="284"/>
        </w:tabs>
        <w:autoSpaceDE w:val="0"/>
        <w:ind w:firstLine="567"/>
        <w:contextualSpacing/>
        <w:rPr>
          <w:rFonts w:ascii="Times New Roman" w:hAnsi="Times New Roman"/>
          <w:b/>
          <w:sz w:val="24"/>
          <w:szCs w:val="24"/>
        </w:rPr>
      </w:pPr>
    </w:p>
    <w:p w14:paraId="1D4F0E8A" w14:textId="77777777" w:rsidR="00AD4538" w:rsidRPr="00AD4538" w:rsidRDefault="00B828B6" w:rsidP="00253223">
      <w:pPr>
        <w:widowControl w:val="0"/>
        <w:tabs>
          <w:tab w:val="left" w:pos="0"/>
          <w:tab w:val="left" w:pos="284"/>
        </w:tabs>
        <w:autoSpaceDE w:val="0"/>
        <w:ind w:firstLine="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5F6B1B">
        <w:rPr>
          <w:rFonts w:ascii="Times New Roman" w:hAnsi="Times New Roman"/>
          <w:b/>
          <w:sz w:val="24"/>
          <w:szCs w:val="24"/>
        </w:rPr>
        <w:t xml:space="preserve">Наименование закупки </w:t>
      </w:r>
    </w:p>
    <w:p w14:paraId="7CED8FA8" w14:textId="77777777" w:rsidR="005F6B1B" w:rsidRDefault="005F6B1B" w:rsidP="00253223">
      <w:pPr>
        <w:autoSpaceDE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услуг по обязательному страхованию гражданской ответственности владельца транспортных средств (ОСАГО).</w:t>
      </w:r>
    </w:p>
    <w:p w14:paraId="40AD23D5" w14:textId="77777777" w:rsidR="00AD4538" w:rsidRPr="00AD4538" w:rsidRDefault="005F6B1B" w:rsidP="00253223">
      <w:pPr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b/>
          <w:bCs/>
          <w:kern w:val="2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Объём оказываемых услуг.</w:t>
      </w:r>
    </w:p>
    <w:p w14:paraId="4D446956" w14:textId="7511EFB6" w:rsidR="00270607" w:rsidRDefault="005F6B1B" w:rsidP="00253223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Перечень транспортных средств ФГБУ ЯММЦ ФМБА России</w:t>
      </w:r>
      <w:r w:rsidR="00E61CAD" w:rsidRPr="00E61C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1CA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B73FAD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количестве </w:t>
      </w:r>
      <w:r w:rsidR="0025322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628A5" w:rsidRPr="008628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единиц</w:t>
      </w:r>
      <w:r w:rsidR="002D600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подлежащих страхованию:</w:t>
      </w:r>
    </w:p>
    <w:p w14:paraId="5489E29B" w14:textId="77777777" w:rsidR="00B01E4F" w:rsidRDefault="00B01E4F" w:rsidP="00AD4538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C73065" w14:textId="77777777" w:rsidR="00E61CAD" w:rsidRPr="003E2FC6" w:rsidRDefault="00E61CAD" w:rsidP="005F6B1B">
      <w:pPr>
        <w:ind w:firstLine="567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"/>
        <w:gridCol w:w="2312"/>
        <w:gridCol w:w="2685"/>
        <w:gridCol w:w="1331"/>
        <w:gridCol w:w="2381"/>
        <w:gridCol w:w="2360"/>
        <w:gridCol w:w="1409"/>
      </w:tblGrid>
      <w:tr w:rsidR="00B73FAD" w14:paraId="3CAA637E" w14:textId="77777777" w:rsidTr="002C2C1E">
        <w:trPr>
          <w:trHeight w:val="604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C987599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FE43F6F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Марка автомобиля, модель ТС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262386E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Государственный регистрационный знак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D1B82CA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Год выпуска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3756D62" w14:textId="77777777" w:rsidR="00B73FAD" w:rsidRDefault="00B73FAD" w:rsidP="00C300BE">
            <w:pPr>
              <w:autoSpaceDE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Мощность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дв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., л/с (для ТС </w:t>
            </w:r>
          </w:p>
          <w:p w14:paraId="4AF1EE97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кат. «В»</w:t>
            </w:r>
            <w:r w:rsidR="00270607"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27060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«С»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и «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E5AF437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Категория ТС соответствии с ПТС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7C842" w14:textId="77777777" w:rsidR="00B73FAD" w:rsidRDefault="00B73FAD" w:rsidP="00C300BE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Место регистрации ТС</w:t>
            </w:r>
          </w:p>
        </w:tc>
      </w:tr>
      <w:tr w:rsidR="002C2C1E" w14:paraId="373FFE85" w14:textId="77777777" w:rsidTr="00C105D9">
        <w:trPr>
          <w:trHeight w:val="33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B89B" w14:textId="77777777" w:rsidR="002C2C1E" w:rsidRDefault="002C2C1E" w:rsidP="00066197">
            <w:pPr>
              <w:autoSpaceDE w:val="0"/>
              <w:jc w:val="center"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F85C" w14:textId="3EC34ED6" w:rsidR="002C2C1E" w:rsidRPr="00066197" w:rsidRDefault="004C112D" w:rsidP="00066197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212140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1CA8B" w14:textId="6CABC918" w:rsidR="002C2C1E" w:rsidRPr="00066197" w:rsidRDefault="004C112D" w:rsidP="0006619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lang w:eastAsia="ru-RU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</w:rPr>
              <w:t xml:space="preserve">В 339 </w:t>
            </w:r>
            <w:r w:rsidRPr="00066197">
              <w:rPr>
                <w:rFonts w:ascii="Century Gothic" w:hAnsi="Century Gothic" w:cs="Calibri"/>
                <w:b/>
                <w:bCs/>
                <w:color w:val="000000"/>
              </w:rPr>
              <w:t>ОМ</w:t>
            </w:r>
            <w:r w:rsidR="00066197" w:rsidRPr="00066197">
              <w:rPr>
                <w:rFonts w:ascii="Century Gothic" w:hAnsi="Century Gothic" w:cs="Calibri"/>
                <w:b/>
                <w:bCs/>
                <w:color w:val="000000"/>
              </w:rPr>
              <w:t xml:space="preserve"> 82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30B5" w14:textId="61613E84" w:rsidR="002C2C1E" w:rsidRPr="004C112D" w:rsidRDefault="004C112D" w:rsidP="00066197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4D20" w14:textId="6FC9ADA9" w:rsidR="002C2C1E" w:rsidRPr="004C112D" w:rsidRDefault="004C112D" w:rsidP="000661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6F0A" w14:textId="664871C2" w:rsidR="002C2C1E" w:rsidRPr="00066197" w:rsidRDefault="004C112D" w:rsidP="00066197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47EC4" w14:textId="77777777" w:rsidR="002C2C1E" w:rsidRDefault="002C2C1E" w:rsidP="00066197">
            <w:pPr>
              <w:jc w:val="center"/>
            </w:pPr>
            <w:proofErr w:type="spellStart"/>
            <w:r w:rsidRPr="00066197">
              <w:rPr>
                <w:rFonts w:ascii="Times New Roman" w:hAnsi="Times New Roman"/>
                <w:sz w:val="18"/>
                <w:szCs w:val="18"/>
                <w:lang w:eastAsia="ru-RU"/>
              </w:rPr>
              <w:t>м.о</w:t>
            </w:r>
            <w:proofErr w:type="spellEnd"/>
            <w:r w:rsidRPr="0006619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. город- </w:t>
            </w:r>
            <w:proofErr w:type="gramStart"/>
            <w:r w:rsidRPr="00066197">
              <w:rPr>
                <w:rFonts w:ascii="Times New Roman" w:hAnsi="Times New Roman"/>
                <w:sz w:val="18"/>
                <w:szCs w:val="18"/>
                <w:lang w:eastAsia="ru-RU"/>
              </w:rPr>
              <w:t>курорт  Ялта</w:t>
            </w:r>
            <w:proofErr w:type="gramEnd"/>
          </w:p>
        </w:tc>
      </w:tr>
    </w:tbl>
    <w:p w14:paraId="2D13FB93" w14:textId="77777777" w:rsidR="005F6B1B" w:rsidRDefault="005F6B1B" w:rsidP="005F6B1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A70646" w14:textId="77777777" w:rsidR="005F6B1B" w:rsidRDefault="005F6B1B" w:rsidP="005F6B1B">
      <w:pPr>
        <w:widowControl w:val="0"/>
        <w:tabs>
          <w:tab w:val="left" w:pos="-108"/>
          <w:tab w:val="left" w:pos="708"/>
        </w:tabs>
        <w:ind w:right="737" w:firstLine="73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Владелец транспортных средств (Страхователь) – Федеральное государственное бюджетное учреждение Ялтинский многопрофильный медицинский центр Федерального медико-биологического агентства (ФГБУ ЯММЦ ФМБА России);</w:t>
      </w:r>
    </w:p>
    <w:p w14:paraId="0CA89D66" w14:textId="77777777" w:rsidR="00DC41D4" w:rsidRDefault="005F6B1B" w:rsidP="005F6B1B">
      <w:pPr>
        <w:widowControl w:val="0"/>
        <w:tabs>
          <w:tab w:val="left" w:pos="-108"/>
          <w:tab w:val="left" w:pos="708"/>
        </w:tabs>
        <w:ind w:right="737" w:firstLine="73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нахождения владельца – юридического лица: </w:t>
      </w:r>
    </w:p>
    <w:p w14:paraId="3BAB102C" w14:textId="77777777" w:rsidR="005F6B1B" w:rsidRDefault="005F6B1B" w:rsidP="005F6B1B">
      <w:pPr>
        <w:widowControl w:val="0"/>
        <w:tabs>
          <w:tab w:val="left" w:pos="-108"/>
          <w:tab w:val="left" w:pos="708"/>
        </w:tabs>
        <w:ind w:right="737" w:firstLine="73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Федерация, республика Крым, </w:t>
      </w:r>
      <w:proofErr w:type="spellStart"/>
      <w:r w:rsidR="00DC41D4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C41D4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город- курорт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Ялта,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Ливад</w:t>
      </w:r>
      <w:r w:rsidR="0063629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я, ш. Севастопольское д. 2, стр. 2;</w:t>
      </w:r>
    </w:p>
    <w:p w14:paraId="2C9831B7" w14:textId="77777777" w:rsidR="005F6B1B" w:rsidRDefault="005F6B1B" w:rsidP="005F6B1B">
      <w:pPr>
        <w:widowControl w:val="0"/>
        <w:tabs>
          <w:tab w:val="left" w:pos="-108"/>
          <w:tab w:val="left" w:pos="708"/>
        </w:tabs>
        <w:ind w:right="737" w:firstLine="73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регистрации транспортных средств – </w:t>
      </w:r>
      <w:proofErr w:type="spellStart"/>
      <w:r w:rsidR="00253223">
        <w:rPr>
          <w:rFonts w:ascii="Times New Roman" w:eastAsia="Times New Roman" w:hAnsi="Times New Roman"/>
          <w:sz w:val="24"/>
          <w:szCs w:val="24"/>
          <w:lang w:eastAsia="ru-RU"/>
        </w:rPr>
        <w:t>м.о</w:t>
      </w:r>
      <w:proofErr w:type="spellEnd"/>
      <w:r w:rsidR="00253223">
        <w:rPr>
          <w:rFonts w:ascii="Times New Roman" w:eastAsia="Times New Roman" w:hAnsi="Times New Roman"/>
          <w:sz w:val="24"/>
          <w:szCs w:val="24"/>
          <w:lang w:eastAsia="ru-RU"/>
        </w:rPr>
        <w:t xml:space="preserve">. город- курорт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Ялта, Республика Крым.</w:t>
      </w:r>
    </w:p>
    <w:p w14:paraId="65B80921" w14:textId="7FB386FC" w:rsidR="005F6B1B" w:rsidRDefault="005F6B1B" w:rsidP="005F6B1B">
      <w:pPr>
        <w:widowControl w:val="0"/>
        <w:tabs>
          <w:tab w:val="left" w:pos="-108"/>
          <w:tab w:val="left" w:pos="708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Период использования транспортного средства </w:t>
      </w:r>
      <w:r w:rsidR="002638A0">
        <w:rPr>
          <w:rFonts w:ascii="Times New Roman" w:eastAsia="Times New Roman" w:hAnsi="Times New Roman"/>
          <w:sz w:val="24"/>
          <w:szCs w:val="24"/>
          <w:lang w:eastAsia="ru-RU"/>
        </w:rPr>
        <w:t>- 12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месяцев с даты начала действия страхового полиса. </w:t>
      </w:r>
    </w:p>
    <w:p w14:paraId="6043140C" w14:textId="77777777" w:rsidR="005F6B1B" w:rsidRDefault="005F6B1B" w:rsidP="005F6B1B">
      <w:pPr>
        <w:widowControl w:val="0"/>
        <w:tabs>
          <w:tab w:val="left" w:pos="-108"/>
          <w:tab w:val="left" w:pos="708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управлению транспортными средствами допускается неограниченное количество водителей.</w:t>
      </w:r>
    </w:p>
    <w:p w14:paraId="08650121" w14:textId="77777777" w:rsidR="005F6B1B" w:rsidRDefault="005F6B1B" w:rsidP="00084BF7">
      <w:pPr>
        <w:widowControl w:val="0"/>
        <w:tabs>
          <w:tab w:val="left" w:pos="-108"/>
          <w:tab w:val="left" w:pos="708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действия договора ОСАГО – 1 год (12 месяцев).</w:t>
      </w:r>
    </w:p>
    <w:p w14:paraId="25E910A1" w14:textId="77777777" w:rsidR="00084BF7" w:rsidRDefault="005F6B1B" w:rsidP="005F6B1B">
      <w:pPr>
        <w:rPr>
          <w:rFonts w:ascii="Times New Roman" w:hAnsi="Times New Roman"/>
          <w:b/>
          <w:kern w:val="2"/>
          <w:sz w:val="24"/>
          <w:szCs w:val="24"/>
        </w:rPr>
      </w:pPr>
      <w:r>
        <w:rPr>
          <w:szCs w:val="24"/>
        </w:rPr>
        <w:tab/>
      </w:r>
      <w:r>
        <w:rPr>
          <w:rFonts w:ascii="Times New Roman" w:hAnsi="Times New Roman"/>
          <w:b/>
          <w:kern w:val="2"/>
          <w:sz w:val="24"/>
        </w:rPr>
        <w:t>3</w:t>
      </w:r>
      <w:r>
        <w:rPr>
          <w:b/>
          <w:kern w:val="2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kern w:val="2"/>
          <w:sz w:val="24"/>
          <w:szCs w:val="24"/>
        </w:rPr>
        <w:t>Место оказания услуг.</w:t>
      </w:r>
    </w:p>
    <w:p w14:paraId="792FA875" w14:textId="77777777" w:rsidR="005F6B1B" w:rsidRDefault="005F6B1B" w:rsidP="005F6B1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kern w:val="2"/>
          <w:sz w:val="24"/>
          <w:szCs w:val="24"/>
        </w:rPr>
        <w:t>3.1.</w:t>
      </w:r>
      <w:r>
        <w:rPr>
          <w:rFonts w:ascii="Times New Roman" w:hAnsi="Times New Roman"/>
          <w:b/>
          <w:kern w:val="2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предоставления страхового полиса: Республика Крым, </w:t>
      </w:r>
      <w:proofErr w:type="spellStart"/>
      <w:r w:rsidR="004415B1">
        <w:rPr>
          <w:rFonts w:ascii="Times New Roman" w:eastAsia="Times New Roman" w:hAnsi="Times New Roman"/>
          <w:sz w:val="24"/>
          <w:szCs w:val="24"/>
          <w:lang w:eastAsia="ru-RU"/>
        </w:rPr>
        <w:t>м.о</w:t>
      </w:r>
      <w:proofErr w:type="spellEnd"/>
      <w:r w:rsidR="004415B1">
        <w:rPr>
          <w:rFonts w:ascii="Times New Roman" w:eastAsia="Times New Roman" w:hAnsi="Times New Roman"/>
          <w:sz w:val="24"/>
          <w:szCs w:val="24"/>
          <w:lang w:eastAsia="ru-RU"/>
        </w:rPr>
        <w:t xml:space="preserve">. город- курорт </w:t>
      </w:r>
      <w:r w:rsidR="00DC41D4" w:rsidRPr="00DC41D4">
        <w:rPr>
          <w:rFonts w:ascii="Times New Roman" w:eastAsia="Times New Roman" w:hAnsi="Times New Roman"/>
          <w:sz w:val="24"/>
          <w:szCs w:val="24"/>
          <w:lang w:eastAsia="ru-RU"/>
        </w:rPr>
        <w:t xml:space="preserve">Ялта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(в пределах населенного пункта)</w:t>
      </w:r>
    </w:p>
    <w:p w14:paraId="345E84A5" w14:textId="77777777" w:rsidR="00AD4538" w:rsidRDefault="005F6B1B" w:rsidP="005F6B1B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Территорией страхового покрытия (местом оказания услуг) является территория Российской Федерации.</w:t>
      </w:r>
    </w:p>
    <w:p w14:paraId="29137666" w14:textId="77777777" w:rsidR="00AD4538" w:rsidRPr="00AD4538" w:rsidRDefault="005F6B1B" w:rsidP="00AD4538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Порядок и условия оказания услуг</w:t>
      </w:r>
    </w:p>
    <w:p w14:paraId="6AB1F354" w14:textId="77777777" w:rsidR="005F6B1B" w:rsidRDefault="005F6B1B" w:rsidP="004415B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Страховщик оформляет и выдает полисы ОСАГО в стационарных офисах продаж, расположенных в г. Ялта в отношении транспортных средств, указанных в разделе 2 настоящего Приложения.</w:t>
      </w:r>
      <w:r w:rsidR="00163136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Страховщик </w:t>
      </w:r>
    </w:p>
    <w:p w14:paraId="47D0DA45" w14:textId="77777777" w:rsidR="005F6B1B" w:rsidRPr="00544114" w:rsidRDefault="005F6B1B" w:rsidP="005F6B1B">
      <w:pPr>
        <w:rPr>
          <w:rFonts w:ascii="Times New Roman" w:hAnsi="Times New Roman"/>
        </w:rPr>
      </w:pPr>
      <w:r w:rsidRPr="00544114">
        <w:rPr>
          <w:rFonts w:ascii="Times New Roman" w:hAnsi="Times New Roman"/>
        </w:rPr>
        <w:t xml:space="preserve">            Страховщик обязан иметь лицензию на право проведения Обязательного страхования гражданской ответственности владельцев транспортных средств</w:t>
      </w:r>
      <w:r>
        <w:rPr>
          <w:rFonts w:ascii="Times New Roman" w:hAnsi="Times New Roman"/>
        </w:rPr>
        <w:t>.</w:t>
      </w:r>
    </w:p>
    <w:p w14:paraId="32527377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Страховщик обязан выдать владельцу транспортных средств страховой полис на каждое застрахованное транспортное средство, гражданская ответственность при эксплуатации которого принимается на страхование после заключения контракта в срок, не позднее 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(четырех) рабочих дней до даты начала периода страхования транспортного средства согласно срокам страхования вышеуказанных транспортных средств.</w:t>
      </w:r>
    </w:p>
    <w:p w14:paraId="20247360" w14:textId="77777777" w:rsidR="005F6B1B" w:rsidRDefault="005F6B1B" w:rsidP="005F6B1B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действия страховых полисов: 1 год (12 месяцев) с начала их действия в отношении каждой единицы автотранспорта соответственно.</w:t>
      </w:r>
      <w:r w:rsidR="00CA76A2" w:rsidRPr="00CA76A2">
        <w:t xml:space="preserve"> </w:t>
      </w:r>
      <w:r w:rsidR="00CA76A2" w:rsidRPr="00CA76A2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оказания </w:t>
      </w:r>
      <w:r w:rsidR="00CA76A2" w:rsidRPr="005E41C1">
        <w:rPr>
          <w:rFonts w:ascii="Times New Roman" w:eastAsia="Times New Roman" w:hAnsi="Times New Roman"/>
          <w:sz w:val="24"/>
          <w:szCs w:val="24"/>
          <w:lang w:eastAsia="ru-RU"/>
        </w:rPr>
        <w:t>услуг</w:t>
      </w:r>
      <w:r w:rsidR="00CA76A2" w:rsidRPr="005E41C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5 рабочих дней</w:t>
      </w:r>
      <w:r w:rsidR="00CA76A2" w:rsidRPr="00CA76A2">
        <w:rPr>
          <w:rFonts w:ascii="Times New Roman" w:eastAsia="Times New Roman" w:hAnsi="Times New Roman"/>
          <w:sz w:val="24"/>
          <w:szCs w:val="24"/>
          <w:lang w:eastAsia="ru-RU"/>
        </w:rPr>
        <w:t xml:space="preserve"> с заключения контракта.</w:t>
      </w:r>
    </w:p>
    <w:p w14:paraId="316AE6DE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Выдача полисов ОСАГО осуществляется одновременно с передачей перечня представителей Страховщика в </w:t>
      </w:r>
      <w:proofErr w:type="spellStart"/>
      <w:r w:rsidR="00DC41D4" w:rsidRPr="00DC41D4">
        <w:rPr>
          <w:rFonts w:ascii="Times New Roman" w:eastAsia="Times New Roman" w:hAnsi="Times New Roman"/>
          <w:sz w:val="24"/>
          <w:szCs w:val="24"/>
          <w:lang w:eastAsia="ru-RU"/>
        </w:rPr>
        <w:t>м.о</w:t>
      </w:r>
      <w:proofErr w:type="spellEnd"/>
      <w:r w:rsidR="00DC41D4" w:rsidRPr="00DC41D4">
        <w:rPr>
          <w:rFonts w:ascii="Times New Roman" w:eastAsia="Times New Roman" w:hAnsi="Times New Roman"/>
          <w:sz w:val="24"/>
          <w:szCs w:val="24"/>
          <w:lang w:eastAsia="ru-RU"/>
        </w:rPr>
        <w:t xml:space="preserve">. город- курорт  Ялта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Республике Крым, текстом Правил страхования и 2 бланками извещения о ДТП по форме, согласно приложению 5 к Положению Банка России от 19 сентября 2014 года № 431-П "О правилах обязательного страхования гражданской ответственности владельцев транспортных средств", по месту нахождения владельца транспортных средств.</w:t>
      </w:r>
    </w:p>
    <w:p w14:paraId="6D27A6F1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Страховщик обязан выдать владельцу транспортных средств бесплатно в течение 1 (одного) рабочего дня с момента письменного заявления дубликат страхового полиса в случае его утраты в период действия настоящего контракта. </w:t>
      </w:r>
    </w:p>
    <w:p w14:paraId="253C52A7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Страховщик обязан выдать владельцу транспортных средств в течение 2 (двух) рабочих дней новый (переоформленный) страховой полис обязательного страхования при получении от владельца транспортных средств заявления об изменении сведений, указанных в заявлении о заключении государственного контракта, содержащихся в страховом полисе обязательного страхования.</w:t>
      </w:r>
    </w:p>
    <w:p w14:paraId="163BA81D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период действия полисов ОСАГО Страховщиком осуществляется:</w:t>
      </w:r>
    </w:p>
    <w:p w14:paraId="09AD130A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закрепление за Заказчиком персонального менеджера по исполнению контракта;</w:t>
      </w:r>
    </w:p>
    <w:p w14:paraId="4FC02A71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закрепление за Заказчиком отдельного сотрудника за владельцем транспортных средств по урегулированию убытков (страховых случаев) для работы вне общей очереди;</w:t>
      </w:r>
    </w:p>
    <w:p w14:paraId="1A2919A7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предоставление Заказчику информационной поддержки телефонной диспетчерской справочной службы для сопровождения страховых случаев (круглосуточно).</w:t>
      </w:r>
    </w:p>
    <w:p w14:paraId="35C9E506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обеспечение возможности записи на подачу Страхователем заявления об убытке (страховом случае) по телефону и приема такого заявления в</w:t>
      </w:r>
      <w:r w:rsidR="00DC41D4" w:rsidRPr="00DC41D4">
        <w:t xml:space="preserve"> </w:t>
      </w:r>
      <w:proofErr w:type="spellStart"/>
      <w:r w:rsidR="004415B1">
        <w:rPr>
          <w:rFonts w:ascii="Times New Roman" w:eastAsia="Times New Roman" w:hAnsi="Times New Roman"/>
          <w:sz w:val="24"/>
          <w:szCs w:val="24"/>
          <w:lang w:eastAsia="ru-RU"/>
        </w:rPr>
        <w:t>м.о</w:t>
      </w:r>
      <w:proofErr w:type="spellEnd"/>
      <w:r w:rsidR="004415B1">
        <w:rPr>
          <w:rFonts w:ascii="Times New Roman" w:eastAsia="Times New Roman" w:hAnsi="Times New Roman"/>
          <w:sz w:val="24"/>
          <w:szCs w:val="24"/>
          <w:lang w:eastAsia="ru-RU"/>
        </w:rPr>
        <w:t xml:space="preserve">. город- курорт </w:t>
      </w:r>
      <w:r w:rsidR="00DC41D4" w:rsidRPr="00DC41D4">
        <w:rPr>
          <w:rFonts w:ascii="Times New Roman" w:eastAsia="Times New Roman" w:hAnsi="Times New Roman"/>
          <w:sz w:val="24"/>
          <w:szCs w:val="24"/>
          <w:lang w:eastAsia="ru-RU"/>
        </w:rPr>
        <w:t xml:space="preserve">Ялта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 позднее 1 рабочего дня, следующего за днём обращения;</w:t>
      </w:r>
    </w:p>
    <w:p w14:paraId="1D63EA5A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организация осмотра повреждённого транспортного средства Страхователя в </w:t>
      </w:r>
      <w:proofErr w:type="spellStart"/>
      <w:r w:rsidR="00DC41D4">
        <w:rPr>
          <w:rFonts w:ascii="Times New Roman" w:eastAsia="Times New Roman" w:hAnsi="Times New Roman"/>
          <w:sz w:val="24"/>
          <w:szCs w:val="24"/>
          <w:lang w:eastAsia="ru-RU"/>
        </w:rPr>
        <w:t>м.о</w:t>
      </w:r>
      <w:proofErr w:type="spellEnd"/>
      <w:r w:rsidR="00DC41D4">
        <w:rPr>
          <w:rFonts w:ascii="Times New Roman" w:eastAsia="Times New Roman" w:hAnsi="Times New Roman"/>
          <w:sz w:val="24"/>
          <w:szCs w:val="24"/>
          <w:lang w:eastAsia="ru-RU"/>
        </w:rPr>
        <w:t xml:space="preserve">. город- курорт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Ялта и г. Симферополь не позднее 3 рабочих дней с даты подачи заявления об убытке (страховом случае).</w:t>
      </w:r>
    </w:p>
    <w:p w14:paraId="1D224A00" w14:textId="77777777" w:rsidR="005F6B1B" w:rsidRDefault="005F6B1B" w:rsidP="005F6B1B">
      <w:pPr>
        <w:autoSpaceDE w:val="0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77DAA88" w14:textId="77777777" w:rsidR="00AD4538" w:rsidRPr="00AD4538" w:rsidRDefault="005F6B1B" w:rsidP="00AD4538">
      <w:pPr>
        <w:autoSpaceDE w:val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качеству, техническим характеристикам товара, работы, услуги:</w:t>
      </w:r>
    </w:p>
    <w:p w14:paraId="3B03F6A7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Обязательное страхование производится в соответствии с Федеральным законом № 40-ФЗ от 25.04.2002 г. «Об обязательном страховании гражданской ответственности владельцев транспортных средств»;</w:t>
      </w:r>
    </w:p>
    <w:p w14:paraId="1212C2FC" w14:textId="77777777" w:rsidR="00C544F5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Страховые тарифы определяются в соответствии с </w:t>
      </w:r>
      <w:r w:rsidR="00C544F5" w:rsidRPr="00C544F5">
        <w:rPr>
          <w:rFonts w:ascii="Times New Roman" w:eastAsia="Times New Roman" w:hAnsi="Times New Roman"/>
          <w:sz w:val="24"/>
          <w:szCs w:val="24"/>
          <w:lang w:eastAsia="ru-RU"/>
        </w:rPr>
        <w:t>Указанием Банка России от 9 октября 2025 года N 7204-У «О страховых тарифах по обязательному страхованию гражданской ответственности владельцев транспортных средств»</w:t>
      </w:r>
    </w:p>
    <w:p w14:paraId="62BA7FF5" w14:textId="74CF04BA" w:rsidR="005F6B1B" w:rsidRDefault="00C544F5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\</w:t>
      </w:r>
      <w:r w:rsidR="005F6B1B">
        <w:rPr>
          <w:rFonts w:ascii="Times New Roman" w:eastAsia="Times New Roman" w:hAnsi="Times New Roman"/>
          <w:sz w:val="24"/>
          <w:szCs w:val="24"/>
          <w:lang w:eastAsia="ru-RU"/>
        </w:rPr>
        <w:t>Изменение Центральным Банком Российской Федерации страховых тарифов в течение срока действия контракта обязательного страхования не влечет за собой изменение страховой премии.</w:t>
      </w:r>
    </w:p>
    <w:p w14:paraId="27CBD3FD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Объект обязательного страхования -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транспортного средства на территории Российской Федерации.</w:t>
      </w:r>
    </w:p>
    <w:p w14:paraId="51905FA9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Лица, допущенные к управлению транспортными средствами и их водительский стаж - без ограничения (штатные работники страхователя и иные лица, осуществляющие управление транспортным средством на основании гражданско-правового договора со страхователем или доверенности от страхователя и имеющие соответствующее право на управление транспортным средством (водительское удостоверение на управление транспортным средством определённой категории установленного образца).</w:t>
      </w:r>
    </w:p>
    <w:p w14:paraId="2AB2AC90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наступлении страхового случая предоставление Страховщиком (в случае необходимости) за свой счет услуг эвакуатора.</w:t>
      </w:r>
    </w:p>
    <w:p w14:paraId="2392E5CF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Оказание страховщиком помощи в формировании пакета документов для осуществления страхового возмещения в иных страховых компаниях, по оценке ущерба имуществу в результате дорожно-транспортного происшествия.</w:t>
      </w:r>
    </w:p>
    <w:p w14:paraId="5586F357" w14:textId="77777777" w:rsidR="00AD4538" w:rsidRPr="00AD4538" w:rsidRDefault="005F6B1B" w:rsidP="00AD4538">
      <w:pPr>
        <w:autoSpaceDE w:val="0"/>
        <w:ind w:firstLine="709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Требования к результатам закупки </w:t>
      </w:r>
    </w:p>
    <w:p w14:paraId="353232D6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Результатом закупки является оказание услуг по обязательному страхованию гражданской ответственности владельцев транспортных средств (ОСАГО) в полном объеме в соответствии с Технической частью.</w:t>
      </w:r>
    </w:p>
    <w:p w14:paraId="61D51A9A" w14:textId="77777777" w:rsidR="005F6B1B" w:rsidRDefault="005F6B1B" w:rsidP="005F6B1B">
      <w:pPr>
        <w:autoSpaceDE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Страховщик гарантирует возмещение вреда, причиненного жизни, здоровью или имуществу потерпевших, в пределах, установленных Федеральным законом № 40-ФЗ от 25.04.2002 г. «Об обязательном страховании гражданской ответственности владельцев транспортных средств». </w:t>
      </w:r>
    </w:p>
    <w:p w14:paraId="476A5E23" w14:textId="77777777" w:rsidR="00AD4538" w:rsidRPr="00AD4538" w:rsidRDefault="005F6B1B" w:rsidP="00AD4538">
      <w:pPr>
        <w:widowControl w:val="0"/>
        <w:tabs>
          <w:tab w:val="left" w:pos="0"/>
        </w:tabs>
        <w:autoSpaceDE w:val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Порядок формирования цены контракта</w:t>
      </w:r>
    </w:p>
    <w:p w14:paraId="56AA3689" w14:textId="1DDFE5EB" w:rsidR="005F6B1B" w:rsidRDefault="005F6B1B" w:rsidP="000C1355">
      <w:pPr>
        <w:widowControl w:val="0"/>
        <w:tabs>
          <w:tab w:val="left" w:pos="0"/>
        </w:tabs>
        <w:autoSpaceDE w:val="0"/>
        <w:ind w:firstLine="567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Ценой Контракта является общая сумма годовых страховых премий по договорам обязательного страхования на каждое транспортное средство в размере, предложенном Страховщиком согласно его заявке на участие в закупке, определенная в соответствии с предельными размерами базовых ставок страховых тарифов и коэффициентами страховых тарифов, требованиями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средств, установленных </w:t>
      </w:r>
      <w:r w:rsidR="00C544F5" w:rsidRPr="00C544F5">
        <w:rPr>
          <w:rFonts w:ascii="Times New Roman" w:hAnsi="Times New Roman"/>
        </w:rPr>
        <w:t>Указанием Банка России от 9 октября 2025 года N 7204-У «О страховых тарифах по обязательному страхованию гражданской ответственности владельцев транспортных средств»</w:t>
      </w:r>
      <w:r w:rsidR="00C544F5">
        <w:t xml:space="preserve"> </w:t>
      </w:r>
      <w:r>
        <w:rPr>
          <w:rFonts w:ascii="Times New Roman" w:hAnsi="Times New Roman"/>
          <w:sz w:val="24"/>
          <w:szCs w:val="24"/>
        </w:rPr>
        <w:t>и включающая в себя стоимость услуг, налоги, другие обязательные платежи и расходы, связанные с исполнением Контракта, то есть является конечной.</w:t>
      </w:r>
    </w:p>
    <w:p w14:paraId="5AFB0D18" w14:textId="77777777" w:rsidR="005F6B1B" w:rsidRDefault="005F6B1B" w:rsidP="005F6B1B">
      <w:pPr>
        <w:keepNext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14:paraId="6C323E10" w14:textId="77777777" w:rsidR="00AD4538" w:rsidRDefault="00AD4538" w:rsidP="005F6B1B">
      <w:pPr>
        <w:keepNext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14:paraId="5E83DEAD" w14:textId="77777777" w:rsidR="002C2C1E" w:rsidRDefault="002C2C1E" w:rsidP="005F6B1B">
      <w:pPr>
        <w:keepNext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14:paraId="04027E39" w14:textId="77777777" w:rsidR="002C2C1E" w:rsidRDefault="002C2C1E" w:rsidP="002C2C1E">
      <w:pPr>
        <w:keepNext/>
        <w:ind w:firstLine="708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14:paraId="6EB10F58" w14:textId="77777777" w:rsidR="00AD4538" w:rsidRDefault="002C2C1E" w:rsidP="002C2C1E">
      <w:pPr>
        <w:keepNext/>
        <w:ind w:firstLine="708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Начальник гаража </w:t>
      </w:r>
    </w:p>
    <w:p w14:paraId="19A69D7B" w14:textId="77777777" w:rsidR="002C2C1E" w:rsidRDefault="002C2C1E" w:rsidP="002C2C1E">
      <w:pPr>
        <w:keepNext/>
        <w:ind w:left="708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ФГБУ ЯММЦ ФМБА России 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ab/>
        <w:t>Устинов Я.Р.</w:t>
      </w:r>
    </w:p>
    <w:sectPr w:rsidR="002C2C1E" w:rsidSect="008628A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F5CEF"/>
    <w:multiLevelType w:val="hybridMultilevel"/>
    <w:tmpl w:val="3262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2FA"/>
    <w:rsid w:val="0004792B"/>
    <w:rsid w:val="00053980"/>
    <w:rsid w:val="00066197"/>
    <w:rsid w:val="00084BF7"/>
    <w:rsid w:val="000C1355"/>
    <w:rsid w:val="000F7F64"/>
    <w:rsid w:val="00163136"/>
    <w:rsid w:val="001A072C"/>
    <w:rsid w:val="00234EFB"/>
    <w:rsid w:val="00253223"/>
    <w:rsid w:val="002638A0"/>
    <w:rsid w:val="00270607"/>
    <w:rsid w:val="00291D8A"/>
    <w:rsid w:val="002B281B"/>
    <w:rsid w:val="002C2C1E"/>
    <w:rsid w:val="002D6005"/>
    <w:rsid w:val="0038725A"/>
    <w:rsid w:val="003C7F62"/>
    <w:rsid w:val="003E2FC6"/>
    <w:rsid w:val="003F69B5"/>
    <w:rsid w:val="004415B1"/>
    <w:rsid w:val="004702D2"/>
    <w:rsid w:val="004C112D"/>
    <w:rsid w:val="005372FA"/>
    <w:rsid w:val="005C656C"/>
    <w:rsid w:val="005E41C1"/>
    <w:rsid w:val="005E463E"/>
    <w:rsid w:val="005F6B1B"/>
    <w:rsid w:val="006064C4"/>
    <w:rsid w:val="00616471"/>
    <w:rsid w:val="00635C1D"/>
    <w:rsid w:val="00636291"/>
    <w:rsid w:val="00650D61"/>
    <w:rsid w:val="006538E7"/>
    <w:rsid w:val="00686AAA"/>
    <w:rsid w:val="00764BBB"/>
    <w:rsid w:val="007B5B98"/>
    <w:rsid w:val="00854BA1"/>
    <w:rsid w:val="008628A5"/>
    <w:rsid w:val="00865802"/>
    <w:rsid w:val="008817A6"/>
    <w:rsid w:val="00882164"/>
    <w:rsid w:val="008C0897"/>
    <w:rsid w:val="008E0DD9"/>
    <w:rsid w:val="00964584"/>
    <w:rsid w:val="009A1C73"/>
    <w:rsid w:val="00AC2E7D"/>
    <w:rsid w:val="00AD4538"/>
    <w:rsid w:val="00B01E4F"/>
    <w:rsid w:val="00B15473"/>
    <w:rsid w:val="00B73FAD"/>
    <w:rsid w:val="00B828B6"/>
    <w:rsid w:val="00BA111A"/>
    <w:rsid w:val="00BD59DF"/>
    <w:rsid w:val="00C105D9"/>
    <w:rsid w:val="00C544F5"/>
    <w:rsid w:val="00C74830"/>
    <w:rsid w:val="00C85936"/>
    <w:rsid w:val="00CA76A2"/>
    <w:rsid w:val="00D466C5"/>
    <w:rsid w:val="00DC41D4"/>
    <w:rsid w:val="00E17E3B"/>
    <w:rsid w:val="00E202F3"/>
    <w:rsid w:val="00E61CAD"/>
    <w:rsid w:val="00E671C2"/>
    <w:rsid w:val="00E92A1B"/>
    <w:rsid w:val="00E92DA4"/>
    <w:rsid w:val="00EB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9699"/>
  <w15:docId w15:val="{AA6C82B5-1F67-4144-A233-8A9800B8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B1B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1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11A"/>
    <w:rPr>
      <w:rFonts w:ascii="Segoe UI" w:eastAsia="Calibri" w:hAnsi="Segoe UI" w:cs="Segoe UI"/>
      <w:sz w:val="18"/>
      <w:szCs w:val="18"/>
      <w:lang w:eastAsia="zh-CN"/>
    </w:rPr>
  </w:style>
  <w:style w:type="paragraph" w:styleId="a5">
    <w:name w:val="List Paragraph"/>
    <w:basedOn w:val="a"/>
    <w:uiPriority w:val="34"/>
    <w:qFormat/>
    <w:rsid w:val="00066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9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Омельчук Максим Николаевич</dc:creator>
  <cp:lastModifiedBy>Маношкин Виталий Борисович</cp:lastModifiedBy>
  <cp:revision>5</cp:revision>
  <cp:lastPrinted>2026-07-16T06:09:00Z</cp:lastPrinted>
  <dcterms:created xsi:type="dcterms:W3CDTF">2026-07-16T11:04:00Z</dcterms:created>
  <dcterms:modified xsi:type="dcterms:W3CDTF">2026-07-30T12:16:00Z</dcterms:modified>
</cp:coreProperties>
</file>