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A08CD" w14:textId="42BAE361" w:rsidR="0086304D" w:rsidRDefault="0008735E" w:rsidP="0086304D">
      <w:pPr>
        <w:jc w:val="center"/>
        <w:rPr>
          <w:b/>
          <w:sz w:val="24"/>
          <w:szCs w:val="24"/>
          <w:lang w:val="en-US"/>
        </w:rPr>
      </w:pPr>
      <w:r w:rsidRPr="008C2A0C">
        <w:rPr>
          <w:b/>
          <w:sz w:val="24"/>
          <w:szCs w:val="24"/>
        </w:rPr>
        <w:t>Контракт</w:t>
      </w:r>
      <w:r w:rsidR="0086304D" w:rsidRPr="008C2A0C">
        <w:rPr>
          <w:b/>
          <w:sz w:val="24"/>
          <w:szCs w:val="24"/>
        </w:rPr>
        <w:t xml:space="preserve"> №</w:t>
      </w:r>
      <w:r w:rsidR="0043658A">
        <w:rPr>
          <w:b/>
          <w:sz w:val="24"/>
          <w:szCs w:val="24"/>
        </w:rPr>
        <w:t>5059</w:t>
      </w:r>
      <w:r w:rsidR="00FD30EA" w:rsidRPr="008C2A0C">
        <w:rPr>
          <w:b/>
          <w:sz w:val="24"/>
          <w:szCs w:val="24"/>
        </w:rPr>
        <w:t xml:space="preserve"> </w:t>
      </w:r>
    </w:p>
    <w:p w14:paraId="3E935250" w14:textId="4DD2DF2E" w:rsidR="006302A6" w:rsidRPr="006302A6" w:rsidRDefault="006302A6" w:rsidP="006302A6">
      <w:pPr>
        <w:jc w:val="center"/>
        <w:rPr>
          <w:b/>
          <w:sz w:val="24"/>
          <w:szCs w:val="24"/>
        </w:rPr>
      </w:pPr>
      <w:r>
        <w:rPr>
          <w:b/>
          <w:sz w:val="24"/>
          <w:szCs w:val="24"/>
        </w:rPr>
        <w:t>ИКЗ</w:t>
      </w:r>
      <w:r w:rsidR="0043658A">
        <w:rPr>
          <w:b/>
          <w:sz w:val="24"/>
          <w:szCs w:val="24"/>
        </w:rPr>
        <w:t>:</w:t>
      </w:r>
      <w:r w:rsidR="00945E80">
        <w:rPr>
          <w:b/>
          <w:sz w:val="24"/>
          <w:szCs w:val="24"/>
          <w:lang w:val="en-US"/>
        </w:rPr>
        <w:t xml:space="preserve"> </w:t>
      </w:r>
      <w:r w:rsidR="0043658A">
        <w:rPr>
          <w:b/>
          <w:sz w:val="24"/>
          <w:szCs w:val="24"/>
        </w:rPr>
        <w:t>26125380084342538010010019087</w:t>
      </w:r>
      <w:r>
        <w:rPr>
          <w:b/>
          <w:sz w:val="24"/>
          <w:szCs w:val="24"/>
        </w:rPr>
        <w:t>0000</w:t>
      </w:r>
      <w:r w:rsidRPr="006302A6">
        <w:rPr>
          <w:b/>
          <w:sz w:val="24"/>
          <w:szCs w:val="24"/>
        </w:rPr>
        <w:t>244</w:t>
      </w:r>
    </w:p>
    <w:p w14:paraId="51106ACD" w14:textId="02351A59" w:rsidR="0086304D" w:rsidRPr="008C2A0C" w:rsidRDefault="0086304D" w:rsidP="006A0151">
      <w:pPr>
        <w:pStyle w:val="a3"/>
        <w:ind w:firstLine="0"/>
        <w:jc w:val="center"/>
        <w:rPr>
          <w:b/>
          <w:sz w:val="24"/>
          <w:szCs w:val="24"/>
        </w:rPr>
      </w:pPr>
      <w:r w:rsidRPr="008C2A0C">
        <w:rPr>
          <w:b/>
          <w:sz w:val="24"/>
          <w:szCs w:val="24"/>
        </w:rPr>
        <w:t xml:space="preserve">на выполнение </w:t>
      </w:r>
      <w:r w:rsidR="00C01541" w:rsidRPr="008C2A0C">
        <w:rPr>
          <w:b/>
          <w:sz w:val="24"/>
          <w:szCs w:val="24"/>
        </w:rPr>
        <w:t xml:space="preserve">санитарно-технических </w:t>
      </w:r>
      <w:r w:rsidRPr="008C2A0C">
        <w:rPr>
          <w:b/>
          <w:sz w:val="24"/>
          <w:szCs w:val="24"/>
        </w:rPr>
        <w:t>работ по промывке и опрессовке системы отопления здания</w:t>
      </w:r>
      <w:r w:rsidR="00D02198" w:rsidRPr="008C2A0C">
        <w:rPr>
          <w:b/>
          <w:sz w:val="24"/>
          <w:szCs w:val="24"/>
        </w:rPr>
        <w:t xml:space="preserve"> </w:t>
      </w:r>
    </w:p>
    <w:p w14:paraId="05F5F460" w14:textId="77777777" w:rsidR="0086304D" w:rsidRPr="008C2A0C" w:rsidRDefault="0086304D" w:rsidP="008D3ECF">
      <w:pPr>
        <w:pStyle w:val="a3"/>
        <w:ind w:firstLine="0"/>
        <w:rPr>
          <w:sz w:val="24"/>
          <w:szCs w:val="24"/>
        </w:rPr>
      </w:pPr>
    </w:p>
    <w:p w14:paraId="699DC19F" w14:textId="32C4AFA6" w:rsidR="0086304D" w:rsidRPr="007122FD" w:rsidRDefault="0086304D" w:rsidP="006302A6">
      <w:pPr>
        <w:pStyle w:val="a3"/>
        <w:ind w:firstLine="851"/>
        <w:rPr>
          <w:sz w:val="24"/>
          <w:szCs w:val="24"/>
        </w:rPr>
      </w:pPr>
      <w:r w:rsidRPr="008C2A0C">
        <w:rPr>
          <w:sz w:val="24"/>
          <w:szCs w:val="24"/>
        </w:rPr>
        <w:t xml:space="preserve">г. Владивосток                                                                          </w:t>
      </w:r>
      <w:r w:rsidR="00664717" w:rsidRPr="008C2A0C">
        <w:rPr>
          <w:sz w:val="24"/>
          <w:szCs w:val="24"/>
        </w:rPr>
        <w:t xml:space="preserve">    </w:t>
      </w:r>
      <w:r w:rsidR="006302A6" w:rsidRPr="006302A6">
        <w:rPr>
          <w:sz w:val="24"/>
          <w:szCs w:val="24"/>
        </w:rPr>
        <w:t xml:space="preserve">                  </w:t>
      </w:r>
      <w:r w:rsidR="006302A6" w:rsidRPr="006302A6">
        <w:rPr>
          <w:sz w:val="22"/>
          <w:szCs w:val="22"/>
        </w:rPr>
        <w:t>__.__.2026</w:t>
      </w:r>
    </w:p>
    <w:p w14:paraId="6419E666" w14:textId="08F8BD64" w:rsidR="0086304D" w:rsidRPr="008C2A0C" w:rsidRDefault="00A86EF1" w:rsidP="0086304D">
      <w:pPr>
        <w:ind w:firstLine="709"/>
        <w:jc w:val="both"/>
        <w:rPr>
          <w:bCs/>
          <w:sz w:val="24"/>
          <w:szCs w:val="24"/>
        </w:rPr>
      </w:pPr>
      <w:r w:rsidRPr="00A86EF1">
        <w:rPr>
          <w:sz w:val="24"/>
          <w:szCs w:val="24"/>
        </w:rPr>
        <w:t>Федеральное государственное бюджетное учреждение «Научно-Исследовательский институт эпидемиологии и микробиологии имени Г.П. Сомова» Федеральной службы по надзору в сфере защиты прав потребителей и благополучия человека, именуемое в дальнейшем «</w:t>
      </w:r>
      <w:r>
        <w:rPr>
          <w:sz w:val="24"/>
          <w:szCs w:val="24"/>
        </w:rPr>
        <w:t>Заказчик</w:t>
      </w:r>
      <w:r w:rsidRPr="00A86EF1">
        <w:rPr>
          <w:sz w:val="24"/>
          <w:szCs w:val="24"/>
        </w:rPr>
        <w:t>»</w:t>
      </w:r>
      <w:r w:rsidR="0086304D" w:rsidRPr="008C2A0C">
        <w:rPr>
          <w:sz w:val="24"/>
          <w:szCs w:val="24"/>
        </w:rPr>
        <w:t>, с одной стороны, и</w:t>
      </w:r>
      <w:r w:rsidR="006302A6" w:rsidRPr="006302A6">
        <w:rPr>
          <w:sz w:val="24"/>
          <w:szCs w:val="24"/>
        </w:rPr>
        <w:t xml:space="preserve"> ____________</w:t>
      </w:r>
      <w:r w:rsidR="00EA3CF8" w:rsidRPr="008C2A0C">
        <w:rPr>
          <w:sz w:val="24"/>
          <w:szCs w:val="24"/>
        </w:rPr>
        <w:t>, с другой стороны</w:t>
      </w:r>
      <w:proofErr w:type="gramStart"/>
      <w:r w:rsidR="00EA3CF8" w:rsidRPr="008C2A0C">
        <w:rPr>
          <w:sz w:val="24"/>
          <w:szCs w:val="24"/>
        </w:rPr>
        <w:t xml:space="preserve"> ,</w:t>
      </w:r>
      <w:proofErr w:type="gramEnd"/>
      <w:r w:rsidR="00EA3CF8" w:rsidRPr="008C2A0C">
        <w:rPr>
          <w:sz w:val="24"/>
          <w:szCs w:val="24"/>
        </w:rPr>
        <w:t xml:space="preserve">именуемый в </w:t>
      </w:r>
      <w:r w:rsidR="00EA3CF8" w:rsidRPr="00A86EF1">
        <w:rPr>
          <w:sz w:val="24"/>
          <w:szCs w:val="24"/>
        </w:rPr>
        <w:t xml:space="preserve">дальнейшем «Подрядчик, </w:t>
      </w:r>
      <w:r w:rsidRPr="00A86EF1">
        <w:rPr>
          <w:sz w:val="24"/>
          <w:szCs w:val="24"/>
        </w:rPr>
        <w:t>в соответствии с пунктом 5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w:t>
      </w:r>
      <w:proofErr w:type="gramStart"/>
      <w:r w:rsidRPr="00A86EF1">
        <w:rPr>
          <w:sz w:val="24"/>
          <w:szCs w:val="24"/>
        </w:rPr>
        <w:t>»,</w:t>
      </w:r>
      <w:r w:rsidR="00EA3CF8" w:rsidRPr="00A86EF1">
        <w:rPr>
          <w:sz w:val="24"/>
          <w:szCs w:val="24"/>
        </w:rPr>
        <w:t>,</w:t>
      </w:r>
      <w:r w:rsidR="00EA3CF8" w:rsidRPr="008C2A0C">
        <w:rPr>
          <w:sz w:val="24"/>
          <w:szCs w:val="24"/>
        </w:rPr>
        <w:t xml:space="preserve"> </w:t>
      </w:r>
      <w:proofErr w:type="gramEnd"/>
      <w:r w:rsidR="00EA3CF8" w:rsidRPr="008C2A0C">
        <w:rPr>
          <w:sz w:val="24"/>
          <w:szCs w:val="24"/>
        </w:rPr>
        <w:t>заключили настоящий Контракт о нижеследующем:</w:t>
      </w:r>
    </w:p>
    <w:p w14:paraId="50A8B7A3" w14:textId="77777777" w:rsidR="0086304D" w:rsidRDefault="0086304D" w:rsidP="0086304D">
      <w:pPr>
        <w:pStyle w:val="5"/>
        <w:tabs>
          <w:tab w:val="left" w:pos="993"/>
        </w:tabs>
        <w:spacing w:before="0" w:after="0" w:line="240" w:lineRule="auto"/>
        <w:jc w:val="center"/>
        <w:rPr>
          <w:rFonts w:ascii="Times New Roman" w:hAnsi="Times New Roman"/>
          <w:i w:val="0"/>
          <w:sz w:val="24"/>
          <w:szCs w:val="24"/>
        </w:rPr>
      </w:pPr>
    </w:p>
    <w:p w14:paraId="653ECA65" w14:textId="1F38BEC9" w:rsidR="0086304D" w:rsidRDefault="0086304D" w:rsidP="004D2607">
      <w:pPr>
        <w:pStyle w:val="5"/>
        <w:numPr>
          <w:ilvl w:val="0"/>
          <w:numId w:val="1"/>
        </w:numPr>
        <w:tabs>
          <w:tab w:val="left" w:pos="993"/>
        </w:tabs>
        <w:spacing w:before="0" w:after="0" w:line="240" w:lineRule="auto"/>
        <w:jc w:val="center"/>
        <w:rPr>
          <w:rFonts w:ascii="Times New Roman" w:hAnsi="Times New Roman"/>
          <w:i w:val="0"/>
          <w:sz w:val="24"/>
          <w:szCs w:val="24"/>
        </w:rPr>
      </w:pPr>
      <w:r>
        <w:rPr>
          <w:rFonts w:ascii="Times New Roman" w:hAnsi="Times New Roman"/>
          <w:i w:val="0"/>
          <w:sz w:val="24"/>
          <w:szCs w:val="24"/>
        </w:rPr>
        <w:t xml:space="preserve">Предмет </w:t>
      </w:r>
      <w:r w:rsidR="0008735E">
        <w:rPr>
          <w:rFonts w:ascii="Times New Roman" w:hAnsi="Times New Roman"/>
          <w:i w:val="0"/>
          <w:sz w:val="24"/>
          <w:szCs w:val="24"/>
        </w:rPr>
        <w:t>Контракт</w:t>
      </w:r>
      <w:r>
        <w:rPr>
          <w:rFonts w:ascii="Times New Roman" w:hAnsi="Times New Roman"/>
          <w:i w:val="0"/>
          <w:sz w:val="24"/>
          <w:szCs w:val="24"/>
        </w:rPr>
        <w:t>а</w:t>
      </w:r>
    </w:p>
    <w:p w14:paraId="4CBD8F8C" w14:textId="77777777" w:rsidR="004D2607" w:rsidRPr="004D2607" w:rsidRDefault="004D2607" w:rsidP="004D2607"/>
    <w:p w14:paraId="2E52B45A" w14:textId="23ACD6F5" w:rsidR="0086304D" w:rsidRPr="00535641" w:rsidRDefault="0086304D" w:rsidP="0086304D">
      <w:pPr>
        <w:widowControl w:val="0"/>
        <w:autoSpaceDE w:val="0"/>
        <w:autoSpaceDN w:val="0"/>
        <w:adjustRightInd w:val="0"/>
        <w:ind w:firstLine="709"/>
        <w:jc w:val="both"/>
        <w:rPr>
          <w:sz w:val="24"/>
          <w:szCs w:val="24"/>
        </w:rPr>
      </w:pPr>
      <w:r w:rsidRPr="00D920F4">
        <w:rPr>
          <w:sz w:val="24"/>
          <w:szCs w:val="24"/>
        </w:rPr>
        <w:t>1.</w:t>
      </w:r>
      <w:r w:rsidR="00EA3CF8">
        <w:rPr>
          <w:sz w:val="24"/>
          <w:szCs w:val="24"/>
        </w:rPr>
        <w:t>1</w:t>
      </w:r>
      <w:r w:rsidRPr="00D920F4">
        <w:rPr>
          <w:sz w:val="24"/>
          <w:szCs w:val="24"/>
        </w:rPr>
        <w:t xml:space="preserve">. </w:t>
      </w:r>
      <w:r w:rsidRPr="0086304D">
        <w:rPr>
          <w:sz w:val="24"/>
          <w:szCs w:val="24"/>
        </w:rPr>
        <w:t>Заказчик поручает</w:t>
      </w:r>
      <w:r w:rsidR="00EA3CF8">
        <w:rPr>
          <w:sz w:val="24"/>
          <w:szCs w:val="24"/>
        </w:rPr>
        <w:t xml:space="preserve"> и обязуется оплатить</w:t>
      </w:r>
      <w:r w:rsidRPr="0086304D">
        <w:rPr>
          <w:sz w:val="24"/>
          <w:szCs w:val="24"/>
        </w:rPr>
        <w:t xml:space="preserve">, а </w:t>
      </w:r>
      <w:r w:rsidR="005C4C84">
        <w:rPr>
          <w:sz w:val="24"/>
          <w:szCs w:val="24"/>
        </w:rPr>
        <w:t>Подрядчик</w:t>
      </w:r>
      <w:r w:rsidRPr="0086304D">
        <w:rPr>
          <w:sz w:val="24"/>
          <w:szCs w:val="24"/>
        </w:rPr>
        <w:t xml:space="preserve"> принимает на себя обязательства </w:t>
      </w:r>
      <w:r w:rsidR="002B7F9D">
        <w:rPr>
          <w:sz w:val="24"/>
          <w:szCs w:val="24"/>
        </w:rPr>
        <w:t>выполни</w:t>
      </w:r>
      <w:r w:rsidRPr="0086304D">
        <w:rPr>
          <w:sz w:val="24"/>
          <w:szCs w:val="24"/>
        </w:rPr>
        <w:t xml:space="preserve">ть </w:t>
      </w:r>
      <w:r w:rsidR="00C01541">
        <w:rPr>
          <w:sz w:val="24"/>
          <w:szCs w:val="24"/>
        </w:rPr>
        <w:t xml:space="preserve">санитарно-технические </w:t>
      </w:r>
      <w:r w:rsidR="002B7F9D">
        <w:rPr>
          <w:sz w:val="24"/>
          <w:szCs w:val="24"/>
        </w:rPr>
        <w:t>работы</w:t>
      </w:r>
      <w:r w:rsidRPr="0086304D">
        <w:rPr>
          <w:sz w:val="24"/>
          <w:szCs w:val="24"/>
        </w:rPr>
        <w:t xml:space="preserve"> по промывке и опрессовке системы отопления </w:t>
      </w:r>
      <w:r w:rsidR="009767DB">
        <w:rPr>
          <w:sz w:val="24"/>
          <w:szCs w:val="24"/>
        </w:rPr>
        <w:t xml:space="preserve">основного </w:t>
      </w:r>
      <w:r w:rsidRPr="0086304D">
        <w:rPr>
          <w:sz w:val="24"/>
          <w:szCs w:val="24"/>
        </w:rPr>
        <w:t xml:space="preserve">здания </w:t>
      </w:r>
      <w:r w:rsidR="009767DB">
        <w:rPr>
          <w:sz w:val="24"/>
          <w:szCs w:val="24"/>
        </w:rPr>
        <w:t xml:space="preserve">и гаража </w:t>
      </w:r>
      <w:r w:rsidRPr="0086304D">
        <w:rPr>
          <w:sz w:val="24"/>
          <w:szCs w:val="24"/>
        </w:rPr>
        <w:t xml:space="preserve">в установленные </w:t>
      </w:r>
      <w:r w:rsidR="0008735E">
        <w:rPr>
          <w:sz w:val="24"/>
          <w:szCs w:val="24"/>
        </w:rPr>
        <w:t>Контракт</w:t>
      </w:r>
      <w:r w:rsidRPr="0086304D">
        <w:rPr>
          <w:sz w:val="24"/>
          <w:szCs w:val="24"/>
        </w:rPr>
        <w:t>ом сроки в соответствии с</w:t>
      </w:r>
      <w:r w:rsidR="00457867">
        <w:rPr>
          <w:sz w:val="24"/>
          <w:szCs w:val="24"/>
        </w:rPr>
        <w:t xml:space="preserve"> техническим </w:t>
      </w:r>
      <w:r w:rsidRPr="0086304D">
        <w:rPr>
          <w:sz w:val="24"/>
          <w:szCs w:val="24"/>
        </w:rPr>
        <w:t xml:space="preserve">заданием на выполнение работ (приложение № 1 к </w:t>
      </w:r>
      <w:r w:rsidR="0008735E">
        <w:rPr>
          <w:sz w:val="24"/>
          <w:szCs w:val="24"/>
        </w:rPr>
        <w:t>Контракт</w:t>
      </w:r>
      <w:r w:rsidRPr="0086304D">
        <w:rPr>
          <w:sz w:val="24"/>
          <w:szCs w:val="24"/>
        </w:rPr>
        <w:t>у)</w:t>
      </w:r>
      <w:r w:rsidR="00457867">
        <w:rPr>
          <w:sz w:val="24"/>
          <w:szCs w:val="24"/>
        </w:rPr>
        <w:t xml:space="preserve"> и </w:t>
      </w:r>
      <w:r w:rsidR="00B744D4">
        <w:rPr>
          <w:sz w:val="24"/>
          <w:szCs w:val="24"/>
        </w:rPr>
        <w:t xml:space="preserve">локальный ресурсный </w:t>
      </w:r>
      <w:r w:rsidRPr="0086304D">
        <w:rPr>
          <w:sz w:val="24"/>
          <w:szCs w:val="24"/>
        </w:rPr>
        <w:t>смет</w:t>
      </w:r>
      <w:r w:rsidR="00B744D4">
        <w:rPr>
          <w:sz w:val="24"/>
          <w:szCs w:val="24"/>
        </w:rPr>
        <w:t>ный рас</w:t>
      </w:r>
      <w:r w:rsidR="002B7FA4">
        <w:rPr>
          <w:sz w:val="24"/>
          <w:szCs w:val="24"/>
        </w:rPr>
        <w:t>ч</w:t>
      </w:r>
      <w:r w:rsidR="00B744D4">
        <w:rPr>
          <w:sz w:val="24"/>
          <w:szCs w:val="24"/>
        </w:rPr>
        <w:t>ет</w:t>
      </w:r>
      <w:r w:rsidRPr="0086304D">
        <w:rPr>
          <w:sz w:val="24"/>
          <w:szCs w:val="24"/>
        </w:rPr>
        <w:t xml:space="preserve"> </w:t>
      </w:r>
      <w:r w:rsidRPr="00535641">
        <w:rPr>
          <w:sz w:val="24"/>
          <w:szCs w:val="24"/>
        </w:rPr>
        <w:t xml:space="preserve">на выполнение работ (приложение № 2 к </w:t>
      </w:r>
      <w:r w:rsidR="0008735E" w:rsidRPr="00535641">
        <w:rPr>
          <w:sz w:val="24"/>
          <w:szCs w:val="24"/>
        </w:rPr>
        <w:t>Контракт</w:t>
      </w:r>
      <w:r w:rsidRPr="00535641">
        <w:rPr>
          <w:sz w:val="24"/>
          <w:szCs w:val="24"/>
        </w:rPr>
        <w:t>у).</w:t>
      </w:r>
    </w:p>
    <w:p w14:paraId="35DDA69B" w14:textId="47DCD10B" w:rsidR="0086304D" w:rsidRPr="00535641" w:rsidRDefault="0086304D" w:rsidP="0086304D">
      <w:pPr>
        <w:widowControl w:val="0"/>
        <w:tabs>
          <w:tab w:val="num" w:pos="-2640"/>
          <w:tab w:val="left" w:pos="709"/>
        </w:tabs>
        <w:ind w:firstLine="709"/>
        <w:jc w:val="both"/>
        <w:rPr>
          <w:sz w:val="24"/>
          <w:szCs w:val="24"/>
        </w:rPr>
      </w:pPr>
      <w:r w:rsidRPr="00535641">
        <w:rPr>
          <w:sz w:val="24"/>
          <w:szCs w:val="24"/>
        </w:rPr>
        <w:t>1.</w:t>
      </w:r>
      <w:r w:rsidR="008953A6" w:rsidRPr="00535641">
        <w:rPr>
          <w:sz w:val="24"/>
          <w:szCs w:val="24"/>
        </w:rPr>
        <w:t>2</w:t>
      </w:r>
      <w:r w:rsidRPr="00535641">
        <w:rPr>
          <w:sz w:val="24"/>
          <w:szCs w:val="24"/>
        </w:rPr>
        <w:t xml:space="preserve">. </w:t>
      </w:r>
      <w:r w:rsidR="0008735E" w:rsidRPr="00535641">
        <w:rPr>
          <w:sz w:val="24"/>
          <w:szCs w:val="24"/>
        </w:rPr>
        <w:t>Контракт</w:t>
      </w:r>
      <w:r w:rsidRPr="00535641">
        <w:rPr>
          <w:sz w:val="24"/>
          <w:szCs w:val="24"/>
        </w:rPr>
        <w:t xml:space="preserve"> заключен на основании п.</w:t>
      </w:r>
      <w:r w:rsidR="00B14D2A" w:rsidRPr="00535641">
        <w:rPr>
          <w:sz w:val="24"/>
          <w:szCs w:val="24"/>
        </w:rPr>
        <w:t>5</w:t>
      </w:r>
      <w:r w:rsidRPr="00535641">
        <w:rPr>
          <w:sz w:val="24"/>
          <w:szCs w:val="24"/>
        </w:rPr>
        <w:t xml:space="preserve">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w:t>
      </w:r>
    </w:p>
    <w:p w14:paraId="220D51B0" w14:textId="77777777" w:rsidR="00EA3CF8" w:rsidRPr="00535641" w:rsidRDefault="00EA3CF8" w:rsidP="00EA3CF8">
      <w:pPr>
        <w:ind w:firstLine="708"/>
        <w:rPr>
          <w:sz w:val="22"/>
          <w:szCs w:val="22"/>
        </w:rPr>
      </w:pPr>
    </w:p>
    <w:p w14:paraId="687ABCB9" w14:textId="2B795DD0" w:rsidR="0086304D" w:rsidRPr="00535641" w:rsidRDefault="0086304D" w:rsidP="008D3ECF">
      <w:pPr>
        <w:widowControl w:val="0"/>
        <w:tabs>
          <w:tab w:val="num" w:pos="-2640"/>
          <w:tab w:val="left" w:pos="709"/>
        </w:tabs>
        <w:jc w:val="center"/>
        <w:rPr>
          <w:b/>
          <w:sz w:val="24"/>
          <w:szCs w:val="24"/>
        </w:rPr>
      </w:pPr>
      <w:r w:rsidRPr="00535641">
        <w:rPr>
          <w:b/>
          <w:sz w:val="24"/>
          <w:szCs w:val="24"/>
        </w:rPr>
        <w:t>2. Сроки и место выполнения работ</w:t>
      </w:r>
    </w:p>
    <w:p w14:paraId="6A10B7EC" w14:textId="77777777" w:rsidR="004D2607" w:rsidRPr="00535641" w:rsidRDefault="004D2607" w:rsidP="008D3ECF">
      <w:pPr>
        <w:widowControl w:val="0"/>
        <w:tabs>
          <w:tab w:val="num" w:pos="-2640"/>
          <w:tab w:val="left" w:pos="709"/>
        </w:tabs>
        <w:jc w:val="center"/>
        <w:rPr>
          <w:b/>
          <w:sz w:val="24"/>
          <w:szCs w:val="24"/>
        </w:rPr>
      </w:pPr>
    </w:p>
    <w:p w14:paraId="68E71419" w14:textId="0312C9FA" w:rsidR="0086304D" w:rsidRPr="00535641" w:rsidRDefault="0086304D" w:rsidP="00A36BC7">
      <w:pPr>
        <w:ind w:firstLine="709"/>
        <w:jc w:val="both"/>
        <w:rPr>
          <w:sz w:val="24"/>
          <w:szCs w:val="24"/>
        </w:rPr>
      </w:pPr>
      <w:r w:rsidRPr="00535641">
        <w:rPr>
          <w:sz w:val="24"/>
          <w:szCs w:val="24"/>
        </w:rPr>
        <w:t xml:space="preserve">2.1. Срок  выполнения работ: </w:t>
      </w:r>
      <w:r w:rsidR="00A36BC7" w:rsidRPr="00535641">
        <w:rPr>
          <w:sz w:val="24"/>
          <w:szCs w:val="24"/>
        </w:rPr>
        <w:t xml:space="preserve">с момента заключения </w:t>
      </w:r>
      <w:r w:rsidR="0008735E" w:rsidRPr="00535641">
        <w:rPr>
          <w:sz w:val="24"/>
          <w:szCs w:val="24"/>
        </w:rPr>
        <w:t>Контракт</w:t>
      </w:r>
      <w:r w:rsidR="00A36BC7" w:rsidRPr="00535641">
        <w:rPr>
          <w:sz w:val="24"/>
          <w:szCs w:val="24"/>
        </w:rPr>
        <w:t>а</w:t>
      </w:r>
      <w:r w:rsidR="00F03FB3" w:rsidRPr="00535641">
        <w:rPr>
          <w:sz w:val="24"/>
          <w:szCs w:val="24"/>
        </w:rPr>
        <w:t>.</w:t>
      </w:r>
    </w:p>
    <w:p w14:paraId="03FAE65E" w14:textId="49A0196B" w:rsidR="0086304D" w:rsidRPr="00535641" w:rsidRDefault="0086304D" w:rsidP="0086304D">
      <w:pPr>
        <w:ind w:firstLine="709"/>
        <w:jc w:val="both"/>
        <w:rPr>
          <w:sz w:val="24"/>
          <w:szCs w:val="24"/>
        </w:rPr>
      </w:pPr>
      <w:r w:rsidRPr="000B4B98">
        <w:rPr>
          <w:sz w:val="24"/>
          <w:szCs w:val="24"/>
        </w:rPr>
        <w:t>- окончание выполнения работ –</w:t>
      </w:r>
      <w:r w:rsidR="00945E80">
        <w:rPr>
          <w:sz w:val="24"/>
          <w:szCs w:val="24"/>
        </w:rPr>
        <w:t xml:space="preserve"> 30.09.202</w:t>
      </w:r>
      <w:r w:rsidR="00945E80">
        <w:rPr>
          <w:sz w:val="24"/>
          <w:szCs w:val="24"/>
          <w:lang w:val="en-US"/>
        </w:rPr>
        <w:t>6</w:t>
      </w:r>
      <w:r w:rsidR="00F03FB3" w:rsidRPr="000B4B98">
        <w:rPr>
          <w:sz w:val="24"/>
          <w:szCs w:val="24"/>
        </w:rPr>
        <w:t xml:space="preserve"> года.</w:t>
      </w:r>
    </w:p>
    <w:p w14:paraId="4B644B1C" w14:textId="435F044C" w:rsidR="0086304D" w:rsidRPr="00535641" w:rsidRDefault="0086304D" w:rsidP="0086304D">
      <w:pPr>
        <w:ind w:firstLine="709"/>
        <w:jc w:val="both"/>
        <w:rPr>
          <w:sz w:val="24"/>
          <w:szCs w:val="24"/>
        </w:rPr>
      </w:pPr>
      <w:r w:rsidRPr="00535641">
        <w:rPr>
          <w:sz w:val="24"/>
          <w:szCs w:val="24"/>
        </w:rPr>
        <w:t xml:space="preserve">2.2. Место  выполнения </w:t>
      </w:r>
      <w:r w:rsidR="00233B04" w:rsidRPr="00535641">
        <w:rPr>
          <w:sz w:val="24"/>
          <w:szCs w:val="24"/>
        </w:rPr>
        <w:t xml:space="preserve"> </w:t>
      </w:r>
      <w:r w:rsidRPr="00535641">
        <w:rPr>
          <w:sz w:val="24"/>
          <w:szCs w:val="24"/>
        </w:rPr>
        <w:t xml:space="preserve">работ: </w:t>
      </w:r>
      <w:r w:rsidR="00F03FB3" w:rsidRPr="00535641">
        <w:rPr>
          <w:sz w:val="24"/>
          <w:szCs w:val="24"/>
        </w:rPr>
        <w:t xml:space="preserve">г. Владивосток, ул. </w:t>
      </w:r>
      <w:proofErr w:type="gramStart"/>
      <w:r w:rsidR="00B14D2A" w:rsidRPr="00535641">
        <w:rPr>
          <w:sz w:val="24"/>
          <w:szCs w:val="24"/>
        </w:rPr>
        <w:t>Сельская</w:t>
      </w:r>
      <w:proofErr w:type="gramEnd"/>
      <w:r w:rsidR="00B14D2A" w:rsidRPr="00535641">
        <w:rPr>
          <w:sz w:val="24"/>
          <w:szCs w:val="24"/>
        </w:rPr>
        <w:t>, д.1</w:t>
      </w:r>
      <w:r w:rsidR="00F03FB3" w:rsidRPr="00535641">
        <w:rPr>
          <w:sz w:val="24"/>
          <w:szCs w:val="24"/>
        </w:rPr>
        <w:t>.</w:t>
      </w:r>
    </w:p>
    <w:p w14:paraId="2CBF65C2" w14:textId="77777777" w:rsidR="00805EB8" w:rsidRPr="00535641" w:rsidRDefault="00805EB8" w:rsidP="0086304D">
      <w:pPr>
        <w:pStyle w:val="2"/>
        <w:widowControl w:val="0"/>
        <w:ind w:left="0"/>
        <w:jc w:val="center"/>
        <w:rPr>
          <w:b/>
          <w:sz w:val="24"/>
          <w:szCs w:val="24"/>
        </w:rPr>
      </w:pPr>
    </w:p>
    <w:p w14:paraId="4DA4EEC1" w14:textId="6380E177" w:rsidR="00805EB8" w:rsidRPr="00535641" w:rsidRDefault="0086304D" w:rsidP="008D3ECF">
      <w:pPr>
        <w:pStyle w:val="2"/>
        <w:widowControl w:val="0"/>
        <w:ind w:left="0"/>
        <w:jc w:val="center"/>
        <w:rPr>
          <w:b/>
          <w:sz w:val="24"/>
          <w:szCs w:val="24"/>
        </w:rPr>
      </w:pPr>
      <w:r w:rsidRPr="00535641">
        <w:rPr>
          <w:b/>
          <w:sz w:val="24"/>
          <w:szCs w:val="24"/>
        </w:rPr>
        <w:t xml:space="preserve">3. Цена </w:t>
      </w:r>
      <w:r w:rsidR="0008735E" w:rsidRPr="00535641">
        <w:rPr>
          <w:b/>
          <w:sz w:val="24"/>
          <w:szCs w:val="24"/>
        </w:rPr>
        <w:t>Контракт</w:t>
      </w:r>
      <w:r w:rsidRPr="00535641">
        <w:rPr>
          <w:b/>
          <w:sz w:val="24"/>
          <w:szCs w:val="24"/>
        </w:rPr>
        <w:t>а и порядок расчетов</w:t>
      </w:r>
    </w:p>
    <w:p w14:paraId="62568000" w14:textId="77777777" w:rsidR="004D2607" w:rsidRPr="00535641" w:rsidRDefault="004D2607" w:rsidP="008D3ECF">
      <w:pPr>
        <w:pStyle w:val="2"/>
        <w:widowControl w:val="0"/>
        <w:ind w:left="0"/>
        <w:jc w:val="center"/>
        <w:rPr>
          <w:b/>
          <w:sz w:val="24"/>
          <w:szCs w:val="24"/>
        </w:rPr>
      </w:pPr>
    </w:p>
    <w:p w14:paraId="4B683D27" w14:textId="7DF0DE74" w:rsidR="0086304D" w:rsidRPr="00945E80" w:rsidRDefault="0086304D" w:rsidP="0086304D">
      <w:pPr>
        <w:widowControl w:val="0"/>
        <w:autoSpaceDE w:val="0"/>
        <w:autoSpaceDN w:val="0"/>
        <w:adjustRightInd w:val="0"/>
        <w:ind w:firstLine="709"/>
        <w:jc w:val="both"/>
        <w:rPr>
          <w:sz w:val="24"/>
          <w:szCs w:val="24"/>
        </w:rPr>
      </w:pPr>
      <w:r w:rsidRPr="00535641">
        <w:rPr>
          <w:sz w:val="24"/>
          <w:szCs w:val="24"/>
        </w:rPr>
        <w:t xml:space="preserve">3.1. Цена </w:t>
      </w:r>
      <w:r w:rsidR="0008735E" w:rsidRPr="00535641">
        <w:rPr>
          <w:sz w:val="24"/>
          <w:szCs w:val="24"/>
        </w:rPr>
        <w:t>Контракт</w:t>
      </w:r>
      <w:r w:rsidRPr="00535641">
        <w:rPr>
          <w:sz w:val="24"/>
          <w:szCs w:val="24"/>
        </w:rPr>
        <w:t xml:space="preserve">а составляет </w:t>
      </w:r>
      <w:r w:rsidR="006302A6" w:rsidRPr="00945E80">
        <w:rPr>
          <w:sz w:val="24"/>
          <w:szCs w:val="24"/>
        </w:rPr>
        <w:t>_____________</w:t>
      </w:r>
    </w:p>
    <w:p w14:paraId="78FECF3D" w14:textId="7F9A36A7" w:rsidR="0086304D" w:rsidRDefault="0086304D" w:rsidP="0086304D">
      <w:pPr>
        <w:adjustRightInd w:val="0"/>
        <w:ind w:firstLine="709"/>
        <w:jc w:val="both"/>
        <w:rPr>
          <w:sz w:val="24"/>
          <w:szCs w:val="24"/>
        </w:rPr>
      </w:pPr>
      <w:r w:rsidRPr="00535641">
        <w:rPr>
          <w:sz w:val="24"/>
          <w:szCs w:val="24"/>
        </w:rPr>
        <w:t xml:space="preserve">3.2. Цена </w:t>
      </w:r>
      <w:r w:rsidR="0008735E" w:rsidRPr="00535641">
        <w:rPr>
          <w:sz w:val="24"/>
          <w:szCs w:val="24"/>
        </w:rPr>
        <w:t>Контракт</w:t>
      </w:r>
      <w:r w:rsidRPr="00535641">
        <w:rPr>
          <w:sz w:val="24"/>
          <w:szCs w:val="24"/>
        </w:rPr>
        <w:t>а является твердой и определяется на</w:t>
      </w:r>
      <w:r w:rsidRPr="00804609">
        <w:rPr>
          <w:sz w:val="24"/>
          <w:szCs w:val="24"/>
        </w:rPr>
        <w:t xml:space="preserve"> весь срок исполнения </w:t>
      </w:r>
      <w:r w:rsidR="0008735E">
        <w:rPr>
          <w:sz w:val="24"/>
          <w:szCs w:val="24"/>
        </w:rPr>
        <w:t>Контракт</w:t>
      </w:r>
      <w:r w:rsidR="00F03FB3">
        <w:rPr>
          <w:sz w:val="24"/>
          <w:szCs w:val="24"/>
        </w:rPr>
        <w:t>а</w:t>
      </w:r>
      <w:r w:rsidRPr="00804609">
        <w:rPr>
          <w:sz w:val="24"/>
          <w:szCs w:val="24"/>
        </w:rPr>
        <w:t>.</w:t>
      </w:r>
    </w:p>
    <w:p w14:paraId="626161B3" w14:textId="06DF4D14" w:rsidR="0086304D" w:rsidRDefault="0086304D" w:rsidP="0086304D">
      <w:pPr>
        <w:pStyle w:val="ConsPlusNonformat0"/>
        <w:ind w:firstLine="709"/>
        <w:jc w:val="both"/>
        <w:rPr>
          <w:rFonts w:ascii="Times New Roman" w:hAnsi="Times New Roman" w:cs="Times New Roman"/>
          <w:sz w:val="24"/>
          <w:szCs w:val="24"/>
        </w:rPr>
      </w:pPr>
      <w:r w:rsidRPr="00D920F4">
        <w:rPr>
          <w:rFonts w:ascii="Times New Roman" w:hAnsi="Times New Roman" w:cs="Times New Roman"/>
          <w:sz w:val="24"/>
          <w:szCs w:val="24"/>
        </w:rPr>
        <w:t xml:space="preserve">3.3. В цену </w:t>
      </w:r>
      <w:r w:rsidR="0008735E">
        <w:rPr>
          <w:rFonts w:ascii="Times New Roman" w:hAnsi="Times New Roman" w:cs="Times New Roman"/>
          <w:sz w:val="24"/>
          <w:szCs w:val="24"/>
        </w:rPr>
        <w:t>Контракт</w:t>
      </w:r>
      <w:r w:rsidRPr="002C5DF0">
        <w:rPr>
          <w:rFonts w:ascii="Times New Roman" w:hAnsi="Times New Roman" w:cs="Times New Roman"/>
          <w:sz w:val="24"/>
          <w:szCs w:val="24"/>
        </w:rPr>
        <w:t>а</w:t>
      </w:r>
      <w:r w:rsidRPr="00D920F4">
        <w:rPr>
          <w:rFonts w:ascii="Times New Roman" w:hAnsi="Times New Roman" w:cs="Times New Roman"/>
          <w:sz w:val="24"/>
          <w:szCs w:val="24"/>
        </w:rPr>
        <w:t xml:space="preserve"> включены все расходы </w:t>
      </w:r>
      <w:r>
        <w:rPr>
          <w:rFonts w:ascii="Times New Roman" w:hAnsi="Times New Roman" w:cs="Times New Roman"/>
          <w:sz w:val="24"/>
          <w:szCs w:val="24"/>
        </w:rPr>
        <w:t>Подрядчика</w:t>
      </w:r>
      <w:r w:rsidRPr="00D920F4">
        <w:rPr>
          <w:rFonts w:ascii="Times New Roman" w:hAnsi="Times New Roman" w:cs="Times New Roman"/>
          <w:sz w:val="24"/>
          <w:szCs w:val="24"/>
        </w:rPr>
        <w:t xml:space="preserve">, связанные с исполнением </w:t>
      </w:r>
      <w:r w:rsidR="0008735E">
        <w:rPr>
          <w:rFonts w:ascii="Times New Roman" w:hAnsi="Times New Roman" w:cs="Times New Roman"/>
          <w:sz w:val="24"/>
          <w:szCs w:val="24"/>
        </w:rPr>
        <w:t>Контракт</w:t>
      </w:r>
      <w:r w:rsidRPr="002C5DF0">
        <w:rPr>
          <w:rFonts w:ascii="Times New Roman" w:hAnsi="Times New Roman" w:cs="Times New Roman"/>
          <w:sz w:val="24"/>
          <w:szCs w:val="24"/>
        </w:rPr>
        <w:t>а</w:t>
      </w:r>
      <w:r w:rsidRPr="00D920F4">
        <w:rPr>
          <w:rFonts w:ascii="Times New Roman" w:hAnsi="Times New Roman" w:cs="Times New Roman"/>
          <w:sz w:val="24"/>
          <w:szCs w:val="24"/>
        </w:rPr>
        <w:t xml:space="preserve">, в том числе </w:t>
      </w:r>
      <w:r>
        <w:rPr>
          <w:rFonts w:ascii="Times New Roman" w:hAnsi="Times New Roman" w:cs="Times New Roman"/>
          <w:sz w:val="24"/>
          <w:szCs w:val="24"/>
        </w:rPr>
        <w:t xml:space="preserve">стоимость работ, стоимость материалов, </w:t>
      </w:r>
      <w:r w:rsidRPr="00D920F4">
        <w:rPr>
          <w:rFonts w:ascii="Times New Roman" w:hAnsi="Times New Roman" w:cs="Times New Roman"/>
          <w:sz w:val="24"/>
          <w:szCs w:val="24"/>
        </w:rPr>
        <w:t xml:space="preserve">транспортные расходы, </w:t>
      </w:r>
      <w:r>
        <w:rPr>
          <w:rFonts w:ascii="Times New Roman" w:hAnsi="Times New Roman" w:cs="Times New Roman"/>
          <w:sz w:val="24"/>
          <w:szCs w:val="24"/>
        </w:rPr>
        <w:t xml:space="preserve">расходы на эксплуатацию оборудования, </w:t>
      </w:r>
      <w:r w:rsidRPr="00D920F4">
        <w:rPr>
          <w:rFonts w:ascii="Times New Roman" w:hAnsi="Times New Roman" w:cs="Times New Roman"/>
          <w:sz w:val="24"/>
          <w:szCs w:val="24"/>
        </w:rPr>
        <w:t>страхование, уплата таможенных пошлин, налогов</w:t>
      </w:r>
      <w:r>
        <w:rPr>
          <w:rFonts w:ascii="Times New Roman" w:hAnsi="Times New Roman" w:cs="Times New Roman"/>
          <w:sz w:val="24"/>
          <w:szCs w:val="24"/>
        </w:rPr>
        <w:t xml:space="preserve">, сборов </w:t>
      </w:r>
      <w:r w:rsidRPr="00D920F4">
        <w:rPr>
          <w:rFonts w:ascii="Times New Roman" w:hAnsi="Times New Roman" w:cs="Times New Roman"/>
          <w:sz w:val="24"/>
          <w:szCs w:val="24"/>
        </w:rPr>
        <w:t xml:space="preserve"> и других обязательных платежей.</w:t>
      </w:r>
    </w:p>
    <w:p w14:paraId="4CEE0AAF" w14:textId="77777777" w:rsidR="0086304D" w:rsidRDefault="0086304D" w:rsidP="0086304D">
      <w:pPr>
        <w:autoSpaceDE w:val="0"/>
        <w:autoSpaceDN w:val="0"/>
        <w:adjustRightInd w:val="0"/>
        <w:ind w:firstLine="709"/>
        <w:jc w:val="both"/>
        <w:rPr>
          <w:sz w:val="24"/>
          <w:szCs w:val="24"/>
        </w:rPr>
      </w:pPr>
      <w:r w:rsidRPr="00ED3A5F">
        <w:rPr>
          <w:sz w:val="24"/>
          <w:szCs w:val="24"/>
        </w:rPr>
        <w:t>3.</w:t>
      </w:r>
      <w:r>
        <w:rPr>
          <w:sz w:val="24"/>
          <w:szCs w:val="24"/>
        </w:rPr>
        <w:t>4</w:t>
      </w:r>
      <w:r w:rsidRPr="00ED3A5F">
        <w:rPr>
          <w:sz w:val="24"/>
          <w:szCs w:val="24"/>
        </w:rPr>
        <w:t xml:space="preserve">. </w:t>
      </w:r>
      <w:r w:rsidR="009B4EA0" w:rsidRPr="00F02A0B">
        <w:rPr>
          <w:sz w:val="24"/>
          <w:szCs w:val="24"/>
        </w:rPr>
        <w:t xml:space="preserve">Оплата производится </w:t>
      </w:r>
      <w:r w:rsidR="009B4EA0">
        <w:rPr>
          <w:sz w:val="24"/>
          <w:szCs w:val="24"/>
        </w:rPr>
        <w:t xml:space="preserve">Заказчиком в безналичной форме в российских рублях </w:t>
      </w:r>
      <w:r w:rsidR="009B4EA0" w:rsidRPr="00F02A0B">
        <w:rPr>
          <w:sz w:val="24"/>
          <w:szCs w:val="24"/>
        </w:rPr>
        <w:t xml:space="preserve">в течение 10 (десяти) </w:t>
      </w:r>
      <w:r w:rsidR="009B4EA0">
        <w:rPr>
          <w:sz w:val="24"/>
          <w:szCs w:val="24"/>
        </w:rPr>
        <w:t xml:space="preserve">рабочих </w:t>
      </w:r>
      <w:r w:rsidR="009B4EA0" w:rsidRPr="00F02A0B">
        <w:rPr>
          <w:sz w:val="24"/>
          <w:szCs w:val="24"/>
        </w:rPr>
        <w:t>дней с момента предоставления Подрядчиком счета на основании подписанного сторонами акта приемки выполненных работ.</w:t>
      </w:r>
    </w:p>
    <w:p w14:paraId="631CC2AC" w14:textId="77F702A6" w:rsidR="00CC233F" w:rsidRPr="00535641" w:rsidRDefault="0086304D" w:rsidP="00CC233F">
      <w:pPr>
        <w:ind w:firstLine="709"/>
        <w:jc w:val="both"/>
        <w:rPr>
          <w:sz w:val="24"/>
          <w:szCs w:val="24"/>
        </w:rPr>
      </w:pPr>
      <w:r>
        <w:rPr>
          <w:sz w:val="24"/>
          <w:szCs w:val="24"/>
        </w:rPr>
        <w:t xml:space="preserve">3.5. </w:t>
      </w:r>
      <w:r w:rsidR="00CC233F" w:rsidRPr="00535641">
        <w:rPr>
          <w:sz w:val="24"/>
          <w:szCs w:val="24"/>
        </w:rPr>
        <w:t xml:space="preserve">Работы по </w:t>
      </w:r>
      <w:r w:rsidR="0008735E" w:rsidRPr="00535641">
        <w:rPr>
          <w:sz w:val="24"/>
          <w:szCs w:val="24"/>
        </w:rPr>
        <w:t>Контракт</w:t>
      </w:r>
      <w:r w:rsidR="00CC233F" w:rsidRPr="00535641">
        <w:rPr>
          <w:sz w:val="24"/>
          <w:szCs w:val="24"/>
        </w:rPr>
        <w:t xml:space="preserve">у считаются выполненными и принятыми после подписания </w:t>
      </w:r>
      <w:r w:rsidR="008953A6" w:rsidRPr="00535641">
        <w:rPr>
          <w:sz w:val="24"/>
          <w:szCs w:val="24"/>
        </w:rPr>
        <w:t>с</w:t>
      </w:r>
      <w:r w:rsidR="00CC233F" w:rsidRPr="00535641">
        <w:rPr>
          <w:sz w:val="24"/>
          <w:szCs w:val="24"/>
        </w:rPr>
        <w:t>торонами акта приемки выполненных работ (форма КС-2) и справки о стоимости выполненных работ и затрат (форма КС-3).</w:t>
      </w:r>
    </w:p>
    <w:p w14:paraId="61653E4A" w14:textId="77777777" w:rsidR="00CC233F" w:rsidRPr="00535641" w:rsidRDefault="00CC233F" w:rsidP="00CC233F">
      <w:pPr>
        <w:ind w:firstLine="709"/>
        <w:jc w:val="both"/>
        <w:rPr>
          <w:sz w:val="24"/>
          <w:szCs w:val="24"/>
        </w:rPr>
      </w:pPr>
      <w:r w:rsidRPr="00535641">
        <w:rPr>
          <w:sz w:val="24"/>
          <w:szCs w:val="24"/>
        </w:rPr>
        <w:t>3.6. Превышение Подрядчиком проектных объемов и стоимости Работ по Объекту, не подтвержденные соответствующим дополнительным соглашением Сторон, Заказчиком не принимаются и не оплачиваются.</w:t>
      </w:r>
    </w:p>
    <w:p w14:paraId="79990A8F" w14:textId="12FB97CB" w:rsidR="0086304D" w:rsidRPr="00D67AF6" w:rsidRDefault="00CC233F" w:rsidP="0086304D">
      <w:pPr>
        <w:autoSpaceDE w:val="0"/>
        <w:autoSpaceDN w:val="0"/>
        <w:adjustRightInd w:val="0"/>
        <w:ind w:firstLine="709"/>
        <w:jc w:val="both"/>
        <w:rPr>
          <w:spacing w:val="1"/>
          <w:sz w:val="24"/>
          <w:szCs w:val="24"/>
        </w:rPr>
      </w:pPr>
      <w:r w:rsidRPr="00535641">
        <w:rPr>
          <w:sz w:val="24"/>
          <w:szCs w:val="24"/>
        </w:rPr>
        <w:t xml:space="preserve">3.8. </w:t>
      </w:r>
      <w:r w:rsidR="0086304D" w:rsidRPr="00535641">
        <w:rPr>
          <w:color w:val="000000"/>
          <w:spacing w:val="1"/>
          <w:sz w:val="24"/>
          <w:szCs w:val="24"/>
        </w:rPr>
        <w:t>Источник финансирования:</w:t>
      </w:r>
      <w:r w:rsidR="00D02198" w:rsidRPr="00535641">
        <w:rPr>
          <w:color w:val="000000"/>
          <w:spacing w:val="1"/>
          <w:sz w:val="24"/>
          <w:szCs w:val="24"/>
        </w:rPr>
        <w:t xml:space="preserve"> </w:t>
      </w:r>
      <w:r w:rsidR="00B14D2A" w:rsidRPr="00535641">
        <w:rPr>
          <w:sz w:val="24"/>
          <w:szCs w:val="24"/>
        </w:rPr>
        <w:t>Федеральный бюджет</w:t>
      </w:r>
      <w:r w:rsidR="00202BD0" w:rsidRPr="00535641">
        <w:rPr>
          <w:sz w:val="24"/>
          <w:szCs w:val="24"/>
        </w:rPr>
        <w:t>.</w:t>
      </w:r>
    </w:p>
    <w:p w14:paraId="6C20346F" w14:textId="0C233B42" w:rsidR="0086304D" w:rsidRDefault="0086304D" w:rsidP="001E26E4">
      <w:pPr>
        <w:autoSpaceDE w:val="0"/>
        <w:autoSpaceDN w:val="0"/>
        <w:adjustRightInd w:val="0"/>
        <w:ind w:firstLine="709"/>
        <w:jc w:val="both"/>
        <w:rPr>
          <w:b/>
          <w:sz w:val="24"/>
          <w:szCs w:val="24"/>
        </w:rPr>
      </w:pPr>
      <w:r w:rsidRPr="00D67AF6">
        <w:rPr>
          <w:sz w:val="24"/>
          <w:szCs w:val="24"/>
        </w:rPr>
        <w:t xml:space="preserve">      </w:t>
      </w:r>
      <w:r>
        <w:rPr>
          <w:b/>
          <w:sz w:val="24"/>
          <w:szCs w:val="24"/>
        </w:rPr>
        <w:t>4</w:t>
      </w:r>
      <w:r w:rsidRPr="00D920F4">
        <w:rPr>
          <w:b/>
          <w:sz w:val="24"/>
          <w:szCs w:val="24"/>
        </w:rPr>
        <w:t>. Права и обязанности сторон</w:t>
      </w:r>
    </w:p>
    <w:p w14:paraId="17B05A32" w14:textId="77777777" w:rsidR="004D2607" w:rsidRPr="00D920F4" w:rsidRDefault="004D2607" w:rsidP="008D3ECF">
      <w:pPr>
        <w:jc w:val="center"/>
        <w:rPr>
          <w:b/>
          <w:sz w:val="24"/>
          <w:szCs w:val="24"/>
        </w:rPr>
      </w:pPr>
    </w:p>
    <w:p w14:paraId="2A887824" w14:textId="77777777" w:rsidR="0086304D" w:rsidRPr="00CB356A" w:rsidRDefault="0086304D" w:rsidP="0086304D">
      <w:pPr>
        <w:pStyle w:val="21"/>
        <w:spacing w:after="0" w:line="240" w:lineRule="auto"/>
        <w:ind w:firstLine="709"/>
        <w:jc w:val="both"/>
        <w:rPr>
          <w:rFonts w:ascii="Times New Roman" w:hAnsi="Times New Roman"/>
          <w:sz w:val="24"/>
          <w:szCs w:val="24"/>
          <w:u w:val="single"/>
        </w:rPr>
      </w:pPr>
      <w:r>
        <w:rPr>
          <w:rFonts w:ascii="Times New Roman" w:hAnsi="Times New Roman"/>
          <w:sz w:val="24"/>
          <w:szCs w:val="24"/>
          <w:u w:val="single"/>
        </w:rPr>
        <w:lastRenderedPageBreak/>
        <w:t>4</w:t>
      </w:r>
      <w:r w:rsidRPr="00D920F4">
        <w:rPr>
          <w:rFonts w:ascii="Times New Roman" w:hAnsi="Times New Roman"/>
          <w:sz w:val="24"/>
          <w:szCs w:val="24"/>
          <w:u w:val="single"/>
        </w:rPr>
        <w:t>.1. Заказчик</w:t>
      </w:r>
      <w:r w:rsidRPr="00AA7B6F">
        <w:rPr>
          <w:rFonts w:ascii="Times New Roman" w:hAnsi="Times New Roman"/>
          <w:sz w:val="24"/>
          <w:szCs w:val="24"/>
          <w:u w:val="single"/>
        </w:rPr>
        <w:t xml:space="preserve"> </w:t>
      </w:r>
      <w:r>
        <w:rPr>
          <w:rFonts w:ascii="Times New Roman" w:hAnsi="Times New Roman"/>
          <w:sz w:val="24"/>
          <w:szCs w:val="24"/>
          <w:u w:val="single"/>
        </w:rPr>
        <w:t>о</w:t>
      </w:r>
      <w:r w:rsidRPr="00D920F4">
        <w:rPr>
          <w:rFonts w:ascii="Times New Roman" w:hAnsi="Times New Roman"/>
          <w:sz w:val="24"/>
          <w:szCs w:val="24"/>
          <w:u w:val="single"/>
        </w:rPr>
        <w:t>бязан:</w:t>
      </w:r>
    </w:p>
    <w:p w14:paraId="5075D39F" w14:textId="3BDE3AFA" w:rsidR="0086304D" w:rsidRPr="00D920F4" w:rsidRDefault="0086304D" w:rsidP="0086304D">
      <w:pPr>
        <w:pStyle w:val="21"/>
        <w:spacing w:after="0" w:line="240" w:lineRule="auto"/>
        <w:ind w:firstLine="709"/>
        <w:jc w:val="both"/>
        <w:rPr>
          <w:rFonts w:ascii="Times New Roman" w:hAnsi="Times New Roman"/>
          <w:sz w:val="24"/>
          <w:szCs w:val="24"/>
        </w:rPr>
      </w:pPr>
      <w:r>
        <w:rPr>
          <w:rFonts w:ascii="Times New Roman" w:hAnsi="Times New Roman"/>
          <w:sz w:val="24"/>
          <w:szCs w:val="24"/>
        </w:rPr>
        <w:t>4</w:t>
      </w:r>
      <w:r w:rsidRPr="00D920F4">
        <w:rPr>
          <w:rFonts w:ascii="Times New Roman" w:hAnsi="Times New Roman"/>
          <w:sz w:val="24"/>
          <w:szCs w:val="24"/>
        </w:rPr>
        <w:t xml:space="preserve">.1.1. </w:t>
      </w:r>
      <w:r>
        <w:rPr>
          <w:rFonts w:ascii="Times New Roman" w:hAnsi="Times New Roman"/>
          <w:sz w:val="24"/>
          <w:szCs w:val="24"/>
        </w:rPr>
        <w:t>Принять и о</w:t>
      </w:r>
      <w:r w:rsidRPr="00D920F4">
        <w:rPr>
          <w:rFonts w:ascii="Times New Roman" w:hAnsi="Times New Roman"/>
          <w:sz w:val="24"/>
          <w:szCs w:val="24"/>
        </w:rPr>
        <w:t xml:space="preserve">платить в порядке и в сроки, предусмотренные </w:t>
      </w:r>
      <w:r>
        <w:rPr>
          <w:rFonts w:ascii="Times New Roman" w:hAnsi="Times New Roman"/>
          <w:sz w:val="24"/>
          <w:szCs w:val="24"/>
        </w:rPr>
        <w:t xml:space="preserve">настоящим </w:t>
      </w:r>
      <w:r w:rsidR="0008735E">
        <w:rPr>
          <w:rFonts w:ascii="Times New Roman" w:hAnsi="Times New Roman"/>
          <w:sz w:val="24"/>
          <w:szCs w:val="24"/>
        </w:rPr>
        <w:t>Контракт</w:t>
      </w:r>
      <w:r>
        <w:rPr>
          <w:rFonts w:ascii="Times New Roman" w:hAnsi="Times New Roman"/>
          <w:sz w:val="24"/>
          <w:szCs w:val="24"/>
        </w:rPr>
        <w:t>ом, качественно выполненные</w:t>
      </w:r>
      <w:r w:rsidRPr="00362CCC">
        <w:rPr>
          <w:rFonts w:ascii="Times New Roman" w:hAnsi="Times New Roman"/>
          <w:sz w:val="24"/>
          <w:szCs w:val="24"/>
        </w:rPr>
        <w:t xml:space="preserve"> </w:t>
      </w:r>
      <w:r>
        <w:rPr>
          <w:rFonts w:ascii="Times New Roman" w:hAnsi="Times New Roman"/>
          <w:sz w:val="24"/>
          <w:szCs w:val="24"/>
        </w:rPr>
        <w:t>Подрядчиком работы</w:t>
      </w:r>
      <w:r w:rsidRPr="00D920F4">
        <w:rPr>
          <w:rFonts w:ascii="Times New Roman" w:hAnsi="Times New Roman"/>
          <w:sz w:val="24"/>
          <w:szCs w:val="24"/>
        </w:rPr>
        <w:t>;</w:t>
      </w:r>
    </w:p>
    <w:p w14:paraId="53444CBB" w14:textId="49DA7EC0" w:rsidR="0086304D" w:rsidRPr="00D920F4" w:rsidRDefault="0086304D" w:rsidP="0086304D">
      <w:pPr>
        <w:pStyle w:val="21"/>
        <w:spacing w:after="0" w:line="240" w:lineRule="auto"/>
        <w:ind w:firstLine="709"/>
        <w:jc w:val="both"/>
        <w:rPr>
          <w:rFonts w:ascii="Times New Roman" w:hAnsi="Times New Roman"/>
          <w:sz w:val="24"/>
          <w:szCs w:val="24"/>
        </w:rPr>
      </w:pPr>
      <w:r>
        <w:rPr>
          <w:rFonts w:ascii="Times New Roman" w:hAnsi="Times New Roman"/>
          <w:sz w:val="24"/>
          <w:szCs w:val="24"/>
        </w:rPr>
        <w:t>4</w:t>
      </w:r>
      <w:r w:rsidRPr="00D920F4">
        <w:rPr>
          <w:rFonts w:ascii="Times New Roman" w:hAnsi="Times New Roman"/>
          <w:sz w:val="24"/>
          <w:szCs w:val="24"/>
        </w:rPr>
        <w:t>.1.2. К</w:t>
      </w:r>
      <w:r>
        <w:rPr>
          <w:rFonts w:ascii="Times New Roman" w:hAnsi="Times New Roman"/>
          <w:sz w:val="24"/>
          <w:szCs w:val="24"/>
        </w:rPr>
        <w:t>онтролировать</w:t>
      </w:r>
      <w:r w:rsidRPr="00D920F4">
        <w:rPr>
          <w:rFonts w:ascii="Times New Roman" w:hAnsi="Times New Roman"/>
          <w:sz w:val="24"/>
          <w:szCs w:val="24"/>
        </w:rPr>
        <w:t xml:space="preserve"> качество и своевременность </w:t>
      </w:r>
      <w:r>
        <w:rPr>
          <w:rFonts w:ascii="Times New Roman" w:hAnsi="Times New Roman"/>
          <w:sz w:val="24"/>
          <w:szCs w:val="24"/>
        </w:rPr>
        <w:t>выполнения работ</w:t>
      </w:r>
      <w:r w:rsidRPr="00D920F4">
        <w:rPr>
          <w:rFonts w:ascii="Times New Roman" w:hAnsi="Times New Roman"/>
          <w:sz w:val="24"/>
          <w:szCs w:val="24"/>
        </w:rPr>
        <w:t xml:space="preserve"> по </w:t>
      </w:r>
      <w:r w:rsidR="0008735E">
        <w:rPr>
          <w:rFonts w:ascii="Times New Roman" w:hAnsi="Times New Roman"/>
          <w:sz w:val="24"/>
          <w:szCs w:val="24"/>
        </w:rPr>
        <w:t>Контракт</w:t>
      </w:r>
      <w:r>
        <w:rPr>
          <w:rFonts w:ascii="Times New Roman" w:hAnsi="Times New Roman"/>
          <w:sz w:val="24"/>
          <w:szCs w:val="24"/>
        </w:rPr>
        <w:t>у</w:t>
      </w:r>
      <w:r w:rsidRPr="00D920F4">
        <w:rPr>
          <w:rFonts w:ascii="Times New Roman" w:hAnsi="Times New Roman"/>
          <w:sz w:val="24"/>
          <w:szCs w:val="24"/>
        </w:rPr>
        <w:t>;</w:t>
      </w:r>
    </w:p>
    <w:p w14:paraId="7E409731" w14:textId="77777777" w:rsidR="0086304D" w:rsidRDefault="0086304D" w:rsidP="0086304D">
      <w:pPr>
        <w:pStyle w:val="21"/>
        <w:spacing w:after="0" w:line="240" w:lineRule="auto"/>
        <w:ind w:firstLine="709"/>
        <w:jc w:val="both"/>
        <w:rPr>
          <w:rFonts w:ascii="Times New Roman" w:hAnsi="Times New Roman"/>
          <w:sz w:val="24"/>
          <w:szCs w:val="24"/>
        </w:rPr>
      </w:pPr>
      <w:r>
        <w:rPr>
          <w:rFonts w:ascii="Times New Roman" w:hAnsi="Times New Roman"/>
          <w:sz w:val="24"/>
          <w:szCs w:val="24"/>
        </w:rPr>
        <w:t>4</w:t>
      </w:r>
      <w:r w:rsidRPr="00D920F4">
        <w:rPr>
          <w:rFonts w:ascii="Times New Roman" w:hAnsi="Times New Roman"/>
          <w:sz w:val="24"/>
          <w:szCs w:val="24"/>
        </w:rPr>
        <w:t xml:space="preserve">.1.3. Своевременно предоставлять </w:t>
      </w:r>
      <w:r>
        <w:rPr>
          <w:rFonts w:ascii="Times New Roman" w:hAnsi="Times New Roman"/>
          <w:sz w:val="24"/>
          <w:szCs w:val="24"/>
        </w:rPr>
        <w:t>Подрядчику</w:t>
      </w:r>
      <w:r w:rsidRPr="00D920F4">
        <w:rPr>
          <w:rFonts w:ascii="Times New Roman" w:hAnsi="Times New Roman"/>
          <w:sz w:val="24"/>
          <w:szCs w:val="24"/>
        </w:rPr>
        <w:t xml:space="preserve"> необходимую для выполнения обязательств информацию</w:t>
      </w:r>
      <w:r>
        <w:rPr>
          <w:rFonts w:ascii="Times New Roman" w:hAnsi="Times New Roman"/>
          <w:sz w:val="24"/>
          <w:szCs w:val="24"/>
        </w:rPr>
        <w:t>.</w:t>
      </w:r>
    </w:p>
    <w:p w14:paraId="0EF53D46" w14:textId="36781697" w:rsidR="0086304D" w:rsidRDefault="0086304D" w:rsidP="0086304D">
      <w:pPr>
        <w:pStyle w:val="21"/>
        <w:spacing w:after="0" w:line="240" w:lineRule="auto"/>
        <w:ind w:firstLine="709"/>
        <w:jc w:val="both"/>
        <w:rPr>
          <w:rFonts w:ascii="Times New Roman" w:hAnsi="Times New Roman"/>
          <w:sz w:val="24"/>
          <w:szCs w:val="24"/>
        </w:rPr>
      </w:pPr>
      <w:r w:rsidRPr="00F839B5">
        <w:rPr>
          <w:rFonts w:ascii="Times New Roman" w:hAnsi="Times New Roman"/>
          <w:sz w:val="24"/>
          <w:szCs w:val="24"/>
        </w:rPr>
        <w:t>4.</w:t>
      </w:r>
      <w:r>
        <w:rPr>
          <w:rFonts w:ascii="Times New Roman" w:hAnsi="Times New Roman"/>
          <w:sz w:val="24"/>
          <w:szCs w:val="24"/>
        </w:rPr>
        <w:t>1</w:t>
      </w:r>
      <w:r w:rsidRPr="00F839B5">
        <w:rPr>
          <w:rFonts w:ascii="Times New Roman" w:hAnsi="Times New Roman"/>
          <w:sz w:val="24"/>
          <w:szCs w:val="24"/>
        </w:rPr>
        <w:t xml:space="preserve">.4. Для проверки предоставленных Подрядчиком результатов выполненных работ, предусмотренных </w:t>
      </w:r>
      <w:r w:rsidR="0008735E">
        <w:rPr>
          <w:rFonts w:ascii="Times New Roman" w:hAnsi="Times New Roman"/>
          <w:sz w:val="24"/>
          <w:szCs w:val="24"/>
        </w:rPr>
        <w:t>Контракт</w:t>
      </w:r>
      <w:r w:rsidRPr="00F839B5">
        <w:rPr>
          <w:rFonts w:ascii="Times New Roman" w:hAnsi="Times New Roman"/>
          <w:sz w:val="24"/>
          <w:szCs w:val="24"/>
        </w:rPr>
        <w:t xml:space="preserve">ом, на соответствие условиям </w:t>
      </w:r>
      <w:r w:rsidR="0008735E">
        <w:rPr>
          <w:rFonts w:ascii="Times New Roman" w:hAnsi="Times New Roman"/>
          <w:sz w:val="24"/>
          <w:szCs w:val="24"/>
        </w:rPr>
        <w:t>Контракт</w:t>
      </w:r>
      <w:r w:rsidRPr="00F839B5">
        <w:rPr>
          <w:rFonts w:ascii="Times New Roman" w:hAnsi="Times New Roman"/>
          <w:sz w:val="24"/>
          <w:szCs w:val="24"/>
        </w:rPr>
        <w:t>а, провести экспертизу</w:t>
      </w:r>
      <w:r w:rsidR="0008735E">
        <w:rPr>
          <w:rFonts w:ascii="Times New Roman" w:hAnsi="Times New Roman"/>
          <w:sz w:val="24"/>
          <w:szCs w:val="24"/>
        </w:rPr>
        <w:t xml:space="preserve"> </w:t>
      </w:r>
      <w:r w:rsidRPr="00F839B5">
        <w:rPr>
          <w:rFonts w:ascii="Times New Roman" w:hAnsi="Times New Roman"/>
          <w:sz w:val="24"/>
          <w:szCs w:val="24"/>
        </w:rPr>
        <w:t xml:space="preserve"> в соответствии с требованиями Федерального закона от 05.04.2013 № 44-ФЗ.</w:t>
      </w:r>
    </w:p>
    <w:p w14:paraId="713C4D51" w14:textId="77777777" w:rsidR="0086304D" w:rsidRDefault="0086304D" w:rsidP="0086304D">
      <w:pPr>
        <w:pStyle w:val="21"/>
        <w:spacing w:after="0" w:line="240" w:lineRule="auto"/>
        <w:ind w:firstLine="709"/>
        <w:jc w:val="both"/>
        <w:rPr>
          <w:rFonts w:ascii="Times New Roman" w:hAnsi="Times New Roman"/>
          <w:sz w:val="24"/>
          <w:szCs w:val="24"/>
        </w:rPr>
      </w:pPr>
    </w:p>
    <w:p w14:paraId="316F00AE" w14:textId="77777777" w:rsidR="0086304D" w:rsidRPr="00CB356A" w:rsidRDefault="0086304D" w:rsidP="0086304D">
      <w:pPr>
        <w:shd w:val="clear" w:color="auto" w:fill="FFFFFF"/>
        <w:ind w:firstLine="709"/>
        <w:rPr>
          <w:color w:val="000000"/>
          <w:spacing w:val="-8"/>
          <w:sz w:val="24"/>
          <w:szCs w:val="24"/>
          <w:u w:val="single"/>
        </w:rPr>
      </w:pPr>
      <w:r w:rsidRPr="00CB356A">
        <w:rPr>
          <w:color w:val="000000"/>
          <w:spacing w:val="-8"/>
          <w:sz w:val="24"/>
          <w:szCs w:val="24"/>
          <w:u w:val="single"/>
        </w:rPr>
        <w:t>4.</w:t>
      </w:r>
      <w:r>
        <w:rPr>
          <w:color w:val="000000"/>
          <w:spacing w:val="-8"/>
          <w:sz w:val="24"/>
          <w:szCs w:val="24"/>
          <w:u w:val="single"/>
        </w:rPr>
        <w:t xml:space="preserve">2. </w:t>
      </w:r>
      <w:r w:rsidRPr="00CB356A">
        <w:rPr>
          <w:color w:val="000000"/>
          <w:spacing w:val="-8"/>
          <w:sz w:val="24"/>
          <w:szCs w:val="24"/>
          <w:u w:val="single"/>
        </w:rPr>
        <w:t>Заказчик вправе:</w:t>
      </w:r>
    </w:p>
    <w:p w14:paraId="0A79EE8D" w14:textId="77777777" w:rsidR="0086304D" w:rsidRPr="00DB580A" w:rsidRDefault="0086304D" w:rsidP="0086304D">
      <w:pPr>
        <w:shd w:val="clear" w:color="auto" w:fill="FFFFFF"/>
        <w:ind w:firstLine="709"/>
        <w:jc w:val="both"/>
        <w:rPr>
          <w:color w:val="000000"/>
          <w:spacing w:val="-8"/>
          <w:sz w:val="24"/>
          <w:szCs w:val="24"/>
        </w:rPr>
      </w:pPr>
      <w:r>
        <w:rPr>
          <w:color w:val="000000"/>
          <w:spacing w:val="-8"/>
          <w:sz w:val="24"/>
          <w:szCs w:val="24"/>
        </w:rPr>
        <w:t>4</w:t>
      </w:r>
      <w:r w:rsidRPr="00DB580A">
        <w:rPr>
          <w:color w:val="000000"/>
          <w:spacing w:val="-8"/>
          <w:sz w:val="24"/>
          <w:szCs w:val="24"/>
        </w:rPr>
        <w:t>.</w:t>
      </w:r>
      <w:r>
        <w:rPr>
          <w:color w:val="000000"/>
          <w:spacing w:val="-8"/>
          <w:sz w:val="24"/>
          <w:szCs w:val="24"/>
        </w:rPr>
        <w:t>1</w:t>
      </w:r>
      <w:r w:rsidRPr="00DB580A">
        <w:rPr>
          <w:color w:val="000000"/>
          <w:spacing w:val="-8"/>
          <w:sz w:val="24"/>
          <w:szCs w:val="24"/>
        </w:rPr>
        <w:t xml:space="preserve">.1. </w:t>
      </w:r>
      <w:r>
        <w:rPr>
          <w:color w:val="000000"/>
          <w:spacing w:val="-8"/>
          <w:sz w:val="24"/>
          <w:szCs w:val="24"/>
        </w:rPr>
        <w:t>В</w:t>
      </w:r>
      <w:r w:rsidRPr="00DB580A">
        <w:rPr>
          <w:color w:val="000000"/>
          <w:spacing w:val="-8"/>
          <w:sz w:val="24"/>
          <w:szCs w:val="24"/>
        </w:rPr>
        <w:t xml:space="preserve"> любое время проверить ход и качество выполняемых работ без вмешательства в оперативно-хозяйс</w:t>
      </w:r>
      <w:r>
        <w:rPr>
          <w:color w:val="000000"/>
          <w:spacing w:val="-8"/>
          <w:sz w:val="24"/>
          <w:szCs w:val="24"/>
        </w:rPr>
        <w:t>твенную деятельность Подрядчика.</w:t>
      </w:r>
    </w:p>
    <w:p w14:paraId="02C15AD0" w14:textId="1E046AB0" w:rsidR="0086304D" w:rsidRDefault="0086304D" w:rsidP="0086304D">
      <w:pPr>
        <w:shd w:val="clear" w:color="auto" w:fill="FFFFFF"/>
        <w:ind w:firstLine="709"/>
        <w:jc w:val="both"/>
        <w:rPr>
          <w:sz w:val="24"/>
          <w:szCs w:val="24"/>
        </w:rPr>
      </w:pPr>
      <w:r>
        <w:rPr>
          <w:color w:val="000000"/>
          <w:spacing w:val="-8"/>
          <w:sz w:val="24"/>
          <w:szCs w:val="24"/>
        </w:rPr>
        <w:t>4.2.2</w:t>
      </w:r>
      <w:r w:rsidRPr="00DB580A">
        <w:rPr>
          <w:color w:val="000000"/>
          <w:spacing w:val="-8"/>
          <w:sz w:val="24"/>
          <w:szCs w:val="24"/>
        </w:rPr>
        <w:t xml:space="preserve">. </w:t>
      </w:r>
      <w:r w:rsidRPr="00804609">
        <w:rPr>
          <w:sz w:val="24"/>
          <w:szCs w:val="24"/>
        </w:rPr>
        <w:t>Не оплачивать работы и расход</w:t>
      </w:r>
      <w:r>
        <w:rPr>
          <w:sz w:val="24"/>
          <w:szCs w:val="24"/>
        </w:rPr>
        <w:t xml:space="preserve">ы Подрядчика при некачественном </w:t>
      </w:r>
      <w:r w:rsidR="001E23B9">
        <w:rPr>
          <w:sz w:val="24"/>
          <w:szCs w:val="24"/>
        </w:rPr>
        <w:t>(</w:t>
      </w:r>
      <w:r w:rsidRPr="00804609">
        <w:rPr>
          <w:sz w:val="24"/>
          <w:szCs w:val="24"/>
        </w:rPr>
        <w:t>с нарушением технологии) выполнении работ</w:t>
      </w:r>
      <w:r>
        <w:rPr>
          <w:sz w:val="24"/>
          <w:szCs w:val="24"/>
        </w:rPr>
        <w:t>.</w:t>
      </w:r>
    </w:p>
    <w:p w14:paraId="4EC58AE5" w14:textId="59B3C20A" w:rsidR="0086304D" w:rsidRPr="00DB580A" w:rsidRDefault="0086304D" w:rsidP="0086304D">
      <w:pPr>
        <w:shd w:val="clear" w:color="auto" w:fill="FFFFFF"/>
        <w:ind w:firstLine="709"/>
        <w:jc w:val="both"/>
        <w:rPr>
          <w:color w:val="000000"/>
          <w:spacing w:val="4"/>
          <w:sz w:val="24"/>
          <w:szCs w:val="24"/>
        </w:rPr>
      </w:pPr>
      <w:r>
        <w:rPr>
          <w:sz w:val="24"/>
          <w:szCs w:val="24"/>
        </w:rPr>
        <w:t xml:space="preserve">4.2.3. </w:t>
      </w:r>
      <w:r>
        <w:rPr>
          <w:color w:val="000000"/>
          <w:spacing w:val="-8"/>
          <w:sz w:val="24"/>
          <w:szCs w:val="24"/>
        </w:rPr>
        <w:t>П</w:t>
      </w:r>
      <w:r w:rsidRPr="00DB580A">
        <w:rPr>
          <w:color w:val="000000"/>
          <w:spacing w:val="4"/>
          <w:sz w:val="24"/>
          <w:szCs w:val="24"/>
        </w:rPr>
        <w:t xml:space="preserve">ри обнаружении в ходе выполнения работ отступлений от условий </w:t>
      </w:r>
      <w:r w:rsidR="0008735E">
        <w:rPr>
          <w:sz w:val="24"/>
          <w:szCs w:val="24"/>
        </w:rPr>
        <w:t>Контракт</w:t>
      </w:r>
      <w:r w:rsidRPr="00DB580A">
        <w:rPr>
          <w:color w:val="000000"/>
          <w:spacing w:val="4"/>
          <w:sz w:val="24"/>
          <w:szCs w:val="24"/>
        </w:rPr>
        <w:t>а, ухудшающих к</w:t>
      </w:r>
      <w:r>
        <w:rPr>
          <w:color w:val="000000"/>
          <w:spacing w:val="4"/>
          <w:sz w:val="24"/>
          <w:szCs w:val="24"/>
        </w:rPr>
        <w:t xml:space="preserve">ачество, или иных недостатков, </w:t>
      </w:r>
      <w:r w:rsidRPr="00DB580A">
        <w:rPr>
          <w:color w:val="000000"/>
          <w:spacing w:val="4"/>
          <w:sz w:val="24"/>
          <w:szCs w:val="24"/>
        </w:rPr>
        <w:t>заявить об этом Подрядчику в письменной форме, назначив срок для их устранения. Об устранении выявленных недостатков составить акт, который подписы</w:t>
      </w:r>
      <w:r>
        <w:rPr>
          <w:color w:val="000000"/>
          <w:spacing w:val="4"/>
          <w:sz w:val="24"/>
          <w:szCs w:val="24"/>
        </w:rPr>
        <w:t>вается Заказчиком и Подрядчиком.</w:t>
      </w:r>
    </w:p>
    <w:p w14:paraId="0B6E48EA" w14:textId="77777777" w:rsidR="0086304D" w:rsidRDefault="0086304D" w:rsidP="0086304D">
      <w:pPr>
        <w:ind w:firstLine="567"/>
        <w:jc w:val="both"/>
        <w:rPr>
          <w:sz w:val="24"/>
          <w:szCs w:val="24"/>
        </w:rPr>
      </w:pPr>
      <w:r>
        <w:rPr>
          <w:color w:val="000000"/>
          <w:spacing w:val="-8"/>
          <w:sz w:val="24"/>
          <w:szCs w:val="24"/>
        </w:rPr>
        <w:tab/>
      </w:r>
    </w:p>
    <w:p w14:paraId="20EFFBB2" w14:textId="77777777" w:rsidR="0086304D" w:rsidRPr="000454C5" w:rsidRDefault="0086304D" w:rsidP="0086304D">
      <w:pPr>
        <w:shd w:val="clear" w:color="auto" w:fill="FFFFFF"/>
        <w:ind w:firstLine="709"/>
        <w:jc w:val="both"/>
        <w:rPr>
          <w:color w:val="000000"/>
          <w:spacing w:val="4"/>
          <w:sz w:val="24"/>
          <w:szCs w:val="24"/>
          <w:u w:val="single"/>
        </w:rPr>
      </w:pPr>
      <w:r w:rsidRPr="000454C5">
        <w:rPr>
          <w:color w:val="000000"/>
          <w:spacing w:val="4"/>
          <w:sz w:val="24"/>
          <w:szCs w:val="24"/>
          <w:u w:val="single"/>
        </w:rPr>
        <w:t>4.3. Подрядчик вправе:</w:t>
      </w:r>
    </w:p>
    <w:p w14:paraId="3197A877" w14:textId="74418B1B" w:rsidR="0086304D" w:rsidRDefault="0086304D" w:rsidP="0086304D">
      <w:pPr>
        <w:shd w:val="clear" w:color="auto" w:fill="FFFFFF"/>
        <w:ind w:firstLine="709"/>
        <w:jc w:val="both"/>
        <w:rPr>
          <w:sz w:val="24"/>
          <w:szCs w:val="24"/>
        </w:rPr>
      </w:pPr>
      <w:r>
        <w:rPr>
          <w:color w:val="000000"/>
          <w:spacing w:val="4"/>
          <w:sz w:val="24"/>
          <w:szCs w:val="24"/>
        </w:rPr>
        <w:t xml:space="preserve">4.3.1. Для </w:t>
      </w:r>
      <w:r w:rsidRPr="00F84DB8">
        <w:rPr>
          <w:color w:val="000000"/>
          <w:spacing w:val="4"/>
          <w:sz w:val="24"/>
          <w:szCs w:val="24"/>
        </w:rPr>
        <w:t xml:space="preserve">выполнения работ по </w:t>
      </w:r>
      <w:r w:rsidR="0008735E">
        <w:rPr>
          <w:sz w:val="24"/>
          <w:szCs w:val="24"/>
        </w:rPr>
        <w:t>Контракт</w:t>
      </w:r>
      <w:r w:rsidRPr="00F84DB8">
        <w:rPr>
          <w:color w:val="000000"/>
          <w:spacing w:val="4"/>
          <w:sz w:val="24"/>
          <w:szCs w:val="24"/>
        </w:rPr>
        <w:t xml:space="preserve">у </w:t>
      </w:r>
      <w:r w:rsidRPr="00F84DB8">
        <w:rPr>
          <w:sz w:val="24"/>
          <w:szCs w:val="24"/>
        </w:rPr>
        <w:t>привлекать третьих лиц (субподрядчика), соответствующих требованиям действующего законодательства Российской Федерации, установленным для выполнения данного вида работ. Ответственность за действия субподрядчика несет Подрядчик.</w:t>
      </w:r>
    </w:p>
    <w:p w14:paraId="2226BE0A" w14:textId="77777777" w:rsidR="0086304D" w:rsidRPr="00F84DB8" w:rsidRDefault="0086304D" w:rsidP="0086304D">
      <w:pPr>
        <w:widowControl w:val="0"/>
        <w:autoSpaceDE w:val="0"/>
        <w:autoSpaceDN w:val="0"/>
        <w:adjustRightInd w:val="0"/>
        <w:jc w:val="both"/>
        <w:outlineLvl w:val="1"/>
        <w:rPr>
          <w:color w:val="000000"/>
          <w:spacing w:val="4"/>
          <w:sz w:val="24"/>
          <w:szCs w:val="24"/>
        </w:rPr>
      </w:pPr>
      <w:r>
        <w:rPr>
          <w:sz w:val="24"/>
          <w:szCs w:val="24"/>
        </w:rPr>
        <w:tab/>
      </w:r>
    </w:p>
    <w:p w14:paraId="4355532F" w14:textId="77777777" w:rsidR="0086304D" w:rsidRPr="005749CE" w:rsidRDefault="0086304D" w:rsidP="0086304D">
      <w:pPr>
        <w:shd w:val="clear" w:color="auto" w:fill="FFFFFF"/>
        <w:tabs>
          <w:tab w:val="left" w:pos="709"/>
        </w:tabs>
        <w:jc w:val="both"/>
        <w:rPr>
          <w:color w:val="000000"/>
          <w:spacing w:val="4"/>
          <w:sz w:val="24"/>
          <w:szCs w:val="24"/>
          <w:u w:val="single"/>
        </w:rPr>
      </w:pPr>
      <w:r>
        <w:rPr>
          <w:color w:val="000000"/>
          <w:spacing w:val="4"/>
          <w:sz w:val="24"/>
          <w:szCs w:val="24"/>
        </w:rPr>
        <w:tab/>
      </w:r>
      <w:r>
        <w:rPr>
          <w:color w:val="000000"/>
          <w:spacing w:val="4"/>
          <w:sz w:val="24"/>
          <w:szCs w:val="24"/>
          <w:u w:val="single"/>
        </w:rPr>
        <w:t xml:space="preserve">4.4. </w:t>
      </w:r>
      <w:r w:rsidRPr="005749CE">
        <w:rPr>
          <w:color w:val="000000"/>
          <w:spacing w:val="4"/>
          <w:sz w:val="24"/>
          <w:szCs w:val="24"/>
          <w:u w:val="single"/>
        </w:rPr>
        <w:t>Подрядчик обязан:</w:t>
      </w:r>
    </w:p>
    <w:p w14:paraId="3B650BD7" w14:textId="79EE260F" w:rsidR="0086304D" w:rsidRPr="00743ABF" w:rsidRDefault="0086304D" w:rsidP="0086304D">
      <w:pPr>
        <w:autoSpaceDE w:val="0"/>
        <w:autoSpaceDN w:val="0"/>
        <w:ind w:firstLine="709"/>
        <w:jc w:val="both"/>
        <w:rPr>
          <w:color w:val="000000"/>
          <w:sz w:val="24"/>
          <w:szCs w:val="24"/>
        </w:rPr>
      </w:pPr>
      <w:r>
        <w:rPr>
          <w:color w:val="000000"/>
          <w:spacing w:val="4"/>
          <w:sz w:val="24"/>
          <w:szCs w:val="24"/>
        </w:rPr>
        <w:t>4.4</w:t>
      </w:r>
      <w:r w:rsidRPr="00F84DB8">
        <w:rPr>
          <w:color w:val="000000"/>
          <w:spacing w:val="4"/>
          <w:sz w:val="24"/>
          <w:szCs w:val="24"/>
        </w:rPr>
        <w:t xml:space="preserve">.1. </w:t>
      </w:r>
      <w:r w:rsidRPr="00D67AF6">
        <w:rPr>
          <w:sz w:val="24"/>
          <w:szCs w:val="24"/>
        </w:rPr>
        <w:t xml:space="preserve">Выполнить работы </w:t>
      </w:r>
      <w:r w:rsidR="00D02198" w:rsidRPr="00D67AF6">
        <w:rPr>
          <w:sz w:val="24"/>
          <w:szCs w:val="24"/>
        </w:rPr>
        <w:t xml:space="preserve">по промывке и опрессовке системы отопления здания </w:t>
      </w:r>
      <w:r w:rsidRPr="00D67AF6">
        <w:rPr>
          <w:sz w:val="24"/>
          <w:szCs w:val="24"/>
        </w:rPr>
        <w:t xml:space="preserve">в установленные настоящим </w:t>
      </w:r>
      <w:r w:rsidR="0008735E">
        <w:rPr>
          <w:sz w:val="24"/>
          <w:szCs w:val="24"/>
        </w:rPr>
        <w:t>Контракт</w:t>
      </w:r>
      <w:r w:rsidRPr="00D67AF6">
        <w:rPr>
          <w:sz w:val="24"/>
          <w:szCs w:val="24"/>
        </w:rPr>
        <w:t xml:space="preserve">ом сроки, </w:t>
      </w:r>
      <w:r w:rsidRPr="00D67AF6">
        <w:rPr>
          <w:spacing w:val="4"/>
          <w:sz w:val="24"/>
          <w:szCs w:val="24"/>
        </w:rPr>
        <w:t xml:space="preserve">в соответствии </w:t>
      </w:r>
      <w:r w:rsidRPr="00D67AF6">
        <w:rPr>
          <w:sz w:val="24"/>
          <w:szCs w:val="24"/>
        </w:rPr>
        <w:t>с</w:t>
      </w:r>
      <w:r w:rsidR="00613FD6">
        <w:rPr>
          <w:sz w:val="24"/>
          <w:szCs w:val="24"/>
        </w:rPr>
        <w:t xml:space="preserve"> техническим</w:t>
      </w:r>
      <w:r w:rsidRPr="00D67AF6">
        <w:rPr>
          <w:sz w:val="24"/>
          <w:szCs w:val="24"/>
        </w:rPr>
        <w:t xml:space="preserve"> заданием на выполнение работ (приложение № 1 к </w:t>
      </w:r>
      <w:r w:rsidR="0008735E">
        <w:rPr>
          <w:sz w:val="24"/>
          <w:szCs w:val="24"/>
        </w:rPr>
        <w:t>Контракт</w:t>
      </w:r>
      <w:r w:rsidRPr="00D67AF6">
        <w:rPr>
          <w:sz w:val="24"/>
          <w:szCs w:val="24"/>
        </w:rPr>
        <w:t xml:space="preserve">у), </w:t>
      </w:r>
      <w:r w:rsidR="00613FD6" w:rsidRPr="00175445">
        <w:rPr>
          <w:sz w:val="24"/>
          <w:szCs w:val="24"/>
        </w:rPr>
        <w:t>локальны</w:t>
      </w:r>
      <w:r w:rsidR="00613FD6">
        <w:rPr>
          <w:sz w:val="24"/>
          <w:szCs w:val="24"/>
        </w:rPr>
        <w:t>м</w:t>
      </w:r>
      <w:r w:rsidR="00613FD6" w:rsidRPr="00175445">
        <w:rPr>
          <w:sz w:val="24"/>
          <w:szCs w:val="24"/>
        </w:rPr>
        <w:t xml:space="preserve"> ресурсны</w:t>
      </w:r>
      <w:r w:rsidR="00613FD6">
        <w:rPr>
          <w:sz w:val="24"/>
          <w:szCs w:val="24"/>
        </w:rPr>
        <w:t>м</w:t>
      </w:r>
      <w:r w:rsidR="00613FD6" w:rsidRPr="00175445">
        <w:rPr>
          <w:sz w:val="24"/>
          <w:szCs w:val="24"/>
        </w:rPr>
        <w:t xml:space="preserve"> сметны</w:t>
      </w:r>
      <w:r w:rsidR="00613FD6">
        <w:rPr>
          <w:sz w:val="24"/>
          <w:szCs w:val="24"/>
        </w:rPr>
        <w:t>м</w:t>
      </w:r>
      <w:r w:rsidR="00613FD6" w:rsidRPr="00175445">
        <w:rPr>
          <w:sz w:val="24"/>
          <w:szCs w:val="24"/>
        </w:rPr>
        <w:t xml:space="preserve"> расчет</w:t>
      </w:r>
      <w:r w:rsidR="00613FD6">
        <w:rPr>
          <w:sz w:val="24"/>
          <w:szCs w:val="24"/>
        </w:rPr>
        <w:t>ом</w:t>
      </w:r>
      <w:r w:rsidR="00613FD6" w:rsidRPr="00175445">
        <w:rPr>
          <w:sz w:val="24"/>
          <w:szCs w:val="24"/>
        </w:rPr>
        <w:t xml:space="preserve"> на выполнение работ</w:t>
      </w:r>
      <w:r w:rsidR="00613FD6" w:rsidRPr="00D67AF6">
        <w:rPr>
          <w:sz w:val="24"/>
          <w:szCs w:val="24"/>
        </w:rPr>
        <w:t xml:space="preserve"> </w:t>
      </w:r>
      <w:r w:rsidRPr="00D67AF6">
        <w:rPr>
          <w:sz w:val="24"/>
          <w:szCs w:val="24"/>
        </w:rPr>
        <w:t xml:space="preserve">(приложение № 2, к </w:t>
      </w:r>
      <w:r w:rsidR="0008735E">
        <w:rPr>
          <w:sz w:val="24"/>
          <w:szCs w:val="24"/>
        </w:rPr>
        <w:t>Контракт</w:t>
      </w:r>
      <w:r w:rsidRPr="00D67AF6">
        <w:rPr>
          <w:sz w:val="24"/>
          <w:szCs w:val="24"/>
        </w:rPr>
        <w:t xml:space="preserve">у), которые являются неотъемлемой частью </w:t>
      </w:r>
      <w:r w:rsidR="0008735E">
        <w:rPr>
          <w:sz w:val="24"/>
          <w:szCs w:val="24"/>
        </w:rPr>
        <w:t>Контракт</w:t>
      </w:r>
      <w:r w:rsidR="00D069A0">
        <w:rPr>
          <w:sz w:val="24"/>
          <w:szCs w:val="24"/>
        </w:rPr>
        <w:t>а</w:t>
      </w:r>
      <w:r w:rsidRPr="00D67AF6">
        <w:rPr>
          <w:sz w:val="24"/>
          <w:szCs w:val="24"/>
        </w:rPr>
        <w:t>.</w:t>
      </w:r>
    </w:p>
    <w:p w14:paraId="2E8401CF" w14:textId="4A538172" w:rsidR="0086304D" w:rsidRPr="00F84DB8" w:rsidRDefault="0086304D" w:rsidP="0086304D">
      <w:pPr>
        <w:shd w:val="clear" w:color="auto" w:fill="FFFFFF"/>
        <w:tabs>
          <w:tab w:val="left" w:pos="709"/>
        </w:tabs>
        <w:ind w:firstLine="709"/>
        <w:jc w:val="both"/>
        <w:rPr>
          <w:sz w:val="24"/>
          <w:szCs w:val="24"/>
        </w:rPr>
      </w:pPr>
      <w:r>
        <w:rPr>
          <w:sz w:val="24"/>
          <w:szCs w:val="24"/>
        </w:rPr>
        <w:t>4</w:t>
      </w:r>
      <w:r w:rsidRPr="00F84DB8">
        <w:rPr>
          <w:color w:val="000000"/>
          <w:spacing w:val="4"/>
          <w:sz w:val="24"/>
          <w:szCs w:val="24"/>
        </w:rPr>
        <w:t>.</w:t>
      </w:r>
      <w:r>
        <w:rPr>
          <w:color w:val="000000"/>
          <w:spacing w:val="4"/>
          <w:sz w:val="24"/>
          <w:szCs w:val="24"/>
        </w:rPr>
        <w:t>4</w:t>
      </w:r>
      <w:r w:rsidRPr="00F84DB8">
        <w:rPr>
          <w:color w:val="000000"/>
          <w:spacing w:val="4"/>
          <w:sz w:val="24"/>
          <w:szCs w:val="24"/>
        </w:rPr>
        <w:t>.</w:t>
      </w:r>
      <w:r>
        <w:rPr>
          <w:color w:val="000000"/>
          <w:spacing w:val="4"/>
          <w:sz w:val="24"/>
          <w:szCs w:val="24"/>
        </w:rPr>
        <w:t>2</w:t>
      </w:r>
      <w:r w:rsidRPr="00F84DB8">
        <w:rPr>
          <w:color w:val="000000"/>
          <w:spacing w:val="4"/>
          <w:sz w:val="24"/>
          <w:szCs w:val="24"/>
        </w:rPr>
        <w:t xml:space="preserve">. </w:t>
      </w:r>
      <w:r w:rsidRPr="00F84DB8">
        <w:rPr>
          <w:sz w:val="24"/>
          <w:szCs w:val="24"/>
        </w:rPr>
        <w:t xml:space="preserve">Исполнять получаемые в ходе выполнения работ указания Заказчика, если таковые не противоречат условиям </w:t>
      </w:r>
      <w:r w:rsidR="0008735E">
        <w:rPr>
          <w:sz w:val="24"/>
          <w:szCs w:val="24"/>
        </w:rPr>
        <w:t>Контракт</w:t>
      </w:r>
      <w:r>
        <w:rPr>
          <w:sz w:val="24"/>
          <w:szCs w:val="24"/>
        </w:rPr>
        <w:t>а.</w:t>
      </w:r>
    </w:p>
    <w:p w14:paraId="19463FB6" w14:textId="29B32EF7" w:rsidR="0086304D" w:rsidRPr="00D67AF6" w:rsidRDefault="0086304D" w:rsidP="0086304D">
      <w:pPr>
        <w:shd w:val="clear" w:color="auto" w:fill="FFFFFF"/>
        <w:ind w:firstLine="709"/>
        <w:jc w:val="both"/>
        <w:rPr>
          <w:sz w:val="24"/>
          <w:szCs w:val="24"/>
        </w:rPr>
      </w:pPr>
      <w:r w:rsidRPr="00D67AF6">
        <w:rPr>
          <w:spacing w:val="4"/>
          <w:sz w:val="24"/>
          <w:szCs w:val="24"/>
        </w:rPr>
        <w:t xml:space="preserve">4.4.3. </w:t>
      </w:r>
      <w:r w:rsidRPr="00D67AF6">
        <w:rPr>
          <w:sz w:val="24"/>
          <w:szCs w:val="24"/>
        </w:rPr>
        <w:t xml:space="preserve">Обеспечить весь комплекс выполняемых работ, определенных в предмете </w:t>
      </w:r>
      <w:r w:rsidR="0008735E">
        <w:rPr>
          <w:sz w:val="24"/>
          <w:szCs w:val="24"/>
        </w:rPr>
        <w:t>Контракт</w:t>
      </w:r>
      <w:r w:rsidRPr="00D67AF6">
        <w:rPr>
          <w:sz w:val="24"/>
          <w:szCs w:val="24"/>
        </w:rPr>
        <w:t xml:space="preserve">а, необходимыми материалами и оборудованием. </w:t>
      </w:r>
    </w:p>
    <w:p w14:paraId="3706F6F8" w14:textId="389CA8C7" w:rsidR="0086304D" w:rsidRPr="00F84DB8" w:rsidRDefault="0086304D" w:rsidP="0086304D">
      <w:pPr>
        <w:shd w:val="clear" w:color="auto" w:fill="FFFFFF"/>
        <w:ind w:firstLine="709"/>
        <w:jc w:val="both"/>
        <w:rPr>
          <w:color w:val="000000"/>
          <w:spacing w:val="4"/>
          <w:sz w:val="24"/>
          <w:szCs w:val="24"/>
        </w:rPr>
      </w:pPr>
      <w:r>
        <w:rPr>
          <w:color w:val="000000"/>
          <w:spacing w:val="4"/>
          <w:sz w:val="24"/>
          <w:szCs w:val="24"/>
        </w:rPr>
        <w:t>4</w:t>
      </w:r>
      <w:r w:rsidRPr="00F84DB8">
        <w:rPr>
          <w:color w:val="000000"/>
          <w:spacing w:val="4"/>
          <w:sz w:val="24"/>
          <w:szCs w:val="24"/>
        </w:rPr>
        <w:t>.</w:t>
      </w:r>
      <w:r>
        <w:rPr>
          <w:color w:val="000000"/>
          <w:spacing w:val="4"/>
          <w:sz w:val="24"/>
          <w:szCs w:val="24"/>
        </w:rPr>
        <w:t>4</w:t>
      </w:r>
      <w:r w:rsidRPr="00F84DB8">
        <w:rPr>
          <w:color w:val="000000"/>
          <w:spacing w:val="4"/>
          <w:sz w:val="24"/>
          <w:szCs w:val="24"/>
        </w:rPr>
        <w:t>.</w:t>
      </w:r>
      <w:r>
        <w:rPr>
          <w:color w:val="000000"/>
          <w:spacing w:val="4"/>
          <w:sz w:val="24"/>
          <w:szCs w:val="24"/>
        </w:rPr>
        <w:t>4</w:t>
      </w:r>
      <w:r w:rsidRPr="00F84DB8">
        <w:rPr>
          <w:color w:val="000000"/>
          <w:spacing w:val="4"/>
          <w:sz w:val="24"/>
          <w:szCs w:val="24"/>
        </w:rPr>
        <w:t>. Выполнить работы в срок</w:t>
      </w:r>
      <w:r>
        <w:rPr>
          <w:color w:val="000000"/>
          <w:spacing w:val="4"/>
          <w:sz w:val="24"/>
          <w:szCs w:val="24"/>
        </w:rPr>
        <w:t>и</w:t>
      </w:r>
      <w:r w:rsidRPr="00F84DB8">
        <w:rPr>
          <w:color w:val="000000"/>
          <w:spacing w:val="4"/>
          <w:sz w:val="24"/>
          <w:szCs w:val="24"/>
        </w:rPr>
        <w:t>, установленны</w:t>
      </w:r>
      <w:r>
        <w:rPr>
          <w:color w:val="000000"/>
          <w:spacing w:val="4"/>
          <w:sz w:val="24"/>
          <w:szCs w:val="24"/>
        </w:rPr>
        <w:t>е</w:t>
      </w:r>
      <w:r w:rsidRPr="00F84DB8">
        <w:rPr>
          <w:color w:val="000000"/>
          <w:spacing w:val="4"/>
          <w:sz w:val="24"/>
          <w:szCs w:val="24"/>
        </w:rPr>
        <w:t xml:space="preserve"> в </w:t>
      </w:r>
      <w:r>
        <w:rPr>
          <w:color w:val="000000"/>
          <w:spacing w:val="4"/>
          <w:sz w:val="24"/>
          <w:szCs w:val="24"/>
        </w:rPr>
        <w:t xml:space="preserve">п.2.1. </w:t>
      </w:r>
      <w:r w:rsidRPr="00F84DB8">
        <w:rPr>
          <w:color w:val="000000"/>
          <w:spacing w:val="4"/>
          <w:sz w:val="24"/>
          <w:szCs w:val="24"/>
        </w:rPr>
        <w:t>настоящего</w:t>
      </w:r>
      <w:r>
        <w:rPr>
          <w:color w:val="000000"/>
          <w:spacing w:val="4"/>
          <w:sz w:val="24"/>
          <w:szCs w:val="24"/>
        </w:rPr>
        <w:t xml:space="preserve"> </w:t>
      </w:r>
      <w:r w:rsidR="0008735E">
        <w:rPr>
          <w:color w:val="000000"/>
          <w:spacing w:val="4"/>
          <w:sz w:val="24"/>
          <w:szCs w:val="24"/>
        </w:rPr>
        <w:t>Контракт</w:t>
      </w:r>
      <w:r w:rsidR="00D069A0">
        <w:rPr>
          <w:color w:val="000000"/>
          <w:spacing w:val="4"/>
          <w:sz w:val="24"/>
          <w:szCs w:val="24"/>
        </w:rPr>
        <w:t>а</w:t>
      </w:r>
      <w:r w:rsidRPr="00F84DB8">
        <w:rPr>
          <w:color w:val="000000"/>
          <w:spacing w:val="4"/>
          <w:sz w:val="24"/>
          <w:szCs w:val="24"/>
        </w:rPr>
        <w:t>.</w:t>
      </w:r>
    </w:p>
    <w:p w14:paraId="213D575F" w14:textId="77777777" w:rsidR="0086304D" w:rsidRPr="00916B16" w:rsidRDefault="0086304D" w:rsidP="0086304D">
      <w:pPr>
        <w:ind w:firstLine="709"/>
        <w:jc w:val="both"/>
        <w:rPr>
          <w:color w:val="000000"/>
          <w:spacing w:val="1"/>
          <w:sz w:val="24"/>
          <w:szCs w:val="24"/>
        </w:rPr>
      </w:pPr>
      <w:r>
        <w:rPr>
          <w:color w:val="000000"/>
          <w:spacing w:val="1"/>
          <w:sz w:val="24"/>
          <w:szCs w:val="24"/>
        </w:rPr>
        <w:t>4.4.5.</w:t>
      </w:r>
      <w:r w:rsidRPr="00F84DB8">
        <w:rPr>
          <w:color w:val="000000"/>
          <w:spacing w:val="1"/>
          <w:sz w:val="24"/>
          <w:szCs w:val="24"/>
        </w:rPr>
        <w:t xml:space="preserve"> </w:t>
      </w:r>
      <w:r>
        <w:rPr>
          <w:color w:val="000000"/>
          <w:spacing w:val="1"/>
          <w:sz w:val="24"/>
          <w:szCs w:val="24"/>
        </w:rPr>
        <w:t>П</w:t>
      </w:r>
      <w:r w:rsidRPr="00405815">
        <w:rPr>
          <w:color w:val="000000"/>
          <w:spacing w:val="1"/>
          <w:sz w:val="24"/>
          <w:szCs w:val="24"/>
        </w:rPr>
        <w:t>ри выявлении Заказчиком замечаний по качеству работ Подрядчик устра</w:t>
      </w:r>
      <w:r>
        <w:rPr>
          <w:color w:val="000000"/>
          <w:spacing w:val="1"/>
          <w:sz w:val="24"/>
          <w:szCs w:val="24"/>
        </w:rPr>
        <w:t>няет их за свой счет в течение 10</w:t>
      </w:r>
      <w:r w:rsidRPr="00405815">
        <w:rPr>
          <w:color w:val="000000"/>
          <w:spacing w:val="1"/>
          <w:sz w:val="24"/>
          <w:szCs w:val="24"/>
        </w:rPr>
        <w:t xml:space="preserve"> дней после сообщения Заказчика о выявлении замечаний</w:t>
      </w:r>
      <w:r>
        <w:rPr>
          <w:color w:val="000000"/>
          <w:spacing w:val="1"/>
          <w:sz w:val="24"/>
          <w:szCs w:val="24"/>
        </w:rPr>
        <w:t>.</w:t>
      </w:r>
    </w:p>
    <w:p w14:paraId="494D91BB" w14:textId="77777777" w:rsidR="0086304D" w:rsidRPr="00D67AF6" w:rsidRDefault="0086304D" w:rsidP="0086304D">
      <w:pPr>
        <w:tabs>
          <w:tab w:val="left" w:pos="532"/>
          <w:tab w:val="left" w:pos="1276"/>
        </w:tabs>
        <w:ind w:firstLine="709"/>
        <w:jc w:val="both"/>
        <w:rPr>
          <w:spacing w:val="4"/>
          <w:sz w:val="24"/>
          <w:szCs w:val="24"/>
        </w:rPr>
      </w:pPr>
      <w:r w:rsidRPr="00D67AF6">
        <w:rPr>
          <w:spacing w:val="4"/>
          <w:sz w:val="24"/>
          <w:szCs w:val="24"/>
        </w:rPr>
        <w:t xml:space="preserve">4.4.6. </w:t>
      </w:r>
      <w:r w:rsidRPr="00D67AF6">
        <w:rPr>
          <w:sz w:val="24"/>
          <w:szCs w:val="24"/>
        </w:rPr>
        <w:t xml:space="preserve">В ходе выполнения работ </w:t>
      </w:r>
      <w:r w:rsidRPr="00D67AF6">
        <w:rPr>
          <w:spacing w:val="4"/>
          <w:sz w:val="24"/>
          <w:szCs w:val="24"/>
        </w:rPr>
        <w:t xml:space="preserve">обеспечить соблюдение требований </w:t>
      </w:r>
      <w:r w:rsidR="00D02198" w:rsidRPr="00D67AF6">
        <w:rPr>
          <w:sz w:val="24"/>
          <w:szCs w:val="24"/>
        </w:rPr>
        <w:t>«Правил технической эксплуатации тепловых энергоустановок» от 24.03.2003 № 115, СНиП 3.05.01-85 «Внутренние санитарно-технические системы», СНиП 41-01-2003 «Отопление, вентиляция и кондиционирование»</w:t>
      </w:r>
      <w:r w:rsidRPr="00D67AF6">
        <w:rPr>
          <w:spacing w:val="4"/>
          <w:sz w:val="24"/>
          <w:szCs w:val="24"/>
        </w:rPr>
        <w:t>.</w:t>
      </w:r>
    </w:p>
    <w:p w14:paraId="0BD7B0AE" w14:textId="77777777" w:rsidR="0086304D" w:rsidRDefault="0086304D" w:rsidP="0086304D">
      <w:pPr>
        <w:tabs>
          <w:tab w:val="left" w:pos="532"/>
          <w:tab w:val="left" w:pos="1276"/>
        </w:tabs>
        <w:ind w:firstLine="709"/>
        <w:jc w:val="both"/>
        <w:rPr>
          <w:color w:val="000000"/>
          <w:spacing w:val="4"/>
          <w:sz w:val="24"/>
          <w:szCs w:val="24"/>
        </w:rPr>
      </w:pPr>
    </w:p>
    <w:p w14:paraId="5520F2E2" w14:textId="5556E039" w:rsidR="005B72E9" w:rsidRDefault="0086304D" w:rsidP="008D3ECF">
      <w:pPr>
        <w:jc w:val="center"/>
        <w:rPr>
          <w:b/>
          <w:color w:val="000000"/>
          <w:spacing w:val="1"/>
          <w:sz w:val="24"/>
          <w:szCs w:val="24"/>
        </w:rPr>
      </w:pPr>
      <w:r>
        <w:rPr>
          <w:b/>
          <w:color w:val="000000"/>
          <w:spacing w:val="1"/>
          <w:sz w:val="24"/>
          <w:szCs w:val="24"/>
        </w:rPr>
        <w:t>5</w:t>
      </w:r>
      <w:r w:rsidRPr="00405815">
        <w:rPr>
          <w:b/>
          <w:color w:val="000000"/>
          <w:spacing w:val="1"/>
          <w:sz w:val="24"/>
          <w:szCs w:val="24"/>
        </w:rPr>
        <w:t xml:space="preserve">. </w:t>
      </w:r>
      <w:r>
        <w:rPr>
          <w:b/>
          <w:color w:val="000000"/>
          <w:spacing w:val="1"/>
          <w:sz w:val="24"/>
          <w:szCs w:val="24"/>
        </w:rPr>
        <w:t>Сроки, п</w:t>
      </w:r>
      <w:r w:rsidRPr="00405815">
        <w:rPr>
          <w:b/>
          <w:color w:val="000000"/>
          <w:spacing w:val="1"/>
          <w:sz w:val="24"/>
          <w:szCs w:val="24"/>
        </w:rPr>
        <w:t>орядок приемки выполне</w:t>
      </w:r>
      <w:r>
        <w:rPr>
          <w:b/>
          <w:color w:val="000000"/>
          <w:spacing w:val="1"/>
          <w:sz w:val="24"/>
          <w:szCs w:val="24"/>
        </w:rPr>
        <w:t>нных работ по объему и качеству</w:t>
      </w:r>
    </w:p>
    <w:p w14:paraId="00E4CBD1" w14:textId="77777777" w:rsidR="004D2607" w:rsidRDefault="004D2607" w:rsidP="008D3ECF">
      <w:pPr>
        <w:jc w:val="center"/>
        <w:rPr>
          <w:b/>
          <w:color w:val="000000"/>
          <w:spacing w:val="1"/>
          <w:sz w:val="24"/>
          <w:szCs w:val="24"/>
        </w:rPr>
      </w:pPr>
    </w:p>
    <w:p w14:paraId="2079DC22" w14:textId="41A0F3D8" w:rsidR="0086304D" w:rsidRPr="00CC2866" w:rsidRDefault="0086304D" w:rsidP="0086304D">
      <w:pPr>
        <w:adjustRightInd w:val="0"/>
        <w:ind w:firstLine="709"/>
        <w:jc w:val="both"/>
        <w:rPr>
          <w:sz w:val="24"/>
          <w:szCs w:val="24"/>
        </w:rPr>
      </w:pPr>
      <w:r w:rsidRPr="00CC2866">
        <w:rPr>
          <w:sz w:val="24"/>
          <w:szCs w:val="24"/>
        </w:rPr>
        <w:t xml:space="preserve">5.1. По исполнению работ, предусмотренных </w:t>
      </w:r>
      <w:r w:rsidR="0008735E">
        <w:rPr>
          <w:sz w:val="24"/>
          <w:szCs w:val="24"/>
        </w:rPr>
        <w:t>Контракт</w:t>
      </w:r>
      <w:r w:rsidRPr="00F839B5">
        <w:rPr>
          <w:sz w:val="24"/>
          <w:szCs w:val="24"/>
        </w:rPr>
        <w:t>ом</w:t>
      </w:r>
      <w:r w:rsidRPr="00CC2866">
        <w:rPr>
          <w:sz w:val="24"/>
          <w:szCs w:val="24"/>
        </w:rPr>
        <w:t>, Подрядчик представляет Заказчику в срок не позднее 3 дней акт  приемки выполненных работ.</w:t>
      </w:r>
    </w:p>
    <w:p w14:paraId="7DFEBF9E" w14:textId="30C86F20" w:rsidR="0086304D" w:rsidRPr="00CC2866" w:rsidRDefault="0086304D" w:rsidP="0086304D">
      <w:pPr>
        <w:pStyle w:val="1"/>
        <w:tabs>
          <w:tab w:val="left" w:pos="993"/>
        </w:tabs>
        <w:ind w:firstLine="709"/>
        <w:rPr>
          <w:rFonts w:ascii="Times New Roman" w:hAnsi="Times New Roman"/>
          <w:szCs w:val="24"/>
        </w:rPr>
      </w:pPr>
      <w:r w:rsidRPr="00CC2866">
        <w:rPr>
          <w:rFonts w:ascii="Times New Roman" w:hAnsi="Times New Roman"/>
          <w:szCs w:val="24"/>
        </w:rPr>
        <w:t xml:space="preserve">5.2. </w:t>
      </w:r>
      <w:r w:rsidRPr="00CC2866">
        <w:rPr>
          <w:rFonts w:ascii="Times New Roman" w:hAnsi="Times New Roman"/>
        </w:rPr>
        <w:t>Заказчик</w:t>
      </w:r>
      <w:r w:rsidRPr="00CC2866">
        <w:rPr>
          <w:rFonts w:ascii="Times New Roman" w:hAnsi="Times New Roman"/>
          <w:szCs w:val="24"/>
        </w:rPr>
        <w:t xml:space="preserve"> обязуется принять результат выполненных работ в течение 3 рабочих дней со дня получения </w:t>
      </w:r>
      <w:r w:rsidRPr="00484758">
        <w:rPr>
          <w:rFonts w:ascii="Times New Roman" w:hAnsi="Times New Roman"/>
          <w:szCs w:val="24"/>
        </w:rPr>
        <w:t xml:space="preserve">акта приемки выполненных работ </w:t>
      </w:r>
      <w:r w:rsidR="001F60FB" w:rsidRPr="00484758">
        <w:rPr>
          <w:rFonts w:ascii="Times New Roman" w:hAnsi="Times New Roman"/>
          <w:szCs w:val="24"/>
        </w:rPr>
        <w:t xml:space="preserve">форму КС-2 </w:t>
      </w:r>
      <w:r w:rsidRPr="00484758">
        <w:rPr>
          <w:rFonts w:ascii="Times New Roman" w:hAnsi="Times New Roman"/>
          <w:szCs w:val="24"/>
        </w:rPr>
        <w:t>и направить Подрядчику подписанный акт приемки выполненных</w:t>
      </w:r>
      <w:r w:rsidR="001F60FB" w:rsidRPr="00484758">
        <w:rPr>
          <w:rFonts w:ascii="Times New Roman" w:hAnsi="Times New Roman"/>
          <w:szCs w:val="24"/>
        </w:rPr>
        <w:t xml:space="preserve"> </w:t>
      </w:r>
      <w:r w:rsidRPr="00484758">
        <w:rPr>
          <w:rFonts w:ascii="Times New Roman" w:hAnsi="Times New Roman"/>
          <w:szCs w:val="24"/>
        </w:rPr>
        <w:t xml:space="preserve">работ </w:t>
      </w:r>
      <w:r w:rsidR="001F60FB" w:rsidRPr="00484758">
        <w:rPr>
          <w:rFonts w:ascii="Times New Roman" w:hAnsi="Times New Roman"/>
          <w:szCs w:val="24"/>
        </w:rPr>
        <w:t>форму КС-2</w:t>
      </w:r>
      <w:r w:rsidR="001F60FB">
        <w:rPr>
          <w:rFonts w:ascii="Times New Roman" w:hAnsi="Times New Roman"/>
          <w:color w:val="FF0000"/>
          <w:szCs w:val="24"/>
        </w:rPr>
        <w:t xml:space="preserve"> </w:t>
      </w:r>
      <w:r w:rsidRPr="00CC2866">
        <w:rPr>
          <w:rFonts w:ascii="Times New Roman" w:hAnsi="Times New Roman"/>
          <w:szCs w:val="24"/>
        </w:rPr>
        <w:t>или мотивированный отказ в приемке выполненных работ.</w:t>
      </w:r>
    </w:p>
    <w:p w14:paraId="310A043D" w14:textId="57991702" w:rsidR="0086304D" w:rsidRPr="004F1AE8" w:rsidRDefault="0086304D" w:rsidP="0086304D">
      <w:pPr>
        <w:pStyle w:val="1"/>
        <w:tabs>
          <w:tab w:val="left" w:pos="993"/>
        </w:tabs>
        <w:ind w:firstLine="709"/>
        <w:rPr>
          <w:rFonts w:ascii="Times New Roman" w:hAnsi="Times New Roman"/>
          <w:szCs w:val="24"/>
        </w:rPr>
      </w:pPr>
      <w:r>
        <w:rPr>
          <w:rFonts w:ascii="Times New Roman" w:hAnsi="Times New Roman"/>
          <w:szCs w:val="24"/>
        </w:rPr>
        <w:lastRenderedPageBreak/>
        <w:t>5</w:t>
      </w:r>
      <w:r w:rsidRPr="00D920F4">
        <w:rPr>
          <w:rFonts w:ascii="Times New Roman" w:hAnsi="Times New Roman"/>
          <w:szCs w:val="24"/>
        </w:rPr>
        <w:t xml:space="preserve">.3. До подписания акта </w:t>
      </w:r>
      <w:r w:rsidRPr="005C4060">
        <w:rPr>
          <w:rFonts w:ascii="Times New Roman" w:hAnsi="Times New Roman"/>
          <w:szCs w:val="24"/>
        </w:rPr>
        <w:t>прием</w:t>
      </w:r>
      <w:r>
        <w:rPr>
          <w:rFonts w:ascii="Times New Roman" w:hAnsi="Times New Roman"/>
          <w:szCs w:val="24"/>
        </w:rPr>
        <w:t>к</w:t>
      </w:r>
      <w:r w:rsidRPr="005C4060">
        <w:rPr>
          <w:rFonts w:ascii="Times New Roman" w:hAnsi="Times New Roman"/>
          <w:szCs w:val="24"/>
        </w:rPr>
        <w:t>и</w:t>
      </w:r>
      <w:r w:rsidRPr="00D920F4">
        <w:rPr>
          <w:rFonts w:ascii="Times New Roman" w:hAnsi="Times New Roman"/>
          <w:szCs w:val="24"/>
        </w:rPr>
        <w:t xml:space="preserve"> </w:t>
      </w:r>
      <w:r>
        <w:rPr>
          <w:rFonts w:ascii="Times New Roman" w:hAnsi="Times New Roman"/>
          <w:szCs w:val="24"/>
        </w:rPr>
        <w:t>выполненных работ</w:t>
      </w:r>
      <w:r w:rsidR="001F60FB">
        <w:rPr>
          <w:rFonts w:ascii="Times New Roman" w:hAnsi="Times New Roman"/>
          <w:szCs w:val="24"/>
        </w:rPr>
        <w:t xml:space="preserve"> </w:t>
      </w:r>
      <w:r w:rsidRPr="00D920F4">
        <w:rPr>
          <w:rFonts w:ascii="Times New Roman" w:hAnsi="Times New Roman"/>
          <w:szCs w:val="24"/>
        </w:rPr>
        <w:t xml:space="preserve"> по результатам </w:t>
      </w:r>
      <w:r>
        <w:rPr>
          <w:rFonts w:ascii="Times New Roman" w:hAnsi="Times New Roman"/>
          <w:szCs w:val="24"/>
        </w:rPr>
        <w:t>выполненных работ Заказчиком</w:t>
      </w:r>
      <w:r w:rsidRPr="00D920F4">
        <w:rPr>
          <w:rFonts w:ascii="Times New Roman" w:hAnsi="Times New Roman"/>
          <w:szCs w:val="24"/>
        </w:rPr>
        <w:t xml:space="preserve"> осуществляется приемка результатов </w:t>
      </w:r>
      <w:r>
        <w:rPr>
          <w:rFonts w:ascii="Times New Roman" w:hAnsi="Times New Roman"/>
          <w:szCs w:val="24"/>
        </w:rPr>
        <w:t>выполненных работ</w:t>
      </w:r>
      <w:r w:rsidRPr="00D920F4">
        <w:rPr>
          <w:rFonts w:ascii="Times New Roman" w:hAnsi="Times New Roman"/>
          <w:szCs w:val="24"/>
        </w:rPr>
        <w:t xml:space="preserve"> в части соответствия </w:t>
      </w:r>
      <w:r w:rsidRPr="004F1AE8">
        <w:rPr>
          <w:rFonts w:ascii="Times New Roman" w:hAnsi="Times New Roman"/>
          <w:szCs w:val="24"/>
        </w:rPr>
        <w:t>количества, объема требованиям, ус</w:t>
      </w:r>
      <w:r>
        <w:rPr>
          <w:rFonts w:ascii="Times New Roman" w:hAnsi="Times New Roman"/>
          <w:szCs w:val="24"/>
        </w:rPr>
        <w:t xml:space="preserve">тановленным в п. 1.2. </w:t>
      </w:r>
      <w:r w:rsidR="0008735E">
        <w:rPr>
          <w:rFonts w:ascii="Times New Roman" w:hAnsi="Times New Roman"/>
          <w:szCs w:val="24"/>
        </w:rPr>
        <w:t>Контракт</w:t>
      </w:r>
      <w:r>
        <w:rPr>
          <w:rFonts w:ascii="Times New Roman" w:hAnsi="Times New Roman"/>
          <w:szCs w:val="24"/>
        </w:rPr>
        <w:t>а.</w:t>
      </w:r>
    </w:p>
    <w:p w14:paraId="68516B1B" w14:textId="77777777" w:rsidR="0086304D" w:rsidRDefault="0086304D" w:rsidP="0086304D">
      <w:pPr>
        <w:pStyle w:val="21"/>
        <w:spacing w:after="0" w:line="240" w:lineRule="auto"/>
        <w:ind w:firstLine="709"/>
        <w:jc w:val="both"/>
        <w:rPr>
          <w:rFonts w:ascii="Times New Roman" w:hAnsi="Times New Roman"/>
          <w:sz w:val="24"/>
          <w:szCs w:val="24"/>
        </w:rPr>
      </w:pPr>
      <w:r w:rsidRPr="00E96370">
        <w:rPr>
          <w:rFonts w:ascii="Times New Roman" w:hAnsi="Times New Roman"/>
          <w:sz w:val="24"/>
          <w:szCs w:val="24"/>
        </w:rPr>
        <w:t xml:space="preserve">5.4. При приемке результатов </w:t>
      </w:r>
      <w:r>
        <w:rPr>
          <w:rFonts w:ascii="Times New Roman" w:hAnsi="Times New Roman"/>
          <w:sz w:val="24"/>
          <w:szCs w:val="24"/>
        </w:rPr>
        <w:t xml:space="preserve">выполненных работ Заказчиком </w:t>
      </w:r>
      <w:r w:rsidRPr="00E96370">
        <w:rPr>
          <w:rFonts w:ascii="Times New Roman" w:hAnsi="Times New Roman"/>
          <w:sz w:val="24"/>
          <w:szCs w:val="24"/>
        </w:rPr>
        <w:t xml:space="preserve">проводится экспертиза своими силами, которая является основанием для подписания </w:t>
      </w:r>
      <w:r>
        <w:rPr>
          <w:rFonts w:ascii="Times New Roman" w:hAnsi="Times New Roman"/>
          <w:sz w:val="24"/>
          <w:szCs w:val="24"/>
        </w:rPr>
        <w:t>Заказчиком</w:t>
      </w:r>
      <w:r w:rsidRPr="00E96370">
        <w:rPr>
          <w:rFonts w:ascii="Times New Roman" w:hAnsi="Times New Roman"/>
          <w:sz w:val="24"/>
          <w:szCs w:val="24"/>
        </w:rPr>
        <w:t xml:space="preserve"> акта приемки </w:t>
      </w:r>
      <w:r>
        <w:rPr>
          <w:rFonts w:ascii="Times New Roman" w:hAnsi="Times New Roman"/>
          <w:sz w:val="24"/>
          <w:szCs w:val="24"/>
        </w:rPr>
        <w:t>выполненных работ.</w:t>
      </w:r>
    </w:p>
    <w:p w14:paraId="1686C793" w14:textId="77777777" w:rsidR="0086304D" w:rsidRPr="00E96370" w:rsidRDefault="0086304D" w:rsidP="0086304D">
      <w:pPr>
        <w:pStyle w:val="21"/>
        <w:spacing w:after="0" w:line="240" w:lineRule="auto"/>
        <w:ind w:firstLine="709"/>
        <w:jc w:val="both"/>
        <w:rPr>
          <w:rFonts w:ascii="Times New Roman" w:hAnsi="Times New Roman"/>
          <w:sz w:val="24"/>
          <w:szCs w:val="24"/>
        </w:rPr>
      </w:pPr>
      <w:r>
        <w:rPr>
          <w:rFonts w:ascii="Times New Roman" w:hAnsi="Times New Roman"/>
          <w:sz w:val="24"/>
          <w:szCs w:val="24"/>
        </w:rPr>
        <w:t xml:space="preserve">5.5. </w:t>
      </w:r>
      <w:r w:rsidRPr="00E96370">
        <w:rPr>
          <w:rFonts w:ascii="Times New Roman" w:hAnsi="Times New Roman"/>
          <w:sz w:val="24"/>
          <w:szCs w:val="24"/>
        </w:rPr>
        <w:t xml:space="preserve"> </w:t>
      </w:r>
      <w:r w:rsidRPr="00092E1E">
        <w:rPr>
          <w:rFonts w:ascii="Times New Roman" w:hAnsi="Times New Roman"/>
          <w:sz w:val="24"/>
          <w:szCs w:val="24"/>
        </w:rPr>
        <w:t xml:space="preserve">Экспертиза и приемка </w:t>
      </w:r>
      <w:r>
        <w:rPr>
          <w:rFonts w:ascii="Times New Roman" w:hAnsi="Times New Roman"/>
          <w:sz w:val="24"/>
          <w:szCs w:val="24"/>
        </w:rPr>
        <w:t>выполненных работ</w:t>
      </w:r>
      <w:r w:rsidRPr="00092E1E">
        <w:rPr>
          <w:rFonts w:ascii="Times New Roman" w:hAnsi="Times New Roman"/>
          <w:sz w:val="24"/>
          <w:szCs w:val="24"/>
        </w:rPr>
        <w:t xml:space="preserve"> осуществляется в соответствии с требованиями Федерального закона от 05.04.2013 № 44-ФЗ и постановлением администрации города Владивостока от 15.12.2017г. № 3027 «Об утверждении Порядка проведения экспертизы и приемки поставленных товаров, выполненных работ, оказанных услуг по муниципальным контрактам, заключенным для нужд органов администрации города Владивостока, муниципальных учреждений и предприятий города Владивостока, а также отдельных этапов поставки товара, выполнения работы, оказания услуги, предусмотренных муниципальным контрактом».</w:t>
      </w:r>
    </w:p>
    <w:p w14:paraId="4BA300EF" w14:textId="5C813DE5" w:rsidR="0086304D" w:rsidRPr="005C4060" w:rsidRDefault="0086304D" w:rsidP="0086304D">
      <w:pPr>
        <w:pStyle w:val="1"/>
        <w:tabs>
          <w:tab w:val="left" w:pos="993"/>
        </w:tabs>
        <w:ind w:firstLine="709"/>
        <w:rPr>
          <w:rFonts w:ascii="Times New Roman" w:hAnsi="Times New Roman"/>
          <w:szCs w:val="24"/>
        </w:rPr>
      </w:pPr>
      <w:r>
        <w:rPr>
          <w:rFonts w:ascii="Times New Roman" w:hAnsi="Times New Roman"/>
          <w:szCs w:val="24"/>
        </w:rPr>
        <w:t>5</w:t>
      </w:r>
      <w:r w:rsidRPr="005C4060">
        <w:rPr>
          <w:rFonts w:ascii="Times New Roman" w:hAnsi="Times New Roman"/>
          <w:szCs w:val="24"/>
        </w:rPr>
        <w:t>.</w:t>
      </w:r>
      <w:r>
        <w:rPr>
          <w:rFonts w:ascii="Times New Roman" w:hAnsi="Times New Roman"/>
          <w:szCs w:val="24"/>
        </w:rPr>
        <w:t>6</w:t>
      </w:r>
      <w:r w:rsidRPr="005C4060">
        <w:rPr>
          <w:rFonts w:ascii="Times New Roman" w:hAnsi="Times New Roman"/>
          <w:szCs w:val="24"/>
        </w:rPr>
        <w:t xml:space="preserve">. В случае, если по результатам такой экспертизы установлены нарушения требований </w:t>
      </w:r>
      <w:r w:rsidR="0008735E">
        <w:rPr>
          <w:rFonts w:ascii="Times New Roman" w:hAnsi="Times New Roman"/>
          <w:szCs w:val="24"/>
        </w:rPr>
        <w:t>Контракт</w:t>
      </w:r>
      <w:r>
        <w:rPr>
          <w:rFonts w:ascii="Times New Roman" w:hAnsi="Times New Roman"/>
          <w:szCs w:val="24"/>
        </w:rPr>
        <w:t>а, не препятствующие приемке выполненных работ</w:t>
      </w:r>
      <w:r w:rsidRPr="005C4060">
        <w:rPr>
          <w:rFonts w:ascii="Times New Roman" w:hAnsi="Times New Roman"/>
          <w:szCs w:val="24"/>
        </w:rPr>
        <w:t>, в заключении могут содержаться предложения об устранении данных нарушений, в том числе с указанием срока и</w:t>
      </w:r>
      <w:r>
        <w:rPr>
          <w:rFonts w:ascii="Times New Roman" w:hAnsi="Times New Roman"/>
          <w:szCs w:val="24"/>
        </w:rPr>
        <w:t>х устранения.</w:t>
      </w:r>
    </w:p>
    <w:p w14:paraId="4767A2F2" w14:textId="09794F91" w:rsidR="0086304D" w:rsidRPr="00BF2416" w:rsidRDefault="0086304D" w:rsidP="0086304D">
      <w:pPr>
        <w:pStyle w:val="1"/>
        <w:tabs>
          <w:tab w:val="left" w:pos="993"/>
        </w:tabs>
        <w:ind w:firstLine="709"/>
        <w:rPr>
          <w:rFonts w:ascii="Times New Roman" w:hAnsi="Times New Roman"/>
          <w:szCs w:val="24"/>
        </w:rPr>
      </w:pPr>
      <w:r>
        <w:rPr>
          <w:rFonts w:ascii="Times New Roman" w:hAnsi="Times New Roman"/>
          <w:szCs w:val="24"/>
        </w:rPr>
        <w:t>5.7. Заказчик</w:t>
      </w:r>
      <w:r w:rsidRPr="005C4060">
        <w:rPr>
          <w:rFonts w:ascii="Times New Roman" w:hAnsi="Times New Roman"/>
          <w:szCs w:val="24"/>
        </w:rPr>
        <w:t xml:space="preserve"> вправе не отказывать в приемке результатов </w:t>
      </w:r>
      <w:r>
        <w:rPr>
          <w:rFonts w:ascii="Times New Roman" w:hAnsi="Times New Roman"/>
          <w:szCs w:val="24"/>
        </w:rPr>
        <w:t>выполненных работ</w:t>
      </w:r>
      <w:r w:rsidRPr="005C4060">
        <w:rPr>
          <w:rFonts w:ascii="Times New Roman" w:hAnsi="Times New Roman"/>
          <w:szCs w:val="24"/>
        </w:rPr>
        <w:t xml:space="preserve"> в случае выявления несоответствия этих результатов условиям </w:t>
      </w:r>
      <w:r w:rsidR="0008735E">
        <w:rPr>
          <w:rFonts w:ascii="Times New Roman" w:hAnsi="Times New Roman"/>
          <w:szCs w:val="24"/>
        </w:rPr>
        <w:t>Контракт</w:t>
      </w:r>
      <w:r>
        <w:rPr>
          <w:rFonts w:ascii="Times New Roman" w:hAnsi="Times New Roman"/>
          <w:szCs w:val="24"/>
        </w:rPr>
        <w:t>а</w:t>
      </w:r>
      <w:r w:rsidRPr="005C4060">
        <w:rPr>
          <w:rFonts w:ascii="Times New Roman" w:hAnsi="Times New Roman"/>
          <w:szCs w:val="24"/>
        </w:rPr>
        <w:t>, если выявленное несоответствие не препятствует приемке результатов</w:t>
      </w:r>
      <w:r>
        <w:rPr>
          <w:rFonts w:ascii="Times New Roman" w:hAnsi="Times New Roman"/>
          <w:szCs w:val="24"/>
        </w:rPr>
        <w:t xml:space="preserve"> выполненных работ и устранено </w:t>
      </w:r>
      <w:r>
        <w:rPr>
          <w:rFonts w:ascii="Times New Roman" w:hAnsi="Times New Roman"/>
        </w:rPr>
        <w:t>Подрядчиком</w:t>
      </w:r>
      <w:r>
        <w:rPr>
          <w:rFonts w:ascii="Times New Roman" w:hAnsi="Times New Roman"/>
          <w:szCs w:val="24"/>
        </w:rPr>
        <w:t>.</w:t>
      </w:r>
    </w:p>
    <w:p w14:paraId="29EE227A" w14:textId="34D8F22C" w:rsidR="001F60FB" w:rsidRDefault="0086304D" w:rsidP="001F60FB">
      <w:pPr>
        <w:adjustRightInd w:val="0"/>
        <w:ind w:firstLine="709"/>
        <w:jc w:val="both"/>
        <w:rPr>
          <w:szCs w:val="24"/>
        </w:rPr>
      </w:pPr>
      <w:r w:rsidRPr="00CC2866">
        <w:rPr>
          <w:sz w:val="24"/>
          <w:szCs w:val="24"/>
        </w:rPr>
        <w:t>5.</w:t>
      </w:r>
      <w:r>
        <w:rPr>
          <w:sz w:val="24"/>
          <w:szCs w:val="24"/>
        </w:rPr>
        <w:t>8</w:t>
      </w:r>
      <w:r w:rsidRPr="00CC2866">
        <w:rPr>
          <w:sz w:val="24"/>
          <w:szCs w:val="24"/>
        </w:rPr>
        <w:t xml:space="preserve">. Документом, подтверждающим окончательную приемку результатов </w:t>
      </w:r>
      <w:r>
        <w:rPr>
          <w:sz w:val="24"/>
          <w:szCs w:val="24"/>
        </w:rPr>
        <w:t>выполненных работ</w:t>
      </w:r>
      <w:r w:rsidR="008C2A0C">
        <w:rPr>
          <w:sz w:val="24"/>
          <w:szCs w:val="24"/>
        </w:rPr>
        <w:t>,</w:t>
      </w:r>
      <w:r w:rsidRPr="00CC2866">
        <w:rPr>
          <w:sz w:val="24"/>
          <w:szCs w:val="24"/>
        </w:rPr>
        <w:t xml:space="preserve"> является </w:t>
      </w:r>
      <w:r w:rsidR="001F60FB" w:rsidRPr="00484758">
        <w:rPr>
          <w:sz w:val="24"/>
          <w:szCs w:val="24"/>
        </w:rPr>
        <w:t>акт приемки выполненных работ (форма КС-2) и справк</w:t>
      </w:r>
      <w:r w:rsidR="004B6727" w:rsidRPr="00484758">
        <w:rPr>
          <w:sz w:val="24"/>
          <w:szCs w:val="24"/>
        </w:rPr>
        <w:t>а</w:t>
      </w:r>
      <w:r w:rsidR="001F60FB" w:rsidRPr="00484758">
        <w:rPr>
          <w:sz w:val="24"/>
          <w:szCs w:val="24"/>
        </w:rPr>
        <w:t xml:space="preserve"> о стоимости выполненных работ и затрат (форма КС-3), подписанные Сторонами</w:t>
      </w:r>
      <w:r w:rsidR="001F60FB" w:rsidRPr="00CC2866">
        <w:rPr>
          <w:sz w:val="24"/>
          <w:szCs w:val="24"/>
        </w:rPr>
        <w:t>.</w:t>
      </w:r>
      <w:r w:rsidR="001F60FB">
        <w:rPr>
          <w:szCs w:val="24"/>
        </w:rPr>
        <w:t xml:space="preserve"> </w:t>
      </w:r>
    </w:p>
    <w:p w14:paraId="7A01FFA6" w14:textId="77777777" w:rsidR="008C2A0C" w:rsidRPr="006A3A24" w:rsidRDefault="008C2A0C" w:rsidP="006A3A24">
      <w:pPr>
        <w:jc w:val="both"/>
        <w:rPr>
          <w:color w:val="000000"/>
          <w:sz w:val="24"/>
          <w:szCs w:val="24"/>
        </w:rPr>
      </w:pPr>
    </w:p>
    <w:p w14:paraId="7E9DB4CD" w14:textId="6E4EC085" w:rsidR="005B72E9" w:rsidRDefault="0086304D" w:rsidP="008D3ECF">
      <w:pPr>
        <w:shd w:val="clear" w:color="auto" w:fill="FFFFFF"/>
        <w:ind w:firstLine="709"/>
        <w:jc w:val="center"/>
        <w:rPr>
          <w:b/>
          <w:sz w:val="24"/>
          <w:szCs w:val="24"/>
        </w:rPr>
      </w:pPr>
      <w:r>
        <w:rPr>
          <w:b/>
          <w:sz w:val="24"/>
          <w:szCs w:val="24"/>
        </w:rPr>
        <w:t xml:space="preserve">6. </w:t>
      </w:r>
      <w:r w:rsidRPr="008A36AD">
        <w:rPr>
          <w:b/>
          <w:sz w:val="24"/>
          <w:szCs w:val="24"/>
        </w:rPr>
        <w:t>Гарантии</w:t>
      </w:r>
    </w:p>
    <w:p w14:paraId="5E3C9617" w14:textId="77777777" w:rsidR="004D2607" w:rsidRDefault="004D2607" w:rsidP="008D3ECF">
      <w:pPr>
        <w:shd w:val="clear" w:color="auto" w:fill="FFFFFF"/>
        <w:ind w:firstLine="709"/>
        <w:jc w:val="center"/>
        <w:rPr>
          <w:b/>
          <w:sz w:val="24"/>
          <w:szCs w:val="24"/>
        </w:rPr>
      </w:pPr>
    </w:p>
    <w:p w14:paraId="1C0EBF03" w14:textId="185630F9" w:rsidR="0086304D" w:rsidRPr="008A36AD" w:rsidRDefault="0086304D" w:rsidP="0086304D">
      <w:pPr>
        <w:pStyle w:val="a5"/>
        <w:tabs>
          <w:tab w:val="left" w:pos="709"/>
        </w:tabs>
        <w:ind w:left="0" w:firstLine="709"/>
        <w:jc w:val="both"/>
        <w:rPr>
          <w:sz w:val="24"/>
          <w:szCs w:val="24"/>
        </w:rPr>
      </w:pPr>
      <w:r w:rsidRPr="008A36AD">
        <w:rPr>
          <w:sz w:val="24"/>
          <w:szCs w:val="24"/>
        </w:rPr>
        <w:t>6.1. Подрядчик дает гарантию качества</w:t>
      </w:r>
      <w:r>
        <w:rPr>
          <w:sz w:val="24"/>
          <w:szCs w:val="24"/>
        </w:rPr>
        <w:t xml:space="preserve"> на выполненные работы </w:t>
      </w:r>
      <w:r w:rsidR="00D02198" w:rsidRPr="0086304D">
        <w:rPr>
          <w:sz w:val="24"/>
          <w:szCs w:val="24"/>
        </w:rPr>
        <w:t>по промывке и опрессовке системы отопления здания</w:t>
      </w:r>
      <w:r w:rsidR="00D02198">
        <w:rPr>
          <w:sz w:val="24"/>
          <w:szCs w:val="24"/>
        </w:rPr>
        <w:t xml:space="preserve"> </w:t>
      </w:r>
      <w:r w:rsidRPr="008A36AD">
        <w:rPr>
          <w:sz w:val="24"/>
          <w:szCs w:val="24"/>
        </w:rPr>
        <w:t xml:space="preserve">на </w:t>
      </w:r>
      <w:r w:rsidR="006A0151" w:rsidRPr="00805EB8">
        <w:rPr>
          <w:sz w:val="24"/>
          <w:szCs w:val="24"/>
        </w:rPr>
        <w:t>1 год</w:t>
      </w:r>
      <w:r w:rsidRPr="00633EFD">
        <w:rPr>
          <w:color w:val="FF0000"/>
          <w:sz w:val="24"/>
          <w:szCs w:val="24"/>
        </w:rPr>
        <w:t xml:space="preserve"> </w:t>
      </w:r>
      <w:r w:rsidRPr="008A36AD">
        <w:rPr>
          <w:sz w:val="24"/>
          <w:szCs w:val="24"/>
        </w:rPr>
        <w:t xml:space="preserve">с момента подписания </w:t>
      </w:r>
      <w:r w:rsidRPr="001F60FB">
        <w:rPr>
          <w:sz w:val="24"/>
          <w:szCs w:val="24"/>
        </w:rPr>
        <w:t>акта п</w:t>
      </w:r>
      <w:r w:rsidRPr="008A36AD">
        <w:rPr>
          <w:sz w:val="24"/>
          <w:szCs w:val="24"/>
        </w:rPr>
        <w:t xml:space="preserve">риемки выполненных работ по предмету </w:t>
      </w:r>
      <w:r w:rsidR="0008735E">
        <w:rPr>
          <w:sz w:val="24"/>
          <w:szCs w:val="24"/>
        </w:rPr>
        <w:t>Контракт</w:t>
      </w:r>
      <w:r>
        <w:rPr>
          <w:sz w:val="24"/>
          <w:szCs w:val="24"/>
        </w:rPr>
        <w:t>а</w:t>
      </w:r>
      <w:r w:rsidRPr="008A36AD">
        <w:rPr>
          <w:sz w:val="24"/>
          <w:szCs w:val="24"/>
        </w:rPr>
        <w:t>.</w:t>
      </w:r>
    </w:p>
    <w:p w14:paraId="7CC299F9" w14:textId="7012E1E0" w:rsidR="0086304D" w:rsidRDefault="0086304D" w:rsidP="0086304D">
      <w:pPr>
        <w:adjustRightInd w:val="0"/>
        <w:ind w:firstLine="709"/>
        <w:jc w:val="both"/>
        <w:rPr>
          <w:sz w:val="24"/>
          <w:szCs w:val="24"/>
        </w:rPr>
      </w:pPr>
      <w:r w:rsidRPr="008A36AD">
        <w:rPr>
          <w:sz w:val="24"/>
          <w:szCs w:val="24"/>
        </w:rPr>
        <w:t>6.2</w:t>
      </w:r>
      <w:r>
        <w:rPr>
          <w:sz w:val="24"/>
          <w:szCs w:val="24"/>
        </w:rPr>
        <w:t>.</w:t>
      </w:r>
      <w:r w:rsidRPr="00F84DB8">
        <w:rPr>
          <w:color w:val="000000"/>
          <w:spacing w:val="4"/>
          <w:sz w:val="24"/>
          <w:szCs w:val="24"/>
        </w:rPr>
        <w:t xml:space="preserve"> В течение гарантийного срока </w:t>
      </w:r>
      <w:r>
        <w:rPr>
          <w:color w:val="000000"/>
          <w:spacing w:val="4"/>
          <w:sz w:val="24"/>
          <w:szCs w:val="24"/>
        </w:rPr>
        <w:t xml:space="preserve">Подрядчик обязан </w:t>
      </w:r>
      <w:r w:rsidRPr="00F84DB8">
        <w:rPr>
          <w:color w:val="000000"/>
          <w:spacing w:val="4"/>
          <w:sz w:val="24"/>
          <w:szCs w:val="24"/>
        </w:rPr>
        <w:t>у</w:t>
      </w:r>
      <w:r w:rsidRPr="00F84DB8">
        <w:rPr>
          <w:sz w:val="24"/>
          <w:szCs w:val="24"/>
        </w:rPr>
        <w:t xml:space="preserve">странить все обнаруженные недостатки за свой счет и в </w:t>
      </w:r>
      <w:r>
        <w:rPr>
          <w:sz w:val="24"/>
          <w:szCs w:val="24"/>
        </w:rPr>
        <w:t xml:space="preserve">согласованные с </w:t>
      </w:r>
      <w:r w:rsidRPr="00F84DB8">
        <w:rPr>
          <w:sz w:val="24"/>
          <w:szCs w:val="24"/>
        </w:rPr>
        <w:t>Заказчиком сроки</w:t>
      </w:r>
      <w:r w:rsidR="0008735E">
        <w:rPr>
          <w:sz w:val="24"/>
          <w:szCs w:val="24"/>
        </w:rPr>
        <w:t>.</w:t>
      </w:r>
    </w:p>
    <w:p w14:paraId="1F7037CD" w14:textId="77777777" w:rsidR="0008735E" w:rsidRPr="00F84DB8" w:rsidRDefault="0008735E" w:rsidP="0086304D">
      <w:pPr>
        <w:adjustRightInd w:val="0"/>
        <w:ind w:firstLine="709"/>
        <w:jc w:val="both"/>
        <w:rPr>
          <w:sz w:val="24"/>
          <w:szCs w:val="24"/>
        </w:rPr>
      </w:pPr>
    </w:p>
    <w:p w14:paraId="7FD6A42F" w14:textId="37BBF37C" w:rsidR="0008735E" w:rsidRDefault="0086304D" w:rsidP="008D3ECF">
      <w:pPr>
        <w:adjustRightInd w:val="0"/>
        <w:jc w:val="center"/>
        <w:rPr>
          <w:b/>
          <w:bCs/>
          <w:color w:val="000000"/>
          <w:spacing w:val="-2"/>
          <w:sz w:val="22"/>
          <w:szCs w:val="22"/>
        </w:rPr>
      </w:pPr>
      <w:r w:rsidRPr="00E07D27">
        <w:rPr>
          <w:b/>
          <w:bCs/>
          <w:color w:val="000000"/>
          <w:spacing w:val="-2"/>
          <w:sz w:val="22"/>
          <w:szCs w:val="22"/>
        </w:rPr>
        <w:t>7. Ответственность сторон</w:t>
      </w:r>
    </w:p>
    <w:p w14:paraId="40789DE9" w14:textId="77777777" w:rsidR="004D2607" w:rsidRPr="00E07D27" w:rsidRDefault="004D2607" w:rsidP="008D3ECF">
      <w:pPr>
        <w:adjustRightInd w:val="0"/>
        <w:jc w:val="center"/>
        <w:rPr>
          <w:b/>
          <w:bCs/>
          <w:color w:val="000000"/>
          <w:spacing w:val="-2"/>
          <w:sz w:val="22"/>
          <w:szCs w:val="22"/>
        </w:rPr>
      </w:pPr>
    </w:p>
    <w:p w14:paraId="5EC0CC07" w14:textId="60C6272F" w:rsidR="008D3ECF" w:rsidRPr="00FE4919" w:rsidRDefault="008D3ECF" w:rsidP="008D3ECF">
      <w:pPr>
        <w:pStyle w:val="3"/>
        <w:tabs>
          <w:tab w:val="left" w:pos="-660"/>
        </w:tabs>
        <w:spacing w:after="0" w:line="240" w:lineRule="auto"/>
        <w:ind w:firstLine="709"/>
        <w:rPr>
          <w:rFonts w:ascii="Times New Roman" w:hAnsi="Times New Roman"/>
          <w:color w:val="000000"/>
          <w:szCs w:val="24"/>
        </w:rPr>
      </w:pPr>
      <w:r>
        <w:rPr>
          <w:rStyle w:val="10"/>
          <w:rFonts w:ascii="Times New Roman" w:hAnsi="Times New Roman"/>
          <w:sz w:val="24"/>
        </w:rPr>
        <w:t xml:space="preserve">7.1. </w:t>
      </w:r>
      <w:r w:rsidRPr="00FE4919">
        <w:rPr>
          <w:rFonts w:ascii="Times New Roman" w:hAnsi="Times New Roman"/>
          <w:color w:val="000000"/>
          <w:szCs w:val="24"/>
        </w:rPr>
        <w:t>Стороны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 Постановлением</w:t>
      </w:r>
      <w:r>
        <w:rPr>
          <w:rFonts w:ascii="Times New Roman" w:hAnsi="Times New Roman"/>
          <w:color w:val="000000"/>
          <w:szCs w:val="24"/>
        </w:rPr>
        <w:t xml:space="preserve"> </w:t>
      </w:r>
      <w:r w:rsidRPr="00FE4919">
        <w:rPr>
          <w:rFonts w:ascii="Times New Roman" w:hAnsi="Times New Roman"/>
          <w:color w:val="000000"/>
          <w:szCs w:val="24"/>
        </w:rPr>
        <w:t xml:space="preserve">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Pr>
          <w:rFonts w:ascii="Times New Roman" w:hAnsi="Times New Roman"/>
          <w:color w:val="000000"/>
          <w:szCs w:val="24"/>
        </w:rPr>
        <w:t>подрядчиком</w:t>
      </w:r>
      <w:r w:rsidRPr="00FE4919">
        <w:rPr>
          <w:rFonts w:ascii="Times New Roman" w:hAnsi="Times New Roman"/>
          <w:color w:val="000000"/>
          <w:szCs w:val="24"/>
        </w:rPr>
        <w:t xml:space="preserve"> обязательств, предусмотренных контрактом (за и</w:t>
      </w:r>
      <w:r>
        <w:rPr>
          <w:rFonts w:ascii="Times New Roman" w:hAnsi="Times New Roman"/>
          <w:color w:val="000000"/>
          <w:szCs w:val="24"/>
        </w:rPr>
        <w:t xml:space="preserve">сключением просрочки исполнения </w:t>
      </w:r>
      <w:r w:rsidRPr="00FE4919">
        <w:rPr>
          <w:rFonts w:ascii="Times New Roman" w:hAnsi="Times New Roman"/>
          <w:color w:val="000000"/>
          <w:szCs w:val="24"/>
        </w:rPr>
        <w:t>обязательств заказчиком, подрядчиком</w:t>
      </w:r>
      <w:r>
        <w:rPr>
          <w:rFonts w:ascii="Times New Roman" w:hAnsi="Times New Roman"/>
          <w:color w:val="000000"/>
          <w:szCs w:val="24"/>
        </w:rPr>
        <w:t>)</w:t>
      </w:r>
      <w:r w:rsidRPr="00FE4919">
        <w:rPr>
          <w:rFonts w:ascii="Times New Roman" w:hAnsi="Times New Roman"/>
          <w:color w:val="000000"/>
          <w:szCs w:val="24"/>
        </w:rPr>
        <w:t>,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25600CCD" w14:textId="2BB7B686" w:rsidR="008D3ECF" w:rsidRDefault="008D3ECF" w:rsidP="008D3ECF">
      <w:pPr>
        <w:pStyle w:val="ConsPlusNormal"/>
        <w:ind w:firstLine="709"/>
        <w:jc w:val="both"/>
        <w:rPr>
          <w:rStyle w:val="10"/>
          <w:rFonts w:ascii="Times New Roman" w:hAnsi="Times New Roman"/>
          <w:sz w:val="24"/>
        </w:rPr>
      </w:pPr>
      <w:r>
        <w:rPr>
          <w:rStyle w:val="10"/>
          <w:rFonts w:ascii="Times New Roman" w:hAnsi="Times New Roman"/>
          <w:sz w:val="24"/>
        </w:rPr>
        <w:t>7.2. В случае просрочки исполнения Подрядчиком обязательств, предусмотренных настоящим Контрактом, Подрядчик уплачивает Заказчику пени.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70D7C94B" w14:textId="55329FD9" w:rsidR="008D3ECF" w:rsidRPr="0092252D" w:rsidRDefault="008D3ECF" w:rsidP="008D3ECF">
      <w:pPr>
        <w:pStyle w:val="ConsPlusNormal"/>
        <w:ind w:firstLine="709"/>
        <w:jc w:val="both"/>
        <w:rPr>
          <w:rStyle w:val="10"/>
          <w:rFonts w:ascii="Times New Roman" w:hAnsi="Times New Roman" w:cs="Times New Roman"/>
          <w:sz w:val="24"/>
        </w:rPr>
      </w:pPr>
      <w:r>
        <w:rPr>
          <w:rFonts w:ascii="Times New Roman" w:hAnsi="Times New Roman"/>
          <w:color w:val="000000"/>
          <w:szCs w:val="24"/>
        </w:rPr>
        <w:t xml:space="preserve">7.3. </w:t>
      </w:r>
      <w:r w:rsidRPr="007C7A26">
        <w:rPr>
          <w:rStyle w:val="10"/>
          <w:rFonts w:ascii="Times New Roman" w:hAnsi="Times New Roman" w:cs="Times New Roman"/>
          <w:sz w:val="24"/>
        </w:rPr>
        <w:t>За каждый факт неисполнения или ненадлежащего исполнения По</w:t>
      </w:r>
      <w:r>
        <w:rPr>
          <w:rStyle w:val="10"/>
          <w:rFonts w:ascii="Times New Roman" w:hAnsi="Times New Roman" w:cs="Times New Roman"/>
          <w:sz w:val="24"/>
        </w:rPr>
        <w:t>дрядчи</w:t>
      </w:r>
      <w:r w:rsidRPr="007C7A26">
        <w:rPr>
          <w:rStyle w:val="10"/>
          <w:rFonts w:ascii="Times New Roman" w:hAnsi="Times New Roman" w:cs="Times New Roman"/>
          <w:sz w:val="24"/>
        </w:rPr>
        <w:t xml:space="preserve">ком </w:t>
      </w:r>
      <w:r w:rsidRPr="007C7A26">
        <w:rPr>
          <w:rStyle w:val="10"/>
          <w:rFonts w:ascii="Times New Roman" w:hAnsi="Times New Roman" w:cs="Times New Roman"/>
          <w:sz w:val="24"/>
        </w:rPr>
        <w:lastRenderedPageBreak/>
        <w:t>обязательств, предусмотренных Контрактом за исключением просрочки исполнения По</w:t>
      </w:r>
      <w:r>
        <w:rPr>
          <w:rStyle w:val="10"/>
          <w:rFonts w:ascii="Times New Roman" w:hAnsi="Times New Roman" w:cs="Times New Roman"/>
          <w:sz w:val="24"/>
        </w:rPr>
        <w:t>дрядчи</w:t>
      </w:r>
      <w:r w:rsidRPr="007C7A26">
        <w:rPr>
          <w:rStyle w:val="10"/>
          <w:rFonts w:ascii="Times New Roman" w:hAnsi="Times New Roman" w:cs="Times New Roman"/>
          <w:sz w:val="24"/>
        </w:rPr>
        <w:t>ком обязательств (в том числе гарантийного обязательства), предусмотренных Контрактом</w:t>
      </w:r>
      <w:r>
        <w:rPr>
          <w:rStyle w:val="10"/>
          <w:rFonts w:ascii="Times New Roman" w:hAnsi="Times New Roman" w:cs="Times New Roman"/>
          <w:sz w:val="24"/>
        </w:rPr>
        <w:t>,</w:t>
      </w:r>
      <w:r w:rsidRPr="007C7A26">
        <w:rPr>
          <w:rStyle w:val="10"/>
          <w:rFonts w:ascii="Times New Roman" w:hAnsi="Times New Roman" w:cs="Times New Roman"/>
          <w:sz w:val="24"/>
        </w:rPr>
        <w:t xml:space="preserve"> По</w:t>
      </w:r>
      <w:r>
        <w:rPr>
          <w:rStyle w:val="10"/>
          <w:rFonts w:ascii="Times New Roman" w:hAnsi="Times New Roman" w:cs="Times New Roman"/>
          <w:sz w:val="24"/>
        </w:rPr>
        <w:t>дрядч</w:t>
      </w:r>
      <w:r w:rsidRPr="007C7A26">
        <w:rPr>
          <w:rStyle w:val="10"/>
          <w:rFonts w:ascii="Times New Roman" w:hAnsi="Times New Roman" w:cs="Times New Roman"/>
          <w:sz w:val="24"/>
        </w:rPr>
        <w:t>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w:t>
      </w:r>
      <w:r>
        <w:rPr>
          <w:rStyle w:val="10"/>
          <w:rFonts w:ascii="Times New Roman" w:hAnsi="Times New Roman" w:cs="Times New Roman"/>
          <w:sz w:val="24"/>
        </w:rPr>
        <w:t xml:space="preserve">, и составляет </w:t>
      </w:r>
      <w:r w:rsidRPr="007C7A26">
        <w:rPr>
          <w:rStyle w:val="10"/>
          <w:rFonts w:ascii="Times New Roman" w:hAnsi="Times New Roman" w:cs="Times New Roman"/>
          <w:sz w:val="24"/>
        </w:rPr>
        <w:t>10% цены Контракта, что составляет</w:t>
      </w:r>
      <w:r>
        <w:rPr>
          <w:rStyle w:val="10"/>
          <w:rFonts w:ascii="Times New Roman" w:hAnsi="Times New Roman" w:cs="Times New Roman"/>
          <w:sz w:val="24"/>
        </w:rPr>
        <w:t>:</w:t>
      </w:r>
      <w:r w:rsidRPr="007C7A26">
        <w:rPr>
          <w:rStyle w:val="10"/>
          <w:rFonts w:ascii="Times New Roman" w:hAnsi="Times New Roman" w:cs="Times New Roman"/>
          <w:sz w:val="24"/>
        </w:rPr>
        <w:t xml:space="preserve"> </w:t>
      </w:r>
      <w:r w:rsidR="001E23B9">
        <w:rPr>
          <w:rStyle w:val="10"/>
          <w:rFonts w:ascii="Times New Roman" w:hAnsi="Times New Roman" w:cs="Times New Roman"/>
          <w:sz w:val="24"/>
        </w:rPr>
        <w:t>3 </w:t>
      </w:r>
      <w:r w:rsidR="00EA3CF8">
        <w:rPr>
          <w:rStyle w:val="10"/>
          <w:rFonts w:ascii="Times New Roman" w:hAnsi="Times New Roman" w:cs="Times New Roman"/>
          <w:sz w:val="24"/>
        </w:rPr>
        <w:t>0</w:t>
      </w:r>
      <w:r w:rsidR="001E23B9">
        <w:rPr>
          <w:rStyle w:val="10"/>
          <w:rFonts w:ascii="Times New Roman" w:hAnsi="Times New Roman" w:cs="Times New Roman"/>
          <w:sz w:val="24"/>
        </w:rPr>
        <w:t>00,00</w:t>
      </w:r>
      <w:r w:rsidRPr="0092252D">
        <w:rPr>
          <w:rStyle w:val="10"/>
          <w:rFonts w:ascii="Times New Roman" w:hAnsi="Times New Roman" w:cs="Times New Roman"/>
          <w:sz w:val="24"/>
        </w:rPr>
        <w:t xml:space="preserve"> (</w:t>
      </w:r>
      <w:r w:rsidR="001E23B9">
        <w:rPr>
          <w:rStyle w:val="10"/>
          <w:rFonts w:ascii="Times New Roman" w:hAnsi="Times New Roman" w:cs="Times New Roman"/>
          <w:sz w:val="24"/>
        </w:rPr>
        <w:t>три</w:t>
      </w:r>
      <w:r w:rsidRPr="0092252D">
        <w:rPr>
          <w:rStyle w:val="10"/>
          <w:rFonts w:ascii="Times New Roman" w:hAnsi="Times New Roman" w:cs="Times New Roman"/>
          <w:sz w:val="24"/>
        </w:rPr>
        <w:t xml:space="preserve"> тысячи</w:t>
      </w:r>
      <w:r w:rsidR="00B85FFC">
        <w:rPr>
          <w:rStyle w:val="10"/>
          <w:rFonts w:ascii="Times New Roman" w:hAnsi="Times New Roman" w:cs="Times New Roman"/>
          <w:sz w:val="24"/>
        </w:rPr>
        <w:t>)</w:t>
      </w:r>
      <w:r w:rsidRPr="0092252D">
        <w:rPr>
          <w:rStyle w:val="10"/>
          <w:rFonts w:ascii="Times New Roman" w:hAnsi="Times New Roman" w:cs="Times New Roman"/>
          <w:sz w:val="24"/>
        </w:rPr>
        <w:t xml:space="preserve"> рублей </w:t>
      </w:r>
      <w:r w:rsidR="001E23B9">
        <w:rPr>
          <w:rStyle w:val="10"/>
          <w:rFonts w:ascii="Times New Roman" w:hAnsi="Times New Roman" w:cs="Times New Roman"/>
          <w:sz w:val="24"/>
        </w:rPr>
        <w:t>00</w:t>
      </w:r>
      <w:r w:rsidRPr="0092252D">
        <w:rPr>
          <w:rStyle w:val="10"/>
          <w:rFonts w:ascii="Times New Roman" w:hAnsi="Times New Roman" w:cs="Times New Roman"/>
          <w:sz w:val="24"/>
        </w:rPr>
        <w:t xml:space="preserve"> копе</w:t>
      </w:r>
      <w:r w:rsidR="001E23B9">
        <w:rPr>
          <w:rStyle w:val="10"/>
          <w:rFonts w:ascii="Times New Roman" w:hAnsi="Times New Roman" w:cs="Times New Roman"/>
          <w:sz w:val="24"/>
        </w:rPr>
        <w:t>ек</w:t>
      </w:r>
      <w:r w:rsidRPr="0092252D">
        <w:rPr>
          <w:rStyle w:val="10"/>
          <w:rFonts w:ascii="Times New Roman" w:hAnsi="Times New Roman" w:cs="Times New Roman"/>
          <w:sz w:val="24"/>
        </w:rPr>
        <w:t>.</w:t>
      </w:r>
    </w:p>
    <w:p w14:paraId="215244A0" w14:textId="4FB39B02" w:rsidR="008D3ECF" w:rsidRPr="00FE4919" w:rsidRDefault="008D3ECF" w:rsidP="008D3ECF">
      <w:pPr>
        <w:pStyle w:val="3"/>
        <w:tabs>
          <w:tab w:val="left" w:pos="-660"/>
        </w:tabs>
        <w:spacing w:after="0" w:line="240" w:lineRule="auto"/>
        <w:ind w:firstLine="709"/>
        <w:rPr>
          <w:szCs w:val="24"/>
        </w:rPr>
      </w:pPr>
      <w:r>
        <w:rPr>
          <w:rFonts w:ascii="Times New Roman" w:hAnsi="Times New Roman"/>
          <w:color w:val="000000"/>
          <w:szCs w:val="24"/>
        </w:rPr>
        <w:t xml:space="preserve">7.4. </w:t>
      </w:r>
      <w:r w:rsidRPr="00FE4919">
        <w:rPr>
          <w:rFonts w:ascii="Times New Roman" w:hAnsi="Times New Roman"/>
          <w:color w:val="000000"/>
          <w:szCs w:val="24"/>
        </w:rPr>
        <w:t>За каждый факт неисполнен</w:t>
      </w:r>
      <w:r>
        <w:rPr>
          <w:rFonts w:ascii="Times New Roman" w:hAnsi="Times New Roman"/>
          <w:color w:val="000000"/>
          <w:szCs w:val="24"/>
        </w:rPr>
        <w:t xml:space="preserve">ия или ненадлежащего исполнения </w:t>
      </w:r>
      <w:r w:rsidRPr="00FE4919">
        <w:rPr>
          <w:rFonts w:ascii="Times New Roman" w:hAnsi="Times New Roman"/>
          <w:color w:val="000000"/>
          <w:szCs w:val="24"/>
        </w:rPr>
        <w:t>По</w:t>
      </w:r>
      <w:r>
        <w:rPr>
          <w:rFonts w:ascii="Times New Roman" w:hAnsi="Times New Roman"/>
          <w:color w:val="000000"/>
          <w:szCs w:val="24"/>
        </w:rPr>
        <w:t>дрядчи</w:t>
      </w:r>
      <w:r w:rsidRPr="00FE4919">
        <w:rPr>
          <w:rFonts w:ascii="Times New Roman" w:hAnsi="Times New Roman"/>
          <w:color w:val="000000"/>
          <w:szCs w:val="24"/>
        </w:rPr>
        <w:t>ком обязательства, предусмотренного Контрактом, которое не имеет стоимостного выражения, размер штрафа устанавливается в размере 1 000,00 рублей.</w:t>
      </w:r>
    </w:p>
    <w:p w14:paraId="6C1F63B2" w14:textId="2EC7A3AC" w:rsidR="008D3ECF" w:rsidRPr="002077A5" w:rsidRDefault="008D3ECF" w:rsidP="008D3ECF">
      <w:pPr>
        <w:pStyle w:val="3"/>
        <w:tabs>
          <w:tab w:val="left" w:pos="-660"/>
        </w:tabs>
        <w:spacing w:after="0" w:line="240" w:lineRule="auto"/>
        <w:ind w:firstLine="709"/>
        <w:rPr>
          <w:rStyle w:val="10"/>
          <w:sz w:val="24"/>
          <w:szCs w:val="24"/>
        </w:rPr>
      </w:pPr>
      <w:r>
        <w:rPr>
          <w:rStyle w:val="10"/>
          <w:rFonts w:ascii="Times New Roman" w:hAnsi="Times New Roman"/>
          <w:sz w:val="24"/>
        </w:rPr>
        <w:t xml:space="preserve">7.5. </w:t>
      </w:r>
      <w:r w:rsidRPr="00FE4919">
        <w:rPr>
          <w:rFonts w:ascii="Times New Roman" w:hAnsi="Times New Roman"/>
          <w:color w:val="000000"/>
          <w:szCs w:val="24"/>
        </w:rPr>
        <w:t>В случае просрочки исполнения Заказчиком обязательств, предусмотренных Контрактом, По</w:t>
      </w:r>
      <w:r>
        <w:rPr>
          <w:rFonts w:ascii="Times New Roman" w:hAnsi="Times New Roman"/>
          <w:color w:val="000000"/>
          <w:szCs w:val="24"/>
        </w:rPr>
        <w:t>дрядч</w:t>
      </w:r>
      <w:r w:rsidRPr="00FE4919">
        <w:rPr>
          <w:rFonts w:ascii="Times New Roman" w:hAnsi="Times New Roman"/>
          <w:color w:val="000000"/>
          <w:szCs w:val="24"/>
        </w:rPr>
        <w:t>ик вправе потребовать уплаты</w:t>
      </w:r>
      <w:r>
        <w:rPr>
          <w:rFonts w:ascii="Times New Roman" w:hAnsi="Times New Roman"/>
          <w:color w:val="000000"/>
          <w:szCs w:val="24"/>
        </w:rPr>
        <w:t xml:space="preserve"> пени</w:t>
      </w:r>
      <w:r w:rsidRPr="002077A5">
        <w:rPr>
          <w:rFonts w:ascii="Times New Roman" w:hAnsi="Times New Roman"/>
          <w:color w:val="000000"/>
          <w:szCs w:val="24"/>
        </w:rPr>
        <w:t xml:space="preserve"> </w:t>
      </w:r>
      <w:r w:rsidRPr="00FE4919">
        <w:rPr>
          <w:rFonts w:ascii="Times New Roman" w:hAnsi="Times New Roman"/>
          <w:color w:val="000000"/>
          <w:szCs w:val="24"/>
        </w:rPr>
        <w:t xml:space="preserve">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Pr>
          <w:rFonts w:ascii="Times New Roman" w:hAnsi="Times New Roman"/>
          <w:color w:val="000000"/>
          <w:szCs w:val="24"/>
        </w:rPr>
        <w:t>П</w:t>
      </w:r>
      <w:r w:rsidRPr="00FE4919">
        <w:rPr>
          <w:rFonts w:ascii="Times New Roman" w:hAnsi="Times New Roman"/>
          <w:color w:val="000000"/>
          <w:szCs w:val="24"/>
        </w:rPr>
        <w:t>еня начисляется за каждый день просрочки исполнения обязательства, предусмотренного Контрактом, начиная со дня,</w:t>
      </w:r>
      <w:r>
        <w:rPr>
          <w:rFonts w:ascii="Times New Roman" w:hAnsi="Times New Roman"/>
          <w:color w:val="000000"/>
          <w:szCs w:val="24"/>
        </w:rPr>
        <w:t xml:space="preserve"> следующего после дня истечения </w:t>
      </w:r>
      <w:r w:rsidRPr="00FE4919">
        <w:rPr>
          <w:rFonts w:ascii="Times New Roman" w:hAnsi="Times New Roman"/>
          <w:color w:val="000000"/>
          <w:szCs w:val="24"/>
        </w:rPr>
        <w:t xml:space="preserve">установленного Контрактом срока исполнения обязательства. </w:t>
      </w:r>
    </w:p>
    <w:p w14:paraId="0B409F00" w14:textId="2E9A63D6" w:rsidR="008D3ECF" w:rsidRDefault="008D3ECF" w:rsidP="008D3ECF">
      <w:pPr>
        <w:pStyle w:val="ConsPlusNormal"/>
        <w:ind w:firstLine="709"/>
        <w:jc w:val="both"/>
        <w:rPr>
          <w:rFonts w:ascii="Times New Roman" w:hAnsi="Times New Roman"/>
          <w:color w:val="000000"/>
          <w:sz w:val="24"/>
          <w:szCs w:val="24"/>
        </w:rPr>
      </w:pPr>
      <w:r>
        <w:rPr>
          <w:rFonts w:ascii="Times New Roman" w:hAnsi="Times New Roman"/>
          <w:color w:val="000000"/>
          <w:sz w:val="24"/>
          <w:szCs w:val="24"/>
        </w:rPr>
        <w:t xml:space="preserve">7.6. </w:t>
      </w:r>
      <w:r>
        <w:rPr>
          <w:rStyle w:val="10"/>
          <w:rFonts w:ascii="Times New Roman" w:hAnsi="Times New Roman"/>
          <w:sz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потребовать уплату штрафа. </w:t>
      </w:r>
      <w:r w:rsidRPr="00EE1CCA">
        <w:rPr>
          <w:rStyle w:val="10"/>
          <w:rFonts w:ascii="Times New Roman" w:hAnsi="Times New Roman"/>
          <w:sz w:val="24"/>
          <w:szCs w:val="24"/>
        </w:rPr>
        <w:t>Размер штрафа</w:t>
      </w:r>
      <w:r>
        <w:rPr>
          <w:rStyle w:val="10"/>
          <w:rFonts w:ascii="Times New Roman" w:hAnsi="Times New Roman"/>
          <w:sz w:val="24"/>
          <w:szCs w:val="24"/>
        </w:rPr>
        <w:t xml:space="preserve"> составляет </w:t>
      </w:r>
      <w:r>
        <w:rPr>
          <w:rStyle w:val="10"/>
          <w:rFonts w:ascii="Times New Roman" w:hAnsi="Times New Roman"/>
          <w:sz w:val="24"/>
          <w:szCs w:val="24"/>
        </w:rPr>
        <w:br/>
      </w:r>
      <w:r w:rsidRPr="00EE1CCA">
        <w:rPr>
          <w:rFonts w:ascii="Times New Roman" w:hAnsi="Times New Roman"/>
          <w:color w:val="000000"/>
          <w:sz w:val="24"/>
          <w:szCs w:val="24"/>
        </w:rPr>
        <w:t>1 000,00 рублей</w:t>
      </w:r>
      <w:r>
        <w:rPr>
          <w:rFonts w:ascii="Times New Roman" w:hAnsi="Times New Roman"/>
          <w:color w:val="000000"/>
          <w:sz w:val="24"/>
          <w:szCs w:val="24"/>
        </w:rPr>
        <w:t>.</w:t>
      </w:r>
    </w:p>
    <w:p w14:paraId="492075E0" w14:textId="0F754F26" w:rsidR="008D3ECF" w:rsidRDefault="008D3ECF" w:rsidP="008D3ECF">
      <w:pPr>
        <w:pStyle w:val="ConsPlusNormal"/>
        <w:ind w:firstLine="709"/>
        <w:jc w:val="both"/>
        <w:rPr>
          <w:rFonts w:ascii="Times New Roman" w:hAnsi="Times New Roman" w:cs="Times New Roman"/>
          <w:sz w:val="24"/>
          <w:szCs w:val="24"/>
        </w:rPr>
      </w:pPr>
      <w:r>
        <w:rPr>
          <w:rFonts w:ascii="Times New Roman" w:hAnsi="Times New Roman"/>
          <w:color w:val="000000"/>
          <w:sz w:val="24"/>
          <w:szCs w:val="24"/>
        </w:rPr>
        <w:t>7</w:t>
      </w:r>
      <w:r w:rsidRPr="00691F4C">
        <w:rPr>
          <w:rFonts w:ascii="Times New Roman" w:hAnsi="Times New Roman"/>
          <w:color w:val="000000"/>
          <w:sz w:val="24"/>
          <w:szCs w:val="24"/>
        </w:rPr>
        <w:t>.</w:t>
      </w:r>
      <w:r>
        <w:rPr>
          <w:rFonts w:ascii="Times New Roman" w:hAnsi="Times New Roman"/>
          <w:color w:val="000000"/>
          <w:sz w:val="24"/>
          <w:szCs w:val="24"/>
        </w:rPr>
        <w:t>7</w:t>
      </w:r>
      <w:r w:rsidRPr="00691F4C">
        <w:rPr>
          <w:rFonts w:ascii="Times New Roman" w:hAnsi="Times New Roman"/>
          <w:color w:val="000000"/>
          <w:sz w:val="24"/>
          <w:szCs w:val="24"/>
        </w:rPr>
        <w:t>.</w:t>
      </w:r>
      <w:r>
        <w:rPr>
          <w:rFonts w:ascii="Times New Roman" w:hAnsi="Times New Roman"/>
          <w:color w:val="000000"/>
          <w:szCs w:val="24"/>
        </w:rPr>
        <w:t xml:space="preserve"> </w:t>
      </w:r>
      <w:r w:rsidRPr="00EE1CCA">
        <w:rPr>
          <w:rFonts w:ascii="Times New Roman" w:hAnsi="Times New Roman" w:cs="Times New Roman"/>
          <w:sz w:val="24"/>
          <w:szCs w:val="24"/>
        </w:rPr>
        <w:t>Применение неустойки (штрафа, пени) не освобождает Стороны от исполнения обязательств по Контракту.</w:t>
      </w:r>
    </w:p>
    <w:p w14:paraId="7D56F906" w14:textId="2F446F79" w:rsidR="008D3ECF" w:rsidRDefault="008D3ECF" w:rsidP="008D3ECF">
      <w:pPr>
        <w:pStyle w:val="3"/>
        <w:tabs>
          <w:tab w:val="left" w:pos="-660"/>
        </w:tabs>
        <w:spacing w:after="0" w:line="240" w:lineRule="auto"/>
        <w:ind w:firstLine="709"/>
        <w:rPr>
          <w:rFonts w:ascii="Times New Roman" w:hAnsi="Times New Roman"/>
          <w:color w:val="000000"/>
          <w:szCs w:val="24"/>
        </w:rPr>
      </w:pPr>
      <w:r>
        <w:rPr>
          <w:rFonts w:ascii="Times New Roman" w:hAnsi="Times New Roman"/>
          <w:szCs w:val="24"/>
        </w:rPr>
        <w:t xml:space="preserve">7.8. </w:t>
      </w:r>
      <w:r w:rsidRPr="00FE4919">
        <w:rPr>
          <w:rFonts w:ascii="Times New Roman" w:hAnsi="Times New Roman"/>
          <w:color w:val="000000"/>
          <w:szCs w:val="24"/>
        </w:rPr>
        <w:t>Общая сумма начисленных штрафов за неисполнение или ненадлежащее исполнение По</w:t>
      </w:r>
      <w:r>
        <w:rPr>
          <w:rFonts w:ascii="Times New Roman" w:hAnsi="Times New Roman"/>
          <w:color w:val="000000"/>
          <w:szCs w:val="24"/>
        </w:rPr>
        <w:t>дрядчи</w:t>
      </w:r>
      <w:r w:rsidRPr="00FE4919">
        <w:rPr>
          <w:rFonts w:ascii="Times New Roman" w:hAnsi="Times New Roman"/>
          <w:color w:val="000000"/>
          <w:szCs w:val="24"/>
        </w:rPr>
        <w:t>ком обязательств, предусмотренных Контрактом, не может превышать цену Контракта.</w:t>
      </w:r>
    </w:p>
    <w:p w14:paraId="0C9C558B" w14:textId="2EDDAAB9" w:rsidR="008D3ECF" w:rsidRPr="000D066D" w:rsidRDefault="008D3ECF" w:rsidP="008D3ECF">
      <w:pPr>
        <w:pStyle w:val="3"/>
        <w:tabs>
          <w:tab w:val="left" w:pos="-660"/>
        </w:tabs>
        <w:spacing w:after="0" w:line="240" w:lineRule="auto"/>
        <w:ind w:firstLine="709"/>
        <w:rPr>
          <w:rFonts w:ascii="Times New Roman" w:hAnsi="Times New Roman"/>
          <w:color w:val="000000"/>
          <w:szCs w:val="24"/>
        </w:rPr>
      </w:pPr>
      <w:r>
        <w:rPr>
          <w:rFonts w:ascii="Times New Roman" w:hAnsi="Times New Roman"/>
          <w:color w:val="000000"/>
          <w:szCs w:val="24"/>
        </w:rPr>
        <w:t>7.9</w:t>
      </w:r>
      <w:r w:rsidRPr="004F001E">
        <w:rPr>
          <w:rFonts w:ascii="Times New Roman" w:hAnsi="Times New Roman"/>
          <w:color w:val="000000"/>
          <w:szCs w:val="24"/>
        </w:rPr>
        <w:t xml:space="preserve">. Общая сумма начисленных штрафов за ненадлежащее исполнение </w:t>
      </w:r>
      <w:r>
        <w:rPr>
          <w:rFonts w:ascii="Times New Roman" w:hAnsi="Times New Roman"/>
          <w:color w:val="000000"/>
          <w:szCs w:val="24"/>
        </w:rPr>
        <w:t>Заказчиком</w:t>
      </w:r>
      <w:r w:rsidRPr="004F001E">
        <w:rPr>
          <w:rFonts w:ascii="Times New Roman" w:hAnsi="Times New Roman"/>
          <w:color w:val="000000"/>
          <w:szCs w:val="24"/>
        </w:rPr>
        <w:t xml:space="preserve"> обязательств, предусмотренных Контрактом, не может превышать цену Контракта</w:t>
      </w:r>
      <w:r>
        <w:rPr>
          <w:rFonts w:ascii="Times New Roman" w:hAnsi="Times New Roman"/>
          <w:color w:val="000000"/>
          <w:szCs w:val="24"/>
        </w:rPr>
        <w:t>.</w:t>
      </w:r>
    </w:p>
    <w:p w14:paraId="648A5A6F" w14:textId="797C0728" w:rsidR="008D3ECF" w:rsidRPr="00DE7CEB" w:rsidRDefault="008D3ECF" w:rsidP="008D3E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7.10. </w:t>
      </w:r>
      <w:r w:rsidRPr="00DE7CEB">
        <w:rPr>
          <w:rFonts w:ascii="Times New Roman" w:hAnsi="Times New Roman" w:cs="Times New Roman"/>
          <w:sz w:val="24"/>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1ADD38E" w14:textId="77777777" w:rsidR="0086304D" w:rsidRPr="00E07D27" w:rsidRDefault="0086304D" w:rsidP="0086304D">
      <w:pPr>
        <w:adjustRightInd w:val="0"/>
        <w:ind w:firstLine="709"/>
        <w:jc w:val="center"/>
        <w:rPr>
          <w:b/>
          <w:sz w:val="22"/>
          <w:szCs w:val="22"/>
        </w:rPr>
      </w:pPr>
    </w:p>
    <w:p w14:paraId="4E8C82DA" w14:textId="1669D70B" w:rsidR="005B72E9" w:rsidRDefault="0086304D" w:rsidP="008D3ECF">
      <w:pPr>
        <w:adjustRightInd w:val="0"/>
        <w:ind w:firstLine="709"/>
        <w:jc w:val="center"/>
        <w:rPr>
          <w:b/>
          <w:sz w:val="24"/>
          <w:szCs w:val="24"/>
        </w:rPr>
      </w:pPr>
      <w:r w:rsidRPr="008D514F">
        <w:rPr>
          <w:b/>
          <w:sz w:val="24"/>
          <w:szCs w:val="24"/>
        </w:rPr>
        <w:t xml:space="preserve">8. Расторжение и изменения </w:t>
      </w:r>
      <w:r w:rsidR="0008735E">
        <w:rPr>
          <w:b/>
          <w:sz w:val="24"/>
          <w:szCs w:val="24"/>
        </w:rPr>
        <w:t>Контракт</w:t>
      </w:r>
      <w:r w:rsidRPr="00633EFD">
        <w:rPr>
          <w:b/>
          <w:sz w:val="24"/>
          <w:szCs w:val="24"/>
        </w:rPr>
        <w:t>а</w:t>
      </w:r>
    </w:p>
    <w:p w14:paraId="756B7D89" w14:textId="77777777" w:rsidR="004D2607" w:rsidRDefault="004D2607" w:rsidP="008D3ECF">
      <w:pPr>
        <w:adjustRightInd w:val="0"/>
        <w:ind w:firstLine="709"/>
        <w:jc w:val="center"/>
        <w:rPr>
          <w:b/>
          <w:sz w:val="24"/>
          <w:szCs w:val="24"/>
        </w:rPr>
      </w:pPr>
    </w:p>
    <w:p w14:paraId="209C2539" w14:textId="0EC0993A" w:rsidR="0086304D" w:rsidRPr="00804609" w:rsidRDefault="0086304D" w:rsidP="0086304D">
      <w:pPr>
        <w:adjustRightInd w:val="0"/>
        <w:ind w:firstLine="709"/>
        <w:jc w:val="both"/>
        <w:rPr>
          <w:sz w:val="24"/>
          <w:szCs w:val="24"/>
        </w:rPr>
      </w:pPr>
      <w:r>
        <w:rPr>
          <w:sz w:val="24"/>
          <w:szCs w:val="24"/>
        </w:rPr>
        <w:t>8</w:t>
      </w:r>
      <w:r w:rsidRPr="00804609">
        <w:rPr>
          <w:sz w:val="24"/>
          <w:szCs w:val="24"/>
        </w:rPr>
        <w:t xml:space="preserve">.1. Все уведомления и сообщения сторон должны направляться в письменной форме. Ни одна сторона не имеет право передавать свои обязательства по настоящему </w:t>
      </w:r>
      <w:r w:rsidR="0008735E">
        <w:rPr>
          <w:sz w:val="24"/>
          <w:szCs w:val="24"/>
        </w:rPr>
        <w:t>Контракт</w:t>
      </w:r>
      <w:r>
        <w:rPr>
          <w:sz w:val="24"/>
          <w:szCs w:val="24"/>
        </w:rPr>
        <w:t xml:space="preserve">у третьим </w:t>
      </w:r>
      <w:r w:rsidRPr="00804609">
        <w:rPr>
          <w:sz w:val="24"/>
          <w:szCs w:val="24"/>
        </w:rPr>
        <w:t>лицам.</w:t>
      </w:r>
    </w:p>
    <w:p w14:paraId="275B0196" w14:textId="3EC1009D" w:rsidR="0086304D" w:rsidRDefault="0086304D" w:rsidP="0016688A">
      <w:pPr>
        <w:adjustRightInd w:val="0"/>
        <w:ind w:firstLine="709"/>
        <w:jc w:val="both"/>
        <w:rPr>
          <w:b/>
          <w:szCs w:val="24"/>
        </w:rPr>
      </w:pPr>
      <w:r>
        <w:rPr>
          <w:sz w:val="24"/>
          <w:szCs w:val="24"/>
        </w:rPr>
        <w:t>8</w:t>
      </w:r>
      <w:r w:rsidRPr="00804609">
        <w:rPr>
          <w:sz w:val="24"/>
          <w:szCs w:val="24"/>
        </w:rPr>
        <w:t xml:space="preserve">.2. </w:t>
      </w:r>
      <w:r w:rsidR="0016688A" w:rsidRPr="0016688A">
        <w:rPr>
          <w:sz w:val="24"/>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p w14:paraId="77AF6DC8" w14:textId="77777777" w:rsidR="0086304D" w:rsidRDefault="0086304D" w:rsidP="0086304D">
      <w:pPr>
        <w:pStyle w:val="1"/>
        <w:tabs>
          <w:tab w:val="left" w:pos="993"/>
        </w:tabs>
        <w:ind w:left="360"/>
        <w:jc w:val="center"/>
        <w:rPr>
          <w:rFonts w:ascii="Times New Roman" w:hAnsi="Times New Roman"/>
          <w:b/>
          <w:szCs w:val="24"/>
        </w:rPr>
      </w:pPr>
    </w:p>
    <w:p w14:paraId="28626705" w14:textId="20874954" w:rsidR="0086304D" w:rsidRDefault="0086304D" w:rsidP="008D3ECF">
      <w:pPr>
        <w:jc w:val="center"/>
        <w:rPr>
          <w:b/>
          <w:bCs/>
          <w:color w:val="000000"/>
          <w:spacing w:val="-2"/>
          <w:sz w:val="24"/>
          <w:szCs w:val="24"/>
        </w:rPr>
      </w:pPr>
      <w:r>
        <w:rPr>
          <w:b/>
          <w:bCs/>
          <w:color w:val="000000"/>
          <w:spacing w:val="-2"/>
          <w:sz w:val="24"/>
          <w:szCs w:val="24"/>
        </w:rPr>
        <w:t>9</w:t>
      </w:r>
      <w:r w:rsidRPr="00405815">
        <w:rPr>
          <w:b/>
          <w:bCs/>
          <w:color w:val="000000"/>
          <w:spacing w:val="-2"/>
          <w:sz w:val="24"/>
          <w:szCs w:val="24"/>
        </w:rPr>
        <w:t>. Порядок разрешения споров</w:t>
      </w:r>
    </w:p>
    <w:p w14:paraId="0114CF85" w14:textId="77777777" w:rsidR="004D2607" w:rsidRDefault="004D2607" w:rsidP="008D3ECF">
      <w:pPr>
        <w:jc w:val="center"/>
        <w:rPr>
          <w:b/>
          <w:bCs/>
          <w:color w:val="000000"/>
          <w:spacing w:val="-2"/>
          <w:sz w:val="24"/>
          <w:szCs w:val="24"/>
        </w:rPr>
      </w:pPr>
    </w:p>
    <w:p w14:paraId="07CC99F0" w14:textId="6905B4FE" w:rsidR="00160D5B" w:rsidRPr="00160D5B" w:rsidRDefault="0086304D" w:rsidP="00160D5B">
      <w:pPr>
        <w:shd w:val="clear" w:color="auto" w:fill="FFFFFF"/>
        <w:ind w:firstLine="709"/>
        <w:jc w:val="both"/>
        <w:rPr>
          <w:bCs/>
          <w:color w:val="000000"/>
          <w:spacing w:val="-2"/>
          <w:sz w:val="24"/>
          <w:szCs w:val="24"/>
        </w:rPr>
      </w:pPr>
      <w:r w:rsidRPr="00C736D1">
        <w:rPr>
          <w:bCs/>
          <w:color w:val="000000"/>
          <w:spacing w:val="-2"/>
          <w:sz w:val="24"/>
          <w:szCs w:val="24"/>
        </w:rPr>
        <w:t>9</w:t>
      </w:r>
      <w:r w:rsidR="00160D5B">
        <w:rPr>
          <w:bCs/>
          <w:color w:val="000000"/>
          <w:spacing w:val="-2"/>
          <w:sz w:val="24"/>
          <w:szCs w:val="24"/>
        </w:rPr>
        <w:t>.1</w:t>
      </w:r>
      <w:r w:rsidR="00160D5B" w:rsidRPr="00160D5B">
        <w:t xml:space="preserve"> </w:t>
      </w:r>
      <w:r w:rsidR="00160D5B" w:rsidRPr="00160D5B">
        <w:rPr>
          <w:bCs/>
          <w:color w:val="000000"/>
          <w:spacing w:val="-2"/>
          <w:sz w:val="24"/>
          <w:szCs w:val="24"/>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F3A3A7E" w14:textId="03B01471" w:rsidR="00160D5B" w:rsidRPr="00160D5B" w:rsidRDefault="00160D5B" w:rsidP="00160D5B">
      <w:pPr>
        <w:shd w:val="clear" w:color="auto" w:fill="FFFFFF"/>
        <w:ind w:firstLine="709"/>
        <w:jc w:val="both"/>
        <w:rPr>
          <w:bCs/>
          <w:color w:val="000000"/>
          <w:spacing w:val="-2"/>
          <w:sz w:val="24"/>
          <w:szCs w:val="24"/>
        </w:rPr>
      </w:pPr>
      <w:r>
        <w:rPr>
          <w:bCs/>
          <w:color w:val="000000"/>
          <w:spacing w:val="-2"/>
          <w:sz w:val="24"/>
          <w:szCs w:val="24"/>
        </w:rPr>
        <w:t>9</w:t>
      </w:r>
      <w:r w:rsidRPr="00160D5B">
        <w:rPr>
          <w:bCs/>
          <w:color w:val="000000"/>
          <w:spacing w:val="-2"/>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7E2D75B" w14:textId="2C2DEC9F" w:rsidR="00160D5B" w:rsidRPr="00160D5B" w:rsidRDefault="00160D5B" w:rsidP="00160D5B">
      <w:pPr>
        <w:shd w:val="clear" w:color="auto" w:fill="FFFFFF"/>
        <w:ind w:firstLine="709"/>
        <w:jc w:val="both"/>
        <w:rPr>
          <w:bCs/>
          <w:color w:val="000000"/>
          <w:spacing w:val="-2"/>
          <w:sz w:val="24"/>
          <w:szCs w:val="24"/>
        </w:rPr>
      </w:pPr>
      <w:r>
        <w:rPr>
          <w:bCs/>
          <w:color w:val="000000"/>
          <w:spacing w:val="-2"/>
          <w:sz w:val="24"/>
          <w:szCs w:val="24"/>
        </w:rPr>
        <w:lastRenderedPageBreak/>
        <w:t>9</w:t>
      </w:r>
      <w:r w:rsidRPr="00160D5B">
        <w:rPr>
          <w:bCs/>
          <w:color w:val="000000"/>
          <w:spacing w:val="-2"/>
          <w:sz w:val="24"/>
          <w:szCs w:val="24"/>
        </w:rPr>
        <w:t>.3. Срок рассмотрения претензии не может превышать 7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2FB30F72" w14:textId="71C756A8" w:rsidR="0086304D" w:rsidRDefault="00160D5B" w:rsidP="00160D5B">
      <w:pPr>
        <w:shd w:val="clear" w:color="auto" w:fill="FFFFFF"/>
        <w:ind w:firstLine="709"/>
        <w:jc w:val="both"/>
        <w:rPr>
          <w:bCs/>
          <w:color w:val="000000"/>
          <w:spacing w:val="-2"/>
          <w:sz w:val="24"/>
          <w:szCs w:val="24"/>
        </w:rPr>
      </w:pPr>
      <w:r>
        <w:rPr>
          <w:bCs/>
          <w:color w:val="000000"/>
          <w:spacing w:val="-2"/>
          <w:sz w:val="24"/>
          <w:szCs w:val="24"/>
        </w:rPr>
        <w:t>9</w:t>
      </w:r>
      <w:r w:rsidRPr="00160D5B">
        <w:rPr>
          <w:bCs/>
          <w:color w:val="000000"/>
          <w:spacing w:val="-2"/>
          <w:sz w:val="24"/>
          <w:szCs w:val="24"/>
        </w:rPr>
        <w:t>.4. При не урегулировании Сторонами спора в досудебном порядке, спор разрешается в судебном порядке в Арбитражном суде Приморского края.</w:t>
      </w:r>
    </w:p>
    <w:p w14:paraId="07545F53" w14:textId="77777777" w:rsidR="00A16A9A" w:rsidRDefault="00A16A9A" w:rsidP="00160D5B">
      <w:pPr>
        <w:shd w:val="clear" w:color="auto" w:fill="FFFFFF"/>
        <w:ind w:firstLine="709"/>
        <w:jc w:val="both"/>
        <w:rPr>
          <w:bCs/>
          <w:color w:val="000000"/>
          <w:spacing w:val="-2"/>
          <w:sz w:val="24"/>
          <w:szCs w:val="24"/>
        </w:rPr>
      </w:pPr>
    </w:p>
    <w:p w14:paraId="51B0BCB8" w14:textId="0BE29B2E" w:rsidR="0086304D" w:rsidRDefault="0086304D" w:rsidP="008D3ECF">
      <w:pPr>
        <w:shd w:val="clear" w:color="auto" w:fill="FFFFFF"/>
        <w:jc w:val="center"/>
        <w:rPr>
          <w:b/>
          <w:bCs/>
          <w:color w:val="000000"/>
          <w:spacing w:val="-2"/>
          <w:sz w:val="24"/>
          <w:szCs w:val="24"/>
        </w:rPr>
      </w:pPr>
      <w:r>
        <w:rPr>
          <w:b/>
          <w:bCs/>
          <w:color w:val="000000"/>
          <w:spacing w:val="-2"/>
          <w:sz w:val="24"/>
          <w:szCs w:val="24"/>
        </w:rPr>
        <w:t>10</w:t>
      </w:r>
      <w:r w:rsidRPr="00405815">
        <w:rPr>
          <w:b/>
          <w:bCs/>
          <w:color w:val="000000"/>
          <w:spacing w:val="-2"/>
          <w:sz w:val="24"/>
          <w:szCs w:val="24"/>
        </w:rPr>
        <w:t>. Форс-мажорные обстоятельства</w:t>
      </w:r>
    </w:p>
    <w:p w14:paraId="0F67E9F6" w14:textId="77777777" w:rsidR="004D2607" w:rsidRDefault="004D2607" w:rsidP="008D3ECF">
      <w:pPr>
        <w:shd w:val="clear" w:color="auto" w:fill="FFFFFF"/>
        <w:jc w:val="center"/>
        <w:rPr>
          <w:b/>
          <w:bCs/>
          <w:color w:val="000000"/>
          <w:spacing w:val="-2"/>
          <w:sz w:val="24"/>
          <w:szCs w:val="24"/>
        </w:rPr>
      </w:pPr>
    </w:p>
    <w:p w14:paraId="0444CA4B" w14:textId="5F72FFDD" w:rsidR="0086304D" w:rsidRPr="00804609" w:rsidRDefault="0086304D" w:rsidP="0086304D">
      <w:pPr>
        <w:adjustRightInd w:val="0"/>
        <w:ind w:firstLine="709"/>
        <w:jc w:val="both"/>
        <w:rPr>
          <w:sz w:val="24"/>
          <w:szCs w:val="24"/>
        </w:rPr>
      </w:pPr>
      <w:r>
        <w:rPr>
          <w:sz w:val="24"/>
          <w:szCs w:val="24"/>
        </w:rPr>
        <w:t>10</w:t>
      </w:r>
      <w:r w:rsidRPr="00804609">
        <w:rPr>
          <w:sz w:val="24"/>
          <w:szCs w:val="24"/>
        </w:rPr>
        <w:t xml:space="preserve">.1. Стороны освобождаются от ответственности за частичное или полное неисполнение обязательств по настоящему </w:t>
      </w:r>
      <w:r w:rsidR="0008735E">
        <w:rPr>
          <w:sz w:val="24"/>
          <w:szCs w:val="24"/>
        </w:rPr>
        <w:t>Контракт</w:t>
      </w:r>
      <w:r w:rsidRPr="00804609">
        <w:rPr>
          <w:sz w:val="24"/>
          <w:szCs w:val="24"/>
        </w:rPr>
        <w:t xml:space="preserve">у, если оно явилось следствием природных явлений, действия внешних объективных факторов, обстоятельств непреодолимой силы, если эти обстоятельства непосредственно повлияли на исполнение настоящего </w:t>
      </w:r>
      <w:r w:rsidR="0008735E">
        <w:rPr>
          <w:sz w:val="24"/>
          <w:szCs w:val="24"/>
        </w:rPr>
        <w:t>Контракт</w:t>
      </w:r>
      <w:r w:rsidRPr="00804609">
        <w:rPr>
          <w:sz w:val="24"/>
          <w:szCs w:val="24"/>
        </w:rPr>
        <w:t>а.</w:t>
      </w:r>
    </w:p>
    <w:p w14:paraId="5E1164DA" w14:textId="68E7EC5A" w:rsidR="0086304D" w:rsidRPr="00804609" w:rsidRDefault="0086304D" w:rsidP="0086304D">
      <w:pPr>
        <w:adjustRightInd w:val="0"/>
        <w:ind w:firstLine="709"/>
        <w:jc w:val="both"/>
        <w:rPr>
          <w:sz w:val="24"/>
          <w:szCs w:val="24"/>
        </w:rPr>
      </w:pPr>
      <w:r>
        <w:rPr>
          <w:sz w:val="24"/>
          <w:szCs w:val="24"/>
        </w:rPr>
        <w:t>10</w:t>
      </w:r>
      <w:r w:rsidRPr="00804609">
        <w:rPr>
          <w:sz w:val="24"/>
          <w:szCs w:val="24"/>
        </w:rPr>
        <w:t xml:space="preserve">.2. Срок выполнения обязательств по настоящему </w:t>
      </w:r>
      <w:r w:rsidR="0008735E">
        <w:rPr>
          <w:sz w:val="24"/>
          <w:szCs w:val="24"/>
        </w:rPr>
        <w:t>Контракт</w:t>
      </w:r>
      <w:r w:rsidRPr="00804609">
        <w:rPr>
          <w:sz w:val="24"/>
          <w:szCs w:val="24"/>
        </w:rPr>
        <w:t>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5C56F595" w14:textId="0A68A550" w:rsidR="0086304D" w:rsidRDefault="0086304D" w:rsidP="0086304D">
      <w:pPr>
        <w:widowControl w:val="0"/>
        <w:tabs>
          <w:tab w:val="left" w:pos="851"/>
          <w:tab w:val="left" w:pos="993"/>
        </w:tabs>
        <w:ind w:firstLine="709"/>
        <w:jc w:val="both"/>
        <w:rPr>
          <w:sz w:val="24"/>
          <w:szCs w:val="24"/>
        </w:rPr>
      </w:pPr>
      <w:r>
        <w:rPr>
          <w:sz w:val="24"/>
          <w:szCs w:val="24"/>
        </w:rPr>
        <w:t>10</w:t>
      </w:r>
      <w:r w:rsidRPr="00804609">
        <w:rPr>
          <w:sz w:val="24"/>
          <w:szCs w:val="24"/>
        </w:rPr>
        <w:t xml:space="preserve">.3. При наступлении форс-мажорных обстоятельств, Сторона, для которой создалась невозможность исполнения обязательств по </w:t>
      </w:r>
      <w:r w:rsidR="0008735E">
        <w:rPr>
          <w:sz w:val="24"/>
          <w:szCs w:val="24"/>
        </w:rPr>
        <w:t>Контракт</w:t>
      </w:r>
      <w:r w:rsidRPr="00804609">
        <w:rPr>
          <w:sz w:val="24"/>
          <w:szCs w:val="24"/>
        </w:rPr>
        <w:t>у, должна немедленно, но не позднее 72 (семидесяти двух) часов с момента наступления указанных обстоятельств, в письменной форме известить другую Сторону, приложив документальное обоснование. При несоблюдении данного условия, виновная Сторона обязана возместить другой Стороне убытки, причиненные не извещением или несвоевременным извещением.</w:t>
      </w:r>
    </w:p>
    <w:p w14:paraId="0F182EAC" w14:textId="77777777" w:rsidR="0086304D" w:rsidRDefault="0086304D" w:rsidP="0086304D">
      <w:pPr>
        <w:widowControl w:val="0"/>
        <w:tabs>
          <w:tab w:val="left" w:pos="851"/>
          <w:tab w:val="left" w:pos="993"/>
        </w:tabs>
        <w:ind w:firstLine="709"/>
        <w:jc w:val="both"/>
        <w:rPr>
          <w:sz w:val="24"/>
          <w:szCs w:val="24"/>
        </w:rPr>
      </w:pPr>
    </w:p>
    <w:p w14:paraId="61907B3F" w14:textId="25382D57" w:rsidR="00A16A9A" w:rsidRPr="00A16A9A" w:rsidRDefault="00A16A9A" w:rsidP="00A16A9A">
      <w:pPr>
        <w:adjustRightInd w:val="0"/>
        <w:jc w:val="both"/>
        <w:rPr>
          <w:b/>
          <w:bCs/>
          <w:color w:val="000000"/>
          <w:spacing w:val="-2"/>
          <w:sz w:val="24"/>
          <w:szCs w:val="24"/>
        </w:rPr>
      </w:pPr>
      <w:r w:rsidRPr="00A16A9A">
        <w:rPr>
          <w:b/>
          <w:bCs/>
          <w:color w:val="000000"/>
          <w:spacing w:val="-2"/>
          <w:sz w:val="24"/>
          <w:szCs w:val="24"/>
        </w:rPr>
        <w:t xml:space="preserve">                                                   11. Прочие положения</w:t>
      </w:r>
    </w:p>
    <w:p w14:paraId="7730309A" w14:textId="77777777" w:rsidR="00A16A9A" w:rsidRPr="00A16A9A" w:rsidRDefault="00A16A9A" w:rsidP="00A16A9A">
      <w:pPr>
        <w:adjustRightInd w:val="0"/>
        <w:jc w:val="both"/>
        <w:rPr>
          <w:b/>
          <w:bCs/>
          <w:color w:val="000000"/>
          <w:spacing w:val="-2"/>
          <w:sz w:val="24"/>
          <w:szCs w:val="24"/>
        </w:rPr>
      </w:pPr>
    </w:p>
    <w:p w14:paraId="7ED51B5D" w14:textId="4B054BC2" w:rsidR="00A16A9A" w:rsidRPr="00A16A9A" w:rsidRDefault="00A16A9A" w:rsidP="007122FD">
      <w:pPr>
        <w:adjustRightInd w:val="0"/>
        <w:ind w:firstLine="709"/>
        <w:jc w:val="both"/>
        <w:rPr>
          <w:bCs/>
          <w:color w:val="000000"/>
          <w:spacing w:val="-2"/>
          <w:sz w:val="24"/>
          <w:szCs w:val="24"/>
        </w:rPr>
      </w:pPr>
      <w:r w:rsidRPr="00A16A9A">
        <w:rPr>
          <w:bCs/>
          <w:color w:val="000000"/>
          <w:spacing w:val="-2"/>
          <w:sz w:val="24"/>
          <w:szCs w:val="24"/>
        </w:rPr>
        <w:t>11.1. Во всем, что не предусмотрено Контрактом, Стороны руководствуются законодательством Российской Федерации.</w:t>
      </w:r>
    </w:p>
    <w:p w14:paraId="5087CC2D" w14:textId="4AECD1A8" w:rsidR="00A16A9A" w:rsidRPr="00A16A9A" w:rsidRDefault="00A16A9A" w:rsidP="007122FD">
      <w:pPr>
        <w:adjustRightInd w:val="0"/>
        <w:ind w:firstLine="709"/>
        <w:jc w:val="both"/>
        <w:rPr>
          <w:bCs/>
          <w:color w:val="000000"/>
          <w:spacing w:val="-2"/>
          <w:sz w:val="24"/>
          <w:szCs w:val="24"/>
        </w:rPr>
      </w:pPr>
      <w:r w:rsidRPr="00A16A9A">
        <w:rPr>
          <w:bCs/>
          <w:color w:val="000000"/>
          <w:spacing w:val="-2"/>
          <w:sz w:val="24"/>
          <w:szCs w:val="24"/>
        </w:rPr>
        <w:t>1</w:t>
      </w:r>
      <w:r>
        <w:rPr>
          <w:bCs/>
          <w:color w:val="000000"/>
          <w:spacing w:val="-2"/>
          <w:sz w:val="24"/>
          <w:szCs w:val="24"/>
        </w:rPr>
        <w:t>1</w:t>
      </w:r>
      <w:r w:rsidRPr="00A16A9A">
        <w:rPr>
          <w:bCs/>
          <w:color w:val="000000"/>
          <w:spacing w:val="-2"/>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04B0AAE6" w14:textId="37029978" w:rsidR="00A16A9A" w:rsidRPr="00A16A9A" w:rsidRDefault="00A16A9A" w:rsidP="007122FD">
      <w:pPr>
        <w:adjustRightInd w:val="0"/>
        <w:ind w:firstLine="709"/>
        <w:jc w:val="both"/>
        <w:rPr>
          <w:bCs/>
          <w:color w:val="000000"/>
          <w:spacing w:val="-2"/>
          <w:sz w:val="24"/>
          <w:szCs w:val="24"/>
        </w:rPr>
      </w:pPr>
      <w:r w:rsidRPr="00A16A9A">
        <w:rPr>
          <w:bCs/>
          <w:color w:val="000000"/>
          <w:spacing w:val="-2"/>
          <w:sz w:val="24"/>
          <w:szCs w:val="24"/>
        </w:rPr>
        <w:t>1</w:t>
      </w:r>
      <w:r>
        <w:rPr>
          <w:bCs/>
          <w:color w:val="000000"/>
          <w:spacing w:val="-2"/>
          <w:sz w:val="24"/>
          <w:szCs w:val="24"/>
        </w:rPr>
        <w:t>1</w:t>
      </w:r>
      <w:r w:rsidRPr="00A16A9A">
        <w:rPr>
          <w:bCs/>
          <w:color w:val="000000"/>
          <w:spacing w:val="-2"/>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0898F726" w14:textId="23505B62" w:rsidR="00A16A9A" w:rsidRPr="00A16A9A" w:rsidRDefault="00A16A9A" w:rsidP="007122FD">
      <w:pPr>
        <w:adjustRightInd w:val="0"/>
        <w:ind w:firstLine="709"/>
        <w:jc w:val="both"/>
        <w:rPr>
          <w:bCs/>
          <w:color w:val="000000"/>
          <w:spacing w:val="-2"/>
          <w:sz w:val="24"/>
          <w:szCs w:val="24"/>
        </w:rPr>
      </w:pPr>
      <w:r w:rsidRPr="00A16A9A">
        <w:rPr>
          <w:bCs/>
          <w:color w:val="000000"/>
          <w:spacing w:val="-2"/>
          <w:sz w:val="24"/>
          <w:szCs w:val="24"/>
        </w:rPr>
        <w:t>1</w:t>
      </w:r>
      <w:r>
        <w:rPr>
          <w:bCs/>
          <w:color w:val="000000"/>
          <w:spacing w:val="-2"/>
          <w:sz w:val="24"/>
          <w:szCs w:val="24"/>
        </w:rPr>
        <w:t>1</w:t>
      </w:r>
      <w:r w:rsidRPr="00A16A9A">
        <w:rPr>
          <w:bCs/>
          <w:color w:val="000000"/>
          <w:spacing w:val="-2"/>
          <w:sz w:val="24"/>
          <w:szCs w:val="24"/>
        </w:rPr>
        <w:t xml:space="preserve">.4. Изменение существенных условий Контракта при его исполнении не допускается, за исключением случаев, предусмотренных </w:t>
      </w:r>
      <w:r w:rsidR="008953A6">
        <w:rPr>
          <w:bCs/>
          <w:color w:val="000000"/>
          <w:spacing w:val="-2"/>
          <w:sz w:val="24"/>
          <w:szCs w:val="24"/>
        </w:rPr>
        <w:t>«Федеральным законом от 05.042013г. № 44-ФЗ (в соответствии с изменениями, внесенными Федеральным Законом от 16.04.2022 №104-ФЗ).</w:t>
      </w:r>
    </w:p>
    <w:p w14:paraId="6F4E2C1E" w14:textId="207F0B59" w:rsidR="00A16A9A" w:rsidRPr="00A16A9A" w:rsidRDefault="00A16A9A" w:rsidP="007122FD">
      <w:pPr>
        <w:adjustRightInd w:val="0"/>
        <w:ind w:firstLine="709"/>
        <w:jc w:val="both"/>
        <w:rPr>
          <w:bCs/>
          <w:color w:val="000000"/>
          <w:spacing w:val="-2"/>
          <w:sz w:val="24"/>
          <w:szCs w:val="24"/>
        </w:rPr>
      </w:pPr>
      <w:r w:rsidRPr="00A16A9A">
        <w:rPr>
          <w:bCs/>
          <w:color w:val="000000"/>
          <w:spacing w:val="-2"/>
          <w:sz w:val="24"/>
          <w:szCs w:val="24"/>
        </w:rPr>
        <w:t>1</w:t>
      </w:r>
      <w:r>
        <w:rPr>
          <w:bCs/>
          <w:color w:val="000000"/>
          <w:spacing w:val="-2"/>
          <w:sz w:val="24"/>
          <w:szCs w:val="24"/>
        </w:rPr>
        <w:t>1</w:t>
      </w:r>
      <w:r w:rsidRPr="00A16A9A">
        <w:rPr>
          <w:bCs/>
          <w:color w:val="000000"/>
          <w:spacing w:val="-2"/>
          <w:sz w:val="24"/>
          <w:szCs w:val="24"/>
        </w:rPr>
        <w:t xml:space="preserve">.5. При исполнении Контракта не допускается перемена </w:t>
      </w:r>
      <w:r>
        <w:rPr>
          <w:bCs/>
          <w:color w:val="000000"/>
          <w:spacing w:val="-2"/>
          <w:sz w:val="24"/>
          <w:szCs w:val="24"/>
        </w:rPr>
        <w:t>Подрядчика</w:t>
      </w:r>
      <w:r w:rsidRPr="00A16A9A">
        <w:rPr>
          <w:bCs/>
          <w:color w:val="000000"/>
          <w:spacing w:val="-2"/>
          <w:sz w:val="24"/>
          <w:szCs w:val="24"/>
        </w:rPr>
        <w:t xml:space="preserve">, за исключением случая, если новый </w:t>
      </w:r>
      <w:r>
        <w:rPr>
          <w:bCs/>
          <w:color w:val="000000"/>
          <w:spacing w:val="-2"/>
          <w:sz w:val="24"/>
          <w:szCs w:val="24"/>
        </w:rPr>
        <w:t>Подрядчик</w:t>
      </w:r>
      <w:r w:rsidRPr="00A16A9A">
        <w:rPr>
          <w:bCs/>
          <w:color w:val="000000"/>
          <w:spacing w:val="-2"/>
          <w:sz w:val="24"/>
          <w:szCs w:val="24"/>
        </w:rPr>
        <w:t xml:space="preserve"> является правопреемником </w:t>
      </w:r>
      <w:r>
        <w:rPr>
          <w:bCs/>
          <w:color w:val="000000"/>
          <w:spacing w:val="-2"/>
          <w:sz w:val="24"/>
          <w:szCs w:val="24"/>
        </w:rPr>
        <w:t>подрядчика</w:t>
      </w:r>
      <w:r w:rsidRPr="00A16A9A">
        <w:rPr>
          <w:bCs/>
          <w:color w:val="000000"/>
          <w:spacing w:val="-2"/>
          <w:sz w:val="24"/>
          <w:szCs w:val="24"/>
        </w:rPr>
        <w:t xml:space="preserve"> вследствие реорганизации юридического лица в форме преобразования, слияния или присоединения.</w:t>
      </w:r>
    </w:p>
    <w:p w14:paraId="24FF6766" w14:textId="6265F91F" w:rsidR="00A16A9A" w:rsidRPr="00A16A9A" w:rsidRDefault="00A16A9A" w:rsidP="007122FD">
      <w:pPr>
        <w:adjustRightInd w:val="0"/>
        <w:ind w:firstLine="709"/>
        <w:jc w:val="both"/>
        <w:rPr>
          <w:bCs/>
          <w:color w:val="000000"/>
          <w:spacing w:val="-2"/>
          <w:sz w:val="24"/>
          <w:szCs w:val="24"/>
        </w:rPr>
      </w:pPr>
      <w:r w:rsidRPr="00A16A9A">
        <w:rPr>
          <w:bCs/>
          <w:color w:val="000000"/>
          <w:spacing w:val="-2"/>
          <w:sz w:val="24"/>
          <w:szCs w:val="24"/>
        </w:rPr>
        <w:t xml:space="preserve">Передача прав и обязанностей по Контракту правопреемнику </w:t>
      </w:r>
      <w:r>
        <w:rPr>
          <w:bCs/>
          <w:color w:val="000000"/>
          <w:spacing w:val="-2"/>
          <w:sz w:val="24"/>
          <w:szCs w:val="24"/>
        </w:rPr>
        <w:t>Подрядчика</w:t>
      </w:r>
      <w:r w:rsidRPr="00A16A9A">
        <w:rPr>
          <w:bCs/>
          <w:color w:val="000000"/>
          <w:spacing w:val="-2"/>
          <w:sz w:val="24"/>
          <w:szCs w:val="24"/>
        </w:rPr>
        <w:t xml:space="preserve"> осуществляется путем заключения соответствующего дополнительного соглашения к Контракту.</w:t>
      </w:r>
    </w:p>
    <w:p w14:paraId="752E6820" w14:textId="346F1B2E" w:rsidR="00A16A9A" w:rsidRDefault="00A16A9A" w:rsidP="007122FD">
      <w:pPr>
        <w:adjustRightInd w:val="0"/>
        <w:ind w:firstLine="709"/>
        <w:jc w:val="both"/>
        <w:rPr>
          <w:bCs/>
          <w:color w:val="000000"/>
          <w:spacing w:val="-2"/>
          <w:sz w:val="24"/>
          <w:szCs w:val="24"/>
        </w:rPr>
      </w:pPr>
      <w:r w:rsidRPr="00A16A9A">
        <w:rPr>
          <w:bCs/>
          <w:color w:val="000000"/>
          <w:spacing w:val="-2"/>
          <w:sz w:val="24"/>
          <w:szCs w:val="24"/>
        </w:rPr>
        <w:t>10.6.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25727952" w14:textId="20D4266D" w:rsidR="00003B0C" w:rsidRPr="00A16A9A" w:rsidRDefault="00003B0C" w:rsidP="007122FD">
      <w:pPr>
        <w:adjustRightInd w:val="0"/>
        <w:ind w:firstLine="709"/>
        <w:jc w:val="both"/>
        <w:rPr>
          <w:bCs/>
          <w:color w:val="000000"/>
          <w:spacing w:val="-2"/>
          <w:sz w:val="24"/>
          <w:szCs w:val="24"/>
        </w:rPr>
      </w:pPr>
      <w:r>
        <w:rPr>
          <w:bCs/>
          <w:color w:val="000000"/>
          <w:spacing w:val="-2"/>
          <w:sz w:val="24"/>
          <w:szCs w:val="24"/>
        </w:rPr>
        <w:t>10.7.</w:t>
      </w:r>
      <w:r w:rsidRPr="00003B0C">
        <w:rPr>
          <w:bCs/>
          <w:color w:val="000000"/>
          <w:spacing w:val="-2"/>
          <w:sz w:val="24"/>
          <w:szCs w:val="24"/>
        </w:rPr>
        <w:t>Стороны договорились о том, что в рамках Контракта любые документы (включая, но не ограничиваясь акты об оказанных услугах</w:t>
      </w:r>
      <w:r>
        <w:rPr>
          <w:bCs/>
          <w:color w:val="000000"/>
          <w:spacing w:val="-2"/>
          <w:sz w:val="24"/>
          <w:szCs w:val="24"/>
        </w:rPr>
        <w:t>(</w:t>
      </w:r>
      <w:proofErr w:type="spellStart"/>
      <w:r>
        <w:rPr>
          <w:bCs/>
          <w:color w:val="000000"/>
          <w:spacing w:val="-2"/>
          <w:sz w:val="24"/>
          <w:szCs w:val="24"/>
        </w:rPr>
        <w:t>работох</w:t>
      </w:r>
      <w:proofErr w:type="spellEnd"/>
      <w:r>
        <w:rPr>
          <w:bCs/>
          <w:color w:val="000000"/>
          <w:spacing w:val="-2"/>
          <w:sz w:val="24"/>
          <w:szCs w:val="24"/>
        </w:rPr>
        <w:t>)</w:t>
      </w:r>
      <w:r w:rsidRPr="00003B0C">
        <w:rPr>
          <w:bCs/>
          <w:color w:val="000000"/>
          <w:spacing w:val="-2"/>
          <w:sz w:val="24"/>
          <w:szCs w:val="24"/>
        </w:rPr>
        <w:t xml:space="preserve"> , УПД, отчеты об исполнении заявки, счета, акты сверки расчетов)могут направляться  Сторонами друг другу в виде электронного документа, подписанного усиленной квалифицированной электронной подписью в соответствии с требованиями Федерального закона «Об электронной подписи» № 63-ФЗ от 06.04.2011.</w:t>
      </w:r>
    </w:p>
    <w:p w14:paraId="3E36D0A3" w14:textId="6E5BBCE8" w:rsidR="00220AE2" w:rsidRPr="00A16A9A" w:rsidRDefault="00A16A9A" w:rsidP="007122FD">
      <w:pPr>
        <w:adjustRightInd w:val="0"/>
        <w:ind w:firstLine="709"/>
        <w:jc w:val="both"/>
        <w:rPr>
          <w:sz w:val="24"/>
          <w:szCs w:val="24"/>
        </w:rPr>
      </w:pPr>
      <w:r w:rsidRPr="00A16A9A">
        <w:rPr>
          <w:bCs/>
          <w:color w:val="000000"/>
          <w:spacing w:val="-2"/>
          <w:sz w:val="24"/>
          <w:szCs w:val="24"/>
        </w:rPr>
        <w:lastRenderedPageBreak/>
        <w:t>10.</w:t>
      </w:r>
      <w:r w:rsidR="00003B0C">
        <w:rPr>
          <w:bCs/>
          <w:color w:val="000000"/>
          <w:spacing w:val="-2"/>
          <w:sz w:val="24"/>
          <w:szCs w:val="24"/>
        </w:rPr>
        <w:t>8</w:t>
      </w:r>
      <w:r w:rsidRPr="00A16A9A">
        <w:rPr>
          <w:bCs/>
          <w:color w:val="000000"/>
          <w:spacing w:val="-2"/>
          <w:sz w:val="24"/>
          <w:szCs w:val="24"/>
        </w:rPr>
        <w:t xml:space="preserve">. Контракт составлен в 2-х экземплярах, идентичных по содержанию и имеющих одинаковую юридическую силу, один из которых передан </w:t>
      </w:r>
      <w:r>
        <w:rPr>
          <w:bCs/>
          <w:color w:val="000000"/>
          <w:spacing w:val="-2"/>
          <w:sz w:val="24"/>
          <w:szCs w:val="24"/>
        </w:rPr>
        <w:t>Подрядчику</w:t>
      </w:r>
      <w:r w:rsidRPr="00A16A9A">
        <w:rPr>
          <w:bCs/>
          <w:color w:val="000000"/>
          <w:spacing w:val="-2"/>
          <w:sz w:val="24"/>
          <w:szCs w:val="24"/>
        </w:rPr>
        <w:t>, а один находится у Заказчика.</w:t>
      </w:r>
    </w:p>
    <w:p w14:paraId="7B803FEC" w14:textId="649BD710" w:rsidR="0086304D" w:rsidRDefault="0086304D" w:rsidP="0086304D">
      <w:pPr>
        <w:tabs>
          <w:tab w:val="num" w:pos="1080"/>
        </w:tabs>
        <w:jc w:val="center"/>
        <w:rPr>
          <w:b/>
          <w:bCs/>
          <w:color w:val="000000"/>
          <w:spacing w:val="-2"/>
          <w:sz w:val="24"/>
          <w:szCs w:val="24"/>
        </w:rPr>
      </w:pPr>
      <w:r>
        <w:rPr>
          <w:b/>
          <w:bCs/>
          <w:color w:val="000000"/>
          <w:spacing w:val="-2"/>
          <w:sz w:val="24"/>
          <w:szCs w:val="24"/>
        </w:rPr>
        <w:t>12. Срок действия</w:t>
      </w:r>
      <w:r w:rsidR="0089057D">
        <w:rPr>
          <w:b/>
          <w:bCs/>
          <w:color w:val="000000"/>
          <w:spacing w:val="-2"/>
          <w:sz w:val="24"/>
          <w:szCs w:val="24"/>
        </w:rPr>
        <w:t xml:space="preserve"> </w:t>
      </w:r>
      <w:r>
        <w:rPr>
          <w:b/>
          <w:bCs/>
          <w:color w:val="000000"/>
          <w:spacing w:val="-2"/>
          <w:sz w:val="24"/>
          <w:szCs w:val="24"/>
        </w:rPr>
        <w:t xml:space="preserve">  </w:t>
      </w:r>
      <w:r w:rsidR="0008735E">
        <w:rPr>
          <w:b/>
          <w:bCs/>
          <w:color w:val="000000"/>
          <w:spacing w:val="-2"/>
          <w:sz w:val="24"/>
          <w:szCs w:val="24"/>
        </w:rPr>
        <w:t>Контракт</w:t>
      </w:r>
      <w:r>
        <w:rPr>
          <w:b/>
          <w:bCs/>
          <w:color w:val="000000"/>
          <w:spacing w:val="-2"/>
          <w:sz w:val="24"/>
          <w:szCs w:val="24"/>
        </w:rPr>
        <w:t>а</w:t>
      </w:r>
    </w:p>
    <w:p w14:paraId="02213CBF" w14:textId="77777777" w:rsidR="0086304D" w:rsidRDefault="0086304D" w:rsidP="0086304D">
      <w:pPr>
        <w:tabs>
          <w:tab w:val="num" w:pos="1080"/>
        </w:tabs>
        <w:jc w:val="center"/>
        <w:rPr>
          <w:b/>
          <w:bCs/>
          <w:color w:val="000000"/>
          <w:spacing w:val="-2"/>
          <w:sz w:val="24"/>
          <w:szCs w:val="24"/>
        </w:rPr>
      </w:pPr>
    </w:p>
    <w:p w14:paraId="5024102D" w14:textId="6504C22D" w:rsidR="0086304D" w:rsidRDefault="0086304D" w:rsidP="0086304D">
      <w:pPr>
        <w:shd w:val="clear" w:color="auto" w:fill="FFFFFF"/>
        <w:ind w:firstLine="709"/>
        <w:jc w:val="both"/>
        <w:rPr>
          <w:bCs/>
          <w:color w:val="000000"/>
          <w:spacing w:val="-2"/>
          <w:sz w:val="24"/>
          <w:szCs w:val="24"/>
        </w:rPr>
      </w:pPr>
      <w:r>
        <w:rPr>
          <w:bCs/>
          <w:color w:val="000000"/>
          <w:spacing w:val="-2"/>
          <w:sz w:val="24"/>
          <w:szCs w:val="24"/>
        </w:rPr>
        <w:t>12</w:t>
      </w:r>
      <w:r w:rsidRPr="00405815">
        <w:rPr>
          <w:bCs/>
          <w:color w:val="000000"/>
          <w:spacing w:val="-2"/>
          <w:sz w:val="24"/>
          <w:szCs w:val="24"/>
        </w:rPr>
        <w:t xml:space="preserve">.1. Настоящий </w:t>
      </w:r>
      <w:r w:rsidR="0008735E">
        <w:rPr>
          <w:sz w:val="24"/>
          <w:szCs w:val="24"/>
        </w:rPr>
        <w:t>Контра</w:t>
      </w:r>
      <w:proofErr w:type="gramStart"/>
      <w:r w:rsidR="0008735E">
        <w:rPr>
          <w:sz w:val="24"/>
          <w:szCs w:val="24"/>
        </w:rPr>
        <w:t>кт</w:t>
      </w:r>
      <w:r w:rsidRPr="00405815">
        <w:rPr>
          <w:bCs/>
          <w:color w:val="000000"/>
          <w:spacing w:val="-2"/>
          <w:sz w:val="24"/>
          <w:szCs w:val="24"/>
        </w:rPr>
        <w:t xml:space="preserve"> вст</w:t>
      </w:r>
      <w:proofErr w:type="gramEnd"/>
      <w:r w:rsidRPr="00405815">
        <w:rPr>
          <w:bCs/>
          <w:color w:val="000000"/>
          <w:spacing w:val="-2"/>
          <w:sz w:val="24"/>
          <w:szCs w:val="24"/>
        </w:rPr>
        <w:t>упает в силу с моме</w:t>
      </w:r>
      <w:r>
        <w:rPr>
          <w:bCs/>
          <w:color w:val="000000"/>
          <w:spacing w:val="-2"/>
          <w:sz w:val="24"/>
          <w:szCs w:val="24"/>
        </w:rPr>
        <w:t xml:space="preserve">нта заключения и действует по </w:t>
      </w:r>
      <w:r w:rsidR="00373359" w:rsidRPr="00484758">
        <w:rPr>
          <w:bCs/>
          <w:spacing w:val="-2"/>
          <w:sz w:val="24"/>
          <w:szCs w:val="24"/>
        </w:rPr>
        <w:t>31.</w:t>
      </w:r>
      <w:r w:rsidR="00D069A0" w:rsidRPr="00484758">
        <w:rPr>
          <w:bCs/>
          <w:spacing w:val="-2"/>
          <w:sz w:val="24"/>
          <w:szCs w:val="24"/>
        </w:rPr>
        <w:t>12</w:t>
      </w:r>
      <w:r w:rsidRPr="00484758">
        <w:rPr>
          <w:bCs/>
          <w:spacing w:val="-2"/>
          <w:sz w:val="24"/>
          <w:szCs w:val="24"/>
        </w:rPr>
        <w:t>.20</w:t>
      </w:r>
      <w:r w:rsidR="009B1231">
        <w:rPr>
          <w:bCs/>
          <w:spacing w:val="-2"/>
          <w:sz w:val="24"/>
          <w:szCs w:val="24"/>
        </w:rPr>
        <w:t>2</w:t>
      </w:r>
      <w:r w:rsidR="00945E80" w:rsidRPr="00945E80">
        <w:rPr>
          <w:bCs/>
          <w:spacing w:val="-2"/>
          <w:sz w:val="24"/>
          <w:szCs w:val="24"/>
        </w:rPr>
        <w:t>6</w:t>
      </w:r>
      <w:r w:rsidR="00373359" w:rsidRPr="00484758">
        <w:rPr>
          <w:bCs/>
          <w:spacing w:val="-2"/>
          <w:sz w:val="24"/>
          <w:szCs w:val="24"/>
        </w:rPr>
        <w:t xml:space="preserve"> </w:t>
      </w:r>
      <w:r w:rsidRPr="00484758">
        <w:rPr>
          <w:bCs/>
          <w:spacing w:val="-2"/>
          <w:sz w:val="24"/>
          <w:szCs w:val="24"/>
        </w:rPr>
        <w:t>г</w:t>
      </w:r>
      <w:r w:rsidRPr="00405815">
        <w:rPr>
          <w:bCs/>
          <w:color w:val="000000"/>
          <w:spacing w:val="-2"/>
          <w:sz w:val="24"/>
          <w:szCs w:val="24"/>
        </w:rPr>
        <w:t>., а в части расчетов – до полного исполнения сторонами своих обязательств.</w:t>
      </w:r>
    </w:p>
    <w:p w14:paraId="128D6F4F" w14:textId="0B431EDF" w:rsidR="0086304D" w:rsidRDefault="0086304D" w:rsidP="0086304D">
      <w:pPr>
        <w:pStyle w:val="1"/>
        <w:tabs>
          <w:tab w:val="left" w:pos="993"/>
        </w:tabs>
        <w:ind w:firstLine="709"/>
        <w:rPr>
          <w:rFonts w:ascii="Times New Roman" w:hAnsi="Times New Roman"/>
          <w:szCs w:val="24"/>
        </w:rPr>
      </w:pPr>
      <w:r w:rsidRPr="00D920F4">
        <w:rPr>
          <w:rFonts w:ascii="Times New Roman" w:hAnsi="Times New Roman"/>
          <w:szCs w:val="24"/>
        </w:rPr>
        <w:t>1</w:t>
      </w:r>
      <w:r>
        <w:rPr>
          <w:rFonts w:ascii="Times New Roman" w:hAnsi="Times New Roman"/>
          <w:szCs w:val="24"/>
        </w:rPr>
        <w:t>2</w:t>
      </w:r>
      <w:r w:rsidRPr="00D920F4">
        <w:rPr>
          <w:rFonts w:ascii="Times New Roman" w:hAnsi="Times New Roman"/>
          <w:szCs w:val="24"/>
        </w:rPr>
        <w:t xml:space="preserve">.2. </w:t>
      </w:r>
      <w:r w:rsidR="0008735E">
        <w:rPr>
          <w:rFonts w:ascii="Times New Roman" w:hAnsi="Times New Roman"/>
          <w:szCs w:val="24"/>
        </w:rPr>
        <w:t>Контракт</w:t>
      </w:r>
      <w:r w:rsidRPr="00D920F4">
        <w:rPr>
          <w:rFonts w:ascii="Times New Roman" w:hAnsi="Times New Roman"/>
          <w:szCs w:val="24"/>
        </w:rPr>
        <w:t xml:space="preserve"> составлен в 2 (двух) подлинных экземплярах, один из которых находится у По</w:t>
      </w:r>
      <w:r>
        <w:rPr>
          <w:rFonts w:ascii="Times New Roman" w:hAnsi="Times New Roman"/>
          <w:szCs w:val="24"/>
        </w:rPr>
        <w:t>дрядчика</w:t>
      </w:r>
      <w:r w:rsidRPr="00D920F4">
        <w:rPr>
          <w:rFonts w:ascii="Times New Roman" w:hAnsi="Times New Roman"/>
          <w:szCs w:val="24"/>
        </w:rPr>
        <w:t xml:space="preserve">, один экземпляр – у Заказчика. Все экземпляры имеют равную юридическую силу. Все приложения и дополнения к настоящему </w:t>
      </w:r>
      <w:r w:rsidR="0008735E">
        <w:rPr>
          <w:rFonts w:ascii="Times New Roman" w:hAnsi="Times New Roman"/>
          <w:szCs w:val="24"/>
        </w:rPr>
        <w:t>Контракт</w:t>
      </w:r>
      <w:r w:rsidRPr="00D920F4">
        <w:rPr>
          <w:rFonts w:ascii="Times New Roman" w:hAnsi="Times New Roman"/>
          <w:szCs w:val="24"/>
        </w:rPr>
        <w:t>у являются его неотъемлемыми частями и составляют с ним единое целое.</w:t>
      </w:r>
    </w:p>
    <w:p w14:paraId="56F3F5D3" w14:textId="77777777" w:rsidR="005B72E9" w:rsidRDefault="005B72E9" w:rsidP="0086304D">
      <w:pPr>
        <w:pStyle w:val="1"/>
        <w:tabs>
          <w:tab w:val="left" w:pos="993"/>
        </w:tabs>
        <w:ind w:firstLine="709"/>
        <w:rPr>
          <w:rFonts w:ascii="Times New Roman" w:hAnsi="Times New Roman"/>
          <w:b/>
          <w:szCs w:val="24"/>
        </w:rPr>
      </w:pPr>
    </w:p>
    <w:p w14:paraId="56382258" w14:textId="0334DD25" w:rsidR="00A16A9A" w:rsidRDefault="00A16A9A" w:rsidP="00A16A9A">
      <w:pPr>
        <w:pStyle w:val="1"/>
        <w:tabs>
          <w:tab w:val="num" w:pos="-1540"/>
          <w:tab w:val="left" w:pos="-1430"/>
          <w:tab w:val="left" w:pos="-550"/>
        </w:tabs>
        <w:ind w:firstLine="550"/>
        <w:rPr>
          <w:rFonts w:ascii="Times New Roman" w:hAnsi="Times New Roman"/>
          <w:b/>
          <w:szCs w:val="24"/>
        </w:rPr>
      </w:pPr>
      <w:r>
        <w:rPr>
          <w:rFonts w:ascii="Times New Roman" w:hAnsi="Times New Roman"/>
          <w:szCs w:val="24"/>
        </w:rPr>
        <w:t xml:space="preserve">                                            </w:t>
      </w:r>
      <w:r w:rsidRPr="00A16A9A">
        <w:rPr>
          <w:rFonts w:ascii="Times New Roman" w:hAnsi="Times New Roman"/>
          <w:b/>
          <w:szCs w:val="24"/>
        </w:rPr>
        <w:t>13. Перечень приложений</w:t>
      </w:r>
    </w:p>
    <w:p w14:paraId="1E147D5B" w14:textId="77777777" w:rsidR="00A16A9A" w:rsidRPr="00A16A9A" w:rsidRDefault="00A16A9A" w:rsidP="00A16A9A">
      <w:pPr>
        <w:pStyle w:val="1"/>
        <w:tabs>
          <w:tab w:val="num" w:pos="-1540"/>
          <w:tab w:val="left" w:pos="-1430"/>
          <w:tab w:val="left" w:pos="-550"/>
        </w:tabs>
        <w:ind w:firstLine="550"/>
        <w:rPr>
          <w:rFonts w:ascii="Times New Roman" w:hAnsi="Times New Roman"/>
          <w:b/>
          <w:szCs w:val="24"/>
        </w:rPr>
      </w:pPr>
    </w:p>
    <w:p w14:paraId="428A62FC" w14:textId="18B79886" w:rsidR="00A16A9A" w:rsidRPr="00A16A9A" w:rsidRDefault="00A16A9A" w:rsidP="00A16A9A">
      <w:pPr>
        <w:pStyle w:val="1"/>
        <w:tabs>
          <w:tab w:val="num" w:pos="-1540"/>
          <w:tab w:val="left" w:pos="-1430"/>
          <w:tab w:val="left" w:pos="-550"/>
        </w:tabs>
        <w:ind w:firstLine="550"/>
        <w:rPr>
          <w:rFonts w:ascii="Times New Roman" w:hAnsi="Times New Roman"/>
          <w:szCs w:val="24"/>
        </w:rPr>
      </w:pPr>
      <w:r w:rsidRPr="00A16A9A">
        <w:rPr>
          <w:rFonts w:ascii="Times New Roman" w:hAnsi="Times New Roman"/>
          <w:szCs w:val="24"/>
        </w:rPr>
        <w:t>1</w:t>
      </w:r>
      <w:r>
        <w:rPr>
          <w:rFonts w:ascii="Times New Roman" w:hAnsi="Times New Roman"/>
          <w:szCs w:val="24"/>
        </w:rPr>
        <w:t>3</w:t>
      </w:r>
      <w:r w:rsidRPr="00A16A9A">
        <w:rPr>
          <w:rFonts w:ascii="Times New Roman" w:hAnsi="Times New Roman"/>
          <w:szCs w:val="24"/>
        </w:rPr>
        <w:t>.1. Неотъемлемой частью Контракта являются следующие приложения:</w:t>
      </w:r>
    </w:p>
    <w:p w14:paraId="52043AC2" w14:textId="7AB1C9BC" w:rsidR="00A16A9A" w:rsidRDefault="00A16A9A" w:rsidP="00A16A9A">
      <w:pPr>
        <w:pStyle w:val="1"/>
        <w:tabs>
          <w:tab w:val="num" w:pos="-1540"/>
          <w:tab w:val="left" w:pos="-1430"/>
          <w:tab w:val="left" w:pos="-550"/>
        </w:tabs>
        <w:ind w:firstLine="550"/>
        <w:rPr>
          <w:rFonts w:ascii="Times New Roman" w:hAnsi="Times New Roman"/>
          <w:szCs w:val="24"/>
        </w:rPr>
      </w:pPr>
      <w:r w:rsidRPr="00A16A9A">
        <w:rPr>
          <w:rFonts w:ascii="Times New Roman" w:hAnsi="Times New Roman"/>
          <w:szCs w:val="24"/>
        </w:rPr>
        <w:t xml:space="preserve">- </w:t>
      </w:r>
      <w:r>
        <w:rPr>
          <w:rFonts w:ascii="Times New Roman" w:hAnsi="Times New Roman"/>
          <w:szCs w:val="24"/>
        </w:rPr>
        <w:t>техническое задание</w:t>
      </w:r>
      <w:r w:rsidRPr="00A16A9A">
        <w:rPr>
          <w:rFonts w:ascii="Times New Roman" w:hAnsi="Times New Roman"/>
          <w:szCs w:val="24"/>
        </w:rPr>
        <w:t xml:space="preserve"> (приложение № 1).</w:t>
      </w:r>
    </w:p>
    <w:p w14:paraId="11952105" w14:textId="1877DAAF" w:rsidR="00A16A9A" w:rsidRPr="00A16A9A" w:rsidRDefault="00A16A9A" w:rsidP="00A16A9A">
      <w:pPr>
        <w:pStyle w:val="1"/>
        <w:tabs>
          <w:tab w:val="num" w:pos="-1540"/>
          <w:tab w:val="left" w:pos="-1430"/>
          <w:tab w:val="left" w:pos="-550"/>
        </w:tabs>
        <w:ind w:firstLine="550"/>
        <w:rPr>
          <w:rFonts w:ascii="Times New Roman" w:hAnsi="Times New Roman"/>
          <w:szCs w:val="24"/>
        </w:rPr>
      </w:pPr>
      <w:r>
        <w:rPr>
          <w:rFonts w:ascii="Times New Roman" w:hAnsi="Times New Roman"/>
          <w:szCs w:val="24"/>
        </w:rPr>
        <w:t>-</w:t>
      </w:r>
      <w:r w:rsidRPr="00A16A9A">
        <w:t xml:space="preserve"> </w:t>
      </w:r>
      <w:r w:rsidRPr="00A16A9A">
        <w:rPr>
          <w:rFonts w:ascii="Times New Roman" w:hAnsi="Times New Roman"/>
          <w:szCs w:val="24"/>
        </w:rPr>
        <w:t>локальный ресурсный сметный расчет на выполнение работ (приложение № 2</w:t>
      </w:r>
      <w:r>
        <w:rPr>
          <w:rFonts w:ascii="Times New Roman" w:hAnsi="Times New Roman"/>
          <w:szCs w:val="24"/>
        </w:rPr>
        <w:t>)</w:t>
      </w:r>
    </w:p>
    <w:p w14:paraId="682A8E78" w14:textId="77777777" w:rsidR="0086304D" w:rsidRPr="00D920F4" w:rsidRDefault="0086304D" w:rsidP="0086304D">
      <w:pPr>
        <w:pStyle w:val="1"/>
        <w:tabs>
          <w:tab w:val="clear" w:pos="851"/>
          <w:tab w:val="num" w:pos="-1540"/>
          <w:tab w:val="left" w:pos="-1430"/>
          <w:tab w:val="left" w:pos="-550"/>
        </w:tabs>
        <w:ind w:firstLine="550"/>
        <w:rPr>
          <w:rFonts w:ascii="Times New Roman" w:hAnsi="Times New Roman"/>
          <w:szCs w:val="24"/>
        </w:rPr>
      </w:pPr>
    </w:p>
    <w:p w14:paraId="43A8843C" w14:textId="77777777" w:rsidR="0086304D" w:rsidRPr="00D920F4" w:rsidRDefault="0086304D" w:rsidP="0086304D">
      <w:pPr>
        <w:widowControl w:val="0"/>
        <w:tabs>
          <w:tab w:val="left" w:pos="0"/>
        </w:tabs>
        <w:jc w:val="center"/>
        <w:rPr>
          <w:b/>
          <w:sz w:val="24"/>
          <w:szCs w:val="24"/>
        </w:rPr>
      </w:pPr>
      <w:r w:rsidRPr="00D920F4">
        <w:rPr>
          <w:b/>
          <w:sz w:val="24"/>
          <w:szCs w:val="24"/>
        </w:rPr>
        <w:t>1</w:t>
      </w:r>
      <w:r>
        <w:rPr>
          <w:b/>
          <w:sz w:val="24"/>
          <w:szCs w:val="24"/>
        </w:rPr>
        <w:t>3</w:t>
      </w:r>
      <w:r w:rsidRPr="00D920F4">
        <w:rPr>
          <w:b/>
          <w:sz w:val="24"/>
          <w:szCs w:val="24"/>
        </w:rPr>
        <w:t>. Адреса и банковские реквизиты сторон</w:t>
      </w:r>
    </w:p>
    <w:p w14:paraId="3F473862" w14:textId="686590BD" w:rsidR="0086304D" w:rsidRDefault="0086304D" w:rsidP="0086304D">
      <w:pPr>
        <w:pStyle w:val="1"/>
        <w:tabs>
          <w:tab w:val="clear" w:pos="851"/>
          <w:tab w:val="left" w:pos="0"/>
        </w:tabs>
        <w:ind w:right="707"/>
        <w:jc w:val="right"/>
        <w:rPr>
          <w:rFonts w:ascii="Times New Roman" w:hAnsi="Times New Roman"/>
          <w:sz w:val="26"/>
          <w:szCs w:val="26"/>
        </w:rPr>
      </w:pPr>
    </w:p>
    <w:tbl>
      <w:tblPr>
        <w:tblW w:w="10490" w:type="dxa"/>
        <w:tblLayout w:type="fixed"/>
        <w:tblLook w:val="04A0" w:firstRow="1" w:lastRow="0" w:firstColumn="1" w:lastColumn="0" w:noHBand="0" w:noVBand="1"/>
      </w:tblPr>
      <w:tblGrid>
        <w:gridCol w:w="5283"/>
        <w:gridCol w:w="5207"/>
      </w:tblGrid>
      <w:tr w:rsidR="00431DCD" w:rsidRPr="006B262B" w14:paraId="60D41715" w14:textId="77777777" w:rsidTr="00966A80">
        <w:trPr>
          <w:trHeight w:val="6081"/>
        </w:trPr>
        <w:tc>
          <w:tcPr>
            <w:tcW w:w="5283" w:type="dxa"/>
            <w:shd w:val="clear" w:color="auto" w:fill="auto"/>
          </w:tcPr>
          <w:p w14:paraId="7819F046" w14:textId="5A38DDB9" w:rsidR="00533454" w:rsidRPr="00B14D2A" w:rsidRDefault="00431DCD" w:rsidP="00B14D2A">
            <w:pPr>
              <w:rPr>
                <w:b/>
                <w:bCs/>
                <w:color w:val="000000"/>
                <w:spacing w:val="-3"/>
                <w:sz w:val="24"/>
                <w:szCs w:val="24"/>
              </w:rPr>
            </w:pPr>
            <w:bookmarkStart w:id="0" w:name="_Hlk87521262"/>
            <w:r w:rsidRPr="006B262B">
              <w:rPr>
                <w:b/>
                <w:bCs/>
                <w:color w:val="000000"/>
                <w:spacing w:val="-3"/>
                <w:sz w:val="24"/>
                <w:szCs w:val="24"/>
              </w:rPr>
              <w:t>ЗАКАЗЧИК:</w:t>
            </w:r>
          </w:p>
          <w:p w14:paraId="5F0FCDEE" w14:textId="77777777" w:rsidR="00B14D2A" w:rsidRPr="00C124E5" w:rsidRDefault="00B14D2A" w:rsidP="00B14D2A">
            <w:pPr>
              <w:rPr>
                <w:b/>
                <w:sz w:val="24"/>
                <w:szCs w:val="24"/>
              </w:rPr>
            </w:pPr>
            <w:r w:rsidRPr="00C124E5">
              <w:rPr>
                <w:b/>
                <w:sz w:val="24"/>
                <w:szCs w:val="24"/>
              </w:rPr>
              <w:t>ФГБНУ "НИИ эпидемиологии и микробиологии  им. Г.П. Сомова" Роспотребнадзора</w:t>
            </w:r>
          </w:p>
          <w:p w14:paraId="7C5C0264" w14:textId="77777777" w:rsidR="00B14D2A" w:rsidRPr="00C124E5" w:rsidRDefault="00B14D2A" w:rsidP="00B14D2A">
            <w:pPr>
              <w:rPr>
                <w:sz w:val="24"/>
                <w:szCs w:val="24"/>
              </w:rPr>
            </w:pPr>
            <w:r w:rsidRPr="00C124E5">
              <w:rPr>
                <w:sz w:val="24"/>
                <w:szCs w:val="24"/>
              </w:rPr>
              <w:t xml:space="preserve">690087, </w:t>
            </w:r>
            <w:bookmarkStart w:id="1" w:name="_Hlk137128318"/>
            <w:r w:rsidRPr="00C124E5">
              <w:rPr>
                <w:sz w:val="24"/>
                <w:szCs w:val="24"/>
              </w:rPr>
              <w:t xml:space="preserve">г. Владивосток, ул. Сельская, 1 </w:t>
            </w:r>
          </w:p>
          <w:bookmarkEnd w:id="1"/>
          <w:p w14:paraId="70D4BBD9" w14:textId="77777777" w:rsidR="00B14D2A" w:rsidRPr="00C124E5" w:rsidRDefault="00B14D2A" w:rsidP="00B14D2A">
            <w:pPr>
              <w:rPr>
                <w:sz w:val="24"/>
                <w:szCs w:val="24"/>
              </w:rPr>
            </w:pPr>
            <w:r w:rsidRPr="00C124E5">
              <w:rPr>
                <w:sz w:val="24"/>
                <w:szCs w:val="24"/>
              </w:rPr>
              <w:t>ИНН 2538008434/  КПП253801001</w:t>
            </w:r>
          </w:p>
          <w:p w14:paraId="2C37680C" w14:textId="77777777" w:rsidR="00B14D2A" w:rsidRPr="00C124E5" w:rsidRDefault="00B14D2A" w:rsidP="00B14D2A">
            <w:pPr>
              <w:rPr>
                <w:sz w:val="24"/>
                <w:szCs w:val="24"/>
              </w:rPr>
            </w:pPr>
            <w:r w:rsidRPr="00C124E5">
              <w:rPr>
                <w:sz w:val="24"/>
                <w:szCs w:val="24"/>
              </w:rPr>
              <w:t>ОГРН 1022501909220</w:t>
            </w:r>
          </w:p>
          <w:p w14:paraId="649F63B5" w14:textId="77777777" w:rsidR="00B14D2A" w:rsidRPr="00C124E5" w:rsidRDefault="00B14D2A" w:rsidP="00B14D2A">
            <w:pPr>
              <w:rPr>
                <w:sz w:val="24"/>
                <w:szCs w:val="24"/>
              </w:rPr>
            </w:pPr>
            <w:r w:rsidRPr="00C124E5">
              <w:rPr>
                <w:sz w:val="24"/>
                <w:szCs w:val="24"/>
              </w:rPr>
              <w:t>ОКТМО 05701000</w:t>
            </w:r>
          </w:p>
          <w:p w14:paraId="51C0FE4E" w14:textId="77777777" w:rsidR="00B14D2A" w:rsidRPr="00C124E5" w:rsidRDefault="00B14D2A" w:rsidP="00B14D2A">
            <w:pPr>
              <w:rPr>
                <w:sz w:val="24"/>
                <w:szCs w:val="24"/>
              </w:rPr>
            </w:pPr>
            <w:r w:rsidRPr="00C124E5">
              <w:rPr>
                <w:sz w:val="24"/>
                <w:szCs w:val="24"/>
              </w:rPr>
              <w:t xml:space="preserve">Банковские реквизиты: </w:t>
            </w:r>
          </w:p>
          <w:p w14:paraId="73E8D139" w14:textId="27DAD665" w:rsidR="00B14D2A" w:rsidRPr="00C124E5" w:rsidRDefault="00B14D2A" w:rsidP="00B14D2A">
            <w:pPr>
              <w:rPr>
                <w:sz w:val="24"/>
                <w:szCs w:val="24"/>
              </w:rPr>
            </w:pPr>
            <w:r w:rsidRPr="00C124E5">
              <w:rPr>
                <w:sz w:val="24"/>
                <w:szCs w:val="24"/>
              </w:rPr>
              <w:t>УФК ПО ПРИМОРСКОМУ КРАЮ (ФГБНУ "НИИ эпидемиологии и микробиологии им. Г.П. Сомова" Роспотребнадзора, л/с 2</w:t>
            </w:r>
            <w:r>
              <w:rPr>
                <w:sz w:val="24"/>
                <w:szCs w:val="24"/>
              </w:rPr>
              <w:t>0</w:t>
            </w:r>
            <w:r w:rsidRPr="00C124E5">
              <w:rPr>
                <w:sz w:val="24"/>
                <w:szCs w:val="24"/>
              </w:rPr>
              <w:t xml:space="preserve">206У07270) </w:t>
            </w:r>
          </w:p>
          <w:p w14:paraId="45AF5E35" w14:textId="77777777" w:rsidR="00B14D2A" w:rsidRPr="00C124E5" w:rsidRDefault="00B14D2A" w:rsidP="00B14D2A">
            <w:pPr>
              <w:rPr>
                <w:sz w:val="24"/>
                <w:szCs w:val="24"/>
              </w:rPr>
            </w:pPr>
            <w:r w:rsidRPr="00C124E5">
              <w:rPr>
                <w:sz w:val="24"/>
                <w:szCs w:val="24"/>
              </w:rPr>
              <w:t>р/с 03214643000000012000</w:t>
            </w:r>
          </w:p>
          <w:p w14:paraId="73BE03AC" w14:textId="77777777" w:rsidR="00B14D2A" w:rsidRPr="00C124E5" w:rsidRDefault="00B14D2A" w:rsidP="00B14D2A">
            <w:pPr>
              <w:rPr>
                <w:sz w:val="24"/>
                <w:szCs w:val="24"/>
              </w:rPr>
            </w:pPr>
            <w:r w:rsidRPr="00C124E5">
              <w:rPr>
                <w:sz w:val="24"/>
                <w:szCs w:val="24"/>
              </w:rPr>
              <w:t>к/с 40102810545370000012</w:t>
            </w:r>
          </w:p>
          <w:p w14:paraId="5B9FD751" w14:textId="77777777" w:rsidR="00B14D2A" w:rsidRPr="00C124E5" w:rsidRDefault="00B14D2A" w:rsidP="00B14D2A">
            <w:pPr>
              <w:rPr>
                <w:sz w:val="24"/>
                <w:szCs w:val="24"/>
              </w:rPr>
            </w:pPr>
            <w:r w:rsidRPr="00C124E5">
              <w:rPr>
                <w:sz w:val="24"/>
                <w:szCs w:val="24"/>
              </w:rPr>
              <w:t>в ДАЛЬНЕВОСТОЧНОЕ ГУ БАНКА РОССИИ//УФК по Приморскому краю г. Владивосток</w:t>
            </w:r>
          </w:p>
          <w:p w14:paraId="1E1425C1" w14:textId="77777777" w:rsidR="00B14D2A" w:rsidRPr="00C124E5" w:rsidRDefault="00B14D2A" w:rsidP="00B14D2A">
            <w:pPr>
              <w:rPr>
                <w:sz w:val="24"/>
                <w:szCs w:val="24"/>
                <w:lang w:val="en-US"/>
              </w:rPr>
            </w:pPr>
            <w:r w:rsidRPr="00C124E5">
              <w:rPr>
                <w:sz w:val="24"/>
                <w:szCs w:val="24"/>
              </w:rPr>
              <w:t>БИК</w:t>
            </w:r>
            <w:r w:rsidRPr="00C124E5">
              <w:rPr>
                <w:sz w:val="24"/>
                <w:szCs w:val="24"/>
                <w:lang w:val="en-US"/>
              </w:rPr>
              <w:t xml:space="preserve">    010507002</w:t>
            </w:r>
          </w:p>
          <w:p w14:paraId="05F9231A" w14:textId="77777777" w:rsidR="00B14D2A" w:rsidRPr="00C124E5" w:rsidRDefault="00B14D2A" w:rsidP="00B14D2A">
            <w:pPr>
              <w:rPr>
                <w:bCs/>
                <w:iCs/>
                <w:sz w:val="24"/>
                <w:szCs w:val="24"/>
                <w:lang w:val="en-US"/>
              </w:rPr>
            </w:pPr>
            <w:r w:rsidRPr="00C124E5">
              <w:rPr>
                <w:bCs/>
                <w:iCs/>
                <w:sz w:val="24"/>
                <w:szCs w:val="24"/>
              </w:rPr>
              <w:t>Факс</w:t>
            </w:r>
            <w:r w:rsidRPr="00C124E5">
              <w:rPr>
                <w:bCs/>
                <w:iCs/>
                <w:sz w:val="24"/>
                <w:szCs w:val="24"/>
                <w:lang w:val="en-US"/>
              </w:rPr>
              <w:t>: 244-14-38, 8 (4232) 44-14-38</w:t>
            </w:r>
          </w:p>
          <w:p w14:paraId="41C44296" w14:textId="77777777" w:rsidR="00B14D2A" w:rsidRPr="00C124E5" w:rsidRDefault="00B14D2A" w:rsidP="00B14D2A">
            <w:pPr>
              <w:rPr>
                <w:bCs/>
                <w:iCs/>
                <w:sz w:val="24"/>
                <w:szCs w:val="24"/>
                <w:lang w:val="en-US"/>
              </w:rPr>
            </w:pPr>
            <w:r w:rsidRPr="00C124E5">
              <w:rPr>
                <w:bCs/>
                <w:iCs/>
                <w:sz w:val="24"/>
                <w:szCs w:val="24"/>
                <w:lang w:val="en-US"/>
              </w:rPr>
              <w:t>E-mail: niiem_somova@mail.ru</w:t>
            </w:r>
          </w:p>
          <w:p w14:paraId="213B396E" w14:textId="77777777" w:rsidR="00B14D2A" w:rsidRPr="00C124E5" w:rsidRDefault="00B14D2A" w:rsidP="00B14D2A">
            <w:pPr>
              <w:rPr>
                <w:sz w:val="24"/>
                <w:szCs w:val="24"/>
                <w:lang w:val="en-US"/>
              </w:rPr>
            </w:pPr>
          </w:p>
          <w:p w14:paraId="7816E8A1" w14:textId="77777777" w:rsidR="00B14D2A" w:rsidRPr="00C124E5" w:rsidRDefault="00B14D2A" w:rsidP="00B14D2A">
            <w:pPr>
              <w:rPr>
                <w:sz w:val="24"/>
                <w:szCs w:val="24"/>
                <w:lang w:val="en-US"/>
              </w:rPr>
            </w:pPr>
          </w:p>
          <w:p w14:paraId="456BC2D7" w14:textId="77777777" w:rsidR="00B14D2A" w:rsidRPr="00C124E5" w:rsidRDefault="00B14D2A" w:rsidP="00B14D2A">
            <w:pPr>
              <w:rPr>
                <w:sz w:val="24"/>
                <w:szCs w:val="24"/>
                <w:lang w:val="en-US"/>
              </w:rPr>
            </w:pPr>
          </w:p>
          <w:p w14:paraId="76A9CE94" w14:textId="77777777" w:rsidR="00B14D2A" w:rsidRPr="00C124E5" w:rsidRDefault="00B14D2A" w:rsidP="00B14D2A">
            <w:pPr>
              <w:rPr>
                <w:sz w:val="24"/>
                <w:szCs w:val="24"/>
              </w:rPr>
            </w:pPr>
            <w:r w:rsidRPr="00C124E5">
              <w:rPr>
                <w:sz w:val="24"/>
                <w:szCs w:val="24"/>
              </w:rPr>
              <w:t>Директор</w:t>
            </w:r>
          </w:p>
          <w:p w14:paraId="6B66F3DB" w14:textId="77777777" w:rsidR="00B14D2A" w:rsidRPr="00C124E5" w:rsidRDefault="00B14D2A" w:rsidP="00B14D2A">
            <w:pPr>
              <w:rPr>
                <w:sz w:val="24"/>
                <w:szCs w:val="24"/>
              </w:rPr>
            </w:pPr>
            <w:r w:rsidRPr="00C124E5">
              <w:rPr>
                <w:sz w:val="24"/>
                <w:szCs w:val="24"/>
              </w:rPr>
              <w:t>ФГБНУ "НИИ эпидемиологии и микробиологии  им. Г.П. Сомова" Роспотребнадзора</w:t>
            </w:r>
          </w:p>
          <w:p w14:paraId="67A60E92" w14:textId="77777777" w:rsidR="00B14D2A" w:rsidRPr="00C124E5" w:rsidRDefault="00B14D2A" w:rsidP="00B14D2A">
            <w:pPr>
              <w:rPr>
                <w:sz w:val="24"/>
                <w:szCs w:val="24"/>
              </w:rPr>
            </w:pPr>
          </w:p>
          <w:p w14:paraId="6889D42C" w14:textId="77777777" w:rsidR="00B14D2A" w:rsidRPr="00C124E5" w:rsidRDefault="00B14D2A" w:rsidP="00B14D2A">
            <w:pPr>
              <w:rPr>
                <w:sz w:val="24"/>
                <w:szCs w:val="24"/>
              </w:rPr>
            </w:pPr>
          </w:p>
          <w:p w14:paraId="0A9D93B9" w14:textId="77777777" w:rsidR="00B14D2A" w:rsidRPr="00C124E5" w:rsidRDefault="00B14D2A" w:rsidP="00B14D2A">
            <w:pPr>
              <w:rPr>
                <w:sz w:val="24"/>
                <w:szCs w:val="24"/>
              </w:rPr>
            </w:pPr>
            <w:r w:rsidRPr="00C124E5">
              <w:rPr>
                <w:sz w:val="24"/>
                <w:szCs w:val="24"/>
              </w:rPr>
              <w:t xml:space="preserve"> </w:t>
            </w:r>
            <w:proofErr w:type="spellStart"/>
            <w:r w:rsidRPr="00C124E5">
              <w:rPr>
                <w:sz w:val="24"/>
                <w:szCs w:val="24"/>
              </w:rPr>
              <w:t>м.п</w:t>
            </w:r>
            <w:proofErr w:type="spellEnd"/>
            <w:r w:rsidRPr="00C124E5">
              <w:rPr>
                <w:sz w:val="24"/>
                <w:szCs w:val="24"/>
              </w:rPr>
              <w:t>.</w:t>
            </w:r>
            <w:r w:rsidRPr="00C124E5">
              <w:rPr>
                <w:sz w:val="24"/>
                <w:szCs w:val="24"/>
              </w:rPr>
              <w:tab/>
              <w:t xml:space="preserve">____________ / М.Ю. Щелканов </w:t>
            </w:r>
          </w:p>
          <w:p w14:paraId="72054ECE" w14:textId="77777777" w:rsidR="00533454" w:rsidRDefault="00533454" w:rsidP="00847BCE">
            <w:pPr>
              <w:jc w:val="both"/>
              <w:rPr>
                <w:sz w:val="24"/>
                <w:szCs w:val="24"/>
              </w:rPr>
            </w:pPr>
          </w:p>
          <w:p w14:paraId="175A2F15" w14:textId="77777777" w:rsidR="00431DCD" w:rsidRPr="006B262B" w:rsidRDefault="00431DCD" w:rsidP="00847BCE">
            <w:pPr>
              <w:jc w:val="both"/>
              <w:rPr>
                <w:sz w:val="24"/>
                <w:szCs w:val="24"/>
              </w:rPr>
            </w:pPr>
          </w:p>
        </w:tc>
        <w:tc>
          <w:tcPr>
            <w:tcW w:w="5207" w:type="dxa"/>
            <w:shd w:val="clear" w:color="auto" w:fill="auto"/>
          </w:tcPr>
          <w:p w14:paraId="79CCE92E" w14:textId="77777777" w:rsidR="00431DCD" w:rsidRPr="006B262B" w:rsidRDefault="00431DCD" w:rsidP="00847BCE">
            <w:pPr>
              <w:jc w:val="both"/>
              <w:rPr>
                <w:b/>
                <w:sz w:val="24"/>
                <w:szCs w:val="24"/>
              </w:rPr>
            </w:pPr>
            <w:r w:rsidRPr="006B262B">
              <w:rPr>
                <w:b/>
                <w:sz w:val="24"/>
                <w:szCs w:val="24"/>
              </w:rPr>
              <w:t>ПОДРЯДЧИК:</w:t>
            </w:r>
          </w:p>
          <w:p w14:paraId="16EEC3A4" w14:textId="248A20A5" w:rsidR="00966A80" w:rsidRPr="006B262B" w:rsidRDefault="00966A80" w:rsidP="006302A6">
            <w:pPr>
              <w:jc w:val="both"/>
              <w:rPr>
                <w:szCs w:val="24"/>
              </w:rPr>
            </w:pPr>
          </w:p>
        </w:tc>
      </w:tr>
      <w:bookmarkEnd w:id="0"/>
    </w:tbl>
    <w:p w14:paraId="580D72F0" w14:textId="78458597" w:rsidR="00533454" w:rsidRDefault="00533454"/>
    <w:p w14:paraId="2E249BBE" w14:textId="77777777" w:rsidR="00B32731" w:rsidRDefault="00B32731">
      <w:r>
        <w:br w:type="page"/>
      </w:r>
    </w:p>
    <w:tbl>
      <w:tblPr>
        <w:tblW w:w="0" w:type="auto"/>
        <w:tblLook w:val="04A0" w:firstRow="1" w:lastRow="0" w:firstColumn="1" w:lastColumn="0" w:noHBand="0" w:noVBand="1"/>
      </w:tblPr>
      <w:tblGrid>
        <w:gridCol w:w="3687"/>
        <w:gridCol w:w="5668"/>
      </w:tblGrid>
      <w:tr w:rsidR="00805EB8" w:rsidRPr="0047324F" w14:paraId="257487C1" w14:textId="77777777" w:rsidTr="00533454">
        <w:tc>
          <w:tcPr>
            <w:tcW w:w="3687" w:type="dxa"/>
            <w:shd w:val="clear" w:color="auto" w:fill="auto"/>
          </w:tcPr>
          <w:p w14:paraId="408180A2" w14:textId="77B677F3" w:rsidR="00805EB8" w:rsidRPr="0047324F" w:rsidRDefault="00805EB8" w:rsidP="00C20732">
            <w:pPr>
              <w:jc w:val="center"/>
              <w:rPr>
                <w:b/>
                <w:sz w:val="22"/>
                <w:szCs w:val="22"/>
              </w:rPr>
            </w:pPr>
          </w:p>
        </w:tc>
        <w:tc>
          <w:tcPr>
            <w:tcW w:w="5668" w:type="dxa"/>
            <w:shd w:val="clear" w:color="auto" w:fill="auto"/>
          </w:tcPr>
          <w:p w14:paraId="79427889" w14:textId="77777777" w:rsidR="00535641" w:rsidRDefault="008953A6" w:rsidP="00B14D2A">
            <w:pPr>
              <w:pStyle w:val="1"/>
              <w:tabs>
                <w:tab w:val="clear" w:pos="851"/>
                <w:tab w:val="left" w:pos="0"/>
              </w:tabs>
              <w:ind w:right="707"/>
              <w:jc w:val="right"/>
              <w:rPr>
                <w:rFonts w:ascii="Times New Roman" w:hAnsi="Times New Roman"/>
                <w:sz w:val="22"/>
                <w:szCs w:val="22"/>
              </w:rPr>
            </w:pPr>
            <w:r>
              <w:rPr>
                <w:rFonts w:ascii="Times New Roman" w:hAnsi="Times New Roman"/>
                <w:sz w:val="22"/>
                <w:szCs w:val="22"/>
              </w:rPr>
              <w:t xml:space="preserve">   </w:t>
            </w:r>
            <w:r w:rsidR="00805EB8" w:rsidRPr="008C2A0C">
              <w:rPr>
                <w:rFonts w:ascii="Times New Roman" w:hAnsi="Times New Roman"/>
                <w:sz w:val="22"/>
                <w:szCs w:val="22"/>
              </w:rPr>
              <w:t xml:space="preserve">Приложение № 1 </w:t>
            </w:r>
          </w:p>
          <w:p w14:paraId="69B37EC6" w14:textId="5C6DBF63" w:rsidR="00805EB8" w:rsidRDefault="00805EB8" w:rsidP="00B14D2A">
            <w:pPr>
              <w:pStyle w:val="1"/>
              <w:tabs>
                <w:tab w:val="clear" w:pos="851"/>
                <w:tab w:val="left" w:pos="0"/>
              </w:tabs>
              <w:ind w:right="707"/>
              <w:jc w:val="right"/>
              <w:rPr>
                <w:rFonts w:ascii="Times New Roman" w:hAnsi="Times New Roman"/>
                <w:sz w:val="22"/>
                <w:szCs w:val="22"/>
              </w:rPr>
            </w:pPr>
            <w:r w:rsidRPr="008C2A0C">
              <w:rPr>
                <w:rFonts w:ascii="Times New Roman" w:hAnsi="Times New Roman"/>
                <w:sz w:val="22"/>
                <w:szCs w:val="22"/>
              </w:rPr>
              <w:t xml:space="preserve">к </w:t>
            </w:r>
            <w:r w:rsidR="0008735E" w:rsidRPr="008C2A0C">
              <w:rPr>
                <w:rFonts w:ascii="Times New Roman" w:hAnsi="Times New Roman"/>
                <w:sz w:val="22"/>
                <w:szCs w:val="22"/>
              </w:rPr>
              <w:t>Контракт</w:t>
            </w:r>
            <w:r w:rsidRPr="008C2A0C">
              <w:rPr>
                <w:rFonts w:ascii="Times New Roman" w:hAnsi="Times New Roman"/>
                <w:sz w:val="22"/>
                <w:szCs w:val="22"/>
              </w:rPr>
              <w:t>у</w:t>
            </w:r>
            <w:r w:rsidR="0051533D" w:rsidRPr="008C2A0C">
              <w:rPr>
                <w:rFonts w:ascii="Times New Roman" w:hAnsi="Times New Roman"/>
                <w:sz w:val="22"/>
                <w:szCs w:val="22"/>
              </w:rPr>
              <w:t xml:space="preserve"> </w:t>
            </w:r>
            <w:r w:rsidR="00B14D2A">
              <w:rPr>
                <w:rFonts w:ascii="Times New Roman" w:hAnsi="Times New Roman"/>
                <w:sz w:val="22"/>
                <w:szCs w:val="22"/>
              </w:rPr>
              <w:t>№</w:t>
            </w:r>
            <w:r w:rsidR="00535641">
              <w:rPr>
                <w:rFonts w:ascii="Times New Roman" w:hAnsi="Times New Roman"/>
                <w:sz w:val="22"/>
                <w:szCs w:val="22"/>
              </w:rPr>
              <w:t xml:space="preserve"> </w:t>
            </w:r>
          </w:p>
          <w:p w14:paraId="3BAE36AE" w14:textId="690EAD4D" w:rsidR="00B14D2A" w:rsidRPr="006302A6" w:rsidRDefault="00B14D2A" w:rsidP="006302A6">
            <w:pPr>
              <w:pStyle w:val="1"/>
              <w:tabs>
                <w:tab w:val="clear" w:pos="851"/>
                <w:tab w:val="left" w:pos="0"/>
              </w:tabs>
              <w:ind w:right="707"/>
              <w:jc w:val="right"/>
              <w:rPr>
                <w:rFonts w:ascii="Times New Roman" w:hAnsi="Times New Roman"/>
                <w:b/>
                <w:sz w:val="22"/>
                <w:szCs w:val="22"/>
                <w:lang w:val="en-US"/>
              </w:rPr>
            </w:pPr>
            <w:r>
              <w:rPr>
                <w:rFonts w:ascii="Times New Roman" w:hAnsi="Times New Roman"/>
                <w:sz w:val="22"/>
                <w:szCs w:val="22"/>
              </w:rPr>
              <w:t xml:space="preserve">От </w:t>
            </w:r>
            <w:r w:rsidR="006302A6">
              <w:rPr>
                <w:rFonts w:ascii="Times New Roman" w:hAnsi="Times New Roman"/>
                <w:sz w:val="22"/>
                <w:szCs w:val="22"/>
                <w:lang w:val="en-US"/>
              </w:rPr>
              <w:t>__.__.2026</w:t>
            </w:r>
          </w:p>
        </w:tc>
      </w:tr>
    </w:tbl>
    <w:p w14:paraId="0288C917" w14:textId="26136E3D" w:rsidR="00805EB8" w:rsidRPr="0047324F" w:rsidRDefault="00805EB8" w:rsidP="00805EB8">
      <w:pPr>
        <w:jc w:val="center"/>
        <w:rPr>
          <w:b/>
          <w:sz w:val="26"/>
          <w:szCs w:val="26"/>
        </w:rPr>
      </w:pPr>
    </w:p>
    <w:p w14:paraId="54971FE4" w14:textId="1D9F7CC2" w:rsidR="00805EB8" w:rsidRPr="0047324F" w:rsidRDefault="00805EB8" w:rsidP="00805EB8">
      <w:pPr>
        <w:jc w:val="center"/>
        <w:rPr>
          <w:b/>
          <w:sz w:val="26"/>
          <w:szCs w:val="26"/>
        </w:rPr>
      </w:pPr>
    </w:p>
    <w:p w14:paraId="0A81E5A9" w14:textId="77777777" w:rsidR="006602FB" w:rsidRPr="0047324F" w:rsidRDefault="006602FB" w:rsidP="00805EB8">
      <w:pPr>
        <w:jc w:val="center"/>
        <w:rPr>
          <w:b/>
          <w:sz w:val="26"/>
          <w:szCs w:val="26"/>
        </w:rPr>
      </w:pPr>
    </w:p>
    <w:p w14:paraId="44AF51EF" w14:textId="77777777" w:rsidR="00805EB8" w:rsidRPr="00C7656C" w:rsidRDefault="00805EB8" w:rsidP="00805EB8">
      <w:pPr>
        <w:spacing w:before="240" w:after="60"/>
        <w:jc w:val="center"/>
        <w:outlineLvl w:val="5"/>
        <w:rPr>
          <w:b/>
          <w:bCs/>
          <w:sz w:val="24"/>
          <w:szCs w:val="24"/>
        </w:rPr>
      </w:pPr>
      <w:r w:rsidRPr="00C7656C">
        <w:rPr>
          <w:bCs/>
          <w:sz w:val="24"/>
          <w:szCs w:val="24"/>
        </w:rPr>
        <w:t>ТЕХНИЧЕСКОЕ ЗАДАНИЕ</w:t>
      </w:r>
    </w:p>
    <w:p w14:paraId="02133475" w14:textId="2FD02A09" w:rsidR="00805EB8" w:rsidRDefault="00805EB8" w:rsidP="00805EB8">
      <w:pPr>
        <w:tabs>
          <w:tab w:val="left" w:pos="3686"/>
          <w:tab w:val="left" w:pos="3828"/>
        </w:tabs>
        <w:jc w:val="center"/>
        <w:rPr>
          <w:sz w:val="24"/>
          <w:szCs w:val="24"/>
        </w:rPr>
      </w:pPr>
      <w:r w:rsidRPr="00C7656C">
        <w:rPr>
          <w:sz w:val="24"/>
          <w:szCs w:val="24"/>
        </w:rPr>
        <w:t xml:space="preserve">на выполнение </w:t>
      </w:r>
      <w:r w:rsidR="00C01541">
        <w:rPr>
          <w:sz w:val="24"/>
          <w:szCs w:val="24"/>
        </w:rPr>
        <w:t xml:space="preserve">санитарно-технических </w:t>
      </w:r>
      <w:r w:rsidRPr="00C7656C">
        <w:rPr>
          <w:sz w:val="24"/>
          <w:szCs w:val="24"/>
        </w:rPr>
        <w:t xml:space="preserve">работ </w:t>
      </w:r>
      <w:r w:rsidRPr="0086304D">
        <w:rPr>
          <w:sz w:val="24"/>
          <w:szCs w:val="24"/>
        </w:rPr>
        <w:t xml:space="preserve">по промывке и опрессовке системы отопления </w:t>
      </w:r>
      <w:r w:rsidR="009767DB" w:rsidRPr="00535641">
        <w:rPr>
          <w:sz w:val="24"/>
          <w:szCs w:val="24"/>
        </w:rPr>
        <w:t xml:space="preserve">основного </w:t>
      </w:r>
      <w:r w:rsidRPr="00535641">
        <w:rPr>
          <w:sz w:val="24"/>
          <w:szCs w:val="24"/>
        </w:rPr>
        <w:t xml:space="preserve">здания </w:t>
      </w:r>
      <w:r w:rsidR="001E4531" w:rsidRPr="00535641">
        <w:rPr>
          <w:sz w:val="24"/>
          <w:szCs w:val="24"/>
        </w:rPr>
        <w:t>и гаража</w:t>
      </w:r>
    </w:p>
    <w:p w14:paraId="34E4AA76" w14:textId="77777777" w:rsidR="00533454" w:rsidRPr="003D5C55" w:rsidRDefault="00533454" w:rsidP="00805EB8">
      <w:pPr>
        <w:tabs>
          <w:tab w:val="left" w:pos="3686"/>
          <w:tab w:val="left" w:pos="3828"/>
        </w:tabs>
        <w:jc w:val="center"/>
        <w:rPr>
          <w:color w:val="000000"/>
          <w:spacing w:val="4"/>
          <w:szCs w:val="28"/>
        </w:rPr>
      </w:pPr>
    </w:p>
    <w:tbl>
      <w:tblPr>
        <w:tblW w:w="9640" w:type="dxa"/>
        <w:tblInd w:w="-318" w:type="dxa"/>
        <w:tblLook w:val="04A0" w:firstRow="1" w:lastRow="0" w:firstColumn="1" w:lastColumn="0" w:noHBand="0" w:noVBand="1"/>
      </w:tblPr>
      <w:tblGrid>
        <w:gridCol w:w="594"/>
        <w:gridCol w:w="6495"/>
        <w:gridCol w:w="1134"/>
        <w:gridCol w:w="1417"/>
      </w:tblGrid>
      <w:tr w:rsidR="00805EB8" w:rsidRPr="001E4531" w14:paraId="4FA5C9C0" w14:textId="77777777" w:rsidTr="00C20732">
        <w:trPr>
          <w:trHeight w:val="570"/>
        </w:trPr>
        <w:tc>
          <w:tcPr>
            <w:tcW w:w="594" w:type="dxa"/>
            <w:vMerge w:val="restart"/>
            <w:tcBorders>
              <w:top w:val="single" w:sz="8" w:space="0" w:color="auto"/>
              <w:left w:val="single" w:sz="8" w:space="0" w:color="auto"/>
              <w:bottom w:val="single" w:sz="8" w:space="0" w:color="000000"/>
              <w:right w:val="single" w:sz="4" w:space="0" w:color="auto"/>
            </w:tcBorders>
            <w:hideMark/>
          </w:tcPr>
          <w:p w14:paraId="35D02227" w14:textId="77777777" w:rsidR="00805EB8" w:rsidRPr="001E4531" w:rsidRDefault="00805EB8" w:rsidP="00C20732">
            <w:pPr>
              <w:jc w:val="center"/>
              <w:rPr>
                <w:sz w:val="24"/>
                <w:szCs w:val="24"/>
              </w:rPr>
            </w:pPr>
            <w:r w:rsidRPr="001E4531">
              <w:rPr>
                <w:sz w:val="24"/>
                <w:szCs w:val="24"/>
              </w:rPr>
              <w:t>№ п/п</w:t>
            </w:r>
          </w:p>
        </w:tc>
        <w:tc>
          <w:tcPr>
            <w:tcW w:w="6495" w:type="dxa"/>
            <w:vMerge w:val="restart"/>
            <w:tcBorders>
              <w:top w:val="single" w:sz="8" w:space="0" w:color="auto"/>
              <w:left w:val="single" w:sz="4" w:space="0" w:color="auto"/>
              <w:bottom w:val="single" w:sz="8" w:space="0" w:color="000000"/>
              <w:right w:val="single" w:sz="4" w:space="0" w:color="auto"/>
            </w:tcBorders>
            <w:hideMark/>
          </w:tcPr>
          <w:p w14:paraId="0CBB0E1C" w14:textId="77777777" w:rsidR="00805EB8" w:rsidRPr="001E4531" w:rsidRDefault="00805EB8" w:rsidP="00C20732">
            <w:pPr>
              <w:jc w:val="center"/>
              <w:rPr>
                <w:sz w:val="24"/>
                <w:szCs w:val="24"/>
              </w:rPr>
            </w:pPr>
            <w:r w:rsidRPr="001E4531">
              <w:rPr>
                <w:sz w:val="24"/>
                <w:szCs w:val="24"/>
              </w:rPr>
              <w:t>Наименование работ</w:t>
            </w:r>
          </w:p>
        </w:tc>
        <w:tc>
          <w:tcPr>
            <w:tcW w:w="1134" w:type="dxa"/>
            <w:vMerge w:val="restart"/>
            <w:tcBorders>
              <w:top w:val="single" w:sz="8" w:space="0" w:color="auto"/>
              <w:left w:val="single" w:sz="4" w:space="0" w:color="auto"/>
              <w:bottom w:val="single" w:sz="8" w:space="0" w:color="000000"/>
              <w:right w:val="single" w:sz="4" w:space="0" w:color="auto"/>
            </w:tcBorders>
            <w:hideMark/>
          </w:tcPr>
          <w:p w14:paraId="7F190DC7" w14:textId="3DA302B1" w:rsidR="00805EB8" w:rsidRPr="001E4531" w:rsidRDefault="00805EB8" w:rsidP="00C20732">
            <w:pPr>
              <w:jc w:val="center"/>
              <w:rPr>
                <w:sz w:val="24"/>
                <w:szCs w:val="24"/>
              </w:rPr>
            </w:pPr>
            <w:r w:rsidRPr="001E4531">
              <w:rPr>
                <w:sz w:val="24"/>
                <w:szCs w:val="24"/>
              </w:rPr>
              <w:t>Ед.</w:t>
            </w:r>
            <w:r w:rsidR="00535641">
              <w:rPr>
                <w:sz w:val="24"/>
                <w:szCs w:val="24"/>
              </w:rPr>
              <w:t xml:space="preserve"> </w:t>
            </w:r>
            <w:proofErr w:type="spellStart"/>
            <w:r w:rsidRPr="001E4531">
              <w:rPr>
                <w:sz w:val="24"/>
                <w:szCs w:val="24"/>
              </w:rPr>
              <w:t>изм</w:t>
            </w:r>
            <w:proofErr w:type="spellEnd"/>
          </w:p>
        </w:tc>
        <w:tc>
          <w:tcPr>
            <w:tcW w:w="1417" w:type="dxa"/>
            <w:vMerge w:val="restart"/>
            <w:tcBorders>
              <w:top w:val="single" w:sz="8" w:space="0" w:color="auto"/>
              <w:left w:val="single" w:sz="4" w:space="0" w:color="auto"/>
              <w:bottom w:val="single" w:sz="8" w:space="0" w:color="000000"/>
              <w:right w:val="single" w:sz="4" w:space="0" w:color="auto"/>
            </w:tcBorders>
            <w:hideMark/>
          </w:tcPr>
          <w:p w14:paraId="7F3281AD" w14:textId="77777777" w:rsidR="00805EB8" w:rsidRPr="001E4531" w:rsidRDefault="00805EB8" w:rsidP="00C20732">
            <w:pPr>
              <w:jc w:val="center"/>
              <w:rPr>
                <w:sz w:val="24"/>
                <w:szCs w:val="24"/>
              </w:rPr>
            </w:pPr>
            <w:r w:rsidRPr="001E4531">
              <w:rPr>
                <w:sz w:val="24"/>
                <w:szCs w:val="24"/>
              </w:rPr>
              <w:t>Кол-во</w:t>
            </w:r>
          </w:p>
        </w:tc>
      </w:tr>
      <w:tr w:rsidR="00805EB8" w:rsidRPr="001E4531" w14:paraId="61175AC8" w14:textId="77777777" w:rsidTr="00C20732">
        <w:trPr>
          <w:trHeight w:val="570"/>
        </w:trPr>
        <w:tc>
          <w:tcPr>
            <w:tcW w:w="594" w:type="dxa"/>
            <w:vMerge/>
            <w:tcBorders>
              <w:top w:val="single" w:sz="8" w:space="0" w:color="auto"/>
              <w:left w:val="single" w:sz="8" w:space="0" w:color="auto"/>
              <w:bottom w:val="single" w:sz="8" w:space="0" w:color="000000"/>
              <w:right w:val="single" w:sz="4" w:space="0" w:color="auto"/>
            </w:tcBorders>
            <w:vAlign w:val="center"/>
            <w:hideMark/>
          </w:tcPr>
          <w:p w14:paraId="2639A6FD" w14:textId="77777777" w:rsidR="00805EB8" w:rsidRPr="001E4531" w:rsidRDefault="00805EB8" w:rsidP="00C20732">
            <w:pPr>
              <w:rPr>
                <w:sz w:val="24"/>
                <w:szCs w:val="24"/>
              </w:rPr>
            </w:pPr>
          </w:p>
        </w:tc>
        <w:tc>
          <w:tcPr>
            <w:tcW w:w="6495" w:type="dxa"/>
            <w:vMerge/>
            <w:tcBorders>
              <w:top w:val="single" w:sz="8" w:space="0" w:color="auto"/>
              <w:left w:val="single" w:sz="4" w:space="0" w:color="auto"/>
              <w:bottom w:val="single" w:sz="8" w:space="0" w:color="000000"/>
              <w:right w:val="single" w:sz="4" w:space="0" w:color="auto"/>
            </w:tcBorders>
            <w:vAlign w:val="center"/>
            <w:hideMark/>
          </w:tcPr>
          <w:p w14:paraId="0CC80264" w14:textId="77777777" w:rsidR="00805EB8" w:rsidRPr="001E4531" w:rsidRDefault="00805EB8" w:rsidP="00C20732">
            <w:pPr>
              <w:rPr>
                <w:sz w:val="24"/>
                <w:szCs w:val="24"/>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70107EEE" w14:textId="77777777" w:rsidR="00805EB8" w:rsidRPr="001E4531" w:rsidRDefault="00805EB8" w:rsidP="00C20732">
            <w:pPr>
              <w:rPr>
                <w:sz w:val="24"/>
                <w:szCs w:val="24"/>
              </w:rPr>
            </w:pPr>
          </w:p>
        </w:tc>
        <w:tc>
          <w:tcPr>
            <w:tcW w:w="1417" w:type="dxa"/>
            <w:vMerge/>
            <w:tcBorders>
              <w:top w:val="single" w:sz="8" w:space="0" w:color="auto"/>
              <w:left w:val="single" w:sz="4" w:space="0" w:color="auto"/>
              <w:bottom w:val="single" w:sz="8" w:space="0" w:color="000000"/>
              <w:right w:val="single" w:sz="4" w:space="0" w:color="auto"/>
            </w:tcBorders>
            <w:vAlign w:val="center"/>
            <w:hideMark/>
          </w:tcPr>
          <w:p w14:paraId="43E2710A" w14:textId="77777777" w:rsidR="00805EB8" w:rsidRPr="001E4531" w:rsidRDefault="00805EB8" w:rsidP="00C20732">
            <w:pPr>
              <w:rPr>
                <w:sz w:val="24"/>
                <w:szCs w:val="24"/>
              </w:rPr>
            </w:pPr>
          </w:p>
        </w:tc>
      </w:tr>
      <w:tr w:rsidR="00805EB8" w:rsidRPr="001E4531" w14:paraId="3033E99F" w14:textId="77777777" w:rsidTr="00C20732">
        <w:trPr>
          <w:trHeight w:val="750"/>
        </w:trPr>
        <w:tc>
          <w:tcPr>
            <w:tcW w:w="594" w:type="dxa"/>
            <w:tcBorders>
              <w:top w:val="nil"/>
              <w:left w:val="single" w:sz="4" w:space="0" w:color="auto"/>
              <w:bottom w:val="single" w:sz="4" w:space="0" w:color="auto"/>
              <w:right w:val="nil"/>
            </w:tcBorders>
            <w:hideMark/>
          </w:tcPr>
          <w:p w14:paraId="580295CD" w14:textId="77777777" w:rsidR="00805EB8" w:rsidRPr="001E4531" w:rsidRDefault="00805EB8" w:rsidP="00C20732">
            <w:pPr>
              <w:rPr>
                <w:sz w:val="24"/>
                <w:szCs w:val="24"/>
              </w:rPr>
            </w:pPr>
            <w:r w:rsidRPr="001E4531">
              <w:rPr>
                <w:sz w:val="24"/>
                <w:szCs w:val="24"/>
              </w:rPr>
              <w:t>1</w:t>
            </w:r>
          </w:p>
        </w:tc>
        <w:tc>
          <w:tcPr>
            <w:tcW w:w="6495" w:type="dxa"/>
            <w:tcBorders>
              <w:top w:val="nil"/>
              <w:left w:val="single" w:sz="4" w:space="0" w:color="auto"/>
              <w:bottom w:val="single" w:sz="4" w:space="0" w:color="auto"/>
              <w:right w:val="single" w:sz="4" w:space="0" w:color="auto"/>
            </w:tcBorders>
          </w:tcPr>
          <w:p w14:paraId="7639CFEE" w14:textId="6395A97B" w:rsidR="00805EB8" w:rsidRPr="001E4531" w:rsidRDefault="00805EB8" w:rsidP="00C20732">
            <w:pPr>
              <w:rPr>
                <w:sz w:val="24"/>
                <w:szCs w:val="24"/>
              </w:rPr>
            </w:pPr>
            <w:r w:rsidRPr="001E4531">
              <w:rPr>
                <w:sz w:val="24"/>
                <w:szCs w:val="24"/>
              </w:rPr>
              <w:t>Слив и наполнение водой системы отопления: с осмотром системы</w:t>
            </w:r>
            <w:r w:rsidR="001E4531" w:rsidRPr="001E4531">
              <w:rPr>
                <w:sz w:val="24"/>
                <w:szCs w:val="24"/>
              </w:rPr>
              <w:t xml:space="preserve"> (2 раза)</w:t>
            </w:r>
          </w:p>
        </w:tc>
        <w:tc>
          <w:tcPr>
            <w:tcW w:w="1134" w:type="dxa"/>
            <w:tcBorders>
              <w:top w:val="nil"/>
              <w:left w:val="nil"/>
              <w:bottom w:val="single" w:sz="4" w:space="0" w:color="auto"/>
              <w:right w:val="single" w:sz="4" w:space="0" w:color="auto"/>
            </w:tcBorders>
          </w:tcPr>
          <w:p w14:paraId="22EAE455" w14:textId="77777777" w:rsidR="00805EB8" w:rsidRPr="001E4531" w:rsidRDefault="00805EB8" w:rsidP="00C20732">
            <w:pPr>
              <w:jc w:val="center"/>
              <w:rPr>
                <w:sz w:val="24"/>
                <w:szCs w:val="24"/>
              </w:rPr>
            </w:pPr>
            <w:r w:rsidRPr="001E4531">
              <w:rPr>
                <w:sz w:val="24"/>
                <w:szCs w:val="24"/>
              </w:rPr>
              <w:t>1000 м3</w:t>
            </w:r>
          </w:p>
        </w:tc>
        <w:tc>
          <w:tcPr>
            <w:tcW w:w="1417" w:type="dxa"/>
            <w:tcBorders>
              <w:top w:val="nil"/>
              <w:left w:val="nil"/>
              <w:bottom w:val="single" w:sz="4" w:space="0" w:color="auto"/>
              <w:right w:val="single" w:sz="4" w:space="0" w:color="auto"/>
            </w:tcBorders>
          </w:tcPr>
          <w:p w14:paraId="284668EC" w14:textId="2423487A" w:rsidR="00805EB8" w:rsidRPr="001E4531" w:rsidRDefault="001E4531" w:rsidP="00C20732">
            <w:pPr>
              <w:jc w:val="center"/>
              <w:rPr>
                <w:sz w:val="24"/>
                <w:szCs w:val="24"/>
              </w:rPr>
            </w:pPr>
            <w:r w:rsidRPr="001E4531">
              <w:rPr>
                <w:sz w:val="24"/>
                <w:szCs w:val="24"/>
              </w:rPr>
              <w:t>31,32</w:t>
            </w:r>
          </w:p>
        </w:tc>
      </w:tr>
      <w:tr w:rsidR="00805EB8" w:rsidRPr="00002051" w14:paraId="590EF082" w14:textId="77777777" w:rsidTr="00C20732">
        <w:trPr>
          <w:trHeight w:val="360"/>
        </w:trPr>
        <w:tc>
          <w:tcPr>
            <w:tcW w:w="594" w:type="dxa"/>
            <w:tcBorders>
              <w:top w:val="nil"/>
              <w:left w:val="single" w:sz="4" w:space="0" w:color="auto"/>
              <w:bottom w:val="single" w:sz="4" w:space="0" w:color="auto"/>
              <w:right w:val="nil"/>
            </w:tcBorders>
            <w:hideMark/>
          </w:tcPr>
          <w:p w14:paraId="529641F7" w14:textId="77777777" w:rsidR="00805EB8" w:rsidRPr="001E4531" w:rsidRDefault="00805EB8" w:rsidP="00C20732">
            <w:pPr>
              <w:rPr>
                <w:sz w:val="24"/>
                <w:szCs w:val="24"/>
              </w:rPr>
            </w:pPr>
            <w:r w:rsidRPr="001E4531">
              <w:rPr>
                <w:sz w:val="24"/>
                <w:szCs w:val="24"/>
              </w:rPr>
              <w:t>2</w:t>
            </w:r>
          </w:p>
        </w:tc>
        <w:tc>
          <w:tcPr>
            <w:tcW w:w="6495" w:type="dxa"/>
            <w:tcBorders>
              <w:top w:val="nil"/>
              <w:left w:val="single" w:sz="4" w:space="0" w:color="auto"/>
              <w:bottom w:val="single" w:sz="4" w:space="0" w:color="auto"/>
              <w:right w:val="single" w:sz="4" w:space="0" w:color="auto"/>
            </w:tcBorders>
          </w:tcPr>
          <w:p w14:paraId="696D8C53" w14:textId="77777777" w:rsidR="00805EB8" w:rsidRPr="001E4531" w:rsidRDefault="00805EB8" w:rsidP="00C20732">
            <w:pPr>
              <w:rPr>
                <w:sz w:val="24"/>
                <w:szCs w:val="24"/>
              </w:rPr>
            </w:pPr>
            <w:r w:rsidRPr="001E4531">
              <w:rPr>
                <w:sz w:val="24"/>
                <w:szCs w:val="24"/>
              </w:rPr>
              <w:t>Гидравлическое испытание трубопроводов систем отопления, водопровода и горячего водоснабжения диаметром: до 50 мм</w:t>
            </w:r>
          </w:p>
        </w:tc>
        <w:tc>
          <w:tcPr>
            <w:tcW w:w="1134" w:type="dxa"/>
            <w:tcBorders>
              <w:top w:val="nil"/>
              <w:left w:val="nil"/>
              <w:bottom w:val="single" w:sz="4" w:space="0" w:color="auto"/>
              <w:right w:val="single" w:sz="4" w:space="0" w:color="auto"/>
            </w:tcBorders>
          </w:tcPr>
          <w:p w14:paraId="2AAD4610" w14:textId="77777777" w:rsidR="00805EB8" w:rsidRPr="001E4531" w:rsidRDefault="00805EB8" w:rsidP="00C20732">
            <w:pPr>
              <w:jc w:val="center"/>
              <w:rPr>
                <w:sz w:val="24"/>
                <w:szCs w:val="24"/>
              </w:rPr>
            </w:pPr>
            <w:r w:rsidRPr="001E4531">
              <w:rPr>
                <w:sz w:val="24"/>
                <w:szCs w:val="24"/>
              </w:rPr>
              <w:t>100 м</w:t>
            </w:r>
          </w:p>
        </w:tc>
        <w:tc>
          <w:tcPr>
            <w:tcW w:w="1417" w:type="dxa"/>
            <w:tcBorders>
              <w:top w:val="nil"/>
              <w:left w:val="nil"/>
              <w:bottom w:val="single" w:sz="4" w:space="0" w:color="auto"/>
              <w:right w:val="single" w:sz="4" w:space="0" w:color="auto"/>
            </w:tcBorders>
          </w:tcPr>
          <w:p w14:paraId="54659B98" w14:textId="29846993" w:rsidR="00805EB8" w:rsidRPr="0092252D" w:rsidRDefault="001E4531" w:rsidP="00C20732">
            <w:pPr>
              <w:jc w:val="center"/>
              <w:rPr>
                <w:sz w:val="24"/>
                <w:szCs w:val="24"/>
              </w:rPr>
            </w:pPr>
            <w:r w:rsidRPr="001E4531">
              <w:rPr>
                <w:sz w:val="24"/>
                <w:szCs w:val="24"/>
              </w:rPr>
              <w:t>7</w:t>
            </w:r>
            <w:r w:rsidR="00805EB8" w:rsidRPr="001E4531">
              <w:rPr>
                <w:sz w:val="24"/>
                <w:szCs w:val="24"/>
              </w:rPr>
              <w:t>,</w:t>
            </w:r>
            <w:r w:rsidRPr="001E4531">
              <w:rPr>
                <w:sz w:val="24"/>
                <w:szCs w:val="24"/>
              </w:rPr>
              <w:t>56</w:t>
            </w:r>
          </w:p>
        </w:tc>
      </w:tr>
    </w:tbl>
    <w:p w14:paraId="2D2D8059" w14:textId="77777777" w:rsidR="00805EB8" w:rsidRDefault="00805EB8" w:rsidP="00805EB8">
      <w:pPr>
        <w:jc w:val="center"/>
        <w:rPr>
          <w:color w:val="000000"/>
          <w:spacing w:val="4"/>
          <w:szCs w:val="28"/>
        </w:rPr>
      </w:pPr>
    </w:p>
    <w:p w14:paraId="45A196FF" w14:textId="1A75C868" w:rsidR="00805EB8" w:rsidRDefault="00805EB8" w:rsidP="00805EB8">
      <w:pPr>
        <w:jc w:val="center"/>
        <w:rPr>
          <w:color w:val="000000"/>
          <w:spacing w:val="4"/>
          <w:szCs w:val="28"/>
        </w:rPr>
      </w:pPr>
    </w:p>
    <w:p w14:paraId="33960736" w14:textId="77777777" w:rsidR="006602FB" w:rsidRDefault="006602FB" w:rsidP="00805EB8">
      <w:pPr>
        <w:jc w:val="center"/>
        <w:rPr>
          <w:color w:val="000000"/>
          <w:spacing w:val="4"/>
          <w:szCs w:val="28"/>
        </w:rPr>
      </w:pPr>
      <w:bookmarkStart w:id="2" w:name="_GoBack"/>
      <w:bookmarkEnd w:id="2"/>
    </w:p>
    <w:p w14:paraId="632A851C" w14:textId="1CBD4D8D" w:rsidR="00805EB8" w:rsidRDefault="00805EB8" w:rsidP="00805EB8">
      <w:pPr>
        <w:jc w:val="center"/>
        <w:rPr>
          <w:color w:val="000000"/>
          <w:spacing w:val="4"/>
          <w:szCs w:val="28"/>
        </w:rPr>
      </w:pPr>
    </w:p>
    <w:p w14:paraId="2554D724" w14:textId="42CE4D67" w:rsidR="006A5B5A" w:rsidRDefault="006A5B5A" w:rsidP="00805EB8">
      <w:pPr>
        <w:jc w:val="center"/>
        <w:rPr>
          <w:color w:val="000000"/>
          <w:spacing w:val="4"/>
          <w:szCs w:val="28"/>
        </w:rPr>
      </w:pPr>
    </w:p>
    <w:p w14:paraId="7F7C53A3" w14:textId="5FA191A5" w:rsidR="006A5B5A" w:rsidRDefault="006A5B5A" w:rsidP="00805EB8">
      <w:pPr>
        <w:jc w:val="center"/>
        <w:rPr>
          <w:color w:val="000000"/>
          <w:spacing w:val="4"/>
          <w:szCs w:val="28"/>
        </w:rPr>
      </w:pPr>
    </w:p>
    <w:p w14:paraId="545D437A" w14:textId="77777777" w:rsidR="006A5B5A" w:rsidRDefault="006A5B5A" w:rsidP="00805EB8">
      <w:pPr>
        <w:jc w:val="center"/>
        <w:rPr>
          <w:color w:val="000000"/>
          <w:spacing w:val="4"/>
          <w:szCs w:val="28"/>
        </w:rPr>
      </w:pPr>
    </w:p>
    <w:p w14:paraId="71416028" w14:textId="77777777" w:rsidR="00805EB8" w:rsidRPr="0046113F" w:rsidRDefault="00805EB8" w:rsidP="00805EB8">
      <w:pPr>
        <w:jc w:val="center"/>
        <w:rPr>
          <w:b/>
          <w:sz w:val="26"/>
          <w:szCs w:val="26"/>
        </w:rPr>
      </w:pPr>
    </w:p>
    <w:p w14:paraId="7412C854" w14:textId="77777777" w:rsidR="00805EB8" w:rsidRDefault="00805EB8" w:rsidP="00805EB8">
      <w:pPr>
        <w:jc w:val="center"/>
        <w:rPr>
          <w:b/>
          <w:sz w:val="26"/>
          <w:szCs w:val="26"/>
        </w:rPr>
      </w:pPr>
    </w:p>
    <w:tbl>
      <w:tblPr>
        <w:tblW w:w="9856" w:type="dxa"/>
        <w:tblLook w:val="04A0" w:firstRow="1" w:lastRow="0" w:firstColumn="1" w:lastColumn="0" w:noHBand="0" w:noVBand="1"/>
      </w:tblPr>
      <w:tblGrid>
        <w:gridCol w:w="5070"/>
        <w:gridCol w:w="4786"/>
      </w:tblGrid>
      <w:tr w:rsidR="00805EB8" w:rsidRPr="006B262B" w14:paraId="1EB6615B" w14:textId="77777777" w:rsidTr="006C3D6C">
        <w:tc>
          <w:tcPr>
            <w:tcW w:w="5070" w:type="dxa"/>
            <w:shd w:val="clear" w:color="auto" w:fill="auto"/>
          </w:tcPr>
          <w:p w14:paraId="0C952BC2" w14:textId="77777777" w:rsidR="00A91A83" w:rsidRDefault="00A91A83" w:rsidP="00A91A83">
            <w:pPr>
              <w:rPr>
                <w:sz w:val="24"/>
                <w:szCs w:val="24"/>
              </w:rPr>
            </w:pPr>
            <w:bookmarkStart w:id="3" w:name="_Hlk87520950"/>
            <w:r w:rsidRPr="006A10B2">
              <w:rPr>
                <w:sz w:val="24"/>
                <w:szCs w:val="24"/>
              </w:rPr>
              <w:t>Заказчик:</w:t>
            </w:r>
            <w:r w:rsidRPr="006A10B2">
              <w:rPr>
                <w:sz w:val="24"/>
                <w:szCs w:val="24"/>
              </w:rPr>
              <w:tab/>
            </w:r>
          </w:p>
          <w:p w14:paraId="51BC6999" w14:textId="77777777" w:rsidR="00A91A83" w:rsidRPr="00417FEE" w:rsidRDefault="00A91A83" w:rsidP="00A91A83">
            <w:pPr>
              <w:rPr>
                <w:sz w:val="24"/>
                <w:szCs w:val="24"/>
              </w:rPr>
            </w:pPr>
            <w:r w:rsidRPr="00417FEE">
              <w:rPr>
                <w:sz w:val="24"/>
                <w:szCs w:val="24"/>
              </w:rPr>
              <w:t xml:space="preserve">Директор ФГБНУ "НИИ эпидемиологии и </w:t>
            </w:r>
          </w:p>
          <w:p w14:paraId="442BEE4B" w14:textId="77777777" w:rsidR="00A91A83" w:rsidRPr="00417FEE" w:rsidRDefault="00A91A83" w:rsidP="00A91A83">
            <w:pPr>
              <w:rPr>
                <w:sz w:val="24"/>
                <w:szCs w:val="24"/>
              </w:rPr>
            </w:pPr>
            <w:r w:rsidRPr="00417FEE">
              <w:rPr>
                <w:sz w:val="24"/>
                <w:szCs w:val="24"/>
              </w:rPr>
              <w:t>микробиологии  им. Г.П. Сомова" Роспотребнадзора</w:t>
            </w:r>
          </w:p>
          <w:p w14:paraId="646199AC" w14:textId="77777777" w:rsidR="00A91A83" w:rsidRPr="00417FEE" w:rsidRDefault="00A91A83" w:rsidP="00A91A83">
            <w:pPr>
              <w:rPr>
                <w:sz w:val="24"/>
                <w:szCs w:val="24"/>
              </w:rPr>
            </w:pPr>
          </w:p>
          <w:p w14:paraId="720D4F20" w14:textId="77777777" w:rsidR="00805EB8" w:rsidRDefault="00A91A83" w:rsidP="00A91A83">
            <w:pPr>
              <w:rPr>
                <w:sz w:val="24"/>
                <w:szCs w:val="24"/>
              </w:rPr>
            </w:pPr>
            <w:r w:rsidRPr="00417FEE">
              <w:rPr>
                <w:sz w:val="24"/>
                <w:szCs w:val="24"/>
              </w:rPr>
              <w:t>__________________ / М.Ю. Щелканов</w:t>
            </w:r>
          </w:p>
          <w:p w14:paraId="03A17743" w14:textId="77777777" w:rsidR="00A91A83" w:rsidRPr="006B262B" w:rsidRDefault="00A91A83" w:rsidP="00A91A83">
            <w:pPr>
              <w:jc w:val="both"/>
              <w:rPr>
                <w:sz w:val="24"/>
                <w:szCs w:val="24"/>
              </w:rPr>
            </w:pPr>
            <w:bookmarkStart w:id="4" w:name="_Hlk87521085"/>
            <w:r w:rsidRPr="006B262B">
              <w:rPr>
                <w:sz w:val="24"/>
                <w:szCs w:val="24"/>
              </w:rPr>
              <w:t>М.П.</w:t>
            </w:r>
          </w:p>
          <w:bookmarkEnd w:id="4"/>
          <w:p w14:paraId="0040C594" w14:textId="560AA94A" w:rsidR="00A91A83" w:rsidRPr="006B262B" w:rsidRDefault="00A91A83" w:rsidP="00A91A83">
            <w:pPr>
              <w:rPr>
                <w:b/>
                <w:sz w:val="26"/>
                <w:szCs w:val="26"/>
              </w:rPr>
            </w:pPr>
          </w:p>
        </w:tc>
        <w:tc>
          <w:tcPr>
            <w:tcW w:w="4786" w:type="dxa"/>
            <w:shd w:val="clear" w:color="auto" w:fill="auto"/>
          </w:tcPr>
          <w:p w14:paraId="43DDA31E" w14:textId="77777777" w:rsidR="008953A6" w:rsidRPr="008953A6" w:rsidRDefault="008953A6" w:rsidP="008953A6">
            <w:pPr>
              <w:shd w:val="clear" w:color="auto" w:fill="FFFFFF"/>
              <w:tabs>
                <w:tab w:val="left" w:leader="underscore" w:pos="4633"/>
              </w:tabs>
              <w:ind w:left="602" w:hanging="602"/>
              <w:rPr>
                <w:sz w:val="24"/>
                <w:szCs w:val="24"/>
              </w:rPr>
            </w:pPr>
            <w:r w:rsidRPr="008953A6">
              <w:rPr>
                <w:sz w:val="24"/>
                <w:szCs w:val="24"/>
              </w:rPr>
              <w:t>Индивидуальный предприниматель</w:t>
            </w:r>
          </w:p>
          <w:p w14:paraId="28C79C2E" w14:textId="77777777" w:rsidR="008953A6" w:rsidRPr="008953A6" w:rsidRDefault="008953A6" w:rsidP="008953A6">
            <w:pPr>
              <w:shd w:val="clear" w:color="auto" w:fill="FFFFFF"/>
              <w:tabs>
                <w:tab w:val="left" w:leader="underscore" w:pos="4633"/>
              </w:tabs>
              <w:ind w:left="602" w:hanging="602"/>
              <w:rPr>
                <w:sz w:val="24"/>
                <w:szCs w:val="24"/>
              </w:rPr>
            </w:pPr>
          </w:p>
          <w:p w14:paraId="0CBF4F81" w14:textId="77777777" w:rsidR="008953A6" w:rsidRPr="008953A6" w:rsidRDefault="008953A6" w:rsidP="008953A6">
            <w:pPr>
              <w:shd w:val="clear" w:color="auto" w:fill="FFFFFF"/>
              <w:tabs>
                <w:tab w:val="left" w:leader="underscore" w:pos="4633"/>
              </w:tabs>
              <w:ind w:left="602" w:hanging="602"/>
              <w:rPr>
                <w:sz w:val="24"/>
                <w:szCs w:val="24"/>
              </w:rPr>
            </w:pPr>
          </w:p>
          <w:p w14:paraId="2259C395" w14:textId="3EAFB063" w:rsidR="008953A6" w:rsidRDefault="008953A6" w:rsidP="008953A6">
            <w:pPr>
              <w:shd w:val="clear" w:color="auto" w:fill="FFFFFF"/>
              <w:tabs>
                <w:tab w:val="left" w:leader="underscore" w:pos="4633"/>
              </w:tabs>
              <w:ind w:left="602" w:hanging="602"/>
              <w:rPr>
                <w:sz w:val="24"/>
                <w:szCs w:val="24"/>
              </w:rPr>
            </w:pPr>
          </w:p>
          <w:p w14:paraId="750E99CF" w14:textId="77777777" w:rsidR="00657BAF" w:rsidRPr="008953A6" w:rsidRDefault="00657BAF" w:rsidP="008953A6">
            <w:pPr>
              <w:shd w:val="clear" w:color="auto" w:fill="FFFFFF"/>
              <w:tabs>
                <w:tab w:val="left" w:leader="underscore" w:pos="4633"/>
              </w:tabs>
              <w:ind w:left="602" w:hanging="602"/>
              <w:rPr>
                <w:sz w:val="24"/>
                <w:szCs w:val="24"/>
              </w:rPr>
            </w:pPr>
          </w:p>
          <w:p w14:paraId="68B0FC0D" w14:textId="77777777" w:rsidR="008953A6" w:rsidRPr="008953A6" w:rsidRDefault="008953A6" w:rsidP="008953A6">
            <w:pPr>
              <w:shd w:val="clear" w:color="auto" w:fill="FFFFFF"/>
              <w:tabs>
                <w:tab w:val="left" w:leader="underscore" w:pos="4633"/>
              </w:tabs>
              <w:ind w:left="602" w:hanging="602"/>
              <w:rPr>
                <w:sz w:val="24"/>
                <w:szCs w:val="24"/>
              </w:rPr>
            </w:pPr>
            <w:r w:rsidRPr="008953A6">
              <w:rPr>
                <w:sz w:val="24"/>
                <w:szCs w:val="24"/>
              </w:rPr>
              <w:t>__________________      /А. В. Лесков/</w:t>
            </w:r>
          </w:p>
          <w:p w14:paraId="6014F2E0" w14:textId="68C25F27" w:rsidR="00805EB8" w:rsidRPr="006B262B" w:rsidRDefault="008953A6" w:rsidP="008953A6">
            <w:pPr>
              <w:rPr>
                <w:b/>
                <w:sz w:val="26"/>
                <w:szCs w:val="26"/>
              </w:rPr>
            </w:pPr>
            <w:r w:rsidRPr="008953A6">
              <w:rPr>
                <w:sz w:val="24"/>
                <w:szCs w:val="24"/>
              </w:rPr>
              <w:t>М.П.</w:t>
            </w:r>
          </w:p>
        </w:tc>
      </w:tr>
      <w:bookmarkEnd w:id="3"/>
    </w:tbl>
    <w:p w14:paraId="55C19BB3" w14:textId="77777777" w:rsidR="0086304D" w:rsidRPr="0046113F" w:rsidRDefault="0086304D" w:rsidP="0086304D">
      <w:pPr>
        <w:jc w:val="center"/>
        <w:rPr>
          <w:b/>
          <w:sz w:val="26"/>
          <w:szCs w:val="26"/>
        </w:rPr>
      </w:pPr>
    </w:p>
    <w:p w14:paraId="7F7F1257" w14:textId="77777777" w:rsidR="0086304D" w:rsidRDefault="0086304D" w:rsidP="0086304D">
      <w:pPr>
        <w:jc w:val="center"/>
        <w:rPr>
          <w:b/>
          <w:sz w:val="24"/>
          <w:szCs w:val="24"/>
        </w:rPr>
      </w:pPr>
    </w:p>
    <w:p w14:paraId="48EF9E86" w14:textId="77777777" w:rsidR="0086304D" w:rsidRDefault="0086304D" w:rsidP="0086304D">
      <w:pPr>
        <w:jc w:val="center"/>
        <w:rPr>
          <w:b/>
          <w:sz w:val="24"/>
          <w:szCs w:val="24"/>
        </w:rPr>
      </w:pPr>
    </w:p>
    <w:p w14:paraId="2BA14B87" w14:textId="77777777" w:rsidR="0086304D" w:rsidRDefault="0086304D" w:rsidP="0086304D">
      <w:pPr>
        <w:jc w:val="center"/>
        <w:rPr>
          <w:b/>
          <w:sz w:val="24"/>
          <w:szCs w:val="24"/>
        </w:rPr>
      </w:pPr>
    </w:p>
    <w:p w14:paraId="65DB5381" w14:textId="77777777" w:rsidR="0086304D" w:rsidRDefault="0086304D" w:rsidP="0086304D">
      <w:pPr>
        <w:jc w:val="center"/>
        <w:rPr>
          <w:b/>
          <w:sz w:val="24"/>
          <w:szCs w:val="24"/>
        </w:rPr>
      </w:pPr>
    </w:p>
    <w:p w14:paraId="2A1F776C" w14:textId="77777777" w:rsidR="0086304D" w:rsidRDefault="0086304D" w:rsidP="0086304D">
      <w:pPr>
        <w:jc w:val="center"/>
        <w:rPr>
          <w:b/>
          <w:sz w:val="24"/>
          <w:szCs w:val="24"/>
        </w:rPr>
      </w:pPr>
    </w:p>
    <w:p w14:paraId="143531DE" w14:textId="77777777" w:rsidR="0086304D" w:rsidRDefault="0086304D" w:rsidP="0086304D">
      <w:pPr>
        <w:jc w:val="center"/>
        <w:rPr>
          <w:b/>
          <w:sz w:val="24"/>
          <w:szCs w:val="24"/>
        </w:rPr>
      </w:pPr>
    </w:p>
    <w:p w14:paraId="57C6DE00" w14:textId="77777777" w:rsidR="0086304D" w:rsidRDefault="0086304D" w:rsidP="0086304D">
      <w:pPr>
        <w:jc w:val="center"/>
        <w:rPr>
          <w:b/>
          <w:sz w:val="24"/>
          <w:szCs w:val="24"/>
        </w:rPr>
      </w:pPr>
    </w:p>
    <w:p w14:paraId="033F835D" w14:textId="77777777" w:rsidR="0086304D" w:rsidRDefault="0086304D" w:rsidP="0086304D">
      <w:pPr>
        <w:jc w:val="center"/>
        <w:rPr>
          <w:b/>
          <w:sz w:val="24"/>
          <w:szCs w:val="24"/>
        </w:rPr>
      </w:pPr>
    </w:p>
    <w:p w14:paraId="369F46B3" w14:textId="77777777" w:rsidR="0086304D" w:rsidRDefault="0086304D" w:rsidP="0086304D">
      <w:pPr>
        <w:jc w:val="center"/>
        <w:rPr>
          <w:b/>
          <w:sz w:val="24"/>
          <w:szCs w:val="24"/>
        </w:rPr>
      </w:pPr>
    </w:p>
    <w:p w14:paraId="1768188C" w14:textId="77777777" w:rsidR="0086304D" w:rsidRDefault="0086304D" w:rsidP="0086304D">
      <w:pPr>
        <w:jc w:val="center"/>
        <w:rPr>
          <w:b/>
          <w:sz w:val="24"/>
          <w:szCs w:val="24"/>
        </w:rPr>
      </w:pPr>
    </w:p>
    <w:p w14:paraId="46E985B4" w14:textId="77777777" w:rsidR="0086304D" w:rsidRDefault="0086304D" w:rsidP="00805EB8">
      <w:pPr>
        <w:pStyle w:val="1"/>
        <w:tabs>
          <w:tab w:val="clear" w:pos="851"/>
          <w:tab w:val="left" w:pos="0"/>
        </w:tabs>
        <w:ind w:right="707"/>
        <w:rPr>
          <w:rFonts w:ascii="Times New Roman" w:hAnsi="Times New Roman"/>
          <w:szCs w:val="24"/>
        </w:rPr>
      </w:pPr>
    </w:p>
    <w:sectPr w:rsidR="0086304D" w:rsidSect="006147C5">
      <w:pgSz w:w="11907" w:h="16840" w:code="9"/>
      <w:pgMar w:top="709"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B7FA9"/>
    <w:multiLevelType w:val="hybridMultilevel"/>
    <w:tmpl w:val="FD6EE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04D"/>
    <w:rsid w:val="00003B0C"/>
    <w:rsid w:val="00023DDE"/>
    <w:rsid w:val="000274C8"/>
    <w:rsid w:val="0006741E"/>
    <w:rsid w:val="00070DC3"/>
    <w:rsid w:val="0008735E"/>
    <w:rsid w:val="000B4B98"/>
    <w:rsid w:val="000D18EF"/>
    <w:rsid w:val="000E0B1B"/>
    <w:rsid w:val="000E140D"/>
    <w:rsid w:val="000F0704"/>
    <w:rsid w:val="00122552"/>
    <w:rsid w:val="00132F21"/>
    <w:rsid w:val="00135937"/>
    <w:rsid w:val="00160D5B"/>
    <w:rsid w:val="0016688A"/>
    <w:rsid w:val="00191833"/>
    <w:rsid w:val="001940F1"/>
    <w:rsid w:val="001C5436"/>
    <w:rsid w:val="001E2243"/>
    <w:rsid w:val="001E23B9"/>
    <w:rsid w:val="001E26E4"/>
    <w:rsid w:val="001E4531"/>
    <w:rsid w:val="001F60FB"/>
    <w:rsid w:val="001F7FE9"/>
    <w:rsid w:val="00202BD0"/>
    <w:rsid w:val="002069EE"/>
    <w:rsid w:val="00207FCF"/>
    <w:rsid w:val="002119C3"/>
    <w:rsid w:val="002155B4"/>
    <w:rsid w:val="00220AE2"/>
    <w:rsid w:val="00233B04"/>
    <w:rsid w:val="0024766E"/>
    <w:rsid w:val="00255975"/>
    <w:rsid w:val="00286489"/>
    <w:rsid w:val="002B7013"/>
    <w:rsid w:val="002B7F9D"/>
    <w:rsid w:val="002B7FA4"/>
    <w:rsid w:val="002E1E8F"/>
    <w:rsid w:val="002E49E0"/>
    <w:rsid w:val="002F4659"/>
    <w:rsid w:val="00302126"/>
    <w:rsid w:val="0031760C"/>
    <w:rsid w:val="00373359"/>
    <w:rsid w:val="00431DCD"/>
    <w:rsid w:val="00432111"/>
    <w:rsid w:val="0043658A"/>
    <w:rsid w:val="00457277"/>
    <w:rsid w:val="00457867"/>
    <w:rsid w:val="0047324F"/>
    <w:rsid w:val="00474844"/>
    <w:rsid w:val="00484758"/>
    <w:rsid w:val="004A2D1D"/>
    <w:rsid w:val="004B6727"/>
    <w:rsid w:val="004D2607"/>
    <w:rsid w:val="004E2120"/>
    <w:rsid w:val="0051533D"/>
    <w:rsid w:val="00517C10"/>
    <w:rsid w:val="00533454"/>
    <w:rsid w:val="00535641"/>
    <w:rsid w:val="005B61C3"/>
    <w:rsid w:val="005B72E9"/>
    <w:rsid w:val="005C4C84"/>
    <w:rsid w:val="005D27F8"/>
    <w:rsid w:val="005F17D3"/>
    <w:rsid w:val="00613FD6"/>
    <w:rsid w:val="006302A6"/>
    <w:rsid w:val="00632F3F"/>
    <w:rsid w:val="00634271"/>
    <w:rsid w:val="0063471F"/>
    <w:rsid w:val="00640499"/>
    <w:rsid w:val="00657977"/>
    <w:rsid w:val="00657BAF"/>
    <w:rsid w:val="006602FB"/>
    <w:rsid w:val="00664717"/>
    <w:rsid w:val="006A0151"/>
    <w:rsid w:val="006A38B1"/>
    <w:rsid w:val="006A3A24"/>
    <w:rsid w:val="006A5B5A"/>
    <w:rsid w:val="006B10FC"/>
    <w:rsid w:val="006C3D6C"/>
    <w:rsid w:val="007122FD"/>
    <w:rsid w:val="0075106B"/>
    <w:rsid w:val="007540D2"/>
    <w:rsid w:val="0077374E"/>
    <w:rsid w:val="00782F49"/>
    <w:rsid w:val="007B75F6"/>
    <w:rsid w:val="007B76CC"/>
    <w:rsid w:val="007D7EEE"/>
    <w:rsid w:val="00805EB8"/>
    <w:rsid w:val="00816C07"/>
    <w:rsid w:val="008336B7"/>
    <w:rsid w:val="00842551"/>
    <w:rsid w:val="0086304D"/>
    <w:rsid w:val="0088598D"/>
    <w:rsid w:val="0089057D"/>
    <w:rsid w:val="00893896"/>
    <w:rsid w:val="008953A6"/>
    <w:rsid w:val="008A6A25"/>
    <w:rsid w:val="008B13E7"/>
    <w:rsid w:val="008C2A0C"/>
    <w:rsid w:val="008C7B99"/>
    <w:rsid w:val="008D3ECF"/>
    <w:rsid w:val="008E5F8A"/>
    <w:rsid w:val="0092252D"/>
    <w:rsid w:val="00927EAA"/>
    <w:rsid w:val="00945E80"/>
    <w:rsid w:val="00952EC9"/>
    <w:rsid w:val="009563B0"/>
    <w:rsid w:val="00966A80"/>
    <w:rsid w:val="00971ED7"/>
    <w:rsid w:val="00973869"/>
    <w:rsid w:val="009767DB"/>
    <w:rsid w:val="0098254F"/>
    <w:rsid w:val="009A5BB7"/>
    <w:rsid w:val="009B1231"/>
    <w:rsid w:val="009B4EA0"/>
    <w:rsid w:val="009D3526"/>
    <w:rsid w:val="00A16A9A"/>
    <w:rsid w:val="00A20626"/>
    <w:rsid w:val="00A36BC7"/>
    <w:rsid w:val="00A8156C"/>
    <w:rsid w:val="00A86EF1"/>
    <w:rsid w:val="00A91A83"/>
    <w:rsid w:val="00AA6141"/>
    <w:rsid w:val="00B14D2A"/>
    <w:rsid w:val="00B17F59"/>
    <w:rsid w:val="00B32731"/>
    <w:rsid w:val="00B728DB"/>
    <w:rsid w:val="00B744D4"/>
    <w:rsid w:val="00B84F5A"/>
    <w:rsid w:val="00B85FFC"/>
    <w:rsid w:val="00BB2458"/>
    <w:rsid w:val="00BB333D"/>
    <w:rsid w:val="00BF2C77"/>
    <w:rsid w:val="00C01541"/>
    <w:rsid w:val="00C36E77"/>
    <w:rsid w:val="00C756B3"/>
    <w:rsid w:val="00C76A95"/>
    <w:rsid w:val="00C8390A"/>
    <w:rsid w:val="00C900D3"/>
    <w:rsid w:val="00CC233F"/>
    <w:rsid w:val="00D02198"/>
    <w:rsid w:val="00D056F4"/>
    <w:rsid w:val="00D069A0"/>
    <w:rsid w:val="00D4387F"/>
    <w:rsid w:val="00D47890"/>
    <w:rsid w:val="00D67AF6"/>
    <w:rsid w:val="00E07D27"/>
    <w:rsid w:val="00E30FA9"/>
    <w:rsid w:val="00E34B3C"/>
    <w:rsid w:val="00E9006C"/>
    <w:rsid w:val="00E90F15"/>
    <w:rsid w:val="00EA3CF8"/>
    <w:rsid w:val="00EC2DC6"/>
    <w:rsid w:val="00ED3899"/>
    <w:rsid w:val="00EE285D"/>
    <w:rsid w:val="00F03FB3"/>
    <w:rsid w:val="00F05955"/>
    <w:rsid w:val="00F46394"/>
    <w:rsid w:val="00F63579"/>
    <w:rsid w:val="00F729F1"/>
    <w:rsid w:val="00F730AD"/>
    <w:rsid w:val="00F7417D"/>
    <w:rsid w:val="00FC571E"/>
    <w:rsid w:val="00FD3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5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04D"/>
    <w:pPr>
      <w:spacing w:after="0" w:line="240" w:lineRule="auto"/>
    </w:pPr>
    <w:rPr>
      <w:rFonts w:ascii="Times New Roman" w:eastAsia="Times New Roman" w:hAnsi="Times New Roman" w:cs="Times New Roman"/>
      <w:sz w:val="28"/>
      <w:szCs w:val="20"/>
      <w:lang w:eastAsia="ru-RU"/>
    </w:rPr>
  </w:style>
  <w:style w:type="paragraph" w:styleId="5">
    <w:name w:val="heading 5"/>
    <w:basedOn w:val="a"/>
    <w:next w:val="a"/>
    <w:link w:val="50"/>
    <w:qFormat/>
    <w:rsid w:val="0086304D"/>
    <w:pPr>
      <w:spacing w:before="240" w:after="60" w:line="276" w:lineRule="auto"/>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86304D"/>
    <w:rPr>
      <w:rFonts w:ascii="Calibri" w:eastAsia="Times New Roman" w:hAnsi="Calibri" w:cs="Times New Roman"/>
      <w:b/>
      <w:bCs/>
      <w:i/>
      <w:iCs/>
      <w:sz w:val="26"/>
      <w:szCs w:val="26"/>
    </w:rPr>
  </w:style>
  <w:style w:type="paragraph" w:styleId="a3">
    <w:name w:val="Body Text Indent"/>
    <w:basedOn w:val="a"/>
    <w:link w:val="a4"/>
    <w:rsid w:val="0086304D"/>
    <w:pPr>
      <w:ind w:firstLine="825"/>
      <w:jc w:val="both"/>
    </w:pPr>
  </w:style>
  <w:style w:type="character" w:customStyle="1" w:styleId="a4">
    <w:name w:val="Основной текст с отступом Знак"/>
    <w:basedOn w:val="a0"/>
    <w:link w:val="a3"/>
    <w:rsid w:val="0086304D"/>
    <w:rPr>
      <w:rFonts w:ascii="Times New Roman" w:eastAsia="Times New Roman" w:hAnsi="Times New Roman" w:cs="Times New Roman"/>
      <w:sz w:val="28"/>
      <w:szCs w:val="20"/>
      <w:lang w:eastAsia="ru-RU"/>
    </w:rPr>
  </w:style>
  <w:style w:type="paragraph" w:styleId="2">
    <w:name w:val="Body Text Indent 2"/>
    <w:basedOn w:val="a"/>
    <w:link w:val="20"/>
    <w:rsid w:val="0086304D"/>
    <w:pPr>
      <w:ind w:left="5812"/>
    </w:pPr>
  </w:style>
  <w:style w:type="character" w:customStyle="1" w:styleId="20">
    <w:name w:val="Основной текст с отступом 2 Знак"/>
    <w:basedOn w:val="a0"/>
    <w:link w:val="2"/>
    <w:rsid w:val="0086304D"/>
    <w:rPr>
      <w:rFonts w:ascii="Times New Roman" w:eastAsia="Times New Roman" w:hAnsi="Times New Roman" w:cs="Times New Roman"/>
      <w:sz w:val="28"/>
      <w:szCs w:val="20"/>
      <w:lang w:eastAsia="ru-RU"/>
    </w:rPr>
  </w:style>
  <w:style w:type="paragraph" w:styleId="21">
    <w:name w:val="Body Text 2"/>
    <w:basedOn w:val="a"/>
    <w:link w:val="22"/>
    <w:unhideWhenUsed/>
    <w:rsid w:val="0086304D"/>
    <w:pPr>
      <w:spacing w:after="120" w:line="480" w:lineRule="auto"/>
    </w:pPr>
    <w:rPr>
      <w:rFonts w:ascii="Calibri" w:hAnsi="Calibri"/>
      <w:sz w:val="22"/>
      <w:szCs w:val="22"/>
    </w:rPr>
  </w:style>
  <w:style w:type="character" w:customStyle="1" w:styleId="22">
    <w:name w:val="Основной текст 2 Знак"/>
    <w:basedOn w:val="a0"/>
    <w:link w:val="21"/>
    <w:rsid w:val="0086304D"/>
    <w:rPr>
      <w:rFonts w:ascii="Calibri" w:eastAsia="Times New Roman" w:hAnsi="Calibri" w:cs="Times New Roman"/>
    </w:rPr>
  </w:style>
  <w:style w:type="character" w:customStyle="1" w:styleId="ConsPlusNonformat">
    <w:name w:val="ConsPlusNonformat Знак"/>
    <w:link w:val="ConsPlusNonformat0"/>
    <w:locked/>
    <w:rsid w:val="0086304D"/>
    <w:rPr>
      <w:rFonts w:ascii="Courier New" w:hAnsi="Courier New" w:cs="Courier New"/>
      <w:lang w:eastAsia="ru-RU"/>
    </w:rPr>
  </w:style>
  <w:style w:type="paragraph" w:customStyle="1" w:styleId="ConsPlusNonformat0">
    <w:name w:val="ConsPlusNonformat"/>
    <w:link w:val="ConsPlusNonformat"/>
    <w:rsid w:val="0086304D"/>
    <w:pPr>
      <w:widowControl w:val="0"/>
      <w:autoSpaceDE w:val="0"/>
      <w:autoSpaceDN w:val="0"/>
      <w:adjustRightInd w:val="0"/>
      <w:spacing w:after="0" w:line="240" w:lineRule="auto"/>
    </w:pPr>
    <w:rPr>
      <w:rFonts w:ascii="Courier New" w:hAnsi="Courier New" w:cs="Courier New"/>
      <w:lang w:eastAsia="ru-RU"/>
    </w:rPr>
  </w:style>
  <w:style w:type="paragraph" w:customStyle="1" w:styleId="1">
    <w:name w:val="Основной текст с отступом1"/>
    <w:basedOn w:val="a"/>
    <w:rsid w:val="0086304D"/>
    <w:pPr>
      <w:widowControl w:val="0"/>
      <w:tabs>
        <w:tab w:val="left" w:pos="851"/>
      </w:tabs>
      <w:jc w:val="both"/>
    </w:pPr>
    <w:rPr>
      <w:rFonts w:ascii="Courier New" w:hAnsi="Courier New"/>
      <w:sz w:val="24"/>
    </w:rPr>
  </w:style>
  <w:style w:type="paragraph" w:styleId="a5">
    <w:name w:val="List Paragraph"/>
    <w:basedOn w:val="a"/>
    <w:uiPriority w:val="34"/>
    <w:qFormat/>
    <w:rsid w:val="0086304D"/>
    <w:pPr>
      <w:autoSpaceDE w:val="0"/>
      <w:autoSpaceDN w:val="0"/>
      <w:ind w:left="708"/>
    </w:pPr>
    <w:rPr>
      <w:sz w:val="20"/>
    </w:rPr>
  </w:style>
  <w:style w:type="character" w:styleId="a6">
    <w:name w:val="Hyperlink"/>
    <w:basedOn w:val="a0"/>
    <w:uiPriority w:val="99"/>
    <w:unhideWhenUsed/>
    <w:rsid w:val="002E1E8F"/>
    <w:rPr>
      <w:color w:val="0000FF"/>
      <w:u w:val="single"/>
    </w:rPr>
  </w:style>
  <w:style w:type="paragraph" w:styleId="a7">
    <w:name w:val="Balloon Text"/>
    <w:basedOn w:val="a"/>
    <w:link w:val="a8"/>
    <w:uiPriority w:val="99"/>
    <w:semiHidden/>
    <w:unhideWhenUsed/>
    <w:rsid w:val="00484758"/>
    <w:rPr>
      <w:rFonts w:ascii="Segoe UI" w:hAnsi="Segoe UI" w:cs="Segoe UI"/>
      <w:sz w:val="18"/>
      <w:szCs w:val="18"/>
    </w:rPr>
  </w:style>
  <w:style w:type="character" w:customStyle="1" w:styleId="a8">
    <w:name w:val="Текст выноски Знак"/>
    <w:basedOn w:val="a0"/>
    <w:link w:val="a7"/>
    <w:uiPriority w:val="99"/>
    <w:semiHidden/>
    <w:rsid w:val="00484758"/>
    <w:rPr>
      <w:rFonts w:ascii="Segoe UI" w:eastAsia="Times New Roman" w:hAnsi="Segoe UI" w:cs="Segoe UI"/>
      <w:sz w:val="18"/>
      <w:szCs w:val="18"/>
      <w:lang w:eastAsia="ru-RU"/>
    </w:rPr>
  </w:style>
  <w:style w:type="paragraph" w:customStyle="1" w:styleId="23">
    <w:name w:val="Основной текст с отступом2"/>
    <w:basedOn w:val="a"/>
    <w:rsid w:val="00E07D27"/>
    <w:pPr>
      <w:tabs>
        <w:tab w:val="left" w:pos="851"/>
      </w:tabs>
      <w:spacing w:after="200" w:line="276" w:lineRule="auto"/>
      <w:jc w:val="both"/>
    </w:pPr>
    <w:rPr>
      <w:rFonts w:ascii="Courier New" w:hAnsi="Courier New"/>
      <w:sz w:val="24"/>
      <w:szCs w:val="22"/>
      <w:lang w:eastAsia="en-US"/>
    </w:rPr>
  </w:style>
  <w:style w:type="paragraph" w:customStyle="1" w:styleId="ConsPlusNormal">
    <w:name w:val="ConsPlusNormal"/>
    <w:rsid w:val="008D3ECF"/>
    <w:pPr>
      <w:widowControl w:val="0"/>
      <w:spacing w:after="0" w:line="240" w:lineRule="auto"/>
    </w:pPr>
    <w:rPr>
      <w:rFonts w:ascii="Calibri" w:eastAsia="Calibri" w:hAnsi="Calibri" w:cs="Calibri"/>
      <w:szCs w:val="20"/>
      <w:lang w:eastAsia="ru-RU"/>
    </w:rPr>
  </w:style>
  <w:style w:type="character" w:customStyle="1" w:styleId="10">
    <w:name w:val="Основной шрифт абзаца1"/>
    <w:rsid w:val="008D3ECF"/>
    <w:rPr>
      <w:sz w:val="22"/>
    </w:rPr>
  </w:style>
  <w:style w:type="paragraph" w:customStyle="1" w:styleId="3">
    <w:name w:val="Основной текст с отступом3"/>
    <w:basedOn w:val="a"/>
    <w:rsid w:val="008D3ECF"/>
    <w:pPr>
      <w:tabs>
        <w:tab w:val="left" w:pos="851"/>
      </w:tabs>
      <w:spacing w:after="200" w:line="276" w:lineRule="auto"/>
      <w:jc w:val="both"/>
    </w:pPr>
    <w:rPr>
      <w:rFonts w:ascii="Courier New" w:hAnsi="Courier New"/>
      <w:sz w:val="24"/>
      <w:szCs w:val="22"/>
      <w:lang w:eastAsia="en-US"/>
    </w:rPr>
  </w:style>
  <w:style w:type="character" w:customStyle="1" w:styleId="11">
    <w:name w:val="Неразрешенное упоминание1"/>
    <w:basedOn w:val="a0"/>
    <w:uiPriority w:val="99"/>
    <w:semiHidden/>
    <w:unhideWhenUsed/>
    <w:rsid w:val="00657BA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04D"/>
    <w:pPr>
      <w:spacing w:after="0" w:line="240" w:lineRule="auto"/>
    </w:pPr>
    <w:rPr>
      <w:rFonts w:ascii="Times New Roman" w:eastAsia="Times New Roman" w:hAnsi="Times New Roman" w:cs="Times New Roman"/>
      <w:sz w:val="28"/>
      <w:szCs w:val="20"/>
      <w:lang w:eastAsia="ru-RU"/>
    </w:rPr>
  </w:style>
  <w:style w:type="paragraph" w:styleId="5">
    <w:name w:val="heading 5"/>
    <w:basedOn w:val="a"/>
    <w:next w:val="a"/>
    <w:link w:val="50"/>
    <w:qFormat/>
    <w:rsid w:val="0086304D"/>
    <w:pPr>
      <w:spacing w:before="240" w:after="60" w:line="276" w:lineRule="auto"/>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86304D"/>
    <w:rPr>
      <w:rFonts w:ascii="Calibri" w:eastAsia="Times New Roman" w:hAnsi="Calibri" w:cs="Times New Roman"/>
      <w:b/>
      <w:bCs/>
      <w:i/>
      <w:iCs/>
      <w:sz w:val="26"/>
      <w:szCs w:val="26"/>
    </w:rPr>
  </w:style>
  <w:style w:type="paragraph" w:styleId="a3">
    <w:name w:val="Body Text Indent"/>
    <w:basedOn w:val="a"/>
    <w:link w:val="a4"/>
    <w:rsid w:val="0086304D"/>
    <w:pPr>
      <w:ind w:firstLine="825"/>
      <w:jc w:val="both"/>
    </w:pPr>
  </w:style>
  <w:style w:type="character" w:customStyle="1" w:styleId="a4">
    <w:name w:val="Основной текст с отступом Знак"/>
    <w:basedOn w:val="a0"/>
    <w:link w:val="a3"/>
    <w:rsid w:val="0086304D"/>
    <w:rPr>
      <w:rFonts w:ascii="Times New Roman" w:eastAsia="Times New Roman" w:hAnsi="Times New Roman" w:cs="Times New Roman"/>
      <w:sz w:val="28"/>
      <w:szCs w:val="20"/>
      <w:lang w:eastAsia="ru-RU"/>
    </w:rPr>
  </w:style>
  <w:style w:type="paragraph" w:styleId="2">
    <w:name w:val="Body Text Indent 2"/>
    <w:basedOn w:val="a"/>
    <w:link w:val="20"/>
    <w:rsid w:val="0086304D"/>
    <w:pPr>
      <w:ind w:left="5812"/>
    </w:pPr>
  </w:style>
  <w:style w:type="character" w:customStyle="1" w:styleId="20">
    <w:name w:val="Основной текст с отступом 2 Знак"/>
    <w:basedOn w:val="a0"/>
    <w:link w:val="2"/>
    <w:rsid w:val="0086304D"/>
    <w:rPr>
      <w:rFonts w:ascii="Times New Roman" w:eastAsia="Times New Roman" w:hAnsi="Times New Roman" w:cs="Times New Roman"/>
      <w:sz w:val="28"/>
      <w:szCs w:val="20"/>
      <w:lang w:eastAsia="ru-RU"/>
    </w:rPr>
  </w:style>
  <w:style w:type="paragraph" w:styleId="21">
    <w:name w:val="Body Text 2"/>
    <w:basedOn w:val="a"/>
    <w:link w:val="22"/>
    <w:unhideWhenUsed/>
    <w:rsid w:val="0086304D"/>
    <w:pPr>
      <w:spacing w:after="120" w:line="480" w:lineRule="auto"/>
    </w:pPr>
    <w:rPr>
      <w:rFonts w:ascii="Calibri" w:hAnsi="Calibri"/>
      <w:sz w:val="22"/>
      <w:szCs w:val="22"/>
    </w:rPr>
  </w:style>
  <w:style w:type="character" w:customStyle="1" w:styleId="22">
    <w:name w:val="Основной текст 2 Знак"/>
    <w:basedOn w:val="a0"/>
    <w:link w:val="21"/>
    <w:rsid w:val="0086304D"/>
    <w:rPr>
      <w:rFonts w:ascii="Calibri" w:eastAsia="Times New Roman" w:hAnsi="Calibri" w:cs="Times New Roman"/>
    </w:rPr>
  </w:style>
  <w:style w:type="character" w:customStyle="1" w:styleId="ConsPlusNonformat">
    <w:name w:val="ConsPlusNonformat Знак"/>
    <w:link w:val="ConsPlusNonformat0"/>
    <w:locked/>
    <w:rsid w:val="0086304D"/>
    <w:rPr>
      <w:rFonts w:ascii="Courier New" w:hAnsi="Courier New" w:cs="Courier New"/>
      <w:lang w:eastAsia="ru-RU"/>
    </w:rPr>
  </w:style>
  <w:style w:type="paragraph" w:customStyle="1" w:styleId="ConsPlusNonformat0">
    <w:name w:val="ConsPlusNonformat"/>
    <w:link w:val="ConsPlusNonformat"/>
    <w:rsid w:val="0086304D"/>
    <w:pPr>
      <w:widowControl w:val="0"/>
      <w:autoSpaceDE w:val="0"/>
      <w:autoSpaceDN w:val="0"/>
      <w:adjustRightInd w:val="0"/>
      <w:spacing w:after="0" w:line="240" w:lineRule="auto"/>
    </w:pPr>
    <w:rPr>
      <w:rFonts w:ascii="Courier New" w:hAnsi="Courier New" w:cs="Courier New"/>
      <w:lang w:eastAsia="ru-RU"/>
    </w:rPr>
  </w:style>
  <w:style w:type="paragraph" w:customStyle="1" w:styleId="1">
    <w:name w:val="Основной текст с отступом1"/>
    <w:basedOn w:val="a"/>
    <w:rsid w:val="0086304D"/>
    <w:pPr>
      <w:widowControl w:val="0"/>
      <w:tabs>
        <w:tab w:val="left" w:pos="851"/>
      </w:tabs>
      <w:jc w:val="both"/>
    </w:pPr>
    <w:rPr>
      <w:rFonts w:ascii="Courier New" w:hAnsi="Courier New"/>
      <w:sz w:val="24"/>
    </w:rPr>
  </w:style>
  <w:style w:type="paragraph" w:styleId="a5">
    <w:name w:val="List Paragraph"/>
    <w:basedOn w:val="a"/>
    <w:uiPriority w:val="34"/>
    <w:qFormat/>
    <w:rsid w:val="0086304D"/>
    <w:pPr>
      <w:autoSpaceDE w:val="0"/>
      <w:autoSpaceDN w:val="0"/>
      <w:ind w:left="708"/>
    </w:pPr>
    <w:rPr>
      <w:sz w:val="20"/>
    </w:rPr>
  </w:style>
  <w:style w:type="character" w:styleId="a6">
    <w:name w:val="Hyperlink"/>
    <w:basedOn w:val="a0"/>
    <w:uiPriority w:val="99"/>
    <w:unhideWhenUsed/>
    <w:rsid w:val="002E1E8F"/>
    <w:rPr>
      <w:color w:val="0000FF"/>
      <w:u w:val="single"/>
    </w:rPr>
  </w:style>
  <w:style w:type="paragraph" w:styleId="a7">
    <w:name w:val="Balloon Text"/>
    <w:basedOn w:val="a"/>
    <w:link w:val="a8"/>
    <w:uiPriority w:val="99"/>
    <w:semiHidden/>
    <w:unhideWhenUsed/>
    <w:rsid w:val="00484758"/>
    <w:rPr>
      <w:rFonts w:ascii="Segoe UI" w:hAnsi="Segoe UI" w:cs="Segoe UI"/>
      <w:sz w:val="18"/>
      <w:szCs w:val="18"/>
    </w:rPr>
  </w:style>
  <w:style w:type="character" w:customStyle="1" w:styleId="a8">
    <w:name w:val="Текст выноски Знак"/>
    <w:basedOn w:val="a0"/>
    <w:link w:val="a7"/>
    <w:uiPriority w:val="99"/>
    <w:semiHidden/>
    <w:rsid w:val="00484758"/>
    <w:rPr>
      <w:rFonts w:ascii="Segoe UI" w:eastAsia="Times New Roman" w:hAnsi="Segoe UI" w:cs="Segoe UI"/>
      <w:sz w:val="18"/>
      <w:szCs w:val="18"/>
      <w:lang w:eastAsia="ru-RU"/>
    </w:rPr>
  </w:style>
  <w:style w:type="paragraph" w:customStyle="1" w:styleId="23">
    <w:name w:val="Основной текст с отступом2"/>
    <w:basedOn w:val="a"/>
    <w:rsid w:val="00E07D27"/>
    <w:pPr>
      <w:tabs>
        <w:tab w:val="left" w:pos="851"/>
      </w:tabs>
      <w:spacing w:after="200" w:line="276" w:lineRule="auto"/>
      <w:jc w:val="both"/>
    </w:pPr>
    <w:rPr>
      <w:rFonts w:ascii="Courier New" w:hAnsi="Courier New"/>
      <w:sz w:val="24"/>
      <w:szCs w:val="22"/>
      <w:lang w:eastAsia="en-US"/>
    </w:rPr>
  </w:style>
  <w:style w:type="paragraph" w:customStyle="1" w:styleId="ConsPlusNormal">
    <w:name w:val="ConsPlusNormal"/>
    <w:rsid w:val="008D3ECF"/>
    <w:pPr>
      <w:widowControl w:val="0"/>
      <w:spacing w:after="0" w:line="240" w:lineRule="auto"/>
    </w:pPr>
    <w:rPr>
      <w:rFonts w:ascii="Calibri" w:eastAsia="Calibri" w:hAnsi="Calibri" w:cs="Calibri"/>
      <w:szCs w:val="20"/>
      <w:lang w:eastAsia="ru-RU"/>
    </w:rPr>
  </w:style>
  <w:style w:type="character" w:customStyle="1" w:styleId="10">
    <w:name w:val="Основной шрифт абзаца1"/>
    <w:rsid w:val="008D3ECF"/>
    <w:rPr>
      <w:sz w:val="22"/>
    </w:rPr>
  </w:style>
  <w:style w:type="paragraph" w:customStyle="1" w:styleId="3">
    <w:name w:val="Основной текст с отступом3"/>
    <w:basedOn w:val="a"/>
    <w:rsid w:val="008D3ECF"/>
    <w:pPr>
      <w:tabs>
        <w:tab w:val="left" w:pos="851"/>
      </w:tabs>
      <w:spacing w:after="200" w:line="276" w:lineRule="auto"/>
      <w:jc w:val="both"/>
    </w:pPr>
    <w:rPr>
      <w:rFonts w:ascii="Courier New" w:hAnsi="Courier New"/>
      <w:sz w:val="24"/>
      <w:szCs w:val="22"/>
      <w:lang w:eastAsia="en-US"/>
    </w:rPr>
  </w:style>
  <w:style w:type="character" w:customStyle="1" w:styleId="11">
    <w:name w:val="Неразрешенное упоминание1"/>
    <w:basedOn w:val="a0"/>
    <w:uiPriority w:val="99"/>
    <w:semiHidden/>
    <w:unhideWhenUsed/>
    <w:rsid w:val="00657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45356">
      <w:bodyDiv w:val="1"/>
      <w:marLeft w:val="0"/>
      <w:marRight w:val="0"/>
      <w:marTop w:val="0"/>
      <w:marBottom w:val="0"/>
      <w:divBdr>
        <w:top w:val="none" w:sz="0" w:space="0" w:color="auto"/>
        <w:left w:val="none" w:sz="0" w:space="0" w:color="auto"/>
        <w:bottom w:val="none" w:sz="0" w:space="0" w:color="auto"/>
        <w:right w:val="none" w:sz="0" w:space="0" w:color="auto"/>
      </w:divBdr>
    </w:div>
    <w:div w:id="141200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7</Pages>
  <Words>2757</Words>
  <Characters>15718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Зафар</cp:lastModifiedBy>
  <cp:revision>44</cp:revision>
  <cp:lastPrinted>2024-06-15T09:53:00Z</cp:lastPrinted>
  <dcterms:created xsi:type="dcterms:W3CDTF">2021-06-21T06:21:00Z</dcterms:created>
  <dcterms:modified xsi:type="dcterms:W3CDTF">2026-06-23T06:15:00Z</dcterms:modified>
</cp:coreProperties>
</file>