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5D94E" w14:textId="77777777" w:rsidR="0076359D" w:rsidRDefault="0064059C">
      <w:pPr>
        <w:pStyle w:val="1121NoSpacing1NoSpacing111112NoSpacing3"/>
        <w:jc w:val="center"/>
        <w:rPr>
          <w:rFonts w:ascii="Times New Roman" w:hAnsi="Times New Roman" w:cs="Times New Roman"/>
          <w:b/>
          <w:sz w:val="24"/>
          <w:szCs w:val="24"/>
        </w:rPr>
      </w:pPr>
      <w:r>
        <w:rPr>
          <w:rFonts w:ascii="Times New Roman" w:hAnsi="Times New Roman" w:cs="Times New Roman"/>
          <w:b/>
          <w:sz w:val="24"/>
          <w:szCs w:val="24"/>
        </w:rPr>
        <w:t xml:space="preserve">ГОСУДАРСТВЕННЫЙ КОНТРАКТ №  </w:t>
      </w:r>
    </w:p>
    <w:p w14:paraId="4BCE61F2" w14:textId="77777777" w:rsidR="0076359D" w:rsidRDefault="0064059C">
      <w:pPr>
        <w:pStyle w:val="1121NoSpacing1NoSpacing111112NoSpacing3"/>
        <w:jc w:val="center"/>
        <w:rPr>
          <w:rFonts w:ascii="Times New Roman" w:hAnsi="Times New Roman" w:cs="Times New Roman"/>
          <w:sz w:val="24"/>
          <w:szCs w:val="24"/>
        </w:rPr>
      </w:pPr>
      <w:r>
        <w:rPr>
          <w:rFonts w:ascii="Times New Roman" w:hAnsi="Times New Roman" w:cs="Times New Roman"/>
          <w:sz w:val="24"/>
          <w:szCs w:val="24"/>
        </w:rPr>
        <w:t xml:space="preserve">на </w:t>
      </w:r>
      <w:proofErr w:type="gramStart"/>
      <w:r>
        <w:rPr>
          <w:rFonts w:ascii="Times New Roman" w:hAnsi="Times New Roman" w:cs="Times New Roman"/>
          <w:sz w:val="24"/>
          <w:szCs w:val="24"/>
        </w:rPr>
        <w:t>поставку  и</w:t>
      </w:r>
      <w:proofErr w:type="gramEnd"/>
      <w:r>
        <w:rPr>
          <w:rFonts w:ascii="Times New Roman" w:hAnsi="Times New Roman" w:cs="Times New Roman"/>
          <w:sz w:val="24"/>
          <w:szCs w:val="24"/>
        </w:rPr>
        <w:t xml:space="preserve"> установку римских штор </w:t>
      </w:r>
    </w:p>
    <w:p w14:paraId="47906E3C" w14:textId="77777777" w:rsidR="0076359D" w:rsidRDefault="0076359D">
      <w:pPr>
        <w:pStyle w:val="1121NoSpacing1NoSpacing111112NoSpacing3"/>
        <w:jc w:val="center"/>
        <w:rPr>
          <w:rFonts w:ascii="Times New Roman" w:hAnsi="Times New Roman" w:cs="Times New Roman"/>
          <w:sz w:val="24"/>
          <w:szCs w:val="24"/>
        </w:rPr>
      </w:pPr>
    </w:p>
    <w:p w14:paraId="0AE1CE2A" w14:textId="77777777" w:rsidR="0076359D" w:rsidRDefault="0076359D">
      <w:pPr>
        <w:pStyle w:val="1121NoSpacing1NoSpacing111112NoSpacing3"/>
        <w:jc w:val="center"/>
        <w:rPr>
          <w:rFonts w:ascii="Times New Roman" w:hAnsi="Times New Roman" w:cs="Times New Roman"/>
          <w:b/>
          <w:sz w:val="24"/>
          <w:szCs w:val="24"/>
        </w:rPr>
      </w:pPr>
    </w:p>
    <w:p w14:paraId="13AED6FC" w14:textId="77777777" w:rsidR="0076359D" w:rsidRDefault="0064059C">
      <w:pPr>
        <w:pStyle w:val="1121NoSpacing1NoSpacing111112NoSpacing3"/>
        <w:rPr>
          <w:rFonts w:ascii="Times New Roman" w:hAnsi="Times New Roman" w:cs="Times New Roman"/>
          <w:sz w:val="24"/>
          <w:szCs w:val="24"/>
        </w:rPr>
      </w:pPr>
      <w:r>
        <w:rPr>
          <w:rFonts w:ascii="Times New Roman" w:hAnsi="Times New Roman" w:cs="Times New Roman"/>
          <w:sz w:val="24"/>
          <w:szCs w:val="24"/>
        </w:rPr>
        <w:t>г. Екатеринбург</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_________2026 г.</w:t>
      </w:r>
    </w:p>
    <w:p w14:paraId="357A3E17" w14:textId="77777777" w:rsidR="0076359D" w:rsidRDefault="0076359D">
      <w:pPr>
        <w:pStyle w:val="1121NoSpacing1NoSpacing111112NoSpacing3"/>
        <w:rPr>
          <w:rFonts w:ascii="Times New Roman" w:hAnsi="Times New Roman" w:cs="Times New Roman"/>
          <w:sz w:val="24"/>
          <w:szCs w:val="24"/>
        </w:rPr>
      </w:pPr>
    </w:p>
    <w:p w14:paraId="2DACC934" w14:textId="0E630134" w:rsidR="0076359D" w:rsidRDefault="0064059C">
      <w:pPr>
        <w:pStyle w:val="1121NoSpacing1NoSpacing111112NoSpacing3"/>
        <w:spacing w:before="120" w:after="120"/>
        <w:jc w:val="both"/>
        <w:rPr>
          <w:rFonts w:ascii="Times New Roman" w:hAnsi="Times New Roman" w:cs="Times New Roman"/>
          <w:sz w:val="24"/>
          <w:szCs w:val="24"/>
        </w:rPr>
      </w:pPr>
      <w:r>
        <w:rPr>
          <w:rFonts w:ascii="Times New Roman" w:hAnsi="Times New Roman" w:cs="Times New Roman"/>
          <w:b/>
          <w:color w:val="000000"/>
          <w:spacing w:val="5"/>
          <w:sz w:val="24"/>
          <w:szCs w:val="24"/>
        </w:rPr>
        <w:t>Департамент Федеральной службы по гидрометеорологии и мониторингу окружающей среды по Уральскому федеральному округу</w:t>
      </w:r>
      <w:r>
        <w:rPr>
          <w:rFonts w:ascii="Times New Roman" w:hAnsi="Times New Roman" w:cs="Times New Roman"/>
          <w:b/>
          <w:sz w:val="24"/>
          <w:szCs w:val="24"/>
        </w:rPr>
        <w:t xml:space="preserve"> (Департамент Росгидромета по УФО),</w:t>
      </w:r>
      <w:r>
        <w:rPr>
          <w:rFonts w:ascii="Times New Roman" w:hAnsi="Times New Roman" w:cs="Times New Roman"/>
          <w:sz w:val="24"/>
          <w:szCs w:val="24"/>
        </w:rPr>
        <w:t xml:space="preserve"> именуемый в дальнейшем «Государственный Заказчик», </w:t>
      </w:r>
      <w:r>
        <w:rPr>
          <w:rFonts w:ascii="Times New Roman" w:hAnsi="Times New Roman" w:cs="Times New Roman"/>
          <w:color w:val="000000"/>
          <w:spacing w:val="-1"/>
          <w:sz w:val="24"/>
          <w:szCs w:val="24"/>
        </w:rPr>
        <w:t>в лице врио н</w:t>
      </w:r>
      <w:r>
        <w:rPr>
          <w:rFonts w:ascii="Times New Roman" w:hAnsi="Times New Roman" w:cs="Times New Roman"/>
          <w:b/>
          <w:color w:val="000000"/>
          <w:spacing w:val="-1"/>
          <w:sz w:val="24"/>
          <w:szCs w:val="24"/>
        </w:rPr>
        <w:t>ачальника Департамента Гибадуллиной Валентины Ивановны</w:t>
      </w:r>
      <w:r>
        <w:rPr>
          <w:rFonts w:ascii="Times New Roman" w:hAnsi="Times New Roman" w:cs="Times New Roman"/>
          <w:b/>
          <w:sz w:val="24"/>
          <w:szCs w:val="24"/>
        </w:rPr>
        <w:t>,</w:t>
      </w:r>
      <w:r>
        <w:rPr>
          <w:rFonts w:ascii="Times New Roman" w:hAnsi="Times New Roman" w:cs="Times New Roman"/>
          <w:sz w:val="24"/>
          <w:szCs w:val="24"/>
        </w:rPr>
        <w:t xml:space="preserve"> действующей на основании Положения о Департаменте, приказа  Департамента от 16.07.2026 № 41/0, с одной стороны, и </w:t>
      </w:r>
      <w:r w:rsidR="000E5A35" w:rsidRPr="00273A2A">
        <w:rPr>
          <w:rFonts w:ascii="Times New Roman" w:hAnsi="Times New Roman" w:cs="Times New Roman"/>
          <w:b/>
          <w:sz w:val="24"/>
          <w:szCs w:val="24"/>
        </w:rPr>
        <w:t>Индивидуальный предприниматель Соколова Ольга Федоровна</w:t>
      </w:r>
      <w:r w:rsidR="000E5A35" w:rsidRPr="00273A2A">
        <w:rPr>
          <w:rFonts w:ascii="Times New Roman" w:hAnsi="Times New Roman" w:cs="Times New Roman"/>
          <w:sz w:val="24"/>
          <w:szCs w:val="24"/>
        </w:rPr>
        <w:t xml:space="preserve">, действующий на основании свидетельства № 308744819300030, выданного ИФНС России по Курчатовскому району </w:t>
      </w:r>
      <w:proofErr w:type="spellStart"/>
      <w:r w:rsidR="000E5A35" w:rsidRPr="00273A2A">
        <w:rPr>
          <w:rFonts w:ascii="Times New Roman" w:hAnsi="Times New Roman" w:cs="Times New Roman"/>
          <w:sz w:val="24"/>
          <w:szCs w:val="24"/>
        </w:rPr>
        <w:t>г.Челябинска</w:t>
      </w:r>
      <w:proofErr w:type="spellEnd"/>
      <w:r w:rsidR="000E5A35" w:rsidRPr="00273A2A">
        <w:rPr>
          <w:rFonts w:ascii="Times New Roman" w:hAnsi="Times New Roman" w:cs="Times New Roman"/>
          <w:sz w:val="24"/>
          <w:szCs w:val="24"/>
        </w:rPr>
        <w:t xml:space="preserve"> 11.07.2008г.,</w:t>
      </w:r>
      <w:r w:rsidR="00002B80">
        <w:rPr>
          <w:rFonts w:ascii="Times New Roman" w:hAnsi="Times New Roman" w:cs="Times New Roman"/>
          <w:sz w:val="24"/>
          <w:szCs w:val="24"/>
        </w:rPr>
        <w:t xml:space="preserve"> </w:t>
      </w:r>
      <w:r>
        <w:rPr>
          <w:rFonts w:ascii="Times New Roman" w:hAnsi="Times New Roman" w:cs="Times New Roman"/>
          <w:sz w:val="24"/>
          <w:szCs w:val="24"/>
        </w:rPr>
        <w:t>именуемый в дальнейшем «Поставщик»,  с другой стороны, совместно именуемые «Стороны», на основании п.4 ч.1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14:paraId="58AFA95B" w14:textId="77777777" w:rsidR="0076359D" w:rsidRDefault="0076359D">
      <w:pPr>
        <w:pStyle w:val="1121NoSpacing1NoSpacing111112NoSpacing3"/>
        <w:spacing w:before="120" w:after="120"/>
        <w:ind w:firstLine="567"/>
        <w:jc w:val="both"/>
        <w:rPr>
          <w:rFonts w:ascii="Times New Roman" w:hAnsi="Times New Roman" w:cs="Times New Roman"/>
          <w:sz w:val="24"/>
          <w:szCs w:val="24"/>
        </w:rPr>
      </w:pPr>
    </w:p>
    <w:p w14:paraId="6600DD40" w14:textId="77777777" w:rsidR="0076359D" w:rsidRDefault="0064059C">
      <w:pPr>
        <w:pStyle w:val="1771"/>
        <w:tabs>
          <w:tab w:val="left" w:pos="0"/>
          <w:tab w:val="left" w:pos="3686"/>
        </w:tabs>
        <w:spacing w:before="120"/>
        <w:ind w:left="0"/>
        <w:jc w:val="center"/>
        <w:rPr>
          <w:b/>
          <w:bCs/>
          <w:lang w:val="ru-RU"/>
        </w:rPr>
      </w:pPr>
      <w:r w:rsidRPr="000E5A35">
        <w:rPr>
          <w:b/>
          <w:bCs/>
          <w:lang w:val="ru-RU"/>
        </w:rPr>
        <w:t>1. ПРЕДМЕТ КОНТРАКТА</w:t>
      </w:r>
    </w:p>
    <w:p w14:paraId="4A34CE3F" w14:textId="77777777" w:rsidR="0076359D" w:rsidRDefault="0064059C">
      <w:pPr>
        <w:pStyle w:val="a9"/>
        <w:spacing w:after="120"/>
        <w:ind w:firstLine="709"/>
        <w:jc w:val="both"/>
        <w:rPr>
          <w:b w:val="0"/>
          <w:sz w:val="24"/>
          <w:szCs w:val="24"/>
        </w:rPr>
      </w:pPr>
      <w:r>
        <w:rPr>
          <w:sz w:val="24"/>
          <w:szCs w:val="24"/>
        </w:rPr>
        <w:t>1.1.</w:t>
      </w:r>
      <w:r>
        <w:rPr>
          <w:b w:val="0"/>
          <w:sz w:val="24"/>
          <w:szCs w:val="24"/>
        </w:rPr>
        <w:t xml:space="preserve"> Поставщик обязуется поставить и установить римские шторы (далее - Товар), а Заказчик обязуется принять и оплатить Товар в порядке и на условиях, предусмотренных Контрактом.</w:t>
      </w:r>
      <w:bookmarkStart w:id="0" w:name="P1276"/>
      <w:bookmarkEnd w:id="0"/>
    </w:p>
    <w:p w14:paraId="66D9133D" w14:textId="77777777" w:rsidR="0076359D" w:rsidRDefault="0064059C">
      <w:pPr>
        <w:spacing w:before="120" w:after="12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 Номенклатура Товара, его количество и иные характеристики определяются спецификацией (приложение № 1 к настоящему Контракту) и описанием объекта закупки (приложение № 2 к настоящему Контракту).</w:t>
      </w:r>
    </w:p>
    <w:p w14:paraId="30C3E886" w14:textId="77777777" w:rsidR="0076359D" w:rsidRDefault="0076359D">
      <w:pPr>
        <w:spacing w:before="120" w:after="120" w:line="240" w:lineRule="auto"/>
        <w:ind w:firstLine="567"/>
        <w:jc w:val="both"/>
        <w:rPr>
          <w:rFonts w:ascii="Times New Roman" w:eastAsia="Calibri" w:hAnsi="Times New Roman" w:cs="Times New Roman"/>
          <w:sz w:val="24"/>
          <w:szCs w:val="24"/>
          <w:lang w:eastAsia="ru-RU"/>
        </w:rPr>
      </w:pPr>
    </w:p>
    <w:p w14:paraId="66BC1C97" w14:textId="77777777" w:rsidR="0076359D" w:rsidRDefault="0064059C">
      <w:pPr>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 ПРАВА И ОБЯЗАННОСТИ СТОРОН</w:t>
      </w:r>
    </w:p>
    <w:p w14:paraId="59A1CABC" w14:textId="77777777" w:rsidR="0076359D" w:rsidRDefault="0064059C">
      <w:pPr>
        <w:tabs>
          <w:tab w:val="left" w:pos="6735"/>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 xml:space="preserve">2.1. Поставщик обязан: </w:t>
      </w:r>
    </w:p>
    <w:p w14:paraId="2EEB6E22" w14:textId="77777777" w:rsidR="0076359D" w:rsidRDefault="0064059C">
      <w:pPr>
        <w:pStyle w:val="ConsPlusNormal"/>
        <w:ind w:firstLine="709"/>
        <w:jc w:val="both"/>
      </w:pPr>
      <w:r>
        <w:t>2.1.1. поставить Товар в порядке, количестве, в срок и на условиях, предусмотренных Контрактом, спецификацией, техническим заданием;</w:t>
      </w:r>
    </w:p>
    <w:p w14:paraId="18ECCE0B" w14:textId="77777777" w:rsidR="0076359D" w:rsidRDefault="0064059C">
      <w:pPr>
        <w:pStyle w:val="ConsPlusNormal"/>
        <w:ind w:firstLine="709"/>
        <w:jc w:val="both"/>
      </w:pPr>
      <w:bookmarkStart w:id="1" w:name="Par1499"/>
      <w:bookmarkEnd w:id="1"/>
      <w:r>
        <w:t>2.1.2.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FA93E9B" w14:textId="77777777" w:rsidR="0076359D" w:rsidRDefault="0064059C">
      <w:pPr>
        <w:pStyle w:val="ConsPlusNormal"/>
        <w:ind w:firstLine="709"/>
        <w:jc w:val="both"/>
      </w:pPr>
      <w:r>
        <w:t>2.1.3. обеспечить за свой счет устранение выявленных недостатков (дефектов) Товара или осуществить его соответствующую замену в порядке и в срок, установленные Государственным заказчиком;</w:t>
      </w:r>
    </w:p>
    <w:p w14:paraId="2AD3AC82" w14:textId="77777777" w:rsidR="0076359D" w:rsidRDefault="0064059C">
      <w:pPr>
        <w:pStyle w:val="ConsPlusNormal"/>
        <w:ind w:firstLine="709"/>
        <w:jc w:val="both"/>
      </w:pPr>
      <w:bookmarkStart w:id="2" w:name="Par1502"/>
      <w:bookmarkStart w:id="3" w:name="Par1504"/>
      <w:bookmarkStart w:id="4" w:name="Par1505"/>
      <w:bookmarkEnd w:id="2"/>
      <w:bookmarkEnd w:id="3"/>
      <w:bookmarkEnd w:id="4"/>
      <w:r>
        <w:t>2.1.4.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158DB5CB" w14:textId="77777777" w:rsidR="0076359D" w:rsidRDefault="0064059C">
      <w:pPr>
        <w:pStyle w:val="ConsPlusNormal"/>
        <w:ind w:firstLine="709"/>
        <w:jc w:val="both"/>
      </w:pPr>
      <w:r>
        <w:t>2.1.5. предоставлять акт сверки взаимных расчетов в течение 5 (пяти) рабочих дней с момента требования Государственного заказчика (при изменении условий Контракта, при исполнении Контракта и пр.).</w:t>
      </w:r>
      <w:bookmarkStart w:id="5" w:name="Par1507"/>
      <w:bookmarkStart w:id="6" w:name="Par1508"/>
      <w:bookmarkStart w:id="7" w:name="Par1511"/>
      <w:bookmarkStart w:id="8" w:name="Par1512"/>
      <w:bookmarkStart w:id="9" w:name="Par1515"/>
      <w:bookmarkEnd w:id="5"/>
      <w:bookmarkEnd w:id="6"/>
      <w:bookmarkEnd w:id="7"/>
      <w:bookmarkEnd w:id="8"/>
      <w:bookmarkEnd w:id="9"/>
    </w:p>
    <w:p w14:paraId="7883F9EB" w14:textId="77777777" w:rsidR="0076359D" w:rsidRDefault="0064059C">
      <w:pPr>
        <w:pStyle w:val="ConsPlusNormal"/>
        <w:ind w:firstLine="709"/>
        <w:jc w:val="both"/>
        <w:rPr>
          <w:b/>
        </w:rPr>
      </w:pPr>
      <w:r>
        <w:rPr>
          <w:b/>
        </w:rPr>
        <w:t>2.2. Поставщик вправе:</w:t>
      </w:r>
    </w:p>
    <w:p w14:paraId="7A17B004" w14:textId="77777777" w:rsidR="0076359D" w:rsidRDefault="0064059C">
      <w:pPr>
        <w:pStyle w:val="ConsPlusNormal"/>
        <w:ind w:firstLine="709"/>
        <w:jc w:val="both"/>
      </w:pPr>
      <w:r>
        <w:t>2.2.1. требовать от Государственного заказчика произвести приемку Товара в порядке и в сроки, предусмотренные Контрактом;</w:t>
      </w:r>
    </w:p>
    <w:p w14:paraId="79C88F32" w14:textId="77777777" w:rsidR="0076359D" w:rsidRDefault="0064059C">
      <w:pPr>
        <w:pStyle w:val="ConsPlusNormal"/>
        <w:ind w:firstLine="709"/>
        <w:jc w:val="both"/>
      </w:pPr>
      <w:bookmarkStart w:id="10" w:name="Par1518"/>
      <w:bookmarkEnd w:id="10"/>
      <w:r>
        <w:t xml:space="preserve">2.2.2.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1E2A7A36" w14:textId="77777777" w:rsidR="0076359D" w:rsidRDefault="0064059C">
      <w:pPr>
        <w:pStyle w:val="ConsPlusNormal"/>
        <w:ind w:firstLine="709"/>
        <w:jc w:val="both"/>
      </w:pPr>
      <w:bookmarkStart w:id="11" w:name="Par1519"/>
      <w:bookmarkEnd w:id="11"/>
      <w:r>
        <w:lastRenderedPageBreak/>
        <w:t xml:space="preserve">2.2.3. принять решение об одностороннем отказе от исполнения Контракта в соответствии с гражданским законодательством; </w:t>
      </w:r>
    </w:p>
    <w:p w14:paraId="5E9F25A2" w14:textId="77777777" w:rsidR="0076359D" w:rsidRDefault="0064059C">
      <w:pPr>
        <w:pStyle w:val="ConsPlusNormal"/>
        <w:ind w:firstLine="709"/>
        <w:jc w:val="both"/>
      </w:pPr>
      <w:r>
        <w:t>2.2.4. требовать уплаты неустоек (штрафов, пеней) в соответствии с разделом 6 Контракта;</w:t>
      </w:r>
    </w:p>
    <w:p w14:paraId="1A73A4A6" w14:textId="77777777" w:rsidR="0076359D" w:rsidRDefault="0064059C">
      <w:pPr>
        <w:pStyle w:val="ConsPlusNormal"/>
        <w:ind w:firstLine="709"/>
        <w:jc w:val="both"/>
      </w:pPr>
      <w:bookmarkStart w:id="12" w:name="Par1521"/>
      <w:bookmarkEnd w:id="12"/>
      <w:r>
        <w:t>2.2.5. при исполнении Контракта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w:t>
      </w:r>
    </w:p>
    <w:p w14:paraId="61804440" w14:textId="77777777" w:rsidR="0076359D" w:rsidRDefault="0064059C">
      <w:pPr>
        <w:pStyle w:val="ConsPlusNormal"/>
        <w:ind w:firstLine="709"/>
        <w:jc w:val="both"/>
        <w:rPr>
          <w:b/>
        </w:rPr>
      </w:pPr>
      <w:r>
        <w:rPr>
          <w:b/>
        </w:rPr>
        <w:t>2.3. Государственный заказчик обязуется:</w:t>
      </w:r>
    </w:p>
    <w:p w14:paraId="10C74430" w14:textId="77777777" w:rsidR="0076359D" w:rsidRDefault="0064059C">
      <w:pPr>
        <w:pStyle w:val="ConsPlusNormal"/>
        <w:ind w:firstLine="709"/>
        <w:jc w:val="both"/>
      </w:pPr>
      <w:r>
        <w:t xml:space="preserve">2.3.1. обеспечить своевременную приемку и оплату поставленного Товара надлежащего качества в порядке и сроки, предусмотренные Контрактом; </w:t>
      </w:r>
    </w:p>
    <w:p w14:paraId="478F9F5B" w14:textId="77777777" w:rsidR="0076359D" w:rsidRDefault="0064059C">
      <w:pPr>
        <w:spacing w:after="0" w:line="240" w:lineRule="auto"/>
        <w:ind w:firstLine="709"/>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2.3.2. при обнаружении в ходе поставки Товара отступлений от условий Контракта немедленно заявить об этом Поставщику в письменной форме, назначив срок их устранения;</w:t>
      </w:r>
      <w:bookmarkStart w:id="13" w:name="Par1525"/>
      <w:bookmarkEnd w:id="13"/>
    </w:p>
    <w:p w14:paraId="6BE14F8E" w14:textId="77777777" w:rsidR="0076359D" w:rsidRDefault="0064059C">
      <w:pPr>
        <w:pStyle w:val="ConsPlusNormal"/>
        <w:ind w:firstLine="709"/>
        <w:jc w:val="both"/>
      </w:pPr>
      <w:bookmarkStart w:id="14" w:name="Par1526"/>
      <w:bookmarkEnd w:id="14"/>
      <w:r>
        <w:t>2.3.3. требовать уплаты неустоек (штрафов, пеней) в соответствии с разделом 6 Контракта;</w:t>
      </w:r>
    </w:p>
    <w:p w14:paraId="3DB5F133" w14:textId="77777777" w:rsidR="0076359D" w:rsidRDefault="0064059C">
      <w:pPr>
        <w:pStyle w:val="ConsPlusNormal"/>
        <w:ind w:firstLine="709"/>
        <w:jc w:val="both"/>
      </w:pPr>
      <w:r>
        <w:t xml:space="preserve">2.3.4. провести экспертизу поставленного Товара для проверки его соответствия условиям Контракта в соответствии с Федеральным </w:t>
      </w:r>
      <w:hyperlink r:id="rId7" w:history="1">
        <w:r>
          <w:t>законом</w:t>
        </w:r>
      </w:hyperlink>
      <w:r>
        <w:t xml:space="preserve"> от 05.04.2013 № 44-ФЗ.</w:t>
      </w:r>
    </w:p>
    <w:p w14:paraId="07F2F9B0" w14:textId="77777777" w:rsidR="0076359D" w:rsidRDefault="0064059C">
      <w:pPr>
        <w:pStyle w:val="ConsPlusNormal"/>
        <w:ind w:firstLine="709"/>
        <w:jc w:val="both"/>
        <w:rPr>
          <w:b/>
        </w:rPr>
      </w:pPr>
      <w:bookmarkStart w:id="15" w:name="Par1529"/>
      <w:bookmarkEnd w:id="15"/>
      <w:r>
        <w:rPr>
          <w:b/>
        </w:rPr>
        <w:t>2.4. Государственный заказчик вправе:</w:t>
      </w:r>
    </w:p>
    <w:p w14:paraId="0F618558" w14:textId="77777777" w:rsidR="0076359D" w:rsidRDefault="0064059C">
      <w:pPr>
        <w:pStyle w:val="ConsPlusNormal"/>
        <w:ind w:firstLine="709"/>
        <w:jc w:val="both"/>
      </w:pPr>
      <w:r>
        <w:t>2.4.1. требовать от Поставщика надлежащего исполнения обязательств по Контракту;</w:t>
      </w:r>
    </w:p>
    <w:p w14:paraId="2B45417C" w14:textId="77777777" w:rsidR="0076359D" w:rsidRDefault="0064059C">
      <w:pPr>
        <w:pStyle w:val="ConsPlusNormal"/>
        <w:ind w:firstLine="709"/>
        <w:jc w:val="both"/>
      </w:pPr>
      <w:r>
        <w:t>2.4.2. т</w:t>
      </w:r>
      <w:r>
        <w:rPr>
          <w:color w:val="000000"/>
        </w:rPr>
        <w:t>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14:paraId="1AEDF496" w14:textId="77777777" w:rsidR="0076359D" w:rsidRDefault="0064059C">
      <w:pPr>
        <w:pStyle w:val="ConsPlusNormal"/>
        <w:ind w:firstLine="709"/>
        <w:jc w:val="both"/>
      </w:pPr>
      <w:r>
        <w:t xml:space="preserve">2.4.3. требовать от Поставщика своевременного устранения недостатков, выявленных как в ходе приемки, так и в течение гарантийного срока; </w:t>
      </w:r>
    </w:p>
    <w:p w14:paraId="35CCDD5C" w14:textId="77777777" w:rsidR="0076359D" w:rsidRDefault="0064059C">
      <w:pPr>
        <w:pStyle w:val="ConsPlusNormal"/>
        <w:ind w:firstLine="709"/>
        <w:jc w:val="both"/>
      </w:pPr>
      <w:r>
        <w:t>2.4.4. проверять ход и качество выполнения Поставщиком условий Контракта без вмешательства в оперативно-хозяйственную деятельность Поставщика;</w:t>
      </w:r>
    </w:p>
    <w:p w14:paraId="0F54D51D" w14:textId="77777777" w:rsidR="0076359D" w:rsidRDefault="0064059C">
      <w:pPr>
        <w:pStyle w:val="ConsPlusNormal"/>
        <w:ind w:firstLine="709"/>
        <w:jc w:val="both"/>
      </w:pPr>
      <w:bookmarkStart w:id="16" w:name="Par1534"/>
      <w:bookmarkEnd w:id="16"/>
      <w:r>
        <w:t>2.4.5. отказаться от приемки и оплаты Товара, не соответствующего условиям Контракта;</w:t>
      </w:r>
    </w:p>
    <w:p w14:paraId="44805FF9" w14:textId="77777777" w:rsidR="0076359D" w:rsidRDefault="0064059C">
      <w:pPr>
        <w:pStyle w:val="ConsPlusNormal"/>
        <w:ind w:firstLine="709"/>
        <w:jc w:val="both"/>
      </w:pPr>
      <w:bookmarkStart w:id="17" w:name="Par1536"/>
      <w:bookmarkEnd w:id="17"/>
      <w:r>
        <w:t>2.4.6. принять решение об одностороннем отказе от исполнения Контракта в соответствии с гражданским законодательством;</w:t>
      </w:r>
    </w:p>
    <w:p w14:paraId="0BEEB445" w14:textId="77777777" w:rsidR="0076359D" w:rsidRDefault="0064059C">
      <w:pPr>
        <w:pStyle w:val="ConsPlusNormal"/>
        <w:ind w:firstLine="709"/>
        <w:jc w:val="both"/>
      </w:pPr>
      <w:bookmarkStart w:id="18" w:name="Par1537"/>
      <w:bookmarkEnd w:id="18"/>
      <w:r>
        <w:t>2.4.7.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F866241" w14:textId="77777777" w:rsidR="0076359D" w:rsidRDefault="0064059C">
      <w:pPr>
        <w:pStyle w:val="ConsPlusNonformat"/>
        <w:spacing w:before="120" w:after="120"/>
        <w:jc w:val="center"/>
        <w:rPr>
          <w:rFonts w:ascii="Times New Roman" w:hAnsi="Times New Roman" w:cs="Times New Roman"/>
          <w:b/>
          <w:sz w:val="24"/>
          <w:szCs w:val="24"/>
        </w:rPr>
      </w:pPr>
      <w:r>
        <w:rPr>
          <w:rFonts w:ascii="Times New Roman" w:hAnsi="Times New Roman" w:cs="Times New Roman"/>
          <w:b/>
          <w:sz w:val="24"/>
          <w:szCs w:val="24"/>
        </w:rPr>
        <w:t>3. ЦЕНА КОНТРАКТА И ПОРЯДОК РАСЧЁТОВ</w:t>
      </w:r>
    </w:p>
    <w:p w14:paraId="41743161"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 Цена Контракта </w:t>
      </w:r>
      <w:proofErr w:type="gramStart"/>
      <w:r>
        <w:rPr>
          <w:rFonts w:ascii="Times New Roman" w:hAnsi="Times New Roman" w:cs="Times New Roman"/>
          <w:sz w:val="24"/>
          <w:szCs w:val="24"/>
        </w:rPr>
        <w:t xml:space="preserve">составляет </w:t>
      </w:r>
      <w:r>
        <w:rPr>
          <w:rFonts w:ascii="Times New Roman" w:hAnsi="Times New Roman" w:cs="Times New Roman"/>
          <w:b/>
          <w:i/>
          <w:sz w:val="24"/>
          <w:szCs w:val="24"/>
        </w:rPr>
        <w:t xml:space="preserve"> </w:t>
      </w:r>
      <w:r w:rsidRPr="0064059C">
        <w:rPr>
          <w:rFonts w:ascii="Times New Roman" w:hAnsi="Times New Roman" w:cs="Times New Roman"/>
          <w:b/>
          <w:i/>
          <w:sz w:val="24"/>
          <w:szCs w:val="24"/>
        </w:rPr>
        <w:t>134804</w:t>
      </w:r>
      <w:proofErr w:type="gramEnd"/>
      <w:r w:rsidRPr="0064059C">
        <w:rPr>
          <w:rFonts w:ascii="Times New Roman" w:hAnsi="Times New Roman" w:cs="Times New Roman"/>
          <w:b/>
          <w:i/>
          <w:sz w:val="24"/>
          <w:szCs w:val="24"/>
        </w:rPr>
        <w:t xml:space="preserve"> руб. (Сто тридцать четыре тысячи восемьсот четыре рубля 00 копеек), в т.ч. НДС 5% 6419.24 руб. (Шесть тысяч четыреста девятнадцать рублей двадцать четыре копейки)</w:t>
      </w:r>
      <w:r>
        <w:rPr>
          <w:rFonts w:ascii="Times New Roman" w:hAnsi="Times New Roman" w:cs="Times New Roman"/>
          <w:b/>
          <w:i/>
          <w:sz w:val="24"/>
          <w:szCs w:val="24"/>
        </w:rPr>
        <w:t>.</w:t>
      </w:r>
    </w:p>
    <w:p w14:paraId="219720F2" w14:textId="77777777" w:rsidR="0076359D" w:rsidRDefault="0064059C">
      <w:pPr>
        <w:pStyle w:val="ConsPlusNormal"/>
        <w:ind w:firstLine="709"/>
        <w:jc w:val="both"/>
      </w:pPr>
      <w:r>
        <w:t>3.2.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DD79B10" w14:textId="77777777" w:rsidR="0076359D" w:rsidRDefault="0064059C">
      <w:pPr>
        <w:pStyle w:val="ConsPlusNormal"/>
        <w:ind w:firstLine="709"/>
        <w:jc w:val="both"/>
      </w:pPr>
      <w:bookmarkStart w:id="19" w:name="Par1458"/>
      <w:bookmarkEnd w:id="19"/>
      <w:r>
        <w:t xml:space="preserve">3.3. Цена Контракта включает в себя: стоимость Товара, расходы, связанные с доставкой, разгрузкой - погрузкой, монтажом, размещением в местах хранения,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136482AB" w14:textId="77777777" w:rsidR="0076359D" w:rsidRDefault="0064059C">
      <w:pPr>
        <w:pStyle w:val="ConsPlusNormal"/>
        <w:ind w:firstLine="709"/>
        <w:jc w:val="both"/>
      </w:pPr>
      <w:bookmarkStart w:id="20" w:name="Par1459"/>
      <w:bookmarkEnd w:id="20"/>
      <w:r>
        <w:t xml:space="preserve">3.4. 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w:t>
      </w:r>
    </w:p>
    <w:p w14:paraId="11F58309" w14:textId="77777777" w:rsidR="0076359D" w:rsidRDefault="0064059C">
      <w:pPr>
        <w:spacing w:after="0" w:line="240" w:lineRule="auto"/>
        <w:ind w:firstLine="709"/>
        <w:jc w:val="both"/>
        <w:rPr>
          <w:rFonts w:ascii="Times New Roman" w:hAnsi="Times New Roman" w:cs="Times New Roman"/>
          <w:sz w:val="24"/>
          <w:szCs w:val="24"/>
        </w:rPr>
      </w:pPr>
      <w:r w:rsidRPr="000E5A35">
        <w:rPr>
          <w:rFonts w:ascii="Times New Roman" w:hAnsi="Times New Roman" w:cs="Times New Roman"/>
          <w:sz w:val="24"/>
          <w:szCs w:val="24"/>
          <w:shd w:val="clear" w:color="auto" w:fill="FFFFFF"/>
        </w:rPr>
        <w:t xml:space="preserve">При заключении и исполнении </w:t>
      </w:r>
      <w:r>
        <w:rPr>
          <w:rFonts w:ascii="Times New Roman" w:hAnsi="Times New Roman" w:cs="Times New Roman"/>
          <w:sz w:val="24"/>
          <w:szCs w:val="24"/>
          <w:shd w:val="clear" w:color="auto" w:fill="FFFFFF"/>
        </w:rPr>
        <w:t>К</w:t>
      </w:r>
      <w:r w:rsidRPr="000E5A35">
        <w:rPr>
          <w:rFonts w:ascii="Times New Roman" w:hAnsi="Times New Roman" w:cs="Times New Roman"/>
          <w:sz w:val="24"/>
          <w:szCs w:val="24"/>
          <w:shd w:val="clear" w:color="auto" w:fill="FFFFFF"/>
        </w:rPr>
        <w:t>онтракта изменение его условий не допускается, за исключением случаев, предусмотренных статьей</w:t>
      </w:r>
      <w:r>
        <w:rPr>
          <w:rFonts w:ascii="Times New Roman" w:hAnsi="Times New Roman" w:cs="Times New Roman"/>
          <w:sz w:val="24"/>
          <w:szCs w:val="24"/>
          <w:shd w:val="clear" w:color="auto" w:fill="FFFFFF"/>
        </w:rPr>
        <w:t xml:space="preserve"> 34</w:t>
      </w:r>
      <w:r w:rsidRPr="000E5A35">
        <w:rPr>
          <w:rFonts w:ascii="Times New Roman" w:hAnsi="Times New Roman" w:cs="Times New Roman"/>
          <w:sz w:val="24"/>
          <w:szCs w:val="24"/>
          <w:shd w:val="clear" w:color="auto" w:fill="FFFFFF"/>
        </w:rPr>
        <w:t xml:space="preserve"> и</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 </w:t>
      </w:r>
      <w:hyperlink r:id="rId8" w:anchor="dst101309" w:history="1">
        <w:r w:rsidRPr="000E5A35">
          <w:rPr>
            <w:rFonts w:ascii="Times New Roman" w:hAnsi="Times New Roman" w:cs="Times New Roman"/>
            <w:sz w:val="24"/>
            <w:szCs w:val="24"/>
            <w:shd w:val="clear" w:color="auto" w:fill="FFFFFF"/>
          </w:rPr>
          <w:t>стать</w:t>
        </w:r>
        <w:r>
          <w:rPr>
            <w:rFonts w:ascii="Times New Roman" w:hAnsi="Times New Roman" w:cs="Times New Roman"/>
            <w:sz w:val="24"/>
            <w:szCs w:val="24"/>
            <w:shd w:val="clear" w:color="auto" w:fill="FFFFFF"/>
          </w:rPr>
          <w:t>ей</w:t>
        </w:r>
        <w:r w:rsidRPr="000E5A35">
          <w:rPr>
            <w:rFonts w:ascii="Times New Roman" w:hAnsi="Times New Roman" w:cs="Times New Roman"/>
            <w:sz w:val="24"/>
            <w:szCs w:val="24"/>
            <w:shd w:val="clear" w:color="auto" w:fill="FFFFFF"/>
          </w:rPr>
          <w:t xml:space="preserve"> 95</w:t>
        </w:r>
      </w:hyperlink>
      <w:r>
        <w:rPr>
          <w:rFonts w:ascii="Times New Roman" w:hAnsi="Times New Roman" w:cs="Times New Roman"/>
          <w:sz w:val="24"/>
          <w:szCs w:val="24"/>
          <w:shd w:val="clear" w:color="auto" w:fill="FFFFFF"/>
          <w:lang w:val="en-US"/>
        </w:rPr>
        <w:t> </w:t>
      </w:r>
      <w:r w:rsidRPr="000E5A35">
        <w:rPr>
          <w:rFonts w:ascii="Times New Roman" w:hAnsi="Times New Roman" w:cs="Times New Roman"/>
          <w:sz w:val="24"/>
          <w:szCs w:val="24"/>
          <w:shd w:val="clear" w:color="auto" w:fill="FFFFFF"/>
        </w:rPr>
        <w:t>Федерального закона</w:t>
      </w:r>
      <w:r>
        <w:rPr>
          <w:rFonts w:ascii="Times New Roman" w:hAnsi="Times New Roman" w:cs="Times New Roman"/>
          <w:sz w:val="24"/>
          <w:szCs w:val="24"/>
          <w:shd w:val="clear" w:color="auto" w:fill="FFFFFF"/>
        </w:rPr>
        <w:t xml:space="preserve"> </w:t>
      </w:r>
      <w:r w:rsidRPr="000E5A35">
        <w:rPr>
          <w:rFonts w:ascii="Times New Roman" w:hAnsi="Times New Roman" w:cs="Times New Roman"/>
          <w:sz w:val="24"/>
          <w:szCs w:val="24"/>
        </w:rPr>
        <w:t>от 05.04.2013 № 44-ФЗ</w:t>
      </w:r>
      <w:r>
        <w:rPr>
          <w:rFonts w:ascii="Times New Roman" w:hAnsi="Times New Roman" w:cs="Times New Roman"/>
          <w:sz w:val="24"/>
          <w:szCs w:val="24"/>
        </w:rPr>
        <w:t>.</w:t>
      </w:r>
    </w:p>
    <w:p w14:paraId="1650726D" w14:textId="77777777" w:rsidR="00002B80" w:rsidRDefault="0064059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3.5. Источник финансирования Контракта – федеральный бюджет на 2026 </w:t>
      </w:r>
      <w:proofErr w:type="gramStart"/>
      <w:r>
        <w:rPr>
          <w:rFonts w:ascii="Times New Roman" w:hAnsi="Times New Roman" w:cs="Times New Roman"/>
          <w:sz w:val="24"/>
          <w:szCs w:val="24"/>
        </w:rPr>
        <w:t>год .</w:t>
      </w:r>
      <w:proofErr w:type="gramEnd"/>
    </w:p>
    <w:p w14:paraId="12B0AA7E" w14:textId="14F501BD" w:rsidR="0076359D" w:rsidRDefault="0064059C">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Расчет осуществляется в рублях Российской Федерации. Форма оплаты - безналичный расчет. Авансовый платеж по контракту не предусмотрен.</w:t>
      </w:r>
    </w:p>
    <w:p w14:paraId="1E895C6C" w14:textId="77777777" w:rsidR="0076359D" w:rsidRDefault="0064059C">
      <w:pPr>
        <w:pStyle w:val="ConsPlusNormal"/>
        <w:ind w:firstLine="709"/>
        <w:jc w:val="both"/>
      </w:pPr>
      <w:r>
        <w:rPr>
          <w:color w:val="000000"/>
        </w:rPr>
        <w:t xml:space="preserve">3.6. </w:t>
      </w:r>
      <w:r>
        <w:t>Расчеты между Государственным заказчиком и Поставщиком производятся в срок не позднее 10 (десяти) рабочих дней с даты подписания Государственным заказчиком документа о приемке Товара (товарной накладной или универсального передаточного документа) на основании счета, счета-фактуры (если Поставщик является плательщиком НДС).</w:t>
      </w:r>
    </w:p>
    <w:p w14:paraId="16AB5B00" w14:textId="77777777" w:rsidR="0076359D" w:rsidRDefault="0064059C">
      <w:pPr>
        <w:pStyle w:val="ConsPlusNormal"/>
        <w:ind w:firstLine="709"/>
        <w:jc w:val="both"/>
      </w:pPr>
      <w:bookmarkStart w:id="21" w:name="Par1475"/>
      <w:bookmarkEnd w:id="21"/>
      <w:r>
        <w:t xml:space="preserve">3.7. Оплата по Контракту осуществляется по безналичному расчету платежными поручениями в пределах лимитов бюджетных обязательств, доведенных до Государственного заказчика,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14:paraId="46CED894" w14:textId="77777777" w:rsidR="0076359D" w:rsidRPr="000E5A35" w:rsidRDefault="0064059C">
      <w:pPr>
        <w:pStyle w:val="Web1Web1Web1Web1"/>
        <w:spacing w:after="0"/>
        <w:ind w:firstLine="709"/>
        <w:rPr>
          <w:lang w:val="ru-RU"/>
        </w:rPr>
      </w:pPr>
      <w:r w:rsidRPr="000E5A35">
        <w:rPr>
          <w:lang w:val="ru-RU"/>
        </w:rPr>
        <w:t>3.8.</w:t>
      </w:r>
      <w:r>
        <w:t> </w:t>
      </w:r>
      <w:r w:rsidRPr="000E5A35">
        <w:rPr>
          <w:lang w:val="ru-RU"/>
        </w:rPr>
        <w:t xml:space="preserve"> Государственный заказчик считается исполнившим свое обязательство по оплате Товара со дня списания денежных средств со счета Государственного заказчика в пользу Поставщика.</w:t>
      </w:r>
    </w:p>
    <w:p w14:paraId="08578DD8" w14:textId="77777777" w:rsidR="0076359D" w:rsidRDefault="0064059C">
      <w:pPr>
        <w:spacing w:before="120" w:after="120" w:line="240"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4. ПОРЯДОК, СРОКИ И УСЛОВИЯ ПОСТАВКИ ТОВАРА</w:t>
      </w:r>
    </w:p>
    <w:p w14:paraId="21E95669" w14:textId="77777777" w:rsidR="0076359D" w:rsidRPr="000E5A35" w:rsidRDefault="0064059C">
      <w:pPr>
        <w:pStyle w:val="Web1Web1Web1Web1"/>
        <w:spacing w:after="0"/>
        <w:ind w:firstLine="709"/>
        <w:jc w:val="both"/>
        <w:rPr>
          <w:lang w:val="ru-RU"/>
        </w:rPr>
      </w:pPr>
      <w:r w:rsidRPr="000E5A35">
        <w:rPr>
          <w:color w:val="000000"/>
          <w:lang w:val="ru-RU"/>
        </w:rPr>
        <w:t>4.1. Поставщик производит поставку</w:t>
      </w:r>
      <w:r>
        <w:rPr>
          <w:color w:val="000000"/>
          <w:lang w:val="ru-RU"/>
        </w:rPr>
        <w:t>, сборку</w:t>
      </w:r>
      <w:r w:rsidRPr="000E5A35">
        <w:rPr>
          <w:color w:val="000000"/>
          <w:lang w:val="ru-RU"/>
        </w:rPr>
        <w:t xml:space="preserve"> </w:t>
      </w:r>
      <w:r w:rsidRPr="000E5A35">
        <w:rPr>
          <w:lang w:val="ru-RU"/>
        </w:rPr>
        <w:t>и монтаж</w:t>
      </w:r>
      <w:r>
        <w:rPr>
          <w:lang w:val="ru-RU"/>
        </w:rPr>
        <w:t xml:space="preserve"> </w:t>
      </w:r>
      <w:r w:rsidRPr="000E5A35">
        <w:rPr>
          <w:color w:val="000000"/>
          <w:lang w:val="ru-RU"/>
        </w:rPr>
        <w:t>Товара</w:t>
      </w:r>
      <w:r w:rsidRPr="000E5A35">
        <w:rPr>
          <w:lang w:val="ru-RU"/>
        </w:rPr>
        <w:t xml:space="preserve"> в течение 1</w:t>
      </w:r>
      <w:r>
        <w:rPr>
          <w:lang w:val="ru-RU"/>
        </w:rPr>
        <w:t>5</w:t>
      </w:r>
      <w:r w:rsidRPr="000E5A35">
        <w:rPr>
          <w:lang w:val="ru-RU"/>
        </w:rPr>
        <w:t xml:space="preserve"> (</w:t>
      </w:r>
      <w:r>
        <w:rPr>
          <w:lang w:val="ru-RU"/>
        </w:rPr>
        <w:t>пятнадцати</w:t>
      </w:r>
      <w:r w:rsidRPr="000E5A35">
        <w:rPr>
          <w:lang w:val="ru-RU"/>
        </w:rPr>
        <w:t xml:space="preserve">) рабочих дней с момента заключения Контракта. </w:t>
      </w:r>
    </w:p>
    <w:p w14:paraId="0FA4C3CD" w14:textId="77777777" w:rsidR="0076359D" w:rsidRDefault="0064059C">
      <w:pPr>
        <w:tabs>
          <w:tab w:val="left" w:pos="7290"/>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4.2.  Место поставки: </w:t>
      </w:r>
      <w:r w:rsidRPr="000E5A35">
        <w:rPr>
          <w:rFonts w:ascii="Times New Roman" w:hAnsi="Times New Roman" w:cs="Times New Roman"/>
          <w:sz w:val="24"/>
          <w:szCs w:val="24"/>
        </w:rPr>
        <w:t xml:space="preserve">г. Екатеринбург, ул. Народной Воли, </w:t>
      </w:r>
      <w:proofErr w:type="gramStart"/>
      <w:r w:rsidRPr="000E5A35">
        <w:rPr>
          <w:rFonts w:ascii="Times New Roman" w:hAnsi="Times New Roman" w:cs="Times New Roman"/>
          <w:sz w:val="24"/>
          <w:szCs w:val="24"/>
        </w:rPr>
        <w:t>64  (</w:t>
      </w:r>
      <w:proofErr w:type="gramEnd"/>
      <w:r w:rsidRPr="000E5A35">
        <w:rPr>
          <w:rFonts w:ascii="Times New Roman" w:hAnsi="Times New Roman" w:cs="Times New Roman"/>
          <w:sz w:val="24"/>
          <w:szCs w:val="24"/>
        </w:rPr>
        <w:t xml:space="preserve">кабинет начальника, 3 этаж). </w:t>
      </w:r>
    </w:p>
    <w:p w14:paraId="3EF85827"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4.3. Поставка товара (включая доставку, разгрузку, подъем на этаж, монтаж) осуществляется силами и средствами Поставщика (в том числе необходимым количеством грузчиков для погрузки и разгрузки) до помещения (кабинета (кабинетов)), указанного представителем Государственного заказчика, с обеспечением сохранности Товара при транспортировке и хранении.</w:t>
      </w:r>
      <w:r>
        <w:rPr>
          <w:rFonts w:ascii="Times New Roman" w:hAnsi="Times New Roman" w:cs="Times New Roman"/>
          <w:color w:val="000000"/>
          <w:sz w:val="24"/>
          <w:szCs w:val="24"/>
        </w:rPr>
        <w:t xml:space="preserve"> Поставщик несет риск случайного повреждения или уничтожения Товара до момента приемки их Государственным заказчиком по месту поставки.</w:t>
      </w:r>
    </w:p>
    <w:p w14:paraId="585AB159" w14:textId="77777777" w:rsidR="0076359D" w:rsidRPr="000E5A35" w:rsidRDefault="0064059C">
      <w:pPr>
        <w:pStyle w:val="325"/>
        <w:ind w:left="0" w:firstLine="709"/>
        <w:rPr>
          <w:color w:val="000000"/>
          <w:lang w:val="ru-RU"/>
        </w:rPr>
      </w:pPr>
      <w:r w:rsidRPr="000E5A35">
        <w:rPr>
          <w:color w:val="000000"/>
          <w:lang w:val="ru-RU"/>
        </w:rPr>
        <w:t>В момент поставки Т</w:t>
      </w:r>
      <w:r w:rsidRPr="000E5A35">
        <w:rPr>
          <w:rFonts w:eastAsia="Arial Unicode MS"/>
          <w:color w:val="000000"/>
          <w:lang w:val="ru-RU"/>
        </w:rPr>
        <w:t>овара</w:t>
      </w:r>
      <w:r w:rsidRPr="000E5A35">
        <w:rPr>
          <w:color w:val="000000"/>
          <w:lang w:val="ru-RU"/>
        </w:rPr>
        <w:t xml:space="preserve"> представителями Государственного заказчика и Поставщика производятся</w:t>
      </w:r>
      <w:r>
        <w:rPr>
          <w:color w:val="000000"/>
          <w:lang w:val="ru-RU"/>
        </w:rPr>
        <w:t xml:space="preserve"> (при присутствии)</w:t>
      </w:r>
      <w:r w:rsidRPr="000E5A35">
        <w:rPr>
          <w:color w:val="000000"/>
          <w:lang w:val="ru-RU"/>
        </w:rPr>
        <w:t xml:space="preserve"> визуальный осмотр доставленного Товара, а также проверка на соответствие Товара требованиям настоящего Контракта.</w:t>
      </w:r>
    </w:p>
    <w:p w14:paraId="2A5293BA"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Для проведения проверки количества и качества Товар должен быть предоставлен освобожденным от любой транспортной упаковки, кроме предусмотренной изготовителем Товара. Товар принимается при наличии комплекта отчетных документов, предусмотренных настоящим Контрактом.</w:t>
      </w:r>
    </w:p>
    <w:p w14:paraId="3CFA0BBB"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Поставщик несет полную материальную ответственность за ущерб, причиненный Заказчику либо третьим лицам в процессе поставки и установки Товаров. </w:t>
      </w:r>
    </w:p>
    <w:p w14:paraId="5FA0D182"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4.5. В целях эффективной организации поставки и установки Товаров, обеспечения безопасности жизни и здоровья сотрудников Государственного заказчика, Поставщик по запросу Заказчика направляет своих представителей для оперативного решения вопросов, возникающих при поставке и установке Товаров. </w:t>
      </w:r>
    </w:p>
    <w:p w14:paraId="37925A7E"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 При поставке и установке Товаров Поставщик несет все расходы по закупке необходимого количества Товаров и наличию необходимого запаса материалов, оборудования и инструмента для установки Товаров. Государственный заказчик не предоставляет материалы, оборудование и инструменты для установки Товаров. </w:t>
      </w:r>
    </w:p>
    <w:p w14:paraId="04A66DB1"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4.6.1. Требования к качеству товара, к его техническим и функциональным характеристикам: </w:t>
      </w:r>
    </w:p>
    <w:p w14:paraId="7FCAD193"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прав на него третьих лиц и других обременений. Товары и элементы конструкции не должны деформироваться и менять цвет под действием солнечных лучей, накапливать пыль, требовать чистки, влажной уборки в течение 3-х лет. </w:t>
      </w:r>
    </w:p>
    <w:p w14:paraId="22D6F009"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4.6.2. Товар должен соответствовать требованиям, предусмотренным для данного вида товаров действующим законодательством Российской Федерации, иными нормативно-правовыми актами Российской Федерации.</w:t>
      </w:r>
    </w:p>
    <w:p w14:paraId="2AC35805"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4.6.3. Качество товара при поставке должно подтверждаться сертификатом соответствия, в случае если законодательством Российской Федерации установлены обязательные требования к товарам, обеспечивающие их безопасность для жизни, здоровья потребителя, окружающей среды и предотвращение причинения вреда имуществу потребителя. Копии сертификата соответствия / копии декларации соответствия / удостоверения качества или иных документов на каждый вид поставляемого Товара подлежат передаче Государственному заказчику одновременно с передачей Товара.</w:t>
      </w:r>
    </w:p>
    <w:p w14:paraId="23148DFC"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Товар должен быть безопасен для жизни, здоровья, имущества Государственного заказчика и окружающей среды при обычных условиях его использования, хранения, транспортировки и утилизации (ст. 469, 470 Гражданского кодекса Российской Федерации).</w:t>
      </w:r>
    </w:p>
    <w:p w14:paraId="6697D20A"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6961AD23"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к техническим, функциональным характеристикам и эксплуатационным характеристикам товара, его количестве, единицах измерения указаны в Таблице 1 «Информация об объекте закупки».</w:t>
      </w:r>
    </w:p>
    <w:p w14:paraId="633BF9F2"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Требования к гарантии качества поставленного товара, к гарантийному сроку, к гарантийному обслуживанию:</w:t>
      </w:r>
    </w:p>
    <w:p w14:paraId="0EF097C7"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4.7. Поставщик гарантирует обеспечение надлежащего качества поставляемых Товаров, качество их установки, в соответствии с настоящим Описанием объекта закупки. </w:t>
      </w:r>
    </w:p>
    <w:p w14:paraId="3EFB5F1F"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4.7.1. Государственный заказчик вправе предъявить претензии к Поставщику по качеству поставленных и установленных Товаров с отказом от подписания документа о приемке, в котором указывается наименование, количество Товаров, содержание и основание претензии Государственного заказчика. Поставщик обязуется заменить Товары ненадлежащего качества не позднее 2 (двух) рабочих дней с момента предъявления Государственным заказчиком претензии. </w:t>
      </w:r>
    </w:p>
    <w:p w14:paraId="4C7CFA15"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4.7.2. Гарантийный срок на поставленные и установленные Товары 12 (двенадцать) месяцев с момента подписания документа о приемки.</w:t>
      </w:r>
    </w:p>
    <w:p w14:paraId="7192DEF4"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4.7.3. Если в период гарантийного срока обнаружатся недостатки или дефекты в Товарах или в их установке, то Поставщик (в случае, если не докажет отсутствие своей вины) обязан устранить их за свой счет и в сроки, согласованные Сторонами и зафиксированные в соответствующем акте. Акт составляется комиссией Государственного заказчика и представителем Поставщика, с перечнем выявленных недостатков и сроков их устранения. Гарантийный срок в этом случае соответственно продлевается на период устранения недостатков.</w:t>
      </w:r>
    </w:p>
    <w:p w14:paraId="2A8022FD"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4.8. Поставка Товара Государственному заказчику осуществляется в рабочие дни (с учетом режима доступа на объект Государственного заказчика (в рабочие дни по местному времени: понедельник-четверг с 08.00 ч. до 12.00 ч. и с 13.00 ч. до 17.00 ч.; пятница с 08.00 ч. до 16.00 ч.; суббота, воскресенье - выходной). Поставщик обязан согласовать с Государственным заказчиком точное время и дату поставки товара не позднее чем за 1 (один) рабочий день до даты поставки Товара с учетом режима работы Государственного заказчика.</w:t>
      </w:r>
    </w:p>
    <w:p w14:paraId="10CB1091"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4.9. Поставщик несет риск случайного повреждения или уничтожения Товара до момента его приемки Государственным заказчиком.</w:t>
      </w:r>
    </w:p>
    <w:p w14:paraId="5947372F"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4.10. Право собственности на Товар переходит к Государственному заказчику с момента приемки Товара.</w:t>
      </w:r>
    </w:p>
    <w:p w14:paraId="1C1CDBDF"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4.11. Наименование Товара и производитель поставляемого Товара, должны соответствовать наименованию Товара и его производителю, указанным в представляемых при поставке Товара документах.</w:t>
      </w:r>
    </w:p>
    <w:p w14:paraId="1A2BACAA"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При передаче Товара Государственному заказчику Поставщик представляет документы, подтверждающие качество Товара, предусмотренные пунктом 7.1 настоящего Контракта, а также техническую и (или) эксплуатационную документацию производителя (изготовителя) Товара (в случае, если указанная документация предусмотрена производителем (изготовителем) Товара).</w:t>
      </w:r>
    </w:p>
    <w:p w14:paraId="188BC782" w14:textId="77777777" w:rsidR="0076359D" w:rsidRDefault="0064059C">
      <w:pPr>
        <w:pStyle w:val="Web1Web1Web1Web1"/>
        <w:spacing w:after="0"/>
        <w:ind w:firstLine="709"/>
        <w:jc w:val="both"/>
        <w:rPr>
          <w:lang w:val="ru-RU"/>
        </w:rPr>
      </w:pPr>
      <w:r w:rsidRPr="000E5A35">
        <w:rPr>
          <w:lang w:val="ru-RU"/>
        </w:rPr>
        <w:t>4.</w:t>
      </w:r>
      <w:r>
        <w:rPr>
          <w:lang w:val="ru-RU"/>
        </w:rPr>
        <w:t>13</w:t>
      </w:r>
      <w:r w:rsidRPr="000E5A35">
        <w:rPr>
          <w:lang w:val="ru-RU"/>
        </w:rPr>
        <w:t xml:space="preserve">. Ответственным за исполнение Контракта со стороны </w:t>
      </w:r>
      <w:r w:rsidRPr="000E5A35">
        <w:rPr>
          <w:color w:val="000000"/>
          <w:lang w:val="ru-RU"/>
        </w:rPr>
        <w:t>Государственного заказчика</w:t>
      </w:r>
      <w:r w:rsidRPr="000E5A35">
        <w:rPr>
          <w:lang w:val="ru-RU"/>
        </w:rPr>
        <w:t xml:space="preserve"> в части </w:t>
      </w:r>
      <w:r w:rsidRPr="000E5A35">
        <w:rPr>
          <w:shd w:val="clear" w:color="auto" w:fill="FFFFFF"/>
          <w:lang w:val="ru-RU"/>
        </w:rPr>
        <w:t xml:space="preserve">взаимодействия с Поставщиком при исполнении, изменении, расторжении Контракта, применения мер ответственности и совершения иных действий в случае нарушения Поставщиком или Заказчиком условий Контракта, </w:t>
      </w:r>
      <w:r w:rsidRPr="000E5A35">
        <w:rPr>
          <w:lang w:val="ru-RU"/>
        </w:rPr>
        <w:t xml:space="preserve">в части приемки поставленного Товара, включающей экспертизу поставленного Товара, является </w:t>
      </w:r>
      <w:r>
        <w:rPr>
          <w:lang w:val="ru-RU"/>
        </w:rPr>
        <w:t>главный специалист-эксперт отдела государственного контроля и надзора  Жданова Валентина Васильевна.</w:t>
      </w:r>
    </w:p>
    <w:p w14:paraId="45718039" w14:textId="77777777" w:rsidR="0076359D" w:rsidRDefault="0064059C">
      <w:pPr>
        <w:pStyle w:val="ConsPlusNonformat"/>
        <w:spacing w:before="120" w:after="120"/>
        <w:ind w:firstLine="567"/>
        <w:jc w:val="center"/>
        <w:rPr>
          <w:rFonts w:ascii="Times New Roman" w:hAnsi="Times New Roman" w:cs="Times New Roman"/>
          <w:b/>
          <w:sz w:val="24"/>
          <w:szCs w:val="24"/>
        </w:rPr>
      </w:pPr>
      <w:r>
        <w:rPr>
          <w:rFonts w:ascii="Times New Roman" w:hAnsi="Times New Roman" w:cs="Times New Roman"/>
          <w:b/>
          <w:sz w:val="24"/>
          <w:szCs w:val="24"/>
        </w:rPr>
        <w:t>5. ПОРЯДОК ПРИЕМКИ ТОВАРА</w:t>
      </w:r>
      <w:bookmarkStart w:id="22" w:name="Par1482"/>
      <w:bookmarkStart w:id="23" w:name="Par1485"/>
      <w:bookmarkEnd w:id="22"/>
      <w:bookmarkEnd w:id="23"/>
    </w:p>
    <w:p w14:paraId="2E50D4D0" w14:textId="77777777" w:rsidR="0076359D" w:rsidRDefault="0064059C">
      <w:pPr>
        <w:spacing w:before="120"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поставить Товар, предусмотренный контрактом, при этом Государственный заказчик обязан обеспечить приемку поставленного Товара в соответствии с Федеральным законом от 5 апреля 2013 г. № 44-ФЗ. </w:t>
      </w:r>
    </w:p>
    <w:p w14:paraId="6E00FBB0"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Для проверки поставленного Поставщиком Товара, в части его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36C47DC2" w14:textId="77777777" w:rsidR="0076359D" w:rsidRDefault="0064059C">
      <w:pPr>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5.3. </w:t>
      </w:r>
      <w:r>
        <w:rPr>
          <w:rFonts w:ascii="Times New Roman" w:eastAsia="Calibri" w:hAnsi="Times New Roman" w:cs="Times New Roman"/>
          <w:sz w:val="24"/>
          <w:szCs w:val="24"/>
          <w:lang w:eastAsia="en-US"/>
        </w:rPr>
        <w:t>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B1947D5"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Приемка Товара в соответствии с Контрактом осуществляется Государственным заказчиком в течение 5 (пяти) рабочих дней со дня передачи Товара, а также документа о приемке (товарной накладной или универсального передаточного документа), который подписывается Государственным заказчиком, либо Поставщику направляется в письменной форме мотивированный отказ от подписания документа о приемке. 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3E56D61" w14:textId="77777777" w:rsidR="0076359D" w:rsidRDefault="0064059C">
      <w:pPr>
        <w:spacing w:after="0" w:line="240" w:lineRule="auto"/>
        <w:ind w:firstLine="709"/>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В случае отказа Государственного заказчика от принятия Товара в связи с необходимостью устранения недостатков (дефектов) Поставщик обязуется безвозмездно и в срок, установленный Государственным заказчиком, устранить указанные недостатки (дефекты).</w:t>
      </w:r>
    </w:p>
    <w:p w14:paraId="13A1E228" w14:textId="77777777" w:rsidR="0076359D" w:rsidRDefault="0064059C">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случае получения от Государственного заказчика запроса о предоставлении разъяснений в отношении Товара, Поставщик обязан в течение 5 (пяти) рабочих дней предоставить Государственному заказчику запрашиваемые разъяснения, при этом до получения разъяснений от Поставщика приемка Товара приостанавливается.</w:t>
      </w:r>
    </w:p>
    <w:p w14:paraId="446DC9AF"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eastAsia="Calibri" w:hAnsi="Times New Roman" w:cs="Times New Roman"/>
          <w:sz w:val="24"/>
          <w:szCs w:val="24"/>
          <w:lang w:eastAsia="en-US"/>
        </w:rPr>
        <w:t xml:space="preserve">В случае качественных или количественных расхождений, выявленных Ответственным лицом при приемке Товара, </w:t>
      </w:r>
      <w:r>
        <w:rPr>
          <w:rFonts w:ascii="Times New Roman" w:hAnsi="Times New Roman" w:cs="Times New Roman"/>
          <w:sz w:val="24"/>
          <w:szCs w:val="24"/>
        </w:rPr>
        <w:t xml:space="preserve">Государственный заказчик в срок, установленный в </w:t>
      </w:r>
      <w:hyperlink r:id="rId9" w:anchor="P1489" w:history="1">
        <w:r>
          <w:rPr>
            <w:rFonts w:ascii="Times New Roman" w:hAnsi="Times New Roman" w:cs="Times New Roman"/>
            <w:sz w:val="24"/>
            <w:szCs w:val="24"/>
          </w:rPr>
          <w:t xml:space="preserve">пункте </w:t>
        </w:r>
      </w:hyperlink>
      <w:r>
        <w:rPr>
          <w:rFonts w:ascii="Times New Roman" w:eastAsia="Calibri" w:hAnsi="Times New Roman" w:cs="Times New Roman"/>
          <w:sz w:val="24"/>
          <w:szCs w:val="24"/>
          <w:lang w:eastAsia="en-US"/>
        </w:rPr>
        <w:t>5</w:t>
      </w:r>
      <w:r>
        <w:rPr>
          <w:rFonts w:ascii="Times New Roman" w:hAnsi="Times New Roman" w:cs="Times New Roman"/>
          <w:sz w:val="24"/>
          <w:szCs w:val="24"/>
        </w:rPr>
        <w:t>.3 настоящего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42DF1E68" w14:textId="77777777" w:rsidR="0076359D" w:rsidRDefault="0064059C">
      <w:pPr>
        <w:spacing w:after="0" w:line="240" w:lineRule="auto"/>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5.4.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049E61D6"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5.5. Государственный заказчик вправе не отказывать в приемке поставленного Товара, предусмотренного Контрактом, в случае выявления несоответствия этих результатов условиям Контракта, если выявленное несоответствие не препятствует приемке Товара и устранено Поставщиком.</w:t>
      </w:r>
    </w:p>
    <w:p w14:paraId="4B1C115A"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5.6. Товар, не соответствующий спецификации (приложение № 1 к Контракту) и описанию закупки (приложение № 2 к Контракту), считается не поставленным.</w:t>
      </w:r>
    </w:p>
    <w:p w14:paraId="0ED295E5"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5.7. При поставке Товара Поставщик представляет следующую документацию:</w:t>
      </w:r>
    </w:p>
    <w:p w14:paraId="3FCD30C2" w14:textId="77777777" w:rsidR="0076359D" w:rsidRDefault="0064059C">
      <w:pPr>
        <w:spacing w:after="0" w:line="240" w:lineRule="auto"/>
        <w:ind w:firstLine="709"/>
        <w:jc w:val="both"/>
      </w:pPr>
      <w:r>
        <w:rPr>
          <w:rFonts w:ascii="Times New Roman" w:hAnsi="Times New Roman" w:cs="Times New Roman"/>
          <w:color w:val="000000"/>
          <w:sz w:val="24"/>
          <w:szCs w:val="24"/>
        </w:rPr>
        <w:t>а) документы, подтверждающие качество Товара, предусмотренные пунктом 7.1 настоящего Контракта;</w:t>
      </w:r>
    </w:p>
    <w:p w14:paraId="3DD44FA7" w14:textId="77777777" w:rsidR="0076359D" w:rsidRDefault="0064059C">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б) товарная накладная, оформленная в установленном порядке или универсальный передаточный документ (один экземпляр - для Государственного заказчика и один экземпляр - для Поставщика);</w:t>
      </w:r>
    </w:p>
    <w:p w14:paraId="150096F5" w14:textId="77777777" w:rsidR="0076359D" w:rsidRDefault="0064059C">
      <w:pPr>
        <w:pStyle w:val="ConsPlusNonformat"/>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в) счет-фактура (за исключением лиц, применяющих специальные налоговые режимы и не являющиеся плательщиками НДС – в указанном случае предоставляется счет) (один экземпляр для Государственного заказчика и один экземпляр для Поставщика) или универсальный передаточный документ.</w:t>
      </w:r>
    </w:p>
    <w:p w14:paraId="52ABEDF3" w14:textId="77777777" w:rsidR="0076359D" w:rsidRDefault="0064059C">
      <w:pPr>
        <w:spacing w:before="120" w:after="12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6. ОТВЕТСТВЕННОСТЬ СТОРОН</w:t>
      </w:r>
    </w:p>
    <w:p w14:paraId="28D45EEB" w14:textId="77777777" w:rsidR="0076359D" w:rsidRDefault="0064059C">
      <w:pPr>
        <w:pStyle w:val="ConsPlusNormal"/>
        <w:ind w:firstLine="709"/>
        <w:jc w:val="both"/>
      </w:pPr>
      <w: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64A1677" w14:textId="77777777" w:rsidR="0076359D" w:rsidRDefault="0064059C">
      <w:pPr>
        <w:pStyle w:val="ConsPlusNormal"/>
        <w:ind w:firstLine="709"/>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34CBCCF" w14:textId="77777777" w:rsidR="0076359D" w:rsidRDefault="0064059C">
      <w:pPr>
        <w:pStyle w:val="ConsPlusNormal"/>
        <w:ind w:firstLine="709"/>
        <w:jc w:val="both"/>
      </w:pPr>
      <w:r>
        <w:t>6.3. В случае просрочки исполнения Поставщиком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1F40222"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Государственному заказчику штраф. Размер штрафа определяется в соответствии с </w:t>
      </w:r>
      <w:hyperlink r:id="rId10" w:history="1">
        <w:r>
          <w:rPr>
            <w:rFonts w:ascii="Times New Roman" w:hAnsi="Times New Roman" w:cs="Times New Roman"/>
            <w:sz w:val="24"/>
            <w:szCs w:val="24"/>
          </w:rPr>
          <w:t>Правилами</w:t>
        </w:r>
      </w:hyperlink>
      <w:r>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и составляет 10 (десять) процентов цены Контракта.</w:t>
      </w:r>
    </w:p>
    <w:p w14:paraId="090276EC" w14:textId="77777777" w:rsidR="0076359D" w:rsidRDefault="0064059C">
      <w:pPr>
        <w:pStyle w:val="ConsPlusNormal"/>
        <w:ind w:firstLine="709"/>
        <w:jc w:val="both"/>
      </w:pPr>
      <w: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1" w:history="1">
        <w:r>
          <w:t>Правилами</w:t>
        </w:r>
      </w:hyperlink>
      <w:r>
        <w:t xml:space="preserve"> определения размера штрафа и составляет 1000 (одна тысяча) рублей.</w:t>
      </w:r>
    </w:p>
    <w:p w14:paraId="3E98E16D" w14:textId="77777777" w:rsidR="0076359D" w:rsidRDefault="0064059C">
      <w:pPr>
        <w:pStyle w:val="ConsPlusNormal"/>
        <w:ind w:firstLine="709"/>
        <w:jc w:val="both"/>
      </w:pPr>
      <w: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A0CEB15" w14:textId="77777777" w:rsidR="0076359D" w:rsidRDefault="0064059C">
      <w:pPr>
        <w:pStyle w:val="ConsPlusNormal"/>
        <w:ind w:firstLine="709"/>
        <w:jc w:val="both"/>
      </w:pPr>
      <w: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t>Правилами</w:t>
        </w:r>
      </w:hyperlink>
      <w:r>
        <w:t xml:space="preserve"> определения размера штрафа и составляет 1000 (одна тысяча) рублей.</w:t>
      </w:r>
    </w:p>
    <w:p w14:paraId="2CA33CAD" w14:textId="77777777" w:rsidR="0076359D" w:rsidRDefault="0064059C">
      <w:pPr>
        <w:pStyle w:val="ConsPlusNormal"/>
        <w:ind w:firstLine="709"/>
        <w:jc w:val="both"/>
      </w:pPr>
      <w:r>
        <w:t>6.8. Применение неустойки (штрафа, пени) не освобождает Стороны от исполнения обязательств по Контракту.</w:t>
      </w:r>
    </w:p>
    <w:p w14:paraId="0D5B8D98" w14:textId="77777777" w:rsidR="0076359D" w:rsidRDefault="0064059C">
      <w:pPr>
        <w:pStyle w:val="ConsPlusNormal"/>
        <w:ind w:firstLine="709"/>
        <w:jc w:val="both"/>
      </w:pPr>
      <w: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C53C468" w14:textId="77777777" w:rsidR="0076359D" w:rsidRDefault="0064059C">
      <w:pPr>
        <w:pStyle w:val="ConsPlusNormal"/>
        <w:ind w:firstLine="709"/>
        <w:jc w:val="both"/>
      </w:pPr>
      <w:r>
        <w:t>6.10.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4A28880" w14:textId="77777777" w:rsidR="0076359D" w:rsidRDefault="0064059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6.11.</w:t>
      </w:r>
      <w:r>
        <w:rPr>
          <w:rFonts w:ascii="Times New Roman" w:hAnsi="Times New Roman" w:cs="Times New Roman"/>
          <w:color w:val="FF0000"/>
          <w:sz w:val="24"/>
          <w:szCs w:val="24"/>
        </w:rPr>
        <w:t xml:space="preserve"> </w:t>
      </w:r>
      <w:r>
        <w:rPr>
          <w:rFonts w:ascii="Times New Roman" w:hAnsi="Times New Roman" w:cs="Times New Roman"/>
          <w:sz w:val="24"/>
          <w:szCs w:val="24"/>
        </w:rPr>
        <w:t>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могут быть удержаны Государственным заказчиком из суммы, подлежащей оплате Поставщику.</w:t>
      </w:r>
    </w:p>
    <w:p w14:paraId="6A5B4B3F" w14:textId="77777777" w:rsidR="0076359D" w:rsidRDefault="0064059C">
      <w:pPr>
        <w:pStyle w:val="1121NoSpacing1NoSpacing111112NoSpacing3"/>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B62AB4B" w14:textId="77777777" w:rsidR="0076359D" w:rsidRDefault="0064059C">
      <w:pPr>
        <w:pStyle w:val="1121NoSpacing1NoSpacing111112NoSpacing3"/>
        <w:tabs>
          <w:tab w:val="left" w:pos="993"/>
        </w:tabs>
        <w:spacing w:before="120"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6.13. </w:t>
      </w:r>
      <w:r>
        <w:rPr>
          <w:rFonts w:ascii="Times New Roman" w:hAnsi="Times New Roman" w:cs="Times New Roman"/>
          <w:color w:val="00000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523C4E" w14:textId="77777777" w:rsidR="0076359D" w:rsidRDefault="0064059C">
      <w:pPr>
        <w:pStyle w:val="36"/>
        <w:ind w:firstLine="709"/>
        <w:jc w:val="center"/>
        <w:rPr>
          <w:color w:val="000000"/>
          <w:szCs w:val="24"/>
        </w:rPr>
      </w:pPr>
      <w:r>
        <w:rPr>
          <w:b/>
          <w:szCs w:val="24"/>
          <w:shd w:val="clear" w:color="auto" w:fill="FFFFFF"/>
        </w:rPr>
        <w:t>7. СРОК ДЕЙСТВИЯ КОНТРАКТА,</w:t>
      </w:r>
    </w:p>
    <w:p w14:paraId="24E050EF" w14:textId="77777777" w:rsidR="0076359D" w:rsidRDefault="0064059C">
      <w:pPr>
        <w:tabs>
          <w:tab w:val="left" w:pos="426"/>
        </w:tabs>
        <w:spacing w:after="0" w:line="240" w:lineRule="auto"/>
        <w:ind w:firstLine="709"/>
        <w:jc w:val="center"/>
        <w:rPr>
          <w:rFonts w:ascii="Times New Roman" w:hAnsi="Times New Roman" w:cs="Times New Roman"/>
          <w:sz w:val="24"/>
          <w:szCs w:val="24"/>
          <w:shd w:val="clear" w:color="auto" w:fill="FFFFFF"/>
        </w:rPr>
      </w:pPr>
      <w:r>
        <w:rPr>
          <w:rFonts w:ascii="Times New Roman" w:hAnsi="Times New Roman" w:cs="Times New Roman"/>
          <w:b/>
          <w:sz w:val="24"/>
          <w:szCs w:val="24"/>
          <w:shd w:val="clear" w:color="auto" w:fill="FFFFFF"/>
        </w:rPr>
        <w:t>ПОРЯДОК ИЗМЕНЕНИЯ И РАСТОРЖЕНИЯ КОНТРАКТА</w:t>
      </w:r>
    </w:p>
    <w:p w14:paraId="4C8D9712" w14:textId="77777777" w:rsidR="0076359D" w:rsidRDefault="0064059C">
      <w:pPr>
        <w:tabs>
          <w:tab w:val="left" w:pos="426"/>
        </w:tabs>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8.1. Контракт вступает в силу со дня его подписания Сторонами и действует до 31 декабря 2026 года. 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6EE97ADB" w14:textId="77777777" w:rsidR="0076359D" w:rsidRDefault="0064059C">
      <w:pPr>
        <w:tabs>
          <w:tab w:val="left" w:pos="426"/>
        </w:tabs>
        <w:spacing w:after="0" w:line="24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8.2.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действующим законодательством.</w:t>
      </w:r>
    </w:p>
    <w:p w14:paraId="0E1B244A" w14:textId="77777777" w:rsidR="0076359D" w:rsidRDefault="0064059C">
      <w:pPr>
        <w:spacing w:after="0" w:line="240" w:lineRule="auto"/>
        <w:ind w:firstLine="709"/>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8.3. </w:t>
      </w:r>
      <w:r>
        <w:rPr>
          <w:rFonts w:ascii="Times New Roman" w:hAnsi="Times New Roman" w:cs="Times New Roman"/>
          <w:color w:val="000000"/>
          <w:sz w:val="24"/>
          <w:szCs w:val="24"/>
          <w:shd w:val="clear" w:color="auto" w:fill="FFFFFF"/>
        </w:rPr>
        <w:t>При заключении и исполнении Контракта изменение его существенных условий не допускается, за исключением случаев, предусмотренных статьями 34 и 95 Федерального закона от 05.04.2013 № 44-ФЗ. </w:t>
      </w:r>
    </w:p>
    <w:p w14:paraId="424BE0C2" w14:textId="77777777" w:rsidR="0076359D" w:rsidRDefault="0064059C">
      <w:pPr>
        <w:pStyle w:val="ConsPlusNormal"/>
        <w:ind w:firstLine="709"/>
        <w:jc w:val="both"/>
        <w:rPr>
          <w:shd w:val="clear" w:color="auto" w:fill="FFFFFF"/>
        </w:rPr>
      </w:pPr>
      <w:r>
        <w:t xml:space="preserve">8.4. Стороны вправе принять решение об одностороннем отказе от исполнения Контракта </w:t>
      </w:r>
      <w:r>
        <w:rPr>
          <w:shd w:val="clear" w:color="auto" w:fill="FFFFFF"/>
        </w:rPr>
        <w:t>в соответствии с положениями </w:t>
      </w:r>
      <w:hyperlink r:id="rId13" w:anchor="dst101325" w:history="1">
        <w:r>
          <w:rPr>
            <w:rStyle w:val="af6"/>
            <w:shd w:val="clear" w:color="auto" w:fill="FFFFFF"/>
          </w:rPr>
          <w:t>частей 8</w:t>
        </w:r>
      </w:hyperlink>
      <w:r>
        <w:rPr>
          <w:shd w:val="clear" w:color="auto" w:fill="FFFFFF"/>
        </w:rPr>
        <w:t> - </w:t>
      </w:r>
      <w:hyperlink r:id="rId14" w:anchor="dst101328" w:history="1">
        <w:r>
          <w:rPr>
            <w:rStyle w:val="af6"/>
            <w:shd w:val="clear" w:color="auto" w:fill="FFFFFF"/>
          </w:rPr>
          <w:t>11</w:t>
        </w:r>
      </w:hyperlink>
      <w:r>
        <w:rPr>
          <w:shd w:val="clear" w:color="auto" w:fill="FFFFFF"/>
        </w:rPr>
        <w:t>, </w:t>
      </w:r>
      <w:hyperlink r:id="rId15" w:anchor="dst101330" w:history="1">
        <w:r>
          <w:rPr>
            <w:rStyle w:val="af6"/>
            <w:shd w:val="clear" w:color="auto" w:fill="FFFFFF"/>
          </w:rPr>
          <w:t>13</w:t>
        </w:r>
      </w:hyperlink>
      <w:r>
        <w:rPr>
          <w:shd w:val="clear" w:color="auto" w:fill="FFFFFF"/>
        </w:rPr>
        <w:t> - </w:t>
      </w:r>
      <w:hyperlink r:id="rId16" w:anchor="dst101795" w:history="1">
        <w:r>
          <w:rPr>
            <w:rStyle w:val="af6"/>
            <w:shd w:val="clear" w:color="auto" w:fill="FFFFFF"/>
          </w:rPr>
          <w:t>19</w:t>
        </w:r>
      </w:hyperlink>
      <w:r>
        <w:rPr>
          <w:shd w:val="clear" w:color="auto" w:fill="FFFFFF"/>
        </w:rPr>
        <w:t>, </w:t>
      </w:r>
      <w:hyperlink r:id="rId17" w:anchor="dst101338" w:history="1">
        <w:r>
          <w:rPr>
            <w:rStyle w:val="af6"/>
            <w:shd w:val="clear" w:color="auto" w:fill="FFFFFF"/>
          </w:rPr>
          <w:t>21</w:t>
        </w:r>
      </w:hyperlink>
      <w:r>
        <w:rPr>
          <w:shd w:val="clear" w:color="auto" w:fill="FFFFFF"/>
        </w:rPr>
        <w:t> - </w:t>
      </w:r>
      <w:hyperlink r:id="rId18" w:anchor="dst101340" w:history="1">
        <w:r>
          <w:rPr>
            <w:rStyle w:val="af6"/>
            <w:shd w:val="clear" w:color="auto" w:fill="FFFFFF"/>
          </w:rPr>
          <w:t>23</w:t>
        </w:r>
      </w:hyperlink>
      <w:r>
        <w:rPr>
          <w:shd w:val="clear" w:color="auto" w:fill="FFFFFF"/>
        </w:rPr>
        <w:t> и </w:t>
      </w:r>
      <w:hyperlink r:id="rId19" w:anchor="dst101342" w:history="1">
        <w:r>
          <w:rPr>
            <w:rStyle w:val="af6"/>
            <w:shd w:val="clear" w:color="auto" w:fill="FFFFFF"/>
          </w:rPr>
          <w:t>25 статьи 95</w:t>
        </w:r>
      </w:hyperlink>
      <w:r>
        <w:rPr>
          <w:shd w:val="clear" w:color="auto" w:fill="FFFFFF"/>
        </w:rPr>
        <w:t xml:space="preserve"> Федерального закона от 05.04.2013 № 44-ФЗ.</w:t>
      </w:r>
    </w:p>
    <w:p w14:paraId="73FA3CF4" w14:textId="77777777" w:rsidR="0076359D" w:rsidRDefault="0064059C">
      <w:pPr>
        <w:pStyle w:val="ConsPlusNormal"/>
        <w:ind w:firstLine="709"/>
        <w:jc w:val="both"/>
      </w:pPr>
      <w:r>
        <w:t>8.5.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2014B9C" w14:textId="77777777" w:rsidR="0076359D" w:rsidRDefault="0064059C">
      <w:pPr>
        <w:pStyle w:val="ConsPlusNormal"/>
        <w:ind w:firstLine="709"/>
        <w:jc w:val="both"/>
      </w:pPr>
      <w:r>
        <w:t xml:space="preserve">8.6.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настоящего Контракта, послужившие основанием для одностороннего отказа Государственного заказчика от исполнения Контракта. </w:t>
      </w:r>
    </w:p>
    <w:p w14:paraId="66BE79F5" w14:textId="77777777" w:rsidR="0076359D" w:rsidRDefault="0064059C">
      <w:pPr>
        <w:spacing w:before="120" w:after="120" w:line="240" w:lineRule="auto"/>
        <w:ind w:firstLine="142"/>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ОБСТОЯТЕЛЬСТВА НЕПРЕОДОЛИМОЙ СИЛЫ (ФОРС-МАЖОР)</w:t>
      </w:r>
    </w:p>
    <w:p w14:paraId="3459A77D" w14:textId="4EB12440" w:rsidR="0076359D" w:rsidRDefault="00002B8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4059C">
        <w:rPr>
          <w:rFonts w:ascii="Times New Roman" w:hAnsi="Times New Roman" w:cs="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Поставщика, отсутствие у Поставщика необходимых денежных средств.</w:t>
      </w:r>
    </w:p>
    <w:p w14:paraId="6E7B2712" w14:textId="3533432E" w:rsidR="0076359D" w:rsidRDefault="00002B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64059C">
        <w:rPr>
          <w:rFonts w:ascii="Times New Roman" w:hAnsi="Times New Roman" w:cs="Times New Roman"/>
          <w:sz w:val="24"/>
          <w:szCs w:val="24"/>
        </w:rPr>
        <w:t>.2.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14:paraId="0596D461" w14:textId="7B2A0907" w:rsidR="0076359D" w:rsidRDefault="00002B80">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64059C">
        <w:rPr>
          <w:rFonts w:ascii="Times New Roman" w:hAnsi="Times New Roman" w:cs="Times New Roman"/>
          <w:sz w:val="24"/>
          <w:szCs w:val="24"/>
        </w:rPr>
        <w:t>.3. 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65E4404" w14:textId="77777777" w:rsidR="0076359D" w:rsidRDefault="0064059C">
      <w:pPr>
        <w:spacing w:before="120" w:after="120" w:line="240" w:lineRule="auto"/>
        <w:jc w:val="center"/>
        <w:rPr>
          <w:rFonts w:ascii="Times New Roman" w:hAnsi="Times New Roman" w:cs="Times New Roman"/>
          <w:b/>
          <w:bCs/>
          <w:caps/>
          <w:sz w:val="24"/>
          <w:szCs w:val="24"/>
        </w:rPr>
      </w:pPr>
      <w:r>
        <w:rPr>
          <w:rFonts w:ascii="Times New Roman" w:hAnsi="Times New Roman" w:cs="Times New Roman"/>
          <w:b/>
          <w:bCs/>
          <w:caps/>
          <w:sz w:val="24"/>
          <w:szCs w:val="24"/>
        </w:rPr>
        <w:t>9. Антикоррупционная оговорка</w:t>
      </w:r>
    </w:p>
    <w:p w14:paraId="6963F876" w14:textId="77777777" w:rsidR="0076359D" w:rsidRDefault="0064059C">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B3FAABF" w14:textId="77777777" w:rsidR="0076359D" w:rsidRDefault="0064059C">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14864019" w14:textId="77777777" w:rsidR="0076359D" w:rsidRDefault="0064059C">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9.3. В случае возникновения у Стороны обоснованных подозрений, что произошло или может произойти нарушение каких-либо положений, указанных в п. 9.1, 9.2 настоящего Контракта, соответствующая Сторона обязуется уведомить об этом другую Сторону в письменной форме. После получения данного уведомления другая Сторона обязана направить письменное уведомление о подтверждении/отсутствии нарушений или возможности их возникновения. Это уведомление должно быть направлено в течение 10 рабочих дней с даты письменного уведомления Стороны о нарушении.</w:t>
      </w:r>
    </w:p>
    <w:p w14:paraId="7D55C955" w14:textId="77777777" w:rsidR="0076359D" w:rsidRDefault="0064059C">
      <w:pPr>
        <w:tabs>
          <w:tab w:val="left" w:pos="426"/>
        </w:tabs>
        <w:spacing w:after="0" w:line="240" w:lineRule="auto"/>
        <w:ind w:firstLine="425"/>
        <w:jc w:val="both"/>
        <w:rPr>
          <w:rFonts w:ascii="Times New Roman" w:eastAsia="Calibri" w:hAnsi="Times New Roman" w:cs="Times New Roman"/>
          <w:sz w:val="24"/>
          <w:szCs w:val="24"/>
        </w:rPr>
      </w:pPr>
      <w:r>
        <w:rPr>
          <w:rFonts w:ascii="Times New Roman" w:eastAsia="Calibri" w:hAnsi="Times New Roman" w:cs="Times New Roman"/>
          <w:sz w:val="24"/>
          <w:szCs w:val="24"/>
        </w:rPr>
        <w:t>В письменном уведомлении об отсутствии нарушений или возможности их возникновения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5F19C24E" w14:textId="4BD11031" w:rsidR="0076359D" w:rsidRDefault="00002B80">
      <w:pPr>
        <w:tabs>
          <w:tab w:val="left" w:pos="42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64059C">
        <w:rPr>
          <w:rFonts w:ascii="Times New Roman" w:eastAsia="Calibri" w:hAnsi="Times New Roman" w:cs="Times New Roman"/>
          <w:sz w:val="24"/>
          <w:szCs w:val="24"/>
        </w:rPr>
        <w:t>.4. В случае нарушения одной Стороной обязательств воздерживаться от запрещенных в п. 9.2 настоящего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A40110F" w14:textId="77777777" w:rsidR="0076359D" w:rsidRDefault="0064059C">
      <w:pPr>
        <w:pStyle w:val="ConsPlusNormal"/>
        <w:spacing w:before="120" w:after="120"/>
        <w:jc w:val="center"/>
        <w:outlineLvl w:val="1"/>
        <w:rPr>
          <w:b/>
        </w:rPr>
      </w:pPr>
      <w:r>
        <w:rPr>
          <w:b/>
        </w:rPr>
        <w:t>10. РАССМОТРЕНИЕ И РАЗРЕШЕНИЕ СПОРОВ</w:t>
      </w:r>
    </w:p>
    <w:p w14:paraId="06DB6DC7" w14:textId="77777777" w:rsidR="0076359D" w:rsidRDefault="0064059C">
      <w:pPr>
        <w:pStyle w:val="ConsPlusNormal"/>
        <w:ind w:firstLine="709"/>
        <w:jc w:val="both"/>
      </w:pPr>
      <w: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B0F328D" w14:textId="77777777" w:rsidR="0076359D" w:rsidRDefault="0064059C">
      <w:pPr>
        <w:pStyle w:val="ConsPlusNormal"/>
        <w:ind w:firstLine="709"/>
        <w:jc w:val="both"/>
      </w:pPr>
      <w: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31B1A" w14:textId="77777777" w:rsidR="0076359D" w:rsidRDefault="0064059C">
      <w:pPr>
        <w:pStyle w:val="ConsPlusNormal"/>
        <w:ind w:firstLine="709"/>
        <w:jc w:val="both"/>
      </w:pPr>
      <w: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50359AF" w14:textId="77777777" w:rsidR="0076359D" w:rsidRDefault="0064059C">
      <w:pPr>
        <w:pStyle w:val="ConsPlusNormal"/>
        <w:ind w:firstLine="709"/>
        <w:jc w:val="both"/>
        <w:rPr>
          <w:rFonts w:eastAsia="Times New Roman"/>
        </w:rPr>
      </w:pPr>
      <w:r>
        <w:t xml:space="preserve">10.3. </w:t>
      </w:r>
      <w:r>
        <w:rPr>
          <w:rFonts w:eastAsia="Times New Roman"/>
        </w:rPr>
        <w:t>В случае не достижения взаимного согласия, споры по настоящему Контракту разрешаются в Арбитражном суде Пермского края.</w:t>
      </w:r>
    </w:p>
    <w:p w14:paraId="7C9472FA" w14:textId="77777777" w:rsidR="0076359D" w:rsidRDefault="0064059C">
      <w:pPr>
        <w:pStyle w:val="ConsPlusNormal"/>
        <w:spacing w:before="120" w:after="120"/>
        <w:jc w:val="center"/>
        <w:outlineLvl w:val="1"/>
        <w:rPr>
          <w:b/>
        </w:rPr>
      </w:pPr>
      <w:r>
        <w:rPr>
          <w:b/>
        </w:rPr>
        <w:t xml:space="preserve">11. ПРОЧИЕ ПОЛОЖЕНИЯ </w:t>
      </w:r>
    </w:p>
    <w:p w14:paraId="660BD568" w14:textId="77777777" w:rsidR="0076359D" w:rsidRDefault="0064059C">
      <w:pPr>
        <w:pStyle w:val="ConsPlusNormal"/>
        <w:ind w:firstLine="709"/>
        <w:jc w:val="both"/>
      </w:pPr>
      <w:r>
        <w:t>11.1. Контракт составлен и подписан в электронной форме в Едином агрегаторе торговли электронными подписями обеих Сторон, либо в случае, если закупка на Едином агрегаторе торговли не состоится - в 2-х экземплярах, идентичных по содержанию и имеющих равную юридическую силу, по одному - для каждой из Сторон.</w:t>
      </w:r>
    </w:p>
    <w:p w14:paraId="6F06E8E5" w14:textId="77777777" w:rsidR="0076359D" w:rsidRDefault="0064059C">
      <w:pPr>
        <w:pStyle w:val="ConsPlusNormal"/>
        <w:ind w:firstLine="709"/>
        <w:jc w:val="both"/>
      </w:pPr>
      <w:r>
        <w:t>11.2. В случае изменения у какой-либо из Сторон местонахождения, наименования, а также в случае реорганизации она обязана в течение 10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77218B87" w14:textId="77777777" w:rsidR="0076359D" w:rsidRDefault="0064059C">
      <w:pPr>
        <w:pStyle w:val="ConsPlusNormal"/>
        <w:ind w:firstLine="709"/>
        <w:jc w:val="both"/>
      </w:pPr>
      <w: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5CF2C170" w14:textId="77777777" w:rsidR="0076359D" w:rsidRDefault="0064059C">
      <w:pPr>
        <w:pStyle w:val="ConsPlusNormal"/>
        <w:ind w:firstLine="709"/>
        <w:jc w:val="both"/>
      </w:pPr>
      <w:r>
        <w:t>11.4.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F3C837" w14:textId="77777777" w:rsidR="0076359D" w:rsidRDefault="0064059C">
      <w:pPr>
        <w:pStyle w:val="ConsPlusNormal"/>
        <w:ind w:firstLine="709"/>
        <w:jc w:val="both"/>
      </w:pPr>
      <w: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54E0B7" w14:textId="77777777" w:rsidR="0076359D" w:rsidRDefault="0064059C">
      <w:pPr>
        <w:pStyle w:val="ConsPlusNormal"/>
        <w:ind w:firstLine="709"/>
        <w:jc w:val="both"/>
      </w:pPr>
      <w:r>
        <w:t>11.5.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93D942F" w14:textId="77777777" w:rsidR="0076359D" w:rsidRDefault="0064059C">
      <w:pPr>
        <w:pStyle w:val="ConsPlusNormal"/>
        <w:ind w:firstLine="709"/>
        <w:jc w:val="both"/>
      </w:pPr>
      <w:r>
        <w:t>11.6. Во всем, что не оговорено в Контракте, Стороны руководствуются действующим законодательством Российской Федерации.</w:t>
      </w:r>
    </w:p>
    <w:p w14:paraId="7A6AC8C1" w14:textId="77777777" w:rsidR="0076359D" w:rsidRDefault="0064059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11.7. Неотъемлемыми частями Контракта являются:</w:t>
      </w:r>
    </w:p>
    <w:p w14:paraId="6DA493B7" w14:textId="77777777" w:rsidR="0076359D" w:rsidRDefault="0064059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спецификация (приложение № 1);</w:t>
      </w:r>
    </w:p>
    <w:p w14:paraId="5DC3BA35" w14:textId="77777777" w:rsidR="0076359D" w:rsidRDefault="0064059C">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описание объекта закупки (приложение № 2).</w:t>
      </w:r>
    </w:p>
    <w:p w14:paraId="38CB5E4B" w14:textId="77777777" w:rsidR="0076359D" w:rsidRDefault="006405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АДРЕСА И ПЛАТЕЖНЫЕ РЕКВИЗИТЫ СТОРОН</w:t>
      </w:r>
    </w:p>
    <w:tbl>
      <w:tblPr>
        <w:tblW w:w="0" w:type="auto"/>
        <w:tblInd w:w="108" w:type="dxa"/>
        <w:tblLook w:val="01E0" w:firstRow="1" w:lastRow="1" w:firstColumn="1" w:lastColumn="1" w:noHBand="0" w:noVBand="0"/>
      </w:tblPr>
      <w:tblGrid>
        <w:gridCol w:w="5580"/>
        <w:gridCol w:w="4423"/>
      </w:tblGrid>
      <w:tr w:rsidR="0076359D" w14:paraId="5A4B5892" w14:textId="77777777">
        <w:trPr>
          <w:trHeight w:val="3555"/>
        </w:trPr>
        <w:tc>
          <w:tcPr>
            <w:tcW w:w="5580" w:type="dxa"/>
            <w:tcBorders>
              <w:top w:val="none" w:sz="0" w:space="0" w:color="000000"/>
              <w:left w:val="none" w:sz="0" w:space="0" w:color="000000"/>
              <w:bottom w:val="none" w:sz="0" w:space="0" w:color="000000"/>
              <w:right w:val="none" w:sz="0" w:space="0" w:color="000000"/>
            </w:tcBorders>
          </w:tcPr>
          <w:p w14:paraId="6CED3152" w14:textId="77777777" w:rsidR="0076359D" w:rsidRPr="0064059C" w:rsidRDefault="0064059C">
            <w:pPr>
              <w:tabs>
                <w:tab w:val="left" w:pos="-159"/>
                <w:tab w:val="left" w:pos="0"/>
                <w:tab w:val="center" w:pos="2094"/>
              </w:tabs>
              <w:spacing w:after="0" w:line="240" w:lineRule="auto"/>
              <w:ind w:left="-18"/>
              <w:rPr>
                <w:rFonts w:ascii="Times New Roman" w:hAnsi="Times New Roman" w:cs="Times New Roman"/>
                <w:b/>
                <w:sz w:val="24"/>
                <w:szCs w:val="24"/>
              </w:rPr>
            </w:pPr>
            <w:r w:rsidRPr="0064059C">
              <w:rPr>
                <w:rFonts w:ascii="Times New Roman" w:hAnsi="Times New Roman" w:cs="Times New Roman"/>
                <w:b/>
                <w:sz w:val="24"/>
                <w:szCs w:val="24"/>
              </w:rPr>
              <w:t>Государственный заказчик</w:t>
            </w:r>
          </w:p>
          <w:p w14:paraId="6289FAF7" w14:textId="77777777" w:rsidR="0076359D" w:rsidRPr="0064059C" w:rsidRDefault="0064059C">
            <w:pPr>
              <w:spacing w:after="0"/>
              <w:rPr>
                <w:rFonts w:ascii="Times New Roman" w:hAnsi="Times New Roman" w:cs="Times New Roman"/>
                <w:b/>
                <w:sz w:val="24"/>
                <w:szCs w:val="24"/>
              </w:rPr>
            </w:pPr>
            <w:r w:rsidRPr="0064059C">
              <w:rPr>
                <w:rFonts w:ascii="Times New Roman" w:hAnsi="Times New Roman" w:cs="Times New Roman"/>
                <w:b/>
                <w:sz w:val="24"/>
                <w:szCs w:val="24"/>
              </w:rPr>
              <w:t xml:space="preserve">Департамент Федеральной службы по  </w:t>
            </w:r>
          </w:p>
          <w:p w14:paraId="626DD063" w14:textId="77777777" w:rsidR="0076359D" w:rsidRPr="0064059C" w:rsidRDefault="0064059C">
            <w:pPr>
              <w:spacing w:after="0"/>
              <w:rPr>
                <w:rFonts w:ascii="Times New Roman" w:hAnsi="Times New Roman" w:cs="Times New Roman"/>
                <w:b/>
                <w:sz w:val="24"/>
                <w:szCs w:val="24"/>
              </w:rPr>
            </w:pPr>
            <w:r w:rsidRPr="0064059C">
              <w:rPr>
                <w:rFonts w:ascii="Times New Roman" w:hAnsi="Times New Roman" w:cs="Times New Roman"/>
                <w:b/>
                <w:sz w:val="24"/>
                <w:szCs w:val="24"/>
              </w:rPr>
              <w:t>гидрометеорологии и мониторингу окружающей среды по Уральскому федеральному округу</w:t>
            </w:r>
          </w:p>
          <w:p w14:paraId="29E04D11" w14:textId="77777777" w:rsidR="0076359D" w:rsidRPr="0064059C" w:rsidRDefault="0064059C">
            <w:pPr>
              <w:spacing w:after="0"/>
              <w:rPr>
                <w:rFonts w:ascii="Times New Roman" w:hAnsi="Times New Roman" w:cs="Times New Roman"/>
                <w:b/>
                <w:sz w:val="24"/>
                <w:szCs w:val="24"/>
              </w:rPr>
            </w:pPr>
            <w:r w:rsidRPr="0064059C">
              <w:rPr>
                <w:rFonts w:ascii="Times New Roman" w:hAnsi="Times New Roman" w:cs="Times New Roman"/>
                <w:b/>
                <w:sz w:val="24"/>
                <w:szCs w:val="24"/>
              </w:rPr>
              <w:t>(Департамент Росгидромета по УФО)</w:t>
            </w:r>
          </w:p>
          <w:p w14:paraId="1CF95C9F" w14:textId="77777777" w:rsidR="0076359D" w:rsidRPr="0064059C" w:rsidRDefault="0076359D">
            <w:pPr>
              <w:spacing w:after="0"/>
              <w:rPr>
                <w:rFonts w:ascii="Times New Roman" w:hAnsi="Times New Roman" w:cs="Times New Roman"/>
                <w:b/>
                <w:sz w:val="24"/>
                <w:szCs w:val="24"/>
              </w:rPr>
            </w:pPr>
          </w:p>
          <w:p w14:paraId="2562F244" w14:textId="77777777" w:rsidR="0076359D" w:rsidRPr="0064059C" w:rsidRDefault="0064059C">
            <w:pPr>
              <w:spacing w:after="0"/>
              <w:rPr>
                <w:rFonts w:ascii="Times New Roman" w:hAnsi="Times New Roman" w:cs="Times New Roman"/>
                <w:sz w:val="24"/>
                <w:szCs w:val="24"/>
              </w:rPr>
            </w:pPr>
            <w:r w:rsidRPr="0064059C">
              <w:rPr>
                <w:rFonts w:ascii="Times New Roman" w:hAnsi="Times New Roman" w:cs="Times New Roman"/>
                <w:sz w:val="24"/>
                <w:szCs w:val="24"/>
              </w:rPr>
              <w:t>620990, г. Екатеринбург, ул. Народной Воли, 64,</w:t>
            </w:r>
          </w:p>
          <w:p w14:paraId="5FF4DE83" w14:textId="77777777" w:rsidR="0076359D" w:rsidRPr="0064059C" w:rsidRDefault="0064059C">
            <w:pPr>
              <w:spacing w:after="0"/>
              <w:rPr>
                <w:rFonts w:ascii="Times New Roman" w:hAnsi="Times New Roman" w:cs="Times New Roman"/>
                <w:sz w:val="24"/>
                <w:szCs w:val="24"/>
              </w:rPr>
            </w:pPr>
            <w:r w:rsidRPr="0064059C">
              <w:rPr>
                <w:rFonts w:ascii="Times New Roman" w:hAnsi="Times New Roman" w:cs="Times New Roman"/>
                <w:sz w:val="24"/>
                <w:szCs w:val="24"/>
              </w:rPr>
              <w:t>телефон/факс (343) 261-76 -26</w:t>
            </w:r>
          </w:p>
          <w:p w14:paraId="50093030" w14:textId="77777777" w:rsidR="0076359D" w:rsidRPr="0064059C" w:rsidRDefault="0064059C">
            <w:pPr>
              <w:spacing w:after="0"/>
              <w:rPr>
                <w:rFonts w:ascii="Times New Roman" w:hAnsi="Times New Roman" w:cs="Times New Roman"/>
                <w:sz w:val="24"/>
                <w:szCs w:val="24"/>
              </w:rPr>
            </w:pPr>
            <w:r w:rsidRPr="0064059C">
              <w:rPr>
                <w:rFonts w:ascii="Times New Roman" w:hAnsi="Times New Roman" w:cs="Times New Roman"/>
                <w:sz w:val="24"/>
                <w:szCs w:val="24"/>
              </w:rPr>
              <w:t xml:space="preserve">ИНН 6662022688 / КПП 668501001 </w:t>
            </w:r>
          </w:p>
          <w:p w14:paraId="0B8A9129" w14:textId="77777777" w:rsidR="0076359D" w:rsidRPr="0064059C" w:rsidRDefault="0064059C">
            <w:pPr>
              <w:pStyle w:val="aff1"/>
              <w:tabs>
                <w:tab w:val="left" w:pos="567"/>
              </w:tabs>
              <w:spacing w:after="0"/>
              <w:rPr>
                <w:rFonts w:ascii="Times New Roman" w:hAnsi="Times New Roman"/>
                <w:b/>
                <w:sz w:val="24"/>
                <w:szCs w:val="24"/>
                <w:lang w:val="ru-RU"/>
              </w:rPr>
            </w:pPr>
            <w:proofErr w:type="gramStart"/>
            <w:r w:rsidRPr="0064059C">
              <w:rPr>
                <w:rFonts w:ascii="Times New Roman" w:hAnsi="Times New Roman"/>
                <w:sz w:val="24"/>
                <w:szCs w:val="24"/>
                <w:lang w:val="ru-RU"/>
              </w:rPr>
              <w:t>Сибирское  ГУ</w:t>
            </w:r>
            <w:proofErr w:type="gramEnd"/>
            <w:r w:rsidRPr="0064059C">
              <w:rPr>
                <w:rFonts w:ascii="Times New Roman" w:hAnsi="Times New Roman"/>
                <w:sz w:val="24"/>
                <w:szCs w:val="24"/>
                <w:lang w:val="ru-RU"/>
              </w:rPr>
              <w:t xml:space="preserve"> </w:t>
            </w:r>
            <w:proofErr w:type="gramStart"/>
            <w:r w:rsidRPr="0064059C">
              <w:rPr>
                <w:rFonts w:ascii="Times New Roman" w:hAnsi="Times New Roman"/>
                <w:sz w:val="24"/>
                <w:szCs w:val="24"/>
                <w:lang w:val="ru-RU"/>
              </w:rPr>
              <w:t>Банка  России</w:t>
            </w:r>
            <w:proofErr w:type="gramEnd"/>
            <w:r w:rsidRPr="0064059C">
              <w:rPr>
                <w:rFonts w:ascii="Times New Roman" w:hAnsi="Times New Roman"/>
                <w:sz w:val="24"/>
                <w:szCs w:val="24"/>
                <w:lang w:val="ru-RU"/>
              </w:rPr>
              <w:t xml:space="preserve"> // УФК по Новосибирской </w:t>
            </w:r>
            <w:proofErr w:type="gramStart"/>
            <w:r w:rsidRPr="0064059C">
              <w:rPr>
                <w:rFonts w:ascii="Times New Roman" w:hAnsi="Times New Roman"/>
                <w:sz w:val="24"/>
                <w:szCs w:val="24"/>
                <w:lang w:val="ru-RU"/>
              </w:rPr>
              <w:t>области  г.</w:t>
            </w:r>
            <w:proofErr w:type="gramEnd"/>
            <w:r w:rsidRPr="0064059C">
              <w:rPr>
                <w:rFonts w:ascii="Times New Roman" w:hAnsi="Times New Roman"/>
                <w:sz w:val="24"/>
                <w:szCs w:val="24"/>
                <w:lang w:val="ru-RU"/>
              </w:rPr>
              <w:t xml:space="preserve"> Новосибирск</w:t>
            </w:r>
          </w:p>
          <w:p w14:paraId="5DEF7EB3" w14:textId="77777777" w:rsidR="0076359D" w:rsidRPr="0064059C" w:rsidRDefault="0064059C">
            <w:pPr>
              <w:pStyle w:val="aff1"/>
              <w:tabs>
                <w:tab w:val="left" w:pos="567"/>
              </w:tabs>
              <w:spacing w:after="0"/>
              <w:rPr>
                <w:rFonts w:ascii="Times New Roman" w:hAnsi="Times New Roman"/>
                <w:b/>
                <w:sz w:val="24"/>
                <w:szCs w:val="24"/>
                <w:lang w:val="ru-RU" w:eastAsia="en-US"/>
              </w:rPr>
            </w:pPr>
            <w:r w:rsidRPr="0064059C">
              <w:rPr>
                <w:rFonts w:ascii="Times New Roman" w:hAnsi="Times New Roman"/>
                <w:i/>
                <w:sz w:val="24"/>
                <w:szCs w:val="24"/>
                <w:lang w:val="ru-RU" w:eastAsia="en-US"/>
              </w:rPr>
              <w:t>Единый</w:t>
            </w:r>
            <w:r w:rsidRPr="0064059C">
              <w:rPr>
                <w:rFonts w:ascii="Times New Roman" w:hAnsi="Times New Roman"/>
                <w:i/>
                <w:sz w:val="24"/>
                <w:szCs w:val="24"/>
                <w:lang w:eastAsia="en-US"/>
              </w:rPr>
              <w:t> </w:t>
            </w:r>
            <w:r w:rsidRPr="0064059C">
              <w:rPr>
                <w:rFonts w:ascii="Times New Roman" w:hAnsi="Times New Roman"/>
                <w:i/>
                <w:sz w:val="24"/>
                <w:szCs w:val="24"/>
                <w:lang w:val="ru-RU" w:eastAsia="en-US"/>
              </w:rPr>
              <w:t>казначейский</w:t>
            </w:r>
            <w:r w:rsidRPr="0064059C">
              <w:rPr>
                <w:rFonts w:ascii="Times New Roman" w:hAnsi="Times New Roman"/>
                <w:i/>
                <w:sz w:val="24"/>
                <w:szCs w:val="24"/>
                <w:lang w:eastAsia="en-US"/>
              </w:rPr>
              <w:t> </w:t>
            </w:r>
            <w:r w:rsidRPr="0064059C">
              <w:rPr>
                <w:rFonts w:ascii="Times New Roman" w:hAnsi="Times New Roman"/>
                <w:i/>
                <w:sz w:val="24"/>
                <w:szCs w:val="24"/>
                <w:lang w:val="ru-RU" w:eastAsia="en-US"/>
              </w:rPr>
              <w:t>счет:</w:t>
            </w:r>
            <w:r w:rsidRPr="0064059C">
              <w:rPr>
                <w:rFonts w:ascii="Times New Roman" w:hAnsi="Times New Roman"/>
                <w:sz w:val="24"/>
                <w:szCs w:val="24"/>
                <w:lang w:val="ru-RU" w:eastAsia="en-US"/>
              </w:rPr>
              <w:t xml:space="preserve"> 40102810445370000043 </w:t>
            </w:r>
          </w:p>
          <w:p w14:paraId="47DC8AB2" w14:textId="77777777" w:rsidR="0076359D" w:rsidRPr="0064059C" w:rsidRDefault="0064059C">
            <w:pPr>
              <w:pStyle w:val="aff1"/>
              <w:tabs>
                <w:tab w:val="left" w:pos="567"/>
              </w:tabs>
              <w:spacing w:after="0"/>
              <w:rPr>
                <w:rFonts w:ascii="Times New Roman" w:hAnsi="Times New Roman"/>
                <w:b/>
                <w:sz w:val="24"/>
                <w:szCs w:val="24"/>
                <w:lang w:val="ru-RU"/>
              </w:rPr>
            </w:pPr>
            <w:r w:rsidRPr="0064059C">
              <w:rPr>
                <w:rFonts w:ascii="Times New Roman" w:hAnsi="Times New Roman"/>
                <w:i/>
                <w:sz w:val="24"/>
                <w:szCs w:val="24"/>
                <w:lang w:val="ru-RU"/>
              </w:rPr>
              <w:t xml:space="preserve">Казначейский </w:t>
            </w:r>
            <w:proofErr w:type="gramStart"/>
            <w:r w:rsidRPr="0064059C">
              <w:rPr>
                <w:rFonts w:ascii="Times New Roman" w:hAnsi="Times New Roman"/>
                <w:i/>
                <w:sz w:val="24"/>
                <w:szCs w:val="24"/>
                <w:lang w:val="ru-RU"/>
              </w:rPr>
              <w:t>счет</w:t>
            </w:r>
            <w:r w:rsidRPr="0064059C">
              <w:rPr>
                <w:rFonts w:ascii="Times New Roman" w:hAnsi="Times New Roman"/>
                <w:sz w:val="24"/>
                <w:szCs w:val="24"/>
                <w:lang w:val="ru-RU"/>
              </w:rPr>
              <w:t xml:space="preserve"> :</w:t>
            </w:r>
            <w:proofErr w:type="gramEnd"/>
            <w:r w:rsidRPr="0064059C">
              <w:rPr>
                <w:rFonts w:ascii="Times New Roman" w:hAnsi="Times New Roman"/>
                <w:sz w:val="24"/>
                <w:szCs w:val="24"/>
                <w:lang w:val="ru-RU"/>
              </w:rPr>
              <w:t xml:space="preserve"> 03211643000000015113,</w:t>
            </w:r>
          </w:p>
          <w:p w14:paraId="72C19731" w14:textId="77777777" w:rsidR="0076359D" w:rsidRPr="0064059C" w:rsidRDefault="0064059C">
            <w:pPr>
              <w:pStyle w:val="aff1"/>
              <w:tabs>
                <w:tab w:val="left" w:pos="567"/>
              </w:tabs>
              <w:spacing w:after="0"/>
              <w:rPr>
                <w:rFonts w:ascii="Times New Roman" w:hAnsi="Times New Roman"/>
                <w:sz w:val="24"/>
                <w:szCs w:val="24"/>
                <w:lang w:val="ru-RU"/>
              </w:rPr>
            </w:pPr>
            <w:r w:rsidRPr="0064059C">
              <w:rPr>
                <w:rFonts w:ascii="Times New Roman" w:hAnsi="Times New Roman"/>
                <w:sz w:val="24"/>
                <w:szCs w:val="24"/>
                <w:lang w:val="ru-RU"/>
              </w:rPr>
              <w:t xml:space="preserve">БИК </w:t>
            </w:r>
            <w:proofErr w:type="gramStart"/>
            <w:r w:rsidRPr="0064059C">
              <w:rPr>
                <w:rFonts w:ascii="Times New Roman" w:hAnsi="Times New Roman"/>
                <w:sz w:val="24"/>
                <w:szCs w:val="24"/>
                <w:lang w:val="ru-RU"/>
              </w:rPr>
              <w:t>015004950 ,</w:t>
            </w:r>
            <w:proofErr w:type="gramEnd"/>
          </w:p>
          <w:p w14:paraId="07D22C6A" w14:textId="77777777" w:rsidR="0076359D" w:rsidRPr="0064059C" w:rsidRDefault="0064059C">
            <w:pPr>
              <w:pStyle w:val="aff1"/>
              <w:tabs>
                <w:tab w:val="left" w:pos="567"/>
              </w:tabs>
              <w:spacing w:after="0"/>
              <w:rPr>
                <w:rFonts w:ascii="Times New Roman" w:hAnsi="Times New Roman"/>
                <w:sz w:val="24"/>
                <w:szCs w:val="24"/>
                <w:lang w:val="ru-RU"/>
              </w:rPr>
            </w:pPr>
            <w:r w:rsidRPr="0064059C">
              <w:rPr>
                <w:rFonts w:ascii="Times New Roman" w:hAnsi="Times New Roman"/>
                <w:sz w:val="24"/>
                <w:szCs w:val="24"/>
                <w:lang w:val="ru-RU"/>
              </w:rPr>
              <w:t xml:space="preserve"> л/с 03621467470 </w:t>
            </w:r>
          </w:p>
          <w:p w14:paraId="24FE8A7E" w14:textId="77777777" w:rsidR="0076359D" w:rsidRPr="0064059C" w:rsidRDefault="0064059C">
            <w:pPr>
              <w:pStyle w:val="aff1"/>
              <w:tabs>
                <w:tab w:val="left" w:pos="567"/>
              </w:tabs>
              <w:spacing w:after="0"/>
              <w:rPr>
                <w:rFonts w:ascii="Times New Roman" w:hAnsi="Times New Roman"/>
                <w:sz w:val="24"/>
                <w:szCs w:val="24"/>
                <w:lang w:val="ru-RU"/>
              </w:rPr>
            </w:pPr>
            <w:r w:rsidRPr="0064059C">
              <w:rPr>
                <w:rFonts w:ascii="Times New Roman" w:hAnsi="Times New Roman"/>
                <w:sz w:val="24"/>
                <w:szCs w:val="24"/>
                <w:lang w:val="ru-RU"/>
              </w:rPr>
              <w:t xml:space="preserve"> БИК 016577551                       </w:t>
            </w:r>
          </w:p>
          <w:p w14:paraId="5413CF27" w14:textId="77777777" w:rsidR="0076359D" w:rsidRPr="0064059C" w:rsidRDefault="0064059C">
            <w:pPr>
              <w:pStyle w:val="aff1"/>
              <w:tabs>
                <w:tab w:val="left" w:pos="567"/>
              </w:tabs>
              <w:spacing w:after="0"/>
              <w:rPr>
                <w:rFonts w:ascii="Times New Roman" w:hAnsi="Times New Roman"/>
                <w:sz w:val="24"/>
                <w:szCs w:val="24"/>
                <w:lang w:val="ru-RU"/>
              </w:rPr>
            </w:pPr>
            <w:r w:rsidRPr="0064059C">
              <w:rPr>
                <w:rFonts w:ascii="Times New Roman" w:hAnsi="Times New Roman"/>
                <w:sz w:val="24"/>
                <w:szCs w:val="24"/>
                <w:lang w:val="ru-RU"/>
              </w:rPr>
              <w:t xml:space="preserve">ОКПО 02572858 / ОГРН 1026605387676 </w:t>
            </w:r>
          </w:p>
          <w:p w14:paraId="16FEDAAB" w14:textId="77777777" w:rsidR="0076359D" w:rsidRPr="0064059C" w:rsidRDefault="0076359D">
            <w:pPr>
              <w:pStyle w:val="aff1"/>
              <w:tabs>
                <w:tab w:val="left" w:pos="567"/>
              </w:tabs>
              <w:spacing w:after="0"/>
              <w:rPr>
                <w:rFonts w:ascii="Times New Roman" w:hAnsi="Times New Roman"/>
                <w:sz w:val="24"/>
                <w:szCs w:val="24"/>
                <w:lang w:val="ru-RU"/>
              </w:rPr>
            </w:pPr>
          </w:p>
          <w:p w14:paraId="4A17A13F" w14:textId="77777777" w:rsidR="0076359D" w:rsidRPr="0064059C" w:rsidRDefault="0076359D">
            <w:pPr>
              <w:pStyle w:val="aff1"/>
              <w:tabs>
                <w:tab w:val="left" w:pos="567"/>
              </w:tabs>
              <w:spacing w:after="0"/>
              <w:rPr>
                <w:rFonts w:ascii="Times New Roman" w:hAnsi="Times New Roman"/>
                <w:sz w:val="24"/>
                <w:szCs w:val="24"/>
                <w:lang w:val="ru-RU"/>
              </w:rPr>
            </w:pPr>
          </w:p>
          <w:p w14:paraId="0791C089" w14:textId="77777777" w:rsidR="0076359D" w:rsidRPr="0064059C" w:rsidRDefault="0076359D">
            <w:pPr>
              <w:pStyle w:val="aff1"/>
              <w:tabs>
                <w:tab w:val="left" w:pos="567"/>
              </w:tabs>
              <w:spacing w:after="0"/>
              <w:rPr>
                <w:rFonts w:ascii="Times New Roman" w:hAnsi="Times New Roman"/>
                <w:sz w:val="24"/>
                <w:szCs w:val="24"/>
                <w:lang w:val="ru-RU"/>
              </w:rPr>
            </w:pPr>
          </w:p>
          <w:p w14:paraId="7D9408A7" w14:textId="77777777" w:rsidR="0076359D" w:rsidRPr="0064059C" w:rsidRDefault="0076359D">
            <w:pPr>
              <w:pStyle w:val="aff1"/>
              <w:tabs>
                <w:tab w:val="left" w:pos="567"/>
              </w:tabs>
              <w:spacing w:after="0"/>
              <w:rPr>
                <w:rFonts w:ascii="Times New Roman" w:hAnsi="Times New Roman"/>
                <w:sz w:val="24"/>
                <w:szCs w:val="24"/>
                <w:lang w:val="ru-RU"/>
              </w:rPr>
            </w:pPr>
          </w:p>
          <w:p w14:paraId="331CFA69" w14:textId="77777777" w:rsidR="0076359D" w:rsidRPr="0064059C" w:rsidRDefault="0064059C">
            <w:pPr>
              <w:pStyle w:val="aff1"/>
              <w:tabs>
                <w:tab w:val="left" w:pos="567"/>
              </w:tabs>
              <w:spacing w:after="0"/>
              <w:rPr>
                <w:rFonts w:ascii="Times New Roman" w:hAnsi="Times New Roman"/>
                <w:sz w:val="24"/>
                <w:szCs w:val="24"/>
                <w:lang w:val="ru-RU"/>
              </w:rPr>
            </w:pPr>
            <w:r w:rsidRPr="0064059C">
              <w:rPr>
                <w:rFonts w:ascii="Times New Roman" w:hAnsi="Times New Roman"/>
                <w:sz w:val="24"/>
                <w:szCs w:val="24"/>
                <w:lang w:val="ru-RU"/>
              </w:rPr>
              <w:t xml:space="preserve">Врио начальника Департамента </w:t>
            </w:r>
          </w:p>
          <w:p w14:paraId="79BF5ED7" w14:textId="77777777" w:rsidR="0076359D" w:rsidRPr="0064059C" w:rsidRDefault="0076359D">
            <w:pPr>
              <w:pStyle w:val="aff1"/>
              <w:tabs>
                <w:tab w:val="left" w:pos="567"/>
              </w:tabs>
              <w:spacing w:after="0"/>
              <w:rPr>
                <w:rFonts w:ascii="Times New Roman" w:hAnsi="Times New Roman"/>
                <w:sz w:val="24"/>
                <w:szCs w:val="24"/>
                <w:lang w:val="ru-RU"/>
              </w:rPr>
            </w:pPr>
          </w:p>
          <w:p w14:paraId="3DA64FFF" w14:textId="77777777" w:rsidR="0076359D" w:rsidRPr="0064059C" w:rsidRDefault="0064059C">
            <w:pPr>
              <w:pStyle w:val="aff1"/>
              <w:rPr>
                <w:rFonts w:ascii="Times New Roman" w:hAnsi="Times New Roman"/>
                <w:sz w:val="24"/>
                <w:szCs w:val="24"/>
                <w:lang w:val="ru-RU"/>
              </w:rPr>
            </w:pPr>
            <w:r w:rsidRPr="0064059C">
              <w:rPr>
                <w:rFonts w:ascii="Times New Roman" w:hAnsi="Times New Roman"/>
                <w:sz w:val="24"/>
                <w:szCs w:val="24"/>
                <w:lang w:val="ru-RU"/>
              </w:rPr>
              <w:t xml:space="preserve">___________________В.И. Гибадуллина </w:t>
            </w:r>
          </w:p>
          <w:p w14:paraId="3057C713" w14:textId="77777777" w:rsidR="0076359D" w:rsidRPr="00002B80" w:rsidRDefault="0064059C">
            <w:pPr>
              <w:pStyle w:val="aff1"/>
              <w:rPr>
                <w:rFonts w:ascii="Times New Roman" w:hAnsi="Times New Roman"/>
                <w:sz w:val="24"/>
                <w:szCs w:val="24"/>
                <w:lang w:val="ru-RU"/>
              </w:rPr>
            </w:pPr>
            <w:r w:rsidRPr="00002B80">
              <w:rPr>
                <w:rFonts w:ascii="Times New Roman" w:hAnsi="Times New Roman"/>
                <w:sz w:val="24"/>
                <w:szCs w:val="24"/>
                <w:lang w:val="ru-RU"/>
              </w:rPr>
              <w:t>«_____» _________________2026 г.</w:t>
            </w:r>
          </w:p>
          <w:p w14:paraId="327CEAC9" w14:textId="77777777" w:rsidR="0076359D" w:rsidRPr="0064059C" w:rsidRDefault="0064059C">
            <w:pPr>
              <w:spacing w:after="0" w:line="240" w:lineRule="auto"/>
              <w:rPr>
                <w:rFonts w:ascii="Times New Roman" w:hAnsi="Times New Roman" w:cs="Times New Roman"/>
                <w:sz w:val="24"/>
                <w:szCs w:val="24"/>
              </w:rPr>
            </w:pPr>
            <w:r w:rsidRPr="0064059C">
              <w:rPr>
                <w:rFonts w:ascii="Times New Roman" w:hAnsi="Times New Roman" w:cs="Times New Roman"/>
                <w:sz w:val="24"/>
                <w:szCs w:val="24"/>
              </w:rPr>
              <w:t>М.П.</w:t>
            </w:r>
          </w:p>
        </w:tc>
        <w:tc>
          <w:tcPr>
            <w:tcW w:w="4423" w:type="dxa"/>
            <w:tcBorders>
              <w:top w:val="none" w:sz="0" w:space="0" w:color="000000"/>
              <w:left w:val="none" w:sz="0" w:space="0" w:color="000000"/>
              <w:bottom w:val="none" w:sz="0" w:space="0" w:color="000000"/>
              <w:right w:val="none" w:sz="0" w:space="0" w:color="000000"/>
            </w:tcBorders>
          </w:tcPr>
          <w:p w14:paraId="7D47F469" w14:textId="77777777" w:rsidR="0076359D" w:rsidRPr="0064059C" w:rsidRDefault="0064059C">
            <w:pPr>
              <w:spacing w:after="0" w:line="240" w:lineRule="auto"/>
              <w:rPr>
                <w:rFonts w:ascii="Times New Roman" w:hAnsi="Times New Roman" w:cs="Times New Roman"/>
                <w:sz w:val="24"/>
                <w:szCs w:val="24"/>
              </w:rPr>
            </w:pPr>
            <w:r w:rsidRPr="0064059C">
              <w:rPr>
                <w:rFonts w:ascii="Times New Roman" w:hAnsi="Times New Roman" w:cs="Times New Roman"/>
                <w:b/>
                <w:sz w:val="24"/>
                <w:szCs w:val="24"/>
              </w:rPr>
              <w:t>Поставщик</w:t>
            </w:r>
          </w:p>
          <w:p w14:paraId="4C7866B7" w14:textId="77777777" w:rsidR="0064059C" w:rsidRPr="0064059C" w:rsidRDefault="0064059C" w:rsidP="0064059C">
            <w:pPr>
              <w:pStyle w:val="2"/>
              <w:tabs>
                <w:tab w:val="left" w:pos="5850"/>
              </w:tabs>
              <w:spacing w:after="0" w:line="240" w:lineRule="auto"/>
              <w:rPr>
                <w:rFonts w:ascii="Times New Roman" w:hAnsi="Times New Roman"/>
                <w:bCs w:val="0"/>
                <w:i w:val="0"/>
                <w:sz w:val="24"/>
                <w:szCs w:val="24"/>
                <w:lang w:val="ru-RU"/>
              </w:rPr>
            </w:pPr>
            <w:r w:rsidRPr="0064059C">
              <w:rPr>
                <w:rFonts w:ascii="Times New Roman" w:hAnsi="Times New Roman"/>
                <w:i w:val="0"/>
                <w:sz w:val="24"/>
                <w:szCs w:val="24"/>
                <w:lang w:val="ru-RU"/>
              </w:rPr>
              <w:t>Индивидуальный предприниматель</w:t>
            </w:r>
          </w:p>
          <w:p w14:paraId="42095D03" w14:textId="77777777" w:rsidR="0064059C" w:rsidRPr="0064059C" w:rsidRDefault="0064059C" w:rsidP="0064059C">
            <w:pPr>
              <w:pStyle w:val="2"/>
              <w:tabs>
                <w:tab w:val="left" w:pos="5850"/>
              </w:tabs>
              <w:spacing w:after="0" w:line="240" w:lineRule="auto"/>
              <w:rPr>
                <w:rFonts w:ascii="Times New Roman" w:hAnsi="Times New Roman"/>
                <w:bCs w:val="0"/>
                <w:i w:val="0"/>
                <w:sz w:val="24"/>
                <w:szCs w:val="24"/>
                <w:lang w:val="ru-RU"/>
              </w:rPr>
            </w:pPr>
            <w:r w:rsidRPr="0064059C">
              <w:rPr>
                <w:rFonts w:ascii="Times New Roman" w:hAnsi="Times New Roman"/>
                <w:i w:val="0"/>
                <w:sz w:val="24"/>
                <w:szCs w:val="24"/>
                <w:lang w:val="ru-RU"/>
              </w:rPr>
              <w:t>Соколова Ольга Федоровна</w:t>
            </w:r>
          </w:p>
          <w:p w14:paraId="7C421075" w14:textId="77777777" w:rsidR="0064059C" w:rsidRPr="0064059C" w:rsidRDefault="0064059C" w:rsidP="0064059C">
            <w:pPr>
              <w:widowControl/>
              <w:tabs>
                <w:tab w:val="left" w:pos="5850"/>
              </w:tabs>
              <w:spacing w:after="0"/>
              <w:rPr>
                <w:rFonts w:ascii="Times New Roman" w:hAnsi="Times New Roman" w:cs="Times New Roman"/>
                <w:sz w:val="24"/>
                <w:szCs w:val="24"/>
              </w:rPr>
            </w:pPr>
          </w:p>
          <w:p w14:paraId="0D7E4694" w14:textId="77777777" w:rsidR="0064059C" w:rsidRPr="0064059C" w:rsidRDefault="0064059C" w:rsidP="0064059C">
            <w:pPr>
              <w:widowControl/>
              <w:tabs>
                <w:tab w:val="left" w:pos="5850"/>
              </w:tabs>
              <w:spacing w:after="0"/>
              <w:rPr>
                <w:rFonts w:ascii="Times New Roman" w:hAnsi="Times New Roman" w:cs="Times New Roman"/>
                <w:sz w:val="24"/>
                <w:szCs w:val="24"/>
              </w:rPr>
            </w:pPr>
            <w:r w:rsidRPr="0064059C">
              <w:rPr>
                <w:rFonts w:ascii="Times New Roman" w:hAnsi="Times New Roman" w:cs="Times New Roman"/>
                <w:sz w:val="24"/>
                <w:szCs w:val="24"/>
              </w:rPr>
              <w:t xml:space="preserve">Адрес: 454006, г. Челябинск,  </w:t>
            </w:r>
          </w:p>
          <w:p w14:paraId="406648CC" w14:textId="77777777" w:rsidR="0064059C" w:rsidRPr="0064059C" w:rsidRDefault="0064059C" w:rsidP="0064059C">
            <w:pPr>
              <w:widowControl/>
              <w:tabs>
                <w:tab w:val="left" w:pos="5850"/>
              </w:tabs>
              <w:spacing w:after="0"/>
              <w:rPr>
                <w:rFonts w:ascii="Times New Roman" w:hAnsi="Times New Roman" w:cs="Times New Roman"/>
                <w:sz w:val="24"/>
                <w:szCs w:val="24"/>
              </w:rPr>
            </w:pPr>
            <w:r w:rsidRPr="0064059C">
              <w:rPr>
                <w:rFonts w:ascii="Times New Roman" w:hAnsi="Times New Roman" w:cs="Times New Roman"/>
                <w:sz w:val="24"/>
                <w:szCs w:val="24"/>
              </w:rPr>
              <w:t xml:space="preserve">ул. Героя России Радионова д.8  </w:t>
            </w:r>
          </w:p>
          <w:p w14:paraId="2F039A52" w14:textId="77777777" w:rsidR="0064059C" w:rsidRPr="0064059C" w:rsidRDefault="0064059C" w:rsidP="0064059C">
            <w:pPr>
              <w:widowControl/>
              <w:tabs>
                <w:tab w:val="left" w:pos="5850"/>
              </w:tabs>
              <w:spacing w:after="0"/>
              <w:rPr>
                <w:rFonts w:ascii="Times New Roman" w:hAnsi="Times New Roman" w:cs="Times New Roman"/>
                <w:sz w:val="24"/>
                <w:szCs w:val="24"/>
              </w:rPr>
            </w:pPr>
            <w:r w:rsidRPr="0064059C">
              <w:rPr>
                <w:rFonts w:ascii="Times New Roman" w:hAnsi="Times New Roman" w:cs="Times New Roman"/>
                <w:sz w:val="24"/>
                <w:szCs w:val="24"/>
              </w:rPr>
              <w:t xml:space="preserve">ИНН 744814049504                                   </w:t>
            </w:r>
          </w:p>
          <w:p w14:paraId="3843F7F5" w14:textId="77777777" w:rsidR="0064059C" w:rsidRPr="0064059C" w:rsidRDefault="0064059C" w:rsidP="0064059C">
            <w:pPr>
              <w:pStyle w:val="1"/>
              <w:tabs>
                <w:tab w:val="left" w:pos="5850"/>
              </w:tabs>
              <w:spacing w:after="0" w:afterAutospacing="0"/>
              <w:rPr>
                <w:b w:val="0"/>
                <w:sz w:val="24"/>
                <w:szCs w:val="24"/>
                <w:lang w:val="ru-RU"/>
              </w:rPr>
            </w:pPr>
            <w:r w:rsidRPr="0064059C">
              <w:rPr>
                <w:b w:val="0"/>
                <w:sz w:val="24"/>
                <w:szCs w:val="24"/>
                <w:lang w:val="ru-RU"/>
              </w:rPr>
              <w:t xml:space="preserve">р/с. 40802810490000004252, </w:t>
            </w:r>
          </w:p>
          <w:p w14:paraId="228C4660" w14:textId="77777777" w:rsidR="0064059C" w:rsidRPr="0064059C" w:rsidRDefault="0064059C" w:rsidP="0064059C">
            <w:pPr>
              <w:spacing w:after="0"/>
              <w:rPr>
                <w:rFonts w:ascii="Times New Roman" w:hAnsi="Times New Roman" w:cs="Times New Roman"/>
                <w:sz w:val="24"/>
                <w:szCs w:val="24"/>
              </w:rPr>
            </w:pPr>
            <w:r w:rsidRPr="0064059C">
              <w:rPr>
                <w:rFonts w:ascii="Times New Roman" w:hAnsi="Times New Roman" w:cs="Times New Roman"/>
                <w:sz w:val="24"/>
                <w:szCs w:val="24"/>
              </w:rPr>
              <w:t>ПАО "ЧЕЛЯБИНВЕСТБАНК" Г. ЧЕЛЯБИНСКБИК 047501779</w:t>
            </w:r>
          </w:p>
          <w:p w14:paraId="7A749894" w14:textId="77777777" w:rsidR="0064059C" w:rsidRPr="0064059C" w:rsidRDefault="0064059C" w:rsidP="0064059C">
            <w:pPr>
              <w:pStyle w:val="1"/>
              <w:tabs>
                <w:tab w:val="left" w:pos="5850"/>
              </w:tabs>
              <w:spacing w:after="0" w:afterAutospacing="0"/>
              <w:rPr>
                <w:b w:val="0"/>
                <w:sz w:val="24"/>
                <w:szCs w:val="24"/>
                <w:lang w:val="ru-RU"/>
              </w:rPr>
            </w:pPr>
            <w:r w:rsidRPr="0064059C">
              <w:rPr>
                <w:b w:val="0"/>
                <w:sz w:val="24"/>
                <w:szCs w:val="24"/>
                <w:lang w:val="ru-RU"/>
              </w:rPr>
              <w:t>к/</w:t>
            </w:r>
            <w:proofErr w:type="spellStart"/>
            <w:r w:rsidRPr="0064059C">
              <w:rPr>
                <w:b w:val="0"/>
                <w:sz w:val="24"/>
                <w:szCs w:val="24"/>
                <w:lang w:val="ru-RU"/>
              </w:rPr>
              <w:t>сч</w:t>
            </w:r>
            <w:proofErr w:type="spellEnd"/>
            <w:r w:rsidRPr="0064059C">
              <w:rPr>
                <w:b w:val="0"/>
                <w:sz w:val="24"/>
                <w:szCs w:val="24"/>
                <w:lang w:val="ru-RU"/>
              </w:rPr>
              <w:t xml:space="preserve"> 30101810400000000779                              </w:t>
            </w:r>
          </w:p>
          <w:p w14:paraId="660E5F72" w14:textId="77777777" w:rsidR="0064059C" w:rsidRPr="0064059C" w:rsidRDefault="0064059C" w:rsidP="0064059C">
            <w:pPr>
              <w:pStyle w:val="4"/>
              <w:spacing w:after="0"/>
              <w:rPr>
                <w:rFonts w:ascii="Times New Roman" w:hAnsi="Times New Roman"/>
                <w:b w:val="0"/>
                <w:sz w:val="24"/>
                <w:szCs w:val="24"/>
                <w:lang w:val="ru-RU"/>
              </w:rPr>
            </w:pPr>
            <w:r w:rsidRPr="0064059C">
              <w:rPr>
                <w:rFonts w:ascii="Times New Roman" w:hAnsi="Times New Roman"/>
                <w:b w:val="0"/>
                <w:sz w:val="24"/>
                <w:szCs w:val="24"/>
                <w:lang w:val="ru-RU"/>
              </w:rPr>
              <w:t>ОГРНИП 308744819300030</w:t>
            </w:r>
          </w:p>
          <w:p w14:paraId="50709804" w14:textId="77777777" w:rsidR="0064059C" w:rsidRPr="0064059C" w:rsidRDefault="0064059C" w:rsidP="0064059C">
            <w:pPr>
              <w:pStyle w:val="4"/>
              <w:spacing w:after="0"/>
              <w:rPr>
                <w:rFonts w:ascii="Times New Roman" w:hAnsi="Times New Roman"/>
                <w:b w:val="0"/>
                <w:sz w:val="24"/>
                <w:szCs w:val="24"/>
                <w:lang w:val="ru-RU"/>
              </w:rPr>
            </w:pPr>
            <w:r w:rsidRPr="0064059C">
              <w:rPr>
                <w:rFonts w:ascii="Times New Roman" w:hAnsi="Times New Roman"/>
                <w:b w:val="0"/>
                <w:sz w:val="24"/>
                <w:szCs w:val="24"/>
                <w:lang w:val="ru-RU"/>
              </w:rPr>
              <w:t>ОКПО0160789893</w:t>
            </w:r>
          </w:p>
          <w:p w14:paraId="0A84B81C" w14:textId="77777777" w:rsidR="0064059C" w:rsidRPr="0064059C" w:rsidRDefault="0064059C" w:rsidP="0064059C">
            <w:pPr>
              <w:pStyle w:val="4"/>
              <w:spacing w:after="0"/>
              <w:rPr>
                <w:rFonts w:ascii="Times New Roman" w:hAnsi="Times New Roman"/>
                <w:b w:val="0"/>
                <w:sz w:val="24"/>
                <w:szCs w:val="24"/>
                <w:lang w:val="ru-RU"/>
              </w:rPr>
            </w:pPr>
            <w:r w:rsidRPr="0064059C">
              <w:rPr>
                <w:rFonts w:ascii="Times New Roman" w:hAnsi="Times New Roman"/>
                <w:b w:val="0"/>
                <w:sz w:val="24"/>
                <w:szCs w:val="24"/>
                <w:lang w:val="ru-RU"/>
              </w:rPr>
              <w:t>Тел. 777-76-54</w:t>
            </w:r>
          </w:p>
          <w:p w14:paraId="2097B7CE" w14:textId="77777777" w:rsidR="0076359D" w:rsidRPr="0064059C" w:rsidRDefault="0076359D">
            <w:pPr>
              <w:spacing w:after="0" w:line="240" w:lineRule="auto"/>
              <w:rPr>
                <w:rFonts w:ascii="Times New Roman" w:hAnsi="Times New Roman" w:cs="Times New Roman"/>
                <w:bCs/>
                <w:color w:val="000000"/>
                <w:sz w:val="24"/>
                <w:szCs w:val="24"/>
              </w:rPr>
            </w:pPr>
          </w:p>
          <w:p w14:paraId="77732510" w14:textId="77777777" w:rsidR="0076359D" w:rsidRPr="0064059C" w:rsidRDefault="0076359D">
            <w:pPr>
              <w:tabs>
                <w:tab w:val="left" w:pos="-159"/>
                <w:tab w:val="left" w:pos="0"/>
                <w:tab w:val="center" w:pos="2094"/>
              </w:tabs>
              <w:spacing w:after="0" w:line="240" w:lineRule="auto"/>
              <w:ind w:left="-18"/>
              <w:rPr>
                <w:rFonts w:ascii="Times New Roman" w:hAnsi="Times New Roman" w:cs="Times New Roman"/>
                <w:sz w:val="24"/>
                <w:szCs w:val="24"/>
              </w:rPr>
            </w:pPr>
          </w:p>
          <w:p w14:paraId="5C452E4F" w14:textId="77777777" w:rsidR="0076359D" w:rsidRPr="0064059C" w:rsidRDefault="0076359D">
            <w:pPr>
              <w:tabs>
                <w:tab w:val="left" w:pos="-159"/>
                <w:tab w:val="left" w:pos="0"/>
                <w:tab w:val="center" w:pos="2094"/>
              </w:tabs>
              <w:spacing w:after="0" w:line="240" w:lineRule="auto"/>
              <w:ind w:left="-18"/>
              <w:rPr>
                <w:rFonts w:ascii="Times New Roman" w:hAnsi="Times New Roman" w:cs="Times New Roman"/>
                <w:sz w:val="24"/>
                <w:szCs w:val="24"/>
              </w:rPr>
            </w:pPr>
          </w:p>
          <w:p w14:paraId="41F2F406" w14:textId="77777777" w:rsidR="00002B80" w:rsidRDefault="0064059C">
            <w:pPr>
              <w:tabs>
                <w:tab w:val="left" w:pos="-159"/>
                <w:tab w:val="left" w:pos="0"/>
                <w:tab w:val="center" w:pos="2094"/>
              </w:tabs>
              <w:spacing w:after="0" w:line="240" w:lineRule="auto"/>
              <w:ind w:left="-18"/>
              <w:rPr>
                <w:rFonts w:ascii="Times New Roman" w:hAnsi="Times New Roman" w:cs="Times New Roman"/>
                <w:sz w:val="24"/>
                <w:szCs w:val="24"/>
              </w:rPr>
            </w:pPr>
            <w:r w:rsidRPr="0064059C">
              <w:rPr>
                <w:rFonts w:ascii="Times New Roman" w:hAnsi="Times New Roman" w:cs="Times New Roman"/>
                <w:sz w:val="24"/>
                <w:szCs w:val="24"/>
              </w:rPr>
              <w:t>ИП _________________ О.Ф. Соколова</w:t>
            </w:r>
          </w:p>
          <w:p w14:paraId="650E76DF" w14:textId="2E6709E2" w:rsidR="0076359D" w:rsidRPr="0064059C" w:rsidRDefault="0064059C">
            <w:pPr>
              <w:tabs>
                <w:tab w:val="left" w:pos="-159"/>
                <w:tab w:val="left" w:pos="0"/>
                <w:tab w:val="center" w:pos="2094"/>
              </w:tabs>
              <w:spacing w:after="0" w:line="240" w:lineRule="auto"/>
              <w:ind w:left="-18"/>
              <w:rPr>
                <w:rFonts w:ascii="Times New Roman" w:hAnsi="Times New Roman" w:cs="Times New Roman"/>
                <w:b/>
                <w:sz w:val="24"/>
                <w:szCs w:val="24"/>
              </w:rPr>
            </w:pPr>
            <w:r w:rsidRPr="0064059C">
              <w:rPr>
                <w:rFonts w:ascii="Times New Roman" w:hAnsi="Times New Roman" w:cs="Times New Roman"/>
                <w:sz w:val="24"/>
                <w:szCs w:val="24"/>
              </w:rPr>
              <w:t xml:space="preserve">                                       </w:t>
            </w:r>
          </w:p>
          <w:p w14:paraId="76F3319C" w14:textId="77777777" w:rsidR="0076359D" w:rsidRPr="00002B80" w:rsidRDefault="0064059C">
            <w:pPr>
              <w:pStyle w:val="aff1"/>
              <w:rPr>
                <w:rFonts w:ascii="Times New Roman" w:hAnsi="Times New Roman"/>
                <w:sz w:val="24"/>
                <w:szCs w:val="24"/>
                <w:lang w:val="ru-RU"/>
              </w:rPr>
            </w:pPr>
            <w:r w:rsidRPr="00002B80">
              <w:rPr>
                <w:rFonts w:ascii="Times New Roman" w:hAnsi="Times New Roman"/>
                <w:sz w:val="24"/>
                <w:szCs w:val="24"/>
                <w:lang w:val="ru-RU"/>
              </w:rPr>
              <w:t>«_____» _________________2026 г.</w:t>
            </w:r>
          </w:p>
          <w:p w14:paraId="6AC31D63" w14:textId="77777777" w:rsidR="0076359D" w:rsidRPr="0064059C" w:rsidRDefault="0064059C">
            <w:pPr>
              <w:tabs>
                <w:tab w:val="left" w:pos="975"/>
              </w:tabs>
              <w:rPr>
                <w:rFonts w:ascii="Times New Roman" w:hAnsi="Times New Roman" w:cs="Times New Roman"/>
                <w:sz w:val="24"/>
                <w:szCs w:val="24"/>
              </w:rPr>
            </w:pPr>
            <w:r w:rsidRPr="0064059C">
              <w:rPr>
                <w:rFonts w:ascii="Times New Roman" w:hAnsi="Times New Roman" w:cs="Times New Roman"/>
                <w:sz w:val="24"/>
                <w:szCs w:val="24"/>
              </w:rPr>
              <w:t>М.П.</w:t>
            </w:r>
          </w:p>
        </w:tc>
      </w:tr>
    </w:tbl>
    <w:p w14:paraId="1791D1AD" w14:textId="77777777" w:rsidR="0076359D" w:rsidRDefault="00640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
    <w:p w14:paraId="50259E42" w14:textId="77777777" w:rsidR="0076359D" w:rsidRDefault="0064059C">
      <w:pPr>
        <w:pStyle w:val="aff3"/>
        <w:tabs>
          <w:tab w:val="left" w:pos="5572"/>
        </w:tabs>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p>
    <w:p w14:paraId="4E351D99" w14:textId="77777777" w:rsidR="0076359D" w:rsidRDefault="0076359D">
      <w:pPr>
        <w:spacing w:after="0" w:line="240" w:lineRule="auto"/>
        <w:ind w:firstLine="720"/>
        <w:jc w:val="right"/>
        <w:rPr>
          <w:rFonts w:ascii="Times New Roman" w:hAnsi="Times New Roman" w:cs="Times New Roman"/>
          <w:sz w:val="24"/>
          <w:szCs w:val="24"/>
        </w:rPr>
      </w:pPr>
    </w:p>
    <w:p w14:paraId="66BD4554" w14:textId="77777777" w:rsidR="0076359D" w:rsidRDefault="0076359D">
      <w:pPr>
        <w:spacing w:after="0" w:line="240" w:lineRule="auto"/>
        <w:ind w:firstLine="720"/>
        <w:jc w:val="right"/>
        <w:rPr>
          <w:rFonts w:ascii="Times New Roman" w:hAnsi="Times New Roman" w:cs="Times New Roman"/>
          <w:sz w:val="24"/>
          <w:szCs w:val="24"/>
        </w:rPr>
      </w:pPr>
    </w:p>
    <w:p w14:paraId="0619A40D" w14:textId="77777777" w:rsidR="0076359D" w:rsidRDefault="0076359D">
      <w:pPr>
        <w:spacing w:after="0" w:line="240" w:lineRule="auto"/>
        <w:ind w:firstLine="720"/>
        <w:jc w:val="right"/>
        <w:rPr>
          <w:rFonts w:ascii="Times New Roman" w:hAnsi="Times New Roman" w:cs="Times New Roman"/>
          <w:sz w:val="24"/>
          <w:szCs w:val="24"/>
        </w:rPr>
      </w:pPr>
    </w:p>
    <w:p w14:paraId="20B735DB" w14:textId="77777777" w:rsidR="0076359D" w:rsidRDefault="0076359D">
      <w:pPr>
        <w:spacing w:after="0" w:line="240" w:lineRule="auto"/>
        <w:ind w:firstLine="720"/>
        <w:jc w:val="right"/>
        <w:rPr>
          <w:rFonts w:ascii="Times New Roman" w:hAnsi="Times New Roman" w:cs="Times New Roman"/>
          <w:sz w:val="24"/>
          <w:szCs w:val="24"/>
        </w:rPr>
      </w:pPr>
    </w:p>
    <w:p w14:paraId="2F99CFB4" w14:textId="77777777" w:rsidR="0076359D" w:rsidRDefault="0076359D">
      <w:pPr>
        <w:spacing w:after="0" w:line="240" w:lineRule="auto"/>
        <w:ind w:firstLine="720"/>
        <w:jc w:val="right"/>
        <w:rPr>
          <w:rFonts w:ascii="Times New Roman" w:hAnsi="Times New Roman" w:cs="Times New Roman"/>
          <w:sz w:val="24"/>
          <w:szCs w:val="24"/>
        </w:rPr>
      </w:pPr>
    </w:p>
    <w:p w14:paraId="3AC1E842" w14:textId="77777777" w:rsidR="0076359D" w:rsidRDefault="0076359D">
      <w:pPr>
        <w:spacing w:after="0" w:line="240" w:lineRule="auto"/>
        <w:ind w:firstLine="720"/>
        <w:jc w:val="right"/>
        <w:rPr>
          <w:rFonts w:ascii="Times New Roman" w:hAnsi="Times New Roman" w:cs="Times New Roman"/>
          <w:sz w:val="24"/>
          <w:szCs w:val="24"/>
        </w:rPr>
      </w:pPr>
    </w:p>
    <w:p w14:paraId="3BF80AD6" w14:textId="77777777" w:rsidR="0076359D" w:rsidRDefault="0076359D">
      <w:pPr>
        <w:spacing w:after="0" w:line="240" w:lineRule="auto"/>
        <w:ind w:firstLine="720"/>
        <w:jc w:val="right"/>
        <w:rPr>
          <w:rFonts w:ascii="Times New Roman" w:hAnsi="Times New Roman" w:cs="Times New Roman"/>
          <w:sz w:val="24"/>
          <w:szCs w:val="24"/>
        </w:rPr>
      </w:pPr>
    </w:p>
    <w:p w14:paraId="35C48BEF" w14:textId="77777777" w:rsidR="0076359D" w:rsidRDefault="0076359D">
      <w:pPr>
        <w:spacing w:after="0" w:line="240" w:lineRule="auto"/>
        <w:ind w:firstLine="720"/>
        <w:jc w:val="right"/>
        <w:rPr>
          <w:rFonts w:ascii="Times New Roman" w:hAnsi="Times New Roman" w:cs="Times New Roman"/>
          <w:sz w:val="24"/>
          <w:szCs w:val="24"/>
        </w:rPr>
      </w:pPr>
    </w:p>
    <w:p w14:paraId="503921A5" w14:textId="77777777" w:rsidR="0076359D" w:rsidRDefault="0076359D">
      <w:pPr>
        <w:spacing w:after="0" w:line="240" w:lineRule="auto"/>
        <w:ind w:firstLine="720"/>
        <w:jc w:val="right"/>
        <w:rPr>
          <w:rFonts w:ascii="Times New Roman" w:hAnsi="Times New Roman" w:cs="Times New Roman"/>
          <w:sz w:val="24"/>
          <w:szCs w:val="24"/>
        </w:rPr>
      </w:pPr>
    </w:p>
    <w:p w14:paraId="3ACC9E45" w14:textId="77777777" w:rsidR="0076359D" w:rsidRDefault="0076359D">
      <w:pPr>
        <w:spacing w:after="0" w:line="240" w:lineRule="auto"/>
        <w:ind w:firstLine="720"/>
        <w:jc w:val="right"/>
        <w:rPr>
          <w:rFonts w:ascii="Times New Roman" w:hAnsi="Times New Roman" w:cs="Times New Roman"/>
          <w:sz w:val="24"/>
          <w:szCs w:val="24"/>
        </w:rPr>
      </w:pPr>
    </w:p>
    <w:p w14:paraId="56E0830C" w14:textId="77777777" w:rsidR="0076359D" w:rsidRDefault="0076359D">
      <w:pPr>
        <w:spacing w:after="0" w:line="240" w:lineRule="auto"/>
        <w:ind w:firstLine="720"/>
        <w:jc w:val="right"/>
        <w:rPr>
          <w:rFonts w:ascii="Times New Roman" w:hAnsi="Times New Roman" w:cs="Times New Roman"/>
          <w:sz w:val="24"/>
          <w:szCs w:val="24"/>
        </w:rPr>
      </w:pPr>
    </w:p>
    <w:p w14:paraId="7E105639" w14:textId="77777777" w:rsidR="0076359D" w:rsidRDefault="0076359D">
      <w:pPr>
        <w:spacing w:after="0" w:line="240" w:lineRule="auto"/>
        <w:ind w:firstLine="720"/>
        <w:jc w:val="right"/>
        <w:rPr>
          <w:rFonts w:ascii="Times New Roman" w:hAnsi="Times New Roman" w:cs="Times New Roman"/>
          <w:sz w:val="24"/>
          <w:szCs w:val="24"/>
        </w:rPr>
      </w:pPr>
    </w:p>
    <w:p w14:paraId="53C8B401" w14:textId="77777777" w:rsidR="0076359D" w:rsidRDefault="0076359D">
      <w:pPr>
        <w:spacing w:after="0" w:line="240" w:lineRule="auto"/>
        <w:ind w:firstLine="720"/>
        <w:jc w:val="right"/>
        <w:rPr>
          <w:rFonts w:ascii="Times New Roman" w:hAnsi="Times New Roman" w:cs="Times New Roman"/>
          <w:sz w:val="24"/>
          <w:szCs w:val="24"/>
        </w:rPr>
      </w:pPr>
    </w:p>
    <w:p w14:paraId="55AE6866" w14:textId="77777777" w:rsidR="0076359D" w:rsidRDefault="0076359D">
      <w:pPr>
        <w:spacing w:after="0" w:line="240" w:lineRule="auto"/>
        <w:ind w:firstLine="720"/>
        <w:jc w:val="right"/>
        <w:rPr>
          <w:rFonts w:ascii="Times New Roman" w:hAnsi="Times New Roman" w:cs="Times New Roman"/>
          <w:sz w:val="24"/>
          <w:szCs w:val="24"/>
        </w:rPr>
      </w:pPr>
    </w:p>
    <w:p w14:paraId="1EE7E953" w14:textId="77777777" w:rsidR="0076359D" w:rsidRDefault="0076359D">
      <w:pPr>
        <w:spacing w:after="0" w:line="240" w:lineRule="auto"/>
        <w:ind w:firstLine="720"/>
        <w:jc w:val="right"/>
        <w:rPr>
          <w:rFonts w:ascii="Times New Roman" w:hAnsi="Times New Roman" w:cs="Times New Roman"/>
          <w:sz w:val="24"/>
          <w:szCs w:val="24"/>
        </w:rPr>
      </w:pPr>
    </w:p>
    <w:p w14:paraId="41EEC794" w14:textId="77777777" w:rsidR="0076359D" w:rsidRDefault="0076359D">
      <w:pPr>
        <w:spacing w:after="0" w:line="240" w:lineRule="auto"/>
        <w:ind w:firstLine="720"/>
        <w:jc w:val="right"/>
        <w:rPr>
          <w:rFonts w:ascii="Times New Roman" w:hAnsi="Times New Roman" w:cs="Times New Roman"/>
          <w:sz w:val="24"/>
          <w:szCs w:val="24"/>
        </w:rPr>
      </w:pPr>
    </w:p>
    <w:p w14:paraId="006B5BFA" w14:textId="77777777" w:rsidR="0076359D" w:rsidRDefault="0076359D">
      <w:pPr>
        <w:spacing w:after="0" w:line="240" w:lineRule="auto"/>
        <w:ind w:firstLine="720"/>
        <w:jc w:val="right"/>
        <w:rPr>
          <w:rFonts w:ascii="Times New Roman" w:hAnsi="Times New Roman" w:cs="Times New Roman"/>
          <w:sz w:val="24"/>
          <w:szCs w:val="24"/>
        </w:rPr>
      </w:pPr>
    </w:p>
    <w:p w14:paraId="31B425D1" w14:textId="77777777" w:rsidR="0076359D" w:rsidRDefault="0064059C">
      <w:pPr>
        <w:pStyle w:val="ConsPlusNormal"/>
        <w:ind w:firstLine="5954"/>
        <w:jc w:val="right"/>
        <w:rPr>
          <w:rFonts w:eastAsia="Times New Roman"/>
          <w:lang w:eastAsia="ar-SA"/>
        </w:rPr>
      </w:pPr>
      <w:r>
        <w:rPr>
          <w:rFonts w:eastAsia="Times New Roman"/>
          <w:lang w:eastAsia="ar-SA"/>
        </w:rPr>
        <w:t>Приложение № 1</w:t>
      </w:r>
    </w:p>
    <w:p w14:paraId="671B8BE8" w14:textId="77777777" w:rsidR="0076359D" w:rsidRDefault="0064059C">
      <w:pPr>
        <w:pStyle w:val="ConsPlusNormal"/>
        <w:ind w:firstLine="5954"/>
        <w:jc w:val="right"/>
        <w:rPr>
          <w:rFonts w:eastAsia="Times New Roman"/>
          <w:lang w:eastAsia="ar-SA"/>
        </w:rPr>
      </w:pPr>
      <w:r>
        <w:rPr>
          <w:rFonts w:eastAsia="Times New Roman"/>
          <w:lang w:eastAsia="ar-SA"/>
        </w:rPr>
        <w:t>к Контракту № _________________</w:t>
      </w:r>
    </w:p>
    <w:p w14:paraId="26D3257A" w14:textId="77777777" w:rsidR="0076359D" w:rsidRDefault="0064059C">
      <w:pPr>
        <w:pStyle w:val="ConsPlusNormal"/>
        <w:ind w:firstLine="5954"/>
        <w:jc w:val="right"/>
        <w:rPr>
          <w:rFonts w:eastAsia="Times New Roman"/>
          <w:lang w:eastAsia="ar-SA"/>
        </w:rPr>
      </w:pPr>
      <w:r>
        <w:rPr>
          <w:rFonts w:eastAsia="Times New Roman"/>
          <w:lang w:eastAsia="ar-SA"/>
        </w:rPr>
        <w:t>от «__</w:t>
      </w:r>
      <w:proofErr w:type="gramStart"/>
      <w:r>
        <w:rPr>
          <w:rFonts w:eastAsia="Times New Roman"/>
          <w:lang w:eastAsia="ar-SA"/>
        </w:rPr>
        <w:t>_»_</w:t>
      </w:r>
      <w:proofErr w:type="gramEnd"/>
      <w:r>
        <w:rPr>
          <w:rFonts w:eastAsia="Times New Roman"/>
          <w:lang w:eastAsia="ar-SA"/>
        </w:rPr>
        <w:t>_____________2026 г.</w:t>
      </w:r>
    </w:p>
    <w:p w14:paraId="0D51818E" w14:textId="77777777" w:rsidR="0076359D" w:rsidRDefault="0076359D">
      <w:pPr>
        <w:spacing w:after="0" w:line="240" w:lineRule="auto"/>
        <w:ind w:firstLine="720"/>
        <w:jc w:val="right"/>
      </w:pPr>
    </w:p>
    <w:p w14:paraId="0AE3DBF6" w14:textId="77777777" w:rsidR="0076359D" w:rsidRDefault="0076359D">
      <w:pPr>
        <w:pStyle w:val="Web1Web1Web1Web1"/>
        <w:tabs>
          <w:tab w:val="left" w:pos="1843"/>
        </w:tabs>
        <w:spacing w:after="0"/>
        <w:ind w:left="5529" w:firstLine="426"/>
        <w:jc w:val="center"/>
        <w:rPr>
          <w:lang w:val="ru-RU"/>
        </w:rPr>
      </w:pPr>
    </w:p>
    <w:p w14:paraId="627A28C2" w14:textId="77777777" w:rsidR="0076359D" w:rsidRDefault="0064059C">
      <w:pPr>
        <w:spacing w:after="0" w:line="240" w:lineRule="auto"/>
        <w:ind w:right="-567"/>
        <w:jc w:val="center"/>
        <w:rPr>
          <w:rFonts w:ascii="Times New Roman" w:hAnsi="Times New Roman" w:cs="Times New Roman"/>
          <w:b/>
          <w:sz w:val="24"/>
          <w:szCs w:val="24"/>
        </w:rPr>
      </w:pPr>
      <w:r>
        <w:rPr>
          <w:rFonts w:ascii="Times New Roman" w:hAnsi="Times New Roman" w:cs="Times New Roman"/>
          <w:b/>
          <w:sz w:val="24"/>
          <w:szCs w:val="24"/>
        </w:rPr>
        <w:t>Спецификация</w:t>
      </w:r>
    </w:p>
    <w:p w14:paraId="037A83C1" w14:textId="77777777" w:rsidR="0076359D" w:rsidRDefault="0076359D">
      <w:pPr>
        <w:spacing w:after="0" w:line="240" w:lineRule="auto"/>
        <w:ind w:right="-567"/>
        <w:rPr>
          <w:rFonts w:ascii="Times New Roman" w:hAnsi="Times New Roman" w:cs="Times New Roman"/>
          <w:sz w:val="24"/>
          <w:szCs w:val="24"/>
        </w:rPr>
      </w:pPr>
    </w:p>
    <w:tbl>
      <w:tblPr>
        <w:tblpPr w:leftFromText="180" w:rightFromText="180" w:vertAnchor="text" w:horzAnchor="page" w:tblpX="757" w:tblpY="-22"/>
        <w:tblW w:w="10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076"/>
        <w:gridCol w:w="1985"/>
        <w:gridCol w:w="708"/>
        <w:gridCol w:w="709"/>
        <w:gridCol w:w="1134"/>
        <w:gridCol w:w="1379"/>
      </w:tblGrid>
      <w:tr w:rsidR="0076359D" w14:paraId="7F7B7651" w14:textId="77777777">
        <w:trPr>
          <w:trHeight w:val="701"/>
        </w:trPr>
        <w:tc>
          <w:tcPr>
            <w:tcW w:w="710" w:type="dxa"/>
            <w:tcBorders>
              <w:bottom w:val="single" w:sz="4" w:space="0" w:color="000000"/>
            </w:tcBorders>
            <w:vAlign w:val="center"/>
          </w:tcPr>
          <w:p w14:paraId="0E1D3E76" w14:textId="77777777" w:rsidR="0076359D" w:rsidRDefault="0064059C">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14:paraId="12F1E2F3" w14:textId="77777777" w:rsidR="0076359D" w:rsidRDefault="0064059C">
            <w:pP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4076" w:type="dxa"/>
            <w:tcBorders>
              <w:bottom w:val="single" w:sz="4" w:space="0" w:color="000000"/>
            </w:tcBorders>
            <w:vAlign w:val="center"/>
          </w:tcPr>
          <w:p w14:paraId="649C52F3" w14:textId="77777777" w:rsidR="0076359D" w:rsidRDefault="006405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Наименование</w:t>
            </w:r>
          </w:p>
          <w:p w14:paraId="5C2729D7" w14:textId="77777777" w:rsidR="0076359D" w:rsidRDefault="0064059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товара</w:t>
            </w:r>
          </w:p>
        </w:tc>
        <w:tc>
          <w:tcPr>
            <w:tcW w:w="1985" w:type="dxa"/>
            <w:tcBorders>
              <w:bottom w:val="single" w:sz="4" w:space="0" w:color="000000"/>
            </w:tcBorders>
            <w:vAlign w:val="center"/>
          </w:tcPr>
          <w:p w14:paraId="657CF6B8" w14:textId="77777777" w:rsidR="0076359D" w:rsidRDefault="0064059C">
            <w:pPr>
              <w:spacing w:after="0" w:line="240" w:lineRule="auto"/>
              <w:ind w:right="-28"/>
              <w:jc w:val="center"/>
              <w:rPr>
                <w:rFonts w:ascii="Times New Roman" w:hAnsi="Times New Roman" w:cs="Times New Roman"/>
                <w:b/>
                <w:sz w:val="24"/>
                <w:szCs w:val="24"/>
              </w:rPr>
            </w:pPr>
            <w:r>
              <w:rPr>
                <w:rFonts w:ascii="Times New Roman" w:hAnsi="Times New Roman" w:cs="Times New Roman"/>
                <w:b/>
                <w:sz w:val="24"/>
                <w:szCs w:val="24"/>
              </w:rPr>
              <w:t>Страна происхождения</w:t>
            </w:r>
          </w:p>
        </w:tc>
        <w:tc>
          <w:tcPr>
            <w:tcW w:w="708" w:type="dxa"/>
            <w:tcBorders>
              <w:bottom w:val="single" w:sz="4" w:space="0" w:color="000000"/>
            </w:tcBorders>
            <w:vAlign w:val="center"/>
          </w:tcPr>
          <w:p w14:paraId="0611D3FA" w14:textId="77777777" w:rsidR="0076359D" w:rsidRDefault="0064059C">
            <w:pPr>
              <w:spacing w:after="0" w:line="240" w:lineRule="auto"/>
              <w:ind w:right="-28"/>
              <w:jc w:val="center"/>
              <w:rPr>
                <w:rFonts w:ascii="Times New Roman" w:hAnsi="Times New Roman" w:cs="Times New Roman"/>
                <w:b/>
                <w:sz w:val="24"/>
                <w:szCs w:val="24"/>
              </w:rPr>
            </w:pPr>
            <w:r>
              <w:rPr>
                <w:rFonts w:ascii="Times New Roman" w:hAnsi="Times New Roman" w:cs="Times New Roman"/>
                <w:b/>
                <w:sz w:val="24"/>
                <w:szCs w:val="24"/>
              </w:rPr>
              <w:t xml:space="preserve">Ед. </w:t>
            </w:r>
          </w:p>
          <w:p w14:paraId="74FDDD35" w14:textId="77777777" w:rsidR="0076359D" w:rsidRDefault="0064059C">
            <w:pPr>
              <w:spacing w:after="0" w:line="240" w:lineRule="auto"/>
              <w:ind w:right="-28"/>
              <w:jc w:val="center"/>
              <w:rPr>
                <w:rFonts w:ascii="Times New Roman" w:hAnsi="Times New Roman" w:cs="Times New Roman"/>
                <w:b/>
                <w:sz w:val="24"/>
                <w:szCs w:val="24"/>
              </w:rPr>
            </w:pPr>
            <w:r>
              <w:rPr>
                <w:rFonts w:ascii="Times New Roman" w:hAnsi="Times New Roman" w:cs="Times New Roman"/>
                <w:b/>
                <w:sz w:val="24"/>
                <w:szCs w:val="24"/>
              </w:rPr>
              <w:t>изм.</w:t>
            </w:r>
          </w:p>
        </w:tc>
        <w:tc>
          <w:tcPr>
            <w:tcW w:w="709" w:type="dxa"/>
            <w:tcBorders>
              <w:bottom w:val="single" w:sz="4" w:space="0" w:color="000000"/>
            </w:tcBorders>
            <w:vAlign w:val="center"/>
          </w:tcPr>
          <w:p w14:paraId="4A1C2DB8" w14:textId="77777777" w:rsidR="0076359D" w:rsidRDefault="0064059C">
            <w:pPr>
              <w:spacing w:after="0" w:line="240" w:lineRule="auto"/>
              <w:ind w:right="-74"/>
              <w:jc w:val="center"/>
              <w:rPr>
                <w:rFonts w:ascii="Times New Roman" w:hAnsi="Times New Roman" w:cs="Times New Roman"/>
                <w:b/>
                <w:sz w:val="24"/>
                <w:szCs w:val="24"/>
              </w:rPr>
            </w:pPr>
            <w:r>
              <w:rPr>
                <w:rFonts w:ascii="Times New Roman" w:hAnsi="Times New Roman" w:cs="Times New Roman"/>
                <w:b/>
                <w:sz w:val="24"/>
                <w:szCs w:val="24"/>
              </w:rPr>
              <w:t>Кол-</w:t>
            </w:r>
          </w:p>
          <w:p w14:paraId="3612C23D" w14:textId="77777777" w:rsidR="0076359D" w:rsidRDefault="0064059C">
            <w:pPr>
              <w:spacing w:after="0" w:line="240" w:lineRule="auto"/>
              <w:ind w:right="-74"/>
              <w:jc w:val="center"/>
              <w:rPr>
                <w:rFonts w:ascii="Times New Roman" w:hAnsi="Times New Roman" w:cs="Times New Roman"/>
                <w:b/>
                <w:sz w:val="24"/>
                <w:szCs w:val="24"/>
              </w:rPr>
            </w:pPr>
            <w:r>
              <w:rPr>
                <w:rFonts w:ascii="Times New Roman" w:hAnsi="Times New Roman" w:cs="Times New Roman"/>
                <w:b/>
                <w:sz w:val="24"/>
                <w:szCs w:val="24"/>
              </w:rPr>
              <w:t>во</w:t>
            </w:r>
          </w:p>
        </w:tc>
        <w:tc>
          <w:tcPr>
            <w:tcW w:w="1134" w:type="dxa"/>
            <w:tcBorders>
              <w:bottom w:val="single" w:sz="4" w:space="0" w:color="000000"/>
            </w:tcBorders>
            <w:vAlign w:val="center"/>
          </w:tcPr>
          <w:p w14:paraId="08B26233" w14:textId="77777777" w:rsidR="0076359D" w:rsidRDefault="0064059C">
            <w:pPr>
              <w:spacing w:after="0" w:line="240" w:lineRule="auto"/>
              <w:ind w:right="-73"/>
              <w:jc w:val="center"/>
              <w:rPr>
                <w:rFonts w:ascii="Times New Roman" w:hAnsi="Times New Roman" w:cs="Times New Roman"/>
                <w:b/>
                <w:sz w:val="24"/>
                <w:szCs w:val="24"/>
              </w:rPr>
            </w:pPr>
            <w:r>
              <w:rPr>
                <w:rFonts w:ascii="Times New Roman" w:hAnsi="Times New Roman" w:cs="Times New Roman"/>
                <w:b/>
                <w:sz w:val="24"/>
                <w:szCs w:val="24"/>
              </w:rPr>
              <w:t>Цена</w:t>
            </w:r>
          </w:p>
          <w:p w14:paraId="3E6DEF4E" w14:textId="77777777" w:rsidR="0076359D" w:rsidRDefault="0064059C">
            <w:pPr>
              <w:spacing w:after="0" w:line="240" w:lineRule="auto"/>
              <w:ind w:right="-73"/>
              <w:jc w:val="center"/>
              <w:rPr>
                <w:rFonts w:ascii="Times New Roman" w:hAnsi="Times New Roman" w:cs="Times New Roman"/>
                <w:b/>
                <w:sz w:val="24"/>
                <w:szCs w:val="24"/>
              </w:rPr>
            </w:pPr>
            <w:r>
              <w:rPr>
                <w:rFonts w:ascii="Times New Roman" w:hAnsi="Times New Roman" w:cs="Times New Roman"/>
                <w:b/>
                <w:sz w:val="24"/>
                <w:szCs w:val="24"/>
              </w:rPr>
              <w:t>(руб.)</w:t>
            </w:r>
          </w:p>
        </w:tc>
        <w:tc>
          <w:tcPr>
            <w:tcW w:w="1379" w:type="dxa"/>
            <w:tcBorders>
              <w:bottom w:val="single" w:sz="4" w:space="0" w:color="000000"/>
            </w:tcBorders>
            <w:vAlign w:val="center"/>
          </w:tcPr>
          <w:p w14:paraId="1A8266B2" w14:textId="77777777" w:rsidR="0076359D" w:rsidRDefault="0064059C">
            <w:pPr>
              <w:spacing w:after="0" w:line="240" w:lineRule="auto"/>
              <w:ind w:right="-73"/>
              <w:jc w:val="center"/>
              <w:rPr>
                <w:rFonts w:ascii="Times New Roman" w:hAnsi="Times New Roman" w:cs="Times New Roman"/>
                <w:b/>
                <w:sz w:val="24"/>
                <w:szCs w:val="24"/>
              </w:rPr>
            </w:pPr>
            <w:r>
              <w:rPr>
                <w:rFonts w:ascii="Times New Roman" w:hAnsi="Times New Roman" w:cs="Times New Roman"/>
                <w:b/>
                <w:sz w:val="24"/>
                <w:szCs w:val="24"/>
              </w:rPr>
              <w:t>Общая сумма</w:t>
            </w:r>
          </w:p>
          <w:p w14:paraId="17AA6899" w14:textId="77777777" w:rsidR="0076359D" w:rsidRDefault="0064059C">
            <w:pPr>
              <w:spacing w:after="0" w:line="240" w:lineRule="auto"/>
              <w:ind w:right="-73"/>
              <w:jc w:val="center"/>
              <w:rPr>
                <w:rFonts w:ascii="Times New Roman" w:hAnsi="Times New Roman" w:cs="Times New Roman"/>
                <w:b/>
                <w:sz w:val="24"/>
                <w:szCs w:val="24"/>
              </w:rPr>
            </w:pPr>
            <w:r>
              <w:rPr>
                <w:rFonts w:ascii="Times New Roman" w:hAnsi="Times New Roman" w:cs="Times New Roman"/>
                <w:b/>
                <w:sz w:val="24"/>
                <w:szCs w:val="24"/>
              </w:rPr>
              <w:t>(руб.)</w:t>
            </w:r>
          </w:p>
        </w:tc>
      </w:tr>
      <w:tr w:rsidR="0076359D" w14:paraId="762A535F" w14:textId="77777777">
        <w:trPr>
          <w:trHeight w:val="427"/>
        </w:trPr>
        <w:tc>
          <w:tcPr>
            <w:tcW w:w="10701" w:type="dxa"/>
            <w:gridSpan w:val="7"/>
            <w:tcBorders>
              <w:bottom w:val="single" w:sz="4" w:space="0" w:color="000000"/>
            </w:tcBorders>
            <w:vAlign w:val="center"/>
          </w:tcPr>
          <w:p w14:paraId="3E76FF3B" w14:textId="77777777" w:rsidR="0076359D" w:rsidRDefault="0064059C">
            <w:pPr>
              <w:spacing w:after="0" w:line="240" w:lineRule="auto"/>
              <w:ind w:left="-53" w:right="-73"/>
              <w:jc w:val="center"/>
              <w:rPr>
                <w:rFonts w:ascii="Times New Roman" w:hAnsi="Times New Roman" w:cs="Times New Roman"/>
                <w:b/>
                <w:sz w:val="24"/>
                <w:szCs w:val="24"/>
              </w:rPr>
            </w:pPr>
            <w:r>
              <w:rPr>
                <w:rFonts w:ascii="Times New Roman" w:hAnsi="Times New Roman" w:cs="Times New Roman"/>
                <w:b/>
                <w:sz w:val="24"/>
                <w:szCs w:val="24"/>
              </w:rPr>
              <w:t>Комплект штор:</w:t>
            </w:r>
          </w:p>
        </w:tc>
      </w:tr>
      <w:tr w:rsidR="0076359D" w14:paraId="1B2B3DEC" w14:textId="77777777">
        <w:trPr>
          <w:trHeight w:val="418"/>
        </w:trPr>
        <w:tc>
          <w:tcPr>
            <w:tcW w:w="710" w:type="dxa"/>
            <w:tcBorders>
              <w:bottom w:val="single" w:sz="4" w:space="0" w:color="000000"/>
            </w:tcBorders>
            <w:vAlign w:val="center"/>
          </w:tcPr>
          <w:p w14:paraId="50CD54A7" w14:textId="77777777" w:rsidR="0076359D" w:rsidRDefault="0064059C">
            <w:pPr>
              <w:pStyle w:val="a6"/>
              <w:spacing w:after="0" w:line="240" w:lineRule="auto"/>
              <w:ind w:left="-284" w:firstLine="284"/>
              <w:jc w:val="center"/>
              <w:rPr>
                <w:rStyle w:val="FontStyle12"/>
                <w:sz w:val="24"/>
                <w:szCs w:val="24"/>
                <w:lang w:val="ru-RU"/>
              </w:rPr>
            </w:pPr>
            <w:r>
              <w:rPr>
                <w:rStyle w:val="FontStyle12"/>
                <w:sz w:val="24"/>
                <w:szCs w:val="24"/>
                <w:lang w:val="ru-RU"/>
              </w:rPr>
              <w:t>1.</w:t>
            </w:r>
          </w:p>
        </w:tc>
        <w:tc>
          <w:tcPr>
            <w:tcW w:w="4076" w:type="dxa"/>
            <w:tcBorders>
              <w:bottom w:val="single" w:sz="4" w:space="0" w:color="000000"/>
            </w:tcBorders>
            <w:vAlign w:val="center"/>
          </w:tcPr>
          <w:p w14:paraId="70356F4B" w14:textId="77777777" w:rsidR="0076359D" w:rsidRDefault="0064059C">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 Римские шторы</w:t>
            </w:r>
          </w:p>
        </w:tc>
        <w:tc>
          <w:tcPr>
            <w:tcW w:w="1985" w:type="dxa"/>
            <w:tcBorders>
              <w:bottom w:val="single" w:sz="4" w:space="0" w:color="000000"/>
            </w:tcBorders>
            <w:shd w:val="clear" w:color="auto" w:fill="FFFFFF"/>
          </w:tcPr>
          <w:p w14:paraId="4CFB8E46" w14:textId="77777777" w:rsidR="0076359D" w:rsidRDefault="0064059C">
            <w:pPr>
              <w:jc w:val="center"/>
            </w:pPr>
            <w:r>
              <w:rPr>
                <w:rFonts w:ascii="Times New Roman" w:hAnsi="Times New Roman" w:cs="Times New Roman"/>
                <w:sz w:val="24"/>
                <w:szCs w:val="24"/>
              </w:rPr>
              <w:t>Россия</w:t>
            </w:r>
          </w:p>
        </w:tc>
        <w:tc>
          <w:tcPr>
            <w:tcW w:w="708" w:type="dxa"/>
            <w:tcBorders>
              <w:bottom w:val="single" w:sz="4" w:space="0" w:color="000000"/>
            </w:tcBorders>
            <w:vAlign w:val="center"/>
          </w:tcPr>
          <w:p w14:paraId="698E0159" w14:textId="77777777" w:rsidR="0076359D" w:rsidRDefault="006405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w:t>
            </w:r>
          </w:p>
        </w:tc>
        <w:tc>
          <w:tcPr>
            <w:tcW w:w="709" w:type="dxa"/>
            <w:tcBorders>
              <w:bottom w:val="single" w:sz="4" w:space="0" w:color="000000"/>
            </w:tcBorders>
            <w:vAlign w:val="center"/>
          </w:tcPr>
          <w:p w14:paraId="07D69F15" w14:textId="77777777" w:rsidR="0076359D" w:rsidRDefault="006405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vAlign w:val="center"/>
          </w:tcPr>
          <w:p w14:paraId="4FA1A3BF" w14:textId="77777777" w:rsidR="0076359D" w:rsidRDefault="0064059C">
            <w:pPr>
              <w:spacing w:after="0" w:line="240" w:lineRule="auto"/>
              <w:ind w:left="-53" w:right="-73"/>
              <w:jc w:val="center"/>
              <w:rPr>
                <w:rFonts w:ascii="Times New Roman" w:hAnsi="Times New Roman" w:cs="Times New Roman"/>
                <w:sz w:val="24"/>
                <w:szCs w:val="24"/>
              </w:rPr>
            </w:pPr>
            <w:r>
              <w:rPr>
                <w:rFonts w:ascii="Times New Roman" w:hAnsi="Times New Roman" w:cs="Times New Roman"/>
                <w:sz w:val="24"/>
                <w:szCs w:val="24"/>
              </w:rPr>
              <w:t>30526,00</w:t>
            </w:r>
          </w:p>
        </w:tc>
        <w:tc>
          <w:tcPr>
            <w:tcW w:w="1379" w:type="dxa"/>
            <w:tcBorders>
              <w:bottom w:val="single" w:sz="4" w:space="0" w:color="000000"/>
            </w:tcBorders>
            <w:vAlign w:val="center"/>
          </w:tcPr>
          <w:p w14:paraId="0713BC4B" w14:textId="77777777" w:rsidR="0076359D" w:rsidRDefault="0064059C">
            <w:pPr>
              <w:spacing w:after="0" w:line="240" w:lineRule="auto"/>
              <w:ind w:left="-53" w:right="-73"/>
              <w:jc w:val="center"/>
              <w:rPr>
                <w:rFonts w:ascii="Times New Roman" w:hAnsi="Times New Roman" w:cs="Times New Roman"/>
                <w:sz w:val="24"/>
                <w:szCs w:val="24"/>
              </w:rPr>
            </w:pPr>
            <w:r>
              <w:rPr>
                <w:rFonts w:ascii="Times New Roman" w:hAnsi="Times New Roman" w:cs="Times New Roman"/>
                <w:sz w:val="24"/>
                <w:szCs w:val="24"/>
              </w:rPr>
              <w:t>122104,00</w:t>
            </w:r>
          </w:p>
        </w:tc>
      </w:tr>
      <w:tr w:rsidR="0076359D" w14:paraId="0897698A" w14:textId="77777777">
        <w:trPr>
          <w:trHeight w:val="418"/>
        </w:trPr>
        <w:tc>
          <w:tcPr>
            <w:tcW w:w="710" w:type="dxa"/>
            <w:tcBorders>
              <w:bottom w:val="single" w:sz="4" w:space="0" w:color="000000"/>
            </w:tcBorders>
            <w:vAlign w:val="center"/>
          </w:tcPr>
          <w:p w14:paraId="64F354CF" w14:textId="77777777" w:rsidR="0076359D" w:rsidRDefault="0064059C">
            <w:pPr>
              <w:pStyle w:val="a6"/>
              <w:spacing w:after="0" w:line="240" w:lineRule="auto"/>
              <w:ind w:left="-284" w:firstLine="284"/>
              <w:jc w:val="center"/>
              <w:rPr>
                <w:rStyle w:val="FontStyle12"/>
                <w:sz w:val="24"/>
                <w:szCs w:val="24"/>
                <w:lang w:val="ru-RU"/>
              </w:rPr>
            </w:pPr>
            <w:r>
              <w:rPr>
                <w:rStyle w:val="FontStyle12"/>
                <w:sz w:val="24"/>
                <w:szCs w:val="24"/>
                <w:lang w:val="ru-RU"/>
              </w:rPr>
              <w:t>2.</w:t>
            </w:r>
          </w:p>
        </w:tc>
        <w:tc>
          <w:tcPr>
            <w:tcW w:w="4076" w:type="dxa"/>
            <w:tcBorders>
              <w:bottom w:val="single" w:sz="4" w:space="0" w:color="000000"/>
            </w:tcBorders>
            <w:vAlign w:val="center"/>
          </w:tcPr>
          <w:p w14:paraId="66096D60" w14:textId="77777777" w:rsidR="0076359D" w:rsidRDefault="0064059C">
            <w:pPr>
              <w:spacing w:after="0" w:line="240" w:lineRule="auto"/>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Установка Римских штор </w:t>
            </w:r>
          </w:p>
        </w:tc>
        <w:tc>
          <w:tcPr>
            <w:tcW w:w="1985" w:type="dxa"/>
            <w:tcBorders>
              <w:bottom w:val="single" w:sz="4" w:space="0" w:color="000000"/>
            </w:tcBorders>
            <w:shd w:val="clear" w:color="auto" w:fill="FFFFFF"/>
          </w:tcPr>
          <w:p w14:paraId="12B5F676" w14:textId="77777777" w:rsidR="0076359D" w:rsidRDefault="0076359D">
            <w:pPr>
              <w:jc w:val="center"/>
              <w:rPr>
                <w:rFonts w:ascii="Times New Roman" w:hAnsi="Times New Roman" w:cs="Times New Roman"/>
                <w:sz w:val="24"/>
                <w:szCs w:val="24"/>
              </w:rPr>
            </w:pPr>
          </w:p>
        </w:tc>
        <w:tc>
          <w:tcPr>
            <w:tcW w:w="708" w:type="dxa"/>
            <w:tcBorders>
              <w:bottom w:val="single" w:sz="4" w:space="0" w:color="000000"/>
            </w:tcBorders>
            <w:vAlign w:val="center"/>
          </w:tcPr>
          <w:p w14:paraId="69BCC6A2" w14:textId="77777777" w:rsidR="0076359D" w:rsidRDefault="0076359D">
            <w:pPr>
              <w:spacing w:after="0" w:line="240" w:lineRule="auto"/>
              <w:jc w:val="center"/>
              <w:rPr>
                <w:rFonts w:ascii="Times New Roman" w:hAnsi="Times New Roman" w:cs="Times New Roman"/>
                <w:sz w:val="24"/>
                <w:szCs w:val="24"/>
              </w:rPr>
            </w:pPr>
          </w:p>
        </w:tc>
        <w:tc>
          <w:tcPr>
            <w:tcW w:w="709" w:type="dxa"/>
            <w:tcBorders>
              <w:bottom w:val="single" w:sz="4" w:space="0" w:color="000000"/>
            </w:tcBorders>
            <w:vAlign w:val="center"/>
          </w:tcPr>
          <w:p w14:paraId="0A1D36C8" w14:textId="77777777" w:rsidR="0076359D" w:rsidRDefault="0064059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bottom w:val="single" w:sz="4" w:space="0" w:color="000000"/>
            </w:tcBorders>
            <w:vAlign w:val="center"/>
          </w:tcPr>
          <w:p w14:paraId="1DCB48C9" w14:textId="77777777" w:rsidR="0076359D" w:rsidRDefault="0064059C">
            <w:pPr>
              <w:spacing w:after="0" w:line="240" w:lineRule="auto"/>
              <w:ind w:left="-53" w:right="-73"/>
              <w:jc w:val="center"/>
              <w:rPr>
                <w:rFonts w:ascii="Times New Roman" w:hAnsi="Times New Roman" w:cs="Times New Roman"/>
                <w:sz w:val="24"/>
                <w:szCs w:val="24"/>
              </w:rPr>
            </w:pPr>
            <w:r>
              <w:rPr>
                <w:rFonts w:ascii="Times New Roman" w:hAnsi="Times New Roman" w:cs="Times New Roman"/>
                <w:sz w:val="24"/>
                <w:szCs w:val="24"/>
              </w:rPr>
              <w:t>3175,00</w:t>
            </w:r>
          </w:p>
        </w:tc>
        <w:tc>
          <w:tcPr>
            <w:tcW w:w="1379" w:type="dxa"/>
            <w:tcBorders>
              <w:bottom w:val="single" w:sz="4" w:space="0" w:color="000000"/>
            </w:tcBorders>
            <w:vAlign w:val="center"/>
          </w:tcPr>
          <w:p w14:paraId="1AB40E5B" w14:textId="77777777" w:rsidR="0076359D" w:rsidRDefault="0064059C">
            <w:pPr>
              <w:spacing w:after="0" w:line="240" w:lineRule="auto"/>
              <w:ind w:left="-53" w:right="-73"/>
              <w:jc w:val="center"/>
              <w:rPr>
                <w:rFonts w:ascii="Times New Roman" w:hAnsi="Times New Roman" w:cs="Times New Roman"/>
                <w:sz w:val="24"/>
                <w:szCs w:val="24"/>
              </w:rPr>
            </w:pPr>
            <w:r>
              <w:rPr>
                <w:rFonts w:ascii="Times New Roman" w:hAnsi="Times New Roman" w:cs="Times New Roman"/>
                <w:sz w:val="24"/>
                <w:szCs w:val="24"/>
              </w:rPr>
              <w:t>12700,00</w:t>
            </w:r>
          </w:p>
        </w:tc>
      </w:tr>
      <w:tr w:rsidR="0076359D" w14:paraId="4C105DD0" w14:textId="77777777">
        <w:trPr>
          <w:trHeight w:val="425"/>
        </w:trPr>
        <w:tc>
          <w:tcPr>
            <w:tcW w:w="10701" w:type="dxa"/>
            <w:gridSpan w:val="7"/>
            <w:tcBorders>
              <w:bottom w:val="single" w:sz="4" w:space="0" w:color="000000"/>
            </w:tcBorders>
            <w:vAlign w:val="center"/>
          </w:tcPr>
          <w:p w14:paraId="33B89A9E" w14:textId="77777777" w:rsidR="0076359D" w:rsidRDefault="0064059C">
            <w:pPr>
              <w:spacing w:after="0" w:line="240" w:lineRule="auto"/>
              <w:ind w:right="-73"/>
              <w:jc w:val="right"/>
              <w:rPr>
                <w:rFonts w:ascii="Times New Roman" w:hAnsi="Times New Roman" w:cs="Times New Roman"/>
                <w:b/>
                <w:sz w:val="24"/>
                <w:szCs w:val="24"/>
              </w:rPr>
            </w:pPr>
            <w:r>
              <w:rPr>
                <w:rFonts w:ascii="Times New Roman" w:hAnsi="Times New Roman" w:cs="Times New Roman"/>
                <w:b/>
                <w:sz w:val="24"/>
                <w:szCs w:val="24"/>
              </w:rPr>
              <w:t>Итого:</w:t>
            </w:r>
            <w:r>
              <w:rPr>
                <w:rFonts w:ascii="Times New Roman" w:hAnsi="Times New Roman" w:cs="Times New Roman"/>
                <w:sz w:val="24"/>
                <w:szCs w:val="24"/>
              </w:rPr>
              <w:t xml:space="preserve"> </w:t>
            </w:r>
            <w:r>
              <w:rPr>
                <w:rFonts w:ascii="Times New Roman" w:hAnsi="Times New Roman" w:cs="Times New Roman"/>
                <w:b/>
                <w:sz w:val="24"/>
                <w:szCs w:val="24"/>
              </w:rPr>
              <w:t>134 804,00</w:t>
            </w:r>
          </w:p>
        </w:tc>
      </w:tr>
    </w:tbl>
    <w:p w14:paraId="2AEBDA2B" w14:textId="77777777" w:rsidR="0076359D" w:rsidRDefault="0076359D">
      <w:pPr>
        <w:spacing w:after="0"/>
        <w:rPr>
          <w:vanish/>
        </w:rPr>
      </w:pPr>
    </w:p>
    <w:tbl>
      <w:tblPr>
        <w:tblW w:w="4948" w:type="pct"/>
        <w:tblLook w:val="04A0" w:firstRow="1" w:lastRow="0" w:firstColumn="1" w:lastColumn="0" w:noHBand="0" w:noVBand="1"/>
      </w:tblPr>
      <w:tblGrid>
        <w:gridCol w:w="5658"/>
        <w:gridCol w:w="4442"/>
      </w:tblGrid>
      <w:tr w:rsidR="0076359D" w14:paraId="3E48AB9C" w14:textId="77777777">
        <w:tc>
          <w:tcPr>
            <w:tcW w:w="2801" w:type="pct"/>
            <w:tcBorders>
              <w:top w:val="none" w:sz="0" w:space="0" w:color="000000"/>
              <w:left w:val="none" w:sz="0" w:space="0" w:color="000000"/>
              <w:bottom w:val="none" w:sz="0" w:space="0" w:color="000000"/>
              <w:right w:val="none" w:sz="0" w:space="0" w:color="000000"/>
            </w:tcBorders>
          </w:tcPr>
          <w:p w14:paraId="351D62C9" w14:textId="77777777" w:rsidR="0076359D" w:rsidRDefault="0064059C">
            <w:pPr>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Государственный заказчик:</w:t>
            </w:r>
          </w:p>
          <w:p w14:paraId="43639794" w14:textId="77777777" w:rsidR="0076359D" w:rsidRDefault="0076359D">
            <w:pPr>
              <w:spacing w:after="0" w:line="240" w:lineRule="auto"/>
              <w:rPr>
                <w:rFonts w:ascii="Times New Roman" w:hAnsi="Times New Roman" w:cs="Times New Roman"/>
                <w:sz w:val="24"/>
                <w:szCs w:val="24"/>
              </w:rPr>
            </w:pPr>
          </w:p>
          <w:p w14:paraId="5EBAEB72" w14:textId="77777777" w:rsidR="0076359D" w:rsidRDefault="00640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__________________ /В.И. Гибадуллина </w:t>
            </w:r>
          </w:p>
          <w:p w14:paraId="43E756B8" w14:textId="77777777" w:rsidR="0076359D" w:rsidRDefault="0064059C">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м.п</w:t>
            </w:r>
            <w:proofErr w:type="spellEnd"/>
            <w:r>
              <w:rPr>
                <w:rFonts w:ascii="Times New Roman" w:hAnsi="Times New Roman" w:cs="Times New Roman"/>
                <w:b/>
                <w:sz w:val="24"/>
                <w:szCs w:val="24"/>
              </w:rPr>
              <w:t>.</w:t>
            </w:r>
          </w:p>
        </w:tc>
        <w:tc>
          <w:tcPr>
            <w:tcW w:w="2199" w:type="pct"/>
            <w:tcBorders>
              <w:top w:val="none" w:sz="0" w:space="0" w:color="000000"/>
              <w:left w:val="none" w:sz="0" w:space="0" w:color="000000"/>
              <w:bottom w:val="none" w:sz="0" w:space="0" w:color="000000"/>
              <w:right w:val="none" w:sz="0" w:space="0" w:color="000000"/>
            </w:tcBorders>
          </w:tcPr>
          <w:p w14:paraId="1CF6B6AC" w14:textId="77777777" w:rsidR="0076359D" w:rsidRDefault="0064059C">
            <w:pPr>
              <w:spacing w:after="0" w:line="240" w:lineRule="auto"/>
              <w:ind w:firstLine="1326"/>
              <w:rPr>
                <w:rFonts w:ascii="Times New Roman" w:hAnsi="Times New Roman" w:cs="Times New Roman"/>
                <w:b/>
                <w:sz w:val="24"/>
                <w:szCs w:val="24"/>
              </w:rPr>
            </w:pPr>
            <w:r>
              <w:rPr>
                <w:rFonts w:ascii="Times New Roman" w:hAnsi="Times New Roman" w:cs="Times New Roman"/>
                <w:b/>
                <w:sz w:val="24"/>
                <w:szCs w:val="24"/>
              </w:rPr>
              <w:t>Поставщик:</w:t>
            </w:r>
          </w:p>
          <w:p w14:paraId="3FCAB88E" w14:textId="77777777" w:rsidR="0076359D" w:rsidRDefault="0076359D">
            <w:pPr>
              <w:spacing w:after="0" w:line="240" w:lineRule="auto"/>
              <w:ind w:firstLine="426"/>
              <w:rPr>
                <w:rFonts w:ascii="Times New Roman" w:hAnsi="Times New Roman" w:cs="Times New Roman"/>
                <w:sz w:val="24"/>
                <w:szCs w:val="24"/>
              </w:rPr>
            </w:pPr>
          </w:p>
          <w:p w14:paraId="5F16F1C8" w14:textId="77777777" w:rsidR="0076359D" w:rsidRDefault="0064059C">
            <w:pPr>
              <w:spacing w:after="0" w:line="240" w:lineRule="auto"/>
              <w:ind w:firstLine="426"/>
              <w:rPr>
                <w:rFonts w:ascii="Times New Roman" w:hAnsi="Times New Roman" w:cs="Times New Roman"/>
                <w:sz w:val="24"/>
                <w:szCs w:val="24"/>
              </w:rPr>
            </w:pPr>
            <w:r>
              <w:rPr>
                <w:rFonts w:ascii="Times New Roman" w:hAnsi="Times New Roman" w:cs="Times New Roman"/>
                <w:sz w:val="24"/>
                <w:szCs w:val="24"/>
              </w:rPr>
              <w:t>_____________ / О.Ф. Соколова</w:t>
            </w:r>
          </w:p>
          <w:p w14:paraId="0E466977" w14:textId="77777777" w:rsidR="0076359D" w:rsidRDefault="0064059C">
            <w:pPr>
              <w:spacing w:after="0" w:line="240" w:lineRule="auto"/>
              <w:ind w:firstLine="426"/>
              <w:rPr>
                <w:rFonts w:ascii="Times New Roman" w:hAnsi="Times New Roman" w:cs="Times New Roman"/>
                <w:sz w:val="24"/>
                <w:szCs w:val="24"/>
              </w:rPr>
            </w:pPr>
            <w:proofErr w:type="spellStart"/>
            <w:r>
              <w:rPr>
                <w:rFonts w:ascii="Times New Roman" w:hAnsi="Times New Roman" w:cs="Times New Roman"/>
                <w:b/>
                <w:sz w:val="24"/>
                <w:szCs w:val="24"/>
              </w:rPr>
              <w:t>м.п</w:t>
            </w:r>
            <w:proofErr w:type="spellEnd"/>
            <w:r>
              <w:rPr>
                <w:rFonts w:ascii="Times New Roman" w:hAnsi="Times New Roman" w:cs="Times New Roman"/>
                <w:b/>
                <w:sz w:val="24"/>
                <w:szCs w:val="24"/>
              </w:rPr>
              <w:t xml:space="preserve">.  </w:t>
            </w:r>
          </w:p>
        </w:tc>
      </w:tr>
    </w:tbl>
    <w:p w14:paraId="04EC4E0D" w14:textId="77777777" w:rsidR="0076359D" w:rsidRDefault="0076359D">
      <w:pPr>
        <w:spacing w:after="0" w:line="240" w:lineRule="auto"/>
        <w:rPr>
          <w:vanish/>
        </w:rPr>
      </w:pPr>
    </w:p>
    <w:p w14:paraId="787AFC0C" w14:textId="77777777" w:rsidR="0076359D" w:rsidRDefault="0076359D">
      <w:pPr>
        <w:tabs>
          <w:tab w:val="left" w:pos="1224"/>
          <w:tab w:val="left" w:pos="4618"/>
        </w:tabs>
        <w:spacing w:after="0" w:line="240" w:lineRule="auto"/>
        <w:rPr>
          <w:i/>
          <w:iCs/>
        </w:rPr>
      </w:pPr>
    </w:p>
    <w:p w14:paraId="21244276" w14:textId="77777777" w:rsidR="0076359D" w:rsidRDefault="0076359D">
      <w:pPr>
        <w:spacing w:after="0" w:line="240" w:lineRule="auto"/>
        <w:jc w:val="right"/>
        <w:rPr>
          <w:rFonts w:eastAsia="Calibri"/>
        </w:rPr>
      </w:pPr>
    </w:p>
    <w:p w14:paraId="07166424" w14:textId="77777777" w:rsidR="0076359D" w:rsidRDefault="0076359D">
      <w:pPr>
        <w:spacing w:after="0" w:line="240" w:lineRule="auto"/>
        <w:jc w:val="right"/>
        <w:rPr>
          <w:rFonts w:eastAsia="Calibri"/>
        </w:rPr>
      </w:pPr>
    </w:p>
    <w:p w14:paraId="010C6032" w14:textId="77777777" w:rsidR="0076359D" w:rsidRDefault="0076359D">
      <w:pPr>
        <w:spacing w:after="0" w:line="240" w:lineRule="auto"/>
        <w:jc w:val="right"/>
        <w:rPr>
          <w:rFonts w:eastAsia="Calibri"/>
        </w:rPr>
      </w:pPr>
    </w:p>
    <w:p w14:paraId="52D30A99" w14:textId="77777777" w:rsidR="0076359D" w:rsidRDefault="0076359D">
      <w:pPr>
        <w:spacing w:after="0" w:line="240" w:lineRule="auto"/>
        <w:rPr>
          <w:rFonts w:eastAsia="Calibri"/>
        </w:rPr>
      </w:pPr>
    </w:p>
    <w:p w14:paraId="054A5E69" w14:textId="77777777" w:rsidR="0076359D" w:rsidRDefault="0076359D">
      <w:pPr>
        <w:spacing w:after="0" w:line="240" w:lineRule="auto"/>
        <w:rPr>
          <w:rFonts w:eastAsia="Calibri"/>
        </w:rPr>
      </w:pPr>
    </w:p>
    <w:p w14:paraId="1114A462" w14:textId="77777777" w:rsidR="0076359D" w:rsidRDefault="0076359D">
      <w:pPr>
        <w:spacing w:after="0" w:line="240" w:lineRule="auto"/>
        <w:rPr>
          <w:rFonts w:eastAsia="Calibri"/>
        </w:rPr>
      </w:pPr>
    </w:p>
    <w:p w14:paraId="5FF30CF4" w14:textId="77777777" w:rsidR="0076359D" w:rsidRDefault="0076359D">
      <w:pPr>
        <w:spacing w:after="0" w:line="240" w:lineRule="auto"/>
        <w:rPr>
          <w:rFonts w:eastAsia="Calibri"/>
        </w:rPr>
      </w:pPr>
    </w:p>
    <w:p w14:paraId="0A44E62E" w14:textId="77777777" w:rsidR="0076359D" w:rsidRDefault="0076359D">
      <w:pPr>
        <w:spacing w:after="0" w:line="240" w:lineRule="auto"/>
        <w:rPr>
          <w:rFonts w:eastAsia="Calibri"/>
        </w:rPr>
      </w:pPr>
    </w:p>
    <w:p w14:paraId="103F17A7" w14:textId="77777777" w:rsidR="0076359D" w:rsidRDefault="0076359D">
      <w:pPr>
        <w:spacing w:after="0" w:line="240" w:lineRule="auto"/>
        <w:rPr>
          <w:rFonts w:eastAsia="Calibri"/>
        </w:rPr>
      </w:pPr>
    </w:p>
    <w:p w14:paraId="5F7B2A32" w14:textId="77777777" w:rsidR="0076359D" w:rsidRDefault="0076359D">
      <w:pPr>
        <w:spacing w:after="0" w:line="240" w:lineRule="auto"/>
        <w:rPr>
          <w:rFonts w:eastAsia="Calibri"/>
        </w:rPr>
      </w:pPr>
    </w:p>
    <w:p w14:paraId="130EB9C7" w14:textId="77777777" w:rsidR="0076359D" w:rsidRDefault="0076359D">
      <w:pPr>
        <w:spacing w:after="0" w:line="240" w:lineRule="auto"/>
        <w:rPr>
          <w:rFonts w:eastAsia="Calibri"/>
        </w:rPr>
      </w:pPr>
    </w:p>
    <w:p w14:paraId="36F9B334" w14:textId="77777777" w:rsidR="0076359D" w:rsidRDefault="0076359D">
      <w:pPr>
        <w:spacing w:after="0" w:line="240" w:lineRule="auto"/>
        <w:rPr>
          <w:rFonts w:eastAsia="Calibri"/>
        </w:rPr>
      </w:pPr>
    </w:p>
    <w:p w14:paraId="245C964D" w14:textId="77777777" w:rsidR="0076359D" w:rsidRDefault="0076359D">
      <w:pPr>
        <w:spacing w:after="0" w:line="240" w:lineRule="auto"/>
        <w:rPr>
          <w:rFonts w:eastAsia="Calibri"/>
        </w:rPr>
      </w:pPr>
    </w:p>
    <w:p w14:paraId="0EFEDB99" w14:textId="77777777" w:rsidR="0076359D" w:rsidRDefault="0076359D">
      <w:pPr>
        <w:spacing w:after="0" w:line="240" w:lineRule="auto"/>
        <w:rPr>
          <w:rFonts w:eastAsia="Calibri"/>
        </w:rPr>
      </w:pPr>
    </w:p>
    <w:p w14:paraId="623B24F7" w14:textId="77777777" w:rsidR="0076359D" w:rsidRDefault="0076359D">
      <w:pPr>
        <w:spacing w:after="0" w:line="240" w:lineRule="auto"/>
        <w:rPr>
          <w:rFonts w:eastAsia="Calibri"/>
        </w:rPr>
      </w:pPr>
    </w:p>
    <w:p w14:paraId="12061444" w14:textId="77777777" w:rsidR="0076359D" w:rsidRDefault="0076359D">
      <w:pPr>
        <w:spacing w:after="0" w:line="240" w:lineRule="auto"/>
        <w:rPr>
          <w:rFonts w:eastAsia="Calibri"/>
        </w:rPr>
      </w:pPr>
    </w:p>
    <w:p w14:paraId="0E4423D6" w14:textId="77777777" w:rsidR="0076359D" w:rsidRDefault="0076359D">
      <w:pPr>
        <w:spacing w:after="0" w:line="240" w:lineRule="auto"/>
        <w:rPr>
          <w:rFonts w:eastAsia="Calibri"/>
        </w:rPr>
      </w:pPr>
    </w:p>
    <w:p w14:paraId="671F85E2" w14:textId="77777777" w:rsidR="0076359D" w:rsidRDefault="0076359D">
      <w:pPr>
        <w:spacing w:after="0" w:line="240" w:lineRule="auto"/>
        <w:rPr>
          <w:rFonts w:eastAsia="Calibri"/>
        </w:rPr>
      </w:pPr>
    </w:p>
    <w:p w14:paraId="3F601155" w14:textId="77777777" w:rsidR="0076359D" w:rsidRDefault="0076359D">
      <w:pPr>
        <w:spacing w:after="0" w:line="240" w:lineRule="auto"/>
        <w:rPr>
          <w:rFonts w:eastAsia="Calibri"/>
        </w:rPr>
      </w:pPr>
    </w:p>
    <w:p w14:paraId="6385C8BC" w14:textId="77777777" w:rsidR="0076359D" w:rsidRDefault="0076359D">
      <w:pPr>
        <w:spacing w:after="0" w:line="240" w:lineRule="auto"/>
        <w:rPr>
          <w:rFonts w:eastAsia="Calibri"/>
        </w:rPr>
      </w:pPr>
    </w:p>
    <w:p w14:paraId="1E72D2DA" w14:textId="77777777" w:rsidR="0076359D" w:rsidRDefault="0076359D">
      <w:pPr>
        <w:spacing w:after="0" w:line="240" w:lineRule="auto"/>
        <w:rPr>
          <w:rFonts w:eastAsia="Calibri"/>
        </w:rPr>
      </w:pPr>
    </w:p>
    <w:p w14:paraId="360FC705" w14:textId="77777777" w:rsidR="0076359D" w:rsidRDefault="0076359D">
      <w:pPr>
        <w:spacing w:after="0" w:line="240" w:lineRule="auto"/>
        <w:rPr>
          <w:rFonts w:eastAsia="Calibri"/>
        </w:rPr>
      </w:pPr>
    </w:p>
    <w:p w14:paraId="1652CBC8" w14:textId="77777777" w:rsidR="0076359D" w:rsidRDefault="0076359D">
      <w:pPr>
        <w:spacing w:after="0" w:line="240" w:lineRule="auto"/>
        <w:rPr>
          <w:rFonts w:eastAsia="Calibri"/>
        </w:rPr>
      </w:pPr>
    </w:p>
    <w:p w14:paraId="01607DA5" w14:textId="77777777" w:rsidR="0076359D" w:rsidRDefault="0076359D">
      <w:pPr>
        <w:spacing w:after="0" w:line="240" w:lineRule="auto"/>
        <w:rPr>
          <w:rFonts w:eastAsia="Calibri"/>
        </w:rPr>
      </w:pPr>
    </w:p>
    <w:p w14:paraId="6DC0C914" w14:textId="77777777" w:rsidR="0076359D" w:rsidRDefault="0076359D">
      <w:pPr>
        <w:spacing w:after="0" w:line="240" w:lineRule="auto"/>
        <w:rPr>
          <w:rFonts w:eastAsia="Calibri"/>
        </w:rPr>
      </w:pPr>
    </w:p>
    <w:p w14:paraId="2C6EDA1C" w14:textId="77777777" w:rsidR="00002B80" w:rsidRDefault="00002B80">
      <w:pPr>
        <w:spacing w:after="0" w:line="240" w:lineRule="auto"/>
        <w:rPr>
          <w:rFonts w:eastAsia="Calibri"/>
        </w:rPr>
      </w:pPr>
    </w:p>
    <w:p w14:paraId="17EEEF91" w14:textId="77777777" w:rsidR="0076359D" w:rsidRDefault="0076359D">
      <w:pPr>
        <w:spacing w:after="0" w:line="240" w:lineRule="auto"/>
        <w:rPr>
          <w:rFonts w:eastAsia="Calibri"/>
        </w:rPr>
      </w:pPr>
    </w:p>
    <w:p w14:paraId="446950E3" w14:textId="77777777" w:rsidR="0076359D" w:rsidRDefault="0064059C">
      <w:pPr>
        <w:pStyle w:val="ConsPlusNormal"/>
        <w:ind w:firstLine="5954"/>
        <w:jc w:val="right"/>
        <w:rPr>
          <w:rFonts w:eastAsia="Times New Roman"/>
          <w:lang w:eastAsia="ar-SA"/>
        </w:rPr>
      </w:pPr>
      <w:r>
        <w:rPr>
          <w:rFonts w:eastAsia="Times New Roman"/>
          <w:lang w:eastAsia="ar-SA"/>
        </w:rPr>
        <w:t>Приложение № 2</w:t>
      </w:r>
    </w:p>
    <w:p w14:paraId="1750EBAF" w14:textId="77777777" w:rsidR="0076359D" w:rsidRDefault="0064059C">
      <w:pPr>
        <w:pStyle w:val="ConsPlusNormal"/>
        <w:ind w:firstLine="5954"/>
        <w:jc w:val="right"/>
        <w:rPr>
          <w:rFonts w:eastAsia="Times New Roman"/>
          <w:lang w:eastAsia="ar-SA"/>
        </w:rPr>
      </w:pPr>
      <w:r>
        <w:rPr>
          <w:rFonts w:eastAsia="Times New Roman"/>
          <w:lang w:eastAsia="ar-SA"/>
        </w:rPr>
        <w:t>к контракту № ________________</w:t>
      </w:r>
    </w:p>
    <w:p w14:paraId="166E5C89" w14:textId="77777777" w:rsidR="0076359D" w:rsidRDefault="0064059C">
      <w:pPr>
        <w:pStyle w:val="ConsPlusNormal"/>
        <w:ind w:firstLine="5954"/>
        <w:jc w:val="right"/>
        <w:rPr>
          <w:rFonts w:eastAsia="Times New Roman"/>
          <w:lang w:eastAsia="ar-SA"/>
        </w:rPr>
      </w:pPr>
      <w:r>
        <w:rPr>
          <w:rFonts w:eastAsia="Times New Roman"/>
          <w:lang w:eastAsia="ar-SA"/>
        </w:rPr>
        <w:t>от «__</w:t>
      </w:r>
      <w:proofErr w:type="gramStart"/>
      <w:r>
        <w:rPr>
          <w:rFonts w:eastAsia="Times New Roman"/>
          <w:lang w:eastAsia="ar-SA"/>
        </w:rPr>
        <w:t>_»_</w:t>
      </w:r>
      <w:proofErr w:type="gramEnd"/>
      <w:r>
        <w:rPr>
          <w:rFonts w:eastAsia="Times New Roman"/>
          <w:lang w:eastAsia="ar-SA"/>
        </w:rPr>
        <w:t>_____________2026 г.</w:t>
      </w:r>
    </w:p>
    <w:p w14:paraId="22E0C3F2" w14:textId="77777777" w:rsidR="0076359D" w:rsidRDefault="0076359D">
      <w:pPr>
        <w:spacing w:after="0" w:line="240" w:lineRule="auto"/>
        <w:jc w:val="center"/>
        <w:rPr>
          <w:rFonts w:ascii="Times New Roman" w:hAnsi="Times New Roman" w:cs="Times New Roman"/>
          <w:b/>
          <w:caps/>
          <w:sz w:val="24"/>
          <w:szCs w:val="24"/>
        </w:rPr>
      </w:pPr>
    </w:p>
    <w:p w14:paraId="23C9DC07" w14:textId="77777777" w:rsidR="0076359D" w:rsidRDefault="0064059C">
      <w:pPr>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Описание объекта закупки</w:t>
      </w:r>
    </w:p>
    <w:p w14:paraId="120ACC77" w14:textId="77777777" w:rsidR="0076359D" w:rsidRDefault="0064059C">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Наименование закупки:</w:t>
      </w:r>
      <w:r>
        <w:rPr>
          <w:rFonts w:ascii="Times New Roman" w:hAnsi="Times New Roman" w:cs="Times New Roman"/>
          <w:sz w:val="24"/>
          <w:szCs w:val="24"/>
        </w:rPr>
        <w:t xml:space="preserve"> поставка и установка римских штор в кабинет начальника Департамента Росгидромета по УФО</w:t>
      </w:r>
    </w:p>
    <w:p w14:paraId="4352B57E" w14:textId="77777777" w:rsidR="000E5A35" w:rsidRDefault="000E5A35">
      <w:pPr>
        <w:shd w:val="clear" w:color="auto" w:fill="FFFFFF"/>
        <w:spacing w:after="0" w:line="240" w:lineRule="auto"/>
        <w:ind w:firstLine="567"/>
        <w:jc w:val="both"/>
        <w:rPr>
          <w:rFonts w:ascii="Times New Roman" w:eastAsia="Calibri" w:hAnsi="Times New Roman" w:cs="Times New Roman"/>
          <w:bCs/>
          <w:color w:val="FF0000"/>
          <w:sz w:val="24"/>
          <w:szCs w:val="24"/>
        </w:rPr>
      </w:pPr>
    </w:p>
    <w:tbl>
      <w:tblPr>
        <w:tblStyle w:val="af5"/>
        <w:tblW w:w="10346"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1417"/>
        <w:gridCol w:w="1559"/>
        <w:gridCol w:w="1560"/>
        <w:gridCol w:w="1559"/>
        <w:gridCol w:w="1670"/>
        <w:gridCol w:w="850"/>
        <w:gridCol w:w="850"/>
      </w:tblGrid>
      <w:tr w:rsidR="000E5A35" w14:paraId="681E238B" w14:textId="77777777" w:rsidTr="000E5A35">
        <w:tc>
          <w:tcPr>
            <w:tcW w:w="881" w:type="dxa"/>
            <w:vAlign w:val="center"/>
          </w:tcPr>
          <w:p w14:paraId="57096875" w14:textId="77777777" w:rsidR="000E5A35" w:rsidRDefault="000E5A35" w:rsidP="008B7879">
            <w:pPr>
              <w:jc w:val="center"/>
              <w:rPr>
                <w:rFonts w:ascii="Times New Roman" w:hAnsi="Times New Roman" w:cs="Times New Roman"/>
                <w:sz w:val="18"/>
                <w:szCs w:val="18"/>
              </w:rPr>
            </w:pPr>
            <w:r>
              <w:rPr>
                <w:rFonts w:ascii="Times New Roman" w:eastAsia="PT Astra Serif" w:hAnsi="Times New Roman" w:cs="Times New Roman"/>
                <w:sz w:val="18"/>
                <w:szCs w:val="18"/>
              </w:rPr>
              <w:t>№ п/п</w:t>
            </w:r>
          </w:p>
        </w:tc>
        <w:tc>
          <w:tcPr>
            <w:tcW w:w="1417" w:type="dxa"/>
            <w:vAlign w:val="center"/>
          </w:tcPr>
          <w:p w14:paraId="1EF9277F" w14:textId="77777777" w:rsidR="000E5A35" w:rsidRDefault="000E5A35" w:rsidP="008B7879">
            <w:pPr>
              <w:jc w:val="center"/>
              <w:rPr>
                <w:rFonts w:ascii="Times New Roman" w:hAnsi="Times New Roman" w:cs="Times New Roman"/>
                <w:sz w:val="18"/>
                <w:szCs w:val="18"/>
              </w:rPr>
            </w:pPr>
            <w:r>
              <w:rPr>
                <w:rFonts w:ascii="Times New Roman" w:eastAsia="PT Astra Serif" w:hAnsi="Times New Roman" w:cs="Times New Roman"/>
                <w:sz w:val="18"/>
                <w:szCs w:val="18"/>
              </w:rPr>
              <w:t>Наименование товара</w:t>
            </w:r>
          </w:p>
        </w:tc>
        <w:tc>
          <w:tcPr>
            <w:tcW w:w="1559" w:type="dxa"/>
            <w:vAlign w:val="center"/>
          </w:tcPr>
          <w:p w14:paraId="576D088E" w14:textId="77777777" w:rsidR="000E5A35" w:rsidRDefault="000E5A35" w:rsidP="008B7879">
            <w:pPr>
              <w:jc w:val="center"/>
              <w:rPr>
                <w:rFonts w:ascii="Times New Roman" w:hAnsi="Times New Roman" w:cs="Times New Roman"/>
                <w:sz w:val="18"/>
                <w:szCs w:val="18"/>
                <w:highlight w:val="white"/>
              </w:rPr>
            </w:pPr>
            <w:r>
              <w:rPr>
                <w:rFonts w:ascii="Times New Roman" w:eastAsia="PT Astra Serif" w:hAnsi="Times New Roman" w:cs="Times New Roman"/>
                <w:sz w:val="18"/>
                <w:szCs w:val="18"/>
                <w:highlight w:val="white"/>
              </w:rPr>
              <w:t>Наименование характеристики</w:t>
            </w:r>
          </w:p>
        </w:tc>
        <w:tc>
          <w:tcPr>
            <w:tcW w:w="1560" w:type="dxa"/>
            <w:vAlign w:val="center"/>
          </w:tcPr>
          <w:p w14:paraId="0CEE0C20" w14:textId="77777777" w:rsidR="000E5A35" w:rsidRDefault="000E5A35" w:rsidP="008B7879">
            <w:pPr>
              <w:jc w:val="center"/>
              <w:rPr>
                <w:rFonts w:ascii="Times New Roman" w:hAnsi="Times New Roman" w:cs="Times New Roman"/>
                <w:sz w:val="18"/>
                <w:szCs w:val="18"/>
              </w:rPr>
            </w:pPr>
            <w:r>
              <w:rPr>
                <w:rFonts w:ascii="Times New Roman" w:eastAsia="PT Astra Serif" w:hAnsi="Times New Roman" w:cs="Times New Roman"/>
                <w:sz w:val="18"/>
                <w:szCs w:val="18"/>
              </w:rPr>
              <w:t>Значение характеристики</w:t>
            </w:r>
          </w:p>
        </w:tc>
        <w:tc>
          <w:tcPr>
            <w:tcW w:w="1559" w:type="dxa"/>
            <w:vAlign w:val="center"/>
          </w:tcPr>
          <w:p w14:paraId="2353E79E" w14:textId="77777777" w:rsidR="000E5A35" w:rsidRDefault="000E5A35" w:rsidP="008B7879">
            <w:pPr>
              <w:jc w:val="center"/>
              <w:rPr>
                <w:rFonts w:ascii="Times New Roman" w:hAnsi="Times New Roman" w:cs="Times New Roman"/>
                <w:sz w:val="18"/>
                <w:szCs w:val="18"/>
              </w:rPr>
            </w:pPr>
            <w:r>
              <w:rPr>
                <w:rFonts w:ascii="Times New Roman" w:hAnsi="Times New Roman" w:cs="Times New Roman"/>
                <w:bCs/>
                <w:sz w:val="18"/>
                <w:szCs w:val="18"/>
              </w:rPr>
              <w:t>Единица измерения характеристики</w:t>
            </w:r>
          </w:p>
        </w:tc>
        <w:tc>
          <w:tcPr>
            <w:tcW w:w="1670" w:type="dxa"/>
            <w:vAlign w:val="center"/>
          </w:tcPr>
          <w:p w14:paraId="64E95085" w14:textId="77777777" w:rsidR="000E5A35" w:rsidRDefault="000E5A35" w:rsidP="008B7879">
            <w:pPr>
              <w:jc w:val="center"/>
              <w:rPr>
                <w:rFonts w:ascii="Times New Roman" w:hAnsi="Times New Roman" w:cs="Times New Roman"/>
                <w:sz w:val="18"/>
                <w:szCs w:val="18"/>
                <w:highlight w:val="white"/>
              </w:rPr>
            </w:pPr>
            <w:r>
              <w:rPr>
                <w:rFonts w:ascii="Times New Roman" w:hAnsi="Times New Roman" w:cs="Times New Roman"/>
                <w:bCs/>
                <w:sz w:val="18"/>
                <w:szCs w:val="18"/>
              </w:rPr>
              <w:t>КТРУ/ОКПД2</w:t>
            </w:r>
          </w:p>
        </w:tc>
        <w:tc>
          <w:tcPr>
            <w:tcW w:w="850" w:type="dxa"/>
            <w:vAlign w:val="center"/>
          </w:tcPr>
          <w:p w14:paraId="65C2DA07" w14:textId="77777777" w:rsidR="000E5A35" w:rsidRDefault="000E5A35" w:rsidP="008B7879">
            <w:pPr>
              <w:jc w:val="center"/>
              <w:rPr>
                <w:rFonts w:ascii="Times New Roman" w:hAnsi="Times New Roman" w:cs="Times New Roman"/>
                <w:sz w:val="18"/>
                <w:szCs w:val="18"/>
              </w:rPr>
            </w:pPr>
            <w:proofErr w:type="spellStart"/>
            <w:proofErr w:type="gramStart"/>
            <w:r>
              <w:rPr>
                <w:rFonts w:ascii="Times New Roman" w:hAnsi="Times New Roman" w:cs="Times New Roman"/>
                <w:bCs/>
                <w:sz w:val="18"/>
                <w:szCs w:val="18"/>
              </w:rPr>
              <w:t>Ед.изм</w:t>
            </w:r>
            <w:proofErr w:type="spellEnd"/>
            <w:proofErr w:type="gramEnd"/>
          </w:p>
        </w:tc>
        <w:tc>
          <w:tcPr>
            <w:tcW w:w="850" w:type="dxa"/>
            <w:vAlign w:val="center"/>
          </w:tcPr>
          <w:p w14:paraId="7F3324F7" w14:textId="77777777" w:rsidR="000E5A35" w:rsidRDefault="000E5A35" w:rsidP="008B7879">
            <w:pPr>
              <w:rPr>
                <w:rFonts w:ascii="Times New Roman" w:hAnsi="Times New Roman" w:cs="Times New Roman"/>
                <w:sz w:val="18"/>
                <w:szCs w:val="18"/>
              </w:rPr>
            </w:pPr>
            <w:r>
              <w:rPr>
                <w:rFonts w:ascii="Times New Roman" w:hAnsi="Times New Roman" w:cs="Times New Roman"/>
                <w:sz w:val="18"/>
                <w:szCs w:val="18"/>
              </w:rPr>
              <w:t>Кол-во</w:t>
            </w:r>
          </w:p>
        </w:tc>
      </w:tr>
      <w:tr w:rsidR="000E5A35" w14:paraId="7B581163" w14:textId="77777777" w:rsidTr="000E5A35">
        <w:tc>
          <w:tcPr>
            <w:tcW w:w="881" w:type="dxa"/>
            <w:vMerge w:val="restart"/>
          </w:tcPr>
          <w:p w14:paraId="67468999"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Вариант 1</w:t>
            </w:r>
          </w:p>
        </w:tc>
        <w:tc>
          <w:tcPr>
            <w:tcW w:w="1417" w:type="dxa"/>
            <w:vMerge w:val="restart"/>
          </w:tcPr>
          <w:p w14:paraId="1819A753"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Шторы рулонные</w:t>
            </w:r>
          </w:p>
        </w:tc>
        <w:tc>
          <w:tcPr>
            <w:tcW w:w="1559" w:type="dxa"/>
            <w:vAlign w:val="center"/>
          </w:tcPr>
          <w:p w14:paraId="2B34CE7B"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Вид изделия</w:t>
            </w:r>
          </w:p>
        </w:tc>
        <w:tc>
          <w:tcPr>
            <w:tcW w:w="1560" w:type="dxa"/>
            <w:vAlign w:val="center"/>
          </w:tcPr>
          <w:p w14:paraId="23E2086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Шторы римские</w:t>
            </w:r>
          </w:p>
        </w:tc>
        <w:tc>
          <w:tcPr>
            <w:tcW w:w="1559" w:type="dxa"/>
            <w:vAlign w:val="center"/>
          </w:tcPr>
          <w:p w14:paraId="3169D281"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restart"/>
            <w:vAlign w:val="center"/>
          </w:tcPr>
          <w:p w14:paraId="43BD6C57"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Соответствует</w:t>
            </w:r>
          </w:p>
          <w:p w14:paraId="54F21866"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КТРУ</w:t>
            </w:r>
          </w:p>
          <w:p w14:paraId="669EF63E" w14:textId="77777777" w:rsidR="000E5A35" w:rsidRDefault="000E5A35" w:rsidP="008B7879">
            <w:pPr>
              <w:spacing w:after="0" w:line="240" w:lineRule="auto"/>
              <w:jc w:val="center"/>
              <w:rPr>
                <w:rFonts w:ascii="Times New Roman" w:hAnsi="Times New Roman" w:cs="Times New Roman"/>
                <w:sz w:val="18"/>
                <w:szCs w:val="18"/>
              </w:rPr>
            </w:pPr>
            <w:hyperlink r:id="rId20" w:tooltip="https://zakupki.gov.ru/epz/ktru/ktruCard/ktru-description.html?itemId=13.92.22.120-00000019&amp;backUrl=" w:history="1">
              <w:r>
                <w:rPr>
                  <w:rStyle w:val="af6"/>
                  <w:rFonts w:ascii="Times New Roman" w:eastAsia="Roboto" w:hAnsi="Times New Roman" w:cs="Times New Roman"/>
                  <w:sz w:val="18"/>
                  <w:szCs w:val="18"/>
                  <w:highlight w:val="white"/>
                </w:rPr>
                <w:t>13.92.22.120-00000019</w:t>
              </w:r>
            </w:hyperlink>
          </w:p>
        </w:tc>
        <w:tc>
          <w:tcPr>
            <w:tcW w:w="850" w:type="dxa"/>
            <w:vMerge w:val="restart"/>
          </w:tcPr>
          <w:p w14:paraId="7B5985A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Штука</w:t>
            </w:r>
          </w:p>
        </w:tc>
        <w:tc>
          <w:tcPr>
            <w:tcW w:w="850" w:type="dxa"/>
            <w:vMerge w:val="restart"/>
          </w:tcPr>
          <w:p w14:paraId="346975C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p w14:paraId="4CD7C43B" w14:textId="77777777" w:rsidR="000E5A35" w:rsidRDefault="000E5A35" w:rsidP="008B7879">
            <w:pPr>
              <w:spacing w:after="0" w:line="240" w:lineRule="auto"/>
              <w:jc w:val="center"/>
              <w:rPr>
                <w:rFonts w:ascii="Times New Roman" w:hAnsi="Times New Roman" w:cs="Times New Roman"/>
                <w:sz w:val="18"/>
                <w:szCs w:val="18"/>
              </w:rPr>
            </w:pPr>
          </w:p>
          <w:p w14:paraId="0C8FF815" w14:textId="77777777" w:rsidR="000E5A35" w:rsidRDefault="000E5A35" w:rsidP="008B7879">
            <w:pPr>
              <w:spacing w:after="0" w:line="240" w:lineRule="auto"/>
              <w:jc w:val="center"/>
              <w:rPr>
                <w:rFonts w:ascii="Times New Roman" w:hAnsi="Times New Roman" w:cs="Times New Roman"/>
                <w:sz w:val="18"/>
                <w:szCs w:val="18"/>
              </w:rPr>
            </w:pPr>
          </w:p>
          <w:p w14:paraId="0A2CFFA5" w14:textId="77777777" w:rsidR="000E5A35" w:rsidRDefault="000E5A35" w:rsidP="008B7879">
            <w:pPr>
              <w:spacing w:after="0" w:line="240" w:lineRule="auto"/>
              <w:jc w:val="center"/>
              <w:rPr>
                <w:rFonts w:ascii="Times New Roman" w:hAnsi="Times New Roman" w:cs="Times New Roman"/>
                <w:sz w:val="18"/>
                <w:szCs w:val="18"/>
              </w:rPr>
            </w:pPr>
          </w:p>
        </w:tc>
      </w:tr>
      <w:tr w:rsidR="000E5A35" w14:paraId="2204B02F" w14:textId="77777777" w:rsidTr="000E5A35">
        <w:tc>
          <w:tcPr>
            <w:tcW w:w="881" w:type="dxa"/>
            <w:vMerge/>
            <w:vAlign w:val="center"/>
          </w:tcPr>
          <w:p w14:paraId="7CA008DC" w14:textId="77777777" w:rsidR="000E5A35" w:rsidRDefault="000E5A35" w:rsidP="008B7879">
            <w:pPr>
              <w:rPr>
                <w:rFonts w:ascii="Times New Roman" w:hAnsi="Times New Roman" w:cs="Times New Roman"/>
                <w:sz w:val="18"/>
                <w:szCs w:val="18"/>
              </w:rPr>
            </w:pPr>
          </w:p>
        </w:tc>
        <w:tc>
          <w:tcPr>
            <w:tcW w:w="1417" w:type="dxa"/>
            <w:vMerge/>
            <w:vAlign w:val="center"/>
          </w:tcPr>
          <w:p w14:paraId="2280D08B" w14:textId="77777777" w:rsidR="000E5A35" w:rsidRDefault="000E5A35" w:rsidP="008B7879">
            <w:pPr>
              <w:rPr>
                <w:rFonts w:ascii="Times New Roman" w:hAnsi="Times New Roman" w:cs="Times New Roman"/>
                <w:sz w:val="18"/>
                <w:szCs w:val="18"/>
              </w:rPr>
            </w:pPr>
          </w:p>
        </w:tc>
        <w:tc>
          <w:tcPr>
            <w:tcW w:w="1559" w:type="dxa"/>
            <w:vAlign w:val="center"/>
          </w:tcPr>
          <w:p w14:paraId="42CD1846"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Вид материала карниза</w:t>
            </w:r>
          </w:p>
        </w:tc>
        <w:tc>
          <w:tcPr>
            <w:tcW w:w="1560" w:type="dxa"/>
            <w:vAlign w:val="center"/>
          </w:tcPr>
          <w:p w14:paraId="5128FC9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Алюминиевый</w:t>
            </w:r>
          </w:p>
        </w:tc>
        <w:tc>
          <w:tcPr>
            <w:tcW w:w="1559" w:type="dxa"/>
            <w:vAlign w:val="center"/>
          </w:tcPr>
          <w:p w14:paraId="2C6FDBF1"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5A557C46" w14:textId="77777777" w:rsidR="000E5A35" w:rsidRDefault="000E5A35" w:rsidP="008B7879">
            <w:pPr>
              <w:rPr>
                <w:rFonts w:ascii="Times New Roman" w:hAnsi="Times New Roman" w:cs="Times New Roman"/>
                <w:sz w:val="18"/>
                <w:szCs w:val="18"/>
              </w:rPr>
            </w:pPr>
          </w:p>
        </w:tc>
        <w:tc>
          <w:tcPr>
            <w:tcW w:w="850" w:type="dxa"/>
            <w:vMerge/>
            <w:vAlign w:val="center"/>
          </w:tcPr>
          <w:p w14:paraId="1C8D6D76" w14:textId="77777777" w:rsidR="000E5A35" w:rsidRDefault="000E5A35" w:rsidP="008B7879">
            <w:pPr>
              <w:rPr>
                <w:rFonts w:ascii="Times New Roman" w:hAnsi="Times New Roman" w:cs="Times New Roman"/>
                <w:sz w:val="18"/>
                <w:szCs w:val="18"/>
              </w:rPr>
            </w:pPr>
          </w:p>
        </w:tc>
        <w:tc>
          <w:tcPr>
            <w:tcW w:w="850" w:type="dxa"/>
            <w:vMerge/>
            <w:vAlign w:val="center"/>
          </w:tcPr>
          <w:p w14:paraId="78AD0E26" w14:textId="77777777" w:rsidR="000E5A35" w:rsidRDefault="000E5A35" w:rsidP="008B7879">
            <w:pPr>
              <w:rPr>
                <w:rFonts w:ascii="Times New Roman" w:hAnsi="Times New Roman" w:cs="Times New Roman"/>
                <w:sz w:val="18"/>
                <w:szCs w:val="18"/>
              </w:rPr>
            </w:pPr>
          </w:p>
        </w:tc>
      </w:tr>
      <w:tr w:rsidR="000E5A35" w14:paraId="7BB6762D" w14:textId="77777777" w:rsidTr="000E5A35">
        <w:trPr>
          <w:trHeight w:val="450"/>
        </w:trPr>
        <w:tc>
          <w:tcPr>
            <w:tcW w:w="881" w:type="dxa"/>
            <w:vMerge/>
            <w:vAlign w:val="center"/>
          </w:tcPr>
          <w:p w14:paraId="28E7AF9A" w14:textId="77777777" w:rsidR="000E5A35" w:rsidRDefault="000E5A35" w:rsidP="008B7879">
            <w:pPr>
              <w:rPr>
                <w:rFonts w:ascii="Times New Roman" w:hAnsi="Times New Roman" w:cs="Times New Roman"/>
                <w:sz w:val="18"/>
                <w:szCs w:val="18"/>
              </w:rPr>
            </w:pPr>
          </w:p>
        </w:tc>
        <w:tc>
          <w:tcPr>
            <w:tcW w:w="1417" w:type="dxa"/>
            <w:vMerge/>
            <w:vAlign w:val="center"/>
          </w:tcPr>
          <w:p w14:paraId="5B486715" w14:textId="77777777" w:rsidR="000E5A35" w:rsidRDefault="000E5A35" w:rsidP="008B7879">
            <w:pPr>
              <w:rPr>
                <w:rFonts w:ascii="Times New Roman" w:hAnsi="Times New Roman" w:cs="Times New Roman"/>
                <w:sz w:val="18"/>
                <w:szCs w:val="18"/>
              </w:rPr>
            </w:pPr>
          </w:p>
        </w:tc>
        <w:tc>
          <w:tcPr>
            <w:tcW w:w="1559" w:type="dxa"/>
            <w:vAlign w:val="center"/>
          </w:tcPr>
          <w:p w14:paraId="03A77D0E"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Тип управления</w:t>
            </w:r>
          </w:p>
        </w:tc>
        <w:tc>
          <w:tcPr>
            <w:tcW w:w="1560" w:type="dxa"/>
            <w:vAlign w:val="center"/>
          </w:tcPr>
          <w:p w14:paraId="4B752F31" w14:textId="77777777" w:rsidR="000E5A35" w:rsidRDefault="000E5A35" w:rsidP="008B7879">
            <w:pPr>
              <w:spacing w:after="0" w:line="240" w:lineRule="auto"/>
              <w:jc w:val="center"/>
              <w:rPr>
                <w:rFonts w:ascii="Times New Roman" w:eastAsia="Roboto" w:hAnsi="Times New Roman" w:cs="Times New Roman"/>
                <w:sz w:val="18"/>
                <w:szCs w:val="18"/>
                <w:highlight w:val="white"/>
              </w:rPr>
            </w:pPr>
            <w:r>
              <w:rPr>
                <w:rFonts w:ascii="Times New Roman" w:eastAsia="Roboto" w:hAnsi="Times New Roman" w:cs="Times New Roman"/>
                <w:sz w:val="18"/>
                <w:szCs w:val="18"/>
                <w:highlight w:val="white"/>
              </w:rPr>
              <w:t>Ручное</w:t>
            </w:r>
          </w:p>
          <w:p w14:paraId="69A051FA"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 прав., 2 лев.)</w:t>
            </w:r>
          </w:p>
        </w:tc>
        <w:tc>
          <w:tcPr>
            <w:tcW w:w="1559" w:type="dxa"/>
            <w:vAlign w:val="center"/>
          </w:tcPr>
          <w:p w14:paraId="4675C23B"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2EA9262E" w14:textId="77777777" w:rsidR="000E5A35" w:rsidRDefault="000E5A35" w:rsidP="008B7879">
            <w:pPr>
              <w:rPr>
                <w:rFonts w:ascii="Times New Roman" w:hAnsi="Times New Roman" w:cs="Times New Roman"/>
                <w:sz w:val="18"/>
                <w:szCs w:val="18"/>
              </w:rPr>
            </w:pPr>
          </w:p>
        </w:tc>
        <w:tc>
          <w:tcPr>
            <w:tcW w:w="850" w:type="dxa"/>
            <w:vMerge/>
            <w:vAlign w:val="center"/>
          </w:tcPr>
          <w:p w14:paraId="2A2A76E6" w14:textId="77777777" w:rsidR="000E5A35" w:rsidRDefault="000E5A35" w:rsidP="008B7879">
            <w:pPr>
              <w:rPr>
                <w:rFonts w:ascii="Times New Roman" w:hAnsi="Times New Roman" w:cs="Times New Roman"/>
                <w:sz w:val="18"/>
                <w:szCs w:val="18"/>
              </w:rPr>
            </w:pPr>
          </w:p>
        </w:tc>
        <w:tc>
          <w:tcPr>
            <w:tcW w:w="850" w:type="dxa"/>
            <w:vMerge/>
            <w:vAlign w:val="center"/>
          </w:tcPr>
          <w:p w14:paraId="3A201445" w14:textId="77777777" w:rsidR="000E5A35" w:rsidRDefault="000E5A35" w:rsidP="008B7879">
            <w:pPr>
              <w:rPr>
                <w:rFonts w:ascii="Times New Roman" w:hAnsi="Times New Roman" w:cs="Times New Roman"/>
                <w:sz w:val="18"/>
                <w:szCs w:val="18"/>
              </w:rPr>
            </w:pPr>
          </w:p>
        </w:tc>
      </w:tr>
      <w:tr w:rsidR="000E5A35" w14:paraId="743F6AF6" w14:textId="77777777" w:rsidTr="000E5A35">
        <w:tc>
          <w:tcPr>
            <w:tcW w:w="881" w:type="dxa"/>
            <w:vMerge/>
            <w:vAlign w:val="center"/>
          </w:tcPr>
          <w:p w14:paraId="21E097C2" w14:textId="77777777" w:rsidR="000E5A35" w:rsidRDefault="000E5A35" w:rsidP="008B7879">
            <w:pPr>
              <w:rPr>
                <w:rFonts w:ascii="Times New Roman" w:hAnsi="Times New Roman" w:cs="Times New Roman"/>
                <w:sz w:val="18"/>
                <w:szCs w:val="18"/>
              </w:rPr>
            </w:pPr>
          </w:p>
        </w:tc>
        <w:tc>
          <w:tcPr>
            <w:tcW w:w="1417" w:type="dxa"/>
            <w:vMerge/>
            <w:vAlign w:val="center"/>
          </w:tcPr>
          <w:p w14:paraId="402AA73F" w14:textId="77777777" w:rsidR="000E5A35" w:rsidRDefault="000E5A35" w:rsidP="008B7879">
            <w:pPr>
              <w:rPr>
                <w:rFonts w:ascii="Times New Roman" w:hAnsi="Times New Roman" w:cs="Times New Roman"/>
                <w:sz w:val="18"/>
                <w:szCs w:val="18"/>
              </w:rPr>
            </w:pPr>
          </w:p>
        </w:tc>
        <w:tc>
          <w:tcPr>
            <w:tcW w:w="1559" w:type="dxa"/>
            <w:vAlign w:val="center"/>
          </w:tcPr>
          <w:p w14:paraId="3F5EF773"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Тип крепления</w:t>
            </w:r>
          </w:p>
        </w:tc>
        <w:tc>
          <w:tcPr>
            <w:tcW w:w="1560" w:type="dxa"/>
            <w:vAlign w:val="center"/>
          </w:tcPr>
          <w:p w14:paraId="3947CF4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ГВЛ</w:t>
            </w:r>
          </w:p>
        </w:tc>
        <w:tc>
          <w:tcPr>
            <w:tcW w:w="1559" w:type="dxa"/>
            <w:vAlign w:val="center"/>
          </w:tcPr>
          <w:p w14:paraId="12E75167"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4F2A8CE5" w14:textId="77777777" w:rsidR="000E5A35" w:rsidRDefault="000E5A35" w:rsidP="008B7879">
            <w:pPr>
              <w:rPr>
                <w:rFonts w:ascii="Times New Roman" w:hAnsi="Times New Roman" w:cs="Times New Roman"/>
                <w:sz w:val="18"/>
                <w:szCs w:val="18"/>
              </w:rPr>
            </w:pPr>
          </w:p>
        </w:tc>
        <w:tc>
          <w:tcPr>
            <w:tcW w:w="850" w:type="dxa"/>
            <w:vMerge/>
            <w:vAlign w:val="center"/>
          </w:tcPr>
          <w:p w14:paraId="2E6C1B0A" w14:textId="77777777" w:rsidR="000E5A35" w:rsidRDefault="000E5A35" w:rsidP="008B7879">
            <w:pPr>
              <w:rPr>
                <w:rFonts w:ascii="Times New Roman" w:hAnsi="Times New Roman" w:cs="Times New Roman"/>
                <w:sz w:val="18"/>
                <w:szCs w:val="18"/>
              </w:rPr>
            </w:pPr>
          </w:p>
        </w:tc>
        <w:tc>
          <w:tcPr>
            <w:tcW w:w="850" w:type="dxa"/>
            <w:vMerge/>
            <w:vAlign w:val="center"/>
          </w:tcPr>
          <w:p w14:paraId="04560D0D" w14:textId="77777777" w:rsidR="000E5A35" w:rsidRDefault="000E5A35" w:rsidP="008B7879">
            <w:pPr>
              <w:rPr>
                <w:rFonts w:ascii="Times New Roman" w:hAnsi="Times New Roman" w:cs="Times New Roman"/>
                <w:sz w:val="18"/>
                <w:szCs w:val="18"/>
              </w:rPr>
            </w:pPr>
          </w:p>
        </w:tc>
      </w:tr>
      <w:tr w:rsidR="000E5A35" w14:paraId="398403A9" w14:textId="77777777" w:rsidTr="000E5A35">
        <w:tc>
          <w:tcPr>
            <w:tcW w:w="881" w:type="dxa"/>
            <w:vMerge/>
            <w:vAlign w:val="center"/>
          </w:tcPr>
          <w:p w14:paraId="3FF744E5" w14:textId="77777777" w:rsidR="000E5A35" w:rsidRDefault="000E5A35" w:rsidP="008B7879">
            <w:pPr>
              <w:rPr>
                <w:rFonts w:ascii="Times New Roman" w:hAnsi="Times New Roman" w:cs="Times New Roman"/>
                <w:sz w:val="18"/>
                <w:szCs w:val="18"/>
              </w:rPr>
            </w:pPr>
          </w:p>
        </w:tc>
        <w:tc>
          <w:tcPr>
            <w:tcW w:w="1417" w:type="dxa"/>
            <w:vMerge/>
            <w:vAlign w:val="center"/>
          </w:tcPr>
          <w:p w14:paraId="0C1AE3D4" w14:textId="77777777" w:rsidR="000E5A35" w:rsidRDefault="000E5A35" w:rsidP="008B7879">
            <w:pPr>
              <w:rPr>
                <w:rFonts w:ascii="Times New Roman" w:hAnsi="Times New Roman" w:cs="Times New Roman"/>
                <w:sz w:val="18"/>
                <w:szCs w:val="18"/>
              </w:rPr>
            </w:pPr>
          </w:p>
        </w:tc>
        <w:tc>
          <w:tcPr>
            <w:tcW w:w="1559" w:type="dxa"/>
            <w:vAlign w:val="center"/>
          </w:tcPr>
          <w:p w14:paraId="7EA2FF4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Тип штор римских</w:t>
            </w:r>
          </w:p>
        </w:tc>
        <w:tc>
          <w:tcPr>
            <w:tcW w:w="1560" w:type="dxa"/>
            <w:vAlign w:val="center"/>
          </w:tcPr>
          <w:p w14:paraId="4E290B2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Бескаркасные</w:t>
            </w:r>
          </w:p>
        </w:tc>
        <w:tc>
          <w:tcPr>
            <w:tcW w:w="1559" w:type="dxa"/>
            <w:vAlign w:val="center"/>
          </w:tcPr>
          <w:p w14:paraId="179DE3D0"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1F3953B8" w14:textId="77777777" w:rsidR="000E5A35" w:rsidRDefault="000E5A35" w:rsidP="008B7879">
            <w:pPr>
              <w:rPr>
                <w:rFonts w:ascii="Times New Roman" w:hAnsi="Times New Roman" w:cs="Times New Roman"/>
                <w:sz w:val="18"/>
                <w:szCs w:val="18"/>
              </w:rPr>
            </w:pPr>
          </w:p>
        </w:tc>
        <w:tc>
          <w:tcPr>
            <w:tcW w:w="850" w:type="dxa"/>
            <w:vMerge/>
            <w:vAlign w:val="center"/>
          </w:tcPr>
          <w:p w14:paraId="754D7350" w14:textId="77777777" w:rsidR="000E5A35" w:rsidRDefault="000E5A35" w:rsidP="008B7879">
            <w:pPr>
              <w:rPr>
                <w:rFonts w:ascii="Times New Roman" w:hAnsi="Times New Roman" w:cs="Times New Roman"/>
                <w:sz w:val="18"/>
                <w:szCs w:val="18"/>
              </w:rPr>
            </w:pPr>
          </w:p>
        </w:tc>
        <w:tc>
          <w:tcPr>
            <w:tcW w:w="850" w:type="dxa"/>
            <w:vMerge/>
            <w:vAlign w:val="center"/>
          </w:tcPr>
          <w:p w14:paraId="374DAA1E" w14:textId="77777777" w:rsidR="000E5A35" w:rsidRDefault="000E5A35" w:rsidP="008B7879">
            <w:pPr>
              <w:rPr>
                <w:rFonts w:ascii="Times New Roman" w:hAnsi="Times New Roman" w:cs="Times New Roman"/>
                <w:sz w:val="18"/>
                <w:szCs w:val="18"/>
              </w:rPr>
            </w:pPr>
          </w:p>
        </w:tc>
      </w:tr>
      <w:tr w:rsidR="000E5A35" w14:paraId="2AA4939E" w14:textId="77777777" w:rsidTr="000E5A35">
        <w:tc>
          <w:tcPr>
            <w:tcW w:w="881" w:type="dxa"/>
            <w:vMerge/>
            <w:vAlign w:val="center"/>
          </w:tcPr>
          <w:p w14:paraId="188D3E2B" w14:textId="77777777" w:rsidR="000E5A35" w:rsidRDefault="000E5A35" w:rsidP="008B7879">
            <w:pPr>
              <w:rPr>
                <w:rFonts w:ascii="Times New Roman" w:hAnsi="Times New Roman" w:cs="Times New Roman"/>
                <w:sz w:val="18"/>
                <w:szCs w:val="18"/>
              </w:rPr>
            </w:pPr>
          </w:p>
        </w:tc>
        <w:tc>
          <w:tcPr>
            <w:tcW w:w="1417" w:type="dxa"/>
            <w:vMerge/>
            <w:vAlign w:val="center"/>
          </w:tcPr>
          <w:p w14:paraId="7D96ADF1" w14:textId="77777777" w:rsidR="000E5A35" w:rsidRDefault="000E5A35" w:rsidP="008B7879">
            <w:pPr>
              <w:rPr>
                <w:rFonts w:ascii="Times New Roman" w:hAnsi="Times New Roman" w:cs="Times New Roman"/>
                <w:sz w:val="18"/>
                <w:szCs w:val="18"/>
              </w:rPr>
            </w:pPr>
          </w:p>
        </w:tc>
        <w:tc>
          <w:tcPr>
            <w:tcW w:w="1559" w:type="dxa"/>
            <w:vAlign w:val="center"/>
          </w:tcPr>
          <w:p w14:paraId="189BEAD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Вид механизма ручного управления</w:t>
            </w:r>
          </w:p>
        </w:tc>
        <w:tc>
          <w:tcPr>
            <w:tcW w:w="1560" w:type="dxa"/>
            <w:vAlign w:val="center"/>
          </w:tcPr>
          <w:p w14:paraId="308D1059" w14:textId="77777777" w:rsidR="000E5A35" w:rsidRDefault="000E5A35" w:rsidP="008B7879">
            <w:pPr>
              <w:spacing w:after="0" w:line="240" w:lineRule="auto"/>
              <w:jc w:val="center"/>
              <w:rPr>
                <w:rFonts w:ascii="Times New Roman" w:eastAsia="Roboto" w:hAnsi="Times New Roman" w:cs="Times New Roman"/>
                <w:sz w:val="18"/>
                <w:szCs w:val="18"/>
                <w:highlight w:val="white"/>
              </w:rPr>
            </w:pPr>
            <w:r>
              <w:rPr>
                <w:rFonts w:ascii="Times New Roman" w:eastAsia="Roboto" w:hAnsi="Times New Roman" w:cs="Times New Roman"/>
                <w:sz w:val="18"/>
                <w:szCs w:val="18"/>
                <w:highlight w:val="white"/>
              </w:rPr>
              <w:t>Цепочка</w:t>
            </w:r>
          </w:p>
          <w:p w14:paraId="2EB902C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r>
              <w:rPr>
                <w:rFonts w:ascii="Times New Roman" w:hAnsi="Times New Roman" w:cs="Times New Roman"/>
                <w:sz w:val="18"/>
                <w:szCs w:val="18"/>
                <w:shd w:val="clear" w:color="auto" w:fill="FFFFFF"/>
              </w:rPr>
              <w:t>Привод подъема ткани при помощи механизма, утяжелитель — алюминиевый окрашенная в белый цвет полоса 20мм*4мм.</w:t>
            </w:r>
            <w:r>
              <w:rPr>
                <w:rFonts w:ascii="Times New Roman" w:hAnsi="Times New Roman" w:cs="Times New Roman"/>
                <w:sz w:val="18"/>
                <w:szCs w:val="18"/>
              </w:rPr>
              <w:t>)</w:t>
            </w:r>
            <w:r>
              <w:rPr>
                <w:rFonts w:ascii="Times New Roman" w:hAnsi="Times New Roman" w:cs="Times New Roman"/>
                <w:sz w:val="18"/>
                <w:szCs w:val="18"/>
                <w:shd w:val="clear" w:color="auto" w:fill="FFFFFF"/>
              </w:rPr>
              <w:t>)</w:t>
            </w:r>
          </w:p>
        </w:tc>
        <w:tc>
          <w:tcPr>
            <w:tcW w:w="1559" w:type="dxa"/>
            <w:vAlign w:val="center"/>
          </w:tcPr>
          <w:p w14:paraId="0AAD0522"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2AAAA598" w14:textId="77777777" w:rsidR="000E5A35" w:rsidRDefault="000E5A35" w:rsidP="008B7879">
            <w:pPr>
              <w:rPr>
                <w:rFonts w:ascii="Times New Roman" w:hAnsi="Times New Roman" w:cs="Times New Roman"/>
                <w:sz w:val="18"/>
                <w:szCs w:val="18"/>
              </w:rPr>
            </w:pPr>
          </w:p>
        </w:tc>
        <w:tc>
          <w:tcPr>
            <w:tcW w:w="850" w:type="dxa"/>
            <w:vMerge/>
            <w:vAlign w:val="center"/>
          </w:tcPr>
          <w:p w14:paraId="6F9F938E" w14:textId="77777777" w:rsidR="000E5A35" w:rsidRDefault="000E5A35" w:rsidP="008B7879">
            <w:pPr>
              <w:rPr>
                <w:rFonts w:ascii="Times New Roman" w:hAnsi="Times New Roman" w:cs="Times New Roman"/>
                <w:sz w:val="18"/>
                <w:szCs w:val="18"/>
              </w:rPr>
            </w:pPr>
          </w:p>
        </w:tc>
        <w:tc>
          <w:tcPr>
            <w:tcW w:w="850" w:type="dxa"/>
            <w:vMerge/>
            <w:vAlign w:val="center"/>
          </w:tcPr>
          <w:p w14:paraId="57EC9889" w14:textId="77777777" w:rsidR="000E5A35" w:rsidRDefault="000E5A35" w:rsidP="008B7879">
            <w:pPr>
              <w:rPr>
                <w:rFonts w:ascii="Times New Roman" w:hAnsi="Times New Roman" w:cs="Times New Roman"/>
                <w:sz w:val="18"/>
                <w:szCs w:val="18"/>
              </w:rPr>
            </w:pPr>
          </w:p>
        </w:tc>
      </w:tr>
      <w:tr w:rsidR="000E5A35" w14:paraId="71A79C7E" w14:textId="77777777" w:rsidTr="000E5A35">
        <w:trPr>
          <w:trHeight w:val="191"/>
        </w:trPr>
        <w:tc>
          <w:tcPr>
            <w:tcW w:w="881" w:type="dxa"/>
            <w:vMerge/>
            <w:vAlign w:val="center"/>
          </w:tcPr>
          <w:p w14:paraId="06BFD1B2" w14:textId="77777777" w:rsidR="000E5A35" w:rsidRDefault="000E5A35" w:rsidP="008B7879">
            <w:pPr>
              <w:rPr>
                <w:rFonts w:ascii="Times New Roman" w:hAnsi="Times New Roman" w:cs="Times New Roman"/>
                <w:sz w:val="18"/>
                <w:szCs w:val="18"/>
              </w:rPr>
            </w:pPr>
          </w:p>
        </w:tc>
        <w:tc>
          <w:tcPr>
            <w:tcW w:w="1417" w:type="dxa"/>
            <w:vMerge/>
            <w:vAlign w:val="center"/>
          </w:tcPr>
          <w:p w14:paraId="07DC3D1C" w14:textId="77777777" w:rsidR="000E5A35" w:rsidRDefault="000E5A35" w:rsidP="008B7879">
            <w:pPr>
              <w:rPr>
                <w:rFonts w:ascii="Times New Roman" w:hAnsi="Times New Roman" w:cs="Times New Roman"/>
                <w:sz w:val="18"/>
                <w:szCs w:val="18"/>
              </w:rPr>
            </w:pPr>
          </w:p>
        </w:tc>
        <w:tc>
          <w:tcPr>
            <w:tcW w:w="1559" w:type="dxa"/>
            <w:vAlign w:val="center"/>
          </w:tcPr>
          <w:p w14:paraId="27210B6D"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Тип ткани</w:t>
            </w:r>
          </w:p>
        </w:tc>
        <w:tc>
          <w:tcPr>
            <w:tcW w:w="1560" w:type="dxa"/>
            <w:vAlign w:val="center"/>
          </w:tcPr>
          <w:p w14:paraId="39C02D8A"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 кат. (</w:t>
            </w:r>
            <w:proofErr w:type="spellStart"/>
            <w:r>
              <w:rPr>
                <w:rFonts w:ascii="Times New Roman" w:hAnsi="Times New Roman" w:cs="Times New Roman"/>
                <w:sz w:val="18"/>
                <w:szCs w:val="18"/>
              </w:rPr>
              <w:t>Маск.масса</w:t>
            </w:r>
            <w:proofErr w:type="spellEnd"/>
            <w:r>
              <w:rPr>
                <w:rFonts w:ascii="Times New Roman" w:hAnsi="Times New Roman" w:cs="Times New Roman"/>
                <w:sz w:val="18"/>
                <w:szCs w:val="18"/>
              </w:rPr>
              <w:t xml:space="preserve"> ткани – 6кг, </w:t>
            </w:r>
            <w:r>
              <w:rPr>
                <w:rFonts w:ascii="Times New Roman" w:hAnsi="Times New Roman" w:cs="Times New Roman"/>
                <w:sz w:val="18"/>
                <w:szCs w:val="18"/>
                <w:shd w:val="clear" w:color="auto" w:fill="FFFFFF"/>
              </w:rPr>
              <w:t xml:space="preserve">Вставка в ткань — диаметр 3мм и 5мм, непрозрачные и прозрачные диам.4) </w:t>
            </w:r>
          </w:p>
        </w:tc>
        <w:tc>
          <w:tcPr>
            <w:tcW w:w="1559" w:type="dxa"/>
            <w:vAlign w:val="center"/>
          </w:tcPr>
          <w:p w14:paraId="1C9FD1EA"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restart"/>
            <w:vAlign w:val="center"/>
          </w:tcPr>
          <w:p w14:paraId="3A44BC20"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Включение</w:t>
            </w:r>
          </w:p>
          <w:p w14:paraId="79F1E15A"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дополнительных</w:t>
            </w:r>
          </w:p>
          <w:p w14:paraId="4F5F2FB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(показателей)</w:t>
            </w:r>
          </w:p>
          <w:p w14:paraId="11B60FE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характеристик</w:t>
            </w:r>
          </w:p>
          <w:p w14:paraId="108C6F34"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обусловлено</w:t>
            </w:r>
          </w:p>
          <w:p w14:paraId="7692DB67"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спецификой</w:t>
            </w:r>
          </w:p>
          <w:p w14:paraId="7AF8037D"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применения</w:t>
            </w:r>
          </w:p>
          <w:p w14:paraId="17AAC30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товара в</w:t>
            </w:r>
          </w:p>
          <w:p w14:paraId="0D08BDAF" w14:textId="77777777" w:rsidR="000E5A35" w:rsidRDefault="000E5A35" w:rsidP="008B7879">
            <w:pPr>
              <w:spacing w:after="0" w:line="240" w:lineRule="auto"/>
              <w:jc w:val="center"/>
              <w:rPr>
                <w:rFonts w:ascii="Times New Roman" w:hAnsi="Times New Roman" w:cs="Times New Roman"/>
                <w:sz w:val="18"/>
                <w:szCs w:val="18"/>
              </w:rPr>
            </w:pPr>
            <w:proofErr w:type="spellStart"/>
            <w:r>
              <w:rPr>
                <w:rFonts w:ascii="Times New Roman" w:hAnsi="Times New Roman" w:cs="Times New Roman"/>
                <w:sz w:val="18"/>
                <w:szCs w:val="18"/>
              </w:rPr>
              <w:t>общеобразовате</w:t>
            </w:r>
            <w:proofErr w:type="spellEnd"/>
          </w:p>
          <w:p w14:paraId="2361A9C2"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льном</w:t>
            </w:r>
          </w:p>
          <w:p w14:paraId="74BA4061"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учреждении,</w:t>
            </w:r>
          </w:p>
          <w:p w14:paraId="2844BF54"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обеспечением</w:t>
            </w:r>
          </w:p>
          <w:p w14:paraId="706CB72E"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безопасности</w:t>
            </w:r>
          </w:p>
          <w:p w14:paraId="15BC4C5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эксплуатации, а</w:t>
            </w:r>
          </w:p>
          <w:p w14:paraId="73CA279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также влиянием</w:t>
            </w:r>
          </w:p>
          <w:p w14:paraId="2D5D67E1"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 условия и</w:t>
            </w:r>
          </w:p>
          <w:p w14:paraId="7366FA2D"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продление срока</w:t>
            </w:r>
          </w:p>
          <w:p w14:paraId="50988F93"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эксплуатации</w:t>
            </w:r>
          </w:p>
          <w:p w14:paraId="07C8E4BB"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закупаемого</w:t>
            </w:r>
          </w:p>
          <w:p w14:paraId="40FB83BE"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товара</w:t>
            </w:r>
          </w:p>
        </w:tc>
        <w:tc>
          <w:tcPr>
            <w:tcW w:w="850" w:type="dxa"/>
            <w:vMerge/>
            <w:vAlign w:val="center"/>
          </w:tcPr>
          <w:p w14:paraId="0BF9F781" w14:textId="77777777" w:rsidR="000E5A35" w:rsidRDefault="000E5A35" w:rsidP="008B7879">
            <w:pPr>
              <w:rPr>
                <w:rFonts w:ascii="Times New Roman" w:hAnsi="Times New Roman" w:cs="Times New Roman"/>
                <w:sz w:val="18"/>
                <w:szCs w:val="18"/>
              </w:rPr>
            </w:pPr>
          </w:p>
        </w:tc>
        <w:tc>
          <w:tcPr>
            <w:tcW w:w="850" w:type="dxa"/>
            <w:vMerge/>
            <w:vAlign w:val="center"/>
          </w:tcPr>
          <w:p w14:paraId="0F98BD6C" w14:textId="77777777" w:rsidR="000E5A35" w:rsidRDefault="000E5A35" w:rsidP="008B7879">
            <w:pPr>
              <w:rPr>
                <w:rFonts w:ascii="Times New Roman" w:hAnsi="Times New Roman" w:cs="Times New Roman"/>
                <w:sz w:val="18"/>
                <w:szCs w:val="18"/>
              </w:rPr>
            </w:pPr>
          </w:p>
        </w:tc>
      </w:tr>
      <w:tr w:rsidR="000E5A35" w14:paraId="6DA5E0E1" w14:textId="77777777" w:rsidTr="000E5A35">
        <w:tc>
          <w:tcPr>
            <w:tcW w:w="881" w:type="dxa"/>
            <w:vMerge/>
            <w:vAlign w:val="center"/>
          </w:tcPr>
          <w:p w14:paraId="462B79D2" w14:textId="77777777" w:rsidR="000E5A35" w:rsidRDefault="000E5A35" w:rsidP="008B7879">
            <w:pPr>
              <w:rPr>
                <w:rFonts w:ascii="Times New Roman" w:hAnsi="Times New Roman" w:cs="Times New Roman"/>
                <w:sz w:val="18"/>
                <w:szCs w:val="18"/>
              </w:rPr>
            </w:pPr>
          </w:p>
        </w:tc>
        <w:tc>
          <w:tcPr>
            <w:tcW w:w="1417" w:type="dxa"/>
            <w:vMerge/>
            <w:vAlign w:val="center"/>
          </w:tcPr>
          <w:p w14:paraId="0CED446F" w14:textId="77777777" w:rsidR="000E5A35" w:rsidRDefault="000E5A35" w:rsidP="008B7879">
            <w:pPr>
              <w:rPr>
                <w:rFonts w:ascii="Times New Roman" w:hAnsi="Times New Roman" w:cs="Times New Roman"/>
                <w:sz w:val="18"/>
                <w:szCs w:val="18"/>
              </w:rPr>
            </w:pPr>
          </w:p>
        </w:tc>
        <w:tc>
          <w:tcPr>
            <w:tcW w:w="1559" w:type="dxa"/>
            <w:vAlign w:val="center"/>
          </w:tcPr>
          <w:p w14:paraId="05671352"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Эффект «день/ночь»</w:t>
            </w:r>
          </w:p>
        </w:tc>
        <w:tc>
          <w:tcPr>
            <w:tcW w:w="1560" w:type="dxa"/>
            <w:vAlign w:val="center"/>
          </w:tcPr>
          <w:p w14:paraId="5E5CDEB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2BD91FF2"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43AB5E5B" w14:textId="77777777" w:rsidR="000E5A35" w:rsidRDefault="000E5A35" w:rsidP="008B7879">
            <w:pPr>
              <w:rPr>
                <w:rFonts w:ascii="Times New Roman" w:hAnsi="Times New Roman" w:cs="Times New Roman"/>
                <w:sz w:val="18"/>
                <w:szCs w:val="18"/>
              </w:rPr>
            </w:pPr>
          </w:p>
        </w:tc>
        <w:tc>
          <w:tcPr>
            <w:tcW w:w="850" w:type="dxa"/>
            <w:vMerge/>
            <w:vAlign w:val="center"/>
          </w:tcPr>
          <w:p w14:paraId="204FA1ED" w14:textId="77777777" w:rsidR="000E5A35" w:rsidRDefault="000E5A35" w:rsidP="008B7879">
            <w:pPr>
              <w:rPr>
                <w:rFonts w:ascii="Times New Roman" w:hAnsi="Times New Roman" w:cs="Times New Roman"/>
                <w:sz w:val="18"/>
                <w:szCs w:val="18"/>
              </w:rPr>
            </w:pPr>
          </w:p>
        </w:tc>
        <w:tc>
          <w:tcPr>
            <w:tcW w:w="850" w:type="dxa"/>
            <w:vMerge/>
            <w:vAlign w:val="center"/>
          </w:tcPr>
          <w:p w14:paraId="2A03C4E9" w14:textId="77777777" w:rsidR="000E5A35" w:rsidRDefault="000E5A35" w:rsidP="008B7879">
            <w:pPr>
              <w:rPr>
                <w:rFonts w:ascii="Times New Roman" w:hAnsi="Times New Roman" w:cs="Times New Roman"/>
                <w:sz w:val="18"/>
                <w:szCs w:val="18"/>
              </w:rPr>
            </w:pPr>
          </w:p>
        </w:tc>
      </w:tr>
      <w:tr w:rsidR="000E5A35" w14:paraId="5BB79363" w14:textId="77777777" w:rsidTr="000E5A35">
        <w:tc>
          <w:tcPr>
            <w:tcW w:w="881" w:type="dxa"/>
            <w:vMerge/>
            <w:vAlign w:val="center"/>
          </w:tcPr>
          <w:p w14:paraId="0FB10776" w14:textId="77777777" w:rsidR="000E5A35" w:rsidRDefault="000E5A35" w:rsidP="008B7879">
            <w:pPr>
              <w:rPr>
                <w:rFonts w:ascii="Times New Roman" w:hAnsi="Times New Roman" w:cs="Times New Roman"/>
                <w:sz w:val="18"/>
                <w:szCs w:val="18"/>
              </w:rPr>
            </w:pPr>
          </w:p>
        </w:tc>
        <w:tc>
          <w:tcPr>
            <w:tcW w:w="1417" w:type="dxa"/>
            <w:vMerge/>
            <w:vAlign w:val="center"/>
          </w:tcPr>
          <w:p w14:paraId="1577E6C1" w14:textId="77777777" w:rsidR="000E5A35" w:rsidRDefault="000E5A35" w:rsidP="008B7879">
            <w:pPr>
              <w:rPr>
                <w:rFonts w:ascii="Times New Roman" w:hAnsi="Times New Roman" w:cs="Times New Roman"/>
                <w:sz w:val="18"/>
                <w:szCs w:val="18"/>
              </w:rPr>
            </w:pPr>
          </w:p>
        </w:tc>
        <w:tc>
          <w:tcPr>
            <w:tcW w:w="1559" w:type="dxa"/>
            <w:vAlign w:val="center"/>
          </w:tcPr>
          <w:p w14:paraId="33DC2606"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Ширина</w:t>
            </w:r>
          </w:p>
        </w:tc>
        <w:tc>
          <w:tcPr>
            <w:tcW w:w="1560" w:type="dxa"/>
            <w:vAlign w:val="center"/>
          </w:tcPr>
          <w:p w14:paraId="1FAB7897"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2280</w:t>
            </w:r>
          </w:p>
          <w:p w14:paraId="103E0C7B" w14:textId="77777777" w:rsidR="000E5A35" w:rsidRDefault="000E5A35" w:rsidP="008B7879">
            <w:pPr>
              <w:shd w:val="clear" w:color="auto" w:fill="FFFFFF"/>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Макс. ширина изделия — 3м</w:t>
            </w:r>
          </w:p>
          <w:p w14:paraId="37717312" w14:textId="77777777" w:rsidR="000E5A35" w:rsidRDefault="000E5A35" w:rsidP="008B7879">
            <w:pPr>
              <w:shd w:val="clear" w:color="auto" w:fill="FFFFFF"/>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Мин. ширина изделия — 0,45м</w:t>
            </w:r>
          </w:p>
          <w:p w14:paraId="16584FB6" w14:textId="77777777" w:rsidR="000E5A35" w:rsidRDefault="000E5A35" w:rsidP="008B7879">
            <w:pPr>
              <w:shd w:val="clear" w:color="auto" w:fill="FFFFFF"/>
              <w:spacing w:after="0" w:line="240" w:lineRule="auto"/>
              <w:rPr>
                <w:rFonts w:ascii="Times New Roman" w:hAnsi="Times New Roman" w:cs="Times New Roman"/>
                <w:sz w:val="18"/>
                <w:szCs w:val="18"/>
              </w:rPr>
            </w:pPr>
          </w:p>
        </w:tc>
        <w:tc>
          <w:tcPr>
            <w:tcW w:w="1559" w:type="dxa"/>
            <w:vAlign w:val="center"/>
          </w:tcPr>
          <w:p w14:paraId="54F6A83F"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1670" w:type="dxa"/>
            <w:vMerge/>
            <w:vAlign w:val="center"/>
          </w:tcPr>
          <w:p w14:paraId="15A15C65" w14:textId="77777777" w:rsidR="000E5A35" w:rsidRDefault="000E5A35" w:rsidP="008B7879">
            <w:pPr>
              <w:rPr>
                <w:rFonts w:ascii="Times New Roman" w:hAnsi="Times New Roman" w:cs="Times New Roman"/>
                <w:sz w:val="18"/>
                <w:szCs w:val="18"/>
              </w:rPr>
            </w:pPr>
          </w:p>
        </w:tc>
        <w:tc>
          <w:tcPr>
            <w:tcW w:w="850" w:type="dxa"/>
            <w:vMerge/>
            <w:vAlign w:val="center"/>
          </w:tcPr>
          <w:p w14:paraId="6A624A8F" w14:textId="77777777" w:rsidR="000E5A35" w:rsidRDefault="000E5A35" w:rsidP="008B7879">
            <w:pPr>
              <w:rPr>
                <w:rFonts w:ascii="Times New Roman" w:hAnsi="Times New Roman" w:cs="Times New Roman"/>
                <w:sz w:val="18"/>
                <w:szCs w:val="18"/>
              </w:rPr>
            </w:pPr>
          </w:p>
        </w:tc>
        <w:tc>
          <w:tcPr>
            <w:tcW w:w="850" w:type="dxa"/>
            <w:vMerge/>
            <w:vAlign w:val="center"/>
          </w:tcPr>
          <w:p w14:paraId="57D32ECF" w14:textId="77777777" w:rsidR="000E5A35" w:rsidRDefault="000E5A35" w:rsidP="008B7879">
            <w:pPr>
              <w:rPr>
                <w:rFonts w:ascii="Times New Roman" w:hAnsi="Times New Roman" w:cs="Times New Roman"/>
                <w:sz w:val="18"/>
                <w:szCs w:val="18"/>
              </w:rPr>
            </w:pPr>
          </w:p>
        </w:tc>
      </w:tr>
      <w:tr w:rsidR="000E5A35" w14:paraId="265B6E9F" w14:textId="77777777" w:rsidTr="000E5A35">
        <w:tc>
          <w:tcPr>
            <w:tcW w:w="881" w:type="dxa"/>
            <w:vMerge/>
            <w:vAlign w:val="center"/>
          </w:tcPr>
          <w:p w14:paraId="2C9E3527" w14:textId="77777777" w:rsidR="000E5A35" w:rsidRDefault="000E5A35" w:rsidP="008B7879">
            <w:pPr>
              <w:rPr>
                <w:rFonts w:ascii="Times New Roman" w:hAnsi="Times New Roman" w:cs="Times New Roman"/>
                <w:sz w:val="18"/>
                <w:szCs w:val="18"/>
              </w:rPr>
            </w:pPr>
          </w:p>
        </w:tc>
        <w:tc>
          <w:tcPr>
            <w:tcW w:w="1417" w:type="dxa"/>
            <w:vMerge/>
            <w:vAlign w:val="center"/>
          </w:tcPr>
          <w:p w14:paraId="4C69DA21" w14:textId="77777777" w:rsidR="000E5A35" w:rsidRDefault="000E5A35" w:rsidP="008B7879">
            <w:pPr>
              <w:rPr>
                <w:rFonts w:ascii="Times New Roman" w:hAnsi="Times New Roman" w:cs="Times New Roman"/>
                <w:sz w:val="18"/>
                <w:szCs w:val="18"/>
              </w:rPr>
            </w:pPr>
          </w:p>
        </w:tc>
        <w:tc>
          <w:tcPr>
            <w:tcW w:w="1559" w:type="dxa"/>
            <w:vAlign w:val="center"/>
          </w:tcPr>
          <w:p w14:paraId="13E21056"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Высота</w:t>
            </w:r>
          </w:p>
        </w:tc>
        <w:tc>
          <w:tcPr>
            <w:tcW w:w="1560" w:type="dxa"/>
            <w:vAlign w:val="center"/>
          </w:tcPr>
          <w:p w14:paraId="62997FBE" w14:textId="77777777" w:rsidR="000E5A35" w:rsidRDefault="000E5A35" w:rsidP="008B7879">
            <w:pPr>
              <w:shd w:val="clear" w:color="auto" w:fill="FFFFFF"/>
              <w:spacing w:after="0" w:line="240" w:lineRule="auto"/>
              <w:rPr>
                <w:rFonts w:ascii="Times New Roman" w:hAnsi="Times New Roman" w:cs="Times New Roman"/>
                <w:sz w:val="18"/>
                <w:szCs w:val="18"/>
                <w:lang w:eastAsia="ru-RU"/>
              </w:rPr>
            </w:pPr>
            <w:r>
              <w:rPr>
                <w:rFonts w:ascii="Times New Roman" w:hAnsi="Times New Roman" w:cs="Times New Roman"/>
                <w:sz w:val="18"/>
                <w:szCs w:val="18"/>
              </w:rPr>
              <w:t>2100</w:t>
            </w:r>
            <w:r>
              <w:rPr>
                <w:rFonts w:ascii="Times New Roman" w:hAnsi="Times New Roman" w:cs="Times New Roman"/>
                <w:sz w:val="18"/>
                <w:szCs w:val="18"/>
                <w:lang w:eastAsia="ru-RU"/>
              </w:rPr>
              <w:t xml:space="preserve"> Макс. высота изделия — 3м</w:t>
            </w:r>
          </w:p>
          <w:p w14:paraId="35C68752" w14:textId="77777777" w:rsidR="000E5A35" w:rsidRDefault="000E5A35" w:rsidP="008B7879">
            <w:pPr>
              <w:shd w:val="clear" w:color="auto" w:fill="FFFFFF"/>
              <w:spacing w:after="0" w:line="240" w:lineRule="auto"/>
              <w:rPr>
                <w:rFonts w:ascii="Times New Roman" w:hAnsi="Times New Roman" w:cs="Times New Roman"/>
                <w:sz w:val="18"/>
                <w:szCs w:val="18"/>
                <w:lang w:eastAsia="ru-RU"/>
              </w:rPr>
            </w:pPr>
            <w:r>
              <w:rPr>
                <w:rFonts w:ascii="Times New Roman" w:hAnsi="Times New Roman" w:cs="Times New Roman"/>
                <w:sz w:val="18"/>
                <w:szCs w:val="18"/>
                <w:lang w:eastAsia="ru-RU"/>
              </w:rPr>
              <w:t> Мин. высота изделия — 0,45м</w:t>
            </w:r>
          </w:p>
          <w:p w14:paraId="1C4232D4" w14:textId="77777777" w:rsidR="000E5A35" w:rsidRDefault="000E5A35" w:rsidP="008B7879">
            <w:pPr>
              <w:shd w:val="clear" w:color="auto" w:fill="FFFFFF"/>
              <w:spacing w:after="0" w:line="240" w:lineRule="auto"/>
              <w:rPr>
                <w:rFonts w:ascii="Times New Roman" w:hAnsi="Times New Roman" w:cs="Times New Roman"/>
                <w:sz w:val="18"/>
                <w:szCs w:val="18"/>
                <w:lang w:eastAsia="ru-RU"/>
              </w:rPr>
            </w:pPr>
          </w:p>
          <w:p w14:paraId="32A4A0EB" w14:textId="77777777" w:rsidR="000E5A35" w:rsidRDefault="000E5A35" w:rsidP="008B7879">
            <w:pPr>
              <w:spacing w:after="0" w:line="240" w:lineRule="auto"/>
              <w:jc w:val="center"/>
              <w:rPr>
                <w:rFonts w:ascii="Times New Roman" w:hAnsi="Times New Roman" w:cs="Times New Roman"/>
                <w:sz w:val="18"/>
                <w:szCs w:val="18"/>
              </w:rPr>
            </w:pPr>
          </w:p>
        </w:tc>
        <w:tc>
          <w:tcPr>
            <w:tcW w:w="1559" w:type="dxa"/>
            <w:vAlign w:val="center"/>
          </w:tcPr>
          <w:p w14:paraId="70BE3029"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1670" w:type="dxa"/>
            <w:vMerge/>
            <w:vAlign w:val="center"/>
          </w:tcPr>
          <w:p w14:paraId="4B4A7819" w14:textId="77777777" w:rsidR="000E5A35" w:rsidRDefault="000E5A35" w:rsidP="008B7879">
            <w:pPr>
              <w:rPr>
                <w:rFonts w:ascii="Times New Roman" w:hAnsi="Times New Roman" w:cs="Times New Roman"/>
                <w:sz w:val="18"/>
                <w:szCs w:val="18"/>
              </w:rPr>
            </w:pPr>
          </w:p>
        </w:tc>
        <w:tc>
          <w:tcPr>
            <w:tcW w:w="850" w:type="dxa"/>
            <w:vMerge/>
            <w:vAlign w:val="center"/>
          </w:tcPr>
          <w:p w14:paraId="02EE43CF" w14:textId="77777777" w:rsidR="000E5A35" w:rsidRDefault="000E5A35" w:rsidP="008B7879">
            <w:pPr>
              <w:rPr>
                <w:rFonts w:ascii="Times New Roman" w:hAnsi="Times New Roman" w:cs="Times New Roman"/>
                <w:sz w:val="18"/>
                <w:szCs w:val="18"/>
              </w:rPr>
            </w:pPr>
          </w:p>
        </w:tc>
        <w:tc>
          <w:tcPr>
            <w:tcW w:w="850" w:type="dxa"/>
            <w:vMerge/>
            <w:vAlign w:val="center"/>
          </w:tcPr>
          <w:p w14:paraId="09ABFED2" w14:textId="77777777" w:rsidR="000E5A35" w:rsidRDefault="000E5A35" w:rsidP="008B7879">
            <w:pPr>
              <w:rPr>
                <w:rFonts w:ascii="Times New Roman" w:hAnsi="Times New Roman" w:cs="Times New Roman"/>
                <w:sz w:val="18"/>
                <w:szCs w:val="18"/>
              </w:rPr>
            </w:pPr>
          </w:p>
        </w:tc>
      </w:tr>
      <w:tr w:rsidR="000E5A35" w14:paraId="78C57A22" w14:textId="77777777" w:rsidTr="000E5A35">
        <w:tc>
          <w:tcPr>
            <w:tcW w:w="881" w:type="dxa"/>
            <w:vMerge/>
            <w:vAlign w:val="center"/>
          </w:tcPr>
          <w:p w14:paraId="1CAF9A4E" w14:textId="77777777" w:rsidR="000E5A35" w:rsidRDefault="000E5A35" w:rsidP="008B7879">
            <w:pPr>
              <w:rPr>
                <w:rFonts w:ascii="Times New Roman" w:hAnsi="Times New Roman" w:cs="Times New Roman"/>
                <w:sz w:val="18"/>
                <w:szCs w:val="18"/>
              </w:rPr>
            </w:pPr>
          </w:p>
        </w:tc>
        <w:tc>
          <w:tcPr>
            <w:tcW w:w="1417" w:type="dxa"/>
            <w:vMerge/>
            <w:vAlign w:val="center"/>
          </w:tcPr>
          <w:p w14:paraId="17BF50AF" w14:textId="77777777" w:rsidR="000E5A35" w:rsidRDefault="000E5A35" w:rsidP="008B7879">
            <w:pPr>
              <w:rPr>
                <w:rFonts w:ascii="Times New Roman" w:hAnsi="Times New Roman" w:cs="Times New Roman"/>
                <w:sz w:val="18"/>
                <w:szCs w:val="18"/>
              </w:rPr>
            </w:pPr>
          </w:p>
        </w:tc>
        <w:tc>
          <w:tcPr>
            <w:tcW w:w="1559" w:type="dxa"/>
            <w:vAlign w:val="center"/>
          </w:tcPr>
          <w:p w14:paraId="2186F718"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Цвет</w:t>
            </w:r>
          </w:p>
        </w:tc>
        <w:tc>
          <w:tcPr>
            <w:tcW w:w="1560" w:type="dxa"/>
            <w:vAlign w:val="center"/>
          </w:tcPr>
          <w:p w14:paraId="51C227AD"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Астерикс Коричневый E кат.</w:t>
            </w:r>
          </w:p>
        </w:tc>
        <w:tc>
          <w:tcPr>
            <w:tcW w:w="1559" w:type="dxa"/>
            <w:vAlign w:val="center"/>
          </w:tcPr>
          <w:p w14:paraId="2078F2C6"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5B066CB2" w14:textId="77777777" w:rsidR="000E5A35" w:rsidRDefault="000E5A35" w:rsidP="008B7879">
            <w:pPr>
              <w:rPr>
                <w:rFonts w:ascii="Times New Roman" w:hAnsi="Times New Roman" w:cs="Times New Roman"/>
                <w:sz w:val="18"/>
                <w:szCs w:val="18"/>
              </w:rPr>
            </w:pPr>
          </w:p>
        </w:tc>
        <w:tc>
          <w:tcPr>
            <w:tcW w:w="850" w:type="dxa"/>
            <w:vMerge/>
            <w:vAlign w:val="center"/>
          </w:tcPr>
          <w:p w14:paraId="2084CF8B" w14:textId="77777777" w:rsidR="000E5A35" w:rsidRDefault="000E5A35" w:rsidP="008B7879">
            <w:pPr>
              <w:rPr>
                <w:rFonts w:ascii="Times New Roman" w:hAnsi="Times New Roman" w:cs="Times New Roman"/>
                <w:sz w:val="18"/>
                <w:szCs w:val="18"/>
              </w:rPr>
            </w:pPr>
          </w:p>
        </w:tc>
        <w:tc>
          <w:tcPr>
            <w:tcW w:w="850" w:type="dxa"/>
            <w:vMerge/>
            <w:vAlign w:val="center"/>
          </w:tcPr>
          <w:p w14:paraId="221ACA09" w14:textId="77777777" w:rsidR="000E5A35" w:rsidRDefault="000E5A35" w:rsidP="008B7879">
            <w:pPr>
              <w:rPr>
                <w:rFonts w:ascii="Times New Roman" w:hAnsi="Times New Roman" w:cs="Times New Roman"/>
                <w:sz w:val="18"/>
                <w:szCs w:val="18"/>
              </w:rPr>
            </w:pPr>
          </w:p>
        </w:tc>
      </w:tr>
      <w:tr w:rsidR="000E5A35" w14:paraId="07A2FBF1" w14:textId="77777777" w:rsidTr="000E5A35">
        <w:trPr>
          <w:trHeight w:val="1537"/>
        </w:trPr>
        <w:tc>
          <w:tcPr>
            <w:tcW w:w="881" w:type="dxa"/>
            <w:vMerge/>
            <w:vAlign w:val="center"/>
          </w:tcPr>
          <w:p w14:paraId="4AEB5367" w14:textId="77777777" w:rsidR="000E5A35" w:rsidRDefault="000E5A35" w:rsidP="008B7879">
            <w:pPr>
              <w:rPr>
                <w:rFonts w:ascii="Times New Roman" w:hAnsi="Times New Roman" w:cs="Times New Roman"/>
                <w:sz w:val="18"/>
                <w:szCs w:val="18"/>
              </w:rPr>
            </w:pPr>
          </w:p>
        </w:tc>
        <w:tc>
          <w:tcPr>
            <w:tcW w:w="1417" w:type="dxa"/>
            <w:vMerge/>
            <w:vAlign w:val="center"/>
          </w:tcPr>
          <w:p w14:paraId="40EB635F" w14:textId="77777777" w:rsidR="000E5A35" w:rsidRDefault="000E5A35" w:rsidP="008B7879">
            <w:pPr>
              <w:rPr>
                <w:rFonts w:ascii="Times New Roman" w:hAnsi="Times New Roman" w:cs="Times New Roman"/>
                <w:sz w:val="18"/>
                <w:szCs w:val="18"/>
              </w:rPr>
            </w:pPr>
          </w:p>
        </w:tc>
        <w:tc>
          <w:tcPr>
            <w:tcW w:w="1559" w:type="dxa"/>
            <w:vAlign w:val="center"/>
          </w:tcPr>
          <w:p w14:paraId="214FFBE5"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Светозащитная категория ткани</w:t>
            </w:r>
          </w:p>
        </w:tc>
        <w:tc>
          <w:tcPr>
            <w:tcW w:w="1560" w:type="dxa"/>
            <w:vAlign w:val="center"/>
          </w:tcPr>
          <w:p w14:paraId="147F4581"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719A1A03"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vAlign w:val="center"/>
          </w:tcPr>
          <w:p w14:paraId="3FE4CF1D" w14:textId="77777777" w:rsidR="000E5A35" w:rsidRDefault="000E5A35" w:rsidP="008B7879">
            <w:pPr>
              <w:rPr>
                <w:rFonts w:ascii="Times New Roman" w:hAnsi="Times New Roman" w:cs="Times New Roman"/>
                <w:sz w:val="18"/>
                <w:szCs w:val="18"/>
              </w:rPr>
            </w:pPr>
          </w:p>
        </w:tc>
        <w:tc>
          <w:tcPr>
            <w:tcW w:w="850" w:type="dxa"/>
            <w:vMerge/>
            <w:vAlign w:val="center"/>
          </w:tcPr>
          <w:p w14:paraId="47EA6646" w14:textId="77777777" w:rsidR="000E5A35" w:rsidRDefault="000E5A35" w:rsidP="008B7879">
            <w:pPr>
              <w:rPr>
                <w:rFonts w:ascii="Times New Roman" w:hAnsi="Times New Roman" w:cs="Times New Roman"/>
                <w:sz w:val="18"/>
                <w:szCs w:val="18"/>
              </w:rPr>
            </w:pPr>
          </w:p>
        </w:tc>
        <w:tc>
          <w:tcPr>
            <w:tcW w:w="850" w:type="dxa"/>
            <w:vMerge/>
            <w:vAlign w:val="center"/>
          </w:tcPr>
          <w:p w14:paraId="06626400" w14:textId="77777777" w:rsidR="000E5A35" w:rsidRDefault="000E5A35" w:rsidP="008B7879">
            <w:pPr>
              <w:rPr>
                <w:rFonts w:ascii="Times New Roman" w:hAnsi="Times New Roman" w:cs="Times New Roman"/>
                <w:sz w:val="18"/>
                <w:szCs w:val="18"/>
              </w:rPr>
            </w:pPr>
          </w:p>
        </w:tc>
      </w:tr>
      <w:tr w:rsidR="000E5A35" w14:paraId="3AB429C6" w14:textId="77777777" w:rsidTr="000E5A35">
        <w:tc>
          <w:tcPr>
            <w:tcW w:w="881" w:type="dxa"/>
            <w:vMerge/>
          </w:tcPr>
          <w:p w14:paraId="12A7F8E9" w14:textId="77777777" w:rsidR="000E5A35" w:rsidRDefault="000E5A35" w:rsidP="008B7879">
            <w:pPr>
              <w:rPr>
                <w:rFonts w:ascii="Times New Roman" w:hAnsi="Times New Roman" w:cs="Times New Roman"/>
                <w:sz w:val="18"/>
                <w:szCs w:val="18"/>
              </w:rPr>
            </w:pPr>
          </w:p>
        </w:tc>
        <w:tc>
          <w:tcPr>
            <w:tcW w:w="1417" w:type="dxa"/>
            <w:vMerge/>
          </w:tcPr>
          <w:p w14:paraId="5104CA80" w14:textId="77777777" w:rsidR="000E5A35" w:rsidRDefault="000E5A35" w:rsidP="008B7879">
            <w:pPr>
              <w:rPr>
                <w:rFonts w:ascii="Times New Roman" w:hAnsi="Times New Roman" w:cs="Times New Roman"/>
                <w:sz w:val="18"/>
                <w:szCs w:val="18"/>
              </w:rPr>
            </w:pPr>
          </w:p>
        </w:tc>
        <w:tc>
          <w:tcPr>
            <w:tcW w:w="1559" w:type="dxa"/>
          </w:tcPr>
          <w:p w14:paraId="3FD971C2"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Вид материала карниза</w:t>
            </w:r>
          </w:p>
        </w:tc>
        <w:tc>
          <w:tcPr>
            <w:tcW w:w="1560" w:type="dxa"/>
          </w:tcPr>
          <w:p w14:paraId="13EDF07A"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eastAsia="Roboto" w:hAnsi="Times New Roman" w:cs="Times New Roman"/>
                <w:sz w:val="18"/>
                <w:szCs w:val="18"/>
                <w:highlight w:val="white"/>
              </w:rPr>
              <w:t>Алюминиевый</w:t>
            </w:r>
          </w:p>
        </w:tc>
        <w:tc>
          <w:tcPr>
            <w:tcW w:w="1559" w:type="dxa"/>
          </w:tcPr>
          <w:p w14:paraId="2A2F395C" w14:textId="77777777" w:rsidR="000E5A35" w:rsidRDefault="000E5A35" w:rsidP="008B787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w:t>
            </w:r>
          </w:p>
        </w:tc>
        <w:tc>
          <w:tcPr>
            <w:tcW w:w="1670" w:type="dxa"/>
            <w:vMerge/>
          </w:tcPr>
          <w:p w14:paraId="70B84B5F" w14:textId="77777777" w:rsidR="000E5A35" w:rsidRDefault="000E5A35" w:rsidP="008B7879">
            <w:pPr>
              <w:rPr>
                <w:rFonts w:ascii="Times New Roman" w:hAnsi="Times New Roman" w:cs="Times New Roman"/>
                <w:sz w:val="18"/>
                <w:szCs w:val="18"/>
              </w:rPr>
            </w:pPr>
          </w:p>
        </w:tc>
        <w:tc>
          <w:tcPr>
            <w:tcW w:w="850" w:type="dxa"/>
            <w:vMerge/>
          </w:tcPr>
          <w:p w14:paraId="69306A41" w14:textId="77777777" w:rsidR="000E5A35" w:rsidRDefault="000E5A35" w:rsidP="008B7879">
            <w:pPr>
              <w:rPr>
                <w:rFonts w:ascii="Times New Roman" w:hAnsi="Times New Roman" w:cs="Times New Roman"/>
                <w:sz w:val="18"/>
                <w:szCs w:val="18"/>
              </w:rPr>
            </w:pPr>
          </w:p>
        </w:tc>
        <w:tc>
          <w:tcPr>
            <w:tcW w:w="850" w:type="dxa"/>
            <w:vMerge/>
          </w:tcPr>
          <w:p w14:paraId="01692B70" w14:textId="77777777" w:rsidR="000E5A35" w:rsidRDefault="000E5A35" w:rsidP="008B7879">
            <w:pPr>
              <w:rPr>
                <w:rFonts w:ascii="Times New Roman" w:hAnsi="Times New Roman" w:cs="Times New Roman"/>
                <w:sz w:val="18"/>
                <w:szCs w:val="18"/>
              </w:rPr>
            </w:pPr>
          </w:p>
        </w:tc>
      </w:tr>
    </w:tbl>
    <w:p w14:paraId="2CB372B7" w14:textId="77777777" w:rsidR="000E5A35" w:rsidRDefault="000E5A35">
      <w:pPr>
        <w:shd w:val="clear" w:color="auto" w:fill="FFFFFF"/>
        <w:spacing w:after="0" w:line="240" w:lineRule="auto"/>
        <w:ind w:firstLine="567"/>
        <w:jc w:val="both"/>
        <w:rPr>
          <w:rFonts w:ascii="Times New Roman" w:eastAsia="Calibri" w:hAnsi="Times New Roman" w:cs="Times New Roman"/>
          <w:bCs/>
          <w:color w:val="FF0000"/>
          <w:sz w:val="24"/>
          <w:szCs w:val="24"/>
        </w:rPr>
      </w:pPr>
    </w:p>
    <w:p w14:paraId="7B4496FE" w14:textId="77777777" w:rsidR="0076359D" w:rsidRDefault="0076359D">
      <w:pPr>
        <w:spacing w:after="0" w:line="240" w:lineRule="auto"/>
        <w:jc w:val="both"/>
        <w:rPr>
          <w:rFonts w:ascii="Times New Roman" w:hAnsi="Times New Roman" w:cs="Times New Roman"/>
          <w:sz w:val="10"/>
          <w:szCs w:val="10"/>
        </w:rPr>
      </w:pPr>
    </w:p>
    <w:p w14:paraId="1161772D" w14:textId="77777777" w:rsidR="0076359D" w:rsidRDefault="0076359D">
      <w:pPr>
        <w:spacing w:after="0" w:line="240" w:lineRule="auto"/>
        <w:ind w:firstLine="426"/>
        <w:jc w:val="center"/>
        <w:rPr>
          <w:rFonts w:ascii="Times New Roman" w:hAnsi="Times New Roman" w:cs="Times New Roman"/>
          <w:b/>
          <w:sz w:val="10"/>
          <w:szCs w:val="10"/>
        </w:rPr>
      </w:pPr>
    </w:p>
    <w:p w14:paraId="6325B836" w14:textId="77777777" w:rsidR="0076359D" w:rsidRDefault="0064059C">
      <w:pPr>
        <w:spacing w:after="0" w:line="240" w:lineRule="auto"/>
        <w:ind w:firstLine="709"/>
        <w:rPr>
          <w:rFonts w:ascii="Times New Roman" w:hAnsi="Times New Roman" w:cs="Times New Roman"/>
          <w:b/>
          <w:i/>
          <w:color w:val="000000"/>
          <w:sz w:val="24"/>
          <w:szCs w:val="24"/>
          <w:u w:val="single"/>
        </w:rPr>
      </w:pPr>
      <w:r>
        <w:rPr>
          <w:rFonts w:ascii="Times New Roman" w:hAnsi="Times New Roman" w:cs="Times New Roman"/>
          <w:b/>
          <w:i/>
          <w:color w:val="000000"/>
          <w:sz w:val="24"/>
          <w:szCs w:val="24"/>
          <w:u w:val="single"/>
        </w:rPr>
        <w:t>Требования к поставке (установке) товара:</w:t>
      </w:r>
    </w:p>
    <w:p w14:paraId="3918D8AB"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перед началом установки (монтажа) Товаров закрыть защитной пленкой все предметы интерьера, которые могут быть повреждены или загрязнены;</w:t>
      </w:r>
    </w:p>
    <w:p w14:paraId="093CE4ED"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в случае возникновения обстоятельств, препятствующих поставке и установке Товаров, немедленно уведомить об этом Государственного заказчика;</w:t>
      </w:r>
    </w:p>
    <w:p w14:paraId="0027128C"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следовать указаниям Государственного заказчика при установке Товаров, устранять по требованию Заказчика недостатки и дефекты;</w:t>
      </w:r>
    </w:p>
    <w:p w14:paraId="75FF2C0B"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поставить и установить Товары в полном соответствии с законодательством Российской Федерации и Описание объектов закупки; </w:t>
      </w:r>
    </w:p>
    <w:p w14:paraId="5949A220"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устранить все дефекты и недоделки, обнаруженные в Товарах Государственным заказчиком, в течение гарантийного срока; </w:t>
      </w:r>
    </w:p>
    <w:p w14:paraId="78DD7EB6"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случае повреждения поверхностей стен, оконных проемов при установке Товаров в течение 3 (трех) рабочих дней с момента обнаружения таких повреждений устранить их за свой счет, своими силами; </w:t>
      </w:r>
    </w:p>
    <w:p w14:paraId="64530B32"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после выполнения поставки и установки Товаров удалить защитную пленку, очистить помещение от мусора и видимых загрязнений, появившихся в процессе установки, а также провести влажную уборку мест установки Товаров; </w:t>
      </w:r>
    </w:p>
    <w:p w14:paraId="60E15966" w14:textId="77777777" w:rsidR="0076359D" w:rsidRDefault="0064059C">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организовать за свой счет вывоз отходов, образовавшихся в ходе поставки и установки Товаров. </w:t>
      </w:r>
    </w:p>
    <w:p w14:paraId="402F8EE6" w14:textId="77777777" w:rsidR="0076359D" w:rsidRDefault="0076359D">
      <w:pPr>
        <w:spacing w:after="0" w:line="240" w:lineRule="auto"/>
        <w:ind w:firstLine="426"/>
        <w:jc w:val="both"/>
        <w:rPr>
          <w:rFonts w:ascii="Times New Roman" w:hAnsi="Times New Roman" w:cs="Times New Roman"/>
          <w:sz w:val="24"/>
          <w:szCs w:val="24"/>
        </w:rPr>
      </w:pPr>
    </w:p>
    <w:tbl>
      <w:tblPr>
        <w:tblW w:w="4948" w:type="pct"/>
        <w:tblLook w:val="04A0" w:firstRow="1" w:lastRow="0" w:firstColumn="1" w:lastColumn="0" w:noHBand="0" w:noVBand="1"/>
      </w:tblPr>
      <w:tblGrid>
        <w:gridCol w:w="5658"/>
        <w:gridCol w:w="4442"/>
      </w:tblGrid>
      <w:tr w:rsidR="0076359D" w14:paraId="2CCC028B" w14:textId="77777777">
        <w:tc>
          <w:tcPr>
            <w:tcW w:w="2801" w:type="pct"/>
            <w:tcBorders>
              <w:top w:val="none" w:sz="0" w:space="0" w:color="000000"/>
              <w:left w:val="none" w:sz="0" w:space="0" w:color="000000"/>
              <w:bottom w:val="none" w:sz="0" w:space="0" w:color="000000"/>
              <w:right w:val="none" w:sz="0" w:space="0" w:color="000000"/>
            </w:tcBorders>
          </w:tcPr>
          <w:p w14:paraId="7B89D628" w14:textId="77777777" w:rsidR="0076359D" w:rsidRDefault="0064059C">
            <w:pPr>
              <w:spacing w:after="0" w:line="240" w:lineRule="auto"/>
              <w:ind w:right="-567"/>
              <w:rPr>
                <w:rFonts w:ascii="Times New Roman" w:hAnsi="Times New Roman" w:cs="Times New Roman"/>
                <w:b/>
                <w:bCs/>
                <w:sz w:val="24"/>
                <w:szCs w:val="24"/>
              </w:rPr>
            </w:pPr>
            <w:r>
              <w:rPr>
                <w:rFonts w:ascii="Times New Roman" w:hAnsi="Times New Roman" w:cs="Times New Roman"/>
                <w:b/>
                <w:bCs/>
                <w:sz w:val="24"/>
                <w:szCs w:val="24"/>
              </w:rPr>
              <w:t>Государственный заказчик:</w:t>
            </w:r>
          </w:p>
          <w:p w14:paraId="71E9BD1B" w14:textId="77777777" w:rsidR="0076359D" w:rsidRDefault="0076359D">
            <w:pPr>
              <w:spacing w:after="0" w:line="240" w:lineRule="auto"/>
              <w:rPr>
                <w:rFonts w:ascii="Times New Roman" w:hAnsi="Times New Roman" w:cs="Times New Roman"/>
                <w:sz w:val="24"/>
                <w:szCs w:val="24"/>
              </w:rPr>
            </w:pPr>
          </w:p>
          <w:p w14:paraId="2F08A953" w14:textId="77777777" w:rsidR="0076359D" w:rsidRDefault="0064059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 / В.И. Гибадуллина</w:t>
            </w:r>
          </w:p>
          <w:p w14:paraId="7A549A02" w14:textId="77777777" w:rsidR="0076359D" w:rsidRDefault="0064059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1AA53C29" w14:textId="77777777" w:rsidR="0076359D" w:rsidRDefault="0076359D">
            <w:pPr>
              <w:spacing w:after="0" w:line="240" w:lineRule="auto"/>
              <w:rPr>
                <w:rFonts w:ascii="Times New Roman" w:hAnsi="Times New Roman" w:cs="Times New Roman"/>
                <w:b/>
                <w:sz w:val="24"/>
                <w:szCs w:val="24"/>
              </w:rPr>
            </w:pPr>
          </w:p>
        </w:tc>
        <w:tc>
          <w:tcPr>
            <w:tcW w:w="2199" w:type="pct"/>
            <w:tcBorders>
              <w:top w:val="none" w:sz="0" w:space="0" w:color="000000"/>
              <w:left w:val="none" w:sz="0" w:space="0" w:color="000000"/>
              <w:bottom w:val="none" w:sz="0" w:space="0" w:color="000000"/>
              <w:right w:val="none" w:sz="0" w:space="0" w:color="000000"/>
            </w:tcBorders>
          </w:tcPr>
          <w:p w14:paraId="5001A711" w14:textId="77777777" w:rsidR="0076359D" w:rsidRDefault="0064059C">
            <w:pPr>
              <w:spacing w:after="0" w:line="240" w:lineRule="auto"/>
              <w:ind w:firstLine="1326"/>
              <w:rPr>
                <w:rFonts w:ascii="Times New Roman" w:hAnsi="Times New Roman" w:cs="Times New Roman"/>
                <w:b/>
                <w:sz w:val="24"/>
                <w:szCs w:val="24"/>
              </w:rPr>
            </w:pPr>
            <w:r>
              <w:rPr>
                <w:rFonts w:ascii="Times New Roman" w:hAnsi="Times New Roman" w:cs="Times New Roman"/>
                <w:b/>
                <w:sz w:val="24"/>
                <w:szCs w:val="24"/>
              </w:rPr>
              <w:t>Поставщик:</w:t>
            </w:r>
          </w:p>
          <w:p w14:paraId="6A731D87" w14:textId="77777777" w:rsidR="0076359D" w:rsidRDefault="0076359D">
            <w:pPr>
              <w:spacing w:after="0" w:line="240" w:lineRule="auto"/>
              <w:ind w:firstLine="426"/>
              <w:rPr>
                <w:rFonts w:ascii="Times New Roman" w:hAnsi="Times New Roman" w:cs="Times New Roman"/>
                <w:sz w:val="24"/>
                <w:szCs w:val="24"/>
              </w:rPr>
            </w:pPr>
          </w:p>
          <w:p w14:paraId="5D40A287" w14:textId="77777777" w:rsidR="0076359D" w:rsidRDefault="0064059C" w:rsidP="000E5A3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 / О.Ф. Соколова</w:t>
            </w:r>
          </w:p>
          <w:p w14:paraId="13A7F0C2" w14:textId="77777777" w:rsidR="0076359D" w:rsidRPr="000E5A35" w:rsidRDefault="0064059C">
            <w:pPr>
              <w:spacing w:after="0" w:line="240" w:lineRule="auto"/>
              <w:ind w:firstLine="426"/>
              <w:rPr>
                <w:rFonts w:ascii="Times New Roman" w:hAnsi="Times New Roman" w:cs="Times New Roman"/>
                <w:sz w:val="24"/>
                <w:szCs w:val="24"/>
              </w:rPr>
            </w:pPr>
            <w:proofErr w:type="spellStart"/>
            <w:r w:rsidRPr="000E5A35">
              <w:rPr>
                <w:rFonts w:ascii="Times New Roman" w:hAnsi="Times New Roman" w:cs="Times New Roman"/>
                <w:sz w:val="24"/>
                <w:szCs w:val="24"/>
              </w:rPr>
              <w:t>М.п</w:t>
            </w:r>
            <w:proofErr w:type="spellEnd"/>
            <w:r w:rsidRPr="000E5A35">
              <w:rPr>
                <w:rFonts w:ascii="Times New Roman" w:hAnsi="Times New Roman" w:cs="Times New Roman"/>
                <w:sz w:val="24"/>
                <w:szCs w:val="24"/>
              </w:rPr>
              <w:t xml:space="preserve">.  </w:t>
            </w:r>
          </w:p>
        </w:tc>
      </w:tr>
    </w:tbl>
    <w:p w14:paraId="298A4D96" w14:textId="77777777" w:rsidR="0010628D" w:rsidRDefault="0010628D"/>
    <w:sectPr w:rsidR="0010628D">
      <w:headerReference w:type="default" r:id="rId21"/>
      <w:footerReference w:type="default" r:id="rId22"/>
      <w:pgSz w:w="11907" w:h="16840"/>
      <w:pgMar w:top="1276" w:right="567" w:bottom="568" w:left="1134" w:header="13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2BA98" w14:textId="77777777" w:rsidR="00FD2EE7" w:rsidRDefault="00FD2EE7">
      <w:pPr>
        <w:spacing w:after="0" w:line="240" w:lineRule="auto"/>
      </w:pPr>
      <w:r>
        <w:separator/>
      </w:r>
    </w:p>
  </w:endnote>
  <w:endnote w:type="continuationSeparator" w:id="0">
    <w:p w14:paraId="0EBDEE0E" w14:textId="77777777" w:rsidR="00FD2EE7" w:rsidRDefault="00FD2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auto"/>
    <w:pitch w:val="default"/>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PT Astra Serif">
    <w:charset w:val="00"/>
    <w:family w:val="auto"/>
    <w:pitch w:val="default"/>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BF81F" w14:textId="77777777" w:rsidR="0076359D" w:rsidRDefault="0064059C">
    <w:pPr>
      <w:pStyle w:val="af1"/>
      <w:jc w:val="center"/>
    </w:pPr>
    <w:r>
      <w:fldChar w:fldCharType="begin"/>
    </w:r>
    <w:r>
      <w:instrText>PAGE   \* MERGEFORMAT</w:instrText>
    </w:r>
    <w:r>
      <w:fldChar w:fldCharType="separate"/>
    </w:r>
    <w:r>
      <w:rPr>
        <w:lang w:val="ru-RU"/>
      </w:rPr>
      <w:t>9</w:t>
    </w:r>
    <w:r>
      <w:fldChar w:fldCharType="end"/>
    </w:r>
  </w:p>
  <w:p w14:paraId="73EA76BB" w14:textId="77777777" w:rsidR="0076359D" w:rsidRDefault="0076359D">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ECB3" w14:textId="77777777" w:rsidR="00FD2EE7" w:rsidRDefault="00FD2EE7">
      <w:pPr>
        <w:spacing w:after="0" w:line="240" w:lineRule="auto"/>
      </w:pPr>
      <w:r>
        <w:separator/>
      </w:r>
    </w:p>
  </w:footnote>
  <w:footnote w:type="continuationSeparator" w:id="0">
    <w:p w14:paraId="7FAC8406" w14:textId="77777777" w:rsidR="00FD2EE7" w:rsidRDefault="00FD2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98EC" w14:textId="77777777" w:rsidR="0076359D" w:rsidRDefault="0076359D">
    <w:pPr>
      <w:pStyle w:val="19"/>
      <w:spacing w:after="0"/>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8CC"/>
    <w:multiLevelType w:val="multilevel"/>
    <w:tmpl w:val="88605A32"/>
    <w:lvl w:ilvl="0">
      <w:start w:val="1"/>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 w15:restartNumberingAfterBreak="0">
    <w:nsid w:val="08222348"/>
    <w:multiLevelType w:val="multilevel"/>
    <w:tmpl w:val="C674F60C"/>
    <w:lvl w:ilvl="0">
      <w:start w:val="1"/>
      <w:numFmt w:val="decimal"/>
      <w:lvlText w:val="%1."/>
      <w:lvlJc w:val="left"/>
      <w:pPr>
        <w:ind w:left="2274" w:hanging="690"/>
      </w:pPr>
      <w:rPr>
        <w:b/>
        <w:sz w:val="24"/>
        <w:szCs w:val="24"/>
      </w:rPr>
    </w:lvl>
    <w:lvl w:ilvl="1">
      <w:start w:val="1"/>
      <w:numFmt w:val="decimal"/>
      <w:lvlText w:val="%1.%2."/>
      <w:lvlJc w:val="left"/>
      <w:pPr>
        <w:ind w:left="1430" w:hanging="720"/>
      </w:pPr>
      <w:rPr>
        <w:b w:val="0"/>
        <w:i w:val="0"/>
        <w:sz w:val="24"/>
        <w:szCs w:val="24"/>
      </w:rPr>
    </w:lvl>
    <w:lvl w:ilvl="2">
      <w:start w:val="1"/>
      <w:numFmt w:val="decimal"/>
      <w:lvlText w:val="%1.%2.%3."/>
      <w:lvlJc w:val="left"/>
      <w:pPr>
        <w:ind w:left="2304" w:hanging="720"/>
      </w:pPr>
    </w:lvl>
    <w:lvl w:ilvl="3">
      <w:start w:val="1"/>
      <w:numFmt w:val="decimal"/>
      <w:lvlText w:val="%1.%2.%3.%4."/>
      <w:lvlJc w:val="left"/>
      <w:pPr>
        <w:ind w:left="2664" w:hanging="1080"/>
      </w:pPr>
    </w:lvl>
    <w:lvl w:ilvl="4">
      <w:start w:val="1"/>
      <w:numFmt w:val="decimal"/>
      <w:lvlText w:val="%1.%2.%3.%4.%5."/>
      <w:lvlJc w:val="left"/>
      <w:pPr>
        <w:ind w:left="2664" w:hanging="1080"/>
      </w:pPr>
    </w:lvl>
    <w:lvl w:ilvl="5">
      <w:start w:val="1"/>
      <w:numFmt w:val="decimal"/>
      <w:lvlText w:val="%1.%2.%3.%4.%5.%6."/>
      <w:lvlJc w:val="left"/>
      <w:pPr>
        <w:ind w:left="3024" w:hanging="1440"/>
      </w:pPr>
    </w:lvl>
    <w:lvl w:ilvl="6">
      <w:start w:val="1"/>
      <w:numFmt w:val="decimal"/>
      <w:lvlText w:val="%1.%2.%3.%4.%5.%6.%7."/>
      <w:lvlJc w:val="left"/>
      <w:pPr>
        <w:ind w:left="3384" w:hanging="1800"/>
      </w:pPr>
    </w:lvl>
    <w:lvl w:ilvl="7">
      <w:start w:val="1"/>
      <w:numFmt w:val="decimal"/>
      <w:lvlText w:val="%1.%2.%3.%4.%5.%6.%7.%8."/>
      <w:lvlJc w:val="left"/>
      <w:pPr>
        <w:ind w:left="3384" w:hanging="1800"/>
      </w:pPr>
    </w:lvl>
    <w:lvl w:ilvl="8">
      <w:start w:val="1"/>
      <w:numFmt w:val="decimal"/>
      <w:lvlText w:val="%1.%2.%3.%4.%5.%6.%7.%8.%9."/>
      <w:lvlJc w:val="left"/>
      <w:pPr>
        <w:ind w:left="3744" w:hanging="2160"/>
      </w:pPr>
    </w:lvl>
  </w:abstractNum>
  <w:abstractNum w:abstractNumId="2" w15:restartNumberingAfterBreak="0">
    <w:nsid w:val="0DE25277"/>
    <w:multiLevelType w:val="multilevel"/>
    <w:tmpl w:val="DE8671E4"/>
    <w:lvl w:ilvl="0">
      <w:start w:val="1"/>
      <w:numFmt w:val="decimal"/>
      <w:pStyle w:val="a"/>
      <w:suff w:val="space"/>
      <w:lvlText w:val="%1."/>
      <w:lvlJc w:val="left"/>
      <w:pPr>
        <w:ind w:left="0" w:firstLine="0"/>
      </w:pPr>
      <w:rPr>
        <w:sz w:val="24"/>
      </w:rPr>
    </w:lvl>
    <w:lvl w:ilvl="1">
      <w:start w:val="1"/>
      <w:numFmt w:val="decimal"/>
      <w:pStyle w:val="a0"/>
      <w:suff w:val="space"/>
      <w:lvlText w:val="%1.%2."/>
      <w:lvlJc w:val="left"/>
      <w:pPr>
        <w:ind w:left="-141" w:firstLine="709"/>
      </w:pPr>
      <w:rPr>
        <w:caps w:val="0"/>
        <w: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DA6EC0"/>
    <w:multiLevelType w:val="hybridMultilevel"/>
    <w:tmpl w:val="FF7A952E"/>
    <w:lvl w:ilvl="0" w:tplc="8E8614F0">
      <w:start w:val="1"/>
      <w:numFmt w:val="decimal"/>
      <w:lvlText w:val="%1."/>
      <w:lvlJc w:val="left"/>
      <w:pPr>
        <w:ind w:left="720" w:hanging="360"/>
      </w:pPr>
    </w:lvl>
    <w:lvl w:ilvl="1" w:tplc="B0BCCA84">
      <w:start w:val="1"/>
      <w:numFmt w:val="lowerLetter"/>
      <w:lvlText w:val="%2."/>
      <w:lvlJc w:val="left"/>
      <w:pPr>
        <w:ind w:left="1440" w:hanging="360"/>
      </w:pPr>
    </w:lvl>
    <w:lvl w:ilvl="2" w:tplc="C7D490F0">
      <w:start w:val="1"/>
      <w:numFmt w:val="lowerRoman"/>
      <w:lvlText w:val="%3."/>
      <w:lvlJc w:val="right"/>
      <w:pPr>
        <w:ind w:left="2160" w:hanging="180"/>
      </w:pPr>
    </w:lvl>
    <w:lvl w:ilvl="3" w:tplc="F2F435BE">
      <w:start w:val="1"/>
      <w:numFmt w:val="decimal"/>
      <w:lvlText w:val="%4."/>
      <w:lvlJc w:val="left"/>
      <w:pPr>
        <w:ind w:left="2880" w:hanging="360"/>
      </w:pPr>
    </w:lvl>
    <w:lvl w:ilvl="4" w:tplc="48C4EF20">
      <w:start w:val="1"/>
      <w:numFmt w:val="lowerLetter"/>
      <w:lvlText w:val="%5."/>
      <w:lvlJc w:val="left"/>
      <w:pPr>
        <w:ind w:left="3600" w:hanging="360"/>
      </w:pPr>
    </w:lvl>
    <w:lvl w:ilvl="5" w:tplc="62968DAE">
      <w:start w:val="1"/>
      <w:numFmt w:val="lowerRoman"/>
      <w:lvlText w:val="%6."/>
      <w:lvlJc w:val="right"/>
      <w:pPr>
        <w:ind w:left="4320" w:hanging="180"/>
      </w:pPr>
    </w:lvl>
    <w:lvl w:ilvl="6" w:tplc="BA640F94">
      <w:start w:val="1"/>
      <w:numFmt w:val="decimal"/>
      <w:lvlText w:val="%7."/>
      <w:lvlJc w:val="left"/>
      <w:pPr>
        <w:ind w:left="5040" w:hanging="360"/>
      </w:pPr>
    </w:lvl>
    <w:lvl w:ilvl="7" w:tplc="DEC26846">
      <w:start w:val="1"/>
      <w:numFmt w:val="lowerLetter"/>
      <w:lvlText w:val="%8."/>
      <w:lvlJc w:val="left"/>
      <w:pPr>
        <w:ind w:left="5760" w:hanging="360"/>
      </w:pPr>
    </w:lvl>
    <w:lvl w:ilvl="8" w:tplc="B4AEE6BA">
      <w:start w:val="1"/>
      <w:numFmt w:val="lowerRoman"/>
      <w:lvlText w:val="%9."/>
      <w:lvlJc w:val="right"/>
      <w:pPr>
        <w:ind w:left="6480" w:hanging="180"/>
      </w:pPr>
    </w:lvl>
  </w:abstractNum>
  <w:abstractNum w:abstractNumId="4" w15:restartNumberingAfterBreak="0">
    <w:nsid w:val="189E130A"/>
    <w:multiLevelType w:val="hybridMultilevel"/>
    <w:tmpl w:val="5762DD9C"/>
    <w:lvl w:ilvl="0" w:tplc="430EFA0A">
      <w:start w:val="1"/>
      <w:numFmt w:val="bullet"/>
      <w:lvlText w:val="o"/>
      <w:lvlJc w:val="left"/>
      <w:pPr>
        <w:ind w:left="673" w:hanging="360"/>
      </w:pPr>
      <w:rPr>
        <w:rFonts w:ascii="Courier New" w:hAnsi="Courier New" w:cs="Courier New"/>
      </w:rPr>
    </w:lvl>
    <w:lvl w:ilvl="1" w:tplc="068C9102">
      <w:start w:val="1"/>
      <w:numFmt w:val="bullet"/>
      <w:lvlText w:val="o"/>
      <w:lvlJc w:val="left"/>
      <w:pPr>
        <w:ind w:left="1393" w:hanging="360"/>
      </w:pPr>
      <w:rPr>
        <w:rFonts w:ascii="Courier New" w:hAnsi="Courier New" w:cs="Courier New"/>
      </w:rPr>
    </w:lvl>
    <w:lvl w:ilvl="2" w:tplc="69DEF2B0">
      <w:start w:val="1"/>
      <w:numFmt w:val="bullet"/>
      <w:lvlText w:val=""/>
      <w:lvlJc w:val="left"/>
      <w:pPr>
        <w:ind w:left="2113" w:hanging="360"/>
      </w:pPr>
      <w:rPr>
        <w:rFonts w:ascii="Wingdings" w:hAnsi="Wingdings"/>
      </w:rPr>
    </w:lvl>
    <w:lvl w:ilvl="3" w:tplc="F662C2FE">
      <w:start w:val="1"/>
      <w:numFmt w:val="bullet"/>
      <w:lvlText w:val=""/>
      <w:lvlJc w:val="left"/>
      <w:pPr>
        <w:ind w:left="2833" w:hanging="360"/>
      </w:pPr>
      <w:rPr>
        <w:rFonts w:ascii="Symbol" w:hAnsi="Symbol"/>
      </w:rPr>
    </w:lvl>
    <w:lvl w:ilvl="4" w:tplc="29AC362E">
      <w:start w:val="1"/>
      <w:numFmt w:val="bullet"/>
      <w:lvlText w:val="o"/>
      <w:lvlJc w:val="left"/>
      <w:pPr>
        <w:ind w:left="3553" w:hanging="360"/>
      </w:pPr>
      <w:rPr>
        <w:rFonts w:ascii="Courier New" w:hAnsi="Courier New" w:cs="Courier New"/>
      </w:rPr>
    </w:lvl>
    <w:lvl w:ilvl="5" w:tplc="F1F4E396">
      <w:start w:val="1"/>
      <w:numFmt w:val="bullet"/>
      <w:lvlText w:val=""/>
      <w:lvlJc w:val="left"/>
      <w:pPr>
        <w:ind w:left="4273" w:hanging="360"/>
      </w:pPr>
      <w:rPr>
        <w:rFonts w:ascii="Wingdings" w:hAnsi="Wingdings"/>
      </w:rPr>
    </w:lvl>
    <w:lvl w:ilvl="6" w:tplc="8370DA84">
      <w:start w:val="1"/>
      <w:numFmt w:val="bullet"/>
      <w:lvlText w:val=""/>
      <w:lvlJc w:val="left"/>
      <w:pPr>
        <w:ind w:left="4993" w:hanging="360"/>
      </w:pPr>
      <w:rPr>
        <w:rFonts w:ascii="Symbol" w:hAnsi="Symbol"/>
      </w:rPr>
    </w:lvl>
    <w:lvl w:ilvl="7" w:tplc="B78AAABC">
      <w:start w:val="1"/>
      <w:numFmt w:val="bullet"/>
      <w:lvlText w:val="o"/>
      <w:lvlJc w:val="left"/>
      <w:pPr>
        <w:ind w:left="5713" w:hanging="360"/>
      </w:pPr>
      <w:rPr>
        <w:rFonts w:ascii="Courier New" w:hAnsi="Courier New" w:cs="Courier New"/>
      </w:rPr>
    </w:lvl>
    <w:lvl w:ilvl="8" w:tplc="8A5EABA2">
      <w:start w:val="1"/>
      <w:numFmt w:val="bullet"/>
      <w:lvlText w:val=""/>
      <w:lvlJc w:val="left"/>
      <w:pPr>
        <w:ind w:left="6433" w:hanging="360"/>
      </w:pPr>
      <w:rPr>
        <w:rFonts w:ascii="Wingdings" w:hAnsi="Wingdings"/>
      </w:rPr>
    </w:lvl>
  </w:abstractNum>
  <w:abstractNum w:abstractNumId="5" w15:restartNumberingAfterBreak="0">
    <w:nsid w:val="1F5C3160"/>
    <w:multiLevelType w:val="multilevel"/>
    <w:tmpl w:val="AB2C21C6"/>
    <w:lvl w:ilvl="0">
      <w:start w:val="4"/>
      <w:numFmt w:val="decimal"/>
      <w:lvlText w:val="%1."/>
      <w:lvlJc w:val="left"/>
      <w:pPr>
        <w:ind w:left="540" w:hanging="540"/>
      </w:pPr>
    </w:lvl>
    <w:lvl w:ilvl="1">
      <w:start w:val="7"/>
      <w:numFmt w:val="decimal"/>
      <w:lvlText w:val="%1.%2."/>
      <w:lvlJc w:val="left"/>
      <w:pPr>
        <w:ind w:left="824" w:hanging="54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6" w15:restartNumberingAfterBreak="0">
    <w:nsid w:val="235B0B6D"/>
    <w:multiLevelType w:val="hybridMultilevel"/>
    <w:tmpl w:val="18329A08"/>
    <w:lvl w:ilvl="0" w:tplc="B3F2E914">
      <w:start w:val="1"/>
      <w:numFmt w:val="bullet"/>
      <w:lvlText w:val=""/>
      <w:lvlJc w:val="left"/>
      <w:pPr>
        <w:tabs>
          <w:tab w:val="num" w:pos="644"/>
        </w:tabs>
        <w:ind w:left="644" w:hanging="360"/>
      </w:pPr>
      <w:rPr>
        <w:rFonts w:ascii="Symbol" w:hAnsi="Symbol"/>
        <w:color w:val="000000"/>
      </w:rPr>
    </w:lvl>
    <w:lvl w:ilvl="1" w:tplc="3D6CB4D6">
      <w:start w:val="1"/>
      <w:numFmt w:val="bullet"/>
      <w:lvlText w:val="o"/>
      <w:lvlJc w:val="left"/>
      <w:pPr>
        <w:tabs>
          <w:tab w:val="num" w:pos="1364"/>
        </w:tabs>
        <w:ind w:left="1364" w:hanging="360"/>
      </w:pPr>
      <w:rPr>
        <w:rFonts w:ascii="Courier New" w:hAnsi="Courier New"/>
      </w:rPr>
    </w:lvl>
    <w:lvl w:ilvl="2" w:tplc="1398105A">
      <w:start w:val="1"/>
      <w:numFmt w:val="bullet"/>
      <w:lvlText w:val=""/>
      <w:lvlJc w:val="left"/>
      <w:pPr>
        <w:tabs>
          <w:tab w:val="num" w:pos="2084"/>
        </w:tabs>
        <w:ind w:left="2084" w:hanging="360"/>
      </w:pPr>
      <w:rPr>
        <w:rFonts w:ascii="Wingdings" w:hAnsi="Wingdings"/>
      </w:rPr>
    </w:lvl>
    <w:lvl w:ilvl="3" w:tplc="D1C61248">
      <w:start w:val="1"/>
      <w:numFmt w:val="bullet"/>
      <w:lvlText w:val=""/>
      <w:lvlJc w:val="left"/>
      <w:pPr>
        <w:tabs>
          <w:tab w:val="num" w:pos="2804"/>
        </w:tabs>
        <w:ind w:left="2804" w:hanging="360"/>
      </w:pPr>
      <w:rPr>
        <w:rFonts w:ascii="Symbol" w:hAnsi="Symbol"/>
      </w:rPr>
    </w:lvl>
    <w:lvl w:ilvl="4" w:tplc="A80C5CEE">
      <w:start w:val="1"/>
      <w:numFmt w:val="bullet"/>
      <w:lvlText w:val="o"/>
      <w:lvlJc w:val="left"/>
      <w:pPr>
        <w:tabs>
          <w:tab w:val="num" w:pos="3524"/>
        </w:tabs>
        <w:ind w:left="3524" w:hanging="360"/>
      </w:pPr>
      <w:rPr>
        <w:rFonts w:ascii="Courier New" w:hAnsi="Courier New"/>
      </w:rPr>
    </w:lvl>
    <w:lvl w:ilvl="5" w:tplc="7F625E16">
      <w:start w:val="1"/>
      <w:numFmt w:val="bullet"/>
      <w:lvlText w:val=""/>
      <w:lvlJc w:val="left"/>
      <w:pPr>
        <w:tabs>
          <w:tab w:val="num" w:pos="4244"/>
        </w:tabs>
        <w:ind w:left="4244" w:hanging="360"/>
      </w:pPr>
      <w:rPr>
        <w:rFonts w:ascii="Wingdings" w:hAnsi="Wingdings"/>
      </w:rPr>
    </w:lvl>
    <w:lvl w:ilvl="6" w:tplc="F2509356">
      <w:start w:val="1"/>
      <w:numFmt w:val="bullet"/>
      <w:lvlText w:val=""/>
      <w:lvlJc w:val="left"/>
      <w:pPr>
        <w:tabs>
          <w:tab w:val="num" w:pos="4964"/>
        </w:tabs>
        <w:ind w:left="4964" w:hanging="360"/>
      </w:pPr>
      <w:rPr>
        <w:rFonts w:ascii="Symbol" w:hAnsi="Symbol"/>
      </w:rPr>
    </w:lvl>
    <w:lvl w:ilvl="7" w:tplc="B0368150">
      <w:start w:val="1"/>
      <w:numFmt w:val="bullet"/>
      <w:lvlText w:val="o"/>
      <w:lvlJc w:val="left"/>
      <w:pPr>
        <w:tabs>
          <w:tab w:val="num" w:pos="5684"/>
        </w:tabs>
        <w:ind w:left="5684" w:hanging="360"/>
      </w:pPr>
      <w:rPr>
        <w:rFonts w:ascii="Courier New" w:hAnsi="Courier New"/>
      </w:rPr>
    </w:lvl>
    <w:lvl w:ilvl="8" w:tplc="69D6C5C2">
      <w:start w:val="1"/>
      <w:numFmt w:val="bullet"/>
      <w:lvlText w:val=""/>
      <w:lvlJc w:val="left"/>
      <w:pPr>
        <w:tabs>
          <w:tab w:val="num" w:pos="6404"/>
        </w:tabs>
        <w:ind w:left="6404" w:hanging="360"/>
      </w:pPr>
      <w:rPr>
        <w:rFonts w:ascii="Wingdings" w:hAnsi="Wingdings"/>
      </w:rPr>
    </w:lvl>
  </w:abstractNum>
  <w:abstractNum w:abstractNumId="7" w15:restartNumberingAfterBreak="0">
    <w:nsid w:val="2BA221CD"/>
    <w:multiLevelType w:val="multilevel"/>
    <w:tmpl w:val="3370D0B4"/>
    <w:lvl w:ilvl="0">
      <w:start w:val="4"/>
      <w:numFmt w:val="decimal"/>
      <w:lvlText w:val="%1."/>
      <w:lvlJc w:val="left"/>
      <w:pPr>
        <w:ind w:left="540" w:hanging="540"/>
      </w:pPr>
    </w:lvl>
    <w:lvl w:ilvl="1">
      <w:start w:val="7"/>
      <w:numFmt w:val="decimal"/>
      <w:lvlText w:val="%1.%2."/>
      <w:lvlJc w:val="left"/>
      <w:pPr>
        <w:ind w:left="540" w:hanging="54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2EAA6A37"/>
    <w:multiLevelType w:val="hybridMultilevel"/>
    <w:tmpl w:val="1E365B6C"/>
    <w:lvl w:ilvl="0" w:tplc="DBFAC3F2">
      <w:start w:val="1"/>
      <w:numFmt w:val="bullet"/>
      <w:lvlText w:val="o"/>
      <w:lvlJc w:val="left"/>
      <w:pPr>
        <w:ind w:left="673" w:hanging="360"/>
      </w:pPr>
      <w:rPr>
        <w:rFonts w:ascii="Courier New" w:hAnsi="Courier New" w:cs="Courier New"/>
      </w:rPr>
    </w:lvl>
    <w:lvl w:ilvl="1" w:tplc="A73E8176">
      <w:start w:val="1"/>
      <w:numFmt w:val="bullet"/>
      <w:lvlText w:val="o"/>
      <w:lvlJc w:val="left"/>
      <w:pPr>
        <w:ind w:left="1393" w:hanging="360"/>
      </w:pPr>
      <w:rPr>
        <w:rFonts w:ascii="Courier New" w:hAnsi="Courier New" w:cs="Courier New"/>
      </w:rPr>
    </w:lvl>
    <w:lvl w:ilvl="2" w:tplc="18028ABE">
      <w:start w:val="1"/>
      <w:numFmt w:val="bullet"/>
      <w:lvlText w:val=""/>
      <w:lvlJc w:val="left"/>
      <w:pPr>
        <w:ind w:left="2113" w:hanging="360"/>
      </w:pPr>
      <w:rPr>
        <w:rFonts w:ascii="Wingdings" w:hAnsi="Wingdings"/>
      </w:rPr>
    </w:lvl>
    <w:lvl w:ilvl="3" w:tplc="3EBAC71A">
      <w:start w:val="1"/>
      <w:numFmt w:val="bullet"/>
      <w:lvlText w:val=""/>
      <w:lvlJc w:val="left"/>
      <w:pPr>
        <w:ind w:left="2833" w:hanging="360"/>
      </w:pPr>
      <w:rPr>
        <w:rFonts w:ascii="Symbol" w:hAnsi="Symbol"/>
      </w:rPr>
    </w:lvl>
    <w:lvl w:ilvl="4" w:tplc="D1C07080">
      <w:start w:val="1"/>
      <w:numFmt w:val="bullet"/>
      <w:lvlText w:val="o"/>
      <w:lvlJc w:val="left"/>
      <w:pPr>
        <w:ind w:left="3553" w:hanging="360"/>
      </w:pPr>
      <w:rPr>
        <w:rFonts w:ascii="Courier New" w:hAnsi="Courier New" w:cs="Courier New"/>
      </w:rPr>
    </w:lvl>
    <w:lvl w:ilvl="5" w:tplc="5DC24254">
      <w:start w:val="1"/>
      <w:numFmt w:val="bullet"/>
      <w:lvlText w:val=""/>
      <w:lvlJc w:val="left"/>
      <w:pPr>
        <w:ind w:left="4273" w:hanging="360"/>
      </w:pPr>
      <w:rPr>
        <w:rFonts w:ascii="Wingdings" w:hAnsi="Wingdings"/>
      </w:rPr>
    </w:lvl>
    <w:lvl w:ilvl="6" w:tplc="F080FB00">
      <w:start w:val="1"/>
      <w:numFmt w:val="bullet"/>
      <w:lvlText w:val=""/>
      <w:lvlJc w:val="left"/>
      <w:pPr>
        <w:ind w:left="4993" w:hanging="360"/>
      </w:pPr>
      <w:rPr>
        <w:rFonts w:ascii="Symbol" w:hAnsi="Symbol"/>
      </w:rPr>
    </w:lvl>
    <w:lvl w:ilvl="7" w:tplc="C4DE1F06">
      <w:start w:val="1"/>
      <w:numFmt w:val="bullet"/>
      <w:lvlText w:val="o"/>
      <w:lvlJc w:val="left"/>
      <w:pPr>
        <w:ind w:left="5713" w:hanging="360"/>
      </w:pPr>
      <w:rPr>
        <w:rFonts w:ascii="Courier New" w:hAnsi="Courier New" w:cs="Courier New"/>
      </w:rPr>
    </w:lvl>
    <w:lvl w:ilvl="8" w:tplc="7920307A">
      <w:start w:val="1"/>
      <w:numFmt w:val="bullet"/>
      <w:lvlText w:val=""/>
      <w:lvlJc w:val="left"/>
      <w:pPr>
        <w:ind w:left="6433" w:hanging="360"/>
      </w:pPr>
      <w:rPr>
        <w:rFonts w:ascii="Wingdings" w:hAnsi="Wingdings"/>
      </w:rPr>
    </w:lvl>
  </w:abstractNum>
  <w:abstractNum w:abstractNumId="9" w15:restartNumberingAfterBreak="0">
    <w:nsid w:val="303810C6"/>
    <w:multiLevelType w:val="hybridMultilevel"/>
    <w:tmpl w:val="6AC80644"/>
    <w:lvl w:ilvl="0" w:tplc="DCF8A9D6">
      <w:start w:val="1"/>
      <w:numFmt w:val="decimal"/>
      <w:lvlText w:val="%1)"/>
      <w:lvlJc w:val="left"/>
      <w:pPr>
        <w:ind w:left="720" w:hanging="360"/>
      </w:pPr>
    </w:lvl>
    <w:lvl w:ilvl="1" w:tplc="156065CE">
      <w:start w:val="1"/>
      <w:numFmt w:val="lowerLetter"/>
      <w:lvlText w:val="%2."/>
      <w:lvlJc w:val="left"/>
      <w:pPr>
        <w:ind w:left="1440" w:hanging="360"/>
      </w:pPr>
    </w:lvl>
    <w:lvl w:ilvl="2" w:tplc="173834C8">
      <w:start w:val="1"/>
      <w:numFmt w:val="lowerRoman"/>
      <w:lvlText w:val="%3."/>
      <w:lvlJc w:val="right"/>
      <w:pPr>
        <w:ind w:left="2160" w:hanging="180"/>
      </w:pPr>
    </w:lvl>
    <w:lvl w:ilvl="3" w:tplc="5A5030AA">
      <w:start w:val="1"/>
      <w:numFmt w:val="decimal"/>
      <w:lvlText w:val="%4."/>
      <w:lvlJc w:val="left"/>
      <w:pPr>
        <w:ind w:left="2880" w:hanging="360"/>
      </w:pPr>
    </w:lvl>
    <w:lvl w:ilvl="4" w:tplc="34D40546">
      <w:start w:val="1"/>
      <w:numFmt w:val="lowerLetter"/>
      <w:lvlText w:val="%5."/>
      <w:lvlJc w:val="left"/>
      <w:pPr>
        <w:ind w:left="3600" w:hanging="360"/>
      </w:pPr>
    </w:lvl>
    <w:lvl w:ilvl="5" w:tplc="B8EEF5C6">
      <w:start w:val="1"/>
      <w:numFmt w:val="lowerRoman"/>
      <w:lvlText w:val="%6."/>
      <w:lvlJc w:val="right"/>
      <w:pPr>
        <w:ind w:left="4320" w:hanging="180"/>
      </w:pPr>
    </w:lvl>
    <w:lvl w:ilvl="6" w:tplc="41CC7A1E">
      <w:start w:val="1"/>
      <w:numFmt w:val="decimal"/>
      <w:lvlText w:val="%7."/>
      <w:lvlJc w:val="left"/>
      <w:pPr>
        <w:ind w:left="5040" w:hanging="360"/>
      </w:pPr>
    </w:lvl>
    <w:lvl w:ilvl="7" w:tplc="75D8573A">
      <w:start w:val="1"/>
      <w:numFmt w:val="lowerLetter"/>
      <w:lvlText w:val="%8."/>
      <w:lvlJc w:val="left"/>
      <w:pPr>
        <w:ind w:left="5760" w:hanging="360"/>
      </w:pPr>
    </w:lvl>
    <w:lvl w:ilvl="8" w:tplc="C28E4FE6">
      <w:start w:val="1"/>
      <w:numFmt w:val="lowerRoman"/>
      <w:lvlText w:val="%9."/>
      <w:lvlJc w:val="right"/>
      <w:pPr>
        <w:ind w:left="6480" w:hanging="180"/>
      </w:pPr>
    </w:lvl>
  </w:abstractNum>
  <w:abstractNum w:abstractNumId="10" w15:restartNumberingAfterBreak="0">
    <w:nsid w:val="3B196EB8"/>
    <w:multiLevelType w:val="hybridMultilevel"/>
    <w:tmpl w:val="C2BC3816"/>
    <w:lvl w:ilvl="0" w:tplc="053AFA42">
      <w:start w:val="1"/>
      <w:numFmt w:val="decimal"/>
      <w:lvlText w:val="%1."/>
      <w:lvlJc w:val="left"/>
      <w:pPr>
        <w:ind w:left="360" w:hanging="360"/>
      </w:pPr>
    </w:lvl>
    <w:lvl w:ilvl="1" w:tplc="3B2C814C">
      <w:start w:val="1"/>
      <w:numFmt w:val="lowerLetter"/>
      <w:lvlText w:val="%2."/>
      <w:lvlJc w:val="left"/>
      <w:pPr>
        <w:ind w:left="1080" w:hanging="360"/>
      </w:pPr>
    </w:lvl>
    <w:lvl w:ilvl="2" w:tplc="C88EA0EE">
      <w:start w:val="1"/>
      <w:numFmt w:val="lowerRoman"/>
      <w:lvlText w:val="%3."/>
      <w:lvlJc w:val="right"/>
      <w:pPr>
        <w:ind w:left="1800" w:hanging="180"/>
      </w:pPr>
    </w:lvl>
    <w:lvl w:ilvl="3" w:tplc="6EEA7ACE">
      <w:start w:val="1"/>
      <w:numFmt w:val="decimal"/>
      <w:lvlText w:val="%4."/>
      <w:lvlJc w:val="left"/>
      <w:pPr>
        <w:ind w:left="2520" w:hanging="360"/>
      </w:pPr>
    </w:lvl>
    <w:lvl w:ilvl="4" w:tplc="D39209A2">
      <w:start w:val="1"/>
      <w:numFmt w:val="lowerLetter"/>
      <w:lvlText w:val="%5."/>
      <w:lvlJc w:val="left"/>
      <w:pPr>
        <w:ind w:left="3240" w:hanging="360"/>
      </w:pPr>
    </w:lvl>
    <w:lvl w:ilvl="5" w:tplc="EE0A7E74">
      <w:start w:val="1"/>
      <w:numFmt w:val="lowerRoman"/>
      <w:lvlText w:val="%6."/>
      <w:lvlJc w:val="right"/>
      <w:pPr>
        <w:ind w:left="3960" w:hanging="180"/>
      </w:pPr>
    </w:lvl>
    <w:lvl w:ilvl="6" w:tplc="C4B01476">
      <w:start w:val="1"/>
      <w:numFmt w:val="decimal"/>
      <w:lvlText w:val="%7."/>
      <w:lvlJc w:val="left"/>
      <w:pPr>
        <w:ind w:left="4680" w:hanging="360"/>
      </w:pPr>
    </w:lvl>
    <w:lvl w:ilvl="7" w:tplc="72C68546">
      <w:start w:val="1"/>
      <w:numFmt w:val="lowerLetter"/>
      <w:lvlText w:val="%8."/>
      <w:lvlJc w:val="left"/>
      <w:pPr>
        <w:ind w:left="5400" w:hanging="360"/>
      </w:pPr>
    </w:lvl>
    <w:lvl w:ilvl="8" w:tplc="325C56BA">
      <w:start w:val="1"/>
      <w:numFmt w:val="lowerRoman"/>
      <w:lvlText w:val="%9."/>
      <w:lvlJc w:val="right"/>
      <w:pPr>
        <w:ind w:left="6120" w:hanging="180"/>
      </w:pPr>
    </w:lvl>
  </w:abstractNum>
  <w:abstractNum w:abstractNumId="11" w15:restartNumberingAfterBreak="0">
    <w:nsid w:val="466C6E33"/>
    <w:multiLevelType w:val="hybridMultilevel"/>
    <w:tmpl w:val="E4900D38"/>
    <w:lvl w:ilvl="0" w:tplc="7BF29538">
      <w:start w:val="1"/>
      <w:numFmt w:val="decimal"/>
      <w:lvlText w:val="%1)"/>
      <w:lvlJc w:val="left"/>
      <w:pPr>
        <w:ind w:left="720" w:hanging="360"/>
      </w:pPr>
    </w:lvl>
    <w:lvl w:ilvl="1" w:tplc="EAEE3998">
      <w:start w:val="1"/>
      <w:numFmt w:val="lowerLetter"/>
      <w:lvlText w:val="%2."/>
      <w:lvlJc w:val="left"/>
      <w:pPr>
        <w:ind w:left="1440" w:hanging="360"/>
      </w:pPr>
    </w:lvl>
    <w:lvl w:ilvl="2" w:tplc="F01CE5C0">
      <w:start w:val="1"/>
      <w:numFmt w:val="lowerRoman"/>
      <w:lvlText w:val="%3."/>
      <w:lvlJc w:val="right"/>
      <w:pPr>
        <w:ind w:left="2160" w:hanging="180"/>
      </w:pPr>
    </w:lvl>
    <w:lvl w:ilvl="3" w:tplc="9DD810B8">
      <w:start w:val="1"/>
      <w:numFmt w:val="decimal"/>
      <w:lvlText w:val="%4."/>
      <w:lvlJc w:val="left"/>
      <w:pPr>
        <w:ind w:left="2880" w:hanging="360"/>
      </w:pPr>
    </w:lvl>
    <w:lvl w:ilvl="4" w:tplc="E204381E">
      <w:start w:val="1"/>
      <w:numFmt w:val="lowerLetter"/>
      <w:lvlText w:val="%5."/>
      <w:lvlJc w:val="left"/>
      <w:pPr>
        <w:ind w:left="3600" w:hanging="360"/>
      </w:pPr>
    </w:lvl>
    <w:lvl w:ilvl="5" w:tplc="457C279A">
      <w:start w:val="1"/>
      <w:numFmt w:val="lowerRoman"/>
      <w:lvlText w:val="%6."/>
      <w:lvlJc w:val="right"/>
      <w:pPr>
        <w:ind w:left="4320" w:hanging="180"/>
      </w:pPr>
    </w:lvl>
    <w:lvl w:ilvl="6" w:tplc="AC3AB64E">
      <w:start w:val="1"/>
      <w:numFmt w:val="decimal"/>
      <w:lvlText w:val="%7."/>
      <w:lvlJc w:val="left"/>
      <w:pPr>
        <w:ind w:left="5040" w:hanging="360"/>
      </w:pPr>
    </w:lvl>
    <w:lvl w:ilvl="7" w:tplc="7A6858CA">
      <w:start w:val="1"/>
      <w:numFmt w:val="lowerLetter"/>
      <w:lvlText w:val="%8."/>
      <w:lvlJc w:val="left"/>
      <w:pPr>
        <w:ind w:left="5760" w:hanging="360"/>
      </w:pPr>
    </w:lvl>
    <w:lvl w:ilvl="8" w:tplc="C0D68D8E">
      <w:start w:val="1"/>
      <w:numFmt w:val="lowerRoman"/>
      <w:lvlText w:val="%9."/>
      <w:lvlJc w:val="right"/>
      <w:pPr>
        <w:ind w:left="6480" w:hanging="180"/>
      </w:pPr>
    </w:lvl>
  </w:abstractNum>
  <w:abstractNum w:abstractNumId="12" w15:restartNumberingAfterBreak="0">
    <w:nsid w:val="5CB12953"/>
    <w:multiLevelType w:val="hybridMultilevel"/>
    <w:tmpl w:val="FFB6A02E"/>
    <w:lvl w:ilvl="0" w:tplc="A618953E">
      <w:start w:val="1"/>
      <w:numFmt w:val="thaiNumbers"/>
      <w:lvlText w:val="%1)"/>
      <w:lvlJc w:val="left"/>
      <w:pPr>
        <w:tabs>
          <w:tab w:val="num" w:pos="540"/>
        </w:tabs>
        <w:ind w:left="540" w:hanging="340"/>
      </w:pPr>
    </w:lvl>
    <w:lvl w:ilvl="1" w:tplc="F11C651E">
      <w:start w:val="1"/>
      <w:numFmt w:val="bullet"/>
      <w:lvlText w:val="o"/>
      <w:lvlJc w:val="left"/>
      <w:pPr>
        <w:ind w:left="1440" w:hanging="360"/>
      </w:pPr>
      <w:rPr>
        <w:rFonts w:ascii="Courier New" w:eastAsia="Courier New" w:hAnsi="Courier New" w:cs="Courier New" w:hint="default"/>
      </w:rPr>
    </w:lvl>
    <w:lvl w:ilvl="2" w:tplc="B81EF014">
      <w:start w:val="1"/>
      <w:numFmt w:val="bullet"/>
      <w:lvlText w:val="§"/>
      <w:lvlJc w:val="left"/>
      <w:pPr>
        <w:ind w:left="2160" w:hanging="360"/>
      </w:pPr>
      <w:rPr>
        <w:rFonts w:ascii="Wingdings" w:eastAsia="Wingdings" w:hAnsi="Wingdings" w:cs="Wingdings" w:hint="default"/>
      </w:rPr>
    </w:lvl>
    <w:lvl w:ilvl="3" w:tplc="D46269A6">
      <w:start w:val="1"/>
      <w:numFmt w:val="bullet"/>
      <w:lvlText w:val="·"/>
      <w:lvlJc w:val="left"/>
      <w:pPr>
        <w:ind w:left="2880" w:hanging="360"/>
      </w:pPr>
      <w:rPr>
        <w:rFonts w:ascii="Symbol" w:eastAsia="Symbol" w:hAnsi="Symbol" w:cs="Symbol" w:hint="default"/>
      </w:rPr>
    </w:lvl>
    <w:lvl w:ilvl="4" w:tplc="8F22A952">
      <w:start w:val="1"/>
      <w:numFmt w:val="bullet"/>
      <w:lvlText w:val="o"/>
      <w:lvlJc w:val="left"/>
      <w:pPr>
        <w:ind w:left="3600" w:hanging="360"/>
      </w:pPr>
      <w:rPr>
        <w:rFonts w:ascii="Courier New" w:eastAsia="Courier New" w:hAnsi="Courier New" w:cs="Courier New" w:hint="default"/>
      </w:rPr>
    </w:lvl>
    <w:lvl w:ilvl="5" w:tplc="64323976">
      <w:start w:val="1"/>
      <w:numFmt w:val="bullet"/>
      <w:lvlText w:val="§"/>
      <w:lvlJc w:val="left"/>
      <w:pPr>
        <w:ind w:left="4320" w:hanging="360"/>
      </w:pPr>
      <w:rPr>
        <w:rFonts w:ascii="Wingdings" w:eastAsia="Wingdings" w:hAnsi="Wingdings" w:cs="Wingdings" w:hint="default"/>
      </w:rPr>
    </w:lvl>
    <w:lvl w:ilvl="6" w:tplc="E98E6DDE">
      <w:start w:val="1"/>
      <w:numFmt w:val="bullet"/>
      <w:lvlText w:val="·"/>
      <w:lvlJc w:val="left"/>
      <w:pPr>
        <w:ind w:left="5040" w:hanging="360"/>
      </w:pPr>
      <w:rPr>
        <w:rFonts w:ascii="Symbol" w:eastAsia="Symbol" w:hAnsi="Symbol" w:cs="Symbol" w:hint="default"/>
      </w:rPr>
    </w:lvl>
    <w:lvl w:ilvl="7" w:tplc="406CE6F0">
      <w:start w:val="1"/>
      <w:numFmt w:val="bullet"/>
      <w:lvlText w:val="o"/>
      <w:lvlJc w:val="left"/>
      <w:pPr>
        <w:ind w:left="5760" w:hanging="360"/>
      </w:pPr>
      <w:rPr>
        <w:rFonts w:ascii="Courier New" w:eastAsia="Courier New" w:hAnsi="Courier New" w:cs="Courier New" w:hint="default"/>
      </w:rPr>
    </w:lvl>
    <w:lvl w:ilvl="8" w:tplc="4CBAEDC4">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6BE56DD8"/>
    <w:multiLevelType w:val="hybridMultilevel"/>
    <w:tmpl w:val="A35808E0"/>
    <w:lvl w:ilvl="0" w:tplc="FDDA3120">
      <w:start w:val="1"/>
      <w:numFmt w:val="decimal"/>
      <w:lvlText w:val="%1."/>
      <w:lvlJc w:val="left"/>
      <w:pPr>
        <w:ind w:left="720" w:hanging="360"/>
      </w:pPr>
    </w:lvl>
    <w:lvl w:ilvl="1" w:tplc="E11C6A42">
      <w:start w:val="1"/>
      <w:numFmt w:val="lowerLetter"/>
      <w:lvlText w:val="%2."/>
      <w:lvlJc w:val="left"/>
      <w:pPr>
        <w:ind w:left="1440" w:hanging="360"/>
      </w:pPr>
    </w:lvl>
    <w:lvl w:ilvl="2" w:tplc="C5CE19D0">
      <w:start w:val="1"/>
      <w:numFmt w:val="lowerRoman"/>
      <w:lvlText w:val="%3."/>
      <w:lvlJc w:val="right"/>
      <w:pPr>
        <w:ind w:left="2160" w:hanging="180"/>
      </w:pPr>
    </w:lvl>
    <w:lvl w:ilvl="3" w:tplc="C0B444A0">
      <w:start w:val="1"/>
      <w:numFmt w:val="decimal"/>
      <w:lvlText w:val="%4."/>
      <w:lvlJc w:val="left"/>
      <w:pPr>
        <w:ind w:left="2880" w:hanging="360"/>
      </w:pPr>
    </w:lvl>
    <w:lvl w:ilvl="4" w:tplc="192CECBC">
      <w:start w:val="1"/>
      <w:numFmt w:val="lowerLetter"/>
      <w:lvlText w:val="%5."/>
      <w:lvlJc w:val="left"/>
      <w:pPr>
        <w:ind w:left="3600" w:hanging="360"/>
      </w:pPr>
    </w:lvl>
    <w:lvl w:ilvl="5" w:tplc="841490A4">
      <w:start w:val="1"/>
      <w:numFmt w:val="lowerRoman"/>
      <w:lvlText w:val="%6."/>
      <w:lvlJc w:val="right"/>
      <w:pPr>
        <w:ind w:left="4320" w:hanging="180"/>
      </w:pPr>
    </w:lvl>
    <w:lvl w:ilvl="6" w:tplc="769235AA">
      <w:start w:val="1"/>
      <w:numFmt w:val="decimal"/>
      <w:lvlText w:val="%7."/>
      <w:lvlJc w:val="left"/>
      <w:pPr>
        <w:ind w:left="5040" w:hanging="360"/>
      </w:pPr>
    </w:lvl>
    <w:lvl w:ilvl="7" w:tplc="39E460B2">
      <w:start w:val="1"/>
      <w:numFmt w:val="lowerLetter"/>
      <w:lvlText w:val="%8."/>
      <w:lvlJc w:val="left"/>
      <w:pPr>
        <w:ind w:left="5760" w:hanging="360"/>
      </w:pPr>
    </w:lvl>
    <w:lvl w:ilvl="8" w:tplc="0BC6298C">
      <w:start w:val="1"/>
      <w:numFmt w:val="lowerRoman"/>
      <w:lvlText w:val="%9."/>
      <w:lvlJc w:val="right"/>
      <w:pPr>
        <w:ind w:left="6480" w:hanging="180"/>
      </w:pPr>
    </w:lvl>
  </w:abstractNum>
  <w:abstractNum w:abstractNumId="14" w15:restartNumberingAfterBreak="0">
    <w:nsid w:val="6DD3763B"/>
    <w:multiLevelType w:val="hybridMultilevel"/>
    <w:tmpl w:val="225A2B86"/>
    <w:lvl w:ilvl="0" w:tplc="FA264C0C">
      <w:start w:val="1"/>
      <w:numFmt w:val="thaiNumbers"/>
      <w:lvlText w:val="%1)"/>
      <w:lvlJc w:val="left"/>
      <w:pPr>
        <w:tabs>
          <w:tab w:val="num" w:pos="540"/>
        </w:tabs>
        <w:ind w:left="540" w:hanging="340"/>
      </w:pPr>
    </w:lvl>
    <w:lvl w:ilvl="1" w:tplc="EA6A759A">
      <w:start w:val="1"/>
      <w:numFmt w:val="bullet"/>
      <w:lvlText w:val="o"/>
      <w:lvlJc w:val="left"/>
      <w:pPr>
        <w:ind w:left="1440" w:hanging="360"/>
      </w:pPr>
      <w:rPr>
        <w:rFonts w:ascii="Courier New" w:eastAsia="Courier New" w:hAnsi="Courier New" w:cs="Courier New" w:hint="default"/>
      </w:rPr>
    </w:lvl>
    <w:lvl w:ilvl="2" w:tplc="FFEE00AA">
      <w:start w:val="1"/>
      <w:numFmt w:val="bullet"/>
      <w:lvlText w:val="§"/>
      <w:lvlJc w:val="left"/>
      <w:pPr>
        <w:ind w:left="2160" w:hanging="360"/>
      </w:pPr>
      <w:rPr>
        <w:rFonts w:ascii="Wingdings" w:eastAsia="Wingdings" w:hAnsi="Wingdings" w:cs="Wingdings" w:hint="default"/>
      </w:rPr>
    </w:lvl>
    <w:lvl w:ilvl="3" w:tplc="D90053FA">
      <w:start w:val="1"/>
      <w:numFmt w:val="bullet"/>
      <w:lvlText w:val="·"/>
      <w:lvlJc w:val="left"/>
      <w:pPr>
        <w:ind w:left="2880" w:hanging="360"/>
      </w:pPr>
      <w:rPr>
        <w:rFonts w:ascii="Symbol" w:eastAsia="Symbol" w:hAnsi="Symbol" w:cs="Symbol" w:hint="default"/>
      </w:rPr>
    </w:lvl>
    <w:lvl w:ilvl="4" w:tplc="F13C117A">
      <w:start w:val="1"/>
      <w:numFmt w:val="bullet"/>
      <w:lvlText w:val="o"/>
      <w:lvlJc w:val="left"/>
      <w:pPr>
        <w:ind w:left="3600" w:hanging="360"/>
      </w:pPr>
      <w:rPr>
        <w:rFonts w:ascii="Courier New" w:eastAsia="Courier New" w:hAnsi="Courier New" w:cs="Courier New" w:hint="default"/>
      </w:rPr>
    </w:lvl>
    <w:lvl w:ilvl="5" w:tplc="B44C6700">
      <w:start w:val="1"/>
      <w:numFmt w:val="bullet"/>
      <w:lvlText w:val="§"/>
      <w:lvlJc w:val="left"/>
      <w:pPr>
        <w:ind w:left="4320" w:hanging="360"/>
      </w:pPr>
      <w:rPr>
        <w:rFonts w:ascii="Wingdings" w:eastAsia="Wingdings" w:hAnsi="Wingdings" w:cs="Wingdings" w:hint="default"/>
      </w:rPr>
    </w:lvl>
    <w:lvl w:ilvl="6" w:tplc="C88061F4">
      <w:start w:val="1"/>
      <w:numFmt w:val="bullet"/>
      <w:lvlText w:val="·"/>
      <w:lvlJc w:val="left"/>
      <w:pPr>
        <w:ind w:left="5040" w:hanging="360"/>
      </w:pPr>
      <w:rPr>
        <w:rFonts w:ascii="Symbol" w:eastAsia="Symbol" w:hAnsi="Symbol" w:cs="Symbol" w:hint="default"/>
      </w:rPr>
    </w:lvl>
    <w:lvl w:ilvl="7" w:tplc="63820EB8">
      <w:start w:val="1"/>
      <w:numFmt w:val="bullet"/>
      <w:lvlText w:val="o"/>
      <w:lvlJc w:val="left"/>
      <w:pPr>
        <w:ind w:left="5760" w:hanging="360"/>
      </w:pPr>
      <w:rPr>
        <w:rFonts w:ascii="Courier New" w:eastAsia="Courier New" w:hAnsi="Courier New" w:cs="Courier New" w:hint="default"/>
      </w:rPr>
    </w:lvl>
    <w:lvl w:ilvl="8" w:tplc="09D236CC">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79F57239"/>
    <w:multiLevelType w:val="hybridMultilevel"/>
    <w:tmpl w:val="A85E926A"/>
    <w:lvl w:ilvl="0" w:tplc="58AC39C6">
      <w:start w:val="1"/>
      <w:numFmt w:val="decimal"/>
      <w:lvlText w:val="%1."/>
      <w:lvlJc w:val="left"/>
      <w:pPr>
        <w:ind w:left="720" w:hanging="360"/>
      </w:pPr>
    </w:lvl>
    <w:lvl w:ilvl="1" w:tplc="E71A71B8">
      <w:start w:val="1"/>
      <w:numFmt w:val="lowerLetter"/>
      <w:lvlText w:val="%2."/>
      <w:lvlJc w:val="left"/>
      <w:pPr>
        <w:ind w:left="1440" w:hanging="360"/>
      </w:pPr>
    </w:lvl>
    <w:lvl w:ilvl="2" w:tplc="2A6821C8">
      <w:start w:val="1"/>
      <w:numFmt w:val="lowerRoman"/>
      <w:lvlText w:val="%3."/>
      <w:lvlJc w:val="right"/>
      <w:pPr>
        <w:ind w:left="2160" w:hanging="180"/>
      </w:pPr>
    </w:lvl>
    <w:lvl w:ilvl="3" w:tplc="5FE8D9CA">
      <w:start w:val="1"/>
      <w:numFmt w:val="decimal"/>
      <w:lvlText w:val="%4."/>
      <w:lvlJc w:val="left"/>
      <w:pPr>
        <w:ind w:left="2880" w:hanging="360"/>
      </w:pPr>
    </w:lvl>
    <w:lvl w:ilvl="4" w:tplc="C4BAC098">
      <w:start w:val="1"/>
      <w:numFmt w:val="lowerLetter"/>
      <w:lvlText w:val="%5."/>
      <w:lvlJc w:val="left"/>
      <w:pPr>
        <w:ind w:left="3600" w:hanging="360"/>
      </w:pPr>
    </w:lvl>
    <w:lvl w:ilvl="5" w:tplc="3856BDA8">
      <w:start w:val="1"/>
      <w:numFmt w:val="lowerRoman"/>
      <w:lvlText w:val="%6."/>
      <w:lvlJc w:val="right"/>
      <w:pPr>
        <w:ind w:left="4320" w:hanging="180"/>
      </w:pPr>
    </w:lvl>
    <w:lvl w:ilvl="6" w:tplc="6BF0540C">
      <w:start w:val="1"/>
      <w:numFmt w:val="decimal"/>
      <w:lvlText w:val="%7."/>
      <w:lvlJc w:val="left"/>
      <w:pPr>
        <w:ind w:left="5040" w:hanging="360"/>
      </w:pPr>
    </w:lvl>
    <w:lvl w:ilvl="7" w:tplc="BF768662">
      <w:start w:val="1"/>
      <w:numFmt w:val="lowerLetter"/>
      <w:lvlText w:val="%8."/>
      <w:lvlJc w:val="left"/>
      <w:pPr>
        <w:ind w:left="5760" w:hanging="360"/>
      </w:pPr>
    </w:lvl>
    <w:lvl w:ilvl="8" w:tplc="CB168566">
      <w:start w:val="1"/>
      <w:numFmt w:val="lowerRoman"/>
      <w:lvlText w:val="%9."/>
      <w:lvlJc w:val="right"/>
      <w:pPr>
        <w:ind w:left="6480" w:hanging="180"/>
      </w:pPr>
    </w:lvl>
  </w:abstractNum>
  <w:abstractNum w:abstractNumId="16" w15:restartNumberingAfterBreak="0">
    <w:nsid w:val="7FE005B5"/>
    <w:multiLevelType w:val="multilevel"/>
    <w:tmpl w:val="47981D40"/>
    <w:lvl w:ilvl="0">
      <w:start w:val="3"/>
      <w:numFmt w:val="decimal"/>
      <w:lvlText w:val="%1."/>
      <w:lvlJc w:val="left"/>
      <w:pPr>
        <w:ind w:left="1069" w:hanging="360"/>
      </w:pPr>
      <w:rPr>
        <w:b/>
      </w:rPr>
    </w:lvl>
    <w:lvl w:ilvl="1">
      <w:start w:val="1"/>
      <w:numFmt w:val="decimal"/>
      <w:lvlText w:val="%1.%2"/>
      <w:lvlJc w:val="left"/>
      <w:pPr>
        <w:ind w:left="1069" w:hanging="360"/>
      </w:pPr>
    </w:lvl>
    <w:lvl w:ilvl="2">
      <w:start w:val="1"/>
      <w:numFmt w:val="decimal"/>
      <w:lvlText w:val="%1.%2.%3"/>
      <w:lvlJc w:val="left"/>
      <w:pPr>
        <w:ind w:left="1429" w:hanging="720"/>
      </w:p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num w:numId="1" w16cid:durableId="5905622">
    <w:abstractNumId w:val="10"/>
  </w:num>
  <w:num w:numId="2" w16cid:durableId="1881279683">
    <w:abstractNumId w:val="13"/>
  </w:num>
  <w:num w:numId="3" w16cid:durableId="504590266">
    <w:abstractNumId w:val="1"/>
  </w:num>
  <w:num w:numId="4" w16cid:durableId="1935550161">
    <w:abstractNumId w:val="6"/>
  </w:num>
  <w:num w:numId="5" w16cid:durableId="1684821487">
    <w:abstractNumId w:val="4"/>
  </w:num>
  <w:num w:numId="6" w16cid:durableId="1827280437">
    <w:abstractNumId w:val="14"/>
  </w:num>
  <w:num w:numId="7" w16cid:durableId="807742969">
    <w:abstractNumId w:val="12"/>
  </w:num>
  <w:num w:numId="8" w16cid:durableId="307518112">
    <w:abstractNumId w:val="8"/>
  </w:num>
  <w:num w:numId="9" w16cid:durableId="483668753">
    <w:abstractNumId w:val="2"/>
  </w:num>
  <w:num w:numId="10" w16cid:durableId="586571772">
    <w:abstractNumId w:val="15"/>
  </w:num>
  <w:num w:numId="11" w16cid:durableId="2130972545">
    <w:abstractNumId w:val="9"/>
  </w:num>
  <w:num w:numId="12" w16cid:durableId="1827045219">
    <w:abstractNumId w:val="11"/>
  </w:num>
  <w:num w:numId="13" w16cid:durableId="1666782130">
    <w:abstractNumId w:val="16"/>
  </w:num>
  <w:num w:numId="14" w16cid:durableId="1846819507">
    <w:abstractNumId w:val="0"/>
  </w:num>
  <w:num w:numId="15" w16cid:durableId="179588638">
    <w:abstractNumId w:val="3"/>
  </w:num>
  <w:num w:numId="16" w16cid:durableId="738676593">
    <w:abstractNumId w:val="5"/>
  </w:num>
  <w:num w:numId="17" w16cid:durableId="14580667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balanceSingleByteDoubleByteWidth/>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9D"/>
    <w:rsid w:val="00002B80"/>
    <w:rsid w:val="000E5A35"/>
    <w:rsid w:val="0010628D"/>
    <w:rsid w:val="00487ECD"/>
    <w:rsid w:val="0064059C"/>
    <w:rsid w:val="0076359D"/>
    <w:rsid w:val="00FD2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6854D"/>
  <w15:docId w15:val="{CAFC5AAB-9CC8-4E38-A8DB-AF14C1338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pacing w:after="200" w:line="276" w:lineRule="auto"/>
    </w:pPr>
    <w:rPr>
      <w:rFonts w:ascii="Calibri" w:hAnsi="Calibri" w:cs="Calibri"/>
      <w:sz w:val="22"/>
      <w:szCs w:val="22"/>
      <w:lang w:eastAsia="ar-SA"/>
    </w:rPr>
  </w:style>
  <w:style w:type="paragraph" w:styleId="1">
    <w:name w:val="heading 1"/>
    <w:basedOn w:val="a2"/>
    <w:link w:val="10"/>
    <w:qFormat/>
    <w:pPr>
      <w:widowControl/>
      <w:spacing w:before="100" w:beforeAutospacing="1" w:after="100" w:afterAutospacing="1" w:line="240" w:lineRule="auto"/>
      <w:outlineLvl w:val="0"/>
    </w:pPr>
    <w:rPr>
      <w:rFonts w:ascii="Times New Roman" w:hAnsi="Times New Roman" w:cs="Times New Roman"/>
      <w:b/>
      <w:bCs/>
      <w:sz w:val="48"/>
      <w:szCs w:val="48"/>
      <w:lang w:val="en-US" w:eastAsia="en-US"/>
    </w:rPr>
  </w:style>
  <w:style w:type="paragraph" w:styleId="2">
    <w:name w:val="heading 2"/>
    <w:basedOn w:val="a2"/>
    <w:next w:val="a2"/>
    <w:link w:val="20"/>
    <w:uiPriority w:val="9"/>
    <w:semiHidden/>
    <w:unhideWhenUsed/>
    <w:qFormat/>
    <w:pPr>
      <w:keepNext/>
      <w:spacing w:before="240" w:after="60"/>
      <w:outlineLvl w:val="1"/>
    </w:pPr>
    <w:rPr>
      <w:rFonts w:ascii="Cambria" w:hAnsi="Cambria" w:cs="Times New Roman"/>
      <w:b/>
      <w:bCs/>
      <w:i/>
      <w:iCs/>
      <w:sz w:val="28"/>
      <w:szCs w:val="28"/>
      <w:lang w:val="en-US"/>
    </w:rPr>
  </w:style>
  <w:style w:type="paragraph" w:styleId="3">
    <w:name w:val="heading 3"/>
    <w:basedOn w:val="a2"/>
    <w:next w:val="a2"/>
    <w:link w:val="30"/>
    <w:uiPriority w:val="9"/>
    <w:semiHidden/>
    <w:unhideWhenUsed/>
    <w:qFormat/>
    <w:pPr>
      <w:keepNext/>
      <w:spacing w:before="240" w:after="60"/>
      <w:outlineLvl w:val="2"/>
    </w:pPr>
    <w:rPr>
      <w:rFonts w:ascii="Cambria" w:hAnsi="Cambria" w:cs="Times New Roman"/>
      <w:b/>
      <w:bCs/>
      <w:sz w:val="26"/>
      <w:szCs w:val="26"/>
      <w:lang w:val="en-US"/>
    </w:rPr>
  </w:style>
  <w:style w:type="paragraph" w:styleId="4">
    <w:name w:val="heading 4"/>
    <w:basedOn w:val="a2"/>
    <w:next w:val="a2"/>
    <w:link w:val="40"/>
    <w:uiPriority w:val="9"/>
    <w:semiHidden/>
    <w:unhideWhenUsed/>
    <w:qFormat/>
    <w:pPr>
      <w:keepNext/>
      <w:spacing w:before="240" w:after="60"/>
      <w:outlineLvl w:val="3"/>
    </w:pPr>
    <w:rPr>
      <w:rFonts w:cs="Times New Roman"/>
      <w:b/>
      <w:bCs/>
      <w:sz w:val="28"/>
      <w:szCs w:val="28"/>
      <w:lang w:val="en-US"/>
    </w:rPr>
  </w:style>
  <w:style w:type="paragraph" w:styleId="5">
    <w:name w:val="heading 5"/>
    <w:basedOn w:val="a2"/>
    <w:next w:val="a2"/>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2"/>
    <w:next w:val="a2"/>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2"/>
    <w:next w:val="a2"/>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2"/>
    <w:next w:val="a2"/>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2"/>
    <w:next w:val="a2"/>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Heading1Char">
    <w:name w:val="Heading 1 Char"/>
    <w:uiPriority w:val="9"/>
    <w:rPr>
      <w:rFonts w:ascii="Liberation Sans" w:eastAsia="Liberation Sans" w:hAnsi="Liberation Sans" w:cs="Liberation Sans"/>
      <w:sz w:val="40"/>
      <w:szCs w:val="40"/>
    </w:rPr>
  </w:style>
  <w:style w:type="character" w:customStyle="1" w:styleId="Heading2Char">
    <w:name w:val="Heading 2 Char"/>
    <w:uiPriority w:val="9"/>
    <w:rPr>
      <w:rFonts w:ascii="Liberation Sans" w:eastAsia="Liberation Sans" w:hAnsi="Liberation Sans" w:cs="Liberation Sans"/>
      <w:sz w:val="34"/>
    </w:rPr>
  </w:style>
  <w:style w:type="character" w:customStyle="1" w:styleId="Heading3Char">
    <w:name w:val="Heading 3 Char"/>
    <w:uiPriority w:val="9"/>
    <w:rPr>
      <w:rFonts w:ascii="Liberation Sans" w:eastAsia="Liberation Sans" w:hAnsi="Liberation Sans" w:cs="Liberation Sans"/>
      <w:sz w:val="30"/>
      <w:szCs w:val="30"/>
    </w:rPr>
  </w:style>
  <w:style w:type="character" w:customStyle="1" w:styleId="Heading4Char">
    <w:name w:val="Heading 4 Char"/>
    <w:uiPriority w:val="9"/>
    <w:rPr>
      <w:rFonts w:ascii="Liberation Sans" w:eastAsia="Liberation Sans" w:hAnsi="Liberation Sans" w:cs="Liberation Sans"/>
      <w:b/>
      <w:bCs/>
      <w:sz w:val="26"/>
      <w:szCs w:val="26"/>
    </w:rPr>
  </w:style>
  <w:style w:type="character" w:customStyle="1" w:styleId="50">
    <w:name w:val="Заголовок 5 Знак"/>
    <w:link w:val="5"/>
    <w:uiPriority w:val="9"/>
    <w:rPr>
      <w:rFonts w:ascii="Liberation Sans" w:eastAsia="Liberation Sans" w:hAnsi="Liberation Sans" w:cs="Liberation Sans"/>
      <w:b/>
      <w:bCs/>
      <w:sz w:val="24"/>
      <w:szCs w:val="24"/>
    </w:rPr>
  </w:style>
  <w:style w:type="character" w:customStyle="1" w:styleId="60">
    <w:name w:val="Заголовок 6 Знак"/>
    <w:link w:val="6"/>
    <w:uiPriority w:val="9"/>
    <w:rPr>
      <w:rFonts w:ascii="Liberation Sans" w:eastAsia="Liberation Sans" w:hAnsi="Liberation Sans" w:cs="Liberation Sans"/>
      <w:b/>
      <w:bCs/>
      <w:sz w:val="22"/>
      <w:szCs w:val="22"/>
    </w:rPr>
  </w:style>
  <w:style w:type="character" w:customStyle="1" w:styleId="70">
    <w:name w:val="Заголовок 7 Знак"/>
    <w:link w:val="7"/>
    <w:uiPriority w:val="9"/>
    <w:rPr>
      <w:rFonts w:ascii="Liberation Sans" w:eastAsia="Liberation Sans" w:hAnsi="Liberation Sans" w:cs="Liberation Sans"/>
      <w:b/>
      <w:bCs/>
      <w:i/>
      <w:iCs/>
      <w:sz w:val="22"/>
      <w:szCs w:val="22"/>
    </w:rPr>
  </w:style>
  <w:style w:type="character" w:customStyle="1" w:styleId="80">
    <w:name w:val="Заголовок 8 Знак"/>
    <w:link w:val="8"/>
    <w:uiPriority w:val="9"/>
    <w:rPr>
      <w:rFonts w:ascii="Liberation Sans" w:eastAsia="Liberation Sans" w:hAnsi="Liberation Sans" w:cs="Liberation Sans"/>
      <w:i/>
      <w:iCs/>
      <w:sz w:val="22"/>
      <w:szCs w:val="22"/>
    </w:rPr>
  </w:style>
  <w:style w:type="character" w:customStyle="1" w:styleId="90">
    <w:name w:val="Заголовок 9 Знак"/>
    <w:link w:val="9"/>
    <w:uiPriority w:val="9"/>
    <w:rPr>
      <w:rFonts w:ascii="Liberation Sans" w:eastAsia="Liberation Sans" w:hAnsi="Liberation Sans" w:cs="Liberation Sans"/>
      <w:i/>
      <w:iCs/>
      <w:sz w:val="21"/>
      <w:szCs w:val="21"/>
    </w:rPr>
  </w:style>
  <w:style w:type="paragraph" w:styleId="a6">
    <w:name w:val="List Paragraph"/>
    <w:basedOn w:val="a2"/>
    <w:link w:val="a7"/>
    <w:qFormat/>
    <w:pPr>
      <w:widowControl/>
      <w:ind w:left="720"/>
      <w:contextualSpacing/>
    </w:pPr>
    <w:rPr>
      <w:rFonts w:eastAsia="Calibri" w:cs="Times New Roman"/>
      <w:lang w:val="en-US" w:eastAsia="en-US"/>
    </w:rPr>
  </w:style>
  <w:style w:type="paragraph" w:styleId="a8">
    <w:name w:val="No Spacing"/>
    <w:uiPriority w:val="1"/>
    <w:qFormat/>
  </w:style>
  <w:style w:type="paragraph" w:styleId="a9">
    <w:name w:val="Title"/>
    <w:basedOn w:val="a2"/>
    <w:next w:val="a2"/>
    <w:link w:val="aa"/>
    <w:qFormat/>
    <w:pPr>
      <w:widowControl/>
      <w:spacing w:before="120" w:after="300" w:line="240" w:lineRule="auto"/>
      <w:ind w:firstLine="708"/>
      <w:contextualSpacing/>
      <w:jc w:val="center"/>
      <w:outlineLvl w:val="0"/>
    </w:pPr>
    <w:rPr>
      <w:rFonts w:ascii="Times New Roman" w:hAnsi="Times New Roman" w:cs="Times New Roman"/>
      <w:b/>
      <w:spacing w:val="5"/>
      <w:sz w:val="28"/>
      <w:szCs w:val="52"/>
      <w:lang w:eastAsia="zh-CN"/>
    </w:rPr>
  </w:style>
  <w:style w:type="character" w:customStyle="1" w:styleId="TitleChar">
    <w:name w:val="Title Char"/>
    <w:uiPriority w:val="10"/>
    <w:rPr>
      <w:sz w:val="48"/>
      <w:szCs w:val="48"/>
    </w:rPr>
  </w:style>
  <w:style w:type="paragraph" w:styleId="ab">
    <w:name w:val="Subtitle"/>
    <w:basedOn w:val="a2"/>
    <w:next w:val="a2"/>
    <w:link w:val="ac"/>
    <w:uiPriority w:val="11"/>
    <w:qFormat/>
    <w:pPr>
      <w:spacing w:before="200"/>
    </w:pPr>
    <w:rPr>
      <w:sz w:val="24"/>
      <w:szCs w:val="24"/>
    </w:rPr>
  </w:style>
  <w:style w:type="character" w:customStyle="1" w:styleId="ac">
    <w:name w:val="Подзаголовок Знак"/>
    <w:link w:val="ab"/>
    <w:uiPriority w:val="11"/>
    <w:rPr>
      <w:sz w:val="24"/>
      <w:szCs w:val="24"/>
    </w:rPr>
  </w:style>
  <w:style w:type="paragraph" w:styleId="21">
    <w:name w:val="Quote"/>
    <w:basedOn w:val="a2"/>
    <w:next w:val="a2"/>
    <w:link w:val="22"/>
    <w:uiPriority w:val="29"/>
    <w:qFormat/>
    <w:pPr>
      <w:ind w:left="720" w:right="720"/>
    </w:pPr>
    <w:rPr>
      <w:i/>
    </w:rPr>
  </w:style>
  <w:style w:type="character" w:customStyle="1" w:styleId="22">
    <w:name w:val="Цитата 2 Знак"/>
    <w:link w:val="21"/>
    <w:uiPriority w:val="29"/>
    <w:rPr>
      <w:i/>
    </w:rPr>
  </w:style>
  <w:style w:type="paragraph" w:styleId="ad">
    <w:name w:val="Intense Quote"/>
    <w:basedOn w:val="a2"/>
    <w:next w:val="a2"/>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e">
    <w:name w:val="Выделенная цитата Знак"/>
    <w:link w:val="ad"/>
    <w:uiPriority w:val="30"/>
    <w:rPr>
      <w:i/>
    </w:rPr>
  </w:style>
  <w:style w:type="paragraph" w:styleId="af">
    <w:name w:val="header"/>
    <w:basedOn w:val="a2"/>
    <w:link w:val="af0"/>
    <w:pPr>
      <w:suppressLineNumbers/>
      <w:tabs>
        <w:tab w:val="center" w:pos="4844"/>
        <w:tab w:val="right" w:pos="9689"/>
      </w:tabs>
    </w:pPr>
  </w:style>
  <w:style w:type="character" w:customStyle="1" w:styleId="af0">
    <w:name w:val="Верхний колонтитул Знак"/>
    <w:link w:val="af"/>
    <w:uiPriority w:val="99"/>
  </w:style>
  <w:style w:type="paragraph" w:styleId="af1">
    <w:name w:val="footer"/>
    <w:basedOn w:val="a2"/>
    <w:link w:val="af2"/>
    <w:uiPriority w:val="99"/>
    <w:unhideWhenUsed/>
    <w:pPr>
      <w:tabs>
        <w:tab w:val="center" w:pos="4677"/>
        <w:tab w:val="right" w:pos="9355"/>
      </w:tabs>
    </w:pPr>
    <w:rPr>
      <w:rFonts w:cs="Times New Roman"/>
      <w:lang w:val="en-US"/>
    </w:rPr>
  </w:style>
  <w:style w:type="character" w:customStyle="1" w:styleId="FooterChar">
    <w:name w:val="Footer Char"/>
    <w:uiPriority w:val="99"/>
  </w:style>
  <w:style w:type="paragraph" w:styleId="af3">
    <w:name w:val="caption"/>
    <w:basedOn w:val="a2"/>
    <w:next w:val="a2"/>
    <w:link w:val="af4"/>
    <w:uiPriority w:val="35"/>
    <w:semiHidden/>
    <w:unhideWhenUsed/>
    <w:qFormat/>
    <w:rPr>
      <w:b/>
      <w:bCs/>
      <w:color w:val="4F81BD" w:themeColor="accent1"/>
      <w:sz w:val="18"/>
      <w:szCs w:val="18"/>
    </w:rPr>
  </w:style>
  <w:style w:type="character" w:customStyle="1" w:styleId="af4">
    <w:name w:val="Название объекта Знак"/>
    <w:link w:val="af3"/>
    <w:uiPriority w:val="35"/>
    <w:rPr>
      <w:b/>
      <w:bCs/>
      <w:color w:val="4F81BD" w:themeColor="accent1"/>
      <w:sz w:val="18"/>
      <w:szCs w:val="18"/>
    </w:rPr>
  </w:style>
  <w:style w:type="table" w:styleId="af5">
    <w:name w:val="Table Grid"/>
    <w:basedOn w:val="a4"/>
    <w:uiPriority w:val="59"/>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6">
    <w:name w:val="Hyperlink"/>
    <w:uiPriority w:val="99"/>
    <w:unhideWhenUsed/>
    <w:rPr>
      <w:color w:val="0000FF"/>
      <w:u w:val="single"/>
    </w:rPr>
  </w:style>
  <w:style w:type="paragraph" w:styleId="af7">
    <w:name w:val="footnote text"/>
    <w:basedOn w:val="a2"/>
    <w:link w:val="af8"/>
    <w:uiPriority w:val="99"/>
    <w:semiHidden/>
    <w:unhideWhenUsed/>
    <w:pPr>
      <w:spacing w:after="40" w:line="240" w:lineRule="auto"/>
    </w:pPr>
    <w:rPr>
      <w:sz w:val="18"/>
    </w:rPr>
  </w:style>
  <w:style w:type="character" w:customStyle="1" w:styleId="af8">
    <w:name w:val="Текст сноски Знак"/>
    <w:link w:val="af7"/>
    <w:uiPriority w:val="99"/>
    <w:rPr>
      <w:sz w:val="18"/>
    </w:rPr>
  </w:style>
  <w:style w:type="character" w:styleId="af9">
    <w:name w:val="footnote reference"/>
    <w:uiPriority w:val="99"/>
    <w:unhideWhenUsed/>
    <w:rPr>
      <w:vertAlign w:val="superscript"/>
    </w:rPr>
  </w:style>
  <w:style w:type="paragraph" w:styleId="afa">
    <w:name w:val="endnote text"/>
    <w:basedOn w:val="a2"/>
    <w:link w:val="afb"/>
    <w:uiPriority w:val="99"/>
    <w:semiHidden/>
    <w:unhideWhenUsed/>
    <w:pPr>
      <w:spacing w:after="0" w:line="240" w:lineRule="auto"/>
    </w:pPr>
    <w:rPr>
      <w:sz w:val="20"/>
    </w:rPr>
  </w:style>
  <w:style w:type="character" w:customStyle="1" w:styleId="afb">
    <w:name w:val="Текст концевой сноски Знак"/>
    <w:link w:val="afa"/>
    <w:uiPriority w:val="99"/>
    <w:rPr>
      <w:sz w:val="20"/>
    </w:rPr>
  </w:style>
  <w:style w:type="character" w:styleId="afc">
    <w:name w:val="endnote reference"/>
    <w:uiPriority w:val="99"/>
    <w:semiHidden/>
    <w:unhideWhenUsed/>
    <w:rPr>
      <w:vertAlign w:val="superscript"/>
    </w:rPr>
  </w:style>
  <w:style w:type="paragraph" w:styleId="12">
    <w:name w:val="toc 1"/>
    <w:basedOn w:val="a2"/>
    <w:next w:val="a2"/>
    <w:uiPriority w:val="39"/>
    <w:unhideWhenUsed/>
    <w:pPr>
      <w:spacing w:after="57"/>
    </w:pPr>
  </w:style>
  <w:style w:type="paragraph" w:styleId="24">
    <w:name w:val="toc 2"/>
    <w:basedOn w:val="a2"/>
    <w:next w:val="a2"/>
    <w:uiPriority w:val="39"/>
    <w:unhideWhenUsed/>
    <w:pPr>
      <w:spacing w:after="57"/>
      <w:ind w:left="283"/>
    </w:pPr>
  </w:style>
  <w:style w:type="paragraph" w:styleId="32">
    <w:name w:val="toc 3"/>
    <w:basedOn w:val="a2"/>
    <w:next w:val="a2"/>
    <w:link w:val="33"/>
    <w:pPr>
      <w:ind w:left="400"/>
    </w:pPr>
    <w:rPr>
      <w:color w:val="000000"/>
      <w:lang w:eastAsia="ru-RU"/>
    </w:rPr>
  </w:style>
  <w:style w:type="paragraph" w:styleId="42">
    <w:name w:val="toc 4"/>
    <w:basedOn w:val="a2"/>
    <w:next w:val="a2"/>
    <w:uiPriority w:val="39"/>
    <w:unhideWhenUsed/>
    <w:pPr>
      <w:spacing w:after="57"/>
      <w:ind w:left="850"/>
    </w:pPr>
  </w:style>
  <w:style w:type="paragraph" w:styleId="52">
    <w:name w:val="toc 5"/>
    <w:basedOn w:val="a2"/>
    <w:next w:val="a2"/>
    <w:uiPriority w:val="39"/>
    <w:unhideWhenUsed/>
    <w:pPr>
      <w:spacing w:after="57"/>
      <w:ind w:left="1134"/>
    </w:pPr>
  </w:style>
  <w:style w:type="paragraph" w:styleId="61">
    <w:name w:val="toc 6"/>
    <w:basedOn w:val="a2"/>
    <w:next w:val="a2"/>
    <w:uiPriority w:val="39"/>
    <w:unhideWhenUsed/>
    <w:pPr>
      <w:spacing w:after="57"/>
      <w:ind w:left="1417"/>
    </w:pPr>
  </w:style>
  <w:style w:type="paragraph" w:styleId="71">
    <w:name w:val="toc 7"/>
    <w:basedOn w:val="a2"/>
    <w:next w:val="a2"/>
    <w:uiPriority w:val="39"/>
    <w:unhideWhenUsed/>
    <w:pPr>
      <w:spacing w:after="57"/>
      <w:ind w:left="1701"/>
    </w:pPr>
  </w:style>
  <w:style w:type="paragraph" w:styleId="81">
    <w:name w:val="toc 8"/>
    <w:basedOn w:val="a2"/>
    <w:next w:val="a2"/>
    <w:uiPriority w:val="39"/>
    <w:unhideWhenUsed/>
    <w:pPr>
      <w:spacing w:after="57"/>
      <w:ind w:left="1984"/>
    </w:pPr>
  </w:style>
  <w:style w:type="paragraph" w:styleId="91">
    <w:name w:val="toc 9"/>
    <w:basedOn w:val="a2"/>
    <w:next w:val="a2"/>
    <w:uiPriority w:val="39"/>
    <w:unhideWhenUsed/>
    <w:pPr>
      <w:spacing w:after="57"/>
      <w:ind w:left="2268"/>
    </w:pPr>
  </w:style>
  <w:style w:type="paragraph" w:styleId="afd">
    <w:name w:val="TOC Heading"/>
    <w:uiPriority w:val="39"/>
    <w:unhideWhenUsed/>
  </w:style>
  <w:style w:type="paragraph" w:styleId="afe">
    <w:name w:val="table of figures"/>
    <w:basedOn w:val="a2"/>
    <w:next w:val="a2"/>
    <w:uiPriority w:val="99"/>
    <w:unhideWhenUsed/>
    <w:pPr>
      <w:spacing w:after="0"/>
    </w:pPr>
  </w:style>
  <w:style w:type="character" w:customStyle="1" w:styleId="13">
    <w:name w:val="Основной шрифт абзаца1"/>
  </w:style>
  <w:style w:type="character" w:customStyle="1" w:styleId="1121NoSpacing1NoSpacing111112NoSpacing31">
    <w:name w:val="Без интервала Знак;Без интервала11 Знак;Без интервала21 Знак;No Spacing1 Знак;No Spacing11 Знак;Без интервала111 Знак;для таблиц Знак;Без интервала2 Знак;No Spacing Знак;Без интервала3 Знак;обычный Знак;Без интервала1 Знак;док Знак"/>
    <w:link w:val="1121NoSpacing1NoSpacing111112NoSpacing3"/>
    <w:rPr>
      <w:rFonts w:ascii="Calibri" w:eastAsia="Calibri" w:hAnsi="Calibri" w:cs="Calibri"/>
      <w:lang w:val="ru-RU" w:eastAsia="ru-RU" w:bidi="ar-SA"/>
    </w:rPr>
  </w:style>
  <w:style w:type="character" w:customStyle="1" w:styleId="aff">
    <w:name w:val="Âåðõíèé êîëîíòèòóë Çíàê"/>
    <w:rPr>
      <w:rFonts w:cs="Times New Roman"/>
    </w:rPr>
  </w:style>
  <w:style w:type="character" w:customStyle="1" w:styleId="aff0">
    <w:name w:val="Íèæíèé êîëîíòèòóë Çíàê"/>
    <w:rPr>
      <w:rFonts w:cs="Times New Roman"/>
    </w:rPr>
  </w:style>
  <w:style w:type="paragraph" w:customStyle="1" w:styleId="14">
    <w:name w:val="Заголовок1"/>
    <w:basedOn w:val="a2"/>
    <w:next w:val="aff1"/>
    <w:pPr>
      <w:keepNext/>
      <w:spacing w:before="240" w:after="120"/>
    </w:pPr>
    <w:rPr>
      <w:rFonts w:ascii="Arial" w:eastAsia="Arial Unicode MS" w:hAnsi="Arial" w:cs="Mangal"/>
      <w:sz w:val="28"/>
      <w:szCs w:val="28"/>
    </w:rPr>
  </w:style>
  <w:style w:type="paragraph" w:styleId="aff1">
    <w:name w:val="Body Text"/>
    <w:basedOn w:val="a2"/>
    <w:link w:val="aff2"/>
    <w:pPr>
      <w:spacing w:after="120"/>
    </w:pPr>
    <w:rPr>
      <w:rFonts w:cs="Times New Roman"/>
      <w:lang w:val="en-US"/>
    </w:rPr>
  </w:style>
  <w:style w:type="paragraph" w:styleId="aff3">
    <w:name w:val="List"/>
    <w:basedOn w:val="aff1"/>
    <w:rPr>
      <w:rFonts w:cs="Mangal"/>
    </w:rPr>
  </w:style>
  <w:style w:type="paragraph" w:customStyle="1" w:styleId="15">
    <w:name w:val="Название1"/>
    <w:basedOn w:val="a2"/>
    <w:pPr>
      <w:suppressLineNumbers/>
      <w:spacing w:before="120" w:after="120"/>
    </w:pPr>
    <w:rPr>
      <w:rFonts w:cs="Mangal"/>
      <w:i/>
      <w:iCs/>
      <w:sz w:val="24"/>
      <w:szCs w:val="24"/>
    </w:rPr>
  </w:style>
  <w:style w:type="paragraph" w:customStyle="1" w:styleId="16">
    <w:name w:val="Указатель1"/>
    <w:basedOn w:val="a2"/>
    <w:pPr>
      <w:suppressLineNumbers/>
    </w:pPr>
    <w:rPr>
      <w:rFonts w:cs="Mangal"/>
    </w:rPr>
  </w:style>
  <w:style w:type="paragraph" w:customStyle="1" w:styleId="ConsNonformat">
    <w:name w:val="ConsNonformat"/>
    <w:pPr>
      <w:widowControl w:val="0"/>
    </w:pPr>
    <w:rPr>
      <w:rFonts w:ascii="Courier New" w:hAnsi="Courier New" w:cs="Courier New"/>
      <w:sz w:val="24"/>
      <w:szCs w:val="24"/>
      <w:lang w:eastAsia="ar-SA"/>
    </w:rPr>
  </w:style>
  <w:style w:type="paragraph" w:customStyle="1" w:styleId="17">
    <w:name w:val="Без интервала1"/>
    <w:pPr>
      <w:widowControl w:val="0"/>
    </w:pPr>
    <w:rPr>
      <w:rFonts w:ascii="Calibri" w:hAnsi="Calibri" w:cs="Calibri"/>
      <w:sz w:val="22"/>
      <w:szCs w:val="22"/>
      <w:lang w:eastAsia="ar-SA"/>
    </w:rPr>
  </w:style>
  <w:style w:type="paragraph" w:customStyle="1" w:styleId="18">
    <w:name w:val="Маркер1"/>
    <w:basedOn w:val="a2"/>
    <w:pPr>
      <w:tabs>
        <w:tab w:val="left" w:pos="360"/>
      </w:tabs>
      <w:spacing w:before="120" w:after="0" w:line="300" w:lineRule="atLeast"/>
      <w:jc w:val="both"/>
    </w:pPr>
    <w:rPr>
      <w:sz w:val="24"/>
      <w:szCs w:val="24"/>
    </w:rPr>
  </w:style>
  <w:style w:type="paragraph" w:customStyle="1" w:styleId="19">
    <w:name w:val="Верхний колонтитул1"/>
    <w:basedOn w:val="a2"/>
    <w:pPr>
      <w:tabs>
        <w:tab w:val="center" w:pos="4677"/>
        <w:tab w:val="right" w:pos="9355"/>
      </w:tabs>
    </w:pPr>
  </w:style>
  <w:style w:type="paragraph" w:customStyle="1" w:styleId="1a">
    <w:name w:val="Нижний колонтитул1"/>
    <w:basedOn w:val="a2"/>
    <w:pPr>
      <w:tabs>
        <w:tab w:val="center" w:pos="4677"/>
        <w:tab w:val="right" w:pos="9355"/>
      </w:tabs>
    </w:pPr>
  </w:style>
  <w:style w:type="paragraph" w:customStyle="1" w:styleId="aff4">
    <w:name w:val="Содержимое таблицы"/>
    <w:basedOn w:val="a2"/>
    <w:pPr>
      <w:suppressLineNumbers/>
    </w:pPr>
  </w:style>
  <w:style w:type="paragraph" w:customStyle="1" w:styleId="aff5">
    <w:name w:val="Заголовок таблицы"/>
    <w:basedOn w:val="aff4"/>
    <w:pPr>
      <w:jc w:val="center"/>
    </w:pPr>
    <w:rPr>
      <w:b/>
      <w:bCs/>
    </w:rPr>
  </w:style>
  <w:style w:type="character" w:customStyle="1" w:styleId="af2">
    <w:name w:val="Нижний колонтитул Знак"/>
    <w:link w:val="af1"/>
    <w:uiPriority w:val="99"/>
    <w:rPr>
      <w:rFonts w:ascii="Calibri" w:hAnsi="Calibri" w:cs="Calibri"/>
      <w:sz w:val="22"/>
      <w:szCs w:val="22"/>
      <w:lang w:eastAsia="ar-SA"/>
    </w:rPr>
  </w:style>
  <w:style w:type="character" w:customStyle="1" w:styleId="10">
    <w:name w:val="Заголовок 1 Знак"/>
    <w:link w:val="1"/>
    <w:rPr>
      <w:b/>
      <w:bCs/>
      <w:sz w:val="48"/>
      <w:szCs w:val="48"/>
    </w:rPr>
  </w:style>
  <w:style w:type="character" w:customStyle="1" w:styleId="FontStyle18">
    <w:name w:val="Font Style18"/>
    <w:rPr>
      <w:rFonts w:ascii="Times New Roman" w:hAnsi="Times New Roman" w:cs="Times New Roman"/>
      <w:sz w:val="20"/>
      <w:szCs w:val="20"/>
    </w:rPr>
  </w:style>
  <w:style w:type="paragraph" w:customStyle="1" w:styleId="Style12">
    <w:name w:val="Style12"/>
    <w:basedOn w:val="a2"/>
    <w:pPr>
      <w:spacing w:after="0" w:line="271" w:lineRule="exact"/>
    </w:pPr>
    <w:rPr>
      <w:rFonts w:ascii="Times New Roman" w:hAnsi="Times New Roman" w:cs="Times New Roman"/>
      <w:sz w:val="24"/>
      <w:szCs w:val="24"/>
    </w:rPr>
  </w:style>
  <w:style w:type="character" w:customStyle="1" w:styleId="apple-converted-space">
    <w:name w:val="apple-converted-space"/>
    <w:basedOn w:val="a3"/>
  </w:style>
  <w:style w:type="paragraph" w:customStyle="1" w:styleId="ConsPlusNormal">
    <w:name w:val="ConsPlusNormal"/>
    <w:link w:val="ConsPlusNormal0"/>
    <w:qFormat/>
    <w:rPr>
      <w:rFonts w:eastAsia="Calibri"/>
      <w:sz w:val="24"/>
      <w:szCs w:val="24"/>
      <w:lang w:eastAsia="en-US"/>
    </w:rPr>
  </w:style>
  <w:style w:type="paragraph" w:customStyle="1" w:styleId="aff6">
    <w:name w:val="ГК Абзац"/>
    <w:basedOn w:val="a2"/>
    <w:pPr>
      <w:widowControl/>
      <w:spacing w:after="0" w:line="240" w:lineRule="auto"/>
      <w:ind w:firstLine="720"/>
      <w:jc w:val="both"/>
    </w:pPr>
    <w:rPr>
      <w:rFonts w:ascii="Times New Roman" w:hAnsi="Times New Roman" w:cs="Times New Roman"/>
      <w:sz w:val="28"/>
      <w:szCs w:val="28"/>
      <w:lang w:eastAsia="ru-RU"/>
    </w:rPr>
  </w:style>
  <w:style w:type="paragraph" w:customStyle="1" w:styleId="Web1Web1Web1Web1">
    <w:name w:val="Обычный (веб);Обычный (Web);Знак Знак1;Обычный (Web) Знак1;Обычный (Web) Знак Знак;Обычный (веб)1;Обычный (Web)1;Обычный (веб) Знак Знак"/>
    <w:basedOn w:val="a2"/>
    <w:link w:val="Web1Web1Web"/>
    <w:uiPriority w:val="99"/>
    <w:unhideWhenUsed/>
    <w:qFormat/>
    <w:pPr>
      <w:widowControl/>
      <w:spacing w:after="150" w:line="240" w:lineRule="auto"/>
    </w:pPr>
    <w:rPr>
      <w:rFonts w:ascii="Times New Roman" w:hAnsi="Times New Roman" w:cs="Times New Roman"/>
      <w:sz w:val="24"/>
      <w:szCs w:val="24"/>
      <w:lang w:val="en-US" w:eastAsia="en-US"/>
    </w:rPr>
  </w:style>
  <w:style w:type="character" w:customStyle="1" w:styleId="product-code2">
    <w:name w:val="product-code2"/>
    <w:rPr>
      <w:color w:val="777777"/>
      <w:sz w:val="20"/>
      <w:szCs w:val="20"/>
    </w:rPr>
  </w:style>
  <w:style w:type="paragraph" w:customStyle="1" w:styleId="western">
    <w:name w:val="western"/>
    <w:basedOn w:val="a2"/>
    <w:pPr>
      <w:widowControl/>
      <w:spacing w:before="100" w:beforeAutospacing="1" w:after="100" w:afterAutospacing="1" w:line="240" w:lineRule="auto"/>
    </w:pPr>
    <w:rPr>
      <w:rFonts w:ascii="Times New Roman" w:hAnsi="Times New Roman" w:cs="Times New Roman"/>
      <w:sz w:val="28"/>
      <w:szCs w:val="28"/>
      <w:lang w:eastAsia="ru-RU"/>
    </w:rPr>
  </w:style>
  <w:style w:type="character" w:customStyle="1" w:styleId="aff2">
    <w:name w:val="Основной текст Знак"/>
    <w:link w:val="aff1"/>
    <w:rPr>
      <w:rFonts w:ascii="Calibri" w:hAnsi="Calibri" w:cs="Calibri"/>
      <w:sz w:val="22"/>
      <w:szCs w:val="22"/>
      <w:lang w:eastAsia="ar-SA"/>
    </w:rPr>
  </w:style>
  <w:style w:type="paragraph" w:customStyle="1" w:styleId="Standard">
    <w:name w:val="Standard"/>
    <w:pPr>
      <w:spacing w:after="200" w:line="276" w:lineRule="auto"/>
    </w:pPr>
    <w:rPr>
      <w:rFonts w:ascii="Calibri" w:hAnsi="Calibri"/>
      <w:sz w:val="22"/>
      <w:szCs w:val="22"/>
      <w:lang w:eastAsia="ru-RU"/>
    </w:rPr>
  </w:style>
  <w:style w:type="paragraph" w:customStyle="1" w:styleId="1121NoSpacing1NoSpacing111112NoSpacing3">
    <w:name w:val="Без интервала;Без интервала11;Без интервала21;No Spacing1;No Spacing11;Без интервала111;для таблиц;Без интервала2;No Spacing;Без интервала3;обычный;док"/>
    <w:link w:val="1121NoSpacing1NoSpacing111112NoSpacing31"/>
    <w:qFormat/>
    <w:rPr>
      <w:rFonts w:ascii="Calibri" w:eastAsia="Calibri" w:hAnsi="Calibri" w:cs="Calibri"/>
      <w:lang w:eastAsia="ru-RU"/>
    </w:rPr>
  </w:style>
  <w:style w:type="character" w:styleId="aff7">
    <w:name w:val="Emphasis"/>
    <w:uiPriority w:val="20"/>
    <w:qFormat/>
    <w:rPr>
      <w:i/>
      <w:iCs/>
    </w:rPr>
  </w:style>
  <w:style w:type="character" w:customStyle="1" w:styleId="itemtext1">
    <w:name w:val="itemtext1"/>
    <w:rPr>
      <w:rFonts w:ascii="Segoe UI" w:hAnsi="Segoe UI" w:cs="Segoe UI"/>
      <w:color w:val="000000"/>
      <w:sz w:val="20"/>
      <w:szCs w:val="20"/>
    </w:rPr>
  </w:style>
  <w:style w:type="paragraph" w:customStyle="1" w:styleId="2111111111">
    <w:name w:val="Текст сноски;Знак;Знак2;Текст сноски1;Знак111;Основной текст1 Знак1;Основной текст1 Знак Знак;Основной текст1;Основной текст1 Знак"/>
    <w:basedOn w:val="a2"/>
    <w:link w:val="25"/>
    <w:uiPriority w:val="99"/>
    <w:qFormat/>
    <w:pPr>
      <w:spacing w:after="0" w:line="240" w:lineRule="auto"/>
    </w:pPr>
    <w:rPr>
      <w:rFonts w:ascii="Times New Roman" w:hAnsi="Times New Roman" w:cs="Times New Roman"/>
      <w:sz w:val="20"/>
      <w:szCs w:val="20"/>
      <w:lang w:eastAsia="ru-RU"/>
    </w:rPr>
  </w:style>
  <w:style w:type="character" w:customStyle="1" w:styleId="25">
    <w:name w:val="Текст сноски Знак;Знак Знак;Знак2 Знак"/>
    <w:basedOn w:val="a3"/>
    <w:link w:val="2111111111"/>
    <w:uiPriority w:val="99"/>
  </w:style>
  <w:style w:type="character" w:customStyle="1" w:styleId="45">
    <w:name w:val="Знак сноски;Ссылка на сноску 45"/>
    <w:uiPriority w:val="99"/>
    <w:rPr>
      <w:vertAlign w:val="superscript"/>
    </w:rPr>
  </w:style>
  <w:style w:type="paragraph" w:customStyle="1" w:styleId="ConsNormal">
    <w:name w:val="ConsNormal"/>
    <w:pPr>
      <w:widowControl w:val="0"/>
      <w:ind w:firstLine="720"/>
    </w:pPr>
    <w:rPr>
      <w:rFonts w:ascii="Arial" w:hAnsi="Arial" w:cs="Arial"/>
      <w:lang w:eastAsia="ru-RU"/>
    </w:rPr>
  </w:style>
  <w:style w:type="character" w:customStyle="1" w:styleId="26">
    <w:name w:val="Основной текст (2)_"/>
    <w:link w:val="27"/>
    <w:rPr>
      <w:shd w:val="clear" w:color="auto" w:fill="FFFFFF"/>
    </w:rPr>
  </w:style>
  <w:style w:type="character" w:customStyle="1" w:styleId="34">
    <w:name w:val="Основной текст (3)_"/>
    <w:link w:val="35"/>
    <w:rPr>
      <w:rFonts w:ascii="Franklin Gothic Medium" w:hAnsi="Franklin Gothic Medium" w:cs="Franklin Gothic Medium"/>
      <w:shd w:val="clear" w:color="auto" w:fill="FFFFFF"/>
    </w:rPr>
  </w:style>
  <w:style w:type="paragraph" w:customStyle="1" w:styleId="27">
    <w:name w:val="Основной текст (2)"/>
    <w:basedOn w:val="a2"/>
    <w:link w:val="26"/>
    <w:pPr>
      <w:widowControl/>
      <w:shd w:val="clear" w:color="auto" w:fill="FFFFFF"/>
      <w:spacing w:after="60" w:line="240" w:lineRule="atLeast"/>
      <w:ind w:hanging="240"/>
      <w:jc w:val="both"/>
    </w:pPr>
    <w:rPr>
      <w:rFonts w:ascii="Times New Roman" w:hAnsi="Times New Roman" w:cs="Times New Roman"/>
      <w:sz w:val="20"/>
      <w:szCs w:val="20"/>
      <w:lang w:val="en-US" w:eastAsia="en-US"/>
    </w:rPr>
  </w:style>
  <w:style w:type="paragraph" w:customStyle="1" w:styleId="35">
    <w:name w:val="Основной текст (3)"/>
    <w:basedOn w:val="a2"/>
    <w:link w:val="34"/>
    <w:pPr>
      <w:widowControl/>
      <w:shd w:val="clear" w:color="auto" w:fill="FFFFFF"/>
      <w:spacing w:after="0" w:line="240" w:lineRule="atLeast"/>
    </w:pPr>
    <w:rPr>
      <w:rFonts w:ascii="Franklin Gothic Medium" w:hAnsi="Franklin Gothic Medium" w:cs="Times New Roman"/>
      <w:sz w:val="20"/>
      <w:szCs w:val="20"/>
      <w:lang w:val="en-US" w:eastAsia="en-US"/>
    </w:rPr>
  </w:style>
  <w:style w:type="character" w:styleId="aff8">
    <w:name w:val="Strong"/>
    <w:uiPriority w:val="22"/>
    <w:qFormat/>
    <w:rPr>
      <w:b/>
      <w:bCs/>
    </w:rPr>
  </w:style>
  <w:style w:type="character" w:customStyle="1" w:styleId="1b">
    <w:name w:val="Неразрешенное упоминание1"/>
    <w:uiPriority w:val="99"/>
    <w:semiHidden/>
    <w:unhideWhenUsed/>
    <w:rPr>
      <w:color w:val="605E5C"/>
      <w:shd w:val="clear" w:color="auto" w:fill="E1DFDD"/>
    </w:rPr>
  </w:style>
  <w:style w:type="paragraph" w:customStyle="1" w:styleId="a">
    <w:name w:val="Раздел контракта"/>
    <w:basedOn w:val="1"/>
    <w:next w:val="a2"/>
    <w:qFormat/>
    <w:pPr>
      <w:numPr>
        <w:numId w:val="9"/>
      </w:numPr>
      <w:spacing w:before="120" w:beforeAutospacing="0" w:after="120" w:afterAutospacing="0"/>
      <w:jc w:val="center"/>
    </w:pPr>
    <w:rPr>
      <w:b w:val="0"/>
      <w:bCs w:val="0"/>
      <w:sz w:val="24"/>
      <w:szCs w:val="32"/>
      <w:lang w:val="ru-RU"/>
    </w:rPr>
  </w:style>
  <w:style w:type="paragraph" w:customStyle="1" w:styleId="a0">
    <w:name w:val="Пункт контракта"/>
    <w:basedOn w:val="2"/>
    <w:qFormat/>
    <w:pPr>
      <w:keepNext w:val="0"/>
      <w:widowControl/>
      <w:numPr>
        <w:ilvl w:val="1"/>
        <w:numId w:val="9"/>
      </w:numPr>
      <w:spacing w:before="0" w:after="0" w:line="240" w:lineRule="auto"/>
      <w:jc w:val="both"/>
    </w:pPr>
    <w:rPr>
      <w:rFonts w:ascii="Times New Roman" w:hAnsi="Times New Roman"/>
      <w:b w:val="0"/>
      <w:bCs w:val="0"/>
      <w:i w:val="0"/>
      <w:iCs w:val="0"/>
      <w:sz w:val="24"/>
      <w:szCs w:val="26"/>
    </w:rPr>
  </w:style>
  <w:style w:type="paragraph" w:customStyle="1" w:styleId="a1">
    <w:name w:val="Подпункт контракта"/>
    <w:basedOn w:val="3"/>
    <w:qFormat/>
    <w:pPr>
      <w:keepNext w:val="0"/>
      <w:widowControl/>
      <w:numPr>
        <w:ilvl w:val="2"/>
        <w:numId w:val="9"/>
      </w:numPr>
      <w:spacing w:before="0" w:after="0" w:line="240" w:lineRule="auto"/>
      <w:jc w:val="both"/>
    </w:pPr>
    <w:rPr>
      <w:rFonts w:ascii="Times New Roman" w:hAnsi="Times New Roman"/>
      <w:b w:val="0"/>
      <w:bCs w:val="0"/>
      <w:sz w:val="24"/>
      <w:szCs w:val="24"/>
      <w:lang w:eastAsia="en-US"/>
    </w:rPr>
  </w:style>
  <w:style w:type="character" w:customStyle="1" w:styleId="20">
    <w:name w:val="Заголовок 2 Знак"/>
    <w:link w:val="2"/>
    <w:uiPriority w:val="9"/>
    <w:semiHidden/>
    <w:rPr>
      <w:rFonts w:ascii="Cambria" w:eastAsia="Times New Roman" w:hAnsi="Cambria" w:cs="Times New Roman"/>
      <w:b/>
      <w:bCs/>
      <w:i/>
      <w:iCs/>
      <w:sz w:val="28"/>
      <w:szCs w:val="28"/>
      <w:lang w:eastAsia="ar-SA"/>
    </w:rPr>
  </w:style>
  <w:style w:type="character" w:customStyle="1" w:styleId="30">
    <w:name w:val="Заголовок 3 Знак"/>
    <w:link w:val="3"/>
    <w:uiPriority w:val="9"/>
    <w:semiHidden/>
    <w:rPr>
      <w:rFonts w:ascii="Cambria" w:eastAsia="Times New Roman" w:hAnsi="Cambria" w:cs="Times New Roman"/>
      <w:b/>
      <w:bCs/>
      <w:sz w:val="26"/>
      <w:szCs w:val="26"/>
      <w:lang w:eastAsia="ar-SA"/>
    </w:rPr>
  </w:style>
  <w:style w:type="character" w:customStyle="1" w:styleId="FontStyle30">
    <w:name w:val="Font Style30"/>
    <w:uiPriority w:val="99"/>
    <w:rPr>
      <w:rFonts w:ascii="Times New Roman" w:hAnsi="Times New Roman" w:cs="Times New Roman"/>
      <w:sz w:val="20"/>
      <w:szCs w:val="20"/>
    </w:rPr>
  </w:style>
  <w:style w:type="character" w:customStyle="1" w:styleId="a7">
    <w:name w:val="Абзац списка Знак"/>
    <w:link w:val="a6"/>
    <w:rPr>
      <w:rFonts w:ascii="Calibri" w:eastAsia="Calibri" w:hAnsi="Calibri"/>
      <w:sz w:val="22"/>
      <w:szCs w:val="22"/>
      <w:lang w:eastAsia="en-US"/>
    </w:rPr>
  </w:style>
  <w:style w:type="character" w:customStyle="1" w:styleId="FontStyle12">
    <w:name w:val="Font Style12"/>
    <w:rPr>
      <w:rFonts w:ascii="Times New Roman" w:hAnsi="Times New Roman" w:cs="Times New Roman"/>
      <w:sz w:val="26"/>
      <w:szCs w:val="26"/>
    </w:rPr>
  </w:style>
  <w:style w:type="character" w:customStyle="1" w:styleId="Web1Web1Web">
    <w:name w:val="Обычный (веб) Знак;Обычный (Web) Знак;Знак Знак1 Знак;Обычный (Web) Знак1 Знак;Обычный (Web) Знак Знак Знак"/>
    <w:link w:val="Web1Web1Web1Web1"/>
    <w:uiPriority w:val="99"/>
    <w:rPr>
      <w:sz w:val="24"/>
      <w:szCs w:val="24"/>
    </w:rPr>
  </w:style>
  <w:style w:type="character" w:customStyle="1" w:styleId="33">
    <w:name w:val="Оглавление 3 Знак"/>
    <w:link w:val="32"/>
    <w:rPr>
      <w:color w:val="000000"/>
      <w:lang w:val="ru-RU" w:eastAsia="ru-RU" w:bidi="ar-SA"/>
    </w:rPr>
  </w:style>
  <w:style w:type="character" w:customStyle="1" w:styleId="FontStyle41">
    <w:name w:val="Font Style41"/>
    <w:rPr>
      <w:rFonts w:ascii="Times New Roman" w:hAnsi="Times New Roman" w:cs="Times New Roman"/>
      <w:sz w:val="26"/>
      <w:szCs w:val="26"/>
    </w:rPr>
  </w:style>
  <w:style w:type="character" w:customStyle="1" w:styleId="40">
    <w:name w:val="Заголовок 4 Знак"/>
    <w:link w:val="4"/>
    <w:uiPriority w:val="9"/>
    <w:semiHidden/>
    <w:rPr>
      <w:rFonts w:ascii="Calibri" w:eastAsia="Times New Roman" w:hAnsi="Calibri" w:cs="Times New Roman"/>
      <w:b/>
      <w:bCs/>
      <w:sz w:val="28"/>
      <w:szCs w:val="28"/>
      <w:lang w:eastAsia="ar-SA"/>
    </w:rPr>
  </w:style>
  <w:style w:type="paragraph" w:customStyle="1" w:styleId="1771">
    <w:name w:val="Основной текст с отступом;Основной текст с отступом Знак1;Основной текст с отступом Знак Знак;Знак7 Знак Знак;Знак7 Знак1"/>
    <w:basedOn w:val="a2"/>
    <w:link w:val="aff9"/>
    <w:uiPriority w:val="99"/>
    <w:qFormat/>
    <w:pPr>
      <w:widowControl/>
      <w:spacing w:after="120" w:line="240" w:lineRule="auto"/>
      <w:ind w:left="283"/>
      <w:jc w:val="both"/>
    </w:pPr>
    <w:rPr>
      <w:rFonts w:ascii="Times New Roman" w:hAnsi="Times New Roman" w:cs="Times New Roman"/>
      <w:sz w:val="24"/>
      <w:szCs w:val="24"/>
      <w:lang w:val="en-US"/>
    </w:rPr>
  </w:style>
  <w:style w:type="character" w:customStyle="1" w:styleId="aff9">
    <w:name w:val="Основной текст с отступом Знак"/>
    <w:link w:val="1771"/>
    <w:uiPriority w:val="99"/>
    <w:rPr>
      <w:sz w:val="24"/>
      <w:szCs w:val="24"/>
      <w:lang w:eastAsia="ar-SA"/>
    </w:rPr>
  </w:style>
  <w:style w:type="paragraph" w:customStyle="1" w:styleId="ConsPlusNonformat">
    <w:name w:val="ConsPlusNonformat"/>
    <w:uiPriority w:val="99"/>
    <w:qFormat/>
    <w:pPr>
      <w:widowControl w:val="0"/>
    </w:pPr>
    <w:rPr>
      <w:rFonts w:ascii="Courier New" w:eastAsia="Arial" w:hAnsi="Courier New" w:cs="Courier New"/>
      <w:lang w:eastAsia="ar-SA"/>
    </w:rPr>
  </w:style>
  <w:style w:type="paragraph" w:customStyle="1" w:styleId="36">
    <w:name w:val="Обычный3"/>
    <w:pPr>
      <w:widowControl w:val="0"/>
      <w:ind w:firstLine="400"/>
      <w:jc w:val="both"/>
    </w:pPr>
    <w:rPr>
      <w:rFonts w:eastAsia="Arial"/>
      <w:sz w:val="24"/>
      <w:lang w:eastAsia="ar-SA"/>
    </w:rPr>
  </w:style>
  <w:style w:type="paragraph" w:customStyle="1" w:styleId="ConsPlusTitle">
    <w:name w:val="ConsPlusTitle"/>
    <w:pPr>
      <w:widowControl w:val="0"/>
    </w:pPr>
    <w:rPr>
      <w:rFonts w:ascii="Arial" w:eastAsia="Arial" w:hAnsi="Arial" w:cs="Arial"/>
      <w:b/>
      <w:bCs/>
      <w:lang w:eastAsia="ar-SA"/>
    </w:rPr>
  </w:style>
  <w:style w:type="paragraph" w:customStyle="1" w:styleId="325">
    <w:name w:val="АД_Текст отступ 3;25"/>
    <w:basedOn w:val="a2"/>
    <w:link w:val="3250"/>
    <w:uiPriority w:val="99"/>
    <w:qFormat/>
    <w:pPr>
      <w:widowControl/>
      <w:spacing w:after="0" w:line="240" w:lineRule="auto"/>
      <w:ind w:left="1418"/>
      <w:jc w:val="both"/>
    </w:pPr>
    <w:rPr>
      <w:rFonts w:ascii="Times New Roman" w:hAnsi="Times New Roman" w:cs="Times New Roman"/>
      <w:sz w:val="24"/>
      <w:szCs w:val="24"/>
      <w:lang w:val="en-US" w:eastAsia="en-US"/>
    </w:rPr>
  </w:style>
  <w:style w:type="character" w:customStyle="1" w:styleId="3250">
    <w:name w:val="АД_Текст отступ 3 Знак;25 Знак"/>
    <w:link w:val="325"/>
    <w:uiPriority w:val="99"/>
    <w:qFormat/>
    <w:rPr>
      <w:sz w:val="24"/>
      <w:szCs w:val="24"/>
      <w:lang w:val="en-US" w:eastAsia="en-US"/>
    </w:rPr>
  </w:style>
  <w:style w:type="character" w:customStyle="1" w:styleId="28">
    <w:name w:val="Текст сноски Знак2"/>
    <w:uiPriority w:val="99"/>
    <w:rPr>
      <w:sz w:val="24"/>
      <w:szCs w:val="24"/>
      <w:lang w:eastAsia="ar-SA"/>
    </w:rPr>
  </w:style>
  <w:style w:type="paragraph" w:styleId="affa">
    <w:name w:val="Balloon Text"/>
    <w:basedOn w:val="a2"/>
    <w:link w:val="affb"/>
    <w:uiPriority w:val="99"/>
    <w:semiHidden/>
    <w:unhideWhenUsed/>
    <w:pPr>
      <w:spacing w:after="0" w:line="240" w:lineRule="auto"/>
    </w:pPr>
    <w:rPr>
      <w:rFonts w:ascii="Segoe UI" w:hAnsi="Segoe UI" w:cs="Times New Roman"/>
      <w:sz w:val="18"/>
      <w:szCs w:val="18"/>
      <w:lang w:val="en-US"/>
    </w:rPr>
  </w:style>
  <w:style w:type="character" w:customStyle="1" w:styleId="affb">
    <w:name w:val="Текст выноски Знак"/>
    <w:link w:val="affa"/>
    <w:uiPriority w:val="99"/>
    <w:semiHidden/>
    <w:rPr>
      <w:rFonts w:ascii="Segoe UI" w:hAnsi="Segoe UI" w:cs="Segoe UI"/>
      <w:sz w:val="18"/>
      <w:szCs w:val="18"/>
      <w:lang w:eastAsia="ar-SA"/>
    </w:rPr>
  </w:style>
  <w:style w:type="character" w:customStyle="1" w:styleId="aa">
    <w:name w:val="Заголовок Знак"/>
    <w:link w:val="a9"/>
    <w:rPr>
      <w:b/>
      <w:spacing w:val="5"/>
      <w:sz w:val="28"/>
      <w:szCs w:val="52"/>
      <w:lang w:eastAsia="zh-CN"/>
    </w:rPr>
  </w:style>
  <w:style w:type="character" w:customStyle="1" w:styleId="ConsPlusNormal0">
    <w:name w:val="ConsPlusNormal Знак"/>
    <w:link w:val="ConsPlusNormal"/>
    <w:qFormat/>
    <w:rPr>
      <w:rFonts w:eastAsia="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77767/f4823c3311874efd0ecdfa668c9705968edbc47c/" TargetMode="External"/><Relationship Id="rId13" Type="http://schemas.openxmlformats.org/officeDocument/2006/relationships/hyperlink" Target="http://www.consultant.ru/document/cons_doc_LAW_388926/f4823c3311874efd0ecdfa668c9705968edbc47c/" TargetMode="External"/><Relationship Id="rId18" Type="http://schemas.openxmlformats.org/officeDocument/2006/relationships/hyperlink" Target="http://www.consultant.ru/document/cons_doc_LAW_388926/f4823c3311874efd0ecdfa668c9705968edbc47c/"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login.consultant.ru/link/?req=doc&amp;base=LAW&amp;n=356065&amp;date=01.02.2021" TargetMode="External"/><Relationship Id="rId12" Type="http://schemas.openxmlformats.org/officeDocument/2006/relationships/hyperlink" Target="https://login.consultant.ru/link/?req=doc&amp;base=LAW&amp;n=331074&amp;date=11.05.2021&amp;dst=3&amp;fld=134" TargetMode="External"/><Relationship Id="rId17" Type="http://schemas.openxmlformats.org/officeDocument/2006/relationships/hyperlink" Target="http://www.consultant.ru/document/cons_doc_LAW_388926/f4823c3311874efd0ecdfa668c9705968edbc47c/" TargetMode="External"/><Relationship Id="rId2" Type="http://schemas.openxmlformats.org/officeDocument/2006/relationships/styles" Target="styles.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s://zakupki.gov.ru/epz/ktru/ktruCard/ktru-description.html?itemId=13.92.22.120-00000019&amp;backUr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331074&amp;date=11.05.2021&amp;dst=3&amp;fld=134"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onsultant.ru/document/cons_doc_LAW_388926/f4823c3311874efd0ecdfa668c9705968edbc47c/" TargetMode="External"/><Relationship Id="rId23" Type="http://schemas.openxmlformats.org/officeDocument/2006/relationships/fontTable" Target="fontTable.xml"/><Relationship Id="rId10" Type="http://schemas.openxmlformats.org/officeDocument/2006/relationships/hyperlink" Target="https://login.consultant.ru/link/?req=doc&amp;base=LAW&amp;n=331074&amp;date=11.05.2021&amp;dst=3&amp;fld=134" TargetMode="External"/><Relationship Id="rId19" Type="http://schemas.openxmlformats.org/officeDocument/2006/relationships/hyperlink" Target="http://www.consultant.ru/document/cons_doc_LAW_388926/f4823c3311874efd0ecdfa668c9705968edbc47c/" TargetMode="External"/><Relationship Id="rId4" Type="http://schemas.openxmlformats.org/officeDocument/2006/relationships/webSettings" Target="webSettings.xml"/><Relationship Id="rId9" Type="http://schemas.openxmlformats.org/officeDocument/2006/relationships/hyperlink" Target="file:///C:\&#1040;&#1076;&#1084;&#1080;&#1085;&#1080;&#1089;&#1090;&#1088;&#1072;&#1090;&#1086;&#1088;\Downloads\&#1055;&#1088;&#1086;&#1077;&#1082;&#1090;%20&#1043;&#1050;%20&#1074;&#1086;&#1076;&#1086;&#1085;&#1072;&#1075;&#1088;&#1077;&#1074;&#1072;&#1090;&#1077;&#1083;&#1100;%20&#1087;.%204.docx" TargetMode="External"/><Relationship Id="rId14" Type="http://schemas.openxmlformats.org/officeDocument/2006/relationships/hyperlink" Target="http://www.consultant.ru/document/cons_doc_LAW_388926/f4823c3311874efd0ecdfa668c9705968edbc47c/" TargetMode="External"/><Relationship Id="rId22"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5659</Words>
  <Characters>32257</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Трунова</dc:creator>
  <cp:lastModifiedBy>admin</cp:lastModifiedBy>
  <cp:revision>3</cp:revision>
  <dcterms:created xsi:type="dcterms:W3CDTF">2026-07-24T06:44:00Z</dcterms:created>
  <dcterms:modified xsi:type="dcterms:W3CDTF">2026-07-27T05:16:00Z</dcterms:modified>
  <cp:version>1048576</cp:version>
</cp:coreProperties>
</file>