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2E" w:rsidRDefault="00377D2E" w:rsidP="000428A3">
      <w:pPr>
        <w:jc w:val="center"/>
        <w:rPr>
          <w:b/>
        </w:rPr>
      </w:pPr>
    </w:p>
    <w:p w:rsidR="000428A3" w:rsidRPr="006E4CEB" w:rsidRDefault="000428A3" w:rsidP="000428A3">
      <w:pPr>
        <w:jc w:val="center"/>
        <w:rPr>
          <w:b/>
        </w:rPr>
      </w:pPr>
      <w:r w:rsidRPr="006E4CEB">
        <w:rPr>
          <w:b/>
        </w:rPr>
        <w:t>Обоснование начальной (максимальной) цены контракта (далее – НМЦК)</w:t>
      </w:r>
    </w:p>
    <w:p w:rsidR="000428A3" w:rsidRPr="006E4CEB" w:rsidRDefault="000428A3" w:rsidP="000428A3">
      <w:pPr>
        <w:pStyle w:val="a3"/>
        <w:ind w:firstLine="709"/>
        <w:jc w:val="both"/>
        <w:rPr>
          <w:b w:val="0"/>
          <w:sz w:val="24"/>
          <w:szCs w:val="24"/>
        </w:rPr>
      </w:pPr>
    </w:p>
    <w:p w:rsidR="000428A3" w:rsidRPr="006E4CEB" w:rsidRDefault="005A0912" w:rsidP="000428A3">
      <w:pPr>
        <w:ind w:right="-172"/>
        <w:jc w:val="center"/>
        <w:rPr>
          <w:color w:val="000000"/>
        </w:rPr>
      </w:pPr>
      <w:r>
        <w:rPr>
          <w:b/>
          <w:u w:val="single"/>
        </w:rPr>
        <w:t>В</w:t>
      </w:r>
      <w:r w:rsidRPr="005A0912">
        <w:rPr>
          <w:b/>
          <w:u w:val="single"/>
        </w:rPr>
        <w:t>ыполнение работ по разработке проектной документации</w:t>
      </w:r>
      <w:r w:rsidR="005060D2">
        <w:rPr>
          <w:b/>
          <w:u w:val="single"/>
        </w:rPr>
        <w:t>:</w:t>
      </w:r>
    </w:p>
    <w:p w:rsidR="000428A3" w:rsidRPr="006E4CEB" w:rsidRDefault="000428A3" w:rsidP="000428A3">
      <w:pPr>
        <w:rPr>
          <w:i/>
        </w:rPr>
      </w:pPr>
      <w:r w:rsidRPr="006E4CEB">
        <w:rPr>
          <w:i/>
        </w:rPr>
        <w:t xml:space="preserve">                                             (Указывается предмет контракта, заключаемого по результатам закупочной процедуры)</w:t>
      </w:r>
    </w:p>
    <w:p w:rsidR="000428A3" w:rsidRPr="006E4CEB" w:rsidRDefault="000428A3" w:rsidP="000428A3">
      <w:pPr>
        <w:jc w:val="center"/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4178"/>
      </w:tblGrid>
      <w:tr w:rsidR="000428A3" w:rsidRPr="006E4CEB" w:rsidTr="001E03BA">
        <w:trPr>
          <w:trHeight w:val="187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A3" w:rsidRPr="006E4CEB" w:rsidRDefault="000428A3" w:rsidP="00C434BE">
            <w:pPr>
              <w:jc w:val="center"/>
              <w:rPr>
                <w:b/>
              </w:rPr>
            </w:pPr>
            <w:r w:rsidRPr="006E4CEB">
              <w:rPr>
                <w:b/>
              </w:rPr>
              <w:t>Основные характеристики объекта закупки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0F" w:rsidRDefault="008B170F" w:rsidP="00C434BE">
            <w:pPr>
              <w:jc w:val="center"/>
              <w:rPr>
                <w:b/>
                <w:bCs/>
              </w:rPr>
            </w:pPr>
          </w:p>
          <w:p w:rsidR="000428A3" w:rsidRPr="006E4CEB" w:rsidRDefault="000428A3" w:rsidP="00C434BE">
            <w:pPr>
              <w:jc w:val="center"/>
              <w:rPr>
                <w:b/>
                <w:bCs/>
              </w:rPr>
            </w:pPr>
            <w:r w:rsidRPr="006E4CEB">
              <w:rPr>
                <w:b/>
                <w:bCs/>
              </w:rPr>
              <w:t>1. Наименование объекта закупки:</w:t>
            </w:r>
          </w:p>
          <w:p w:rsidR="000428A3" w:rsidRDefault="00B97663" w:rsidP="00C434BE">
            <w:pPr>
              <w:rPr>
                <w:b/>
              </w:rPr>
            </w:pPr>
            <w:r>
              <w:t xml:space="preserve">                                                            </w:t>
            </w:r>
            <w:r w:rsidR="005A0912">
              <w:t xml:space="preserve">     </w:t>
            </w:r>
            <w:r w:rsidR="005A0912" w:rsidRPr="005A0912">
              <w:t>Выполнение работ по разработке проектной документации</w:t>
            </w:r>
          </w:p>
          <w:tbl>
            <w:tblPr>
              <w:tblW w:w="139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80"/>
              <w:gridCol w:w="9780"/>
              <w:gridCol w:w="1418"/>
              <w:gridCol w:w="1843"/>
            </w:tblGrid>
            <w:tr w:rsidR="000428A3" w:rsidRPr="006E4CEB" w:rsidTr="00233624">
              <w:trPr>
                <w:trHeight w:val="347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8A3" w:rsidRPr="006E4CEB" w:rsidRDefault="000428A3" w:rsidP="00233624">
                  <w:pPr>
                    <w:jc w:val="center"/>
                    <w:rPr>
                      <w:b/>
                      <w:bCs/>
                    </w:rPr>
                  </w:pPr>
                  <w:r w:rsidRPr="006E4CEB">
                    <w:rPr>
                      <w:b/>
                      <w:bCs/>
                    </w:rPr>
                    <w:t>№ п/п</w:t>
                  </w:r>
                </w:p>
              </w:tc>
              <w:tc>
                <w:tcPr>
                  <w:tcW w:w="9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8A3" w:rsidRPr="006E4CEB" w:rsidRDefault="000428A3" w:rsidP="00233624">
                  <w:pPr>
                    <w:jc w:val="center"/>
                    <w:rPr>
                      <w:b/>
                      <w:bCs/>
                    </w:rPr>
                  </w:pPr>
                  <w:r w:rsidRPr="006E4CEB">
                    <w:rPr>
                      <w:b/>
                      <w:bCs/>
                    </w:rPr>
                    <w:t xml:space="preserve">Наименование </w:t>
                  </w:r>
                  <w:r>
                    <w:rPr>
                      <w:b/>
                      <w:bCs/>
                    </w:rPr>
                    <w:t>товара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8A3" w:rsidRPr="006E4CEB" w:rsidRDefault="000428A3" w:rsidP="00233624">
                  <w:pPr>
                    <w:jc w:val="center"/>
                    <w:rPr>
                      <w:b/>
                      <w:bCs/>
                    </w:rPr>
                  </w:pPr>
                  <w:r w:rsidRPr="006E4CEB">
                    <w:rPr>
                      <w:b/>
                      <w:bCs/>
                    </w:rPr>
                    <w:t>Ед. изм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8A3" w:rsidRPr="006E4CEB" w:rsidRDefault="000428A3" w:rsidP="00233624">
                  <w:pPr>
                    <w:jc w:val="center"/>
                    <w:rPr>
                      <w:b/>
                      <w:bCs/>
                    </w:rPr>
                  </w:pPr>
                  <w:r w:rsidRPr="006E4CEB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590B86" w:rsidRPr="006E4CEB" w:rsidTr="005A0912">
              <w:trPr>
                <w:trHeight w:val="406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90B86" w:rsidRPr="00C16B49" w:rsidRDefault="00590B86" w:rsidP="005A0912">
                  <w:pPr>
                    <w:jc w:val="center"/>
                  </w:pPr>
                  <w:r w:rsidRPr="00C16B49">
                    <w:t>1</w:t>
                  </w:r>
                  <w:r w:rsidR="005A0912">
                    <w:t>.</w:t>
                  </w:r>
                </w:p>
              </w:tc>
              <w:tc>
                <w:tcPr>
                  <w:tcW w:w="9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90B86" w:rsidRPr="00D00549" w:rsidRDefault="005A0912" w:rsidP="005A0912">
                  <w:pPr>
                    <w:rPr>
                      <w:sz w:val="26"/>
                      <w:szCs w:val="26"/>
                    </w:rPr>
                  </w:pPr>
                  <w:r w:rsidRPr="005A0912">
                    <w:rPr>
                      <w:sz w:val="26"/>
                      <w:szCs w:val="26"/>
                    </w:rPr>
                    <w:t>Выполнение работ по разработке проектной документации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90B86" w:rsidRPr="00C16B49" w:rsidRDefault="00B80742" w:rsidP="005A0912">
                  <w:pPr>
                    <w:jc w:val="center"/>
                  </w:pPr>
                  <w:r>
                    <w:t>услуга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90B86" w:rsidRPr="00C16B49" w:rsidRDefault="007079DA" w:rsidP="005A0912">
                  <w:pPr>
                    <w:jc w:val="center"/>
                  </w:pPr>
                  <w:r>
                    <w:t>1</w:t>
                  </w:r>
                </w:p>
              </w:tc>
            </w:tr>
          </w:tbl>
          <w:p w:rsidR="000428A3" w:rsidRPr="006E4CEB" w:rsidRDefault="000428A3" w:rsidP="00C434BE">
            <w:pPr>
              <w:shd w:val="clear" w:color="auto" w:fill="FFFFFF"/>
              <w:tabs>
                <w:tab w:val="left" w:leader="underscore" w:pos="6739"/>
              </w:tabs>
            </w:pPr>
          </w:p>
        </w:tc>
      </w:tr>
      <w:tr w:rsidR="000428A3" w:rsidRPr="006E4CEB" w:rsidTr="008B170F">
        <w:trPr>
          <w:trHeight w:val="7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A3" w:rsidRDefault="000428A3" w:rsidP="00C434BE">
            <w:pPr>
              <w:jc w:val="center"/>
              <w:rPr>
                <w:b/>
              </w:rPr>
            </w:pPr>
          </w:p>
          <w:p w:rsidR="000428A3" w:rsidRPr="006E4CEB" w:rsidRDefault="000428A3" w:rsidP="00C434BE">
            <w:pPr>
              <w:jc w:val="center"/>
              <w:rPr>
                <w:b/>
              </w:rPr>
            </w:pPr>
            <w:r w:rsidRPr="006E4CEB">
              <w:rPr>
                <w:b/>
              </w:rPr>
              <w:t>Используемый метод определения НМЦК с обоснованием: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A3" w:rsidRPr="00B1113F" w:rsidRDefault="000428A3" w:rsidP="00324DCB">
            <w:r w:rsidRPr="008B3C0C">
              <w:t>Для определения НМЦК использовался метод сопоставимых рыночных цен (анализа рынка).</w:t>
            </w:r>
          </w:p>
          <w:p w:rsidR="000428A3" w:rsidRDefault="000428A3" w:rsidP="00C434BE">
            <w:pPr>
              <w:autoSpaceDE w:val="0"/>
              <w:autoSpaceDN w:val="0"/>
              <w:adjustRightInd w:val="0"/>
              <w:ind w:firstLine="540"/>
            </w:pPr>
            <w:r w:rsidRPr="00B1113F">
              <w:t xml:space="preserve">   Источниками информации для определения НМЦК являются коммерческие предложения, предоставленные Участниками исследования по запросу </w:t>
            </w:r>
            <w:r>
              <w:t>государственного з</w:t>
            </w:r>
            <w:r w:rsidRPr="00B1113F">
              <w:t>аказчика:</w:t>
            </w:r>
          </w:p>
          <w:p w:rsidR="000428A3" w:rsidRDefault="000428A3" w:rsidP="00C434BE">
            <w:pPr>
              <w:autoSpaceDE w:val="0"/>
              <w:ind w:right="284"/>
              <w:rPr>
                <w:lang w:eastAsia="en-US"/>
              </w:rPr>
            </w:pPr>
            <w:r>
              <w:t>1</w:t>
            </w:r>
            <w:r w:rsidRPr="00B632B0">
              <w:t xml:space="preserve">. </w:t>
            </w:r>
            <w:r w:rsidRPr="00B632B0">
              <w:rPr>
                <w:lang w:eastAsia="en-US"/>
              </w:rPr>
              <w:t xml:space="preserve">Коммерческое предложение </w:t>
            </w:r>
            <w:r w:rsidR="00D7035A">
              <w:rPr>
                <w:lang w:eastAsia="en-US"/>
              </w:rPr>
              <w:t xml:space="preserve">Исполнителя № 1 </w:t>
            </w:r>
            <w:r w:rsidR="009970E6">
              <w:rPr>
                <w:lang w:eastAsia="en-US"/>
              </w:rPr>
              <w:t>(</w:t>
            </w:r>
            <w:r w:rsidR="00102078">
              <w:rPr>
                <w:lang w:eastAsia="en-US"/>
              </w:rPr>
              <w:t>вх.</w:t>
            </w:r>
            <w:r w:rsidR="00B32AAB">
              <w:rPr>
                <w:lang w:eastAsia="en-US"/>
              </w:rPr>
              <w:t>№</w:t>
            </w:r>
            <w:r w:rsidR="005A0912">
              <w:rPr>
                <w:lang w:eastAsia="en-US"/>
              </w:rPr>
              <w:t xml:space="preserve"> </w:t>
            </w:r>
            <w:r w:rsidR="00B30B51">
              <w:rPr>
                <w:lang w:eastAsia="en-US"/>
              </w:rPr>
              <w:t>161</w:t>
            </w:r>
            <w:r w:rsidR="00EA647C" w:rsidRPr="007079DA">
              <w:rPr>
                <w:lang w:eastAsia="en-US"/>
              </w:rPr>
              <w:t xml:space="preserve"> </w:t>
            </w:r>
            <w:r w:rsidR="009970E6" w:rsidRPr="007079DA">
              <w:rPr>
                <w:lang w:eastAsia="en-US"/>
              </w:rPr>
              <w:t>от</w:t>
            </w:r>
            <w:r w:rsidR="001D1C23" w:rsidRPr="007079DA">
              <w:rPr>
                <w:lang w:eastAsia="en-US"/>
              </w:rPr>
              <w:t xml:space="preserve"> </w:t>
            </w:r>
            <w:r w:rsidR="005A0912">
              <w:rPr>
                <w:lang w:eastAsia="en-US"/>
              </w:rPr>
              <w:t>17</w:t>
            </w:r>
            <w:r w:rsidR="009970E6" w:rsidRPr="007079DA">
              <w:rPr>
                <w:lang w:eastAsia="en-US"/>
              </w:rPr>
              <w:t>.</w:t>
            </w:r>
            <w:r w:rsidR="00F816D6" w:rsidRPr="007079DA">
              <w:rPr>
                <w:lang w:eastAsia="en-US"/>
              </w:rPr>
              <w:t>0</w:t>
            </w:r>
            <w:r w:rsidR="005A0912">
              <w:rPr>
                <w:lang w:eastAsia="en-US"/>
              </w:rPr>
              <w:t>4</w:t>
            </w:r>
            <w:r w:rsidR="009970E6" w:rsidRPr="007079DA">
              <w:rPr>
                <w:lang w:eastAsia="en-US"/>
              </w:rPr>
              <w:t>.20</w:t>
            </w:r>
            <w:r w:rsidR="00761558" w:rsidRPr="007079DA">
              <w:rPr>
                <w:lang w:eastAsia="en-US"/>
              </w:rPr>
              <w:t>2</w:t>
            </w:r>
            <w:r w:rsidR="00B32AAB">
              <w:rPr>
                <w:lang w:eastAsia="en-US"/>
              </w:rPr>
              <w:t>6</w:t>
            </w:r>
            <w:r w:rsidR="009970E6">
              <w:rPr>
                <w:lang w:eastAsia="en-US"/>
              </w:rPr>
              <w:t>)</w:t>
            </w:r>
            <w:r w:rsidR="007A4FA9">
              <w:rPr>
                <w:lang w:eastAsia="en-US"/>
              </w:rPr>
              <w:t xml:space="preserve"> </w:t>
            </w:r>
            <w:r w:rsidRPr="00B632B0">
              <w:rPr>
                <w:lang w:eastAsia="en-US"/>
              </w:rPr>
              <w:t>(далее – Участник №</w:t>
            </w:r>
            <w:r>
              <w:rPr>
                <w:lang w:eastAsia="en-US"/>
              </w:rPr>
              <w:t xml:space="preserve"> 1</w:t>
            </w:r>
            <w:r w:rsidRPr="00B632B0">
              <w:rPr>
                <w:lang w:eastAsia="en-US"/>
              </w:rPr>
              <w:t>).</w:t>
            </w:r>
            <w:r>
              <w:rPr>
                <w:lang w:eastAsia="en-US"/>
              </w:rPr>
              <w:t xml:space="preserve"> </w:t>
            </w:r>
          </w:p>
          <w:p w:rsidR="000428A3" w:rsidRPr="00B632B0" w:rsidRDefault="000428A3" w:rsidP="00C434BE">
            <w:pPr>
              <w:autoSpaceDE w:val="0"/>
              <w:autoSpaceDN w:val="0"/>
              <w:adjustRightInd w:val="0"/>
            </w:pPr>
            <w:r>
              <w:t>2</w:t>
            </w:r>
            <w:r w:rsidRPr="00B632B0">
              <w:t xml:space="preserve">. </w:t>
            </w:r>
            <w:r w:rsidRPr="00B632B0">
              <w:rPr>
                <w:lang w:eastAsia="en-US"/>
              </w:rPr>
              <w:t xml:space="preserve">Коммерческое предложение </w:t>
            </w:r>
            <w:r w:rsidR="00D7035A">
              <w:rPr>
                <w:lang w:eastAsia="en-US"/>
              </w:rPr>
              <w:t xml:space="preserve">Исполнителя № 2 </w:t>
            </w:r>
            <w:r w:rsidR="00102078">
              <w:rPr>
                <w:lang w:eastAsia="en-US"/>
              </w:rPr>
              <w:t>(вх.</w:t>
            </w:r>
            <w:r w:rsidR="00EF34B2" w:rsidRPr="00EF34B2">
              <w:rPr>
                <w:lang w:eastAsia="en-US"/>
              </w:rPr>
              <w:t>№</w:t>
            </w:r>
            <w:r w:rsidR="005A0912">
              <w:rPr>
                <w:lang w:eastAsia="en-US"/>
              </w:rPr>
              <w:t xml:space="preserve"> </w:t>
            </w:r>
            <w:r w:rsidR="00B30B51">
              <w:rPr>
                <w:lang w:eastAsia="en-US"/>
              </w:rPr>
              <w:t>159</w:t>
            </w:r>
            <w:r w:rsidR="00EF34B2" w:rsidRPr="00EF34B2">
              <w:rPr>
                <w:lang w:eastAsia="en-US"/>
              </w:rPr>
              <w:t xml:space="preserve"> от </w:t>
            </w:r>
            <w:r w:rsidR="005A0912">
              <w:rPr>
                <w:lang w:eastAsia="en-US"/>
              </w:rPr>
              <w:t>17</w:t>
            </w:r>
            <w:r w:rsidR="005A0912" w:rsidRPr="007079DA">
              <w:rPr>
                <w:lang w:eastAsia="en-US"/>
              </w:rPr>
              <w:t>.0</w:t>
            </w:r>
            <w:r w:rsidR="005A0912">
              <w:rPr>
                <w:lang w:eastAsia="en-US"/>
              </w:rPr>
              <w:t>4</w:t>
            </w:r>
            <w:r w:rsidR="005A0912" w:rsidRPr="007079DA">
              <w:rPr>
                <w:lang w:eastAsia="en-US"/>
              </w:rPr>
              <w:t>.202</w:t>
            </w:r>
            <w:r w:rsidR="005A0912">
              <w:rPr>
                <w:lang w:eastAsia="en-US"/>
              </w:rPr>
              <w:t>6</w:t>
            </w:r>
            <w:r w:rsidR="009970E6">
              <w:rPr>
                <w:lang w:eastAsia="en-US"/>
              </w:rPr>
              <w:t>)</w:t>
            </w:r>
            <w:r w:rsidR="007A4FA9">
              <w:rPr>
                <w:lang w:eastAsia="en-US"/>
              </w:rPr>
              <w:t xml:space="preserve"> </w:t>
            </w:r>
            <w:r w:rsidRPr="00B632B0">
              <w:rPr>
                <w:lang w:eastAsia="en-US"/>
              </w:rPr>
              <w:t>(далее – Участник №</w:t>
            </w:r>
            <w:r>
              <w:rPr>
                <w:lang w:eastAsia="en-US"/>
              </w:rPr>
              <w:t xml:space="preserve"> 2</w:t>
            </w:r>
            <w:r w:rsidRPr="00B632B0">
              <w:rPr>
                <w:lang w:eastAsia="en-US"/>
              </w:rPr>
              <w:t>).</w:t>
            </w:r>
          </w:p>
          <w:p w:rsidR="000428A3" w:rsidRPr="00B632B0" w:rsidRDefault="000428A3" w:rsidP="00C434BE">
            <w:pPr>
              <w:autoSpaceDE w:val="0"/>
              <w:ind w:right="284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 w:rsidRPr="00B632B0">
              <w:rPr>
                <w:lang w:eastAsia="en-US"/>
              </w:rPr>
              <w:t xml:space="preserve">Коммерческое предложение </w:t>
            </w:r>
            <w:r w:rsidR="00D7035A">
              <w:rPr>
                <w:lang w:eastAsia="en-US"/>
              </w:rPr>
              <w:t xml:space="preserve">Исполнителя № </w:t>
            </w:r>
            <w:r w:rsidR="00D7035A">
              <w:rPr>
                <w:lang w:eastAsia="en-US"/>
              </w:rPr>
              <w:t xml:space="preserve">3 </w:t>
            </w:r>
            <w:r w:rsidR="009970E6">
              <w:rPr>
                <w:lang w:eastAsia="en-US"/>
              </w:rPr>
              <w:t>(</w:t>
            </w:r>
            <w:r w:rsidR="00B30B51">
              <w:rPr>
                <w:lang w:eastAsia="en-US"/>
              </w:rPr>
              <w:t>вх.</w:t>
            </w:r>
            <w:r w:rsidR="00102078" w:rsidRPr="00102078">
              <w:rPr>
                <w:lang w:eastAsia="en-US"/>
              </w:rPr>
              <w:t>№</w:t>
            </w:r>
            <w:r w:rsidR="005A0912">
              <w:rPr>
                <w:lang w:eastAsia="en-US"/>
              </w:rPr>
              <w:t xml:space="preserve"> </w:t>
            </w:r>
            <w:r w:rsidR="00B30B51">
              <w:rPr>
                <w:lang w:eastAsia="en-US"/>
              </w:rPr>
              <w:t>160</w:t>
            </w:r>
            <w:r w:rsidR="00102078" w:rsidRPr="00102078">
              <w:rPr>
                <w:lang w:eastAsia="en-US"/>
              </w:rPr>
              <w:t xml:space="preserve"> от </w:t>
            </w:r>
            <w:r w:rsidR="005A0912">
              <w:rPr>
                <w:lang w:eastAsia="en-US"/>
              </w:rPr>
              <w:t>17</w:t>
            </w:r>
            <w:r w:rsidR="005A0912" w:rsidRPr="007079DA">
              <w:rPr>
                <w:lang w:eastAsia="en-US"/>
              </w:rPr>
              <w:t>.0</w:t>
            </w:r>
            <w:r w:rsidR="005A0912">
              <w:rPr>
                <w:lang w:eastAsia="en-US"/>
              </w:rPr>
              <w:t>4</w:t>
            </w:r>
            <w:r w:rsidR="005A0912" w:rsidRPr="007079DA">
              <w:rPr>
                <w:lang w:eastAsia="en-US"/>
              </w:rPr>
              <w:t>.202</w:t>
            </w:r>
            <w:r w:rsidR="005A0912">
              <w:rPr>
                <w:lang w:eastAsia="en-US"/>
              </w:rPr>
              <w:t>6</w:t>
            </w:r>
            <w:r w:rsidR="005278AC">
              <w:rPr>
                <w:lang w:eastAsia="en-US"/>
              </w:rPr>
              <w:t>)</w:t>
            </w:r>
            <w:r w:rsidR="005278AC" w:rsidRPr="00B632B0">
              <w:rPr>
                <w:lang w:eastAsia="en-US"/>
              </w:rPr>
              <w:t xml:space="preserve"> </w:t>
            </w:r>
            <w:r w:rsidRPr="00B632B0">
              <w:rPr>
                <w:lang w:eastAsia="en-US"/>
              </w:rPr>
              <w:t>(далее – Участник №</w:t>
            </w:r>
            <w:r>
              <w:rPr>
                <w:lang w:eastAsia="en-US"/>
              </w:rPr>
              <w:t xml:space="preserve"> 3</w:t>
            </w:r>
            <w:r w:rsidRPr="00B632B0">
              <w:rPr>
                <w:lang w:eastAsia="en-US"/>
              </w:rPr>
              <w:t>).</w:t>
            </w:r>
          </w:p>
          <w:tbl>
            <w:tblPr>
              <w:tblW w:w="139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10"/>
              <w:gridCol w:w="2496"/>
              <w:gridCol w:w="992"/>
              <w:gridCol w:w="567"/>
              <w:gridCol w:w="1418"/>
              <w:gridCol w:w="1417"/>
              <w:gridCol w:w="1418"/>
              <w:gridCol w:w="1559"/>
              <w:gridCol w:w="1134"/>
              <w:gridCol w:w="992"/>
              <w:gridCol w:w="1433"/>
            </w:tblGrid>
            <w:tr w:rsidR="007F7EC4" w:rsidRPr="006E4CEB" w:rsidTr="005A0912">
              <w:trPr>
                <w:cantSplit/>
                <w:trHeight w:val="1422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8A3" w:rsidRPr="006E4CEB" w:rsidRDefault="000428A3" w:rsidP="0064621D">
                  <w:pPr>
                    <w:jc w:val="center"/>
                    <w:rPr>
                      <w:b/>
                    </w:rPr>
                  </w:pPr>
                  <w:r w:rsidRPr="006E4CEB">
                    <w:rPr>
                      <w:b/>
                    </w:rPr>
                    <w:t>№ п/п</w:t>
                  </w:r>
                </w:p>
              </w:tc>
              <w:tc>
                <w:tcPr>
                  <w:tcW w:w="2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28A3" w:rsidRPr="006E4CEB" w:rsidRDefault="000428A3" w:rsidP="0064621D">
                  <w:pPr>
                    <w:jc w:val="center"/>
                    <w:rPr>
                      <w:b/>
                    </w:rPr>
                  </w:pPr>
                  <w:r w:rsidRPr="006E4CEB">
                    <w:rPr>
                      <w:b/>
                      <w:bCs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0428A3" w:rsidRPr="006E4CEB" w:rsidRDefault="000428A3" w:rsidP="00E45B4D">
                  <w:pPr>
                    <w:ind w:left="113" w:right="113"/>
                    <w:jc w:val="center"/>
                    <w:rPr>
                      <w:b/>
                      <w:bCs/>
                    </w:rPr>
                  </w:pPr>
                  <w:r w:rsidRPr="006E4CEB">
                    <w:rPr>
                      <w:b/>
                      <w:bCs/>
                    </w:rPr>
                    <w:t>Ед. изм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:rsidR="000428A3" w:rsidRPr="006E4CEB" w:rsidRDefault="000428A3" w:rsidP="00C434BE">
                  <w:pPr>
                    <w:ind w:left="113" w:right="113"/>
                    <w:jc w:val="center"/>
                    <w:rPr>
                      <w:b/>
                      <w:bCs/>
                    </w:rPr>
                  </w:pPr>
                  <w:r w:rsidRPr="006E4CEB">
                    <w:rPr>
                      <w:b/>
                      <w:bCs/>
                    </w:rPr>
                    <w:t>Количество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428A3" w:rsidRPr="00F61B5E" w:rsidRDefault="000428A3" w:rsidP="0064621D">
                  <w:pPr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Участник № 1</w:t>
                  </w:r>
                </w:p>
                <w:p w:rsidR="000428A3" w:rsidRDefault="000428A3" w:rsidP="0064621D">
                  <w:pPr>
                    <w:jc w:val="center"/>
                    <w:rPr>
                      <w:b/>
                      <w:lang w:eastAsia="en-US"/>
                    </w:rPr>
                  </w:pPr>
                  <w:r w:rsidRPr="00F61B5E">
                    <w:rPr>
                      <w:b/>
                      <w:sz w:val="22"/>
                      <w:szCs w:val="22"/>
                      <w:lang w:eastAsia="en-US"/>
                    </w:rPr>
                    <w:t>(цена за ед. в руб</w:t>
                  </w:r>
                  <w:r>
                    <w:rPr>
                      <w:b/>
                      <w:sz w:val="22"/>
                      <w:szCs w:val="22"/>
                      <w:lang w:eastAsia="en-US"/>
                    </w:rPr>
                    <w:t>.)</w:t>
                  </w:r>
                </w:p>
                <w:p w:rsidR="000428A3" w:rsidRPr="006E4CEB" w:rsidRDefault="000428A3" w:rsidP="0064621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428A3" w:rsidRPr="00F61B5E" w:rsidRDefault="000428A3" w:rsidP="0064621D">
                  <w:pPr>
                    <w:jc w:val="center"/>
                    <w:rPr>
                      <w:b/>
                      <w:lang w:eastAsia="en-US"/>
                    </w:rPr>
                  </w:pPr>
                  <w:r w:rsidRPr="00F61B5E">
                    <w:rPr>
                      <w:b/>
                      <w:sz w:val="22"/>
                      <w:szCs w:val="22"/>
                      <w:lang w:eastAsia="en-US"/>
                    </w:rPr>
                    <w:t>Участник № 2</w:t>
                  </w:r>
                </w:p>
                <w:p w:rsidR="000428A3" w:rsidRDefault="000428A3" w:rsidP="0064621D">
                  <w:pPr>
                    <w:jc w:val="center"/>
                    <w:rPr>
                      <w:b/>
                      <w:lang w:eastAsia="en-US"/>
                    </w:rPr>
                  </w:pPr>
                  <w:r w:rsidRPr="00F61B5E">
                    <w:rPr>
                      <w:b/>
                      <w:sz w:val="22"/>
                      <w:szCs w:val="22"/>
                      <w:lang w:eastAsia="en-US"/>
                    </w:rPr>
                    <w:t>(цена за ед. в руб</w:t>
                  </w:r>
                  <w:r>
                    <w:rPr>
                      <w:b/>
                      <w:sz w:val="22"/>
                      <w:szCs w:val="22"/>
                      <w:lang w:eastAsia="en-US"/>
                    </w:rPr>
                    <w:t>.)</w:t>
                  </w:r>
                </w:p>
                <w:p w:rsidR="000428A3" w:rsidRPr="00B74CC7" w:rsidRDefault="000428A3" w:rsidP="0064621D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428A3" w:rsidRPr="00F61B5E" w:rsidRDefault="000428A3" w:rsidP="0064621D">
                  <w:pPr>
                    <w:jc w:val="center"/>
                    <w:rPr>
                      <w:b/>
                      <w:lang w:eastAsia="en-US"/>
                    </w:rPr>
                  </w:pPr>
                  <w:r w:rsidRPr="00F61B5E">
                    <w:rPr>
                      <w:b/>
                      <w:sz w:val="22"/>
                      <w:szCs w:val="22"/>
                      <w:lang w:eastAsia="en-US"/>
                    </w:rPr>
                    <w:t>Участник № 3</w:t>
                  </w:r>
                </w:p>
                <w:p w:rsidR="000428A3" w:rsidRDefault="000428A3" w:rsidP="0064621D">
                  <w:pPr>
                    <w:ind w:right="-108"/>
                    <w:jc w:val="center"/>
                    <w:rPr>
                      <w:b/>
                      <w:lang w:eastAsia="en-US"/>
                    </w:rPr>
                  </w:pPr>
                  <w:r w:rsidRPr="00F61B5E">
                    <w:rPr>
                      <w:b/>
                      <w:sz w:val="22"/>
                      <w:szCs w:val="22"/>
                      <w:lang w:eastAsia="en-US"/>
                    </w:rPr>
                    <w:t>(цена за</w:t>
                  </w:r>
                </w:p>
                <w:p w:rsidR="000428A3" w:rsidRDefault="000428A3" w:rsidP="0064621D">
                  <w:pPr>
                    <w:ind w:right="-108"/>
                    <w:jc w:val="center"/>
                    <w:rPr>
                      <w:b/>
                      <w:lang w:eastAsia="en-US"/>
                    </w:rPr>
                  </w:pPr>
                  <w:r w:rsidRPr="00F61B5E">
                    <w:rPr>
                      <w:b/>
                      <w:sz w:val="22"/>
                      <w:szCs w:val="22"/>
                      <w:lang w:eastAsia="en-US"/>
                    </w:rPr>
                    <w:t>ед. в руб.)</w:t>
                  </w:r>
                </w:p>
                <w:p w:rsidR="000428A3" w:rsidRPr="00B74CC7" w:rsidRDefault="000428A3" w:rsidP="0064621D">
                  <w:pPr>
                    <w:ind w:right="-108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428A3" w:rsidRPr="004B5E5C" w:rsidRDefault="000428A3" w:rsidP="00C434BE">
                  <w:pPr>
                    <w:jc w:val="center"/>
                    <w:rPr>
                      <w:b/>
                      <w:color w:val="000000"/>
                    </w:rPr>
                  </w:pPr>
                  <w:r w:rsidRPr="004B5E5C">
                    <w:rPr>
                      <w:b/>
                      <w:color w:val="000000"/>
                      <w:sz w:val="22"/>
                      <w:szCs w:val="22"/>
                    </w:rPr>
                    <w:t>Средняя арифметическая величина цены товара</w:t>
                  </w:r>
                </w:p>
                <w:p w:rsidR="000428A3" w:rsidRPr="006E4CEB" w:rsidRDefault="000428A3" w:rsidP="00C434BE">
                  <w:pPr>
                    <w:jc w:val="center"/>
                    <w:rPr>
                      <w:b/>
                    </w:rPr>
                  </w:pPr>
                  <w:r w:rsidRPr="004B5E5C">
                    <w:rPr>
                      <w:b/>
                      <w:sz w:val="22"/>
                      <w:szCs w:val="22"/>
                      <w:lang w:eastAsia="en-US"/>
                    </w:rPr>
                    <w:t>(за ед. в руб.)</w:t>
                  </w:r>
                  <w:r w:rsidRPr="006E4CEB">
                    <w:rPr>
                      <w:b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428A3" w:rsidRPr="004B5E5C" w:rsidRDefault="000428A3" w:rsidP="0064621D">
                  <w:pPr>
                    <w:jc w:val="center"/>
                    <w:rPr>
                      <w:b/>
                    </w:rPr>
                  </w:pPr>
                  <w:r w:rsidRPr="004B5E5C">
                    <w:rPr>
                      <w:b/>
                      <w:color w:val="000000"/>
                      <w:sz w:val="22"/>
                      <w:szCs w:val="22"/>
                    </w:rPr>
                    <w:t>Среднее квадратичное отклонение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428A3" w:rsidRPr="004B5E5C" w:rsidRDefault="000428A3" w:rsidP="0064621D">
                  <w:pPr>
                    <w:jc w:val="center"/>
                    <w:rPr>
                      <w:b/>
                      <w:color w:val="000000"/>
                    </w:rPr>
                  </w:pPr>
                  <w:r w:rsidRPr="004B5E5C">
                    <w:rPr>
                      <w:b/>
                      <w:color w:val="000000"/>
                      <w:sz w:val="22"/>
                      <w:szCs w:val="22"/>
                    </w:rPr>
                    <w:t>Коэффициент вариации</w:t>
                  </w:r>
                  <w:r w:rsidRPr="004B5E5C">
                    <w:rPr>
                      <w:b/>
                      <w:color w:val="000000"/>
                      <w:sz w:val="22"/>
                      <w:szCs w:val="22"/>
                    </w:rPr>
                    <w:br/>
                    <w:t>(%)*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428A3" w:rsidRPr="004B5E5C" w:rsidRDefault="000428A3" w:rsidP="0064621D">
                  <w:pPr>
                    <w:jc w:val="center"/>
                    <w:rPr>
                      <w:b/>
                      <w:color w:val="000000"/>
                    </w:rPr>
                  </w:pPr>
                  <w:r w:rsidRPr="004B5E5C">
                    <w:rPr>
                      <w:b/>
                      <w:color w:val="000000"/>
                      <w:sz w:val="22"/>
                      <w:szCs w:val="22"/>
                    </w:rPr>
                    <w:t>Начальная (максимальная) цена товара</w:t>
                  </w:r>
                </w:p>
                <w:p w:rsidR="000428A3" w:rsidRPr="006E4CEB" w:rsidRDefault="000428A3" w:rsidP="0064621D">
                  <w:pPr>
                    <w:jc w:val="center"/>
                    <w:rPr>
                      <w:b/>
                      <w:color w:val="000000"/>
                    </w:rPr>
                  </w:pPr>
                  <w:r w:rsidRPr="004B5E5C">
                    <w:rPr>
                      <w:b/>
                      <w:color w:val="000000"/>
                      <w:sz w:val="22"/>
                      <w:szCs w:val="22"/>
                    </w:rPr>
                    <w:t>в руб.</w:t>
                  </w:r>
                </w:p>
              </w:tc>
            </w:tr>
            <w:tr w:rsidR="007F7EC4" w:rsidRPr="006E4CEB" w:rsidTr="005A0912">
              <w:trPr>
                <w:trHeight w:val="414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434BE" w:rsidRPr="00C434BE" w:rsidRDefault="00C434BE" w:rsidP="00C434BE">
                  <w:pPr>
                    <w:jc w:val="center"/>
                  </w:pPr>
                  <w:r w:rsidRPr="00C434BE">
                    <w:t>1</w:t>
                  </w:r>
                </w:p>
              </w:tc>
              <w:tc>
                <w:tcPr>
                  <w:tcW w:w="2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434BE" w:rsidRPr="00C434BE" w:rsidRDefault="005A0912" w:rsidP="005B3E2F">
                  <w:pPr>
                    <w:jc w:val="both"/>
                  </w:pPr>
                  <w:r w:rsidRPr="005A0912">
                    <w:t>Выполнение работ по разработке проектной документации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434BE" w:rsidRPr="00C16B49" w:rsidRDefault="00B80742" w:rsidP="00102078">
                  <w:pPr>
                    <w:jc w:val="center"/>
                  </w:pPr>
                  <w:r>
                    <w:t>услуга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434BE" w:rsidRPr="00C16B49" w:rsidRDefault="00E45B4D" w:rsidP="00C434BE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34BE" w:rsidRPr="00C16B49" w:rsidRDefault="005A0912" w:rsidP="00E03CFA">
                  <w:pPr>
                    <w:jc w:val="center"/>
                  </w:pPr>
                  <w:r>
                    <w:t>400</w:t>
                  </w:r>
                  <w:r w:rsidR="00102078">
                    <w:t xml:space="preserve"> 500</w:t>
                  </w:r>
                  <w:r w:rsidR="00C434BE" w:rsidRPr="00C16B49">
                    <w:t>,</w:t>
                  </w:r>
                  <w:r w:rsidR="00E45B4D">
                    <w:t>0</w:t>
                  </w:r>
                  <w:r w:rsidR="00C434BE" w:rsidRPr="00C16B49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34BE" w:rsidRPr="00C16B49" w:rsidRDefault="005A0912" w:rsidP="005A0912">
                  <w:pPr>
                    <w:jc w:val="center"/>
                  </w:pPr>
                  <w:r>
                    <w:t>394</w:t>
                  </w:r>
                  <w:r w:rsidR="00102078">
                    <w:t xml:space="preserve"> </w:t>
                  </w:r>
                  <w:r>
                    <w:t>5</w:t>
                  </w:r>
                  <w:r w:rsidR="00102078">
                    <w:t>00</w:t>
                  </w:r>
                  <w:r w:rsidR="00C434BE" w:rsidRPr="00C16B49">
                    <w:t>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34BE" w:rsidRPr="00C16B49" w:rsidRDefault="005A0912" w:rsidP="005A0912">
                  <w:pPr>
                    <w:jc w:val="center"/>
                  </w:pPr>
                  <w:r>
                    <w:t>390</w:t>
                  </w:r>
                  <w:r w:rsidR="00102078">
                    <w:t xml:space="preserve"> </w:t>
                  </w:r>
                  <w:r>
                    <w:t>0</w:t>
                  </w:r>
                  <w:r w:rsidR="00102078">
                    <w:t>00</w:t>
                  </w:r>
                  <w:r w:rsidR="00C434BE" w:rsidRPr="00C16B49">
                    <w:t>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34BE" w:rsidRPr="00C16B49" w:rsidRDefault="005A0912" w:rsidP="005A0912">
                  <w:pPr>
                    <w:jc w:val="center"/>
                  </w:pPr>
                  <w:r>
                    <w:t>395</w:t>
                  </w:r>
                  <w:r w:rsidR="00102078" w:rsidRPr="00102078">
                    <w:t xml:space="preserve"> </w:t>
                  </w:r>
                  <w:r>
                    <w:t>0</w:t>
                  </w:r>
                  <w:r w:rsidR="00102078" w:rsidRPr="00102078"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34BE" w:rsidRPr="00C16B49" w:rsidRDefault="00510EEF" w:rsidP="00510EEF">
                  <w:pPr>
                    <w:jc w:val="center"/>
                  </w:pPr>
                  <w:r w:rsidRPr="00510EEF">
                    <w:t>5 267,8</w:t>
                  </w:r>
                  <w: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34BE" w:rsidRPr="00C16B49" w:rsidRDefault="00510EEF" w:rsidP="00B9319E">
                  <w:pPr>
                    <w:jc w:val="center"/>
                  </w:pPr>
                  <w:r w:rsidRPr="00510EEF">
                    <w:t>1,33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34BE" w:rsidRPr="00C16B49" w:rsidRDefault="00510EEF" w:rsidP="00B9319E">
                  <w:pPr>
                    <w:jc w:val="center"/>
                    <w:rPr>
                      <w:color w:val="000000"/>
                    </w:rPr>
                  </w:pPr>
                  <w:r w:rsidRPr="00510EEF">
                    <w:rPr>
                      <w:color w:val="000000"/>
                    </w:rPr>
                    <w:t>395 000,00</w:t>
                  </w:r>
                </w:p>
              </w:tc>
            </w:tr>
            <w:tr w:rsidR="000428A3" w:rsidRPr="00C16B49" w:rsidTr="00233624">
              <w:trPr>
                <w:trHeight w:val="423"/>
              </w:trPr>
              <w:tc>
                <w:tcPr>
                  <w:tcW w:w="1393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28A3" w:rsidRPr="00C16B49" w:rsidRDefault="000428A3" w:rsidP="00B9319E">
                  <w:pPr>
                    <w:ind w:right="176"/>
                    <w:rPr>
                      <w:b/>
                      <w:color w:val="000000"/>
                    </w:rPr>
                  </w:pPr>
                  <w:r w:rsidRPr="00C16B49">
                    <w:rPr>
                      <w:b/>
                      <w:color w:val="000000"/>
                    </w:rPr>
                    <w:t xml:space="preserve">Начальная (максимальная) цена </w:t>
                  </w:r>
                  <w:r w:rsidR="00456FE6">
                    <w:rPr>
                      <w:b/>
                      <w:color w:val="000000"/>
                    </w:rPr>
                    <w:t>К</w:t>
                  </w:r>
                  <w:r w:rsidRPr="00C16B49">
                    <w:rPr>
                      <w:b/>
                      <w:color w:val="000000"/>
                    </w:rPr>
                    <w:t>онтракта** в руб</w:t>
                  </w:r>
                  <w:r w:rsidR="001D47CF" w:rsidRPr="00C16B49">
                    <w:rPr>
                      <w:b/>
                      <w:color w:val="000000"/>
                    </w:rPr>
                    <w:t xml:space="preserve">.                                    </w:t>
                  </w:r>
                  <w:r w:rsidR="00C16B49" w:rsidRPr="00C16B49">
                    <w:rPr>
                      <w:b/>
                      <w:color w:val="000000"/>
                    </w:rPr>
                    <w:t xml:space="preserve">          </w:t>
                  </w:r>
                  <w:r w:rsidR="001D47CF" w:rsidRPr="00C16B49">
                    <w:rPr>
                      <w:b/>
                      <w:color w:val="000000"/>
                    </w:rPr>
                    <w:t xml:space="preserve">                                           </w:t>
                  </w:r>
                  <w:r w:rsidR="00E03CFA">
                    <w:rPr>
                      <w:b/>
                      <w:color w:val="000000"/>
                    </w:rPr>
                    <w:t xml:space="preserve">                   </w:t>
                  </w:r>
                  <w:r w:rsidR="007C1649">
                    <w:rPr>
                      <w:b/>
                      <w:color w:val="000000"/>
                    </w:rPr>
                    <w:t xml:space="preserve">   </w:t>
                  </w:r>
                  <w:r w:rsidR="00510EEF" w:rsidRPr="00510EEF">
                    <w:rPr>
                      <w:b/>
                      <w:color w:val="000000"/>
                    </w:rPr>
                    <w:t>395 000,00</w:t>
                  </w:r>
                </w:p>
              </w:tc>
            </w:tr>
          </w:tbl>
          <w:p w:rsidR="000428A3" w:rsidRPr="00C16B49" w:rsidRDefault="000428A3" w:rsidP="00456FE6">
            <w:pPr>
              <w:pStyle w:val="a5"/>
              <w:spacing w:line="216" w:lineRule="auto"/>
              <w:ind w:left="0"/>
            </w:pPr>
            <w:r w:rsidRPr="00C16B49">
              <w:rPr>
                <w:color w:val="000000"/>
              </w:rPr>
              <w:t xml:space="preserve">* </w:t>
            </w:r>
            <w:r w:rsidRPr="00C16B49">
              <w:t>В целях определения однородности совокупности значений выявленных цен, используемых в расчете НМЦК определен коэффициент вариации по следующей формуле:</w:t>
            </w:r>
          </w:p>
          <w:p w:rsidR="000428A3" w:rsidRPr="00C16B49" w:rsidRDefault="000428A3" w:rsidP="00456FE6">
            <w:pPr>
              <w:spacing w:line="216" w:lineRule="auto"/>
              <w:ind w:firstLine="709"/>
            </w:pPr>
            <m:oMathPara>
              <m:oMath>
                <m:r>
                  <w:rPr>
                    <w:rFonts w:ascii="Cambria Math" w:hAnsi="Cambria Math"/>
                  </w:rPr>
                  <m:t>V</m:t>
                </m:r>
                <m:r>
                  <w:rPr>
                    <w:rFonts w:asci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</m:t>
                    </m:r>
                  </m:num>
                  <m:den>
                    <m:r>
                      <w:rPr>
                        <w:rFonts w:ascii="Cambria Math"/>
                      </w:rPr>
                      <m:t>&lt;</m:t>
                    </m:r>
                    <m:r>
                      <m:rPr>
                        <m:nor/>
                      </m:rPr>
                      <w:rPr>
                        <w:i/>
                      </w:rPr>
                      <m:t>ц</m:t>
                    </m:r>
                    <m:r>
                      <w:rPr>
                        <w:rFonts w:ascii="Cambria Math"/>
                      </w:rPr>
                      <m:t>&gt;</m:t>
                    </m:r>
                  </m:den>
                </m:f>
                <m:r>
                  <w:rPr>
                    <w:rFonts w:ascii="Cambria Math" w:hAnsi="Cambria Math"/>
                  </w:rPr>
                  <m:t>*</m:t>
                </m:r>
                <m:r>
                  <w:rPr>
                    <w:rFonts w:ascii="Cambria Math"/>
                  </w:rPr>
                  <m:t>100</m:t>
                </m:r>
              </m:oMath>
            </m:oMathPara>
          </w:p>
          <w:p w:rsidR="000428A3" w:rsidRPr="00C16B49" w:rsidRDefault="000428A3" w:rsidP="00456FE6">
            <w:pPr>
              <w:spacing w:line="216" w:lineRule="auto"/>
            </w:pPr>
            <w:r w:rsidRPr="00C16B49">
              <w:t xml:space="preserve">где </w:t>
            </w:r>
            <w:r w:rsidRPr="00C16B49">
              <w:rPr>
                <w:lang w:val="en-US"/>
              </w:rPr>
              <w:t>V</w:t>
            </w:r>
            <w:r w:rsidRPr="00C16B49">
              <w:t xml:space="preserve"> – коэффициент вариации;</w:t>
            </w:r>
          </w:p>
          <w:p w:rsidR="000428A3" w:rsidRPr="00C16B49" w:rsidRDefault="000428A3" w:rsidP="00456FE6">
            <w:pPr>
              <w:spacing w:line="216" w:lineRule="auto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σ</m:t>
                </m:r>
                <m:r>
                  <w:rPr>
                    <w:rFonts w:asci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i</m:t>
                            </m:r>
                            <m:r>
                              <w:rPr>
                                <w:rFonts w:ascii="Cambria Math"/>
                              </w:rPr>
                              <m:t>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i/>
                                      </w:rPr>
                                      <m:t>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/>
                                  </w:rPr>
                                  <m:t>&lt;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i/>
                                  </w:rPr>
                                  <m:t>ц</m:t>
                                </m:r>
                                <m:r>
                                  <w:rPr>
                                    <w:rFonts w:ascii="Cambria Math"/>
                                  </w:rPr>
                                  <m:t>&gt;)</m:t>
                                </m:r>
                              </m:e>
                              <m:sup>
                                <m:r>
                                  <w:rPr>
                                    <w:rFonts w:asci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  <m:r>
                          <w:rPr>
                            <w:rFonts w:ascii="Cambria Math"/>
                          </w:rPr>
                          <m:t>-</m:t>
                        </m:r>
                        <m:r>
                          <w:rPr>
                            <w:rFonts w:ascii="Cambria Math"/>
                          </w:rPr>
                          <m:t>1</m:t>
                        </m:r>
                      </m:den>
                    </m:f>
                  </m:e>
                </m:rad>
              </m:oMath>
            </m:oMathPara>
          </w:p>
          <w:p w:rsidR="00580A79" w:rsidRPr="00C16B49" w:rsidRDefault="00580A79" w:rsidP="00C434BE"/>
          <w:p w:rsidR="000428A3" w:rsidRPr="00C16B49" w:rsidRDefault="000428A3" w:rsidP="00456FE6">
            <w:pPr>
              <w:spacing w:line="216" w:lineRule="auto"/>
            </w:pPr>
            <w:r w:rsidRPr="00C16B49">
              <w:t>среднее квадратичное отклонение;</w:t>
            </w:r>
          </w:p>
          <w:p w:rsidR="000428A3" w:rsidRPr="00C16B49" w:rsidRDefault="000428A3" w:rsidP="00456FE6">
            <w:pPr>
              <w:spacing w:line="216" w:lineRule="auto"/>
              <w:rPr>
                <w:vertAlign w:val="subscript"/>
              </w:rPr>
            </w:pPr>
            <w:r w:rsidRPr="00C16B49">
              <w:lastRenderedPageBreak/>
              <w:t>ц</w:t>
            </w:r>
            <w:r w:rsidRPr="00C16B49">
              <w:rPr>
                <w:vertAlign w:val="subscript"/>
                <w:lang w:val="en-US"/>
              </w:rPr>
              <w:t>i</w:t>
            </w:r>
            <w:r w:rsidRPr="00C16B49">
              <w:rPr>
                <w:vertAlign w:val="subscript"/>
              </w:rPr>
              <w:t xml:space="preserve">  </w:t>
            </w:r>
            <w:r w:rsidRPr="00C16B49">
              <w:t xml:space="preserve">– цена единицы </w:t>
            </w:r>
            <w:r w:rsidR="00904572">
              <w:t>услуги</w:t>
            </w:r>
            <w:r w:rsidRPr="00C16B49">
              <w:t xml:space="preserve">, указанная в источнике с номером </w:t>
            </w:r>
            <w:r w:rsidRPr="00C16B49">
              <w:rPr>
                <w:lang w:val="en-US"/>
              </w:rPr>
              <w:t>i</w:t>
            </w:r>
            <w:r w:rsidRPr="00C16B49">
              <w:t>;</w:t>
            </w:r>
          </w:p>
          <w:p w:rsidR="000428A3" w:rsidRPr="00C16B49" w:rsidRDefault="000428A3" w:rsidP="00456FE6">
            <w:pPr>
              <w:spacing w:line="216" w:lineRule="auto"/>
            </w:pPr>
            <w:r w:rsidRPr="00C16B49">
              <w:t xml:space="preserve">&lt;ц&gt; – средняя арифметическая величина цены единицы </w:t>
            </w:r>
            <w:r w:rsidR="00904572">
              <w:t>услуги</w:t>
            </w:r>
            <w:r w:rsidRPr="00C16B49">
              <w:t>;</w:t>
            </w:r>
          </w:p>
          <w:p w:rsidR="000428A3" w:rsidRPr="00C16B49" w:rsidRDefault="000428A3" w:rsidP="00456FE6">
            <w:pPr>
              <w:spacing w:line="216" w:lineRule="auto"/>
            </w:pPr>
            <w:r w:rsidRPr="00C16B49">
              <w:rPr>
                <w:lang w:val="en-US"/>
              </w:rPr>
              <w:t>n</w:t>
            </w:r>
            <w:r w:rsidRPr="00C16B49">
              <w:t xml:space="preserve"> – количество значений, используемых в расчете.</w:t>
            </w:r>
          </w:p>
          <w:p w:rsidR="000428A3" w:rsidRPr="006E4CEB" w:rsidRDefault="000428A3" w:rsidP="00904572">
            <w:pPr>
              <w:spacing w:line="216" w:lineRule="auto"/>
              <w:jc w:val="both"/>
            </w:pPr>
            <w:r w:rsidRPr="00C16B49">
              <w:t xml:space="preserve">Коэффициент вариации совокупности значений выявленных цен за единицу </w:t>
            </w:r>
            <w:r w:rsidR="00904572">
              <w:t>услуги</w:t>
            </w:r>
            <w:r w:rsidRPr="00C16B49">
              <w:t xml:space="preserve"> по позици</w:t>
            </w:r>
            <w:r w:rsidR="00EC35AB">
              <w:t>и</w:t>
            </w:r>
            <w:r w:rsidRPr="00C16B49">
              <w:t xml:space="preserve"> </w:t>
            </w:r>
            <w:r w:rsidR="00C41CC4" w:rsidRPr="00C16B49">
              <w:t>1</w:t>
            </w:r>
            <w:r w:rsidR="00580A79" w:rsidRPr="00C16B49">
              <w:t xml:space="preserve"> </w:t>
            </w:r>
            <w:r w:rsidRPr="00C16B49">
              <w:t>&lt; 33%, поэтому совокупность цен предложений Участников  исследования  принимается однородной, что позволяет использовать эти цены для определения НМЦК</w:t>
            </w:r>
            <w:r>
              <w:t>.</w:t>
            </w:r>
          </w:p>
        </w:tc>
      </w:tr>
      <w:tr w:rsidR="000428A3" w:rsidRPr="006E4CEB" w:rsidTr="00C434B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A3" w:rsidRPr="006E4CEB" w:rsidRDefault="000428A3" w:rsidP="00C434BE">
            <w:pPr>
              <w:jc w:val="center"/>
              <w:rPr>
                <w:b/>
              </w:rPr>
            </w:pPr>
            <w:r w:rsidRPr="006E4CEB">
              <w:rPr>
                <w:b/>
              </w:rPr>
              <w:lastRenderedPageBreak/>
              <w:t>Расчет НМЦК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A3" w:rsidRPr="006E4CEB" w:rsidRDefault="000428A3" w:rsidP="00456FE6">
            <w:pPr>
              <w:spacing w:line="216" w:lineRule="auto"/>
            </w:pPr>
            <w:r w:rsidRPr="006E4CEB">
              <w:rPr>
                <w:color w:val="000000"/>
              </w:rPr>
              <w:t>**</w:t>
            </w:r>
            <w:r w:rsidRPr="006E4CEB">
              <w:t>НМЦК определена по формуле:</w:t>
            </w:r>
          </w:p>
          <w:p w:rsidR="000428A3" w:rsidRPr="006E4CEB" w:rsidRDefault="000428A3" w:rsidP="00456FE6">
            <w:pPr>
              <w:spacing w:line="216" w:lineRule="auto"/>
            </w:pPr>
            <w:r>
              <w:rPr>
                <w:noProof/>
              </w:rPr>
              <w:drawing>
                <wp:inline distT="0" distB="0" distL="0" distR="0" wp14:anchorId="4F74A7F6" wp14:editId="495C56AB">
                  <wp:extent cx="1495425" cy="361950"/>
                  <wp:effectExtent l="19050" t="0" r="9525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8A3" w:rsidRPr="006E4CEB" w:rsidRDefault="000428A3" w:rsidP="00456FE6">
            <w:pPr>
              <w:spacing w:line="216" w:lineRule="auto"/>
            </w:pPr>
            <w:r w:rsidRPr="006E4CEB">
              <w:t>где:</w:t>
            </w:r>
          </w:p>
          <w:p w:rsidR="000428A3" w:rsidRPr="006E4CEB" w:rsidRDefault="000428A3" w:rsidP="00456FE6">
            <w:pPr>
              <w:spacing w:line="216" w:lineRule="auto"/>
            </w:pPr>
            <w:r w:rsidRPr="006E4CEB">
              <w:t>НМЦК</w:t>
            </w:r>
            <w:r w:rsidRPr="006E4CEB">
              <w:rPr>
                <w:vertAlign w:val="superscript"/>
              </w:rPr>
              <w:t xml:space="preserve">рын </w:t>
            </w:r>
            <w:r w:rsidRPr="006E4CEB">
              <w:t xml:space="preserve">– НМЦК, определяемая методом сопоставимых рыночных цен (анализа рынка);  </w:t>
            </w:r>
          </w:p>
          <w:p w:rsidR="000428A3" w:rsidRPr="006E4CEB" w:rsidRDefault="000428A3" w:rsidP="00456FE6">
            <w:pPr>
              <w:spacing w:line="216" w:lineRule="auto"/>
            </w:pPr>
            <w:r w:rsidRPr="006E4CEB">
              <w:rPr>
                <w:lang w:val="en-US"/>
              </w:rPr>
              <w:t>v</w:t>
            </w:r>
            <w:r w:rsidRPr="006E4CEB">
              <w:t xml:space="preserve"> – количество  закупаем</w:t>
            </w:r>
            <w:r w:rsidR="00904572">
              <w:t>ых</w:t>
            </w:r>
            <w:r w:rsidRPr="006E4CEB">
              <w:t xml:space="preserve">  </w:t>
            </w:r>
            <w:r w:rsidR="00904572">
              <w:t>услуг</w:t>
            </w:r>
            <w:r w:rsidRPr="006E4CEB">
              <w:t>;</w:t>
            </w:r>
          </w:p>
          <w:p w:rsidR="000428A3" w:rsidRPr="006E4CEB" w:rsidRDefault="000428A3" w:rsidP="00456FE6">
            <w:pPr>
              <w:spacing w:line="216" w:lineRule="auto"/>
            </w:pPr>
            <w:r w:rsidRPr="006E4CEB">
              <w:rPr>
                <w:lang w:val="en-US"/>
              </w:rPr>
              <w:t>n</w:t>
            </w:r>
            <w:r w:rsidRPr="006E4CEB">
              <w:t xml:space="preserve"> – количество значений, используемых в расчете;</w:t>
            </w:r>
          </w:p>
          <w:p w:rsidR="000428A3" w:rsidRPr="006E4CEB" w:rsidRDefault="000428A3" w:rsidP="00456FE6">
            <w:pPr>
              <w:spacing w:line="216" w:lineRule="auto"/>
            </w:pPr>
            <w:r w:rsidRPr="006E4CEB">
              <w:rPr>
                <w:lang w:val="en-US"/>
              </w:rPr>
              <w:t>i</w:t>
            </w:r>
            <w:r w:rsidRPr="006E4CEB">
              <w:t xml:space="preserve"> – номер источника ценовой информации;</w:t>
            </w:r>
          </w:p>
          <w:p w:rsidR="000428A3" w:rsidRPr="006E4CEB" w:rsidRDefault="000428A3" w:rsidP="00456FE6">
            <w:pPr>
              <w:spacing w:line="216" w:lineRule="auto"/>
            </w:pPr>
            <w:r w:rsidRPr="006E4CEB">
              <w:t>ц</w:t>
            </w:r>
            <w:r w:rsidRPr="006E4CEB">
              <w:rPr>
                <w:vertAlign w:val="subscript"/>
                <w:lang w:val="en-US"/>
              </w:rPr>
              <w:t>i</w:t>
            </w:r>
            <w:r w:rsidRPr="006E4CEB">
              <w:rPr>
                <w:vertAlign w:val="subscript"/>
              </w:rPr>
              <w:t xml:space="preserve">  </w:t>
            </w:r>
            <w:r w:rsidRPr="006E4CEB">
              <w:t xml:space="preserve">– цена единицы </w:t>
            </w:r>
            <w:r w:rsidR="00904572">
              <w:t>услуги</w:t>
            </w:r>
            <w:r w:rsidRPr="006E4CEB">
              <w:t xml:space="preserve">, указанная в источнике с номером </w:t>
            </w:r>
            <w:r w:rsidRPr="006E4CEB">
              <w:rPr>
                <w:lang w:val="en-US"/>
              </w:rPr>
              <w:t>i</w:t>
            </w:r>
            <w:r w:rsidRPr="006E4CEB">
              <w:t>.</w:t>
            </w:r>
          </w:p>
          <w:p w:rsidR="000428A3" w:rsidRPr="006E4CEB" w:rsidRDefault="000428A3" w:rsidP="00510EEF">
            <w:pPr>
              <w:tabs>
                <w:tab w:val="left" w:pos="573"/>
                <w:tab w:val="left" w:pos="738"/>
              </w:tabs>
              <w:spacing w:line="216" w:lineRule="auto"/>
              <w:jc w:val="both"/>
            </w:pPr>
            <w:r w:rsidRPr="006E4CEB">
              <w:t>Таким образом,</w:t>
            </w:r>
            <w:r>
              <w:t xml:space="preserve"> начальная (максимальная) цена </w:t>
            </w:r>
            <w:r w:rsidRPr="006E4CEB">
              <w:t>контракта на</w:t>
            </w:r>
            <w:r>
              <w:t xml:space="preserve"> </w:t>
            </w:r>
            <w:r w:rsidR="00510EEF">
              <w:t>в</w:t>
            </w:r>
            <w:r w:rsidR="00510EEF" w:rsidRPr="00510EEF">
              <w:t>ыполнение работ по разработке проектной документации</w:t>
            </w:r>
            <w:r w:rsidR="00510CE2" w:rsidRPr="00510CE2">
              <w:t xml:space="preserve"> </w:t>
            </w:r>
            <w:r w:rsidRPr="006E4CEB">
              <w:t>с учетом</w:t>
            </w:r>
            <w:r>
              <w:t xml:space="preserve"> </w:t>
            </w:r>
            <w:r w:rsidR="00510CE2">
              <w:t>произведенных расчетов </w:t>
            </w:r>
            <w:r w:rsidRPr="006E4CEB">
              <w:t>и</w:t>
            </w:r>
            <w:r w:rsidR="00510CE2">
              <w:t> лимитов </w:t>
            </w:r>
            <w:r w:rsidRPr="006E4CEB">
              <w:t>выделенных</w:t>
            </w:r>
            <w:r w:rsidR="00510CE2">
              <w:t> </w:t>
            </w:r>
            <w:r w:rsidRPr="006E4CEB">
              <w:t>бюджетных</w:t>
            </w:r>
            <w:r w:rsidR="00510CE2">
              <w:t> обязательств </w:t>
            </w:r>
            <w:r>
              <w:t>составляет</w:t>
            </w:r>
            <w:r w:rsidR="00580A79" w:rsidRPr="00580A79">
              <w:rPr>
                <w:color w:val="000000"/>
              </w:rPr>
              <w:t xml:space="preserve"> </w:t>
            </w:r>
            <w:r w:rsidR="00510EEF" w:rsidRPr="00510EEF">
              <w:rPr>
                <w:b/>
                <w:color w:val="000000"/>
              </w:rPr>
              <w:t>395 000,00</w:t>
            </w:r>
            <w:r w:rsidR="002B40B4" w:rsidRPr="002B40B4">
              <w:rPr>
                <w:b/>
                <w:color w:val="000000"/>
              </w:rPr>
              <w:t xml:space="preserve"> </w:t>
            </w:r>
            <w:r w:rsidR="00580A79" w:rsidRPr="00580A79">
              <w:rPr>
                <w:color w:val="000000"/>
              </w:rPr>
              <w:t>(</w:t>
            </w:r>
            <w:r w:rsidR="00510EEF">
              <w:rPr>
                <w:color w:val="000000"/>
              </w:rPr>
              <w:t>Триста</w:t>
            </w:r>
            <w:r w:rsidR="002B40B4" w:rsidRPr="002B40B4">
              <w:rPr>
                <w:color w:val="000000"/>
              </w:rPr>
              <w:t xml:space="preserve"> </w:t>
            </w:r>
            <w:r w:rsidR="00510EEF">
              <w:rPr>
                <w:color w:val="000000"/>
              </w:rPr>
              <w:t>девяносто пять</w:t>
            </w:r>
            <w:r w:rsidR="007C1649">
              <w:rPr>
                <w:color w:val="000000"/>
              </w:rPr>
              <w:t xml:space="preserve"> тысяч</w:t>
            </w:r>
            <w:r w:rsidR="00580A79" w:rsidRPr="00580A79">
              <w:rPr>
                <w:color w:val="000000"/>
              </w:rPr>
              <w:t>) рубл</w:t>
            </w:r>
            <w:r w:rsidR="00B80742">
              <w:rPr>
                <w:color w:val="000000"/>
              </w:rPr>
              <w:t>ей</w:t>
            </w:r>
            <w:r w:rsidR="00580A79" w:rsidRPr="00580A79">
              <w:rPr>
                <w:color w:val="000000"/>
              </w:rPr>
              <w:t xml:space="preserve"> </w:t>
            </w:r>
            <w:r w:rsidR="00635553">
              <w:rPr>
                <w:color w:val="000000"/>
              </w:rPr>
              <w:t>00</w:t>
            </w:r>
            <w:r w:rsidR="00580A79" w:rsidRPr="00580A79">
              <w:rPr>
                <w:color w:val="000000"/>
              </w:rPr>
              <w:t xml:space="preserve"> копе</w:t>
            </w:r>
            <w:r w:rsidR="00B80742">
              <w:rPr>
                <w:color w:val="000000"/>
              </w:rPr>
              <w:t>ек</w:t>
            </w:r>
            <w:r w:rsidR="00580A79" w:rsidRPr="00580A79">
              <w:rPr>
                <w:color w:val="000000"/>
              </w:rPr>
              <w:t>.</w:t>
            </w:r>
          </w:p>
        </w:tc>
      </w:tr>
      <w:tr w:rsidR="000428A3" w:rsidRPr="006E4CEB" w:rsidTr="00C434BE">
        <w:tc>
          <w:tcPr>
            <w:tcW w:w="15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8A3" w:rsidRPr="006E4CEB" w:rsidRDefault="000428A3" w:rsidP="00510EEF">
            <w:pPr>
              <w:jc w:val="center"/>
              <w:rPr>
                <w:b/>
              </w:rPr>
            </w:pPr>
            <w:r w:rsidRPr="006E4CEB">
              <w:rPr>
                <w:b/>
              </w:rPr>
              <w:t>Дата подготовки обоснования НМЦК</w:t>
            </w:r>
            <w:r w:rsidR="00510CE2">
              <w:rPr>
                <w:b/>
              </w:rPr>
              <w:t>:</w:t>
            </w:r>
            <w:r w:rsidR="00510EEF">
              <w:rPr>
                <w:b/>
              </w:rPr>
              <w:t>17</w:t>
            </w:r>
            <w:r w:rsidRPr="006E4CEB">
              <w:t>.</w:t>
            </w:r>
            <w:r w:rsidR="002B10B5">
              <w:rPr>
                <w:b/>
              </w:rPr>
              <w:t>0</w:t>
            </w:r>
            <w:r w:rsidR="00510EEF">
              <w:rPr>
                <w:b/>
              </w:rPr>
              <w:t>4</w:t>
            </w:r>
            <w:r w:rsidRPr="006E4CEB">
              <w:rPr>
                <w:b/>
              </w:rPr>
              <w:t>.20</w:t>
            </w:r>
            <w:r w:rsidR="00324DCB">
              <w:rPr>
                <w:b/>
              </w:rPr>
              <w:t>2</w:t>
            </w:r>
            <w:r w:rsidR="00102078">
              <w:rPr>
                <w:b/>
              </w:rPr>
              <w:t>6</w:t>
            </w:r>
          </w:p>
        </w:tc>
      </w:tr>
    </w:tbl>
    <w:p w:rsidR="000428A3" w:rsidRPr="00C16B49" w:rsidRDefault="000428A3" w:rsidP="000428A3">
      <w:pPr>
        <w:ind w:firstLine="709"/>
      </w:pPr>
      <w:r w:rsidRPr="00C16B49">
        <w:t xml:space="preserve">Данные, используемые в расчетах, приведены в приложении к Обоснованию </w:t>
      </w:r>
      <w:r w:rsidR="00510CE2">
        <w:t xml:space="preserve">начальной (максимальной) цены </w:t>
      </w:r>
      <w:r w:rsidR="00456FE6">
        <w:t>К</w:t>
      </w:r>
      <w:r w:rsidR="00D96C5B" w:rsidRPr="00C16B49">
        <w:t>онтракта</w:t>
      </w:r>
      <w:r w:rsidRPr="00C16B49">
        <w:t>.</w:t>
      </w:r>
    </w:p>
    <w:p w:rsidR="000428A3" w:rsidRPr="00C16B49" w:rsidRDefault="000428A3" w:rsidP="002B10B5"/>
    <w:p w:rsidR="00AB6693" w:rsidRPr="00C16B49" w:rsidRDefault="00D7035A" w:rsidP="00D96C5B">
      <w:pPr>
        <w:pStyle w:val="120"/>
        <w:tabs>
          <w:tab w:val="num" w:pos="0"/>
        </w:tabs>
        <w:ind w:firstLine="0"/>
        <w:rPr>
          <w:spacing w:val="-14"/>
        </w:rPr>
      </w:pPr>
      <w:r>
        <w:t xml:space="preserve"> </w:t>
      </w:r>
      <w:bookmarkStart w:id="0" w:name="_GoBack"/>
      <w:bookmarkEnd w:id="0"/>
    </w:p>
    <w:sectPr w:rsidR="00AB6693" w:rsidRPr="00C16B49" w:rsidSect="00970B75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2"/>
  </w:compat>
  <w:rsids>
    <w:rsidRoot w:val="00734A6A"/>
    <w:rsid w:val="000428A3"/>
    <w:rsid w:val="0004293C"/>
    <w:rsid w:val="00042EF6"/>
    <w:rsid w:val="00064B5F"/>
    <w:rsid w:val="000D5CE2"/>
    <w:rsid w:val="000E108B"/>
    <w:rsid w:val="000E10CE"/>
    <w:rsid w:val="00102078"/>
    <w:rsid w:val="00163598"/>
    <w:rsid w:val="00163599"/>
    <w:rsid w:val="00190EF4"/>
    <w:rsid w:val="00197E1F"/>
    <w:rsid w:val="001A1393"/>
    <w:rsid w:val="001A5AFA"/>
    <w:rsid w:val="001B1CD5"/>
    <w:rsid w:val="001C5029"/>
    <w:rsid w:val="001D1C23"/>
    <w:rsid w:val="001D47CF"/>
    <w:rsid w:val="001E03BA"/>
    <w:rsid w:val="001E7FC6"/>
    <w:rsid w:val="001F214D"/>
    <w:rsid w:val="001F4CF5"/>
    <w:rsid w:val="002134C6"/>
    <w:rsid w:val="0022644E"/>
    <w:rsid w:val="00233624"/>
    <w:rsid w:val="00235E15"/>
    <w:rsid w:val="002530A9"/>
    <w:rsid w:val="00273F56"/>
    <w:rsid w:val="00282178"/>
    <w:rsid w:val="00296D1F"/>
    <w:rsid w:val="002A4BD3"/>
    <w:rsid w:val="002B10B5"/>
    <w:rsid w:val="002B40B4"/>
    <w:rsid w:val="002C7C5B"/>
    <w:rsid w:val="002D36EE"/>
    <w:rsid w:val="002D473A"/>
    <w:rsid w:val="002E6558"/>
    <w:rsid w:val="002F46E4"/>
    <w:rsid w:val="00300DBA"/>
    <w:rsid w:val="00324DCB"/>
    <w:rsid w:val="003645B9"/>
    <w:rsid w:val="00376707"/>
    <w:rsid w:val="00377D2E"/>
    <w:rsid w:val="00391754"/>
    <w:rsid w:val="003B0680"/>
    <w:rsid w:val="003F3280"/>
    <w:rsid w:val="003F4525"/>
    <w:rsid w:val="004151B4"/>
    <w:rsid w:val="004209DB"/>
    <w:rsid w:val="0043544B"/>
    <w:rsid w:val="00451DD6"/>
    <w:rsid w:val="00456FE6"/>
    <w:rsid w:val="00457C02"/>
    <w:rsid w:val="00485A05"/>
    <w:rsid w:val="00491077"/>
    <w:rsid w:val="0049307D"/>
    <w:rsid w:val="004B4D46"/>
    <w:rsid w:val="004C0705"/>
    <w:rsid w:val="004D0709"/>
    <w:rsid w:val="004D58A0"/>
    <w:rsid w:val="004D5DEB"/>
    <w:rsid w:val="004F19FC"/>
    <w:rsid w:val="004F6CAA"/>
    <w:rsid w:val="005060D2"/>
    <w:rsid w:val="00510CE2"/>
    <w:rsid w:val="00510EEF"/>
    <w:rsid w:val="00520D6E"/>
    <w:rsid w:val="005227EE"/>
    <w:rsid w:val="005278AC"/>
    <w:rsid w:val="0054737C"/>
    <w:rsid w:val="00565F61"/>
    <w:rsid w:val="00572207"/>
    <w:rsid w:val="00580A79"/>
    <w:rsid w:val="00590B86"/>
    <w:rsid w:val="005A0912"/>
    <w:rsid w:val="005A44E8"/>
    <w:rsid w:val="005B2F35"/>
    <w:rsid w:val="005B3293"/>
    <w:rsid w:val="005B3E2F"/>
    <w:rsid w:val="005F4B7C"/>
    <w:rsid w:val="005F5266"/>
    <w:rsid w:val="005F708E"/>
    <w:rsid w:val="006102A5"/>
    <w:rsid w:val="00611D32"/>
    <w:rsid w:val="00612D74"/>
    <w:rsid w:val="00613B28"/>
    <w:rsid w:val="00635553"/>
    <w:rsid w:val="00636E47"/>
    <w:rsid w:val="0064621D"/>
    <w:rsid w:val="0066446A"/>
    <w:rsid w:val="00673BC1"/>
    <w:rsid w:val="00696DAC"/>
    <w:rsid w:val="006B6178"/>
    <w:rsid w:val="006D605D"/>
    <w:rsid w:val="007048F9"/>
    <w:rsid w:val="007079DA"/>
    <w:rsid w:val="00716577"/>
    <w:rsid w:val="00734A6A"/>
    <w:rsid w:val="00761558"/>
    <w:rsid w:val="00771707"/>
    <w:rsid w:val="0077442A"/>
    <w:rsid w:val="007766E1"/>
    <w:rsid w:val="007A4FA9"/>
    <w:rsid w:val="007B52F2"/>
    <w:rsid w:val="007B7688"/>
    <w:rsid w:val="007C1649"/>
    <w:rsid w:val="007F7EC4"/>
    <w:rsid w:val="00802E13"/>
    <w:rsid w:val="00810D99"/>
    <w:rsid w:val="0082305B"/>
    <w:rsid w:val="00863171"/>
    <w:rsid w:val="00867290"/>
    <w:rsid w:val="00885C74"/>
    <w:rsid w:val="00893E1E"/>
    <w:rsid w:val="00897422"/>
    <w:rsid w:val="008B170F"/>
    <w:rsid w:val="008C7033"/>
    <w:rsid w:val="008F2EB1"/>
    <w:rsid w:val="00904572"/>
    <w:rsid w:val="00943365"/>
    <w:rsid w:val="00943FFE"/>
    <w:rsid w:val="00950736"/>
    <w:rsid w:val="00970B75"/>
    <w:rsid w:val="0099464A"/>
    <w:rsid w:val="009970E6"/>
    <w:rsid w:val="009A0155"/>
    <w:rsid w:val="009A3A55"/>
    <w:rsid w:val="009A4E1F"/>
    <w:rsid w:val="00A138B1"/>
    <w:rsid w:val="00A23119"/>
    <w:rsid w:val="00A31A87"/>
    <w:rsid w:val="00A37259"/>
    <w:rsid w:val="00A40DB0"/>
    <w:rsid w:val="00A61CB3"/>
    <w:rsid w:val="00A63E2B"/>
    <w:rsid w:val="00A67F88"/>
    <w:rsid w:val="00A72ADE"/>
    <w:rsid w:val="00A77C86"/>
    <w:rsid w:val="00A8468E"/>
    <w:rsid w:val="00AA32FD"/>
    <w:rsid w:val="00AB6693"/>
    <w:rsid w:val="00AC5F59"/>
    <w:rsid w:val="00B22B20"/>
    <w:rsid w:val="00B30B51"/>
    <w:rsid w:val="00B32AAB"/>
    <w:rsid w:val="00B478A5"/>
    <w:rsid w:val="00B51254"/>
    <w:rsid w:val="00B57631"/>
    <w:rsid w:val="00B80742"/>
    <w:rsid w:val="00B9319E"/>
    <w:rsid w:val="00B97663"/>
    <w:rsid w:val="00BB47D9"/>
    <w:rsid w:val="00BE0327"/>
    <w:rsid w:val="00BF5B9C"/>
    <w:rsid w:val="00C16B49"/>
    <w:rsid w:val="00C3060A"/>
    <w:rsid w:val="00C34B18"/>
    <w:rsid w:val="00C41CC4"/>
    <w:rsid w:val="00C434BE"/>
    <w:rsid w:val="00C81B2B"/>
    <w:rsid w:val="00CA3F92"/>
    <w:rsid w:val="00CC09F7"/>
    <w:rsid w:val="00CC46B4"/>
    <w:rsid w:val="00CE13C8"/>
    <w:rsid w:val="00D008FF"/>
    <w:rsid w:val="00D01537"/>
    <w:rsid w:val="00D15CDF"/>
    <w:rsid w:val="00D446A7"/>
    <w:rsid w:val="00D51FE8"/>
    <w:rsid w:val="00D668B5"/>
    <w:rsid w:val="00D7035A"/>
    <w:rsid w:val="00D96C5B"/>
    <w:rsid w:val="00DD49D7"/>
    <w:rsid w:val="00DD71BF"/>
    <w:rsid w:val="00E03CFA"/>
    <w:rsid w:val="00E15921"/>
    <w:rsid w:val="00E34258"/>
    <w:rsid w:val="00E40308"/>
    <w:rsid w:val="00E45B4D"/>
    <w:rsid w:val="00E73E47"/>
    <w:rsid w:val="00E76BF9"/>
    <w:rsid w:val="00EA647C"/>
    <w:rsid w:val="00EB00C7"/>
    <w:rsid w:val="00EB76F4"/>
    <w:rsid w:val="00EC35AB"/>
    <w:rsid w:val="00ED0BB8"/>
    <w:rsid w:val="00ED58B3"/>
    <w:rsid w:val="00EE0F13"/>
    <w:rsid w:val="00EE0FBE"/>
    <w:rsid w:val="00EF34B2"/>
    <w:rsid w:val="00F036B0"/>
    <w:rsid w:val="00F22A97"/>
    <w:rsid w:val="00F24C55"/>
    <w:rsid w:val="00F602D1"/>
    <w:rsid w:val="00F816D6"/>
    <w:rsid w:val="00F9280A"/>
    <w:rsid w:val="00FA78A4"/>
    <w:rsid w:val="00FB1A85"/>
    <w:rsid w:val="00FC70D3"/>
    <w:rsid w:val="00FE2A0D"/>
    <w:rsid w:val="00FE710A"/>
    <w:rsid w:val="00FF3305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428A3"/>
    <w:pPr>
      <w:autoSpaceDE w:val="0"/>
      <w:autoSpaceDN w:val="0"/>
      <w:jc w:val="center"/>
    </w:pPr>
    <w:rPr>
      <w:b/>
      <w:bCs/>
      <w:sz w:val="20"/>
      <w:szCs w:val="20"/>
      <w:lang w:eastAsia="en-US"/>
    </w:rPr>
  </w:style>
  <w:style w:type="character" w:customStyle="1" w:styleId="a4">
    <w:name w:val="Название Знак"/>
    <w:basedOn w:val="a0"/>
    <w:link w:val="a3"/>
    <w:rsid w:val="000428A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2">
    <w:name w:val="Обычный + 12 пт Знак"/>
    <w:aliases w:val="По ширине Знак"/>
    <w:link w:val="120"/>
    <w:uiPriority w:val="99"/>
    <w:locked/>
    <w:rsid w:val="000428A3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120">
    <w:name w:val="Обычный + 12 пт"/>
    <w:aliases w:val="По ширине"/>
    <w:basedOn w:val="a"/>
    <w:link w:val="12"/>
    <w:uiPriority w:val="99"/>
    <w:rsid w:val="000428A3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</w:style>
  <w:style w:type="paragraph" w:styleId="a5">
    <w:name w:val="List Paragraph"/>
    <w:basedOn w:val="a"/>
    <w:uiPriority w:val="34"/>
    <w:qFormat/>
    <w:rsid w:val="000428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428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8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428A3"/>
    <w:pPr>
      <w:autoSpaceDE w:val="0"/>
      <w:autoSpaceDN w:val="0"/>
      <w:jc w:val="center"/>
    </w:pPr>
    <w:rPr>
      <w:b/>
      <w:bCs/>
      <w:sz w:val="20"/>
      <w:szCs w:val="20"/>
      <w:lang w:eastAsia="en-US"/>
    </w:rPr>
  </w:style>
  <w:style w:type="character" w:customStyle="1" w:styleId="a4">
    <w:name w:val="Название Знак"/>
    <w:basedOn w:val="a0"/>
    <w:link w:val="a3"/>
    <w:rsid w:val="000428A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2">
    <w:name w:val="Обычный + 12 пт Знак"/>
    <w:aliases w:val="По ширине Знак"/>
    <w:link w:val="120"/>
    <w:uiPriority w:val="99"/>
    <w:locked/>
    <w:rsid w:val="000428A3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120">
    <w:name w:val="Обычный + 12 пт"/>
    <w:aliases w:val="По ширине"/>
    <w:basedOn w:val="a"/>
    <w:link w:val="12"/>
    <w:uiPriority w:val="99"/>
    <w:rsid w:val="000428A3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</w:style>
  <w:style w:type="paragraph" w:styleId="a5">
    <w:name w:val="List Paragraph"/>
    <w:basedOn w:val="a"/>
    <w:uiPriority w:val="34"/>
    <w:qFormat/>
    <w:rsid w:val="000428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428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8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25EFA-DF8B-4023-8CB5-1F5719B5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ОМТТД</dc:creator>
  <cp:lastModifiedBy>Марина Батанова</cp:lastModifiedBy>
  <cp:revision>11</cp:revision>
  <cp:lastPrinted>2026-04-20T01:49:00Z</cp:lastPrinted>
  <dcterms:created xsi:type="dcterms:W3CDTF">2026-01-28T09:03:00Z</dcterms:created>
  <dcterms:modified xsi:type="dcterms:W3CDTF">2026-04-21T05:53:00Z</dcterms:modified>
</cp:coreProperties>
</file>