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10A" w:rsidRPr="00C3510A" w:rsidRDefault="00C3510A" w:rsidP="00FB03CC">
      <w:pPr>
        <w:jc w:val="center"/>
        <w:rPr>
          <w:rFonts w:eastAsia="Calibri"/>
          <w:b/>
          <w:szCs w:val="22"/>
          <w:lang w:eastAsia="en-US"/>
        </w:rPr>
      </w:pPr>
      <w:bookmarkStart w:id="0" w:name="_GoBack"/>
      <w:bookmarkEnd w:id="0"/>
      <w:r w:rsidRPr="00C3510A">
        <w:rPr>
          <w:rFonts w:eastAsia="Calibri"/>
          <w:b/>
          <w:szCs w:val="22"/>
          <w:lang w:eastAsia="en-US"/>
        </w:rPr>
        <w:t>ТЕХНИЧЕСКОЕ ЗАДАНИЕ</w:t>
      </w:r>
    </w:p>
    <w:p w:rsidR="00C3510A" w:rsidRPr="00C3510A" w:rsidRDefault="00C3510A" w:rsidP="00FB03CC">
      <w:pPr>
        <w:widowControl w:val="0"/>
        <w:shd w:val="clear" w:color="auto" w:fill="FFFFFF"/>
        <w:tabs>
          <w:tab w:val="left" w:pos="8467"/>
        </w:tabs>
        <w:jc w:val="center"/>
        <w:rPr>
          <w:b/>
        </w:rPr>
      </w:pPr>
      <w:r w:rsidRPr="00C3510A">
        <w:rPr>
          <w:b/>
        </w:rPr>
        <w:t xml:space="preserve">на оказание </w:t>
      </w:r>
      <w:r w:rsidRPr="00C3510A">
        <w:rPr>
          <w:b/>
          <w:bCs/>
        </w:rPr>
        <w:t xml:space="preserve">услуг </w:t>
      </w:r>
      <w:r w:rsidRPr="00C3510A">
        <w:rPr>
          <w:b/>
        </w:rPr>
        <w:t xml:space="preserve">по уборке здания </w:t>
      </w:r>
    </w:p>
    <w:p w:rsidR="00C3510A" w:rsidRPr="00C3510A" w:rsidRDefault="00C3510A" w:rsidP="00FB03CC">
      <w:pPr>
        <w:widowControl w:val="0"/>
        <w:tabs>
          <w:tab w:val="left" w:pos="851"/>
        </w:tabs>
        <w:jc w:val="both"/>
        <w:rPr>
          <w:noProof/>
        </w:rPr>
      </w:pPr>
      <w:r w:rsidRPr="00C3510A">
        <w:rPr>
          <w:b/>
          <w:noProof/>
        </w:rPr>
        <w:t>Заказчик:</w:t>
      </w:r>
      <w:r w:rsidRPr="00C3510A">
        <w:rPr>
          <w:noProof/>
        </w:rPr>
        <w:t xml:space="preserve"> Управление Федеральной службы по надзору в сфере защиты прав потребителей и благополучия человека по Брянской области. Целью оказания услуг по </w:t>
      </w:r>
      <w:r w:rsidRPr="00C3510A">
        <w:t>уборке и содержанию в надлежащем состоянии помещений Управления Роспотребнадзора по Брянской области,</w:t>
      </w:r>
      <w:r w:rsidRPr="00C3510A">
        <w:rPr>
          <w:noProof/>
        </w:rPr>
        <w:t xml:space="preserve"> является:</w:t>
      </w:r>
    </w:p>
    <w:p w:rsidR="00C3510A" w:rsidRPr="00C3510A" w:rsidRDefault="00C3510A" w:rsidP="00C3510A">
      <w:pPr>
        <w:widowControl w:val="0"/>
        <w:tabs>
          <w:tab w:val="left" w:pos="851"/>
          <w:tab w:val="left" w:pos="993"/>
        </w:tabs>
        <w:jc w:val="both"/>
        <w:rPr>
          <w:noProof/>
        </w:rPr>
      </w:pPr>
      <w:r w:rsidRPr="00C3510A">
        <w:rPr>
          <w:noProof/>
        </w:rPr>
        <w:t>- обеспечение и содержание в надлежащем состоянии административных, служебных помещений и мест общего пользования;</w:t>
      </w:r>
    </w:p>
    <w:p w:rsidR="00C3510A" w:rsidRPr="00C3510A" w:rsidRDefault="00C3510A" w:rsidP="00C3510A">
      <w:pPr>
        <w:widowControl w:val="0"/>
        <w:tabs>
          <w:tab w:val="left" w:pos="851"/>
          <w:tab w:val="left" w:pos="993"/>
        </w:tabs>
        <w:jc w:val="both"/>
        <w:rPr>
          <w:noProof/>
        </w:rPr>
      </w:pPr>
      <w:r w:rsidRPr="00C3510A">
        <w:rPr>
          <w:noProof/>
        </w:rPr>
        <w:t>- услуги по обеспечению необходимого эксплуатационного содержания административных зданий, помещений.</w:t>
      </w:r>
    </w:p>
    <w:p w:rsidR="00C3510A" w:rsidRPr="00C3510A" w:rsidRDefault="00C3510A" w:rsidP="00C3510A">
      <w:pPr>
        <w:widowControl w:val="0"/>
        <w:tabs>
          <w:tab w:val="left" w:pos="851"/>
        </w:tabs>
        <w:jc w:val="both"/>
        <w:rPr>
          <w:noProof/>
        </w:rPr>
      </w:pPr>
      <w:r w:rsidRPr="00C3510A">
        <w:rPr>
          <w:b/>
          <w:bCs/>
        </w:rPr>
        <w:t>Наименование объекта закупки (предмет государственного контракта) и номер, согласно КТРУ</w:t>
      </w:r>
      <w:r w:rsidRPr="00C3510A">
        <w:t>:</w:t>
      </w:r>
      <w:r w:rsidRPr="00C3510A">
        <w:rPr>
          <w:noProof/>
        </w:rPr>
        <w:t xml:space="preserve"> 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838"/>
        <w:gridCol w:w="6803"/>
      </w:tblGrid>
      <w:tr w:rsidR="00C3510A" w:rsidRPr="00C3510A" w:rsidTr="00FB03CC">
        <w:tc>
          <w:tcPr>
            <w:tcW w:w="1759" w:type="pct"/>
            <w:gridSpan w:val="2"/>
            <w:vAlign w:val="center"/>
            <w:hideMark/>
          </w:tcPr>
          <w:p w:rsidR="00C3510A" w:rsidRPr="00C3510A" w:rsidRDefault="00C3510A" w:rsidP="00C3510A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81.21.10.000-00000007</w:t>
            </w:r>
          </w:p>
        </w:tc>
        <w:tc>
          <w:tcPr>
            <w:tcW w:w="3241" w:type="pct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3"/>
            </w:tblGrid>
            <w:tr w:rsidR="00C3510A" w:rsidRPr="00C3510A">
              <w:tc>
                <w:tcPr>
                  <w:tcW w:w="0" w:type="auto"/>
                  <w:vAlign w:val="center"/>
                  <w:hideMark/>
                </w:tcPr>
                <w:p w:rsidR="00C3510A" w:rsidRPr="00C3510A" w:rsidRDefault="00C3510A" w:rsidP="00C3510A">
                  <w:pPr>
                    <w:widowControl w:val="0"/>
                    <w:jc w:val="center"/>
                    <w:rPr>
                      <w:b/>
                    </w:rPr>
                  </w:pPr>
                  <w:r w:rsidRPr="00C3510A">
                    <w:rPr>
                      <w:b/>
                    </w:rPr>
                    <w:t>Услуги по уборке здания</w:t>
                  </w:r>
                </w:p>
              </w:tc>
            </w:tr>
          </w:tbl>
          <w:p w:rsidR="00C3510A" w:rsidRPr="00C3510A" w:rsidRDefault="00C3510A" w:rsidP="00C3510A">
            <w:pPr>
              <w:widowControl w:val="0"/>
              <w:jc w:val="center"/>
              <w:rPr>
                <w:b/>
              </w:rPr>
            </w:pPr>
          </w:p>
        </w:tc>
      </w:tr>
      <w:tr w:rsidR="00C3510A" w:rsidRPr="00C3510A" w:rsidTr="00FB03CC">
        <w:tblPrEx>
          <w:tblCellMar>
            <w:left w:w="108" w:type="dxa"/>
            <w:right w:w="108" w:type="dxa"/>
          </w:tblCellMar>
        </w:tblPrEx>
        <w:tc>
          <w:tcPr>
            <w:tcW w:w="407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284"/>
              </w:tabs>
              <w:jc w:val="center"/>
              <w:rPr>
                <w:b/>
                <w:noProof/>
              </w:rPr>
            </w:pPr>
            <w:r w:rsidRPr="00C3510A">
              <w:rPr>
                <w:b/>
                <w:noProof/>
              </w:rPr>
              <w:t>№ п/п</w:t>
            </w:r>
          </w:p>
        </w:tc>
        <w:tc>
          <w:tcPr>
            <w:tcW w:w="1352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jc w:val="center"/>
              <w:rPr>
                <w:b/>
                <w:noProof/>
              </w:rPr>
            </w:pPr>
            <w:r w:rsidRPr="00C3510A">
              <w:rPr>
                <w:b/>
                <w:noProof/>
              </w:rPr>
              <w:t>Характеристики</w:t>
            </w:r>
          </w:p>
        </w:tc>
        <w:tc>
          <w:tcPr>
            <w:tcW w:w="3241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jc w:val="center"/>
              <w:rPr>
                <w:b/>
                <w:noProof/>
              </w:rPr>
            </w:pPr>
            <w:r w:rsidRPr="00C3510A">
              <w:rPr>
                <w:b/>
                <w:noProof/>
              </w:rPr>
              <w:t>Показатели</w:t>
            </w:r>
          </w:p>
        </w:tc>
      </w:tr>
      <w:tr w:rsidR="00C3510A" w:rsidRPr="00C3510A" w:rsidTr="00FB03CC">
        <w:tblPrEx>
          <w:tblCellMar>
            <w:left w:w="108" w:type="dxa"/>
            <w:right w:w="108" w:type="dxa"/>
          </w:tblCellMar>
        </w:tblPrEx>
        <w:tc>
          <w:tcPr>
            <w:tcW w:w="407" w:type="pct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contextualSpacing/>
              <w:jc w:val="center"/>
              <w:rPr>
                <w:noProof/>
              </w:rPr>
            </w:pPr>
          </w:p>
        </w:tc>
        <w:tc>
          <w:tcPr>
            <w:tcW w:w="1352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t>Тип объекта</w:t>
            </w:r>
          </w:p>
        </w:tc>
        <w:tc>
          <w:tcPr>
            <w:tcW w:w="3241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rPr>
                <w:rFonts w:eastAsia="Calibri"/>
              </w:rPr>
              <w:t>Помещение</w:t>
            </w:r>
          </w:p>
        </w:tc>
      </w:tr>
      <w:tr w:rsidR="00C3510A" w:rsidRPr="00C3510A" w:rsidTr="00FB03CC">
        <w:tblPrEx>
          <w:tblCellMar>
            <w:left w:w="108" w:type="dxa"/>
            <w:right w:w="108" w:type="dxa"/>
          </w:tblCellMar>
        </w:tblPrEx>
        <w:tc>
          <w:tcPr>
            <w:tcW w:w="407" w:type="pct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jc w:val="center"/>
              <w:rPr>
                <w:noProof/>
              </w:rPr>
            </w:pPr>
          </w:p>
        </w:tc>
        <w:tc>
          <w:tcPr>
            <w:tcW w:w="1352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t>Тип уборки помещения</w:t>
            </w:r>
          </w:p>
        </w:tc>
        <w:tc>
          <w:tcPr>
            <w:tcW w:w="3241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rPr>
                <w:rFonts w:eastAsia="Calibri"/>
              </w:rPr>
              <w:t>Ежедневная поддерживающая</w:t>
            </w:r>
            <w:r w:rsidRPr="00C3510A">
              <w:t xml:space="preserve">; </w:t>
            </w:r>
            <w:r w:rsidRPr="00C3510A">
              <w:rPr>
                <w:rFonts w:eastAsia="Calibri"/>
              </w:rPr>
              <w:t>Ежедневная основная</w:t>
            </w:r>
          </w:p>
        </w:tc>
      </w:tr>
      <w:tr w:rsidR="00C3510A" w:rsidRPr="00C3510A" w:rsidTr="00FB03CC">
        <w:tblPrEx>
          <w:tblCellMar>
            <w:left w:w="108" w:type="dxa"/>
            <w:right w:w="108" w:type="dxa"/>
          </w:tblCellMar>
        </w:tblPrEx>
        <w:tc>
          <w:tcPr>
            <w:tcW w:w="407" w:type="pct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jc w:val="center"/>
              <w:rPr>
                <w:noProof/>
              </w:rPr>
            </w:pPr>
          </w:p>
        </w:tc>
        <w:tc>
          <w:tcPr>
            <w:tcW w:w="1352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rPr>
                <w:noProof/>
              </w:rPr>
              <w:t>Способ уборки</w:t>
            </w:r>
          </w:p>
        </w:tc>
        <w:tc>
          <w:tcPr>
            <w:tcW w:w="3241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rPr>
                <w:rFonts w:eastAsia="Calibri"/>
              </w:rPr>
              <w:t>Ручная</w:t>
            </w:r>
          </w:p>
        </w:tc>
      </w:tr>
      <w:tr w:rsidR="00C3510A" w:rsidRPr="00C3510A" w:rsidTr="00FB03CC">
        <w:tblPrEx>
          <w:tblCellMar>
            <w:left w:w="108" w:type="dxa"/>
            <w:right w:w="108" w:type="dxa"/>
          </w:tblCellMar>
        </w:tblPrEx>
        <w:tc>
          <w:tcPr>
            <w:tcW w:w="407" w:type="pct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jc w:val="center"/>
              <w:rPr>
                <w:noProof/>
              </w:rPr>
            </w:pPr>
          </w:p>
        </w:tc>
        <w:tc>
          <w:tcPr>
            <w:tcW w:w="1352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t>Наличие профессионального ухода за поверхностями</w:t>
            </w:r>
          </w:p>
        </w:tc>
        <w:tc>
          <w:tcPr>
            <w:tcW w:w="3241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rPr>
                <w:noProof/>
              </w:rPr>
              <w:t xml:space="preserve">Да </w:t>
            </w:r>
          </w:p>
        </w:tc>
      </w:tr>
      <w:tr w:rsidR="00C3510A" w:rsidRPr="00C3510A" w:rsidTr="00FB03CC">
        <w:tblPrEx>
          <w:tblCellMar>
            <w:left w:w="108" w:type="dxa"/>
            <w:right w:w="108" w:type="dxa"/>
          </w:tblCellMar>
        </w:tblPrEx>
        <w:tc>
          <w:tcPr>
            <w:tcW w:w="407" w:type="pct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jc w:val="center"/>
              <w:rPr>
                <w:noProof/>
              </w:rPr>
            </w:pPr>
          </w:p>
        </w:tc>
        <w:tc>
          <w:tcPr>
            <w:tcW w:w="1352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</w:pPr>
            <w:r w:rsidRPr="00C3510A">
              <w:t>Вид поверхности при профессиональном уходе</w:t>
            </w:r>
          </w:p>
        </w:tc>
        <w:tc>
          <w:tcPr>
            <w:tcW w:w="3241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noProof/>
              </w:rPr>
            </w:pPr>
            <w:r w:rsidRPr="00C3510A">
              <w:rPr>
                <w:rFonts w:eastAsia="Calibri"/>
              </w:rPr>
              <w:t>Поверхности корпусной мебели</w:t>
            </w:r>
            <w:r w:rsidRPr="00C3510A">
              <w:t xml:space="preserve">; </w:t>
            </w:r>
            <w:r w:rsidRPr="00C3510A">
              <w:rPr>
                <w:rFonts w:eastAsia="Calibri"/>
              </w:rPr>
              <w:t>Отделочные материалы</w:t>
            </w:r>
            <w:r w:rsidR="002A4A47" w:rsidRPr="00C3510A">
              <w:t xml:space="preserve">; </w:t>
            </w:r>
            <w:r w:rsidR="002A4A47" w:rsidRPr="00C3510A">
              <w:rPr>
                <w:rFonts w:eastAsia="Calibri"/>
              </w:rPr>
              <w:t>из</w:t>
            </w:r>
            <w:r w:rsidRPr="00C3510A">
              <w:rPr>
                <w:rFonts w:eastAsia="Calibri"/>
              </w:rPr>
              <w:t xml:space="preserve"> текстильных материалов и кожи</w:t>
            </w:r>
            <w:r w:rsidRPr="00C3510A">
              <w:t xml:space="preserve">; </w:t>
            </w:r>
            <w:r w:rsidRPr="00C3510A">
              <w:rPr>
                <w:rFonts w:eastAsia="Calibri"/>
              </w:rPr>
              <w:t>Металлические</w:t>
            </w:r>
            <w:r w:rsidRPr="00C3510A">
              <w:t xml:space="preserve">; </w:t>
            </w:r>
            <w:r w:rsidRPr="00C3510A">
              <w:rPr>
                <w:rFonts w:eastAsia="Calibri"/>
              </w:rPr>
              <w:t>Стеклянные и из минеральных расплавов</w:t>
            </w:r>
            <w:r w:rsidR="002A4A47" w:rsidRPr="00C3510A">
              <w:t xml:space="preserve">; </w:t>
            </w:r>
            <w:r w:rsidR="002A4A47" w:rsidRPr="00C3510A">
              <w:rPr>
                <w:rFonts w:eastAsia="Calibri"/>
              </w:rPr>
              <w:t>из</w:t>
            </w:r>
            <w:r w:rsidRPr="00C3510A">
              <w:rPr>
                <w:rFonts w:eastAsia="Calibri"/>
              </w:rPr>
              <w:t xml:space="preserve"> искусственных и синтетических материалов</w:t>
            </w:r>
          </w:p>
        </w:tc>
      </w:tr>
      <w:tr w:rsidR="00C3510A" w:rsidRPr="00C3510A" w:rsidTr="00FB03CC">
        <w:tblPrEx>
          <w:tblCellMar>
            <w:left w:w="108" w:type="dxa"/>
            <w:right w:w="108" w:type="dxa"/>
          </w:tblCellMar>
        </w:tblPrEx>
        <w:tc>
          <w:tcPr>
            <w:tcW w:w="407" w:type="pct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8"/>
              </w:numPr>
              <w:tabs>
                <w:tab w:val="left" w:pos="284"/>
              </w:tabs>
              <w:ind w:left="0" w:firstLine="0"/>
              <w:jc w:val="center"/>
              <w:rPr>
                <w:noProof/>
              </w:rPr>
            </w:pPr>
          </w:p>
        </w:tc>
        <w:tc>
          <w:tcPr>
            <w:tcW w:w="1352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</w:pPr>
            <w:r w:rsidRPr="00C3510A">
              <w:t>Сфера оказания услуг</w:t>
            </w:r>
          </w:p>
        </w:tc>
        <w:tc>
          <w:tcPr>
            <w:tcW w:w="3241" w:type="pc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</w:tabs>
              <w:rPr>
                <w:rFonts w:eastAsia="Calibri"/>
              </w:rPr>
            </w:pPr>
            <w:r w:rsidRPr="00C3510A">
              <w:t>Общественная</w:t>
            </w:r>
          </w:p>
        </w:tc>
      </w:tr>
    </w:tbl>
    <w:p w:rsidR="00C3510A" w:rsidRPr="00C3510A" w:rsidRDefault="00C3510A" w:rsidP="00C3510A">
      <w:pPr>
        <w:widowControl w:val="0"/>
        <w:tabs>
          <w:tab w:val="left" w:pos="851"/>
          <w:tab w:val="left" w:pos="993"/>
        </w:tabs>
        <w:jc w:val="both"/>
        <w:rPr>
          <w:b/>
        </w:rPr>
      </w:pPr>
    </w:p>
    <w:p w:rsidR="00C3510A" w:rsidRDefault="00C3510A" w:rsidP="007907FD">
      <w:pPr>
        <w:widowControl w:val="0"/>
        <w:tabs>
          <w:tab w:val="left" w:pos="851"/>
          <w:tab w:val="left" w:pos="993"/>
        </w:tabs>
        <w:jc w:val="both"/>
      </w:pPr>
      <w:r w:rsidRPr="00C3510A">
        <w:rPr>
          <w:b/>
        </w:rPr>
        <w:t>Срок оказания услуг: в период с 1</w:t>
      </w:r>
      <w:r w:rsidR="002A4A47">
        <w:rPr>
          <w:b/>
        </w:rPr>
        <w:t>1</w:t>
      </w:r>
      <w:r w:rsidRPr="00C3510A">
        <w:rPr>
          <w:b/>
        </w:rPr>
        <w:t xml:space="preserve"> января 202</w:t>
      </w:r>
      <w:r w:rsidR="002A4A47">
        <w:rPr>
          <w:b/>
        </w:rPr>
        <w:t>7</w:t>
      </w:r>
      <w:r w:rsidRPr="00C3510A">
        <w:rPr>
          <w:b/>
        </w:rPr>
        <w:t> года по 30 декабря 202</w:t>
      </w:r>
      <w:r w:rsidR="002A4A47">
        <w:rPr>
          <w:b/>
        </w:rPr>
        <w:t>7</w:t>
      </w:r>
      <w:r w:rsidRPr="00C3510A">
        <w:rPr>
          <w:b/>
        </w:rPr>
        <w:t> года (включительно</w:t>
      </w:r>
      <w:r w:rsidRPr="00C3510A">
        <w:t xml:space="preserve">) в рабочие дни. Уборка помещений производится </w:t>
      </w:r>
      <w:r w:rsidR="007907FD" w:rsidRPr="00C3510A">
        <w:rPr>
          <w:b/>
          <w:u w:val="single"/>
        </w:rPr>
        <w:t>ежедневно, по рабочим дням</w:t>
      </w:r>
      <w:r w:rsidR="007907FD" w:rsidRPr="00C3510A">
        <w:t xml:space="preserve"> по адресу: г. Брянск, 2-й Советский переулок, 5А </w:t>
      </w:r>
      <w:r w:rsidRPr="00C3510A">
        <w:t xml:space="preserve">в присутствии ответственного за помещение </w:t>
      </w:r>
      <w:r w:rsidRPr="002A4A47">
        <w:rPr>
          <w:b/>
          <w:bCs/>
        </w:rPr>
        <w:t>с 9 часов 00 минут до 1</w:t>
      </w:r>
      <w:r w:rsidR="002A4A47" w:rsidRPr="002A4A47">
        <w:rPr>
          <w:b/>
          <w:bCs/>
        </w:rPr>
        <w:t>0</w:t>
      </w:r>
      <w:r w:rsidRPr="002A4A47">
        <w:rPr>
          <w:b/>
          <w:bCs/>
        </w:rPr>
        <w:t xml:space="preserve"> часов </w:t>
      </w:r>
      <w:r w:rsidR="002A4A47" w:rsidRPr="002A4A47">
        <w:rPr>
          <w:b/>
          <w:bCs/>
        </w:rPr>
        <w:t>0</w:t>
      </w:r>
      <w:r w:rsidRPr="002A4A47">
        <w:rPr>
          <w:b/>
          <w:bCs/>
        </w:rPr>
        <w:t>0</w:t>
      </w:r>
      <w:r w:rsidRPr="00C3510A">
        <w:t xml:space="preserve"> минут в рабочие дни. </w:t>
      </w:r>
      <w:r w:rsidR="007907FD" w:rsidRPr="00C3510A">
        <w:t xml:space="preserve">Персонал Исполнителя </w:t>
      </w:r>
      <w:r w:rsidR="007907FD" w:rsidRPr="00C3510A">
        <w:rPr>
          <w:noProof/>
        </w:rPr>
        <w:t xml:space="preserve">оказавает услуги по </w:t>
      </w:r>
      <w:r w:rsidR="007907FD" w:rsidRPr="00C3510A">
        <w:t>уборке и содержанию в надлежащем состоянии помещений, здания, принадлежащих Управлению Роспотребнадзора по Брянской области</w:t>
      </w:r>
      <w:r w:rsidR="00FB03CC">
        <w:t>,</w:t>
      </w:r>
      <w:r w:rsidR="00FB03CC" w:rsidRPr="00C3510A">
        <w:t xml:space="preserve"> 3 этажа общей площадью 938 м</w:t>
      </w:r>
      <w:r w:rsidR="00FB03CC" w:rsidRPr="00C3510A">
        <w:rPr>
          <w:vertAlign w:val="superscript"/>
        </w:rPr>
        <w:t>2</w:t>
      </w:r>
      <w:r w:rsidR="00FB03CC" w:rsidRPr="00C3510A">
        <w:t>, 5 санитарных узлов</w:t>
      </w:r>
      <w:r w:rsidR="007907FD">
        <w:t xml:space="preserve">. </w:t>
      </w:r>
      <w:r w:rsidRPr="00C3510A">
        <w:t>График уборки отдельных кабинетов и помещений согласовывается с Заказчиком.</w:t>
      </w:r>
      <w:r w:rsidR="007907FD">
        <w:t xml:space="preserve"> </w:t>
      </w:r>
    </w:p>
    <w:p w:rsidR="00FB03CC" w:rsidRPr="00CA317A" w:rsidRDefault="00FB03CC" w:rsidP="00CA317A">
      <w:pPr>
        <w:widowControl w:val="0"/>
        <w:jc w:val="both"/>
      </w:pPr>
      <w:r w:rsidRPr="00CA317A">
        <w:t>Услуги осуществляются силами и средствами Исполнителя.</w:t>
      </w:r>
      <w:r w:rsidR="00CA317A">
        <w:t xml:space="preserve"> </w:t>
      </w:r>
      <w:r w:rsidRPr="00CA317A">
        <w:t>Уборочный инвентарь приобретается Исполнителем и должен быть доставлен Исполнителем на объект в день начала оказания услуг. Затраты на приобретение в объёме, необходимом для надлежащего исполнения обязательств по Контракту осуществляются силами и средствами Исполнителя.</w:t>
      </w:r>
      <w:r w:rsidR="00CA317A">
        <w:t xml:space="preserve"> </w:t>
      </w:r>
      <w:r w:rsidR="00CA317A" w:rsidRPr="00CA317A">
        <w:rPr>
          <w:b/>
          <w:bCs/>
        </w:rPr>
        <w:t>Количество обслуживающего персонала – 3 человека</w:t>
      </w:r>
    </w:p>
    <w:p w:rsidR="00C3510A" w:rsidRPr="00C3510A" w:rsidRDefault="00C3510A" w:rsidP="00C3510A">
      <w:pPr>
        <w:widowControl w:val="0"/>
        <w:tabs>
          <w:tab w:val="left" w:pos="851"/>
          <w:tab w:val="left" w:pos="993"/>
        </w:tabs>
        <w:jc w:val="both"/>
        <w:rPr>
          <w:b/>
        </w:rPr>
      </w:pPr>
      <w:r w:rsidRPr="00C3510A">
        <w:rPr>
          <w:b/>
        </w:rPr>
        <w:t>Календарный план оказания услуг:</w:t>
      </w:r>
    </w:p>
    <w:tbl>
      <w:tblPr>
        <w:tblW w:w="103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992"/>
        <w:gridCol w:w="1134"/>
        <w:gridCol w:w="1134"/>
        <w:gridCol w:w="1135"/>
        <w:gridCol w:w="10"/>
      </w:tblGrid>
      <w:tr w:rsidR="00FB03CC" w:rsidRPr="00C3510A" w:rsidTr="00FB03CC">
        <w:trPr>
          <w:trHeight w:val="308"/>
          <w:tblHeader/>
        </w:trPr>
        <w:tc>
          <w:tcPr>
            <w:tcW w:w="3686" w:type="dxa"/>
            <w:vMerge w:val="restart"/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Наименование объекта</w:t>
            </w:r>
          </w:p>
        </w:tc>
        <w:tc>
          <w:tcPr>
            <w:tcW w:w="6673" w:type="dxa"/>
            <w:gridSpan w:val="7"/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Убираемая площадь (м</w:t>
            </w:r>
            <w:r w:rsidRPr="00C3510A">
              <w:rPr>
                <w:b/>
                <w:vertAlign w:val="superscript"/>
              </w:rPr>
              <w:t>2</w:t>
            </w:r>
            <w:r w:rsidRPr="00C3510A">
              <w:rPr>
                <w:b/>
              </w:rPr>
              <w:t>)</w:t>
            </w:r>
          </w:p>
        </w:tc>
      </w:tr>
      <w:tr w:rsidR="00FB03CC" w:rsidRPr="00C3510A" w:rsidTr="00FB03CC">
        <w:trPr>
          <w:gridAfter w:val="1"/>
          <w:wAfter w:w="10" w:type="dxa"/>
          <w:trHeight w:val="362"/>
          <w:tblHeader/>
        </w:trPr>
        <w:tc>
          <w:tcPr>
            <w:tcW w:w="3686" w:type="dxa"/>
            <w:vMerge/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январь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февраль</w:t>
            </w:r>
          </w:p>
        </w:tc>
        <w:tc>
          <w:tcPr>
            <w:tcW w:w="992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март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апрель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май</w:t>
            </w:r>
          </w:p>
        </w:tc>
        <w:tc>
          <w:tcPr>
            <w:tcW w:w="1135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июнь</w:t>
            </w:r>
          </w:p>
        </w:tc>
      </w:tr>
      <w:tr w:rsidR="00FB03CC" w:rsidRPr="00C3510A" w:rsidTr="00FB03CC">
        <w:trPr>
          <w:gridAfter w:val="1"/>
          <w:wAfter w:w="10" w:type="dxa"/>
        </w:trPr>
        <w:tc>
          <w:tcPr>
            <w:tcW w:w="3686" w:type="dxa"/>
            <w:vMerge/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lang w:val="en-US"/>
              </w:rPr>
            </w:pPr>
            <w:r w:rsidRPr="00C3510A">
              <w:t>1</w:t>
            </w:r>
            <w:r w:rsidRPr="00C3510A">
              <w:rPr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19</w:t>
            </w:r>
          </w:p>
        </w:tc>
        <w:tc>
          <w:tcPr>
            <w:tcW w:w="992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lang w:val="en-US"/>
              </w:rPr>
            </w:pPr>
            <w:r w:rsidRPr="00C3510A">
              <w:t>2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22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C3510A">
              <w:t>19</w:t>
            </w:r>
          </w:p>
        </w:tc>
        <w:tc>
          <w:tcPr>
            <w:tcW w:w="1135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lang w:val="en-US"/>
              </w:rPr>
            </w:pPr>
            <w:r w:rsidRPr="00C3510A">
              <w:rPr>
                <w:lang w:val="en-US"/>
              </w:rPr>
              <w:t>21</w:t>
            </w:r>
          </w:p>
        </w:tc>
      </w:tr>
      <w:tr w:rsidR="00FB03CC" w:rsidRPr="00C3510A" w:rsidTr="00FB03CC">
        <w:trPr>
          <w:gridAfter w:val="1"/>
          <w:wAfter w:w="10" w:type="dxa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CC" w:rsidRPr="00C3510A" w:rsidRDefault="00FB03CC" w:rsidP="007907FD">
            <w:pPr>
              <w:widowControl w:val="0"/>
              <w:jc w:val="center"/>
              <w:rPr>
                <w:bCs/>
              </w:rPr>
            </w:pPr>
            <w:r w:rsidRPr="00FB03CC">
              <w:rPr>
                <w:bCs/>
              </w:rPr>
              <w:t>Уборка здания</w:t>
            </w:r>
            <w:r w:rsidRPr="00C3510A">
              <w:rPr>
                <w:bCs/>
              </w:rPr>
              <w:t xml:space="preserve"> Управления Роспотребнадзора по Брянской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CC" w:rsidRPr="007907FD" w:rsidRDefault="00FB03CC" w:rsidP="007907FD">
            <w:pPr>
              <w:widowControl w:val="0"/>
              <w:jc w:val="center"/>
            </w:pPr>
            <w:r w:rsidRPr="007907FD">
              <w:t>14070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CC" w:rsidRPr="007907FD" w:rsidRDefault="00FB03CC" w:rsidP="007907FD">
            <w:pPr>
              <w:widowControl w:val="0"/>
              <w:jc w:val="center"/>
            </w:pPr>
            <w:r w:rsidRPr="007907FD">
              <w:t>17822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CC" w:rsidRPr="007907FD" w:rsidRDefault="00FB03CC" w:rsidP="007907FD">
            <w:pPr>
              <w:widowControl w:val="0"/>
              <w:jc w:val="center"/>
            </w:pPr>
            <w:r w:rsidRPr="007907FD">
              <w:t>20636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CC" w:rsidRPr="007907FD" w:rsidRDefault="00FB03CC" w:rsidP="007907FD">
            <w:pPr>
              <w:widowControl w:val="0"/>
              <w:jc w:val="center"/>
            </w:pPr>
            <w:r w:rsidRPr="007907FD">
              <w:t>20636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CC" w:rsidRPr="007907FD" w:rsidRDefault="00FB03CC" w:rsidP="007907FD">
            <w:pPr>
              <w:widowControl w:val="0"/>
              <w:jc w:val="center"/>
            </w:pPr>
            <w:r w:rsidRPr="007907FD">
              <w:t>17822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3CC" w:rsidRPr="007907FD" w:rsidRDefault="00FB03CC" w:rsidP="007907FD">
            <w:pPr>
              <w:widowControl w:val="0"/>
              <w:jc w:val="center"/>
            </w:pPr>
            <w:r w:rsidRPr="007907FD">
              <w:t>19698</w:t>
            </w:r>
          </w:p>
        </w:tc>
      </w:tr>
    </w:tbl>
    <w:p w:rsidR="00C3510A" w:rsidRPr="00C3510A" w:rsidRDefault="00C3510A" w:rsidP="00C3510A">
      <w:pPr>
        <w:widowControl w:val="0"/>
        <w:jc w:val="center"/>
        <w:rPr>
          <w:b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1134"/>
        <w:gridCol w:w="992"/>
        <w:gridCol w:w="1134"/>
        <w:gridCol w:w="1134"/>
        <w:gridCol w:w="1134"/>
      </w:tblGrid>
      <w:tr w:rsidR="00FB03CC" w:rsidRPr="00C3510A" w:rsidTr="00FB03CC">
        <w:trPr>
          <w:trHeight w:val="308"/>
          <w:tblHeader/>
        </w:trPr>
        <w:tc>
          <w:tcPr>
            <w:tcW w:w="3686" w:type="dxa"/>
            <w:vMerge w:val="restart"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Наименование объекта</w:t>
            </w:r>
          </w:p>
        </w:tc>
        <w:tc>
          <w:tcPr>
            <w:tcW w:w="6662" w:type="dxa"/>
            <w:gridSpan w:val="6"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Убираемая площадь (м</w:t>
            </w:r>
            <w:r w:rsidRPr="00C3510A">
              <w:rPr>
                <w:b/>
                <w:vertAlign w:val="superscript"/>
              </w:rPr>
              <w:t>2</w:t>
            </w:r>
            <w:r w:rsidRPr="00C3510A">
              <w:rPr>
                <w:b/>
              </w:rPr>
              <w:t>)</w:t>
            </w:r>
          </w:p>
        </w:tc>
      </w:tr>
      <w:tr w:rsidR="00FB03CC" w:rsidRPr="00C3510A" w:rsidTr="00FB03CC">
        <w:trPr>
          <w:trHeight w:val="331"/>
          <w:tblHeader/>
        </w:trPr>
        <w:tc>
          <w:tcPr>
            <w:tcW w:w="3686" w:type="dxa"/>
            <w:vMerge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июль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август</w:t>
            </w:r>
          </w:p>
        </w:tc>
        <w:tc>
          <w:tcPr>
            <w:tcW w:w="992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сентябрь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октябрь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ноябрь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декабрь</w:t>
            </w:r>
          </w:p>
        </w:tc>
      </w:tr>
      <w:tr w:rsidR="00FB03CC" w:rsidRPr="00C3510A" w:rsidTr="00FB03CC">
        <w:tc>
          <w:tcPr>
            <w:tcW w:w="3686" w:type="dxa"/>
            <w:vMerge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2</w:t>
            </w:r>
            <w:r>
              <w:t>2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2</w:t>
            </w:r>
            <w:r>
              <w:t>2</w:t>
            </w:r>
          </w:p>
        </w:tc>
        <w:tc>
          <w:tcPr>
            <w:tcW w:w="992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22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lang w:val="en-US"/>
              </w:rPr>
            </w:pPr>
            <w:r w:rsidRPr="00C3510A">
              <w:t>2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lang w:val="en-US"/>
              </w:rPr>
            </w:pPr>
            <w:r w:rsidRPr="00C3510A">
              <w:rPr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lang w:val="en-US"/>
              </w:rPr>
            </w:pPr>
            <w:r w:rsidRPr="00C3510A">
              <w:t>2</w:t>
            </w:r>
            <w:r w:rsidRPr="00C3510A">
              <w:rPr>
                <w:lang w:val="en-US"/>
              </w:rPr>
              <w:t>2</w:t>
            </w:r>
          </w:p>
        </w:tc>
      </w:tr>
      <w:tr w:rsidR="00FB03CC" w:rsidRPr="00C3510A" w:rsidTr="00FB03CC">
        <w:tc>
          <w:tcPr>
            <w:tcW w:w="3686" w:type="dxa"/>
            <w:vAlign w:val="center"/>
          </w:tcPr>
          <w:p w:rsidR="00FB03CC" w:rsidRPr="00C3510A" w:rsidRDefault="00FB03CC" w:rsidP="002A4A47">
            <w:pPr>
              <w:widowControl w:val="0"/>
              <w:jc w:val="center"/>
              <w:rPr>
                <w:bCs/>
              </w:rPr>
            </w:pPr>
            <w:r w:rsidRPr="00FB03CC">
              <w:rPr>
                <w:bCs/>
              </w:rPr>
              <w:t>Уборка здания</w:t>
            </w:r>
            <w:r w:rsidRPr="00C3510A">
              <w:rPr>
                <w:bCs/>
              </w:rPr>
              <w:t xml:space="preserve"> Управления Роспотребнадзора по Брянской области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7907FD">
              <w:t>20636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7907FD">
              <w:t>20636</w:t>
            </w:r>
          </w:p>
        </w:tc>
        <w:tc>
          <w:tcPr>
            <w:tcW w:w="992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7907FD">
              <w:t>20636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7907FD">
              <w:t>19698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7907FD">
              <w:t>18760</w:t>
            </w:r>
          </w:p>
        </w:tc>
        <w:tc>
          <w:tcPr>
            <w:tcW w:w="1134" w:type="dxa"/>
            <w:vAlign w:val="center"/>
          </w:tcPr>
          <w:p w:rsidR="00FB03CC" w:rsidRPr="00C3510A" w:rsidRDefault="00FB03CC" w:rsidP="007907FD">
            <w:pPr>
              <w:widowControl w:val="0"/>
              <w:jc w:val="center"/>
            </w:pPr>
            <w:r w:rsidRPr="007907FD">
              <w:t>20636</w:t>
            </w:r>
          </w:p>
        </w:tc>
      </w:tr>
    </w:tbl>
    <w:p w:rsidR="00C3510A" w:rsidRPr="00C3510A" w:rsidRDefault="00C3510A" w:rsidP="00C3510A">
      <w:pPr>
        <w:widowControl w:val="0"/>
        <w:jc w:val="center"/>
        <w:rPr>
          <w:b/>
        </w:rPr>
      </w:pPr>
    </w:p>
    <w:p w:rsidR="00C3510A" w:rsidRPr="00C3510A" w:rsidRDefault="00C3510A" w:rsidP="00C3510A">
      <w:pPr>
        <w:widowControl w:val="0"/>
        <w:jc w:val="center"/>
        <w:rPr>
          <w:b/>
        </w:rPr>
      </w:pPr>
      <w:r w:rsidRPr="00C3510A">
        <w:rPr>
          <w:b/>
        </w:rPr>
        <w:t>Итого убираемая площадь (количество м</w:t>
      </w:r>
      <w:r w:rsidRPr="00C3510A">
        <w:rPr>
          <w:b/>
          <w:vertAlign w:val="superscript"/>
        </w:rPr>
        <w:t xml:space="preserve">2 </w:t>
      </w:r>
      <w:r w:rsidRPr="00C3510A">
        <w:rPr>
          <w:b/>
        </w:rPr>
        <w:t>с учетом количества рабочих дней):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8080"/>
      </w:tblGrid>
      <w:tr w:rsidR="00FB03CC" w:rsidRPr="00C3510A" w:rsidTr="00FB03CC">
        <w:tc>
          <w:tcPr>
            <w:tcW w:w="2268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Наименование услуги</w:t>
            </w:r>
          </w:p>
        </w:tc>
        <w:tc>
          <w:tcPr>
            <w:tcW w:w="8080" w:type="dxa"/>
            <w:vAlign w:val="center"/>
          </w:tcPr>
          <w:p w:rsidR="00FB03CC" w:rsidRPr="00C3510A" w:rsidRDefault="00FB03CC" w:rsidP="00FB03CC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Общее количество м</w:t>
            </w:r>
            <w:r w:rsidRPr="00C3510A">
              <w:rPr>
                <w:b/>
                <w:vertAlign w:val="superscript"/>
              </w:rPr>
              <w:t xml:space="preserve">2 </w:t>
            </w:r>
            <w:r w:rsidRPr="00C3510A">
              <w:rPr>
                <w:b/>
              </w:rPr>
              <w:t>за период</w:t>
            </w:r>
            <w:r>
              <w:rPr>
                <w:b/>
              </w:rPr>
              <w:t xml:space="preserve"> </w:t>
            </w:r>
            <w:r w:rsidRPr="00C3510A">
              <w:rPr>
                <w:b/>
              </w:rPr>
              <w:t>с 1</w:t>
            </w:r>
            <w:r>
              <w:rPr>
                <w:b/>
              </w:rPr>
              <w:t>1</w:t>
            </w:r>
            <w:r w:rsidRPr="00C3510A">
              <w:rPr>
                <w:b/>
              </w:rPr>
              <w:t>.01.202</w:t>
            </w:r>
            <w:r>
              <w:rPr>
                <w:b/>
              </w:rPr>
              <w:t>7</w:t>
            </w:r>
            <w:r w:rsidRPr="00C3510A">
              <w:rPr>
                <w:b/>
              </w:rPr>
              <w:t xml:space="preserve"> по 30.12.202</w:t>
            </w:r>
            <w:r>
              <w:rPr>
                <w:b/>
              </w:rPr>
              <w:t>7</w:t>
            </w:r>
            <w:r w:rsidRPr="00C3510A">
              <w:rPr>
                <w:b/>
              </w:rPr>
              <w:t> гг.</w:t>
            </w:r>
          </w:p>
        </w:tc>
      </w:tr>
      <w:tr w:rsidR="00FB03CC" w:rsidRPr="00C3510A" w:rsidTr="00FB03CC">
        <w:tc>
          <w:tcPr>
            <w:tcW w:w="2268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Уборка здания</w:t>
            </w:r>
          </w:p>
        </w:tc>
        <w:tc>
          <w:tcPr>
            <w:tcW w:w="8080" w:type="dxa"/>
            <w:vAlign w:val="center"/>
          </w:tcPr>
          <w:p w:rsidR="00FB03CC" w:rsidRPr="00C3510A" w:rsidRDefault="00FB03CC" w:rsidP="00C3510A">
            <w:pPr>
              <w:widowControl w:val="0"/>
              <w:jc w:val="center"/>
            </w:pPr>
            <w:r w:rsidRPr="00C3510A">
              <w:t>231686</w:t>
            </w:r>
          </w:p>
        </w:tc>
      </w:tr>
    </w:tbl>
    <w:p w:rsidR="00C3510A" w:rsidRDefault="00C3510A" w:rsidP="00C3510A">
      <w:pPr>
        <w:widowControl w:val="0"/>
        <w:rPr>
          <w:u w:val="single"/>
        </w:rPr>
      </w:pPr>
    </w:p>
    <w:p w:rsidR="00C3510A" w:rsidRPr="00C3510A" w:rsidRDefault="00C3510A" w:rsidP="00C351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510A">
        <w:rPr>
          <w:b/>
        </w:rPr>
        <w:t>Перечень услуг, объем и периодичность мероприятий по уборке</w:t>
      </w:r>
    </w:p>
    <w:p w:rsidR="00C3510A" w:rsidRPr="00C3510A" w:rsidRDefault="00C3510A" w:rsidP="00C3510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510A">
        <w:rPr>
          <w:b/>
        </w:rPr>
        <w:t>Уборка служебных помещений и мест общего пользования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8255"/>
        <w:gridCol w:w="1843"/>
      </w:tblGrid>
      <w:tr w:rsidR="00C3510A" w:rsidRPr="00C3510A" w:rsidTr="00FB03CC">
        <w:trPr>
          <w:trHeight w:val="387"/>
          <w:tblHeader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2"/>
              </w:rPr>
            </w:pPr>
            <w:r w:rsidRPr="00C3510A">
              <w:rPr>
                <w:rFonts w:eastAsia="Calibri"/>
                <w:b/>
                <w:szCs w:val="22"/>
              </w:rPr>
              <w:t>№ п/п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2"/>
              </w:rPr>
            </w:pPr>
            <w:r w:rsidRPr="00C3510A">
              <w:rPr>
                <w:rFonts w:eastAsia="Calibri"/>
                <w:b/>
                <w:szCs w:val="22"/>
              </w:rPr>
              <w:t xml:space="preserve">Категории и виды услуг </w:t>
            </w:r>
          </w:p>
        </w:tc>
        <w:tc>
          <w:tcPr>
            <w:tcW w:w="1843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2"/>
              </w:rPr>
            </w:pPr>
            <w:r w:rsidRPr="00C3510A">
              <w:rPr>
                <w:rFonts w:eastAsia="Calibri"/>
                <w:b/>
                <w:szCs w:val="22"/>
              </w:rPr>
              <w:t>Периодичность выполнения</w:t>
            </w:r>
          </w:p>
        </w:tc>
      </w:tr>
      <w:tr w:rsidR="00C3510A" w:rsidRPr="00C3510A" w:rsidTr="00FB03CC">
        <w:trPr>
          <w:trHeight w:val="170"/>
        </w:trPr>
        <w:tc>
          <w:tcPr>
            <w:tcW w:w="10552" w:type="dxa"/>
            <w:gridSpan w:val="3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b/>
                <w:szCs w:val="22"/>
              </w:rPr>
              <w:t>Уборка зданий</w:t>
            </w: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напольных покрытий с использованием ручного инвентаря (влажная уборка)</w:t>
            </w:r>
          </w:p>
        </w:tc>
        <w:tc>
          <w:tcPr>
            <w:tcW w:w="1843" w:type="dxa"/>
            <w:vMerge w:val="restar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  <w:tab w:val="left" w:pos="993"/>
              </w:tabs>
              <w:jc w:val="center"/>
            </w:pPr>
            <w:r w:rsidRPr="00C3510A">
              <w:t>ежедневно, по рабочим дням</w:t>
            </w:r>
          </w:p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лестничных маршей и площадок с использованием ручного инвентаря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сбор мусора из мусорных корзин и замена полиэтиленовых (мусорных) пакетов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 xml:space="preserve">сбор мусора из </w:t>
            </w:r>
            <w:proofErr w:type="spellStart"/>
            <w:r w:rsidRPr="00C3510A">
              <w:rPr>
                <w:rFonts w:eastAsia="Calibri"/>
                <w:szCs w:val="22"/>
              </w:rPr>
              <w:t>бумагоизмельчителей</w:t>
            </w:r>
            <w:proofErr w:type="spellEnd"/>
            <w:r w:rsidRPr="00C3510A">
              <w:rPr>
                <w:rFonts w:eastAsia="Calibri"/>
                <w:szCs w:val="22"/>
              </w:rPr>
              <w:t xml:space="preserve"> и замена полиэтиленовых (мусорных) пакетов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подготовка и вынос мусора к местам накопления и загрузка в контейнеры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мебели, расположенной на высоте менее двух метров от пола, без перемещения настольных предметов и документов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дверей и дверных проемов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перил и ограждений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остекления интерьера (зеркала, перегородки, остекление перил, дверцы шкафов, за исключением окон) с использованием ручного инвентаря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входных групп (очистка пола, дверей, остекления, зеркал, стен, вынос мусора из урн)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подоконников внутри помещений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уборки текстильных покрытий (ковров, ковровых изделий, обивки мягкой мебели)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удаление пятен со стен (если позволяет характер покрытия)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плинтусов</w:t>
            </w:r>
          </w:p>
        </w:tc>
        <w:tc>
          <w:tcPr>
            <w:tcW w:w="1843" w:type="dxa"/>
            <w:vMerge w:val="restart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 раз в неделю</w:t>
            </w: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мебели, расположенной на высоте более двух метров от пола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деталей интерьера, расположенных на высоте более двух метров от пола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ind w:left="0" w:firstLine="0"/>
              <w:rPr>
                <w:rFonts w:eastAsia="Calibri"/>
                <w:szCs w:val="22"/>
              </w:rPr>
            </w:pP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потолков, светильников, люстр от загрязнений и паутины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10552" w:type="dxa"/>
            <w:gridSpan w:val="3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Cs w:val="22"/>
              </w:rPr>
            </w:pPr>
            <w:r w:rsidRPr="00C3510A">
              <w:rPr>
                <w:rFonts w:eastAsia="Calibri"/>
                <w:b/>
                <w:szCs w:val="22"/>
              </w:rPr>
              <w:t>Уборка санузлов</w:t>
            </w: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сантехники с использованием специальных химических средств</w:t>
            </w:r>
          </w:p>
        </w:tc>
        <w:tc>
          <w:tcPr>
            <w:tcW w:w="1843" w:type="dxa"/>
            <w:vMerge w:val="restart"/>
            <w:vAlign w:val="center"/>
          </w:tcPr>
          <w:p w:rsidR="00C3510A" w:rsidRPr="00C3510A" w:rsidRDefault="00C3510A" w:rsidP="00C3510A">
            <w:pPr>
              <w:widowControl w:val="0"/>
              <w:tabs>
                <w:tab w:val="left" w:pos="851"/>
                <w:tab w:val="left" w:pos="993"/>
              </w:tabs>
              <w:jc w:val="center"/>
            </w:pPr>
            <w:r w:rsidRPr="00C3510A">
              <w:t>ежедневно, по рабочим дням</w:t>
            </w:r>
          </w:p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2.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сидений унитазов с использованием специальных химических средств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3.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пола с использованием ручного инвентаря и специальных химических средств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4.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стен и перегородок на высоте менее двух метров от пола с использованием специальных химических средств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5.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деталей интерьера, расположенных на высоте менее двух метров от пола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6.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зеркал с использованием ручного инвентаря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7.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металлических смесителей и сливов (хромированных/ никелированных) с использованием специальных химических средств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8.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дверей и дверных проемов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9.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сливных трапов с использованием специальных химических средств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10.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сбор мусора из мусорных корзин и замена полиэтиленовых пакетов. Замена всех расходных материалов. Замена расходных материалов должна осуществляться по мере расходования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11.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стен и перегородок на высоте более двух метров от пола с использованием специальных химических средств</w:t>
            </w:r>
          </w:p>
        </w:tc>
        <w:tc>
          <w:tcPr>
            <w:tcW w:w="1843" w:type="dxa"/>
            <w:vMerge w:val="restart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 раз в неделю</w:t>
            </w: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12.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деталей интерьера, расположенных на высоте более двух метров от пола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13.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потолков, светильников, люстр от загрязнений и паутины</w:t>
            </w:r>
          </w:p>
        </w:tc>
        <w:tc>
          <w:tcPr>
            <w:tcW w:w="1843" w:type="dxa"/>
            <w:vMerge/>
            <w:vAlign w:val="center"/>
          </w:tcPr>
          <w:p w:rsidR="00C3510A" w:rsidRPr="00C3510A" w:rsidRDefault="00C3510A" w:rsidP="00C3510A">
            <w:pPr>
              <w:widowControl w:val="0"/>
              <w:jc w:val="center"/>
            </w:pPr>
          </w:p>
        </w:tc>
      </w:tr>
      <w:tr w:rsidR="00C3510A" w:rsidRPr="00C3510A" w:rsidTr="00FB03CC">
        <w:trPr>
          <w:trHeight w:val="170"/>
        </w:trPr>
        <w:tc>
          <w:tcPr>
            <w:tcW w:w="10552" w:type="dxa"/>
            <w:gridSpan w:val="3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b/>
                <w:szCs w:val="22"/>
              </w:rPr>
              <w:t>Услуги по очистке внутренних и внешних витражей и окон</w:t>
            </w:r>
          </w:p>
        </w:tc>
      </w:tr>
      <w:tr w:rsidR="00C3510A" w:rsidRPr="00C3510A" w:rsidTr="00FB03CC">
        <w:trPr>
          <w:trHeight w:val="170"/>
        </w:trPr>
        <w:tc>
          <w:tcPr>
            <w:tcW w:w="454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1.</w:t>
            </w:r>
          </w:p>
        </w:tc>
        <w:tc>
          <w:tcPr>
            <w:tcW w:w="8255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  <w:szCs w:val="22"/>
              </w:rPr>
              <w:t>Очистка внутренних и внешних витражей (мытье окон, рам, откосов и отливов внутри и снаружи здания, в том числе с применением автовышки или других приспособлений.)</w:t>
            </w:r>
          </w:p>
        </w:tc>
        <w:tc>
          <w:tcPr>
            <w:tcW w:w="1843" w:type="dxa"/>
            <w:vAlign w:val="center"/>
          </w:tcPr>
          <w:p w:rsidR="00C3510A" w:rsidRPr="00C3510A" w:rsidRDefault="00C3510A" w:rsidP="00C3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2"/>
              </w:rPr>
            </w:pPr>
            <w:r w:rsidRPr="00C3510A">
              <w:rPr>
                <w:rFonts w:eastAsia="Calibri"/>
              </w:rPr>
              <w:t>по требованию Заказчика</w:t>
            </w:r>
            <w:r w:rsidR="006B4441">
              <w:rPr>
                <w:rFonts w:eastAsia="Calibri"/>
              </w:rPr>
              <w:t>, но не реже чем 1 раз в квартал</w:t>
            </w:r>
            <w:r w:rsidRPr="00C3510A">
              <w:rPr>
                <w:rFonts w:eastAsia="Calibri"/>
              </w:rPr>
              <w:t xml:space="preserve"> </w:t>
            </w:r>
          </w:p>
        </w:tc>
      </w:tr>
    </w:tbl>
    <w:p w:rsidR="00C3510A" w:rsidRDefault="00C3510A" w:rsidP="00C3510A">
      <w:pPr>
        <w:keepNext/>
        <w:widowControl w:val="0"/>
        <w:shd w:val="clear" w:color="auto" w:fill="FFFFFF"/>
        <w:rPr>
          <w:b/>
        </w:rPr>
      </w:pPr>
      <w:r w:rsidRPr="00C3510A">
        <w:rPr>
          <w:b/>
        </w:rPr>
        <w:t>Требования к оказанию услуг</w:t>
      </w:r>
      <w:r w:rsidR="007907FD">
        <w:rPr>
          <w:b/>
        </w:rPr>
        <w:t>:</w:t>
      </w:r>
    </w:p>
    <w:p w:rsidR="00FB03CC" w:rsidRPr="00C3510A" w:rsidRDefault="00FB03CC" w:rsidP="00FB03CC">
      <w:pPr>
        <w:widowControl w:val="0"/>
        <w:jc w:val="both"/>
      </w:pPr>
      <w:r w:rsidRPr="00C3510A">
        <w:t>Для выполнения работ на объекте Исполнитель обеспечивает наличие: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528"/>
      </w:tblGrid>
      <w:tr w:rsidR="00FB03CC" w:rsidRPr="00C3510A" w:rsidTr="00FB03CC">
        <w:tc>
          <w:tcPr>
            <w:tcW w:w="5070" w:type="dxa"/>
          </w:tcPr>
          <w:p w:rsidR="00FB03CC" w:rsidRPr="00C3510A" w:rsidRDefault="00FB03CC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Наименование</w:t>
            </w:r>
          </w:p>
        </w:tc>
        <w:tc>
          <w:tcPr>
            <w:tcW w:w="5528" w:type="dxa"/>
          </w:tcPr>
          <w:p w:rsidR="00FB03CC" w:rsidRPr="00C3510A" w:rsidRDefault="00FB03CC">
            <w:pPr>
              <w:widowControl w:val="0"/>
              <w:jc w:val="center"/>
              <w:rPr>
                <w:b/>
              </w:rPr>
            </w:pPr>
            <w:r w:rsidRPr="00C3510A">
              <w:rPr>
                <w:b/>
              </w:rPr>
              <w:t>Требования</w:t>
            </w:r>
          </w:p>
        </w:tc>
      </w:tr>
      <w:tr w:rsidR="00FB03CC" w:rsidRPr="00C3510A" w:rsidTr="00FB03CC">
        <w:trPr>
          <w:trHeight w:val="2358"/>
        </w:trPr>
        <w:tc>
          <w:tcPr>
            <w:tcW w:w="5070" w:type="dxa"/>
          </w:tcPr>
          <w:p w:rsidR="00FB03CC" w:rsidRDefault="00FB03CC">
            <w:pPr>
              <w:widowControl w:val="0"/>
              <w:jc w:val="both"/>
            </w:pPr>
            <w:r>
              <w:rPr>
                <w:u w:val="single"/>
              </w:rPr>
              <w:t>У</w:t>
            </w:r>
            <w:r w:rsidRPr="00C3510A">
              <w:rPr>
                <w:u w:val="single"/>
              </w:rPr>
              <w:t>борочн</w:t>
            </w:r>
            <w:r>
              <w:rPr>
                <w:u w:val="single"/>
              </w:rPr>
              <w:t>ый</w:t>
            </w:r>
            <w:r w:rsidRPr="00C3510A">
              <w:rPr>
                <w:u w:val="single"/>
              </w:rPr>
              <w:t xml:space="preserve"> инвентар</w:t>
            </w:r>
            <w:r>
              <w:rPr>
                <w:u w:val="single"/>
              </w:rPr>
              <w:t xml:space="preserve">ь, а именно: </w:t>
            </w:r>
            <w:r w:rsidRPr="00C3510A">
              <w:t xml:space="preserve">швабры, щетки, </w:t>
            </w:r>
            <w:r>
              <w:t>с</w:t>
            </w:r>
            <w:r w:rsidRPr="00542A87">
              <w:t>алфетк</w:t>
            </w:r>
            <w:r>
              <w:t>и/губки</w:t>
            </w:r>
            <w:r w:rsidRPr="00542A87">
              <w:t xml:space="preserve"> для удаления бытовых загрязнений</w:t>
            </w:r>
            <w:r>
              <w:t>,</w:t>
            </w:r>
            <w:r w:rsidRPr="00C3510A">
              <w:t xml:space="preserve"> спецодежда, средства индивидуальной защиты, вёдра, мётлы, а также иной инвентарь необходимый </w:t>
            </w:r>
            <w:r>
              <w:t xml:space="preserve">персоналу </w:t>
            </w:r>
            <w:r w:rsidRPr="00C3510A">
              <w:t>Исполнител</w:t>
            </w:r>
            <w:r>
              <w:t>я</w:t>
            </w:r>
            <w:r w:rsidRPr="00C3510A">
              <w:t xml:space="preserve"> для оказания услуг</w:t>
            </w:r>
            <w:r>
              <w:t>.</w:t>
            </w:r>
          </w:p>
          <w:p w:rsidR="00FB03CC" w:rsidRPr="00C3510A" w:rsidRDefault="00FB03CC">
            <w:pPr>
              <w:widowControl w:val="0"/>
              <w:jc w:val="both"/>
            </w:pPr>
            <w:r>
              <w:t>Расходные материалы (</w:t>
            </w:r>
            <w:r w:rsidRPr="00542A87">
              <w:t>Средств</w:t>
            </w:r>
            <w:r>
              <w:t>а</w:t>
            </w:r>
            <w:r w:rsidRPr="00542A87">
              <w:t xml:space="preserve"> для мытья</w:t>
            </w:r>
            <w:r>
              <w:t xml:space="preserve">, </w:t>
            </w:r>
            <w:r w:rsidRPr="00542A87">
              <w:t>очистки и обеззараживания сантехнического оборудования</w:t>
            </w:r>
            <w:r>
              <w:t xml:space="preserve">, </w:t>
            </w:r>
            <w:r w:rsidRPr="00542A87">
              <w:t>дезинфицирующ</w:t>
            </w:r>
            <w:r>
              <w:t xml:space="preserve">ие, </w:t>
            </w:r>
            <w:r w:rsidRPr="00542A87">
              <w:t>для стекол</w:t>
            </w:r>
            <w:r>
              <w:t xml:space="preserve">, </w:t>
            </w:r>
            <w:r w:rsidRPr="00542A87">
              <w:t>для ухода за мебелью</w:t>
            </w:r>
            <w:r>
              <w:t>, м</w:t>
            </w:r>
            <w:r w:rsidRPr="00542A87">
              <w:t>ешки для мусора</w:t>
            </w:r>
            <w:r>
              <w:t>, т</w:t>
            </w:r>
            <w:r w:rsidRPr="00542A87">
              <w:t>уалетная бумага</w:t>
            </w:r>
            <w:r>
              <w:t xml:space="preserve">, </w:t>
            </w:r>
            <w:r w:rsidRPr="00542A87">
              <w:t>жидкое</w:t>
            </w:r>
            <w:r>
              <w:t xml:space="preserve"> мыло</w:t>
            </w:r>
            <w:r w:rsidRPr="00542A87">
              <w:t xml:space="preserve"> для рук</w:t>
            </w:r>
            <w:r>
              <w:t>, о</w:t>
            </w:r>
            <w:r w:rsidRPr="00542A87">
              <w:t>свежитель воздуха</w:t>
            </w:r>
            <w:r>
              <w:t>) предоставляются Заказчиком.</w:t>
            </w:r>
          </w:p>
        </w:tc>
        <w:tc>
          <w:tcPr>
            <w:tcW w:w="5528" w:type="dxa"/>
          </w:tcPr>
          <w:p w:rsidR="00FB03CC" w:rsidRPr="00C3510A" w:rsidRDefault="00FB03CC">
            <w:pPr>
              <w:keepNext/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right="35"/>
              <w:jc w:val="both"/>
            </w:pPr>
            <w:r w:rsidRPr="00C3510A">
              <w:t>Для уборки помещений применяются только сертифицированны</w:t>
            </w:r>
            <w:r>
              <w:t>й</w:t>
            </w:r>
            <w:r w:rsidRPr="00C3510A">
              <w:t xml:space="preserve"> инвентарь, обеспечивающи</w:t>
            </w:r>
            <w:r>
              <w:t>й</w:t>
            </w:r>
            <w:r w:rsidRPr="00C3510A">
              <w:t xml:space="preserve"> бережный уход за всеми поверхностями, безопасны</w:t>
            </w:r>
            <w:r>
              <w:t>й</w:t>
            </w:r>
            <w:r w:rsidRPr="00C3510A">
              <w:t xml:space="preserve"> для жизни и здоровья человека. Уборочный инвентарь</w:t>
            </w:r>
            <w:r>
              <w:t xml:space="preserve"> </w:t>
            </w:r>
            <w:r w:rsidRPr="00C3510A">
              <w:t>используются в соответствии с их назначением, раздельно для санузлов, служебных помещений и т.д. Инвентарь, подлежащий дезинфекции в соответствии с технологией, должен быть дезинфицирован после уборки.</w:t>
            </w:r>
            <w:r>
              <w:t xml:space="preserve"> Персонал исполнителя обязан следить за укомплектованностью расходными материала в санитарных узлах заказчика ежедневно. </w:t>
            </w:r>
          </w:p>
        </w:tc>
      </w:tr>
    </w:tbl>
    <w:p w:rsidR="00C3510A" w:rsidRPr="00C3510A" w:rsidRDefault="00C3510A" w:rsidP="00C3510A">
      <w:pPr>
        <w:keepNext/>
        <w:widowControl w:val="0"/>
        <w:autoSpaceDE w:val="0"/>
        <w:autoSpaceDN w:val="0"/>
        <w:adjustRightInd w:val="0"/>
        <w:jc w:val="both"/>
        <w:rPr>
          <w:lang w:bidi="en-US"/>
        </w:rPr>
      </w:pPr>
      <w:r w:rsidRPr="00C3510A">
        <w:rPr>
          <w:lang w:bidi="en-US"/>
        </w:rPr>
        <w:t xml:space="preserve">1. Оказание услуг должно производиться с соблюдением действующих на территории Российской Федерации законов, норм и правил, а </w:t>
      </w:r>
      <w:r w:rsidR="006B4441" w:rsidRPr="00C3510A">
        <w:rPr>
          <w:lang w:bidi="en-US"/>
        </w:rPr>
        <w:t>также</w:t>
      </w:r>
      <w:r w:rsidRPr="00C3510A">
        <w:rPr>
          <w:lang w:bidi="en-US"/>
        </w:rPr>
        <w:t xml:space="preserve"> административно-режимных условий здания.</w:t>
      </w:r>
    </w:p>
    <w:p w:rsidR="007907FD" w:rsidRPr="007907FD" w:rsidRDefault="00C3510A" w:rsidP="007907FD">
      <w:pPr>
        <w:widowControl w:val="0"/>
        <w:jc w:val="both"/>
      </w:pPr>
      <w:r w:rsidRPr="00C3510A">
        <w:rPr>
          <w:lang w:bidi="en-US"/>
        </w:rPr>
        <w:t xml:space="preserve">2. </w:t>
      </w:r>
      <w:r w:rsidRPr="00C3510A">
        <w:t xml:space="preserve">Учитывая внутриобъектовый и пропускной режим, установленный на объектах Заказчика, Исполнитель </w:t>
      </w:r>
      <w:r w:rsidRPr="00C3510A">
        <w:rPr>
          <w:b/>
          <w:u w:val="single"/>
          <w:lang w:bidi="en-US"/>
        </w:rPr>
        <w:t>за 2</w:t>
      </w:r>
      <w:r w:rsidR="005E1CE3">
        <w:rPr>
          <w:b/>
          <w:u w:val="single"/>
          <w:lang w:bidi="en-US"/>
        </w:rPr>
        <w:t xml:space="preserve"> рабочих </w:t>
      </w:r>
      <w:r w:rsidRPr="00C3510A">
        <w:rPr>
          <w:b/>
          <w:u w:val="single"/>
          <w:lang w:bidi="en-US"/>
        </w:rPr>
        <w:t>дня</w:t>
      </w:r>
      <w:r w:rsidR="005E1CE3">
        <w:rPr>
          <w:b/>
          <w:u w:val="single"/>
          <w:lang w:bidi="en-US"/>
        </w:rPr>
        <w:t xml:space="preserve"> (28.12.2026 г.)</w:t>
      </w:r>
      <w:r w:rsidRPr="00C3510A">
        <w:rPr>
          <w:b/>
          <w:u w:val="single"/>
          <w:lang w:bidi="en-US"/>
        </w:rPr>
        <w:t xml:space="preserve"> до начала исполнения контракта представляет на согласование Заказчику списки рабочего </w:t>
      </w:r>
      <w:r w:rsidR="007907FD" w:rsidRPr="00C3510A">
        <w:rPr>
          <w:b/>
          <w:u w:val="single"/>
          <w:lang w:bidi="en-US"/>
        </w:rPr>
        <w:t>персонала</w:t>
      </w:r>
      <w:r w:rsidR="007907FD">
        <w:rPr>
          <w:b/>
          <w:u w:val="single"/>
          <w:lang w:bidi="en-US"/>
        </w:rPr>
        <w:t>,</w:t>
      </w:r>
      <w:r w:rsidRPr="00C3510A">
        <w:rPr>
          <w:b/>
          <w:u w:val="single"/>
          <w:lang w:bidi="en-US"/>
        </w:rPr>
        <w:t xml:space="preserve"> привлекаемого для оказания услуг по контракту.</w:t>
      </w:r>
      <w:r w:rsidR="007907FD">
        <w:rPr>
          <w:b/>
          <w:u w:val="single"/>
          <w:lang w:bidi="en-US"/>
        </w:rPr>
        <w:t xml:space="preserve"> </w:t>
      </w:r>
      <w:r w:rsidR="007907FD" w:rsidRPr="006B4441">
        <w:rPr>
          <w:b/>
          <w:bCs/>
          <w:u w:val="single"/>
        </w:rPr>
        <w:t>Количество обслуживающего персонала</w:t>
      </w:r>
      <w:r w:rsidR="007907FD" w:rsidRPr="007907FD">
        <w:rPr>
          <w:b/>
          <w:bCs/>
          <w:u w:val="single"/>
        </w:rPr>
        <w:t xml:space="preserve"> – 3 человека.</w:t>
      </w:r>
    </w:p>
    <w:p w:rsidR="00C3510A" w:rsidRPr="00C3510A" w:rsidRDefault="00C3510A" w:rsidP="00C3510A">
      <w:pPr>
        <w:widowControl w:val="0"/>
        <w:jc w:val="both"/>
      </w:pPr>
      <w:r w:rsidRPr="00C3510A">
        <w:rPr>
          <w:lang w:bidi="en-US"/>
        </w:rPr>
        <w:t xml:space="preserve"> К представленным спискам Исполнителем прилагаются сведения с паспортными данными (ксерокопии страниц паспортов со сведениями, содержащими: где, когда и кем выдан паспорт, данные о владельце паспорта и его месте регистрации). </w:t>
      </w:r>
      <w:r w:rsidRPr="00C3510A">
        <w:t>В случае изменения состава сотрудников и уполномоченных лиц Исполнителя, незамедлительно представить Заказчику актуализированный список.</w:t>
      </w:r>
    </w:p>
    <w:p w:rsidR="00C3510A" w:rsidRPr="00C3510A" w:rsidRDefault="00C3510A" w:rsidP="00C3510A">
      <w:pPr>
        <w:widowControl w:val="0"/>
        <w:suppressAutoHyphens/>
        <w:autoSpaceDE w:val="0"/>
        <w:jc w:val="both"/>
        <w:rPr>
          <w:rFonts w:eastAsia="Arial"/>
          <w:bCs/>
          <w:lang w:eastAsia="ar-SA"/>
        </w:rPr>
      </w:pPr>
      <w:r w:rsidRPr="00C3510A">
        <w:rPr>
          <w:rFonts w:eastAsia="Arial"/>
          <w:bCs/>
          <w:lang w:eastAsia="ar-SA"/>
        </w:rPr>
        <w:t xml:space="preserve">3. Рабочий персонал Исполнителя допускается на территорию объекта по документам, удостоверяющим личность на территории Российской Федерации в соответствии с представленным списком. </w:t>
      </w:r>
    </w:p>
    <w:p w:rsidR="00C3510A" w:rsidRPr="00542A87" w:rsidRDefault="00C3510A" w:rsidP="00C3510A">
      <w:pPr>
        <w:widowControl w:val="0"/>
        <w:autoSpaceDE w:val="0"/>
        <w:autoSpaceDN w:val="0"/>
        <w:adjustRightInd w:val="0"/>
        <w:jc w:val="both"/>
        <w:rPr>
          <w:bCs/>
          <w:lang w:bidi="en-US"/>
        </w:rPr>
      </w:pPr>
      <w:r w:rsidRPr="00542A87">
        <w:rPr>
          <w:bCs/>
          <w:lang w:bidi="en-US"/>
        </w:rPr>
        <w:t>4. Отсутствие персонала в сроки исполнения контракта, а также необходимого оборудования</w:t>
      </w:r>
      <w:r w:rsidR="006B4441" w:rsidRPr="00542A87">
        <w:rPr>
          <w:bCs/>
          <w:lang w:bidi="en-US"/>
        </w:rPr>
        <w:t xml:space="preserve"> и</w:t>
      </w:r>
      <w:r w:rsidRPr="00542A87">
        <w:rPr>
          <w:bCs/>
          <w:lang w:bidi="en-US"/>
        </w:rPr>
        <w:t xml:space="preserve"> инвентаря,</w:t>
      </w:r>
      <w:r w:rsidR="00542A87" w:rsidRPr="00542A87">
        <w:rPr>
          <w:bCs/>
          <w:lang w:bidi="en-US"/>
        </w:rPr>
        <w:t xml:space="preserve"> требуемого для оказания услуг от Исполнителя,</w:t>
      </w:r>
      <w:r w:rsidRPr="00542A87">
        <w:rPr>
          <w:bCs/>
          <w:lang w:bidi="en-US"/>
        </w:rPr>
        <w:t xml:space="preserve"> указанных Техническом задании </w:t>
      </w:r>
      <w:r w:rsidR="00542A87" w:rsidRPr="00542A87">
        <w:rPr>
          <w:bCs/>
          <w:lang w:bidi="en-US"/>
        </w:rPr>
        <w:t>к Контракту,</w:t>
      </w:r>
      <w:r w:rsidRPr="00542A87">
        <w:rPr>
          <w:bCs/>
          <w:lang w:bidi="en-US"/>
        </w:rPr>
        <w:t xml:space="preserve"> является ненадлежащим исполнением Контракта.</w:t>
      </w:r>
    </w:p>
    <w:p w:rsidR="00C3510A" w:rsidRPr="00C3510A" w:rsidRDefault="00C3510A" w:rsidP="00C3510A">
      <w:pPr>
        <w:widowControl w:val="0"/>
        <w:tabs>
          <w:tab w:val="left" w:pos="120"/>
        </w:tabs>
        <w:jc w:val="both"/>
      </w:pPr>
      <w:r w:rsidRPr="00C3510A">
        <w:t xml:space="preserve">5. Исполнитель предусматривает оперативное оказание услуг по уборке помещений в случае чрезвычайных обстоятельств: уборка различных загрязнений при порывах инженерных сетей, срабатывании различных систем и других непредвиденных обстоятельствах локального характера, без дополнительной платы. </w:t>
      </w:r>
    </w:p>
    <w:p w:rsidR="00C3510A" w:rsidRPr="00C3510A" w:rsidRDefault="00C3510A" w:rsidP="00C3510A">
      <w:pPr>
        <w:widowControl w:val="0"/>
        <w:autoSpaceDE w:val="0"/>
        <w:autoSpaceDN w:val="0"/>
        <w:adjustRightInd w:val="0"/>
        <w:jc w:val="both"/>
        <w:rPr>
          <w:lang w:bidi="en-US"/>
        </w:rPr>
      </w:pPr>
      <w:r w:rsidRPr="00C3510A">
        <w:rPr>
          <w:lang w:bidi="en-US"/>
        </w:rPr>
        <w:t xml:space="preserve">6. Мусор, образовавшийся после уборки служебных кабинетов, производственных и производственно-технических помещений </w:t>
      </w:r>
      <w:r w:rsidR="007907FD">
        <w:rPr>
          <w:lang w:bidi="en-US"/>
        </w:rPr>
        <w:t>ежедневно</w:t>
      </w:r>
      <w:r w:rsidRPr="00C3510A">
        <w:rPr>
          <w:lang w:bidi="en-US"/>
        </w:rPr>
        <w:t xml:space="preserve"> выносится в мусорный контейнер</w:t>
      </w:r>
      <w:r w:rsidR="007907FD">
        <w:rPr>
          <w:lang w:bidi="en-US"/>
        </w:rPr>
        <w:t>, находящийся на территории.</w:t>
      </w:r>
    </w:p>
    <w:p w:rsidR="00C3510A" w:rsidRPr="00C3510A" w:rsidRDefault="00C3510A" w:rsidP="00C3510A">
      <w:pPr>
        <w:widowControl w:val="0"/>
        <w:autoSpaceDE w:val="0"/>
        <w:autoSpaceDN w:val="0"/>
        <w:adjustRightInd w:val="0"/>
        <w:jc w:val="both"/>
        <w:rPr>
          <w:lang w:bidi="en-US"/>
        </w:rPr>
      </w:pPr>
      <w:r w:rsidRPr="00C3510A">
        <w:rPr>
          <w:lang w:bidi="en-US"/>
        </w:rPr>
        <w:t>7. Складирование и хранение мусора в кабинетах, помещениях и территории Заказчика не допускается.</w:t>
      </w:r>
    </w:p>
    <w:p w:rsidR="00C3510A" w:rsidRPr="00C3510A" w:rsidRDefault="00C3510A" w:rsidP="00C3510A">
      <w:pPr>
        <w:widowControl w:val="0"/>
        <w:rPr>
          <w:b/>
          <w:i/>
        </w:rPr>
      </w:pPr>
      <w:r w:rsidRPr="00C3510A">
        <w:rPr>
          <w:b/>
        </w:rPr>
        <w:t>Требования к безопасности оказания услуг</w:t>
      </w:r>
      <w:r w:rsidRPr="00C3510A">
        <w:rPr>
          <w:b/>
          <w:i/>
        </w:rPr>
        <w:t>.</w:t>
      </w:r>
    </w:p>
    <w:p w:rsidR="00C3510A" w:rsidRPr="00C3510A" w:rsidRDefault="00C3510A" w:rsidP="00C3510A">
      <w:pPr>
        <w:tabs>
          <w:tab w:val="left" w:pos="426"/>
          <w:tab w:val="left" w:pos="993"/>
          <w:tab w:val="left" w:pos="1134"/>
        </w:tabs>
        <w:jc w:val="both"/>
        <w:rPr>
          <w:rFonts w:eastAsia="Calibri"/>
          <w:lang w:eastAsia="en-US"/>
        </w:rPr>
      </w:pPr>
      <w:r w:rsidRPr="00C3510A">
        <w:rPr>
          <w:rFonts w:eastAsia="Calibri"/>
          <w:b/>
          <w:bCs/>
          <w:lang w:eastAsia="en-US"/>
        </w:rPr>
        <w:t xml:space="preserve">Предоставление услуг по уборке помещений должно отвечать требованиям Государственных стандартов РФ, Роспотребнадзора РФ, инструкций и рекомендаций по охране труда и технике безопасности. </w:t>
      </w:r>
      <w:r w:rsidRPr="00C3510A">
        <w:rPr>
          <w:rFonts w:eastAsia="Calibri"/>
          <w:lang w:eastAsia="en-US"/>
        </w:rPr>
        <w:t xml:space="preserve">Услуги должны оказываться в надлежащем качестве, в полном объеме в соответствии с перечнем услуг и требованиями: </w:t>
      </w:r>
    </w:p>
    <w:p w:rsidR="00C3510A" w:rsidRPr="00C3510A" w:rsidRDefault="00C3510A" w:rsidP="00C3510A">
      <w:pPr>
        <w:widowControl w:val="0"/>
        <w:jc w:val="both"/>
      </w:pPr>
      <w:r w:rsidRPr="00C3510A">
        <w:t xml:space="preserve">- Санитарных правил и норм; </w:t>
      </w:r>
    </w:p>
    <w:p w:rsidR="00C3510A" w:rsidRPr="00C3510A" w:rsidRDefault="00C3510A" w:rsidP="00C3510A">
      <w:pPr>
        <w:widowControl w:val="0"/>
        <w:jc w:val="both"/>
      </w:pPr>
      <w:r w:rsidRPr="00C3510A">
        <w:t>- ГОСТ Р 51870-2014 «Услуги профессиональной уборки - клининговые услуги. Общие технические условия»;</w:t>
      </w:r>
    </w:p>
    <w:p w:rsidR="00C3510A" w:rsidRPr="00C3510A" w:rsidRDefault="00C3510A" w:rsidP="00C3510A">
      <w:pPr>
        <w:widowControl w:val="0"/>
        <w:jc w:val="both"/>
      </w:pPr>
      <w:r w:rsidRPr="00C3510A"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C3510A" w:rsidRPr="00C3510A" w:rsidRDefault="00C3510A" w:rsidP="00C3510A">
      <w:pPr>
        <w:widowControl w:val="0"/>
        <w:jc w:val="both"/>
      </w:pPr>
      <w:r w:rsidRPr="00C3510A">
        <w:t>Приведенный выше перечень правил и стандартов не является исчерпывающим. В случае если оказание услуги по предмету закупки не предполагает применения отдельных нормативных актов из приведённого перечня в силу не проведения соответствующих типов услуг, либо не совершения действий, которые регулируются такими актами, такие нормативные акты не применяются, а в случае, если услуги или действия, совершаемые Исполнителем, регулируются иными нормативными актами, применяются положения соответствующих нормативных актов.</w:t>
      </w:r>
    </w:p>
    <w:p w:rsidR="00C3510A" w:rsidRPr="00C3510A" w:rsidRDefault="00C3510A" w:rsidP="00C3510A">
      <w:pPr>
        <w:widowControl w:val="0"/>
        <w:jc w:val="both"/>
      </w:pPr>
      <w:r w:rsidRPr="00C3510A">
        <w:t>Критерии безопасности оказываемых услуг должны соответствовать требованиям «Правил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дезактивации», утвержденных Приказом Минтруда России от 27.11.2020 № 834н. В случае чрезвычайных обстоятельств (при прорывах, срабатывании различных систем и других форс-мажорных обстоятельствах локального характера) Исполнитель обязан обеспечить оперативную уборку, удаление воды и других загрязнений, вызванных указанными обстоятельствами. Указанные услуги должны быть оказаны в рамках исполнения Контракта без дополнительной оплаты. Исполнитель обязан обеспечить прибытие необходимого персонала с оборудованием, инвентарём для устранения последствий указанных обстоятельств.</w:t>
      </w:r>
    </w:p>
    <w:p w:rsidR="00C3510A" w:rsidRPr="00C3510A" w:rsidRDefault="00C3510A" w:rsidP="00C3510A">
      <w:pPr>
        <w:widowControl w:val="0"/>
        <w:jc w:val="both"/>
      </w:pPr>
      <w:r w:rsidRPr="00C3510A">
        <w:t xml:space="preserve">Исполнитель осуществляет регулярный контроль за поддержанием и соблюдением чистоты и порядка в помещениях и принимает самостоятельные меры по наведению чистоты и порядка в случаи их обнаружения. </w:t>
      </w:r>
    </w:p>
    <w:p w:rsidR="00C3510A" w:rsidRPr="00C3510A" w:rsidRDefault="00C3510A" w:rsidP="00C3510A">
      <w:pPr>
        <w:widowControl w:val="0"/>
        <w:jc w:val="both"/>
      </w:pPr>
      <w:r w:rsidRPr="00C3510A">
        <w:t xml:space="preserve">Исполнитель осуществляет контроль за состоянием и внешним видом своих работников, не допускает к работе заболевших лиц, лиц, находящихся в состоянии алкогольного или наркотического опьянения, лиц без специальной одежды. </w:t>
      </w:r>
    </w:p>
    <w:p w:rsidR="00C3510A" w:rsidRPr="00C3510A" w:rsidRDefault="00C3510A" w:rsidP="00C3510A">
      <w:pPr>
        <w:widowControl w:val="0"/>
        <w:jc w:val="both"/>
      </w:pPr>
      <w:r w:rsidRPr="00C3510A">
        <w:t>Санитарная обработка помещений производится с применением моющих или дезинфицирующих с моющим эффектом средств.</w:t>
      </w:r>
      <w:r w:rsidR="007907FD">
        <w:t xml:space="preserve"> </w:t>
      </w:r>
      <w:r w:rsidRPr="00C3510A">
        <w:t>Для санитарной обработки помещений применяются только те дезинфицирующие средства, которые официально разрешены Департаментом Госсанэпиднадзора Минздравсоцразвития России/ Роспотребнадзора РФ, зарегистрированы в Бюро по регистрации лекарственных средств и имеют свидетельство о государственной регистрации, сертификат соответствия и методические указания по применению, утверждённые Департаментом Госсанэпиднадзора Минздравсоцразвития России/ Роспотребнадзора РФ.</w:t>
      </w:r>
    </w:p>
    <w:p w:rsidR="00C3510A" w:rsidRPr="00C3510A" w:rsidRDefault="00C3510A" w:rsidP="00C3510A">
      <w:pPr>
        <w:widowControl w:val="0"/>
        <w:jc w:val="both"/>
      </w:pPr>
      <w:r w:rsidRPr="00C3510A">
        <w:t>Средства для дезинфекции поверхностей в помещениях должны соответствовать следующим требованиям:</w:t>
      </w:r>
    </w:p>
    <w:p w:rsidR="00C3510A" w:rsidRPr="00C3510A" w:rsidRDefault="00C3510A" w:rsidP="00C3510A">
      <w:pPr>
        <w:widowControl w:val="0"/>
        <w:contextualSpacing/>
        <w:jc w:val="both"/>
      </w:pPr>
      <w:r w:rsidRPr="00C3510A">
        <w:t>- обеспечивать гибель возбудителей инфекций: бактерий, вирусов, грибков – при комнатной температуре;</w:t>
      </w:r>
    </w:p>
    <w:p w:rsidR="00C3510A" w:rsidRPr="00C3510A" w:rsidRDefault="00C3510A" w:rsidP="00C3510A">
      <w:pPr>
        <w:widowControl w:val="0"/>
        <w:contextualSpacing/>
        <w:jc w:val="both"/>
      </w:pPr>
      <w:r w:rsidRPr="00C3510A">
        <w:t>- обладать моющими свойствами или хорошо совмещаться с моющими средствами;</w:t>
      </w:r>
    </w:p>
    <w:p w:rsidR="00C3510A" w:rsidRPr="00C3510A" w:rsidRDefault="00C3510A" w:rsidP="00C3510A">
      <w:pPr>
        <w:widowControl w:val="0"/>
        <w:contextualSpacing/>
        <w:jc w:val="both"/>
      </w:pPr>
      <w:r w:rsidRPr="00C3510A">
        <w:t>- иметь относительно низкую токсичность (4-3 класс опасности) и быть безвредными для окружающей среды;</w:t>
      </w:r>
    </w:p>
    <w:p w:rsidR="00C3510A" w:rsidRPr="00C3510A" w:rsidRDefault="00C3510A" w:rsidP="00C3510A">
      <w:pPr>
        <w:widowControl w:val="0"/>
        <w:contextualSpacing/>
        <w:jc w:val="both"/>
      </w:pPr>
      <w:r w:rsidRPr="00C3510A">
        <w:t>- быть совместимыми с различными видами материалов (не портить обрабатываемые поверхности);</w:t>
      </w:r>
    </w:p>
    <w:p w:rsidR="00C3510A" w:rsidRPr="00C3510A" w:rsidRDefault="00C3510A" w:rsidP="00C3510A">
      <w:pPr>
        <w:widowControl w:val="0"/>
        <w:contextualSpacing/>
        <w:jc w:val="both"/>
      </w:pPr>
      <w:r w:rsidRPr="00C3510A">
        <w:t>- быть стабильными, неогнеопасными, простыми в обращении;</w:t>
      </w:r>
    </w:p>
    <w:p w:rsidR="00C3510A" w:rsidRPr="00C3510A" w:rsidRDefault="00C3510A" w:rsidP="00C3510A">
      <w:pPr>
        <w:widowControl w:val="0"/>
        <w:jc w:val="both"/>
      </w:pPr>
      <w:r w:rsidRPr="00C3510A">
        <w:t>- не оказывать фиксирующего действия на органические загрязнения.</w:t>
      </w:r>
    </w:p>
    <w:p w:rsidR="00C3510A" w:rsidRPr="00C3510A" w:rsidRDefault="00C3510A" w:rsidP="00C3510A">
      <w:pPr>
        <w:widowControl w:val="0"/>
        <w:jc w:val="both"/>
      </w:pPr>
      <w:r w:rsidRPr="00C3510A">
        <w:t>Уборочные мероприятия должны проводиться с использованием современного уборочного инвентаря, принадлежащего Исполнителю</w:t>
      </w:r>
    </w:p>
    <w:p w:rsidR="00C3510A" w:rsidRPr="00C3510A" w:rsidRDefault="00C3510A" w:rsidP="00C3510A">
      <w:pPr>
        <w:keepNext/>
        <w:widowControl w:val="0"/>
        <w:tabs>
          <w:tab w:val="left" w:pos="993"/>
        </w:tabs>
        <w:autoSpaceDE w:val="0"/>
        <w:autoSpaceDN w:val="0"/>
        <w:adjustRightInd w:val="0"/>
        <w:rPr>
          <w:b/>
        </w:rPr>
      </w:pPr>
      <w:r w:rsidRPr="00C3510A">
        <w:rPr>
          <w:b/>
        </w:rPr>
        <w:t>Критерии качества:</w:t>
      </w:r>
    </w:p>
    <w:p w:rsidR="00C3510A" w:rsidRPr="00C3510A" w:rsidRDefault="00C3510A" w:rsidP="00C3510A">
      <w:pPr>
        <w:keepNext/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1. Отсутствие видимых загрязнений.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 xml:space="preserve">2. Квалифицированный, обученный персонал. Аккуратный внешний вид. 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3. Соблюдение правил поведения и внутреннего распорядка, действующих на территории Заказчика, а также установленных правил техники безопасности и пожарной безопасности;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4. Использование в работе только сертифицированных материалов, оборудования, разрешенных к применению на территории РФ.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5. Своевременное устранение замечаний Заказчика.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6. После оказания услуг по уборке, обработанные поверхности должны иметь следующие параметры: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 xml:space="preserve">- после проведения сухой уборки текстильных покрытий (обивки мягкой </w:t>
      </w:r>
      <w:r w:rsidR="007907FD" w:rsidRPr="00C3510A">
        <w:t>мебели) -</w:t>
      </w:r>
      <w:r w:rsidRPr="00C3510A">
        <w:t xml:space="preserve"> должны отсутствовать видимые невооруженным глазом, свободно лежащие на поверхности загрязнения (мусор, песок, пыль, пух, очес, волосы);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- после проведения влажной уборки твердых покрытий, как на открытых поверхностях, так и под мебелью, в углах, на плинтусах и в других труднодоступных местах должны отсутствовать видимые невооруженным глазом, свободно лежащие загрязнения (мусор, смет, песок, пыль, пух, очес, волосы, а также волокна от протирочных материалов) и сцепленные с поверхностью загрязнения. На поверхностях должны отсутствовать видимые невооруженным глазом пятна, в том числе от высохших капель и брызг, разводы, липкий налет, мутные пленки, потеря блеска и скользкость после высыхания;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- после уборки сантехнического оборудования на нем должны отсутствовать видимые невооруженным глазом загрязнения органического и неорганического характера, водный, мочевой камень, пятна и разводы кальциевого мыла, жировые пленки, продукты окисления, в т.ч. ржавчина, зеленые пятна солей меди;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- после мойки стеклянных поверхностей на них должны отсутствовать видимые невооруженным глазом подтеки, пятна и разводы от загрязнений и высохших растворов очищающих средств, скоплений пыли и ворса от протирочных материалов;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 xml:space="preserve">- Отходы (мусор) должны размещаться только в </w:t>
      </w:r>
      <w:r w:rsidR="00CA317A" w:rsidRPr="00C3510A">
        <w:t>мусороуборочных</w:t>
      </w:r>
      <w:r w:rsidRPr="00C3510A">
        <w:t xml:space="preserve"> контейнерах. Урны должны ежедневно очищаться от мусора и быть укомплектованы одноразовыми мешками;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- после мойки окон - окна, откосы и отливы, подоконники должны быть очищены от загрязнений, в том числе от грязи, пыли, скотча, бумаги, остатков утеплителя, должны отсутствовать разводы, пятна, каких-либо следы на убираемой поверхности, подоконниках, появившихся в результате оказания услуг.</w:t>
      </w:r>
    </w:p>
    <w:p w:rsidR="00C3510A" w:rsidRPr="00C3510A" w:rsidRDefault="00C3510A" w:rsidP="00C3510A">
      <w:pPr>
        <w:keepNext/>
        <w:widowControl w:val="0"/>
        <w:autoSpaceDE w:val="0"/>
        <w:autoSpaceDN w:val="0"/>
        <w:adjustRightInd w:val="0"/>
        <w:rPr>
          <w:b/>
          <w:bCs/>
        </w:rPr>
      </w:pPr>
      <w:r w:rsidRPr="00C3510A">
        <w:rPr>
          <w:b/>
          <w:bCs/>
        </w:rPr>
        <w:t>Дополнительные положения</w:t>
      </w:r>
    </w:p>
    <w:p w:rsidR="00C3510A" w:rsidRPr="00C3510A" w:rsidRDefault="00C3510A" w:rsidP="00C3510A">
      <w:pPr>
        <w:keepNext/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 xml:space="preserve">1.  Исполнитель при оказании услуг по уборке помещений обеспечивает соблюдение его работниками правил электротехнической и пожарной безопасности, а также охраны труда. </w:t>
      </w:r>
    </w:p>
    <w:p w:rsidR="00C3510A" w:rsidRPr="00C3510A" w:rsidRDefault="00C3510A" w:rsidP="00C3510A">
      <w:pPr>
        <w:widowControl w:val="0"/>
        <w:tabs>
          <w:tab w:val="left" w:pos="993"/>
        </w:tabs>
        <w:autoSpaceDE w:val="0"/>
        <w:autoSpaceDN w:val="0"/>
        <w:adjustRightInd w:val="0"/>
        <w:jc w:val="both"/>
      </w:pPr>
      <w:r w:rsidRPr="00C3510A">
        <w:t>2. Исполнитель несет материальную ответственность перед Заказчиком за нанесение ущерба имуществу, порчу внутренней и внешней отделки помещений и за нанесение вреда здоровью граждан, находящихся в зданиях, в связи с не качественным выполнением своих обязанностей.</w:t>
      </w:r>
    </w:p>
    <w:p w:rsidR="00E12A43" w:rsidRDefault="00E12A43" w:rsidP="00C3510A">
      <w:pPr>
        <w:pStyle w:val="BodyText2"/>
      </w:pPr>
    </w:p>
    <w:p w:rsidR="005E1CE3" w:rsidRDefault="005E1CE3" w:rsidP="00C3510A">
      <w:pPr>
        <w:pStyle w:val="BodyText2"/>
      </w:pPr>
    </w:p>
    <w:p w:rsidR="005E1CE3" w:rsidRDefault="005E1CE3" w:rsidP="005E1CE3">
      <w:pPr>
        <w:jc w:val="center"/>
        <w:rPr>
          <w:b/>
          <w:sz w:val="22"/>
          <w:szCs w:val="22"/>
        </w:rPr>
      </w:pPr>
      <w:r w:rsidRPr="00582BD8">
        <w:rPr>
          <w:b/>
          <w:color w:val="000000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582BD8">
        <w:rPr>
          <w:b/>
          <w:color w:val="000000"/>
        </w:rPr>
        <w:t>Улезько</w:t>
      </w:r>
      <w:proofErr w:type="spellEnd"/>
    </w:p>
    <w:p w:rsidR="005E1CE3" w:rsidRPr="00A7232F" w:rsidRDefault="005E1CE3" w:rsidP="00C3510A">
      <w:pPr>
        <w:pStyle w:val="BodyText2"/>
      </w:pPr>
    </w:p>
    <w:sectPr w:rsidR="005E1CE3" w:rsidRPr="00A7232F" w:rsidSect="00FB03CC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C1B" w:rsidRDefault="00AC0C1B">
      <w:r>
        <w:separator/>
      </w:r>
    </w:p>
  </w:endnote>
  <w:endnote w:type="continuationSeparator" w:id="0">
    <w:p w:rsidR="00AC0C1B" w:rsidRDefault="00AC0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C1B" w:rsidRDefault="00AC0C1B">
      <w:r>
        <w:separator/>
      </w:r>
    </w:p>
  </w:footnote>
  <w:footnote w:type="continuationSeparator" w:id="0">
    <w:p w:rsidR="00AC0C1B" w:rsidRDefault="00AC0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3128"/>
    <w:multiLevelType w:val="multilevel"/>
    <w:tmpl w:val="58D09C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0DC16059"/>
    <w:multiLevelType w:val="hybridMultilevel"/>
    <w:tmpl w:val="294A4296"/>
    <w:lvl w:ilvl="0" w:tplc="34483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1E5321"/>
    <w:multiLevelType w:val="multilevel"/>
    <w:tmpl w:val="70CA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C67CE"/>
    <w:multiLevelType w:val="hybridMultilevel"/>
    <w:tmpl w:val="477A8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80EA6"/>
    <w:multiLevelType w:val="multilevel"/>
    <w:tmpl w:val="574C5B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5579C9"/>
    <w:multiLevelType w:val="hybridMultilevel"/>
    <w:tmpl w:val="B20A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564EF"/>
    <w:multiLevelType w:val="hybridMultilevel"/>
    <w:tmpl w:val="DD685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FA3678"/>
    <w:multiLevelType w:val="multilevel"/>
    <w:tmpl w:val="3A82E3EA"/>
    <w:lvl w:ilvl="0">
      <w:start w:val="1"/>
      <w:numFmt w:val="decimal"/>
      <w:lvlText w:val="%1."/>
      <w:lvlJc w:val="left"/>
      <w:pPr>
        <w:tabs>
          <w:tab w:val="num" w:pos="3701"/>
        </w:tabs>
        <w:ind w:left="3701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58"/>
        </w:tabs>
        <w:ind w:left="1858" w:hanging="129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91A2250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D2C9A"/>
    <w:multiLevelType w:val="multilevel"/>
    <w:tmpl w:val="A3544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C076D7E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2F2BA4"/>
    <w:multiLevelType w:val="hybridMultilevel"/>
    <w:tmpl w:val="71B00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664A2E"/>
    <w:multiLevelType w:val="hybridMultilevel"/>
    <w:tmpl w:val="CD9EA1DA"/>
    <w:lvl w:ilvl="0" w:tplc="B82CF52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22665EE4"/>
    <w:multiLevelType w:val="hybridMultilevel"/>
    <w:tmpl w:val="BF7EF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39B"/>
    <w:multiLevelType w:val="multilevel"/>
    <w:tmpl w:val="A9A2492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F36690"/>
    <w:multiLevelType w:val="multilevel"/>
    <w:tmpl w:val="CC825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47E7581"/>
    <w:multiLevelType w:val="multilevel"/>
    <w:tmpl w:val="6C9E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377D66A8"/>
    <w:multiLevelType w:val="multilevel"/>
    <w:tmpl w:val="A9A2492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165AE5"/>
    <w:multiLevelType w:val="singleLevel"/>
    <w:tmpl w:val="7B62DF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9" w15:restartNumberingAfterBreak="0">
    <w:nsid w:val="39B34555"/>
    <w:multiLevelType w:val="multilevel"/>
    <w:tmpl w:val="FE187D84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416306A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4E53693"/>
    <w:multiLevelType w:val="multilevel"/>
    <w:tmpl w:val="D29061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C62459"/>
    <w:multiLevelType w:val="hybridMultilevel"/>
    <w:tmpl w:val="5552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D5050"/>
    <w:multiLevelType w:val="hybridMultilevel"/>
    <w:tmpl w:val="1FCE6B4A"/>
    <w:lvl w:ilvl="0" w:tplc="8C0E9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94746A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12558"/>
    <w:multiLevelType w:val="hybridMultilevel"/>
    <w:tmpl w:val="9ADEE0AC"/>
    <w:lvl w:ilvl="0" w:tplc="9F7AA79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866122"/>
    <w:multiLevelType w:val="hybridMultilevel"/>
    <w:tmpl w:val="F662C4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125700"/>
    <w:multiLevelType w:val="multilevel"/>
    <w:tmpl w:val="DD0A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08063EB"/>
    <w:multiLevelType w:val="hybridMultilevel"/>
    <w:tmpl w:val="E1064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9D54DF"/>
    <w:multiLevelType w:val="multilevel"/>
    <w:tmpl w:val="86ECA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53A2DA2"/>
    <w:multiLevelType w:val="hybridMultilevel"/>
    <w:tmpl w:val="3F8E79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5483EEB"/>
    <w:multiLevelType w:val="multilevel"/>
    <w:tmpl w:val="FFC4A2E0"/>
    <w:lvl w:ilvl="0">
      <w:start w:val="1"/>
      <w:numFmt w:val="decimal"/>
      <w:lvlText w:val="%1."/>
      <w:lvlJc w:val="left"/>
      <w:pPr>
        <w:tabs>
          <w:tab w:val="num" w:pos="421"/>
        </w:tabs>
        <w:ind w:left="421" w:hanging="42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2" w15:restartNumberingAfterBreak="0">
    <w:nsid w:val="6E255955"/>
    <w:multiLevelType w:val="multilevel"/>
    <w:tmpl w:val="BB0C2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 CYR" w:eastAsia="Times New Roman" w:hAnsi="Times New Roman CYR" w:cs="Times New Roman CYR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6FB669E3"/>
    <w:multiLevelType w:val="hybridMultilevel"/>
    <w:tmpl w:val="E6AE5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146E5"/>
    <w:multiLevelType w:val="multilevel"/>
    <w:tmpl w:val="DBD6564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55344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8EE0E63"/>
    <w:multiLevelType w:val="multilevel"/>
    <w:tmpl w:val="5936FA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97568F"/>
    <w:multiLevelType w:val="multilevel"/>
    <w:tmpl w:val="C96E2C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F7446DB"/>
    <w:multiLevelType w:val="hybridMultilevel"/>
    <w:tmpl w:val="1B4A5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5"/>
  </w:num>
  <w:num w:numId="3">
    <w:abstractNumId w:val="18"/>
  </w:num>
  <w:num w:numId="4">
    <w:abstractNumId w:val="19"/>
  </w:num>
  <w:num w:numId="5">
    <w:abstractNumId w:val="31"/>
  </w:num>
  <w:num w:numId="6">
    <w:abstractNumId w:val="15"/>
  </w:num>
  <w:num w:numId="7">
    <w:abstractNumId w:val="16"/>
  </w:num>
  <w:num w:numId="8">
    <w:abstractNumId w:val="29"/>
  </w:num>
  <w:num w:numId="9">
    <w:abstractNumId w:val="27"/>
  </w:num>
  <w:num w:numId="10">
    <w:abstractNumId w:val="12"/>
  </w:num>
  <w:num w:numId="11">
    <w:abstractNumId w:val="11"/>
  </w:num>
  <w:num w:numId="12">
    <w:abstractNumId w:val="28"/>
  </w:num>
  <w:num w:numId="13">
    <w:abstractNumId w:val="1"/>
  </w:num>
  <w:num w:numId="14">
    <w:abstractNumId w:val="8"/>
  </w:num>
  <w:num w:numId="15">
    <w:abstractNumId w:val="24"/>
  </w:num>
  <w:num w:numId="16">
    <w:abstractNumId w:val="30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14"/>
  </w:num>
  <w:num w:numId="23">
    <w:abstractNumId w:val="17"/>
  </w:num>
  <w:num w:numId="24">
    <w:abstractNumId w:val="4"/>
  </w:num>
  <w:num w:numId="25">
    <w:abstractNumId w:val="21"/>
  </w:num>
  <w:num w:numId="26">
    <w:abstractNumId w:val="34"/>
    <w:lvlOverride w:ilvl="0">
      <w:startOverride w:val="8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37"/>
  </w:num>
  <w:num w:numId="29">
    <w:abstractNumId w:val="7"/>
  </w:num>
  <w:num w:numId="30">
    <w:abstractNumId w:val="10"/>
  </w:num>
  <w:num w:numId="31">
    <w:abstractNumId w:val="6"/>
  </w:num>
  <w:num w:numId="32">
    <w:abstractNumId w:val="20"/>
  </w:num>
  <w:num w:numId="33">
    <w:abstractNumId w:val="13"/>
  </w:num>
  <w:num w:numId="34">
    <w:abstractNumId w:val="5"/>
  </w:num>
  <w:num w:numId="35">
    <w:abstractNumId w:val="33"/>
  </w:num>
  <w:num w:numId="36">
    <w:abstractNumId w:val="23"/>
  </w:num>
  <w:num w:numId="37">
    <w:abstractNumId w:val="3"/>
  </w:num>
  <w:num w:numId="38">
    <w:abstractNumId w:val="22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11D1"/>
    <w:rsid w:val="000015C3"/>
    <w:rsid w:val="000069C1"/>
    <w:rsid w:val="000118A4"/>
    <w:rsid w:val="000120D4"/>
    <w:rsid w:val="00014F03"/>
    <w:rsid w:val="00017B8D"/>
    <w:rsid w:val="00022112"/>
    <w:rsid w:val="000225B3"/>
    <w:rsid w:val="0002386D"/>
    <w:rsid w:val="0002514D"/>
    <w:rsid w:val="00027B03"/>
    <w:rsid w:val="000304E9"/>
    <w:rsid w:val="0003112E"/>
    <w:rsid w:val="0003247C"/>
    <w:rsid w:val="00033DB0"/>
    <w:rsid w:val="000416ED"/>
    <w:rsid w:val="00052BAA"/>
    <w:rsid w:val="00056556"/>
    <w:rsid w:val="000665A3"/>
    <w:rsid w:val="000712E8"/>
    <w:rsid w:val="00076C87"/>
    <w:rsid w:val="00076E72"/>
    <w:rsid w:val="000823E9"/>
    <w:rsid w:val="00082906"/>
    <w:rsid w:val="00085A0F"/>
    <w:rsid w:val="00090D32"/>
    <w:rsid w:val="00091B50"/>
    <w:rsid w:val="000921CD"/>
    <w:rsid w:val="00094580"/>
    <w:rsid w:val="00094657"/>
    <w:rsid w:val="00095692"/>
    <w:rsid w:val="000A092D"/>
    <w:rsid w:val="000A4717"/>
    <w:rsid w:val="000A4B11"/>
    <w:rsid w:val="000B2999"/>
    <w:rsid w:val="000B496C"/>
    <w:rsid w:val="000B4AD7"/>
    <w:rsid w:val="000C0263"/>
    <w:rsid w:val="000C1867"/>
    <w:rsid w:val="000D4559"/>
    <w:rsid w:val="000E1541"/>
    <w:rsid w:val="000E460C"/>
    <w:rsid w:val="000E5AB0"/>
    <w:rsid w:val="00100F54"/>
    <w:rsid w:val="00101A28"/>
    <w:rsid w:val="00103311"/>
    <w:rsid w:val="001042C1"/>
    <w:rsid w:val="00106DB7"/>
    <w:rsid w:val="0010781E"/>
    <w:rsid w:val="00110C27"/>
    <w:rsid w:val="00115294"/>
    <w:rsid w:val="00122F16"/>
    <w:rsid w:val="0014025E"/>
    <w:rsid w:val="00141A3F"/>
    <w:rsid w:val="00145C52"/>
    <w:rsid w:val="001469B6"/>
    <w:rsid w:val="00153304"/>
    <w:rsid w:val="00155494"/>
    <w:rsid w:val="00166B6D"/>
    <w:rsid w:val="00167297"/>
    <w:rsid w:val="001675A9"/>
    <w:rsid w:val="00183D9A"/>
    <w:rsid w:val="00190EB7"/>
    <w:rsid w:val="00193A2E"/>
    <w:rsid w:val="001A15E4"/>
    <w:rsid w:val="001A25BC"/>
    <w:rsid w:val="001A4160"/>
    <w:rsid w:val="001B21EC"/>
    <w:rsid w:val="001B3BDA"/>
    <w:rsid w:val="001B524D"/>
    <w:rsid w:val="001B61CF"/>
    <w:rsid w:val="001C030F"/>
    <w:rsid w:val="001C1043"/>
    <w:rsid w:val="001C1C92"/>
    <w:rsid w:val="001D09C2"/>
    <w:rsid w:val="001D19A3"/>
    <w:rsid w:val="001D1E8A"/>
    <w:rsid w:val="001D58E0"/>
    <w:rsid w:val="001D732C"/>
    <w:rsid w:val="001D77D0"/>
    <w:rsid w:val="001F2938"/>
    <w:rsid w:val="002054B1"/>
    <w:rsid w:val="0020687A"/>
    <w:rsid w:val="00207616"/>
    <w:rsid w:val="00223655"/>
    <w:rsid w:val="002244F7"/>
    <w:rsid w:val="00224FB7"/>
    <w:rsid w:val="00226042"/>
    <w:rsid w:val="002339FC"/>
    <w:rsid w:val="00236CC0"/>
    <w:rsid w:val="00247026"/>
    <w:rsid w:val="002579D6"/>
    <w:rsid w:val="0026792D"/>
    <w:rsid w:val="00267B76"/>
    <w:rsid w:val="002707B1"/>
    <w:rsid w:val="00270C9F"/>
    <w:rsid w:val="002710F9"/>
    <w:rsid w:val="00272C03"/>
    <w:rsid w:val="002813FD"/>
    <w:rsid w:val="002825F7"/>
    <w:rsid w:val="0029140A"/>
    <w:rsid w:val="00296DC6"/>
    <w:rsid w:val="002A3466"/>
    <w:rsid w:val="002A4A47"/>
    <w:rsid w:val="002A7330"/>
    <w:rsid w:val="002B25F8"/>
    <w:rsid w:val="002B44C8"/>
    <w:rsid w:val="002B7654"/>
    <w:rsid w:val="002C1E37"/>
    <w:rsid w:val="002C4206"/>
    <w:rsid w:val="002C6709"/>
    <w:rsid w:val="002C6C02"/>
    <w:rsid w:val="002D0EFF"/>
    <w:rsid w:val="002D444B"/>
    <w:rsid w:val="002D4C78"/>
    <w:rsid w:val="002D6996"/>
    <w:rsid w:val="002E764C"/>
    <w:rsid w:val="002F0EA6"/>
    <w:rsid w:val="002F3E53"/>
    <w:rsid w:val="00301C68"/>
    <w:rsid w:val="003025B8"/>
    <w:rsid w:val="0031004A"/>
    <w:rsid w:val="003178C5"/>
    <w:rsid w:val="003240BD"/>
    <w:rsid w:val="0033036B"/>
    <w:rsid w:val="0033429B"/>
    <w:rsid w:val="00335A61"/>
    <w:rsid w:val="00336C13"/>
    <w:rsid w:val="00340C85"/>
    <w:rsid w:val="0034662E"/>
    <w:rsid w:val="00362302"/>
    <w:rsid w:val="00362BB3"/>
    <w:rsid w:val="00363F85"/>
    <w:rsid w:val="00370668"/>
    <w:rsid w:val="00380C56"/>
    <w:rsid w:val="0038198E"/>
    <w:rsid w:val="00382A63"/>
    <w:rsid w:val="00384180"/>
    <w:rsid w:val="00386AED"/>
    <w:rsid w:val="003A0224"/>
    <w:rsid w:val="003A0F77"/>
    <w:rsid w:val="003A2E89"/>
    <w:rsid w:val="003A4223"/>
    <w:rsid w:val="003B2ABA"/>
    <w:rsid w:val="003B4F5A"/>
    <w:rsid w:val="003C0209"/>
    <w:rsid w:val="003C040A"/>
    <w:rsid w:val="003C0E47"/>
    <w:rsid w:val="003C3B81"/>
    <w:rsid w:val="003D142B"/>
    <w:rsid w:val="003D2140"/>
    <w:rsid w:val="003D2AC0"/>
    <w:rsid w:val="003D4DCA"/>
    <w:rsid w:val="003D798F"/>
    <w:rsid w:val="003E1287"/>
    <w:rsid w:val="003E14E9"/>
    <w:rsid w:val="003E7AF1"/>
    <w:rsid w:val="004056CC"/>
    <w:rsid w:val="00414DAF"/>
    <w:rsid w:val="004174F7"/>
    <w:rsid w:val="004266A0"/>
    <w:rsid w:val="00432DEF"/>
    <w:rsid w:val="0043452D"/>
    <w:rsid w:val="00440E40"/>
    <w:rsid w:val="00446081"/>
    <w:rsid w:val="004500CF"/>
    <w:rsid w:val="00451608"/>
    <w:rsid w:val="00453047"/>
    <w:rsid w:val="00455CBF"/>
    <w:rsid w:val="00464DF0"/>
    <w:rsid w:val="004658B3"/>
    <w:rsid w:val="004732AA"/>
    <w:rsid w:val="00475541"/>
    <w:rsid w:val="00476260"/>
    <w:rsid w:val="0047757C"/>
    <w:rsid w:val="004846B2"/>
    <w:rsid w:val="00484CEA"/>
    <w:rsid w:val="00494914"/>
    <w:rsid w:val="00495756"/>
    <w:rsid w:val="004A1363"/>
    <w:rsid w:val="004A1725"/>
    <w:rsid w:val="004A25F6"/>
    <w:rsid w:val="004A65C7"/>
    <w:rsid w:val="004A67F2"/>
    <w:rsid w:val="004A73A0"/>
    <w:rsid w:val="004B1341"/>
    <w:rsid w:val="004B3C85"/>
    <w:rsid w:val="004B78E8"/>
    <w:rsid w:val="004C2819"/>
    <w:rsid w:val="004C5568"/>
    <w:rsid w:val="004C714C"/>
    <w:rsid w:val="004D218B"/>
    <w:rsid w:val="004E1E10"/>
    <w:rsid w:val="004F37AC"/>
    <w:rsid w:val="004F3C80"/>
    <w:rsid w:val="004F7B10"/>
    <w:rsid w:val="00502086"/>
    <w:rsid w:val="00503027"/>
    <w:rsid w:val="00503E7B"/>
    <w:rsid w:val="00510623"/>
    <w:rsid w:val="00510C49"/>
    <w:rsid w:val="00514FC7"/>
    <w:rsid w:val="00515D99"/>
    <w:rsid w:val="00523EFF"/>
    <w:rsid w:val="00540479"/>
    <w:rsid w:val="0054142B"/>
    <w:rsid w:val="00541CA7"/>
    <w:rsid w:val="00542A87"/>
    <w:rsid w:val="00543BE4"/>
    <w:rsid w:val="00545535"/>
    <w:rsid w:val="005462EC"/>
    <w:rsid w:val="005525D6"/>
    <w:rsid w:val="00555B92"/>
    <w:rsid w:val="00557CAE"/>
    <w:rsid w:val="00563311"/>
    <w:rsid w:val="00564570"/>
    <w:rsid w:val="00577169"/>
    <w:rsid w:val="005775D0"/>
    <w:rsid w:val="005800D3"/>
    <w:rsid w:val="005839FE"/>
    <w:rsid w:val="005845AC"/>
    <w:rsid w:val="00584F35"/>
    <w:rsid w:val="00590B76"/>
    <w:rsid w:val="0059200A"/>
    <w:rsid w:val="00597D49"/>
    <w:rsid w:val="005A16A2"/>
    <w:rsid w:val="005A38DD"/>
    <w:rsid w:val="005A58DC"/>
    <w:rsid w:val="005B3C34"/>
    <w:rsid w:val="005B574C"/>
    <w:rsid w:val="005B7A26"/>
    <w:rsid w:val="005C1306"/>
    <w:rsid w:val="005C481F"/>
    <w:rsid w:val="005D2A93"/>
    <w:rsid w:val="005D3234"/>
    <w:rsid w:val="005D7B60"/>
    <w:rsid w:val="005E1CE3"/>
    <w:rsid w:val="005E772C"/>
    <w:rsid w:val="005F5F72"/>
    <w:rsid w:val="005F6647"/>
    <w:rsid w:val="005F6CA9"/>
    <w:rsid w:val="00600767"/>
    <w:rsid w:val="0060319E"/>
    <w:rsid w:val="00604D13"/>
    <w:rsid w:val="006057C5"/>
    <w:rsid w:val="00612809"/>
    <w:rsid w:val="00613305"/>
    <w:rsid w:val="00616E93"/>
    <w:rsid w:val="0062551E"/>
    <w:rsid w:val="00630FBD"/>
    <w:rsid w:val="00631E71"/>
    <w:rsid w:val="00635067"/>
    <w:rsid w:val="006369BB"/>
    <w:rsid w:val="00640448"/>
    <w:rsid w:val="00641407"/>
    <w:rsid w:val="00653269"/>
    <w:rsid w:val="006539EE"/>
    <w:rsid w:val="0065493B"/>
    <w:rsid w:val="00655B1C"/>
    <w:rsid w:val="00663C90"/>
    <w:rsid w:val="00675DE4"/>
    <w:rsid w:val="0068020E"/>
    <w:rsid w:val="00680421"/>
    <w:rsid w:val="0069006C"/>
    <w:rsid w:val="00690FB9"/>
    <w:rsid w:val="00692AF8"/>
    <w:rsid w:val="006A1035"/>
    <w:rsid w:val="006A2910"/>
    <w:rsid w:val="006A3033"/>
    <w:rsid w:val="006A4709"/>
    <w:rsid w:val="006A704E"/>
    <w:rsid w:val="006B4441"/>
    <w:rsid w:val="006B582C"/>
    <w:rsid w:val="006B6388"/>
    <w:rsid w:val="006C0AB4"/>
    <w:rsid w:val="006C2816"/>
    <w:rsid w:val="006C4998"/>
    <w:rsid w:val="006D24F6"/>
    <w:rsid w:val="006F1DA4"/>
    <w:rsid w:val="006F4FF6"/>
    <w:rsid w:val="006F75F8"/>
    <w:rsid w:val="0070134C"/>
    <w:rsid w:val="00704D53"/>
    <w:rsid w:val="007059A0"/>
    <w:rsid w:val="00716874"/>
    <w:rsid w:val="00717FEA"/>
    <w:rsid w:val="0072077D"/>
    <w:rsid w:val="007208EF"/>
    <w:rsid w:val="00725730"/>
    <w:rsid w:val="00730156"/>
    <w:rsid w:val="007318AF"/>
    <w:rsid w:val="00732F91"/>
    <w:rsid w:val="007344FA"/>
    <w:rsid w:val="0074582B"/>
    <w:rsid w:val="00751092"/>
    <w:rsid w:val="00751534"/>
    <w:rsid w:val="00752DEB"/>
    <w:rsid w:val="00754353"/>
    <w:rsid w:val="00756E3C"/>
    <w:rsid w:val="007608BF"/>
    <w:rsid w:val="00761337"/>
    <w:rsid w:val="007618BD"/>
    <w:rsid w:val="007624C3"/>
    <w:rsid w:val="00765D75"/>
    <w:rsid w:val="007700BD"/>
    <w:rsid w:val="0077429F"/>
    <w:rsid w:val="007743B4"/>
    <w:rsid w:val="007747E9"/>
    <w:rsid w:val="00774BD3"/>
    <w:rsid w:val="00776585"/>
    <w:rsid w:val="00783296"/>
    <w:rsid w:val="0078408E"/>
    <w:rsid w:val="00786EF0"/>
    <w:rsid w:val="00787817"/>
    <w:rsid w:val="007907FD"/>
    <w:rsid w:val="00791545"/>
    <w:rsid w:val="00795AD6"/>
    <w:rsid w:val="007A45B8"/>
    <w:rsid w:val="007B4F4C"/>
    <w:rsid w:val="007B502C"/>
    <w:rsid w:val="007C0D22"/>
    <w:rsid w:val="007D031A"/>
    <w:rsid w:val="007D2199"/>
    <w:rsid w:val="007D4044"/>
    <w:rsid w:val="007D4B12"/>
    <w:rsid w:val="007D672A"/>
    <w:rsid w:val="007E0E29"/>
    <w:rsid w:val="007E205E"/>
    <w:rsid w:val="007E34E3"/>
    <w:rsid w:val="007E3E7B"/>
    <w:rsid w:val="007E66A9"/>
    <w:rsid w:val="007E7A09"/>
    <w:rsid w:val="007F3050"/>
    <w:rsid w:val="007F7103"/>
    <w:rsid w:val="00807498"/>
    <w:rsid w:val="00810D2F"/>
    <w:rsid w:val="00813915"/>
    <w:rsid w:val="00814A4F"/>
    <w:rsid w:val="008208E8"/>
    <w:rsid w:val="00821698"/>
    <w:rsid w:val="0082338C"/>
    <w:rsid w:val="00823775"/>
    <w:rsid w:val="008240D5"/>
    <w:rsid w:val="008331F5"/>
    <w:rsid w:val="00834490"/>
    <w:rsid w:val="00843671"/>
    <w:rsid w:val="008439BA"/>
    <w:rsid w:val="00843A28"/>
    <w:rsid w:val="00860327"/>
    <w:rsid w:val="008607F1"/>
    <w:rsid w:val="008639FC"/>
    <w:rsid w:val="008714A6"/>
    <w:rsid w:val="00875C32"/>
    <w:rsid w:val="0087715A"/>
    <w:rsid w:val="00877578"/>
    <w:rsid w:val="00884726"/>
    <w:rsid w:val="00890F3D"/>
    <w:rsid w:val="00891E90"/>
    <w:rsid w:val="00894EE7"/>
    <w:rsid w:val="008A3DE1"/>
    <w:rsid w:val="008A4EF7"/>
    <w:rsid w:val="008B2F60"/>
    <w:rsid w:val="008B43CA"/>
    <w:rsid w:val="008B5775"/>
    <w:rsid w:val="008B7F47"/>
    <w:rsid w:val="008C20FF"/>
    <w:rsid w:val="008C4EB9"/>
    <w:rsid w:val="008C5152"/>
    <w:rsid w:val="008C6A07"/>
    <w:rsid w:val="008D1C6B"/>
    <w:rsid w:val="008E4FE8"/>
    <w:rsid w:val="008F02E1"/>
    <w:rsid w:val="008F4003"/>
    <w:rsid w:val="008F4F10"/>
    <w:rsid w:val="008F7627"/>
    <w:rsid w:val="00901B10"/>
    <w:rsid w:val="0090560E"/>
    <w:rsid w:val="009062A8"/>
    <w:rsid w:val="009063C9"/>
    <w:rsid w:val="00907618"/>
    <w:rsid w:val="00907794"/>
    <w:rsid w:val="0091526D"/>
    <w:rsid w:val="0091736E"/>
    <w:rsid w:val="00926CE2"/>
    <w:rsid w:val="00933668"/>
    <w:rsid w:val="00936722"/>
    <w:rsid w:val="0093714D"/>
    <w:rsid w:val="00940C84"/>
    <w:rsid w:val="00940CD1"/>
    <w:rsid w:val="0094103B"/>
    <w:rsid w:val="00941393"/>
    <w:rsid w:val="009422C0"/>
    <w:rsid w:val="00950278"/>
    <w:rsid w:val="00952F03"/>
    <w:rsid w:val="00953362"/>
    <w:rsid w:val="009612A2"/>
    <w:rsid w:val="00966029"/>
    <w:rsid w:val="00967622"/>
    <w:rsid w:val="00974029"/>
    <w:rsid w:val="0098613A"/>
    <w:rsid w:val="00986CAE"/>
    <w:rsid w:val="009871B1"/>
    <w:rsid w:val="00987EEA"/>
    <w:rsid w:val="0099114B"/>
    <w:rsid w:val="009A19BD"/>
    <w:rsid w:val="009A2856"/>
    <w:rsid w:val="009A3613"/>
    <w:rsid w:val="009A4550"/>
    <w:rsid w:val="009A54F2"/>
    <w:rsid w:val="009C1F59"/>
    <w:rsid w:val="009C528A"/>
    <w:rsid w:val="009D03F3"/>
    <w:rsid w:val="009D10CD"/>
    <w:rsid w:val="009E34E5"/>
    <w:rsid w:val="009E5882"/>
    <w:rsid w:val="009F7154"/>
    <w:rsid w:val="00A16A6E"/>
    <w:rsid w:val="00A22800"/>
    <w:rsid w:val="00A255FC"/>
    <w:rsid w:val="00A25B7D"/>
    <w:rsid w:val="00A32B7D"/>
    <w:rsid w:val="00A41A16"/>
    <w:rsid w:val="00A5351E"/>
    <w:rsid w:val="00A540AB"/>
    <w:rsid w:val="00A57D7F"/>
    <w:rsid w:val="00A60AFB"/>
    <w:rsid w:val="00A66953"/>
    <w:rsid w:val="00A71E86"/>
    <w:rsid w:val="00A7232F"/>
    <w:rsid w:val="00A738E9"/>
    <w:rsid w:val="00A74892"/>
    <w:rsid w:val="00A75D87"/>
    <w:rsid w:val="00A76BEB"/>
    <w:rsid w:val="00A8701F"/>
    <w:rsid w:val="00AA2334"/>
    <w:rsid w:val="00AA27C5"/>
    <w:rsid w:val="00AA6FF3"/>
    <w:rsid w:val="00AB6173"/>
    <w:rsid w:val="00AC020D"/>
    <w:rsid w:val="00AC096E"/>
    <w:rsid w:val="00AC0C1B"/>
    <w:rsid w:val="00AC41EE"/>
    <w:rsid w:val="00AC6294"/>
    <w:rsid w:val="00AD344A"/>
    <w:rsid w:val="00AD530C"/>
    <w:rsid w:val="00AE55C6"/>
    <w:rsid w:val="00AE6E88"/>
    <w:rsid w:val="00AF1F5B"/>
    <w:rsid w:val="00AF4AF8"/>
    <w:rsid w:val="00AF668C"/>
    <w:rsid w:val="00AF671A"/>
    <w:rsid w:val="00B046B7"/>
    <w:rsid w:val="00B0785D"/>
    <w:rsid w:val="00B07C02"/>
    <w:rsid w:val="00B07D84"/>
    <w:rsid w:val="00B116C1"/>
    <w:rsid w:val="00B11874"/>
    <w:rsid w:val="00B1316A"/>
    <w:rsid w:val="00B15883"/>
    <w:rsid w:val="00B25D21"/>
    <w:rsid w:val="00B262D0"/>
    <w:rsid w:val="00B26EF8"/>
    <w:rsid w:val="00B27F91"/>
    <w:rsid w:val="00B34E78"/>
    <w:rsid w:val="00B3512C"/>
    <w:rsid w:val="00B362AB"/>
    <w:rsid w:val="00B41D5D"/>
    <w:rsid w:val="00B4566A"/>
    <w:rsid w:val="00B465E7"/>
    <w:rsid w:val="00B4680C"/>
    <w:rsid w:val="00B55FFF"/>
    <w:rsid w:val="00B56F70"/>
    <w:rsid w:val="00B60FBF"/>
    <w:rsid w:val="00B666F0"/>
    <w:rsid w:val="00B726AD"/>
    <w:rsid w:val="00B73894"/>
    <w:rsid w:val="00B75EB1"/>
    <w:rsid w:val="00B76576"/>
    <w:rsid w:val="00B76DED"/>
    <w:rsid w:val="00B84727"/>
    <w:rsid w:val="00B90C1A"/>
    <w:rsid w:val="00B95343"/>
    <w:rsid w:val="00BB086F"/>
    <w:rsid w:val="00BB4080"/>
    <w:rsid w:val="00BC40D9"/>
    <w:rsid w:val="00BC658F"/>
    <w:rsid w:val="00BD485F"/>
    <w:rsid w:val="00BE3B82"/>
    <w:rsid w:val="00BE4443"/>
    <w:rsid w:val="00BE5C8B"/>
    <w:rsid w:val="00BE6749"/>
    <w:rsid w:val="00BE71F0"/>
    <w:rsid w:val="00BF025D"/>
    <w:rsid w:val="00BF15C0"/>
    <w:rsid w:val="00BF342F"/>
    <w:rsid w:val="00BF660D"/>
    <w:rsid w:val="00C05F1A"/>
    <w:rsid w:val="00C07BA1"/>
    <w:rsid w:val="00C12A3A"/>
    <w:rsid w:val="00C12B6F"/>
    <w:rsid w:val="00C15B83"/>
    <w:rsid w:val="00C2328C"/>
    <w:rsid w:val="00C25BCA"/>
    <w:rsid w:val="00C30208"/>
    <w:rsid w:val="00C311D1"/>
    <w:rsid w:val="00C3510A"/>
    <w:rsid w:val="00C424FF"/>
    <w:rsid w:val="00C432B6"/>
    <w:rsid w:val="00C4560A"/>
    <w:rsid w:val="00C461C8"/>
    <w:rsid w:val="00C475FE"/>
    <w:rsid w:val="00C54894"/>
    <w:rsid w:val="00C54FB5"/>
    <w:rsid w:val="00C56AE1"/>
    <w:rsid w:val="00C65001"/>
    <w:rsid w:val="00C6519B"/>
    <w:rsid w:val="00C655C8"/>
    <w:rsid w:val="00C736A1"/>
    <w:rsid w:val="00C745DA"/>
    <w:rsid w:val="00C81BC6"/>
    <w:rsid w:val="00C848A3"/>
    <w:rsid w:val="00C90656"/>
    <w:rsid w:val="00C926BD"/>
    <w:rsid w:val="00C958B1"/>
    <w:rsid w:val="00C95E18"/>
    <w:rsid w:val="00C962CC"/>
    <w:rsid w:val="00CA07D2"/>
    <w:rsid w:val="00CA2E04"/>
    <w:rsid w:val="00CA317A"/>
    <w:rsid w:val="00CA3690"/>
    <w:rsid w:val="00CA6168"/>
    <w:rsid w:val="00CB22C3"/>
    <w:rsid w:val="00CB25E0"/>
    <w:rsid w:val="00CC1D61"/>
    <w:rsid w:val="00CC300E"/>
    <w:rsid w:val="00CD73FE"/>
    <w:rsid w:val="00CE0D39"/>
    <w:rsid w:val="00CE4E29"/>
    <w:rsid w:val="00CF1283"/>
    <w:rsid w:val="00CF36DC"/>
    <w:rsid w:val="00D03425"/>
    <w:rsid w:val="00D05FB5"/>
    <w:rsid w:val="00D06F77"/>
    <w:rsid w:val="00D07818"/>
    <w:rsid w:val="00D258F2"/>
    <w:rsid w:val="00D25944"/>
    <w:rsid w:val="00D302E2"/>
    <w:rsid w:val="00D33ACE"/>
    <w:rsid w:val="00D34665"/>
    <w:rsid w:val="00D45469"/>
    <w:rsid w:val="00D507DA"/>
    <w:rsid w:val="00D53A76"/>
    <w:rsid w:val="00D542EC"/>
    <w:rsid w:val="00D570B7"/>
    <w:rsid w:val="00D5711B"/>
    <w:rsid w:val="00D60E10"/>
    <w:rsid w:val="00D674E7"/>
    <w:rsid w:val="00D82BEA"/>
    <w:rsid w:val="00D83BBA"/>
    <w:rsid w:val="00D90232"/>
    <w:rsid w:val="00D92459"/>
    <w:rsid w:val="00D9296A"/>
    <w:rsid w:val="00D95BEA"/>
    <w:rsid w:val="00DA06FD"/>
    <w:rsid w:val="00DA31EE"/>
    <w:rsid w:val="00DA7BB6"/>
    <w:rsid w:val="00DB1FBD"/>
    <w:rsid w:val="00DB3B6D"/>
    <w:rsid w:val="00DB6408"/>
    <w:rsid w:val="00DC458B"/>
    <w:rsid w:val="00DC4756"/>
    <w:rsid w:val="00DC71A1"/>
    <w:rsid w:val="00DC7B47"/>
    <w:rsid w:val="00DD2974"/>
    <w:rsid w:val="00DD4474"/>
    <w:rsid w:val="00DD782A"/>
    <w:rsid w:val="00DE1F8F"/>
    <w:rsid w:val="00DE322A"/>
    <w:rsid w:val="00DE5251"/>
    <w:rsid w:val="00DE681A"/>
    <w:rsid w:val="00DF7313"/>
    <w:rsid w:val="00E034C4"/>
    <w:rsid w:val="00E12A43"/>
    <w:rsid w:val="00E1396A"/>
    <w:rsid w:val="00E16683"/>
    <w:rsid w:val="00E258EE"/>
    <w:rsid w:val="00E32EFA"/>
    <w:rsid w:val="00E34E46"/>
    <w:rsid w:val="00E35079"/>
    <w:rsid w:val="00E352FE"/>
    <w:rsid w:val="00E412C2"/>
    <w:rsid w:val="00E41BED"/>
    <w:rsid w:val="00E664E3"/>
    <w:rsid w:val="00E6758B"/>
    <w:rsid w:val="00E73343"/>
    <w:rsid w:val="00E753E1"/>
    <w:rsid w:val="00E83694"/>
    <w:rsid w:val="00E83C8A"/>
    <w:rsid w:val="00E90F38"/>
    <w:rsid w:val="00E94448"/>
    <w:rsid w:val="00E97D4F"/>
    <w:rsid w:val="00EA5607"/>
    <w:rsid w:val="00EA72F7"/>
    <w:rsid w:val="00EA76D5"/>
    <w:rsid w:val="00EA7E82"/>
    <w:rsid w:val="00EB002C"/>
    <w:rsid w:val="00EB77D5"/>
    <w:rsid w:val="00EC08B3"/>
    <w:rsid w:val="00EC5339"/>
    <w:rsid w:val="00ED46C4"/>
    <w:rsid w:val="00ED46CF"/>
    <w:rsid w:val="00EE5F7F"/>
    <w:rsid w:val="00EE6A9E"/>
    <w:rsid w:val="00EE7A34"/>
    <w:rsid w:val="00EF0AAD"/>
    <w:rsid w:val="00EF425D"/>
    <w:rsid w:val="00F0094B"/>
    <w:rsid w:val="00F00A1C"/>
    <w:rsid w:val="00F0400D"/>
    <w:rsid w:val="00F04812"/>
    <w:rsid w:val="00F06DB8"/>
    <w:rsid w:val="00F071C9"/>
    <w:rsid w:val="00F11A14"/>
    <w:rsid w:val="00F13EBD"/>
    <w:rsid w:val="00F1656A"/>
    <w:rsid w:val="00F172A9"/>
    <w:rsid w:val="00F22E4C"/>
    <w:rsid w:val="00F26DB5"/>
    <w:rsid w:val="00F34D62"/>
    <w:rsid w:val="00F353B0"/>
    <w:rsid w:val="00F37C05"/>
    <w:rsid w:val="00F42529"/>
    <w:rsid w:val="00F563D4"/>
    <w:rsid w:val="00F73DD2"/>
    <w:rsid w:val="00F74CC4"/>
    <w:rsid w:val="00F76683"/>
    <w:rsid w:val="00F83587"/>
    <w:rsid w:val="00F8467A"/>
    <w:rsid w:val="00F91966"/>
    <w:rsid w:val="00FA5DB6"/>
    <w:rsid w:val="00FB03CC"/>
    <w:rsid w:val="00FB229C"/>
    <w:rsid w:val="00FB5EE7"/>
    <w:rsid w:val="00FC3B39"/>
    <w:rsid w:val="00FD40F7"/>
    <w:rsid w:val="00FD5DEB"/>
    <w:rsid w:val="00FE29E8"/>
    <w:rsid w:val="00FE42BA"/>
    <w:rsid w:val="00FE55D3"/>
    <w:rsid w:val="00FE5B0A"/>
    <w:rsid w:val="00FF022A"/>
    <w:rsid w:val="00FF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4FC0C7B7-4607-4B14-B2B1-CB2C3EFE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1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38C"/>
    <w:rPr>
      <w:lang w:val="ru-RU" w:eastAsia="ru-R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i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1"/>
    <w:rPr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jc w:val="center"/>
    </w:pPr>
    <w:rPr>
      <w:sz w:val="28"/>
    </w:rPr>
  </w:style>
  <w:style w:type="paragraph" w:styleId="BodyText3">
    <w:name w:val="Body Text 3"/>
    <w:basedOn w:val="Normal"/>
    <w:pPr>
      <w:spacing w:before="80" w:after="80"/>
      <w:jc w:val="center"/>
    </w:pPr>
    <w:rPr>
      <w:bCs/>
    </w:rPr>
  </w:style>
  <w:style w:type="paragraph" w:styleId="BlockText">
    <w:name w:val="Block Text"/>
    <w:basedOn w:val="Normal"/>
    <w:pPr>
      <w:ind w:left="567" w:right="567"/>
      <w:jc w:val="both"/>
    </w:pPr>
    <w:rPr>
      <w:sz w:val="28"/>
    </w:rPr>
  </w:style>
  <w:style w:type="paragraph" w:styleId="BodyTextIndent">
    <w:name w:val="Body Text Indent"/>
    <w:basedOn w:val="Normal"/>
    <w:pPr>
      <w:ind w:firstLine="709"/>
      <w:jc w:val="both"/>
    </w:pPr>
    <w:rPr>
      <w:sz w:val="24"/>
    </w:rPr>
  </w:style>
  <w:style w:type="paragraph" w:styleId="BodyTextIndent2">
    <w:name w:val="Body Text Indent 2"/>
    <w:basedOn w:val="Normal"/>
    <w:pPr>
      <w:ind w:firstLine="5954"/>
    </w:pPr>
  </w:style>
  <w:style w:type="table" w:styleId="TableGrid">
    <w:name w:val="Table Grid"/>
    <w:basedOn w:val="TableNormal"/>
    <w:uiPriority w:val="59"/>
    <w:rsid w:val="0089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C1043"/>
    <w:rPr>
      <w:rFonts w:ascii="Tahoma" w:hAnsi="Tahoma" w:cs="Tahoma"/>
      <w:sz w:val="16"/>
      <w:szCs w:val="16"/>
    </w:rPr>
  </w:style>
  <w:style w:type="character" w:customStyle="1" w:styleId="postbody">
    <w:name w:val="postbody"/>
    <w:basedOn w:val="DefaultParagraphFont"/>
    <w:rsid w:val="004A67F2"/>
  </w:style>
  <w:style w:type="paragraph" w:customStyle="1" w:styleId="a">
    <w:name w:val=" Знак Знак Знак Знак"/>
    <w:basedOn w:val="Normal"/>
    <w:rsid w:val="004A67F2"/>
    <w:pPr>
      <w:spacing w:after="160" w:line="240" w:lineRule="exact"/>
    </w:pPr>
    <w:rPr>
      <w:rFonts w:ascii="Verdana" w:hAnsi="Verdana"/>
      <w:lang w:val="en-US" w:eastAsia="en-US"/>
    </w:rPr>
  </w:style>
  <w:style w:type="character" w:styleId="Strong">
    <w:name w:val="Strong"/>
    <w:qFormat/>
    <w:rsid w:val="004A67F2"/>
    <w:rPr>
      <w:b/>
      <w:bCs/>
    </w:rPr>
  </w:style>
  <w:style w:type="character" w:styleId="Hyperlink">
    <w:name w:val="Hyperlink"/>
    <w:rsid w:val="001C030F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DD782A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DD7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link w:val="ConsPlusNonformat0"/>
    <w:rsid w:val="00DD782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ConsPlusNonformat0">
    <w:name w:val="ConsPlusNonformat Знак"/>
    <w:link w:val="ConsPlusNonformat"/>
    <w:rsid w:val="00DD782A"/>
    <w:rPr>
      <w:rFonts w:ascii="Courier New" w:hAnsi="Courier New" w:cs="Courier New"/>
      <w:lang w:val="ru-RU" w:eastAsia="ru-RU" w:bidi="ar-SA"/>
    </w:rPr>
  </w:style>
  <w:style w:type="paragraph" w:styleId="NormalWeb">
    <w:name w:val="Normal (Web)"/>
    <w:aliases w:val="Обычный (веб),Обычный (Web),Обычный (веб) Знак Знак,Обычный (Web) Знак Знак Знак"/>
    <w:basedOn w:val="Normal"/>
    <w:link w:val="NormalWebChar"/>
    <w:uiPriority w:val="1"/>
    <w:unhideWhenUsed/>
    <w:qFormat/>
    <w:rsid w:val="00DD782A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b-message-heademail">
    <w:name w:val="b-message-head__email"/>
    <w:basedOn w:val="DefaultParagraphFont"/>
    <w:rsid w:val="0072077D"/>
  </w:style>
  <w:style w:type="character" w:customStyle="1" w:styleId="BodyTextIndent3Char">
    <w:name w:val="Body Text Indent 3 Char"/>
    <w:link w:val="BodyTextIndent3"/>
    <w:rsid w:val="00761337"/>
    <w:rPr>
      <w:sz w:val="16"/>
      <w:szCs w:val="16"/>
    </w:rPr>
  </w:style>
  <w:style w:type="character" w:customStyle="1" w:styleId="32">
    <w:name w:val="Заголовок №3 (2)_"/>
    <w:link w:val="320"/>
    <w:rsid w:val="00236CC0"/>
    <w:rPr>
      <w:sz w:val="22"/>
      <w:szCs w:val="22"/>
      <w:shd w:val="clear" w:color="auto" w:fill="FFFFFF"/>
    </w:rPr>
  </w:style>
  <w:style w:type="paragraph" w:customStyle="1" w:styleId="320">
    <w:name w:val="Заголовок №3 (2)"/>
    <w:basedOn w:val="Normal"/>
    <w:link w:val="32"/>
    <w:rsid w:val="00236CC0"/>
    <w:pPr>
      <w:widowControl w:val="0"/>
      <w:shd w:val="clear" w:color="auto" w:fill="FFFFFF"/>
      <w:spacing w:line="523" w:lineRule="exact"/>
      <w:jc w:val="center"/>
      <w:outlineLvl w:val="2"/>
    </w:pPr>
    <w:rPr>
      <w:sz w:val="22"/>
      <w:szCs w:val="22"/>
    </w:rPr>
  </w:style>
  <w:style w:type="character" w:customStyle="1" w:styleId="1">
    <w:name w:val="Заголовок №1_"/>
    <w:link w:val="10"/>
    <w:rsid w:val="00AB6173"/>
    <w:rPr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Normal"/>
    <w:link w:val="1"/>
    <w:rsid w:val="00AB6173"/>
    <w:pPr>
      <w:widowControl w:val="0"/>
      <w:shd w:val="clear" w:color="auto" w:fill="FFFFFF"/>
      <w:spacing w:line="322" w:lineRule="exact"/>
      <w:ind w:hanging="1060"/>
      <w:outlineLvl w:val="0"/>
    </w:pPr>
    <w:rPr>
      <w:b/>
      <w:bCs/>
      <w:sz w:val="26"/>
      <w:szCs w:val="26"/>
    </w:rPr>
  </w:style>
  <w:style w:type="character" w:customStyle="1" w:styleId="2">
    <w:name w:val="Основной текст (2)_"/>
    <w:link w:val="20"/>
    <w:rsid w:val="00AB6173"/>
    <w:rPr>
      <w:sz w:val="26"/>
      <w:szCs w:val="26"/>
      <w:shd w:val="clear" w:color="auto" w:fill="FFFFFF"/>
    </w:rPr>
  </w:style>
  <w:style w:type="character" w:customStyle="1" w:styleId="8">
    <w:name w:val="Основной текст (8)_"/>
    <w:link w:val="80"/>
    <w:rsid w:val="00AB6173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rsid w:val="00AB6173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Normal"/>
    <w:link w:val="2"/>
    <w:rsid w:val="00AB6173"/>
    <w:pPr>
      <w:widowControl w:val="0"/>
      <w:shd w:val="clear" w:color="auto" w:fill="FFFFFF"/>
      <w:spacing w:before="540" w:after="240" w:line="0" w:lineRule="atLeast"/>
    </w:pPr>
    <w:rPr>
      <w:sz w:val="26"/>
      <w:szCs w:val="26"/>
    </w:rPr>
  </w:style>
  <w:style w:type="paragraph" w:customStyle="1" w:styleId="80">
    <w:name w:val="Основной текст (8)"/>
    <w:basedOn w:val="Normal"/>
    <w:link w:val="8"/>
    <w:rsid w:val="00AB6173"/>
    <w:pPr>
      <w:widowControl w:val="0"/>
      <w:shd w:val="clear" w:color="auto" w:fill="FFFFFF"/>
      <w:spacing w:after="600" w:line="322" w:lineRule="exact"/>
      <w:jc w:val="center"/>
    </w:pPr>
    <w:rPr>
      <w:b/>
      <w:bCs/>
      <w:sz w:val="26"/>
      <w:szCs w:val="26"/>
    </w:rPr>
  </w:style>
  <w:style w:type="character" w:customStyle="1" w:styleId="3">
    <w:name w:val="Подпись к картинке (3)_"/>
    <w:link w:val="30"/>
    <w:rsid w:val="003D2140"/>
    <w:rPr>
      <w:sz w:val="26"/>
      <w:szCs w:val="26"/>
      <w:shd w:val="clear" w:color="auto" w:fill="FFFFFF"/>
    </w:rPr>
  </w:style>
  <w:style w:type="paragraph" w:customStyle="1" w:styleId="30">
    <w:name w:val="Подпись к картинке (3)"/>
    <w:basedOn w:val="Normal"/>
    <w:link w:val="3"/>
    <w:rsid w:val="003D2140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character" w:customStyle="1" w:styleId="6">
    <w:name w:val="Основной текст (6)_"/>
    <w:rsid w:val="001D7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60">
    <w:name w:val="Основной текст (6)"/>
    <w:rsid w:val="001D73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en-US" w:eastAsia="en-US" w:bidi="en-US"/>
    </w:rPr>
  </w:style>
  <w:style w:type="paragraph" w:customStyle="1" w:styleId="4">
    <w:name w:val="Основной текст (4)"/>
    <w:basedOn w:val="Normal"/>
    <w:rsid w:val="00B27F91"/>
    <w:pPr>
      <w:widowControl w:val="0"/>
      <w:shd w:val="clear" w:color="auto" w:fill="FFFFFF"/>
      <w:spacing w:line="278" w:lineRule="exact"/>
      <w:jc w:val="center"/>
    </w:pPr>
    <w:rPr>
      <w:b/>
      <w:bCs/>
      <w:color w:val="000000"/>
      <w:sz w:val="22"/>
      <w:szCs w:val="22"/>
      <w:lang w:bidi="ru-RU"/>
    </w:rPr>
  </w:style>
  <w:style w:type="character" w:customStyle="1" w:styleId="a0">
    <w:name w:val="Гипертекстовая ссылка"/>
    <w:rsid w:val="007608BF"/>
    <w:rPr>
      <w:b/>
      <w:bCs/>
      <w:color w:val="008000"/>
    </w:rPr>
  </w:style>
  <w:style w:type="character" w:customStyle="1" w:styleId="HeaderChar">
    <w:name w:val="Header Char"/>
    <w:basedOn w:val="DefaultParagraphFont"/>
    <w:link w:val="Header"/>
    <w:uiPriority w:val="99"/>
    <w:rsid w:val="00F00A1C"/>
  </w:style>
  <w:style w:type="character" w:customStyle="1" w:styleId="NormalWebChar">
    <w:name w:val="Normal (Web) Char"/>
    <w:aliases w:val="Обычный (веб) Char,Обычный (Web) Char,Обычный (веб) Знак Знак Char,Обычный (Web) Знак Знак Знак Char"/>
    <w:link w:val="NormalWeb"/>
    <w:uiPriority w:val="1"/>
    <w:locked/>
    <w:rsid w:val="00843671"/>
    <w:rPr>
      <w:sz w:val="24"/>
      <w:szCs w:val="24"/>
    </w:rPr>
  </w:style>
  <w:style w:type="character" w:customStyle="1" w:styleId="phcode">
    <w:name w:val="ph_code"/>
    <w:basedOn w:val="DefaultParagraphFont"/>
    <w:rsid w:val="003C3B81"/>
  </w:style>
  <w:style w:type="character" w:customStyle="1" w:styleId="a1">
    <w:name w:val="Основной текст_"/>
    <w:link w:val="11"/>
    <w:rsid w:val="003240BD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Normal"/>
    <w:link w:val="a1"/>
    <w:rsid w:val="003240BD"/>
    <w:pPr>
      <w:shd w:val="clear" w:color="auto" w:fill="FFFFFF"/>
      <w:spacing w:before="420" w:after="420" w:line="0" w:lineRule="atLeast"/>
    </w:pPr>
    <w:rPr>
      <w:sz w:val="22"/>
      <w:szCs w:val="22"/>
    </w:rPr>
  </w:style>
  <w:style w:type="paragraph" w:customStyle="1" w:styleId="Default">
    <w:name w:val="Default"/>
    <w:rsid w:val="00751092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22">
    <w:name w:val="Основной текст (2) + Не полужирный"/>
    <w:rsid w:val="0044608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1pt">
    <w:name w:val="Основной текст (2) + Интервал 1 pt"/>
    <w:rsid w:val="00446081"/>
    <w:rPr>
      <w:rFonts w:ascii="Times New Roman" w:eastAsia="Times New Roman" w:hAnsi="Times New Roman" w:cs="Times New Roman"/>
      <w:spacing w:val="30"/>
      <w:sz w:val="21"/>
      <w:szCs w:val="21"/>
      <w:shd w:val="clear" w:color="auto" w:fill="FFFFFF"/>
    </w:rPr>
  </w:style>
  <w:style w:type="paragraph" w:styleId="ListParagraph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"/>
    <w:basedOn w:val="Normal"/>
    <w:link w:val="ListParagraphChar"/>
    <w:uiPriority w:val="34"/>
    <w:qFormat/>
    <w:rsid w:val="00555B9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cxspfirstmailrucssattributepostfix">
    <w:name w:val="msolistparagraphcxspfirst_mailru_css_attribute_postfix"/>
    <w:basedOn w:val="Normal"/>
    <w:rsid w:val="00555B92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Normal"/>
    <w:rsid w:val="00555B92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Char">
    <w:name w:val="List Paragraph Char"/>
    <w:aliases w:val="Bullet List Char,FooterText Char,numbered Char,Содержание. 2 уровень Char,Список с булитами Char,LSTBUL Char,ТЗ список Char,Абзац списка литеральный Char,Заговок Марина Char,Ненумерованный список Char,Use Case List Paragraph Char"/>
    <w:link w:val="ListParagraph"/>
    <w:uiPriority w:val="34"/>
    <w:rsid w:val="00CA2E04"/>
    <w:rPr>
      <w:rFonts w:ascii="Calibri" w:eastAsia="Calibri" w:hAnsi="Calibri"/>
      <w:sz w:val="22"/>
      <w:szCs w:val="22"/>
      <w:lang w:eastAsia="en-US"/>
    </w:rPr>
  </w:style>
  <w:style w:type="paragraph" w:styleId="FootnoteText">
    <w:name w:val="footnote text"/>
    <w:aliases w:val="Body Text Indent 2, Знак,Знак2,Знак21,Знак1,Знак211,Знак3,Основной текст с отступом 22,Знак21 Char,Знак1 Char,Body Text Char,body text Char,Основной текст Знак Знак Char Знак Знак,Footnote Text Char1,Footnote Text Char Char,Знак Char Char"/>
    <w:basedOn w:val="Normal"/>
    <w:link w:val="FootnoteTextChar"/>
    <w:qFormat/>
    <w:rsid w:val="00CA2E04"/>
  </w:style>
  <w:style w:type="character" w:customStyle="1" w:styleId="FootnoteTextChar">
    <w:name w:val="Footnote Text Char"/>
    <w:aliases w:val=" Знак Char,Знак2 Char,Знак21 Char1,Знак1 Char1,Знак211 Char,Знак3 Char,Body Text Indent 2 Char,Основной текст с отступом 22 Char,Знак21 Char Char,Знак1 Char Char,Body Text Char Char,body text Char Char,Footnote Text Char1 Char"/>
    <w:basedOn w:val="DefaultParagraphFont"/>
    <w:link w:val="FootnoteText"/>
    <w:qFormat/>
    <w:rsid w:val="00CA2E04"/>
  </w:style>
  <w:style w:type="character" w:styleId="FootnoteReference">
    <w:name w:val="footnote reference"/>
    <w:aliases w:val="Ссылка на сноску 45,ТЗ.Сноска.Знак"/>
    <w:qFormat/>
    <w:rsid w:val="00CA2E04"/>
    <w:rPr>
      <w:vertAlign w:val="superscript"/>
    </w:rPr>
  </w:style>
  <w:style w:type="paragraph" w:customStyle="1" w:styleId="parametervalue">
    <w:name w:val="parametervalue"/>
    <w:basedOn w:val="Normal"/>
    <w:rsid w:val="00CA2E04"/>
    <w:pPr>
      <w:spacing w:before="100" w:beforeAutospacing="1" w:after="100" w:afterAutospacing="1"/>
    </w:pPr>
    <w:rPr>
      <w:sz w:val="24"/>
      <w:szCs w:val="24"/>
    </w:rPr>
  </w:style>
  <w:style w:type="character" w:customStyle="1" w:styleId="ktru-propertycaption">
    <w:name w:val="ktru-property__caption"/>
    <w:basedOn w:val="DefaultParagraphFont"/>
    <w:rsid w:val="000B2999"/>
  </w:style>
  <w:style w:type="character" w:customStyle="1" w:styleId="chars-valuevalue">
    <w:name w:val="chars-value__value"/>
    <w:basedOn w:val="DefaultParagraphFont"/>
    <w:rsid w:val="003D4DCA"/>
  </w:style>
  <w:style w:type="character" w:customStyle="1" w:styleId="chars-valuevalue-min-val1">
    <w:name w:val="chars-value__value-min-val1"/>
    <w:basedOn w:val="DefaultParagraphFont"/>
    <w:rsid w:val="003D4DCA"/>
  </w:style>
  <w:style w:type="character" w:customStyle="1" w:styleId="chars-valuevalue-max-val1">
    <w:name w:val="chars-value__value-max-val1"/>
    <w:basedOn w:val="DefaultParagraphFont"/>
    <w:rsid w:val="003D4DCA"/>
  </w:style>
  <w:style w:type="character" w:customStyle="1" w:styleId="chars-valuevalue-text-desc">
    <w:name w:val="chars-value__value-text-desc"/>
    <w:basedOn w:val="DefaultParagraphFont"/>
    <w:rsid w:val="006369BB"/>
  </w:style>
  <w:style w:type="character" w:customStyle="1" w:styleId="BodyTextChar1">
    <w:name w:val="Body Text Char1"/>
    <w:link w:val="BodyText"/>
    <w:rsid w:val="008D1C6B"/>
    <w:rPr>
      <w:sz w:val="28"/>
    </w:rPr>
  </w:style>
  <w:style w:type="character" w:customStyle="1" w:styleId="work-areatitle1">
    <w:name w:val="work-area__title1"/>
    <w:rsid w:val="006B582C"/>
    <w:rPr>
      <w:sz w:val="33"/>
      <w:szCs w:val="33"/>
    </w:rPr>
  </w:style>
  <w:style w:type="paragraph" w:styleId="NoSpacing">
    <w:name w:val="No Spacing"/>
    <w:link w:val="NoSpacingChar"/>
    <w:uiPriority w:val="1"/>
    <w:qFormat/>
    <w:rsid w:val="00692AF8"/>
    <w:rPr>
      <w:rFonts w:ascii="Calibri" w:eastAsia="Calibri" w:hAnsi="Calibri"/>
      <w:sz w:val="22"/>
      <w:szCs w:val="22"/>
      <w:lang w:val="ru-RU"/>
    </w:rPr>
  </w:style>
  <w:style w:type="character" w:customStyle="1" w:styleId="NoSpacingChar">
    <w:name w:val="No Spacing Char"/>
    <w:link w:val="NoSpacing"/>
    <w:uiPriority w:val="1"/>
    <w:locked/>
    <w:rsid w:val="00692AF8"/>
    <w:rPr>
      <w:rFonts w:ascii="Calibri" w:eastAsia="Calibri" w:hAnsi="Calibri"/>
      <w:sz w:val="22"/>
      <w:szCs w:val="22"/>
      <w:lang w:eastAsia="en-US" w:bidi="ar-SA"/>
    </w:rPr>
  </w:style>
  <w:style w:type="paragraph" w:customStyle="1" w:styleId="ConsPlusNormal">
    <w:name w:val="ConsPlusNormal"/>
    <w:link w:val="ConsPlusNormal0"/>
    <w:qFormat/>
    <w:rsid w:val="00557CAE"/>
    <w:pPr>
      <w:widowControl w:val="0"/>
      <w:autoSpaceDE w:val="0"/>
      <w:autoSpaceDN w:val="0"/>
    </w:pPr>
    <w:rPr>
      <w:rFonts w:ascii="Calibri" w:hAnsi="Calibri"/>
      <w:sz w:val="22"/>
      <w:lang w:val="ru-RU" w:eastAsia="ru-RU"/>
    </w:rPr>
  </w:style>
  <w:style w:type="character" w:customStyle="1" w:styleId="ConsPlusNormal0">
    <w:name w:val="ConsPlusNormal Знак"/>
    <w:link w:val="ConsPlusNormal"/>
    <w:locked/>
    <w:rsid w:val="003D2AC0"/>
    <w:rPr>
      <w:rFonts w:ascii="Calibri" w:hAnsi="Calibri"/>
      <w:sz w:val="22"/>
      <w:lang w:bidi="ar-SA"/>
    </w:rPr>
  </w:style>
  <w:style w:type="character" w:customStyle="1" w:styleId="a2">
    <w:name w:val="Неразрешенное упоминание"/>
    <w:uiPriority w:val="99"/>
    <w:semiHidden/>
    <w:unhideWhenUsed/>
    <w:rsid w:val="00FD5D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7547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7\&#1064;&#1072;&#1073;&#1083;&#1086;&#1085;&#1099;\f_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43F9B-FB97-41CD-8332-DBBA43982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f_blank</Template>
  <TotalTime>0</TotalTime>
  <Pages>3</Pages>
  <Words>2303</Words>
  <Characters>13128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station</dc:creator>
  <cp:keywords/>
  <cp:lastModifiedBy>word</cp:lastModifiedBy>
  <cp:revision>2</cp:revision>
  <cp:lastPrinted>2025-08-04T12:13:00Z</cp:lastPrinted>
  <dcterms:created xsi:type="dcterms:W3CDTF">2026-08-07T12:45:00Z</dcterms:created>
  <dcterms:modified xsi:type="dcterms:W3CDTF">2026-08-07T12:45:00Z</dcterms:modified>
</cp:coreProperties>
</file>