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7F89C" w14:textId="6AB039BB" w:rsidR="00A63C54" w:rsidRPr="00C86C77" w:rsidRDefault="00A63C54" w:rsidP="00A63C54">
      <w:pPr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</w:pPr>
      <w:r w:rsidRPr="00C86C77"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  <w:t xml:space="preserve">КОНТРАКТ № </w:t>
      </w:r>
    </w:p>
    <w:p w14:paraId="209BA4F3" w14:textId="3BBADB09" w:rsidR="00A63C54" w:rsidRPr="00C86C77" w:rsidRDefault="0055514F" w:rsidP="0055514F">
      <w:pPr>
        <w:contextualSpacing/>
        <w:jc w:val="center"/>
        <w:rPr>
          <w:rFonts w:ascii="Times New Roman" w:hAnsi="Times New Roman" w:cs="Times New Roman"/>
          <w:bCs/>
          <w:sz w:val="22"/>
          <w:szCs w:val="22"/>
          <w:highlight w:val="white"/>
        </w:rPr>
      </w:pPr>
      <w:r w:rsidRPr="0055514F"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ИКЗ: </w:t>
      </w:r>
      <w:r w:rsidR="00AC0F7A" w:rsidRPr="00AC0F7A"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261540601526154080100100110000000244</w:t>
      </w:r>
    </w:p>
    <w:p w14:paraId="0E13D02D" w14:textId="4AEE09CC" w:rsidR="00A63C54" w:rsidRPr="00C86C77" w:rsidRDefault="00A63C54" w:rsidP="00A63C54">
      <w:pPr>
        <w:tabs>
          <w:tab w:val="left" w:pos="7938"/>
        </w:tabs>
        <w:contextualSpacing/>
        <w:rPr>
          <w:rFonts w:ascii="Times New Roman" w:hAnsi="Times New Roman" w:cs="Times New Roman"/>
          <w:i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г. Новосибирск </w:t>
      </w:r>
      <w:r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ab/>
        <w:t xml:space="preserve">«___» </w:t>
      </w:r>
      <w:r w:rsidR="0055514F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________</w:t>
      </w:r>
      <w:r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202</w:t>
      </w:r>
      <w:r w:rsidR="00AC0F7A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6</w:t>
      </w:r>
      <w:r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г.</w:t>
      </w:r>
    </w:p>
    <w:p w14:paraId="29261648" w14:textId="77777777" w:rsidR="00A63C54" w:rsidRPr="00C86C77" w:rsidRDefault="00A63C54" w:rsidP="00A63C54">
      <w:pPr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35318A05" w14:textId="47C90514" w:rsidR="00A63C54" w:rsidRPr="00C86C77" w:rsidRDefault="00106B23" w:rsidP="00A63C54">
      <w:pPr>
        <w:keepNext/>
        <w:ind w:firstLine="426"/>
        <w:jc w:val="both"/>
        <w:outlineLvl w:val="0"/>
        <w:rPr>
          <w:rFonts w:ascii="Times New Roman" w:hAnsi="Times New Roman" w:cs="Times New Roman"/>
          <w:bCs/>
          <w:color w:val="000000"/>
          <w:kern w:val="32"/>
          <w:sz w:val="22"/>
          <w:szCs w:val="22"/>
          <w:lang w:val="x-none" w:eastAsia="en-US"/>
        </w:rPr>
      </w:pPr>
      <w:proofErr w:type="gramStart"/>
      <w:r w:rsidRPr="00106B23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Федерал</w:t>
      </w:r>
      <w:r w:rsidR="006A027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ьное государственное бюджетное у</w:t>
      </w:r>
      <w:r w:rsidRPr="00106B23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чреждение науки Институт химии твердого тела и механохимии Сибирского отделения Российской академии наук</w:t>
      </w:r>
      <w:r w:rsidRPr="00106B2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Pr="00106B23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 xml:space="preserve">(ИХТТМ СО РАН), </w:t>
      </w:r>
      <w:r w:rsidRPr="00C90D18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</w:t>
      </w:r>
      <w:r w:rsidRPr="00106B2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лице</w:t>
      </w:r>
      <w:r w:rsidR="00C90D18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директора Немудрого</w:t>
      </w:r>
      <w:r w:rsidRPr="00106B2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Александра </w:t>
      </w:r>
      <w:r w:rsidR="00C90D18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Петровича</w:t>
      </w:r>
      <w:r w:rsidRPr="00106B2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, действующего на основании </w:t>
      </w:r>
      <w:r w:rsidR="00C90D18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Устава</w:t>
      </w:r>
      <w:r w:rsidRPr="00106B2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, именуемое в дальнейшем </w:t>
      </w:r>
      <w:r w:rsidRPr="00106B23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«Заказчик»</w:t>
      </w:r>
      <w:r w:rsidR="00A63C54" w:rsidRPr="00106B23">
        <w:rPr>
          <w:rFonts w:ascii="Times New Roman" w:hAnsi="Times New Roman" w:cs="Times New Roman"/>
          <w:sz w:val="22"/>
          <w:szCs w:val="22"/>
        </w:rPr>
        <w:t>,</w:t>
      </w:r>
      <w:r w:rsidR="00A63C54" w:rsidRPr="00106B2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 одной стороны</w:t>
      </w:r>
      <w:r w:rsidR="00A63C54" w:rsidRPr="00106B23">
        <w:rPr>
          <w:rFonts w:ascii="Times New Roman" w:hAnsi="Times New Roman" w:cs="Times New Roman"/>
          <w:sz w:val="22"/>
          <w:szCs w:val="22"/>
        </w:rPr>
        <w:t xml:space="preserve">, и </w:t>
      </w:r>
      <w:r w:rsidR="00A63C54" w:rsidRPr="00106B23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________________________________</w:t>
      </w:r>
      <w:r w:rsidR="00A63C54" w:rsidRPr="006A027D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,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 xml:space="preserve"> </w:t>
      </w:r>
      <w:r w:rsidR="006A027D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именуем</w:t>
      </w:r>
      <w:r w:rsidR="006A027D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ое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в дальнейшем «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Исполнитель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»,</w:t>
      </w:r>
      <w:r w:rsidR="00A63C54" w:rsidRPr="00106B23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 </w:t>
      </w:r>
      <w:r w:rsidR="006A027D">
        <w:rPr>
          <w:rFonts w:ascii="Times New Roman" w:eastAsia="Tinos" w:hAnsi="Times New Roman" w:cs="Times New Roman"/>
          <w:sz w:val="22"/>
          <w:szCs w:val="22"/>
          <w:lang w:eastAsia="ru-RU"/>
        </w:rPr>
        <w:t>в лице ______________________________________</w:t>
      </w:r>
      <w:r w:rsidR="00A63C54" w:rsidRPr="00106B23">
        <w:rPr>
          <w:rFonts w:ascii="Times New Roman" w:eastAsia="Tinos" w:hAnsi="Times New Roman" w:cs="Times New Roman"/>
          <w:sz w:val="22"/>
          <w:szCs w:val="22"/>
          <w:lang w:eastAsia="ru-RU"/>
        </w:rPr>
        <w:t>действующ</w:t>
      </w:r>
      <w:r w:rsidR="006A027D">
        <w:rPr>
          <w:rFonts w:ascii="Times New Roman" w:eastAsia="Tinos" w:hAnsi="Times New Roman" w:cs="Times New Roman"/>
          <w:sz w:val="22"/>
          <w:szCs w:val="22"/>
          <w:lang w:eastAsia="ru-RU"/>
        </w:rPr>
        <w:t>его</w:t>
      </w:r>
      <w:r w:rsidR="00A63C54" w:rsidRPr="00106B23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 на основании ___________________</w:t>
      </w:r>
      <w:r w:rsidR="00A63C54" w:rsidRPr="00106B23">
        <w:rPr>
          <w:rFonts w:ascii="Times New Roman" w:hAnsi="Times New Roman" w:cs="Times New Roman"/>
          <w:color w:val="0E1E2D"/>
          <w:sz w:val="22"/>
          <w:szCs w:val="22"/>
          <w:shd w:val="clear" w:color="auto" w:fill="FFFFFF"/>
        </w:rPr>
        <w:t>,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с 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другой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стороны, в дальнейшем именуемые Стороны,</w:t>
      </w:r>
      <w:r w:rsidR="00A63C54" w:rsidRPr="00106B23">
        <w:rPr>
          <w:rFonts w:ascii="Times New Roman" w:hAnsi="Times New Roman" w:cs="Times New Roman"/>
          <w:sz w:val="22"/>
          <w:szCs w:val="22"/>
        </w:rPr>
        <w:t xml:space="preserve"> 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на основании п.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5</w:t>
      </w:r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ч.1 ст</w:t>
      </w:r>
      <w:proofErr w:type="gramEnd"/>
      <w:r w:rsidR="00A63C54" w:rsidRPr="00106B23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.93 Федерального закона от 05.04</w:t>
      </w:r>
      <w:r w:rsidR="00A63C54" w:rsidRPr="00C86C77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.2013г. № 44-ФЗ «О контрактной системе в сфере закупок товаров, работ, услуг для обеспечения государственных и муниципальных нужд»</w:t>
      </w:r>
      <w:r w:rsidR="00A63C54"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,</w:t>
      </w:r>
      <w:r w:rsidR="00A63C54" w:rsidRPr="00C86C77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</w:t>
      </w:r>
      <w:r w:rsidR="00A63C54"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 xml:space="preserve">заключили настоящий Контракт (далее – Контракт) </w:t>
      </w:r>
      <w:r w:rsidR="00A63C54" w:rsidRPr="00C86C77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о нижеследующем:</w:t>
      </w:r>
    </w:p>
    <w:p w14:paraId="4888AEB1" w14:textId="77777777" w:rsidR="00A63C54" w:rsidRPr="00C86C77" w:rsidRDefault="00A63C54" w:rsidP="00A63C54">
      <w:pPr>
        <w:widowControl w:val="0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</w:p>
    <w:p w14:paraId="3EA2A414" w14:textId="77777777" w:rsidR="00A63C54" w:rsidRPr="00C86C77" w:rsidRDefault="00A63C54" w:rsidP="00A63C54">
      <w:pPr>
        <w:widowControl w:val="0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C86C77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1. ПРЕДМЕТ КОНТРАКТА</w:t>
      </w:r>
    </w:p>
    <w:p w14:paraId="007D5CB3" w14:textId="137EEC1B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1.1. Исполнитель обязуется </w:t>
      </w:r>
      <w:r w:rsidR="00D9520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(по Заявкам Заказчика) </w:t>
      </w:r>
      <w:r>
        <w:rPr>
          <w:rFonts w:ascii="Times New Roman" w:eastAsia="Calibri" w:hAnsi="Times New Roman" w:cs="Times New Roman"/>
          <w:sz w:val="22"/>
          <w:szCs w:val="22"/>
          <w:lang w:eastAsia="ar-SA"/>
        </w:rPr>
        <w:t>выполнить работы по техническому обслуживанию систем кондиционирования и вентиляции воздуха (далее – оборудование), в том числе проведение диагностических, регулировочных и профилактических работ</w:t>
      </w:r>
      <w:r w:rsidRPr="00C86C77">
        <w:rPr>
          <w:rFonts w:ascii="Times New Roman" w:hAnsi="Times New Roman" w:cs="Times New Roman"/>
          <w:sz w:val="22"/>
          <w:szCs w:val="22"/>
        </w:rPr>
        <w:t>,</w:t>
      </w:r>
      <w:r w:rsidRPr="00C86C7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в соответствии с Техническим заданием (Приложение №1 к Контракту) и условиями настоящего Контракта, а Заказчик обязуется принять оказанные услуги и обеспечить их оплату. </w:t>
      </w:r>
    </w:p>
    <w:p w14:paraId="6459F2CD" w14:textId="77777777" w:rsidR="00A63C54" w:rsidRDefault="00A63C54" w:rsidP="00A63C54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1.2. </w:t>
      </w:r>
      <w:r w:rsidRPr="00C86C77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Срок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выполнения работ</w:t>
      </w:r>
      <w:r w:rsidRPr="00C86C77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: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в течение 10 (Десяти) рабочих дней </w:t>
      </w:r>
      <w:r w:rsidRPr="00C86C77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с даты заключения </w:t>
      </w:r>
      <w:r w:rsidRPr="00C86C77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Контракта</w:t>
      </w:r>
      <w:r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>.</w:t>
      </w:r>
    </w:p>
    <w:p w14:paraId="69C49004" w14:textId="77777777" w:rsidR="00A63C54" w:rsidRPr="0069427C" w:rsidRDefault="00A63C54" w:rsidP="00A63C54">
      <w:pPr>
        <w:pStyle w:val="11"/>
        <w:numPr>
          <w:ilvl w:val="0"/>
          <w:numId w:val="0"/>
        </w:numPr>
        <w:tabs>
          <w:tab w:val="clear" w:pos="709"/>
        </w:tabs>
        <w:ind w:right="-1" w:firstLine="709"/>
        <w:contextualSpacing/>
        <w:rPr>
          <w:sz w:val="22"/>
          <w:szCs w:val="22"/>
        </w:rPr>
      </w:pPr>
      <w:r w:rsidRPr="0069427C">
        <w:rPr>
          <w:sz w:val="22"/>
          <w:szCs w:val="22"/>
        </w:rPr>
        <w:t xml:space="preserve">Исполнитель вправе по согласованию с Заказчиком досрочно </w:t>
      </w:r>
      <w:r>
        <w:rPr>
          <w:sz w:val="22"/>
          <w:szCs w:val="22"/>
        </w:rPr>
        <w:t>выполнить работы.</w:t>
      </w:r>
      <w:r w:rsidRPr="0069427C">
        <w:rPr>
          <w:sz w:val="22"/>
          <w:szCs w:val="22"/>
        </w:rPr>
        <w:t xml:space="preserve"> Заказчик принимает результат </w:t>
      </w:r>
      <w:r>
        <w:rPr>
          <w:sz w:val="22"/>
          <w:szCs w:val="22"/>
        </w:rPr>
        <w:t>выполненных работ</w:t>
      </w:r>
      <w:r w:rsidRPr="0069427C">
        <w:rPr>
          <w:sz w:val="22"/>
          <w:szCs w:val="22"/>
        </w:rPr>
        <w:t xml:space="preserve"> в соответствии с условиями настоящего </w:t>
      </w:r>
      <w:r w:rsidRPr="0069427C">
        <w:rPr>
          <w:rFonts w:eastAsia="Calibri"/>
          <w:bCs/>
          <w:sz w:val="22"/>
          <w:szCs w:val="22"/>
          <w:lang w:eastAsia="ar-SA"/>
        </w:rPr>
        <w:t>Контракт</w:t>
      </w:r>
      <w:r>
        <w:rPr>
          <w:sz w:val="22"/>
          <w:szCs w:val="22"/>
        </w:rPr>
        <w:t>а.</w:t>
      </w:r>
    </w:p>
    <w:p w14:paraId="1D9DABDD" w14:textId="060D0CF0" w:rsidR="00547853" w:rsidRDefault="00A63C54" w:rsidP="00A63C54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69427C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1.3. </w:t>
      </w:r>
      <w:proofErr w:type="gramStart"/>
      <w:r w:rsidRPr="0069427C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Место </w:t>
      </w:r>
      <w:r>
        <w:rPr>
          <w:sz w:val="22"/>
          <w:szCs w:val="22"/>
        </w:rPr>
        <w:t>выполнения работ</w:t>
      </w:r>
      <w:r w:rsidRPr="0069427C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: </w:t>
      </w:r>
      <w:r w:rsidR="004B292D">
        <w:rPr>
          <w:rFonts w:ascii="Times New Roman" w:hAnsi="Times New Roman" w:cs="Times New Roman"/>
          <w:sz w:val="22"/>
          <w:szCs w:val="22"/>
        </w:rPr>
        <w:t xml:space="preserve">630090, г. Новосибирск, </w:t>
      </w:r>
      <w:r w:rsidR="00547853">
        <w:rPr>
          <w:rFonts w:ascii="Times New Roman" w:hAnsi="Times New Roman" w:cs="Times New Roman"/>
          <w:sz w:val="22"/>
          <w:szCs w:val="22"/>
        </w:rPr>
        <w:t xml:space="preserve">ул. Кутателадзе, 18, </w:t>
      </w:r>
      <w:r w:rsidR="00547853" w:rsidRPr="0054785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г. Новосибирск, ул.</w:t>
      </w:r>
      <w:r w:rsidR="00547853" w:rsidRPr="00547853">
        <w:rPr>
          <w:rFonts w:ascii="Times New Roman" w:eastAsia="Calibri" w:hAnsi="Times New Roman" w:cs="Times New Roman"/>
          <w:sz w:val="22"/>
          <w:szCs w:val="22"/>
          <w:lang w:val="en-US"/>
        </w:rPr>
        <w:t> </w:t>
      </w:r>
      <w:r w:rsidR="00547853" w:rsidRPr="0054785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Демакова, 21/3</w:t>
      </w:r>
      <w:r w:rsidR="0054785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.</w:t>
      </w:r>
      <w:proofErr w:type="gramEnd"/>
    </w:p>
    <w:p w14:paraId="0C9FCD26" w14:textId="44D6F8A1" w:rsidR="00A63C54" w:rsidRPr="0069427C" w:rsidRDefault="00A63C54" w:rsidP="00A63C54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sz w:val="22"/>
          <w:szCs w:val="22"/>
          <w:lang w:eastAsia="ar-SA"/>
        </w:rPr>
        <w:t>1.4.</w:t>
      </w:r>
      <w:r w:rsidRPr="00FA3C18">
        <w:rPr>
          <w:sz w:val="22"/>
          <w:szCs w:val="22"/>
        </w:rPr>
        <w:t xml:space="preserve"> </w:t>
      </w:r>
      <w:r>
        <w:rPr>
          <w:sz w:val="22"/>
          <w:szCs w:val="22"/>
        </w:rPr>
        <w:t>Выполнение работ</w:t>
      </w:r>
      <w:r w:rsidRPr="00FA3C18">
        <w:rPr>
          <w:sz w:val="22"/>
          <w:szCs w:val="22"/>
        </w:rPr>
        <w:t xml:space="preserve">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</w:t>
      </w:r>
      <w:r>
        <w:rPr>
          <w:sz w:val="22"/>
          <w:szCs w:val="22"/>
        </w:rPr>
        <w:t>работ</w:t>
      </w:r>
      <w:r w:rsidRPr="00FA3C18">
        <w:rPr>
          <w:sz w:val="22"/>
          <w:szCs w:val="22"/>
        </w:rPr>
        <w:t xml:space="preserve">, устанавливающих требования к качеству такого вида </w:t>
      </w:r>
      <w:r>
        <w:rPr>
          <w:sz w:val="22"/>
          <w:szCs w:val="22"/>
        </w:rPr>
        <w:t>работ</w:t>
      </w:r>
      <w:r w:rsidRPr="00FA3C18">
        <w:rPr>
          <w:sz w:val="22"/>
          <w:szCs w:val="22"/>
        </w:rPr>
        <w:t xml:space="preserve">, в соответствии с условиями </w:t>
      </w:r>
      <w:r w:rsidRPr="00C86C77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Контракт</w:t>
      </w:r>
      <w:r w:rsidRPr="00FA3C18">
        <w:rPr>
          <w:sz w:val="22"/>
          <w:szCs w:val="22"/>
        </w:rPr>
        <w:t>а.</w:t>
      </w:r>
    </w:p>
    <w:p w14:paraId="698DD7C2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019B2D15" w14:textId="77777777" w:rsidR="00A63C54" w:rsidRPr="00C86C77" w:rsidRDefault="00A63C54" w:rsidP="00A63C54">
      <w:pPr>
        <w:widowControl w:val="0"/>
        <w:ind w:firstLine="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6C7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91D3EEB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2.1. Заказчик вправе:</w:t>
      </w:r>
    </w:p>
    <w:p w14:paraId="3203915E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2.1.1. Требовать надлежащего исполнения Исполнителем обязательств в соответствии с Контрактом.</w:t>
      </w:r>
    </w:p>
    <w:p w14:paraId="4DEC99D7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2.1.2. Требовать предоставления Исполнителем надлежащим образом оформленных отчетных и финансовых документов, подтверждающих исполнение обязательств в соответствии с Контрактом;</w:t>
      </w:r>
    </w:p>
    <w:p w14:paraId="08D6AD04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2.1.3. 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Запрашивать у Исполнителя информацию о ходе и состоянии исполнения обязательств по Контракту.</w:t>
      </w:r>
    </w:p>
    <w:p w14:paraId="2EB8391D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2.1.4. Осуществлять </w:t>
      </w:r>
      <w:proofErr w:type="gramStart"/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контроль за</w:t>
      </w:r>
      <w:proofErr w:type="gramEnd"/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исполнением и сроками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выполнения 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, не вмешиваясь в оперативно-хозяйственную деятельность Исполнителя.</w:t>
      </w:r>
    </w:p>
    <w:p w14:paraId="6C73CC06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2.1.5. Отказаться от принятия и оплаты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не соответствующего требованиям Контракта.</w:t>
      </w:r>
    </w:p>
    <w:p w14:paraId="3166EEC1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2.2. Заказчик обязан:</w:t>
      </w:r>
    </w:p>
    <w:p w14:paraId="54E21D3B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2.2.1. Оплатить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выполненные работ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ы 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в случае надлежащего исполнения Исполнителем обязательств по Контракту, в порядке и на условиях, предусмотренных Контрактом.</w:t>
      </w:r>
    </w:p>
    <w:p w14:paraId="01884657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2.3. Исполнитель вправе:</w:t>
      </w:r>
    </w:p>
    <w:p w14:paraId="63FF2C47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2.3.1. Требовать подписания документов об исполнении им обязательств по Контракту от Заказчика;</w:t>
      </w:r>
    </w:p>
    <w:p w14:paraId="4F52943B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2.3.2. Требовать оплаты по Контракту в случае надлежащего исполнения своих обязательств по Контракту.</w:t>
      </w:r>
    </w:p>
    <w:p w14:paraId="2E0D8B14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2.4.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Исполнитель обязан:</w:t>
      </w:r>
    </w:p>
    <w:p w14:paraId="589D4A77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2.4.1.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Выполнить работы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срок, в полном объеме и надлежащего качества в соответствии с техническим заданием (Приложение № 1 к настоящему контракту), требованиями нормативных правовых актов.</w:t>
      </w:r>
    </w:p>
    <w:p w14:paraId="253EAD05" w14:textId="77777777" w:rsidR="00A63C54" w:rsidRPr="00C86C77" w:rsidRDefault="00A63C54" w:rsidP="00A63C54">
      <w:pPr>
        <w:keepLines/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2.4.2. Сформировать и направить Заказчику в течение 3 (трех) рабочих дней </w:t>
      </w:r>
      <w:proofErr w:type="gramStart"/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с даты завершения</w:t>
      </w:r>
      <w:proofErr w:type="gramEnd"/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, следующие надлежаще оформленные финансовые документы:</w:t>
      </w:r>
    </w:p>
    <w:p w14:paraId="708060F8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документ о приемке, Акт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, счет, счет-фактуру (</w:t>
      </w:r>
      <w:r w:rsidRPr="00C86C77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при отсутствии освобождения от НДС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).</w:t>
      </w:r>
    </w:p>
    <w:p w14:paraId="0815073A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2.4.3. Соблюдать все законодательные и нормативные акты, а также все соответствующие технические нормы и правила, пр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именимые к предмету настоящего К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онтракта.</w:t>
      </w:r>
    </w:p>
    <w:p w14:paraId="29C2FCBC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2.4.4. Обеспечить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выполнение 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квалифицированными техническими специалистами, имеющими необходимую профессиональную подготовку, подтвержденную дипломами, сертификатами или другими документами.</w:t>
      </w:r>
    </w:p>
    <w:p w14:paraId="386688C5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2.4.5. Обеспечить сохранность вверенного Исполнителю Заказчиком имущества и нести ответственность за всякое упущение, повлекшее за собой утрату или повреждение этого имущества.</w:t>
      </w:r>
    </w:p>
    <w:p w14:paraId="5099CA8D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2.4.6. Исполнитель обязан в течение 1-го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рабочего дня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с даты заключения</w:t>
      </w:r>
      <w:proofErr w:type="gram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онтракта представить Заказчику для осуществления допуска на объект, заверенный подписью руководителя, список персонала, допущенного к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выполнению работ</w:t>
      </w:r>
      <w:r w:rsidRPr="00C86C77">
        <w:rPr>
          <w:rFonts w:ascii="Times New Roman" w:eastAsia="Calibri" w:hAnsi="Times New Roman" w:cs="Times New Roman"/>
          <w:sz w:val="22"/>
          <w:szCs w:val="22"/>
          <w:lang w:eastAsia="en-US"/>
        </w:rPr>
        <w:t>, с указанием фамилии, имени, отчества и паспортных данных каждого работника.</w:t>
      </w:r>
    </w:p>
    <w:p w14:paraId="36FC6D06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hAnsi="Times New Roman" w:cs="Times New Roman"/>
          <w:sz w:val="22"/>
          <w:szCs w:val="22"/>
          <w:lang w:eastAsia="en-US"/>
        </w:rPr>
        <w:t>2.4.7. Незамедлительно (в срок не позднее 1 рабочего дня после выявления обстояте</w:t>
      </w:r>
      <w:r>
        <w:rPr>
          <w:rFonts w:ascii="Times New Roman" w:hAnsi="Times New Roman" w:cs="Times New Roman"/>
          <w:sz w:val="22"/>
          <w:szCs w:val="22"/>
          <w:lang w:eastAsia="en-US"/>
        </w:rPr>
        <w:t>льств) письменно информировать З</w:t>
      </w:r>
      <w:r w:rsidRPr="00C86C77">
        <w:rPr>
          <w:rFonts w:ascii="Times New Roman" w:hAnsi="Times New Roman" w:cs="Times New Roman"/>
          <w:sz w:val="22"/>
          <w:szCs w:val="22"/>
          <w:lang w:eastAsia="en-US"/>
        </w:rPr>
        <w:t>аказчика об обнаруже</w:t>
      </w:r>
      <w:r>
        <w:rPr>
          <w:rFonts w:ascii="Times New Roman" w:hAnsi="Times New Roman" w:cs="Times New Roman"/>
          <w:sz w:val="22"/>
          <w:szCs w:val="22"/>
          <w:lang w:eastAsia="en-US"/>
        </w:rPr>
        <w:t>нии независящих от И</w:t>
      </w:r>
      <w:r w:rsidRPr="00C86C77">
        <w:rPr>
          <w:rFonts w:ascii="Times New Roman" w:hAnsi="Times New Roman" w:cs="Times New Roman"/>
          <w:sz w:val="22"/>
          <w:szCs w:val="22"/>
          <w:lang w:eastAsia="en-US"/>
        </w:rPr>
        <w:t>сполнителя причин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, препятствующих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выполнению работ</w:t>
      </w:r>
      <w:r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0CEF44F1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hAnsi="Times New Roman" w:cs="Times New Roman"/>
          <w:sz w:val="22"/>
          <w:szCs w:val="22"/>
          <w:lang w:eastAsia="en-US"/>
        </w:rPr>
        <w:t xml:space="preserve">2.4.8. Присутствовать при приемке </w:t>
      </w:r>
      <w:r>
        <w:rPr>
          <w:rFonts w:ascii="Times New Roman" w:hAnsi="Times New Roman" w:cs="Times New Roman"/>
          <w:sz w:val="22"/>
          <w:szCs w:val="22"/>
          <w:lang w:eastAsia="en-US"/>
        </w:rPr>
        <w:t>работ</w:t>
      </w:r>
      <w:r w:rsidRPr="00C86C77">
        <w:rPr>
          <w:rFonts w:ascii="Times New Roman" w:hAnsi="Times New Roman" w:cs="Times New Roman"/>
          <w:sz w:val="22"/>
          <w:szCs w:val="22"/>
          <w:lang w:eastAsia="en-US"/>
        </w:rPr>
        <w:t xml:space="preserve"> и составлении акта о недостатках в соответствии с условиями раздела 5 настоящего Контракта;</w:t>
      </w:r>
    </w:p>
    <w:p w14:paraId="52348926" w14:textId="77777777" w:rsidR="00A63C54" w:rsidRPr="00C86C77" w:rsidRDefault="00A63C54" w:rsidP="00A63C5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hAnsi="Times New Roman" w:cs="Times New Roman"/>
          <w:sz w:val="22"/>
          <w:szCs w:val="22"/>
          <w:lang w:eastAsia="en-US"/>
        </w:rPr>
        <w:t>2.4.9.</w:t>
      </w:r>
      <w:r w:rsidRPr="00C86C77">
        <w:rPr>
          <w:rFonts w:ascii="Times New Roman" w:hAnsi="Times New Roman" w:cs="Times New Roman"/>
          <w:sz w:val="22"/>
          <w:szCs w:val="22"/>
          <w:lang w:eastAsia="en-US"/>
        </w:rPr>
        <w:tab/>
        <w:t xml:space="preserve">Исполнять, полученные в ходе исполнения обязательств по Контракту указания Заказчика, в том числе в срок, установленный Заказчиком и настоящим Контрактом, безвозмездно устранять обнаруженные им недостатки в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работах</w:t>
      </w:r>
      <w:r w:rsidRPr="00C86C77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447E481A" w14:textId="77777777" w:rsidR="00A63C54" w:rsidRPr="00C86C77" w:rsidRDefault="00A63C54" w:rsidP="00A63C54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86C77">
        <w:rPr>
          <w:rFonts w:ascii="Times New Roman" w:hAnsi="Times New Roman" w:cs="Times New Roman"/>
          <w:sz w:val="22"/>
          <w:szCs w:val="22"/>
          <w:lang w:eastAsia="en-US"/>
        </w:rPr>
        <w:t>2.4.10. Исполнять иные обязательства, предусмотренные Контрактом и действующим законодательством Российской Федерации.</w:t>
      </w:r>
    </w:p>
    <w:p w14:paraId="3BA0EA5B" w14:textId="77777777" w:rsidR="00A63C54" w:rsidRPr="00C86C77" w:rsidRDefault="00A63C54" w:rsidP="00A63C54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274B87E4" w14:textId="77777777" w:rsidR="00A63C54" w:rsidRPr="00C86C77" w:rsidRDefault="00A63C54" w:rsidP="00A63C54">
      <w:pPr>
        <w:tabs>
          <w:tab w:val="right" w:pos="6232"/>
        </w:tabs>
        <w:ind w:left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3. ЦЕНА КОНТРАКТА</w:t>
      </w:r>
      <w:r w:rsidRPr="00C86C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86C77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И ПОРЯДОК РАСЧЕТОВ</w:t>
      </w:r>
    </w:p>
    <w:p w14:paraId="17A8FFB6" w14:textId="7A70A553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Цена Контракта составляет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(далее – цена Контракта).</w:t>
      </w:r>
    </w:p>
    <w:p w14:paraId="4966A057" w14:textId="58D8AEA1" w:rsidR="00A63C54" w:rsidRPr="00C86C77" w:rsidRDefault="00A63C54" w:rsidP="00A63C54">
      <w:pPr>
        <w:ind w:firstLine="567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C86C7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Источник финансирования: средства бюджетных учреждений.</w:t>
      </w:r>
    </w:p>
    <w:p w14:paraId="0121FE6E" w14:textId="77777777" w:rsidR="00A63C54" w:rsidRPr="00C86C77" w:rsidRDefault="00A63C54" w:rsidP="00A63C54">
      <w:pPr>
        <w:ind w:firstLine="567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C86C77">
        <w:rPr>
          <w:rFonts w:ascii="Times New Roman" w:hAnsi="Times New Roman" w:cs="Times New Roman"/>
          <w:sz w:val="22"/>
          <w:szCs w:val="22"/>
        </w:rPr>
        <w:t>3.2. Цена по Контракту включает в себя все затраты, издержки, налоги, сборы, другие обяза</w:t>
      </w:r>
      <w:r>
        <w:rPr>
          <w:rFonts w:ascii="Times New Roman" w:hAnsi="Times New Roman" w:cs="Times New Roman"/>
          <w:sz w:val="22"/>
          <w:szCs w:val="22"/>
        </w:rPr>
        <w:t>тельные платежи и иные расходы И</w:t>
      </w:r>
      <w:r w:rsidRPr="00C86C77">
        <w:rPr>
          <w:rFonts w:ascii="Times New Roman" w:hAnsi="Times New Roman" w:cs="Times New Roman"/>
          <w:sz w:val="22"/>
          <w:szCs w:val="22"/>
        </w:rPr>
        <w:t>сполнителя, связанные с исполнением настоящего Контракта.</w:t>
      </w:r>
    </w:p>
    <w:p w14:paraId="102A66C1" w14:textId="77777777" w:rsidR="00A63C54" w:rsidRPr="00C86C77" w:rsidRDefault="00A63C54" w:rsidP="00A63C54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3.3. </w:t>
      </w:r>
      <w:r w:rsidRPr="00C86C77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Оплата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производится после фактически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по безналичному расчету в течение 7 </w:t>
      </w:r>
      <w:r>
        <w:rPr>
          <w:rFonts w:ascii="Times New Roman" w:hAnsi="Times New Roman" w:cs="Times New Roman"/>
          <w:sz w:val="22"/>
          <w:szCs w:val="22"/>
        </w:rPr>
        <w:t xml:space="preserve">(Семи) </w:t>
      </w:r>
      <w:r w:rsidRPr="00C86C77">
        <w:rPr>
          <w:rFonts w:ascii="Times New Roman" w:hAnsi="Times New Roman" w:cs="Times New Roman"/>
          <w:sz w:val="22"/>
          <w:szCs w:val="22"/>
        </w:rPr>
        <w:t xml:space="preserve">рабочих дней со дня подписания Заказчиком </w:t>
      </w:r>
      <w:r w:rsidRPr="00C86C77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акта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 w:rsidRPr="00C86C77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 xml:space="preserve">(далее – документ о приемке) </w:t>
      </w:r>
      <w:r w:rsidRPr="00C86C77">
        <w:rPr>
          <w:rFonts w:ascii="Times New Roman" w:hAnsi="Times New Roman" w:cs="Times New Roman"/>
          <w:sz w:val="22"/>
          <w:szCs w:val="22"/>
        </w:rPr>
        <w:t xml:space="preserve">и предоставленных Исполнителем документов на оплату (счета, счета-фактуры (в случае, если Исполнитель не применяет упрощенную систему налогообложения), подтверждающих факт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и цену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>. Датой оплаты считается дата списания денежных средств со счета Заказчика.</w:t>
      </w:r>
    </w:p>
    <w:p w14:paraId="45B4B4B5" w14:textId="77777777" w:rsidR="00A63C54" w:rsidRPr="00C86C77" w:rsidRDefault="00A63C54" w:rsidP="00A63C54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Pr="00C86C77">
        <w:rPr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Times New Roman"/>
          <w:bCs/>
          <w:sz w:val="22"/>
          <w:szCs w:val="22"/>
        </w:rPr>
        <w:t>Работы</w:t>
      </w:r>
      <w:r w:rsidRPr="00C86C77">
        <w:rPr>
          <w:rFonts w:ascii="Times New Roman" w:hAnsi="Times New Roman" w:cs="Times New Roman"/>
          <w:bCs/>
          <w:sz w:val="22"/>
          <w:szCs w:val="22"/>
        </w:rPr>
        <w:t>, оказанные Исполнителем с отклонениями от требований нормативно-правовых актов и иных исходных данных или иными недостатками, не подлежат оплате Заказчиком до устранения Исполнителем обнаруженных недостатков.</w:t>
      </w:r>
    </w:p>
    <w:p w14:paraId="40856ABE" w14:textId="77777777" w:rsidR="00A63C54" w:rsidRPr="00C86C77" w:rsidRDefault="00A63C54" w:rsidP="00A63C54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595CDB3B" w14:textId="77777777" w:rsidR="00A63C54" w:rsidRPr="00A63C54" w:rsidRDefault="00A63C54" w:rsidP="00A63C54">
      <w:pPr>
        <w:pStyle w:val="afe"/>
        <w:widowControl w:val="0"/>
        <w:jc w:val="center"/>
        <w:rPr>
          <w:rFonts w:ascii="Times New Roman" w:hAnsi="Times New Roman"/>
          <w:b/>
          <w:color w:val="000000"/>
          <w:spacing w:val="5"/>
        </w:rPr>
      </w:pPr>
      <w:r w:rsidRPr="00A63C54">
        <w:rPr>
          <w:rFonts w:ascii="Times New Roman" w:hAnsi="Times New Roman"/>
          <w:b/>
          <w:bCs/>
          <w:color w:val="000000" w:themeColor="text1"/>
          <w:highlight w:val="white"/>
        </w:rPr>
        <w:t xml:space="preserve">4. </w:t>
      </w:r>
      <w:r w:rsidRPr="00A63C54">
        <w:rPr>
          <w:rFonts w:ascii="Times New Roman" w:hAnsi="Times New Roman"/>
          <w:b/>
          <w:bCs/>
        </w:rPr>
        <w:t xml:space="preserve">КАЧЕСТВО РАБОТ </w:t>
      </w:r>
      <w:r w:rsidRPr="00A63C54">
        <w:rPr>
          <w:rFonts w:ascii="Times New Roman" w:hAnsi="Times New Roman"/>
          <w:b/>
          <w:color w:val="000000"/>
          <w:spacing w:val="5"/>
        </w:rPr>
        <w:t>И ГАРАНТИЯ КАЧЕСТВА</w:t>
      </w:r>
    </w:p>
    <w:p w14:paraId="5A5348F7" w14:textId="77777777" w:rsidR="00A63C54" w:rsidRPr="00C86C77" w:rsidRDefault="00A63C54" w:rsidP="00A63C54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3C54">
        <w:rPr>
          <w:rFonts w:ascii="Times New Roman" w:hAnsi="Times New Roman" w:cs="Times New Roman"/>
          <w:sz w:val="22"/>
          <w:szCs w:val="22"/>
        </w:rPr>
        <w:t>4.1. Исполнитель гарантирует Заказчику соответствие качества поставляемых</w:t>
      </w:r>
      <w:r w:rsidRPr="00C86C77">
        <w:rPr>
          <w:rFonts w:ascii="Times New Roman" w:hAnsi="Times New Roman" w:cs="Times New Roman"/>
          <w:sz w:val="22"/>
          <w:szCs w:val="22"/>
        </w:rPr>
        <w:t xml:space="preserve"> им результатов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стандартам и требованиям, предъявляемым к исследованиям такого рода. </w:t>
      </w:r>
    </w:p>
    <w:p w14:paraId="48230019" w14:textId="77777777" w:rsidR="00A63C54" w:rsidRPr="00C86C77" w:rsidRDefault="00A63C54" w:rsidP="00A63C54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4.2. Требования к качеству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выполняемых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устанавливаются в соответствии с требованиями действующего законодательства РФ.</w:t>
      </w:r>
    </w:p>
    <w:p w14:paraId="01C7AD28" w14:textId="77777777" w:rsidR="00A63C54" w:rsidRPr="00C86C77" w:rsidRDefault="00A63C54" w:rsidP="00A63C54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4.3. Безопасность </w:t>
      </w:r>
      <w:r>
        <w:rPr>
          <w:rFonts w:ascii="Times New Roman" w:hAnsi="Times New Roman" w:cs="Times New Roman"/>
          <w:sz w:val="22"/>
          <w:szCs w:val="22"/>
        </w:rPr>
        <w:t>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определяется строго в соответствии с требованиями действующего законодательства.</w:t>
      </w:r>
    </w:p>
    <w:p w14:paraId="644A847D" w14:textId="77777777" w:rsidR="00A63C54" w:rsidRPr="00C86C77" w:rsidRDefault="00A63C54" w:rsidP="00A63C54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19C988A8" w14:textId="77777777" w:rsidR="00A63C54" w:rsidRPr="00C86C77" w:rsidRDefault="00A63C54" w:rsidP="00A63C54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2"/>
          <w:szCs w:val="22"/>
        </w:rPr>
      </w:pPr>
      <w:r w:rsidRPr="00C86C7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5. </w:t>
      </w:r>
      <w:r w:rsidRPr="00C86C77">
        <w:rPr>
          <w:rFonts w:ascii="Times New Roman" w:hAnsi="Times New Roman" w:cs="Times New Roman"/>
          <w:b/>
          <w:sz w:val="22"/>
          <w:szCs w:val="22"/>
        </w:rPr>
        <w:t xml:space="preserve">ПОРЯДОК И СРОКИ ПРИЕМКИ </w:t>
      </w:r>
      <w:r>
        <w:rPr>
          <w:rFonts w:ascii="Times New Roman" w:hAnsi="Times New Roman" w:cs="Times New Roman"/>
          <w:b/>
          <w:sz w:val="22"/>
          <w:szCs w:val="22"/>
        </w:rPr>
        <w:t>ВЫПОЛНЕННЫХ РАБОТ</w:t>
      </w:r>
    </w:p>
    <w:p w14:paraId="638C45F5" w14:textId="77777777" w:rsidR="00A63C54" w:rsidRPr="00C86C77" w:rsidRDefault="00A63C54" w:rsidP="00A63C54">
      <w:pPr>
        <w:shd w:val="clear" w:color="auto" w:fill="FFFFFF"/>
        <w:ind w:firstLine="5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C77">
        <w:rPr>
          <w:rFonts w:ascii="Times New Roman" w:hAnsi="Times New Roman" w:cs="Times New Roman"/>
          <w:bCs/>
          <w:color w:val="000000" w:themeColor="text1"/>
          <w:spacing w:val="-11"/>
          <w:sz w:val="22"/>
          <w:szCs w:val="22"/>
          <w:highlight w:val="white"/>
        </w:rPr>
        <w:t>5.1.</w:t>
      </w:r>
      <w:r w:rsidRPr="00C86C7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 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По факту приемки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>Исполнитель и Заказчик подписывают документ о приемке.</w:t>
      </w:r>
    </w:p>
    <w:p w14:paraId="1764B94C" w14:textId="77777777" w:rsidR="00A63C54" w:rsidRPr="00C86C77" w:rsidRDefault="00A63C54" w:rsidP="00A63C54">
      <w:pPr>
        <w:shd w:val="clear" w:color="auto" w:fill="FFFFFF"/>
        <w:ind w:firstLine="5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5.2. Исполнитель уведомляет Заказчика об окончании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выполнения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и течение 3 (трех) рабочих дней </w:t>
      </w:r>
      <w:proofErr w:type="gramStart"/>
      <w:r w:rsidRPr="00C86C77">
        <w:rPr>
          <w:rFonts w:ascii="Times New Roman" w:hAnsi="Times New Roman" w:cs="Times New Roman"/>
          <w:color w:val="000000"/>
          <w:sz w:val="22"/>
          <w:szCs w:val="22"/>
        </w:rPr>
        <w:t>с даты завершения</w:t>
      </w:r>
      <w:proofErr w:type="gramEnd"/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работ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настоящим Контрактом, Исполнитель предоставляет Заказчику подписанный со своей стороны акт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E2564AA" w14:textId="77777777" w:rsidR="00A63C54" w:rsidRPr="00C86C77" w:rsidRDefault="00A63C54" w:rsidP="00A63C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5.3.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К документу о приемке должны быть приложены документы, которые считаются его неотъемлемой частью: 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акт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B938F3F" w14:textId="77777777" w:rsidR="00A63C54" w:rsidRPr="00C86C77" w:rsidRDefault="00A63C54" w:rsidP="00A63C54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</w:rPr>
        <w:t xml:space="preserve">5.4.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Для проверки результатов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в части их соответствия условиям Контракта Заказчиком проводится экспертиза. Экспертиза результатов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выполненных работ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14:paraId="76EB3448" w14:textId="77777777" w:rsidR="00A63C54" w:rsidRPr="00C86C77" w:rsidRDefault="00A63C54" w:rsidP="00A63C54">
      <w:pPr>
        <w:pStyle w:val="afb"/>
        <w:tabs>
          <w:tab w:val="right" w:pos="6232"/>
        </w:tabs>
        <w:contextualSpacing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</w:p>
    <w:p w14:paraId="3841AA8A" w14:textId="77777777" w:rsidR="00A63C54" w:rsidRPr="00C86C77" w:rsidRDefault="00A63C54" w:rsidP="00A63C54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6. ОТВЕТСТВЕННОСТЬ СТОРОН</w:t>
      </w:r>
    </w:p>
    <w:p w14:paraId="4A3837B0" w14:textId="77777777" w:rsidR="00A63C54" w:rsidRPr="00C86C77" w:rsidRDefault="00A63C54" w:rsidP="00A63C54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6.1.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За неисполнение или ненадлежащее исполнение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у стороны несут ответственность в соответствии с законодательством РФ.</w:t>
      </w:r>
    </w:p>
    <w:p w14:paraId="69BD46AF" w14:textId="77777777" w:rsidR="00A63C54" w:rsidRPr="00C86C77" w:rsidRDefault="00A63C54" w:rsidP="00A63C54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6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.2. В случае просрочки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Заказчик в праве потребовать уплаты неустоек (штрафов, пеней). Пеня начисляется за каждый день просрочки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обязательства, предусмотренного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срока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lastRenderedPageBreak/>
        <w:t xml:space="preserve">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sz w:val="22"/>
          <w:szCs w:val="22"/>
        </w:rPr>
        <w:t>а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, уменьшенной на сумму, пропорциональную объему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и фактически исполненных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.</w:t>
      </w:r>
    </w:p>
    <w:p w14:paraId="1D4D890F" w14:textId="77777777" w:rsidR="00A63C54" w:rsidRPr="00C86C77" w:rsidRDefault="00A63C54" w:rsidP="00A63C54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6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.3. В случае просрочки исполнения Заказчиком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вправе потребовать уплаты неустойки (пени). Пеня начисляется за каждый день просрочки исполнения обязательства, предусмотренного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срока исполнения обязательства. Такая пеня устанавливается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28FC3FD" w14:textId="77777777" w:rsidR="00A63C54" w:rsidRPr="00C86C77" w:rsidRDefault="00A63C54" w:rsidP="00A63C54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6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.4. Стороны освобождаются от ответственности за частичное или полное неисполнение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у, если это неисполнение явилось следствием форс-мажорных обстоятельств.</w:t>
      </w:r>
    </w:p>
    <w:p w14:paraId="205E9BF3" w14:textId="77777777" w:rsidR="00A63C54" w:rsidRPr="00C86C77" w:rsidRDefault="00A63C54" w:rsidP="00A63C54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val="x-none"/>
        </w:rPr>
      </w:pPr>
    </w:p>
    <w:p w14:paraId="6891875A" w14:textId="77777777" w:rsidR="00A63C54" w:rsidRPr="00C86C77" w:rsidRDefault="00A63C54" w:rsidP="00A63C54">
      <w:pPr>
        <w:shd w:val="clear" w:color="auto" w:fill="FFFFFF"/>
        <w:ind w:right="5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  <w:highlight w:val="white"/>
        </w:rPr>
        <w:t xml:space="preserve">7. </w:t>
      </w:r>
      <w:r w:rsidRPr="00C86C77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ПОРЯДОК РАЗРЕШЕНИЯ СПОРОВ</w:t>
      </w:r>
    </w:p>
    <w:p w14:paraId="32026BE0" w14:textId="77777777" w:rsidR="00A63C54" w:rsidRPr="00C86C77" w:rsidRDefault="00A63C54" w:rsidP="00A63C54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2"/>
          <w:sz w:val="22"/>
          <w:szCs w:val="22"/>
          <w:highlight w:val="white"/>
        </w:rPr>
        <w:t xml:space="preserve">7.1.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Все споры или разногласия, которые могут возникнуть из 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настоящего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а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между сторонами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, будут разрешаться путем переговоров, в том числе в претензионном порядке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.</w:t>
      </w:r>
    </w:p>
    <w:p w14:paraId="21F14499" w14:textId="77777777" w:rsidR="00A63C54" w:rsidRPr="00C86C77" w:rsidRDefault="00A63C54" w:rsidP="00A63C54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7.2. Претензия оформляется в письменной форме и направляется той стороне по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у, которой допущены нарушения его условий. В претензии перечисляются допущенные при исполнении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а нарушения со ссылкой на соответствующие положения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FE15B5A" w14:textId="77777777" w:rsidR="00A63C54" w:rsidRPr="00C86C77" w:rsidRDefault="00A63C54" w:rsidP="00A63C54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7.3. Срок рассмотрения писем, уведомлений или претензий не может превышать 10 (десять) дней с момента их получения, если иные сроки рассмотрения не предусмотрены настоящим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ом.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437A6742" w14:textId="77777777" w:rsidR="00A63C54" w:rsidRPr="00C86C77" w:rsidRDefault="00A63C54" w:rsidP="00A63C54">
      <w:pPr>
        <w:shd w:val="clear" w:color="auto" w:fill="FFFFFF"/>
        <w:tabs>
          <w:tab w:val="left" w:pos="1374"/>
        </w:tabs>
        <w:ind w:left="2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3"/>
          <w:sz w:val="22"/>
          <w:szCs w:val="22"/>
          <w:highlight w:val="white"/>
        </w:rPr>
        <w:t xml:space="preserve">7.4.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При </w:t>
      </w:r>
      <w:proofErr w:type="spellStart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неурегулировании</w:t>
      </w:r>
      <w:proofErr w:type="spellEnd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сторонами спора в досудебном порядке спор передается на разрешение в Арбитражный суд Новосибирской области.</w:t>
      </w:r>
    </w:p>
    <w:p w14:paraId="49D82777" w14:textId="77777777" w:rsidR="00A63C54" w:rsidRPr="00C86C77" w:rsidRDefault="00A63C54" w:rsidP="00A63C54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046EEDEE" w14:textId="77777777" w:rsidR="00A63C54" w:rsidRPr="00C86C77" w:rsidRDefault="00A63C54" w:rsidP="00A63C54">
      <w:pPr>
        <w:shd w:val="clear" w:color="auto" w:fill="FFFFFF"/>
        <w:ind w:right="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8. ДЕЙСТВИЕ НЕПРЕОДОЛИМОЙ СИЛЫ</w:t>
      </w:r>
    </w:p>
    <w:p w14:paraId="2EAA73F1" w14:textId="77777777" w:rsidR="00A63C54" w:rsidRPr="00C86C77" w:rsidRDefault="00A63C54" w:rsidP="00A63C54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9"/>
          <w:sz w:val="22"/>
          <w:szCs w:val="22"/>
          <w:highlight w:val="white"/>
        </w:rPr>
        <w:t>8.1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. Ни одна из сторон не несет ответственности перед другой стороной за задержку или невыполнение обязательств, обусловленных непреодолимой силой (форс-мажором).</w:t>
      </w:r>
    </w:p>
    <w:p w14:paraId="5C2EAC08" w14:textId="77777777" w:rsidR="00A63C54" w:rsidRPr="00C86C77" w:rsidRDefault="00A63C54" w:rsidP="00A63C54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Непреодолимая сила (форс-мажор) есть чрезвычайные и непредотвратимые при данных условиях обстоятельства. Таковыми признаются эпидемия, забастовка, военные действия, запрещение экспорта и импорта товаров, пожар, наводнение, землетрясение, ураган и другие стихийные явления.</w:t>
      </w:r>
    </w:p>
    <w:p w14:paraId="058A93B0" w14:textId="77777777" w:rsidR="00A63C54" w:rsidRPr="00C86C77" w:rsidRDefault="00A63C54" w:rsidP="00A63C54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Свидетельствование обстоятельств непреодолимой силы (форс-мажора) производится ТПП РФ или иным компетентным органом. Свидетельство (сертификат) является достаточным подтверждением наличия и продолжительности действия непреодолимой силы (форс-мажора).</w:t>
      </w:r>
    </w:p>
    <w:p w14:paraId="3050862E" w14:textId="77777777" w:rsidR="00A63C54" w:rsidRPr="00C86C77" w:rsidRDefault="00A63C54" w:rsidP="00A63C54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8.2. 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Сторона, которая не исполняет своего обязательства, должна известить другую сторону о препятствии и его влиянии на исполнение обязательств по договору.</w:t>
      </w:r>
    </w:p>
    <w:p w14:paraId="1C3851E1" w14:textId="77777777" w:rsidR="00A63C54" w:rsidRPr="00C86C77" w:rsidRDefault="00A63C54" w:rsidP="00A63C54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8.3. 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Если обстоятельства непреодолимой силы (форс-мажора) действуют на протяжении трех последовательных месяцев и не обнаруживают признаков прекращения, настоящий </w:t>
      </w:r>
      <w:proofErr w:type="gramStart"/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договор</w:t>
      </w:r>
      <w:proofErr w:type="gramEnd"/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может быть расторгнут любой стороной путем направления уведомления другой стороне.</w:t>
      </w:r>
    </w:p>
    <w:p w14:paraId="37A9DCEF" w14:textId="77777777" w:rsidR="00A63C54" w:rsidRPr="00C86C77" w:rsidRDefault="00A63C54" w:rsidP="00A63C54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</w:p>
    <w:p w14:paraId="0A8D9F82" w14:textId="77777777" w:rsidR="00A63C54" w:rsidRPr="00C86C77" w:rsidRDefault="00A63C54" w:rsidP="00A63C54">
      <w:pPr>
        <w:pStyle w:val="af2"/>
        <w:numPr>
          <w:ilvl w:val="0"/>
          <w:numId w:val="14"/>
        </w:num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  <w:lang w:eastAsia="ar-SA"/>
        </w:rPr>
        <w:t>АНТИКОРРУПЦИОННАЯ ОГОВОРКА</w:t>
      </w:r>
    </w:p>
    <w:p w14:paraId="762CFA2B" w14:textId="0BB03739" w:rsidR="00A63C54" w:rsidRPr="00C86C77" w:rsidRDefault="00A63C54" w:rsidP="00A63C54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9.1</w:t>
      </w:r>
      <w:r w:rsidR="00B83A3C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.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</w:t>
      </w:r>
      <w:proofErr w:type="gramStart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При исполнении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Контракту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При исполнении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862973" w14:textId="77777777" w:rsidR="00A63C54" w:rsidRPr="00C86C77" w:rsidRDefault="00A63C54" w:rsidP="00A63C54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ab/>
        <w:t xml:space="preserve">9.2.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lastRenderedPageBreak/>
        <w:t>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с даты направления</w:t>
      </w:r>
      <w:proofErr w:type="gramEnd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письменного уведомления.</w:t>
      </w:r>
    </w:p>
    <w:p w14:paraId="53F0F4EC" w14:textId="77777777" w:rsidR="00A63C54" w:rsidRPr="00C86C77" w:rsidRDefault="00A63C54" w:rsidP="00A63C54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</w:p>
    <w:p w14:paraId="5DF0DAE6" w14:textId="77777777" w:rsidR="00A63C54" w:rsidRPr="00C86C77" w:rsidRDefault="00A63C54" w:rsidP="00A63C54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10. ПРОЧИЕ УСЛОВИЯ</w:t>
      </w:r>
    </w:p>
    <w:p w14:paraId="7C0A893C" w14:textId="068F4CFC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10.1. Настоящий </w:t>
      </w:r>
      <w:r w:rsidRPr="00C86C77"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 w:rsidRPr="00C86C77">
        <w:rPr>
          <w:rFonts w:ascii="Times New Roman" w:hAnsi="Times New Roman" w:cs="Times New Roman"/>
          <w:sz w:val="22"/>
          <w:szCs w:val="22"/>
        </w:rPr>
        <w:t>кт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вст</w:t>
      </w:r>
      <w:proofErr w:type="gramEnd"/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упает в силу с даты его подписания сторонами и действует до 31.12.202</w:t>
      </w:r>
      <w:r w:rsidR="00D95200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6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, а в части взаиморасчетов и ответственности Сторон – до полного исполнения.</w:t>
      </w:r>
    </w:p>
    <w:p w14:paraId="3B3FC147" w14:textId="77777777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Стороны договорились в целях оперативного взаимодействия обмениваться документами по электронной почте, факсу, а также с помощью иных доступных технических средств. При наличии двух и более редакций одного документа, присланного разными письмами/факсами, действительным стороны договорились считать </w:t>
      </w:r>
      <w:proofErr w:type="gramStart"/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присланное</w:t>
      </w:r>
      <w:proofErr w:type="gramEnd"/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последним.</w:t>
      </w:r>
    </w:p>
    <w:p w14:paraId="17E68BA6" w14:textId="40E8D1F4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10.2. Настоящий </w:t>
      </w:r>
      <w:r w:rsidRPr="00C86C77">
        <w:rPr>
          <w:rFonts w:ascii="Times New Roman" w:hAnsi="Times New Roman" w:cs="Times New Roman"/>
          <w:sz w:val="22"/>
          <w:szCs w:val="22"/>
        </w:rPr>
        <w:t>Контракт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</w:t>
      </w:r>
      <w:r w:rsidRPr="00C86C77">
        <w:rPr>
          <w:rFonts w:ascii="Times New Roman" w:hAnsi="Times New Roman" w:cs="Times New Roman"/>
          <w:sz w:val="22"/>
          <w:szCs w:val="22"/>
        </w:rPr>
        <w:t>и приложения к нему составлены в двух экземплярах, имеющих одинаковую юридическую силу по одному для каждой из Сторон либо в форме электронного документа посредством электронного доку</w:t>
      </w:r>
      <w:r w:rsidR="00B83A3C">
        <w:rPr>
          <w:rFonts w:ascii="Times New Roman" w:hAnsi="Times New Roman" w:cs="Times New Roman"/>
          <w:sz w:val="22"/>
          <w:szCs w:val="22"/>
        </w:rPr>
        <w:t xml:space="preserve">ментооборота (оператор ЭДО </w:t>
      </w:r>
      <w:r w:rsidRPr="00C86C77">
        <w:rPr>
          <w:rFonts w:ascii="Times New Roman" w:hAnsi="Times New Roman" w:cs="Times New Roman"/>
          <w:sz w:val="22"/>
          <w:szCs w:val="22"/>
        </w:rPr>
        <w:t xml:space="preserve">АО «ПФ «СКБ «Контур»), либо в форме электронного документа посредством электронного документооборота с использованием единого </w:t>
      </w:r>
      <w:proofErr w:type="spellStart"/>
      <w:r w:rsidRPr="00C86C77">
        <w:rPr>
          <w:rFonts w:ascii="Times New Roman" w:hAnsi="Times New Roman" w:cs="Times New Roman"/>
          <w:sz w:val="22"/>
          <w:szCs w:val="22"/>
        </w:rPr>
        <w:t>агрегатора</w:t>
      </w:r>
      <w:proofErr w:type="spellEnd"/>
      <w:r w:rsidRPr="00C86C77">
        <w:rPr>
          <w:rFonts w:ascii="Times New Roman" w:hAnsi="Times New Roman" w:cs="Times New Roman"/>
          <w:sz w:val="22"/>
          <w:szCs w:val="22"/>
        </w:rPr>
        <w:t xml:space="preserve"> торговли (</w:t>
      </w:r>
      <w:hyperlink r:id="rId9" w:history="1">
        <w:r w:rsidRPr="00C86C77">
          <w:rPr>
            <w:rStyle w:val="afd"/>
            <w:rFonts w:ascii="Times New Roman" w:hAnsi="Times New Roman" w:cs="Times New Roman"/>
            <w:sz w:val="22"/>
            <w:szCs w:val="22"/>
          </w:rPr>
          <w:t>https://agregatoreat.ru</w:t>
        </w:r>
      </w:hyperlink>
      <w:r w:rsidRPr="00C86C77">
        <w:rPr>
          <w:rFonts w:ascii="Times New Roman" w:hAnsi="Times New Roman" w:cs="Times New Roman"/>
          <w:sz w:val="22"/>
          <w:szCs w:val="22"/>
        </w:rPr>
        <w:t>).</w:t>
      </w:r>
    </w:p>
    <w:p w14:paraId="02882465" w14:textId="3ECB4892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10.3. 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Выставление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</w:t>
      </w:r>
      <w:r w:rsidRPr="00C86C77">
        <w:rPr>
          <w:rFonts w:ascii="Times New Roman" w:hAnsi="Times New Roman" w:cs="Times New Roman"/>
          <w:sz w:val="22"/>
          <w:szCs w:val="22"/>
        </w:rPr>
        <w:t xml:space="preserve">Заказчику расчетно-платежных документов (счет, счет-фактура), документов о приемке возможно посредством электронного документооборота с использованием электронной подписи через оператора электронного документооборота АО «ПФ «СКБ «Контур» (ИНН 6663003127, ОГРН 1026605606620). Датой выставления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sz w:val="22"/>
          <w:szCs w:val="22"/>
        </w:rPr>
        <w:t xml:space="preserve"> расчетно-платежных документов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sz w:val="22"/>
          <w:szCs w:val="22"/>
        </w:rPr>
        <w:t xml:space="preserve"> расчетно-платежных документов Заказчику.</w:t>
      </w:r>
    </w:p>
    <w:p w14:paraId="3BE8D5F0" w14:textId="77777777" w:rsidR="00A63C54" w:rsidRPr="00C86C77" w:rsidRDefault="00A63C54" w:rsidP="00A63C54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10.4. </w:t>
      </w:r>
      <w:r w:rsidRPr="00C86C77">
        <w:rPr>
          <w:rFonts w:ascii="Times New Roman" w:hAnsi="Times New Roman" w:cs="Times New Roman"/>
          <w:sz w:val="22"/>
          <w:szCs w:val="22"/>
        </w:rPr>
        <w:t xml:space="preserve">Все изменения к Контракту оформляются в письменной форме, подписываются обеими Сторонами и являются неотъемлемой частью настоящего Контракта. В случае изменения наименования, или адреса места нахождения банковских реквизитов, Сторона письменно извещает об этом другую Сторону в течение 5 (пяти) рабочих дней </w:t>
      </w:r>
      <w:proofErr w:type="gramStart"/>
      <w:r w:rsidRPr="00C86C77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C86C77">
        <w:rPr>
          <w:rFonts w:ascii="Times New Roman" w:hAnsi="Times New Roman" w:cs="Times New Roman"/>
          <w:sz w:val="22"/>
          <w:szCs w:val="22"/>
        </w:rPr>
        <w:t xml:space="preserve"> такого изменения.</w:t>
      </w:r>
    </w:p>
    <w:p w14:paraId="6E642836" w14:textId="77777777" w:rsidR="00A63C54" w:rsidRPr="00C86C77" w:rsidRDefault="00A63C54" w:rsidP="00A63C54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10.5. При исполнении Контракта не допускается перемена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C86C77">
        <w:rPr>
          <w:rFonts w:ascii="Times New Roman" w:hAnsi="Times New Roman" w:cs="Times New Roman"/>
          <w:sz w:val="22"/>
          <w:szCs w:val="22"/>
        </w:rPr>
        <w:t xml:space="preserve">, за исключением случаев, если новый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</w:t>
      </w:r>
      <w:r w:rsidRPr="00C86C77">
        <w:rPr>
          <w:rFonts w:ascii="Times New Roman" w:hAnsi="Times New Roman" w:cs="Times New Roman"/>
          <w:sz w:val="22"/>
          <w:szCs w:val="22"/>
        </w:rPr>
        <w:t xml:space="preserve">является правопреемником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</w:t>
      </w:r>
      <w:r w:rsidRPr="00C86C77">
        <w:rPr>
          <w:rFonts w:ascii="Times New Roman" w:hAnsi="Times New Roman" w:cs="Times New Roman"/>
          <w:sz w:val="22"/>
          <w:szCs w:val="22"/>
        </w:rPr>
        <w:t>по Контракту вследствие реорганизации юридического лица в форме преобразования, слияния или присоединения.</w:t>
      </w:r>
    </w:p>
    <w:p w14:paraId="1367902A" w14:textId="77777777" w:rsidR="00A63C54" w:rsidRPr="00C86C77" w:rsidRDefault="00A63C54" w:rsidP="00A63C54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>10.6.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7124825" w14:textId="77777777" w:rsidR="00A63C54" w:rsidRPr="00C86C77" w:rsidRDefault="00A63C54" w:rsidP="00A63C5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>10.7. Уступка права требования по настоящему Контракту без письменного согласования Сторон не допускается.</w:t>
      </w:r>
    </w:p>
    <w:p w14:paraId="63665F59" w14:textId="77777777" w:rsidR="00A63C54" w:rsidRPr="00C86C77" w:rsidRDefault="00A63C54" w:rsidP="00A63C5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>10.8. Недействительность одного или нескольких положений настоящего Контракта не влечет за собой недействительность всего Контракта.</w:t>
      </w:r>
    </w:p>
    <w:p w14:paraId="6964C41A" w14:textId="77777777" w:rsidR="00A63C54" w:rsidRPr="00C86C77" w:rsidRDefault="00A63C54" w:rsidP="00A63C5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10.9. В случае заключения настоящего Контракта в форме электронного документа посредством электронного документооборота с использованием единого </w:t>
      </w:r>
      <w:proofErr w:type="spellStart"/>
      <w:r w:rsidRPr="00C86C77">
        <w:rPr>
          <w:rFonts w:ascii="Times New Roman" w:hAnsi="Times New Roman" w:cs="Times New Roman"/>
          <w:sz w:val="22"/>
          <w:szCs w:val="22"/>
        </w:rPr>
        <w:t>агрегатора</w:t>
      </w:r>
      <w:proofErr w:type="spellEnd"/>
      <w:r w:rsidRPr="00C86C77">
        <w:rPr>
          <w:rFonts w:ascii="Times New Roman" w:hAnsi="Times New Roman" w:cs="Times New Roman"/>
          <w:sz w:val="22"/>
          <w:szCs w:val="22"/>
        </w:rPr>
        <w:t xml:space="preserve"> торговли (https://agregatoreat.ru) (ЕАТ)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9C4136D" w14:textId="77777777" w:rsidR="00A63C54" w:rsidRPr="00C86C77" w:rsidRDefault="00A63C54" w:rsidP="00A63C5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Исполнителя по Контракту на ЕАТ.</w:t>
      </w:r>
    </w:p>
    <w:p w14:paraId="522A31B6" w14:textId="77777777" w:rsidR="00A63C54" w:rsidRPr="00C86C77" w:rsidRDefault="00A63C54" w:rsidP="00A63C5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6C77">
        <w:rPr>
          <w:rFonts w:ascii="Times New Roman" w:hAnsi="Times New Roman" w:cs="Times New Roman"/>
          <w:sz w:val="22"/>
          <w:szCs w:val="22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C86C77">
        <w:rPr>
          <w:rFonts w:ascii="Times New Roman" w:hAnsi="Times New Roman" w:cs="Times New Roman"/>
          <w:sz w:val="22"/>
          <w:szCs w:val="22"/>
        </w:rPr>
        <w:t>силу</w:t>
      </w:r>
      <w:proofErr w:type="gramEnd"/>
      <w:r w:rsidRPr="00C86C77">
        <w:rPr>
          <w:rFonts w:ascii="Times New Roman" w:hAnsi="Times New Roman" w:cs="Times New Roman"/>
          <w:sz w:val="22"/>
          <w:szCs w:val="22"/>
        </w:rPr>
        <w:t xml:space="preserve"> и Контракт считается расторгнутым через 10 (Десять) календарных дней с даты направления Заказчиком сообщения в личный кабинет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</w:t>
      </w:r>
      <w:r w:rsidRPr="00C86C77">
        <w:rPr>
          <w:rFonts w:ascii="Times New Roman" w:hAnsi="Times New Roman" w:cs="Times New Roman"/>
          <w:sz w:val="22"/>
          <w:szCs w:val="22"/>
        </w:rPr>
        <w:t>об одностороннем отказе от исполнения Контракта.</w:t>
      </w:r>
    </w:p>
    <w:p w14:paraId="37C1E949" w14:textId="77777777" w:rsidR="00A63C54" w:rsidRPr="00C86C77" w:rsidRDefault="00A63C54" w:rsidP="00A63C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10.10. Неотъемлемой частью настоящего </w:t>
      </w:r>
      <w:r w:rsidRPr="00C86C77">
        <w:rPr>
          <w:rFonts w:ascii="Times New Roman" w:hAnsi="Times New Roman" w:cs="Times New Roman"/>
          <w:sz w:val="22"/>
          <w:szCs w:val="22"/>
        </w:rPr>
        <w:t>Контракта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являются следующие приложения:</w:t>
      </w:r>
    </w:p>
    <w:p w14:paraId="251F6B04" w14:textId="77777777" w:rsidR="00A63C54" w:rsidRDefault="00A63C54" w:rsidP="00A63C54">
      <w:pPr>
        <w:keepNext/>
        <w:keepLines/>
        <w:widowControl w:val="0"/>
        <w:tabs>
          <w:tab w:val="left" w:pos="1134"/>
          <w:tab w:val="left" w:pos="5670"/>
        </w:tabs>
        <w:ind w:firstLine="709"/>
        <w:jc w:val="both"/>
        <w:rPr>
          <w:rFonts w:ascii="Times New Roman" w:eastAsia="Tinos" w:hAnsi="Times New Roman" w:cs="Times New Roman"/>
          <w:color w:val="000000"/>
          <w:sz w:val="22"/>
          <w:szCs w:val="22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10.10.1. 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</w:rPr>
        <w:t xml:space="preserve">- </w:t>
      </w:r>
      <w:r w:rsidRPr="00C86C77">
        <w:rPr>
          <w:rFonts w:ascii="Times New Roman" w:hAnsi="Times New Roman" w:cs="Times New Roman"/>
          <w:sz w:val="22"/>
          <w:szCs w:val="22"/>
          <w:lang w:eastAsia="x-none"/>
        </w:rPr>
        <w:t>Техническое задание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(Приложение № 1)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</w:rPr>
        <w:t>.</w:t>
      </w:r>
    </w:p>
    <w:p w14:paraId="41593598" w14:textId="77777777" w:rsidR="00A63C54" w:rsidRPr="001457BE" w:rsidRDefault="00A63C54" w:rsidP="00A63C54">
      <w:pPr>
        <w:keepNext/>
        <w:keepLines/>
        <w:widowControl w:val="0"/>
        <w:tabs>
          <w:tab w:val="left" w:pos="1134"/>
          <w:tab w:val="left" w:pos="5670"/>
        </w:tabs>
        <w:ind w:firstLine="709"/>
        <w:jc w:val="both"/>
        <w:rPr>
          <w:rFonts w:ascii="Times New Roman" w:eastAsia="Tinos" w:hAnsi="Times New Roman" w:cs="Times New Roman"/>
          <w:color w:val="000000"/>
          <w:sz w:val="22"/>
          <w:szCs w:val="22"/>
        </w:rPr>
      </w:pPr>
    </w:p>
    <w:p w14:paraId="1669EA74" w14:textId="77777777" w:rsidR="00A63C54" w:rsidRPr="00C86C77" w:rsidRDefault="00A63C54" w:rsidP="00A63C54">
      <w:pPr>
        <w:contextualSpacing/>
        <w:jc w:val="center"/>
        <w:rPr>
          <w:rFonts w:ascii="Times New Roman" w:hAnsi="Times New Roman" w:cs="Times New Roman"/>
          <w:b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  <w:t>11. ЮРИДИЧЕСКИЕ АДРЕСА И РЕКВИЗИТЫ СТОРОН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44"/>
        <w:gridCol w:w="4740"/>
      </w:tblGrid>
      <w:tr w:rsidR="00763BA7" w:rsidRPr="00763BA7" w14:paraId="3353F4C3" w14:textId="77777777" w:rsidTr="003778C0">
        <w:trPr>
          <w:jc w:val="center"/>
        </w:trPr>
        <w:tc>
          <w:tcPr>
            <w:tcW w:w="4644" w:type="dxa"/>
          </w:tcPr>
          <w:p w14:paraId="3EC480F5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3"/>
                <w:szCs w:val="23"/>
                <w:lang w:eastAsia="ar-SA" w:bidi="ar-SA"/>
              </w:rPr>
            </w:pPr>
            <w:r w:rsidRPr="00763BA7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  <w:t>Заказчик:</w:t>
            </w:r>
            <w:r w:rsidRPr="00763BA7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3"/>
                <w:szCs w:val="23"/>
                <w:lang w:eastAsia="ar-SA" w:bidi="ar-SA"/>
              </w:rPr>
              <w:t xml:space="preserve"> ИХТТМ СО РАН</w:t>
            </w:r>
          </w:p>
        </w:tc>
        <w:tc>
          <w:tcPr>
            <w:tcW w:w="4740" w:type="dxa"/>
          </w:tcPr>
          <w:p w14:paraId="13941771" w14:textId="2186145D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  <w:t>Исполнитель</w:t>
            </w:r>
            <w:r w:rsidRPr="00763BA7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  <w:t xml:space="preserve">: </w:t>
            </w:r>
          </w:p>
        </w:tc>
      </w:tr>
      <w:tr w:rsidR="00763BA7" w:rsidRPr="00763BA7" w14:paraId="27FA59E1" w14:textId="77777777" w:rsidTr="003778C0">
        <w:trPr>
          <w:trHeight w:val="70"/>
          <w:jc w:val="center"/>
        </w:trPr>
        <w:tc>
          <w:tcPr>
            <w:tcW w:w="4644" w:type="dxa"/>
          </w:tcPr>
          <w:p w14:paraId="36E1A4D9" w14:textId="77777777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630090, г. Новосибирск, ул. Кутателадзе, 18</w:t>
            </w:r>
          </w:p>
          <w:p w14:paraId="097DE1AA" w14:textId="77777777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ИНН 5406015261, КПП 540801001</w:t>
            </w:r>
          </w:p>
          <w:p w14:paraId="3D46FF84" w14:textId="77777777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 xml:space="preserve">УФК по Новосибирской области (ИХТТМ </w:t>
            </w: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lastRenderedPageBreak/>
              <w:t xml:space="preserve">СО РАН </w:t>
            </w:r>
            <w:proofErr w:type="gramStart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л</w:t>
            </w:r>
            <w:proofErr w:type="gramEnd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/с 20516Ц19140)</w:t>
            </w:r>
          </w:p>
          <w:p w14:paraId="67C52CBD" w14:textId="4E40CC04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proofErr w:type="gramStart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к</w:t>
            </w:r>
            <w:proofErr w:type="gramEnd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 xml:space="preserve">/с 40102810445370000043  в </w:t>
            </w:r>
            <w:r w:rsidR="00D95200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 xml:space="preserve">ОКЦ №1 </w:t>
            </w: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 xml:space="preserve">СибГУ </w:t>
            </w:r>
            <w:proofErr w:type="gramStart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Банка</w:t>
            </w:r>
            <w:proofErr w:type="gramEnd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 xml:space="preserve"> России//УФК по Новосибирской области, г Новосибирск </w:t>
            </w:r>
          </w:p>
          <w:p w14:paraId="12523AEF" w14:textId="77777777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БИК 015004950</w:t>
            </w:r>
          </w:p>
          <w:p w14:paraId="77ABA85B" w14:textId="77777777" w:rsidR="00763BA7" w:rsidRPr="00763BA7" w:rsidRDefault="00763BA7" w:rsidP="00763BA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</w:pPr>
            <w:proofErr w:type="gramStart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р</w:t>
            </w:r>
            <w:proofErr w:type="gramEnd"/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/с 03214643000000015100</w:t>
            </w:r>
          </w:p>
          <w:p w14:paraId="0F669A7B" w14:textId="77777777" w:rsidR="00763BA7" w:rsidRPr="00763BA7" w:rsidRDefault="00763BA7" w:rsidP="00763BA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 w:bidi="ar-SA"/>
              </w:rPr>
            </w:pPr>
            <w:r w:rsidRPr="00763BA7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ar-SA"/>
              </w:rPr>
              <w:t>телефон: (383) 233-24-10 доб. 1186</w:t>
            </w:r>
          </w:p>
          <w:p w14:paraId="6E41180E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Arial" w:hAnsi="Times New Roman" w:cs="Times New Roman"/>
                <w:kern w:val="1"/>
                <w:sz w:val="23"/>
                <w:szCs w:val="23"/>
                <w:lang w:bidi="ar-SA"/>
              </w:rPr>
            </w:pPr>
          </w:p>
          <w:p w14:paraId="5244B3D7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Arial" w:hAnsi="Times New Roman" w:cs="Times New Roman"/>
                <w:kern w:val="1"/>
                <w:sz w:val="23"/>
                <w:szCs w:val="23"/>
                <w:lang w:bidi="ar-SA"/>
              </w:rPr>
            </w:pPr>
          </w:p>
          <w:p w14:paraId="30B42888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Arial" w:hAnsi="Times New Roman" w:cs="Times New Roman"/>
                <w:kern w:val="1"/>
                <w:sz w:val="23"/>
                <w:szCs w:val="23"/>
                <w:lang w:bidi="ar-SA"/>
              </w:rPr>
            </w:pPr>
          </w:p>
          <w:p w14:paraId="0A83B2B1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bCs/>
                <w:iCs/>
                <w:kern w:val="1"/>
                <w:sz w:val="23"/>
                <w:szCs w:val="23"/>
                <w:lang w:eastAsia="ar-SA" w:bidi="ar-SA"/>
              </w:rPr>
            </w:pPr>
            <w:r w:rsidRPr="00763BA7">
              <w:rPr>
                <w:rFonts w:ascii="Times New Roman" w:eastAsia="Times New Roman" w:hAnsi="Times New Roman" w:cs="Times New Roman"/>
                <w:bCs/>
                <w:iCs/>
                <w:kern w:val="1"/>
                <w:sz w:val="23"/>
                <w:szCs w:val="23"/>
                <w:lang w:eastAsia="ar-SA" w:bidi="ar-SA"/>
              </w:rPr>
              <w:t>Директор ИХТТМ СО РАН</w:t>
            </w:r>
          </w:p>
          <w:p w14:paraId="12A5F281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bCs/>
                <w:iCs/>
                <w:kern w:val="1"/>
                <w:sz w:val="23"/>
                <w:szCs w:val="23"/>
                <w:lang w:eastAsia="ar-SA" w:bidi="ar-SA"/>
              </w:rPr>
            </w:pPr>
          </w:p>
          <w:p w14:paraId="03550706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bCs/>
                <w:iCs/>
                <w:kern w:val="1"/>
                <w:sz w:val="23"/>
                <w:szCs w:val="23"/>
                <w:lang w:eastAsia="ar-SA" w:bidi="ar-SA"/>
              </w:rPr>
            </w:pPr>
            <w:r w:rsidRPr="00763BA7">
              <w:rPr>
                <w:rFonts w:ascii="Times New Roman" w:eastAsia="Times New Roman" w:hAnsi="Times New Roman" w:cs="Times New Roman"/>
                <w:bCs/>
                <w:iCs/>
                <w:kern w:val="1"/>
                <w:sz w:val="23"/>
                <w:szCs w:val="23"/>
                <w:lang w:eastAsia="ar-SA" w:bidi="ar-SA"/>
              </w:rPr>
              <w:t>___________________ А.П. Немудрый</w:t>
            </w:r>
          </w:p>
          <w:p w14:paraId="6FFB2195" w14:textId="79D4B8FF" w:rsidR="00763BA7" w:rsidRPr="00763BA7" w:rsidRDefault="00763BA7" w:rsidP="00763BA7">
            <w:pPr>
              <w:spacing w:before="30"/>
              <w:ind w:firstLine="35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</w:tc>
        <w:tc>
          <w:tcPr>
            <w:tcW w:w="4740" w:type="dxa"/>
          </w:tcPr>
          <w:p w14:paraId="10443803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24257E45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4D69D2DD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6FCB5228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661BBB9E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50F99C9A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12F9919F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0B5433CB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38539A9C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7A5F1E6C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2E1F0794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7772736E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6B3F0534" w14:textId="77777777" w:rsid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70CA16C7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6BB79C17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  <w:r w:rsidRPr="00763BA7"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  <w:t xml:space="preserve">_________________   </w:t>
            </w:r>
          </w:p>
          <w:p w14:paraId="6526B3A9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18C751E8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319E0042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157CA8B0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6A603111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07473DCF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531ADF80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48FD1F45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31A577E1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33F4B61A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  <w:p w14:paraId="4DFAC23C" w14:textId="77777777" w:rsidR="00763BA7" w:rsidRPr="00763BA7" w:rsidRDefault="00763BA7" w:rsidP="00763BA7">
            <w:pPr>
              <w:suppressAutoHyphens/>
              <w:spacing w:before="30"/>
              <w:rPr>
                <w:rFonts w:ascii="Times New Roman" w:eastAsia="Times New Roman" w:hAnsi="Times New Roman" w:cs="Times New Roman"/>
                <w:kern w:val="1"/>
                <w:sz w:val="23"/>
                <w:szCs w:val="23"/>
                <w:lang w:eastAsia="ar-SA" w:bidi="ar-SA"/>
              </w:rPr>
            </w:pPr>
          </w:p>
        </w:tc>
      </w:tr>
    </w:tbl>
    <w:p w14:paraId="6D0EF456" w14:textId="77777777" w:rsidR="00A63C54" w:rsidRPr="00B432C8" w:rsidRDefault="00A63C54" w:rsidP="00A63C54">
      <w:pPr>
        <w:contextualSpacing/>
        <w:rPr>
          <w:rFonts w:ascii="Times New Roman" w:hAnsi="Times New Roman" w:cs="Times New Roman"/>
          <w:sz w:val="22"/>
          <w:szCs w:val="22"/>
          <w:highlight w:val="white"/>
        </w:rPr>
      </w:pPr>
    </w:p>
    <w:p w14:paraId="71C076A8" w14:textId="77777777" w:rsidR="00A63C54" w:rsidRPr="002428DE" w:rsidRDefault="00A63C54" w:rsidP="00A63C54">
      <w:pPr>
        <w:contextualSpacing/>
        <w:rPr>
          <w:rFonts w:ascii="Times New Roman" w:eastAsia="Tinos" w:hAnsi="Times New Roman" w:cs="Times New Roman"/>
          <w:bCs/>
          <w:sz w:val="22"/>
          <w:szCs w:val="22"/>
          <w:highlight w:val="white"/>
          <w:lang w:eastAsia="ru-RU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  <w:highlight w:val="white"/>
          <w:lang w:eastAsia="ru-RU"/>
        </w:rPr>
        <w:br w:type="page" w:clear="all"/>
      </w:r>
    </w:p>
    <w:p w14:paraId="7F950F20" w14:textId="77777777" w:rsidR="00A63C54" w:rsidRDefault="00A63C54" w:rsidP="00A63C54">
      <w:pPr>
        <w:contextualSpacing/>
        <w:jc w:val="right"/>
        <w:rPr>
          <w:rFonts w:ascii="Times New Roman" w:eastAsia="Tinos" w:hAnsi="Times New Roman" w:cs="Times New Roman"/>
          <w:bCs/>
          <w:sz w:val="22"/>
          <w:szCs w:val="22"/>
          <w:lang w:eastAsia="ru-RU"/>
        </w:rPr>
      </w:pPr>
    </w:p>
    <w:p w14:paraId="147247D2" w14:textId="77777777" w:rsidR="00A63C54" w:rsidRPr="002428DE" w:rsidRDefault="00A63C54" w:rsidP="00A63C54">
      <w:pPr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  <w:lang w:eastAsia="ru-RU"/>
        </w:rPr>
        <w:t>Приложение № 1</w:t>
      </w:r>
    </w:p>
    <w:p w14:paraId="7F3A0D3D" w14:textId="68892D6D" w:rsidR="00A63C54" w:rsidRPr="001A086D" w:rsidRDefault="00A63C54" w:rsidP="00A63C54">
      <w:pPr>
        <w:tabs>
          <w:tab w:val="num" w:pos="1440"/>
        </w:tabs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</w:rPr>
        <w:t xml:space="preserve">к </w:t>
      </w:r>
      <w:r>
        <w:rPr>
          <w:rFonts w:ascii="Times New Roman" w:eastAsia="Tinos" w:hAnsi="Times New Roman" w:cs="Times New Roman"/>
          <w:bCs/>
          <w:sz w:val="22"/>
          <w:szCs w:val="22"/>
        </w:rPr>
        <w:t>Контракт</w:t>
      </w:r>
      <w:r w:rsidRPr="00C86C77">
        <w:rPr>
          <w:rFonts w:ascii="Times New Roman" w:eastAsia="Tinos" w:hAnsi="Times New Roman" w:cs="Times New Roman"/>
          <w:bCs/>
          <w:sz w:val="22"/>
          <w:szCs w:val="22"/>
        </w:rPr>
        <w:t xml:space="preserve">у № </w:t>
      </w:r>
      <w:r w:rsidR="00F65775">
        <w:rPr>
          <w:rFonts w:ascii="Times New Roman" w:eastAsia="Tinos" w:hAnsi="Times New Roman" w:cs="Times New Roman"/>
          <w:bCs/>
          <w:sz w:val="22"/>
          <w:szCs w:val="22"/>
        </w:rPr>
        <w:t xml:space="preserve">     </w:t>
      </w:r>
      <w:r w:rsidRPr="00C86C77">
        <w:rPr>
          <w:rFonts w:ascii="Times New Roman" w:eastAsia="Tinos" w:hAnsi="Times New Roman" w:cs="Times New Roman"/>
          <w:bCs/>
          <w:sz w:val="22"/>
          <w:szCs w:val="22"/>
        </w:rPr>
        <w:t xml:space="preserve">от «__» </w:t>
      </w:r>
      <w:r w:rsidR="00F65775">
        <w:rPr>
          <w:rFonts w:ascii="Times New Roman" w:eastAsia="Tinos" w:hAnsi="Times New Roman" w:cs="Times New Roman"/>
          <w:bCs/>
          <w:sz w:val="22"/>
          <w:szCs w:val="22"/>
        </w:rPr>
        <w:t>_______</w:t>
      </w:r>
      <w:r w:rsidRPr="00C86C77">
        <w:rPr>
          <w:rFonts w:ascii="Times New Roman" w:eastAsia="Tinos" w:hAnsi="Times New Roman" w:cs="Times New Roman"/>
          <w:bCs/>
          <w:sz w:val="22"/>
          <w:szCs w:val="22"/>
        </w:rPr>
        <w:t xml:space="preserve"> 202</w:t>
      </w:r>
      <w:r w:rsidR="00D95200">
        <w:rPr>
          <w:rFonts w:ascii="Times New Roman" w:eastAsia="Tinos" w:hAnsi="Times New Roman" w:cs="Times New Roman"/>
          <w:bCs/>
          <w:sz w:val="22"/>
          <w:szCs w:val="22"/>
        </w:rPr>
        <w:t>6</w:t>
      </w:r>
      <w:r>
        <w:rPr>
          <w:rFonts w:ascii="Times New Roman" w:eastAsia="Tinos" w:hAnsi="Times New Roman" w:cs="Times New Roman"/>
          <w:bCs/>
          <w:sz w:val="22"/>
          <w:szCs w:val="22"/>
        </w:rPr>
        <w:t>г.</w:t>
      </w:r>
    </w:p>
    <w:p w14:paraId="711AE813" w14:textId="77777777" w:rsidR="00A63C54" w:rsidRPr="00C86C77" w:rsidRDefault="00A63C54" w:rsidP="00A63C54">
      <w:pPr>
        <w:widowControl w:val="0"/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highlight w:val="yellow"/>
          <w:lang w:eastAsia="ru-RU"/>
        </w:rPr>
      </w:pPr>
    </w:p>
    <w:p w14:paraId="00137D07" w14:textId="77777777" w:rsidR="007F02BE" w:rsidRPr="007F02BE" w:rsidRDefault="007F02BE" w:rsidP="007F02BE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F02BE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</w:p>
    <w:p w14:paraId="06B02979" w14:textId="77777777" w:rsidR="007F02BE" w:rsidRPr="007F02BE" w:rsidRDefault="007F02BE" w:rsidP="007F02BE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33B5B7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</w:pPr>
      <w:r w:rsidRPr="007F02BE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>1. Содержание работ по техническому обслуживанию оборудования</w:t>
      </w:r>
    </w:p>
    <w:p w14:paraId="6DCEFBCC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7F02BE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1.1. Выполнение работ по техническому обслуживанию систем кондиционирования и вентиляции воздуха (далее - оборудование), в том числе проведение диагностических, регулировочных, и профилактических работ.</w:t>
      </w:r>
    </w:p>
    <w:p w14:paraId="389EB254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14:paraId="3B2C05AD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</w:pPr>
      <w:r w:rsidRPr="007F02BE">
        <w:rPr>
          <w:rFonts w:ascii="Times New Roman" w:eastAsia="Times New Roman" w:hAnsi="Times New Roman" w:cs="Times New Roman"/>
          <w:b/>
          <w:sz w:val="22"/>
          <w:szCs w:val="22"/>
          <w:lang w:eastAsia="en-US" w:bidi="ar-SA"/>
        </w:rPr>
        <w:t>2. Перечень оборудования: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2693"/>
        <w:gridCol w:w="1624"/>
        <w:gridCol w:w="1711"/>
        <w:gridCol w:w="634"/>
      </w:tblGrid>
      <w:tr w:rsidR="00723441" w:rsidRPr="00723441" w14:paraId="5779F86D" w14:textId="77777777" w:rsidTr="00E94477">
        <w:tc>
          <w:tcPr>
            <w:tcW w:w="568" w:type="dxa"/>
            <w:shd w:val="clear" w:color="auto" w:fill="auto"/>
          </w:tcPr>
          <w:p w14:paraId="23CB50F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№</w:t>
            </w:r>
          </w:p>
          <w:p w14:paraId="49ED7B1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proofErr w:type="gramStart"/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п</w:t>
            </w:r>
            <w:proofErr w:type="gramEnd"/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/</w:t>
            </w: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п</w:t>
            </w:r>
          </w:p>
        </w:tc>
        <w:tc>
          <w:tcPr>
            <w:tcW w:w="2126" w:type="dxa"/>
            <w:shd w:val="clear" w:color="auto" w:fill="auto"/>
          </w:tcPr>
          <w:p w14:paraId="3697915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Место установки кондиционера</w:t>
            </w:r>
          </w:p>
        </w:tc>
        <w:tc>
          <w:tcPr>
            <w:tcW w:w="992" w:type="dxa"/>
            <w:shd w:val="clear" w:color="auto" w:fill="auto"/>
          </w:tcPr>
          <w:p w14:paraId="6FAED59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№ комнаты (подразделение)</w:t>
            </w:r>
          </w:p>
        </w:tc>
        <w:tc>
          <w:tcPr>
            <w:tcW w:w="2693" w:type="dxa"/>
            <w:shd w:val="clear" w:color="auto" w:fill="auto"/>
          </w:tcPr>
          <w:p w14:paraId="214439A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Марка и </w:t>
            </w:r>
          </w:p>
          <w:p w14:paraId="51638511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модель кондиционера</w:t>
            </w:r>
          </w:p>
        </w:tc>
        <w:tc>
          <w:tcPr>
            <w:tcW w:w="1624" w:type="dxa"/>
            <w:shd w:val="clear" w:color="auto" w:fill="auto"/>
          </w:tcPr>
          <w:p w14:paraId="71F4C42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Инвентарный номер</w:t>
            </w:r>
          </w:p>
        </w:tc>
        <w:tc>
          <w:tcPr>
            <w:tcW w:w="1711" w:type="dxa"/>
            <w:shd w:val="clear" w:color="auto" w:fill="auto"/>
          </w:tcPr>
          <w:p w14:paraId="5614EF7E" w14:textId="77777777" w:rsidR="00723441" w:rsidRPr="00723441" w:rsidRDefault="00723441" w:rsidP="007234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 xml:space="preserve">Перечень </w:t>
            </w:r>
            <w:proofErr w:type="gramStart"/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выполняемых</w:t>
            </w:r>
            <w:proofErr w:type="gramEnd"/>
          </w:p>
          <w:p w14:paraId="7C3495F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работ</w:t>
            </w:r>
          </w:p>
        </w:tc>
        <w:tc>
          <w:tcPr>
            <w:tcW w:w="634" w:type="dxa"/>
            <w:shd w:val="clear" w:color="auto" w:fill="auto"/>
          </w:tcPr>
          <w:p w14:paraId="0869A20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 w:bidi="ar-SA"/>
              </w:rPr>
              <w:t>Кол-во, шт.</w:t>
            </w:r>
          </w:p>
        </w:tc>
      </w:tr>
      <w:tr w:rsidR="00723441" w:rsidRPr="00723441" w14:paraId="63D725BD" w14:textId="77777777" w:rsidTr="00E94477">
        <w:tc>
          <w:tcPr>
            <w:tcW w:w="568" w:type="dxa"/>
            <w:shd w:val="clear" w:color="auto" w:fill="auto"/>
          </w:tcPr>
          <w:p w14:paraId="7D3C608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0505A0A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759AE541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202</w:t>
            </w:r>
          </w:p>
        </w:tc>
        <w:tc>
          <w:tcPr>
            <w:tcW w:w="2693" w:type="dxa"/>
            <w:shd w:val="clear" w:color="auto" w:fill="auto"/>
          </w:tcPr>
          <w:p w14:paraId="5259F496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FUJI                 RSW-9RC</w:t>
            </w:r>
          </w:p>
        </w:tc>
        <w:tc>
          <w:tcPr>
            <w:tcW w:w="1624" w:type="dxa"/>
            <w:shd w:val="clear" w:color="auto" w:fill="auto"/>
          </w:tcPr>
          <w:p w14:paraId="6008EFA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ОС00001875 </w:t>
            </w:r>
          </w:p>
        </w:tc>
        <w:tc>
          <w:tcPr>
            <w:tcW w:w="1711" w:type="dxa"/>
            <w:shd w:val="clear" w:color="auto" w:fill="auto"/>
          </w:tcPr>
          <w:p w14:paraId="51DE358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54B94D4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77079525" w14:textId="77777777" w:rsidTr="00E94477">
        <w:tc>
          <w:tcPr>
            <w:tcW w:w="568" w:type="dxa"/>
            <w:shd w:val="clear" w:color="auto" w:fill="auto"/>
          </w:tcPr>
          <w:p w14:paraId="4FCFA84A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C77F68C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513A46A1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203</w:t>
            </w:r>
          </w:p>
        </w:tc>
        <w:tc>
          <w:tcPr>
            <w:tcW w:w="2693" w:type="dxa"/>
            <w:shd w:val="clear" w:color="auto" w:fill="auto"/>
          </w:tcPr>
          <w:p w14:paraId="43B46C6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FUJI                  </w:t>
            </w:r>
            <w:bookmarkStart w:id="0" w:name="_GoBack"/>
            <w:bookmarkEnd w:id="0"/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RSW-9RC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BAE6933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ОС00001876</w:t>
            </w:r>
          </w:p>
        </w:tc>
        <w:tc>
          <w:tcPr>
            <w:tcW w:w="1711" w:type="dxa"/>
            <w:shd w:val="clear" w:color="auto" w:fill="auto"/>
          </w:tcPr>
          <w:p w14:paraId="6D06D0E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3989D04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1640C982" w14:textId="77777777" w:rsidTr="00E94477">
        <w:tc>
          <w:tcPr>
            <w:tcW w:w="568" w:type="dxa"/>
            <w:shd w:val="clear" w:color="auto" w:fill="auto"/>
          </w:tcPr>
          <w:p w14:paraId="78F1A17A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8CCBB0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1130098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219</w:t>
            </w:r>
          </w:p>
        </w:tc>
        <w:tc>
          <w:tcPr>
            <w:tcW w:w="2693" w:type="dxa"/>
            <w:shd w:val="clear" w:color="auto" w:fill="auto"/>
          </w:tcPr>
          <w:p w14:paraId="7AEA884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CHIGO                CS-25H3-V81AY3</w:t>
            </w:r>
          </w:p>
        </w:tc>
        <w:tc>
          <w:tcPr>
            <w:tcW w:w="1624" w:type="dxa"/>
            <w:shd w:val="clear" w:color="auto" w:fill="auto"/>
          </w:tcPr>
          <w:p w14:paraId="127A54B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7A1103B6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79C85A6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0409FE01" w14:textId="77777777" w:rsidTr="00E94477">
        <w:tc>
          <w:tcPr>
            <w:tcW w:w="568" w:type="dxa"/>
            <w:shd w:val="clear" w:color="auto" w:fill="auto"/>
          </w:tcPr>
          <w:p w14:paraId="4E7F3A9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1F7C62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Кутателадзе, 18</w:t>
            </w:r>
          </w:p>
        </w:tc>
        <w:tc>
          <w:tcPr>
            <w:tcW w:w="992" w:type="dxa"/>
            <w:shd w:val="clear" w:color="auto" w:fill="auto"/>
          </w:tcPr>
          <w:p w14:paraId="197A172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310  </w:t>
            </w:r>
          </w:p>
        </w:tc>
        <w:tc>
          <w:tcPr>
            <w:tcW w:w="2693" w:type="dxa"/>
            <w:shd w:val="clear" w:color="auto" w:fill="auto"/>
          </w:tcPr>
          <w:p w14:paraId="7BD6B0C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DANTEX           RK-18CHMN</w:t>
            </w:r>
          </w:p>
        </w:tc>
        <w:tc>
          <w:tcPr>
            <w:tcW w:w="1624" w:type="dxa"/>
            <w:shd w:val="clear" w:color="auto" w:fill="auto"/>
          </w:tcPr>
          <w:p w14:paraId="76486D9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53A1867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76B11F4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</w:tr>
      <w:tr w:rsidR="00723441" w:rsidRPr="00723441" w14:paraId="505A2F09" w14:textId="77777777" w:rsidTr="00E94477">
        <w:tc>
          <w:tcPr>
            <w:tcW w:w="568" w:type="dxa"/>
            <w:shd w:val="clear" w:color="auto" w:fill="auto"/>
          </w:tcPr>
          <w:p w14:paraId="0E620EC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2DCEA4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Кутателадзе, 18</w:t>
            </w:r>
          </w:p>
        </w:tc>
        <w:tc>
          <w:tcPr>
            <w:tcW w:w="992" w:type="dxa"/>
            <w:shd w:val="clear" w:color="auto" w:fill="auto"/>
          </w:tcPr>
          <w:p w14:paraId="5013F89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313</w:t>
            </w:r>
          </w:p>
        </w:tc>
        <w:tc>
          <w:tcPr>
            <w:tcW w:w="2693" w:type="dxa"/>
            <w:shd w:val="clear" w:color="auto" w:fill="auto"/>
          </w:tcPr>
          <w:p w14:paraId="2935649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NEOCLIMA NS/NU-HAL12R</w:t>
            </w:r>
          </w:p>
        </w:tc>
        <w:tc>
          <w:tcPr>
            <w:tcW w:w="1624" w:type="dxa"/>
            <w:shd w:val="clear" w:color="auto" w:fill="auto"/>
          </w:tcPr>
          <w:p w14:paraId="005FFE1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0002023</w:t>
            </w:r>
          </w:p>
        </w:tc>
        <w:tc>
          <w:tcPr>
            <w:tcW w:w="1711" w:type="dxa"/>
            <w:shd w:val="clear" w:color="auto" w:fill="auto"/>
          </w:tcPr>
          <w:p w14:paraId="7DA3BC6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0D7EB10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1EF639AE" w14:textId="77777777" w:rsidTr="00E94477">
        <w:tc>
          <w:tcPr>
            <w:tcW w:w="568" w:type="dxa"/>
            <w:shd w:val="clear" w:color="auto" w:fill="auto"/>
          </w:tcPr>
          <w:p w14:paraId="2ECB4FC7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8C0412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Кутателадзе, 18</w:t>
            </w:r>
          </w:p>
        </w:tc>
        <w:tc>
          <w:tcPr>
            <w:tcW w:w="992" w:type="dxa"/>
            <w:shd w:val="clear" w:color="auto" w:fill="auto"/>
          </w:tcPr>
          <w:p w14:paraId="1290A0C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314</w:t>
            </w:r>
          </w:p>
        </w:tc>
        <w:tc>
          <w:tcPr>
            <w:tcW w:w="2693" w:type="dxa"/>
            <w:shd w:val="clear" w:color="auto" w:fill="auto"/>
          </w:tcPr>
          <w:p w14:paraId="5173E44E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DANTEX            RK-18SEG </w:t>
            </w:r>
          </w:p>
        </w:tc>
        <w:tc>
          <w:tcPr>
            <w:tcW w:w="1624" w:type="dxa"/>
            <w:shd w:val="clear" w:color="auto" w:fill="auto"/>
          </w:tcPr>
          <w:p w14:paraId="660A562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СО00001913</w:t>
            </w:r>
          </w:p>
        </w:tc>
        <w:tc>
          <w:tcPr>
            <w:tcW w:w="1711" w:type="dxa"/>
            <w:shd w:val="clear" w:color="auto" w:fill="auto"/>
          </w:tcPr>
          <w:p w14:paraId="359823D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обслуживание,</w:t>
            </w:r>
          </w:p>
          <w:p w14:paraId="28A474E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Замена платы управления,</w:t>
            </w:r>
          </w:p>
          <w:p w14:paraId="4825B4C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диагностика</w:t>
            </w:r>
          </w:p>
        </w:tc>
        <w:tc>
          <w:tcPr>
            <w:tcW w:w="634" w:type="dxa"/>
            <w:shd w:val="clear" w:color="auto" w:fill="auto"/>
          </w:tcPr>
          <w:p w14:paraId="699547F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75177375" w14:textId="77777777" w:rsidTr="00E94477">
        <w:tc>
          <w:tcPr>
            <w:tcW w:w="568" w:type="dxa"/>
            <w:shd w:val="clear" w:color="auto" w:fill="auto"/>
          </w:tcPr>
          <w:p w14:paraId="670F7A1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7CC835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</w:t>
            </w:r>
            <w:r w:rsidRPr="00723441">
              <w:rPr>
                <w:rFonts w:ascii="Times New Roman" w:eastAsia="Courier New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Кутателадзе, 18</w:t>
            </w:r>
          </w:p>
        </w:tc>
        <w:tc>
          <w:tcPr>
            <w:tcW w:w="992" w:type="dxa"/>
            <w:shd w:val="clear" w:color="auto" w:fill="auto"/>
          </w:tcPr>
          <w:p w14:paraId="5BD6EA5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316 </w:t>
            </w:r>
          </w:p>
        </w:tc>
        <w:tc>
          <w:tcPr>
            <w:tcW w:w="2693" w:type="dxa"/>
            <w:shd w:val="clear" w:color="auto" w:fill="auto"/>
          </w:tcPr>
          <w:p w14:paraId="5EE991C7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LG A12LHU</w:t>
            </w:r>
          </w:p>
        </w:tc>
        <w:tc>
          <w:tcPr>
            <w:tcW w:w="1624" w:type="dxa"/>
            <w:shd w:val="clear" w:color="auto" w:fill="auto"/>
          </w:tcPr>
          <w:p w14:paraId="418A6EA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76C339E7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3A915931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2FB885A2" w14:textId="77777777" w:rsidTr="00E94477">
        <w:tc>
          <w:tcPr>
            <w:tcW w:w="568" w:type="dxa"/>
            <w:shd w:val="clear" w:color="auto" w:fill="auto"/>
          </w:tcPr>
          <w:p w14:paraId="1FB5345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05A673C9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Демакова, 21/3</w:t>
            </w:r>
          </w:p>
        </w:tc>
        <w:tc>
          <w:tcPr>
            <w:tcW w:w="992" w:type="dxa"/>
            <w:shd w:val="clear" w:color="auto" w:fill="auto"/>
          </w:tcPr>
          <w:p w14:paraId="5DB488A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en-US" w:eastAsia="ru-RU" w:bidi="ar-SA"/>
              </w:rPr>
              <w:t>216</w:t>
            </w:r>
          </w:p>
        </w:tc>
        <w:tc>
          <w:tcPr>
            <w:tcW w:w="2693" w:type="dxa"/>
            <w:shd w:val="clear" w:color="auto" w:fill="auto"/>
          </w:tcPr>
          <w:p w14:paraId="71EAABE7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ENERGOLUX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 xml:space="preserve"> 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SACF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24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D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3-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A</w:t>
            </w:r>
          </w:p>
        </w:tc>
        <w:tc>
          <w:tcPr>
            <w:tcW w:w="1624" w:type="dxa"/>
            <w:shd w:val="clear" w:color="auto" w:fill="auto"/>
          </w:tcPr>
          <w:p w14:paraId="52D1C33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5439F57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4E8A6E5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28AB8088" w14:textId="77777777" w:rsidTr="00E94477">
        <w:tc>
          <w:tcPr>
            <w:tcW w:w="568" w:type="dxa"/>
            <w:shd w:val="clear" w:color="auto" w:fill="auto"/>
          </w:tcPr>
          <w:p w14:paraId="54EB52E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62D7FA2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21/3</w:t>
            </w:r>
          </w:p>
        </w:tc>
        <w:tc>
          <w:tcPr>
            <w:tcW w:w="992" w:type="dxa"/>
            <w:shd w:val="clear" w:color="auto" w:fill="auto"/>
          </w:tcPr>
          <w:p w14:paraId="12A37CC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304</w:t>
            </w:r>
          </w:p>
        </w:tc>
        <w:tc>
          <w:tcPr>
            <w:tcW w:w="2693" w:type="dxa"/>
            <w:shd w:val="clear" w:color="auto" w:fill="auto"/>
          </w:tcPr>
          <w:p w14:paraId="24F6F8B9" w14:textId="77777777" w:rsidR="00723441" w:rsidRPr="00723441" w:rsidRDefault="00723441" w:rsidP="00723441">
            <w:pPr>
              <w:ind w:left="-110" w:right="-102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>NEOCLIMA           NS-HAL 18/NU-HAL18</w:t>
            </w: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  <w:tab/>
            </w:r>
          </w:p>
        </w:tc>
        <w:tc>
          <w:tcPr>
            <w:tcW w:w="1624" w:type="dxa"/>
            <w:shd w:val="clear" w:color="auto" w:fill="auto"/>
          </w:tcPr>
          <w:p w14:paraId="31B0928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СО0001433</w:t>
            </w:r>
          </w:p>
        </w:tc>
        <w:tc>
          <w:tcPr>
            <w:tcW w:w="1711" w:type="dxa"/>
            <w:shd w:val="clear" w:color="auto" w:fill="auto"/>
          </w:tcPr>
          <w:p w14:paraId="5DF2C75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45D5730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680BDC66" w14:textId="77777777" w:rsidTr="00E94477">
        <w:tc>
          <w:tcPr>
            <w:tcW w:w="568" w:type="dxa"/>
            <w:shd w:val="clear" w:color="auto" w:fill="auto"/>
          </w:tcPr>
          <w:p w14:paraId="566EADD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6F0FA8B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46C809E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218</w:t>
            </w:r>
          </w:p>
        </w:tc>
        <w:tc>
          <w:tcPr>
            <w:tcW w:w="2693" w:type="dxa"/>
            <w:shd w:val="clear" w:color="auto" w:fill="auto"/>
          </w:tcPr>
          <w:p w14:paraId="033107B0" w14:textId="77777777" w:rsidR="00723441" w:rsidRPr="00723441" w:rsidRDefault="00723441" w:rsidP="00723441">
            <w:pPr>
              <w:ind w:left="-110" w:right="-10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CHIGO CS-25H3-V81AY3</w:t>
            </w:r>
          </w:p>
        </w:tc>
        <w:tc>
          <w:tcPr>
            <w:tcW w:w="1624" w:type="dxa"/>
            <w:shd w:val="clear" w:color="auto" w:fill="auto"/>
          </w:tcPr>
          <w:p w14:paraId="0B00AED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343F9DDC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0797DD27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5D484031" w14:textId="77777777" w:rsidTr="00E94477">
        <w:tc>
          <w:tcPr>
            <w:tcW w:w="568" w:type="dxa"/>
            <w:shd w:val="clear" w:color="auto" w:fill="auto"/>
          </w:tcPr>
          <w:p w14:paraId="2A13123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38AF231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31E147E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315</w:t>
            </w:r>
          </w:p>
        </w:tc>
        <w:tc>
          <w:tcPr>
            <w:tcW w:w="2693" w:type="dxa"/>
            <w:shd w:val="clear" w:color="auto" w:fill="auto"/>
          </w:tcPr>
          <w:p w14:paraId="2A8F2A27" w14:textId="77777777" w:rsidR="00723441" w:rsidRPr="00723441" w:rsidRDefault="00723441" w:rsidP="007234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СПЛИТ-СИСТЕМА NEOCLIMA NS/NU-HAX12R</w:t>
            </w:r>
          </w:p>
        </w:tc>
        <w:tc>
          <w:tcPr>
            <w:tcW w:w="1624" w:type="dxa"/>
            <w:shd w:val="clear" w:color="auto" w:fill="auto"/>
          </w:tcPr>
          <w:p w14:paraId="5150E27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СО0002151</w:t>
            </w:r>
          </w:p>
        </w:tc>
        <w:tc>
          <w:tcPr>
            <w:tcW w:w="1711" w:type="dxa"/>
            <w:shd w:val="clear" w:color="auto" w:fill="auto"/>
          </w:tcPr>
          <w:p w14:paraId="270D20AA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3DAAD20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54F7ACD7" w14:textId="77777777" w:rsidTr="00E94477">
        <w:tc>
          <w:tcPr>
            <w:tcW w:w="568" w:type="dxa"/>
            <w:shd w:val="clear" w:color="auto" w:fill="auto"/>
          </w:tcPr>
          <w:p w14:paraId="37D375F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46622AC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21/4</w:t>
            </w:r>
          </w:p>
        </w:tc>
        <w:tc>
          <w:tcPr>
            <w:tcW w:w="992" w:type="dxa"/>
            <w:shd w:val="clear" w:color="auto" w:fill="auto"/>
          </w:tcPr>
          <w:p w14:paraId="3F0ED84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106</w:t>
            </w:r>
          </w:p>
        </w:tc>
        <w:tc>
          <w:tcPr>
            <w:tcW w:w="2693" w:type="dxa"/>
            <w:shd w:val="clear" w:color="auto" w:fill="auto"/>
          </w:tcPr>
          <w:p w14:paraId="378CBF91" w14:textId="77777777" w:rsidR="00723441" w:rsidRPr="00723441" w:rsidRDefault="00723441" w:rsidP="0072344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Kentatsu</w:t>
            </w:r>
            <w:proofErr w:type="spellEnd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 xml:space="preserve"> KSGA35HFAN1</w:t>
            </w:r>
          </w:p>
          <w:p w14:paraId="2D9DDCFE" w14:textId="77777777" w:rsidR="00723441" w:rsidRPr="00723441" w:rsidRDefault="00723441" w:rsidP="0072344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624" w:type="dxa"/>
            <w:shd w:val="clear" w:color="auto" w:fill="auto"/>
          </w:tcPr>
          <w:p w14:paraId="1C33C26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20230003563</w:t>
            </w:r>
          </w:p>
        </w:tc>
        <w:tc>
          <w:tcPr>
            <w:tcW w:w="1711" w:type="dxa"/>
            <w:shd w:val="clear" w:color="auto" w:fill="auto"/>
          </w:tcPr>
          <w:p w14:paraId="08B5EA39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t>Перенос наружного блока из коридора на внешнюю стену с прокладкой трассы 6 м</w:t>
            </w:r>
          </w:p>
        </w:tc>
        <w:tc>
          <w:tcPr>
            <w:tcW w:w="634" w:type="dxa"/>
            <w:shd w:val="clear" w:color="auto" w:fill="auto"/>
          </w:tcPr>
          <w:p w14:paraId="45E74966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3851224E" w14:textId="77777777" w:rsidTr="00E94477">
        <w:tc>
          <w:tcPr>
            <w:tcW w:w="568" w:type="dxa"/>
            <w:shd w:val="clear" w:color="auto" w:fill="auto"/>
          </w:tcPr>
          <w:p w14:paraId="3CAE855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0E3DBD76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21/4</w:t>
            </w:r>
          </w:p>
        </w:tc>
        <w:tc>
          <w:tcPr>
            <w:tcW w:w="992" w:type="dxa"/>
            <w:shd w:val="clear" w:color="auto" w:fill="auto"/>
          </w:tcPr>
          <w:p w14:paraId="719A187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205</w:t>
            </w:r>
          </w:p>
        </w:tc>
        <w:tc>
          <w:tcPr>
            <w:tcW w:w="2693" w:type="dxa"/>
            <w:shd w:val="clear" w:color="auto" w:fill="auto"/>
          </w:tcPr>
          <w:p w14:paraId="3FA90A02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3441">
              <w:rPr>
                <w:sz w:val="22"/>
                <w:szCs w:val="22"/>
                <w:lang w:eastAsia="en-US"/>
              </w:rPr>
              <w:t>Kentatsu</w:t>
            </w:r>
            <w:proofErr w:type="spellEnd"/>
            <w:r w:rsidRPr="00723441">
              <w:rPr>
                <w:sz w:val="22"/>
                <w:szCs w:val="22"/>
                <w:lang w:eastAsia="en-US"/>
              </w:rPr>
              <w:t xml:space="preserve"> KSGA26HFAN1</w:t>
            </w:r>
          </w:p>
        </w:tc>
        <w:tc>
          <w:tcPr>
            <w:tcW w:w="1624" w:type="dxa"/>
            <w:shd w:val="clear" w:color="auto" w:fill="auto"/>
          </w:tcPr>
          <w:p w14:paraId="52F1CFE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20240003677</w:t>
            </w:r>
          </w:p>
        </w:tc>
        <w:tc>
          <w:tcPr>
            <w:tcW w:w="1711" w:type="dxa"/>
            <w:shd w:val="clear" w:color="auto" w:fill="auto"/>
          </w:tcPr>
          <w:p w14:paraId="21C1E7AD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t>Перенос наружного блока из коридора на внешнюю стену с прокладкой трассы 8 м</w:t>
            </w:r>
          </w:p>
        </w:tc>
        <w:tc>
          <w:tcPr>
            <w:tcW w:w="634" w:type="dxa"/>
            <w:shd w:val="clear" w:color="auto" w:fill="auto"/>
          </w:tcPr>
          <w:p w14:paraId="26E19D0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567442C3" w14:textId="77777777" w:rsidTr="00E94477">
        <w:tc>
          <w:tcPr>
            <w:tcW w:w="568" w:type="dxa"/>
            <w:shd w:val="clear" w:color="auto" w:fill="auto"/>
          </w:tcPr>
          <w:p w14:paraId="1B9DD63E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</w:tcPr>
          <w:p w14:paraId="1130BC14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21/4</w:t>
            </w:r>
          </w:p>
        </w:tc>
        <w:tc>
          <w:tcPr>
            <w:tcW w:w="992" w:type="dxa"/>
            <w:shd w:val="clear" w:color="auto" w:fill="auto"/>
          </w:tcPr>
          <w:p w14:paraId="15ABFD8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108</w:t>
            </w:r>
          </w:p>
        </w:tc>
        <w:tc>
          <w:tcPr>
            <w:tcW w:w="2693" w:type="dxa"/>
            <w:shd w:val="clear" w:color="auto" w:fill="auto"/>
          </w:tcPr>
          <w:p w14:paraId="022A92C5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sz w:val="22"/>
                <w:szCs w:val="22"/>
              </w:rPr>
              <w:t>СПЛИТ-СИСТЕМА DANTEX RK-18SEG</w:t>
            </w:r>
          </w:p>
        </w:tc>
        <w:tc>
          <w:tcPr>
            <w:tcW w:w="1624" w:type="dxa"/>
            <w:shd w:val="clear" w:color="auto" w:fill="auto"/>
          </w:tcPr>
          <w:p w14:paraId="364D37CE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711" w:type="dxa"/>
            <w:shd w:val="clear" w:color="auto" w:fill="auto"/>
          </w:tcPr>
          <w:p w14:paraId="4B62A212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обслуживание,</w:t>
            </w:r>
          </w:p>
          <w:p w14:paraId="21F05AEB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634" w:type="dxa"/>
            <w:shd w:val="clear" w:color="auto" w:fill="auto"/>
          </w:tcPr>
          <w:p w14:paraId="1CDC9CB3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2C5329AF" w14:textId="77777777" w:rsidTr="00E94477">
        <w:tc>
          <w:tcPr>
            <w:tcW w:w="568" w:type="dxa"/>
            <w:shd w:val="clear" w:color="auto" w:fill="auto"/>
          </w:tcPr>
          <w:p w14:paraId="4532147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2D48336F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21/3</w:t>
            </w:r>
          </w:p>
        </w:tc>
        <w:tc>
          <w:tcPr>
            <w:tcW w:w="992" w:type="dxa"/>
            <w:shd w:val="clear" w:color="auto" w:fill="auto"/>
          </w:tcPr>
          <w:p w14:paraId="45E9FC1F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504 </w:t>
            </w:r>
          </w:p>
        </w:tc>
        <w:tc>
          <w:tcPr>
            <w:tcW w:w="2693" w:type="dxa"/>
            <w:shd w:val="clear" w:color="auto" w:fill="auto"/>
          </w:tcPr>
          <w:p w14:paraId="3C7A0016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СПЛИТ</w:t>
            </w:r>
            <w:r w:rsidRPr="007234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  <w:r w:rsidRPr="007234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234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Loriot</w:t>
            </w:r>
            <w:proofErr w:type="spellEnd"/>
            <w:r w:rsidRPr="007234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LAC-24 AS-IN</w:t>
            </w:r>
            <w:r w:rsidRPr="007234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ab/>
            </w:r>
          </w:p>
        </w:tc>
        <w:tc>
          <w:tcPr>
            <w:tcW w:w="1624" w:type="dxa"/>
            <w:shd w:val="clear" w:color="auto" w:fill="auto"/>
          </w:tcPr>
          <w:p w14:paraId="2F622921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СО0002638</w:t>
            </w:r>
          </w:p>
        </w:tc>
        <w:tc>
          <w:tcPr>
            <w:tcW w:w="1711" w:type="dxa"/>
            <w:shd w:val="clear" w:color="auto" w:fill="auto"/>
          </w:tcPr>
          <w:p w14:paraId="63D0A85C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56D7B54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4F9E096B" w14:textId="77777777" w:rsidTr="00E94477">
        <w:tc>
          <w:tcPr>
            <w:tcW w:w="568" w:type="dxa"/>
            <w:shd w:val="clear" w:color="auto" w:fill="auto"/>
          </w:tcPr>
          <w:p w14:paraId="0D72E8D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C5AE715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г. Новосибирск, ул.</w:t>
            </w:r>
            <w:r w:rsidRPr="00723441">
              <w:rPr>
                <w:rFonts w:ascii="Times New Roman" w:eastAsia="Calibri" w:hAnsi="Times New Roman" w:cs="Times New Roman"/>
                <w:sz w:val="22"/>
                <w:szCs w:val="22"/>
                <w:lang w:val="en-US" w:eastAsia="ru-RU" w:bidi="ar-SA"/>
              </w:rPr>
              <w:t> </w:t>
            </w: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Демакова, 21/3</w:t>
            </w:r>
          </w:p>
        </w:tc>
        <w:tc>
          <w:tcPr>
            <w:tcW w:w="992" w:type="dxa"/>
            <w:shd w:val="clear" w:color="auto" w:fill="auto"/>
          </w:tcPr>
          <w:p w14:paraId="165FD0D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134</w:t>
            </w:r>
          </w:p>
        </w:tc>
        <w:tc>
          <w:tcPr>
            <w:tcW w:w="2693" w:type="dxa"/>
            <w:shd w:val="clear" w:color="auto" w:fill="auto"/>
          </w:tcPr>
          <w:p w14:paraId="74DBBB7E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КОНДИЦИОНЕР НАСТЕННЫЙ AURUMARC-WNTE3Л</w:t>
            </w:r>
          </w:p>
        </w:tc>
        <w:tc>
          <w:tcPr>
            <w:tcW w:w="1624" w:type="dxa"/>
            <w:shd w:val="clear" w:color="auto" w:fill="auto"/>
          </w:tcPr>
          <w:p w14:paraId="2CB4C67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20240003717</w:t>
            </w:r>
          </w:p>
        </w:tc>
        <w:tc>
          <w:tcPr>
            <w:tcW w:w="1711" w:type="dxa"/>
            <w:shd w:val="clear" w:color="auto" w:fill="auto"/>
          </w:tcPr>
          <w:p w14:paraId="2E2F6AA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Техническое обслуживание,</w:t>
            </w:r>
          </w:p>
          <w:p w14:paraId="6C1C2A57" w14:textId="77777777" w:rsidR="00723441" w:rsidRPr="00723441" w:rsidRDefault="00723441" w:rsidP="00723441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Диагностика</w:t>
            </w:r>
          </w:p>
        </w:tc>
        <w:tc>
          <w:tcPr>
            <w:tcW w:w="634" w:type="dxa"/>
            <w:shd w:val="clear" w:color="auto" w:fill="auto"/>
          </w:tcPr>
          <w:p w14:paraId="0F912DF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6243843D" w14:textId="77777777" w:rsidTr="00E94477">
        <w:tc>
          <w:tcPr>
            <w:tcW w:w="568" w:type="dxa"/>
            <w:shd w:val="clear" w:color="auto" w:fill="auto"/>
          </w:tcPr>
          <w:p w14:paraId="7CDC24C9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247C27D6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4A10F71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220</w:t>
            </w:r>
          </w:p>
        </w:tc>
        <w:tc>
          <w:tcPr>
            <w:tcW w:w="2693" w:type="dxa"/>
            <w:shd w:val="clear" w:color="auto" w:fill="auto"/>
          </w:tcPr>
          <w:p w14:paraId="07E4DA1F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СПЛИТ-СИСТЕМА MARSA RK-07MTA</w:t>
            </w: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624" w:type="dxa"/>
            <w:shd w:val="clear" w:color="auto" w:fill="auto"/>
          </w:tcPr>
          <w:p w14:paraId="71908EC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СО00002730</w:t>
            </w:r>
          </w:p>
        </w:tc>
        <w:tc>
          <w:tcPr>
            <w:tcW w:w="1711" w:type="dxa"/>
            <w:shd w:val="clear" w:color="auto" w:fill="auto"/>
          </w:tcPr>
          <w:p w14:paraId="51C27F59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2D9C5A5E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7725BECC" w14:textId="77777777" w:rsidTr="00E94477">
        <w:tc>
          <w:tcPr>
            <w:tcW w:w="568" w:type="dxa"/>
            <w:shd w:val="clear" w:color="auto" w:fill="auto"/>
          </w:tcPr>
          <w:p w14:paraId="53350BEC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35174EE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5A3BAD0B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216</w:t>
            </w:r>
          </w:p>
        </w:tc>
        <w:tc>
          <w:tcPr>
            <w:tcW w:w="2693" w:type="dxa"/>
            <w:shd w:val="clear" w:color="auto" w:fill="auto"/>
          </w:tcPr>
          <w:p w14:paraId="3E6A5BC2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 xml:space="preserve">КОНДИЦИОНЕР (сплит-система) №1 </w:t>
            </w:r>
            <w:proofErr w:type="spellStart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Hisense</w:t>
            </w:r>
            <w:proofErr w:type="spellEnd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624" w:type="dxa"/>
            <w:shd w:val="clear" w:color="auto" w:fill="auto"/>
          </w:tcPr>
          <w:p w14:paraId="114EF66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СО0002980</w:t>
            </w:r>
          </w:p>
        </w:tc>
        <w:tc>
          <w:tcPr>
            <w:tcW w:w="1711" w:type="dxa"/>
            <w:shd w:val="clear" w:color="auto" w:fill="auto"/>
          </w:tcPr>
          <w:p w14:paraId="1D4E6CA3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64AA5FB0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  <w:tr w:rsidR="00723441" w:rsidRPr="00723441" w14:paraId="4384A52E" w14:textId="77777777" w:rsidTr="00E94477">
        <w:tc>
          <w:tcPr>
            <w:tcW w:w="568" w:type="dxa"/>
            <w:shd w:val="clear" w:color="auto" w:fill="auto"/>
          </w:tcPr>
          <w:p w14:paraId="7E158C7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1BBADB3F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г. Новосибирск, ул. Кутателадзе, 18</w:t>
            </w:r>
          </w:p>
        </w:tc>
        <w:tc>
          <w:tcPr>
            <w:tcW w:w="992" w:type="dxa"/>
            <w:shd w:val="clear" w:color="auto" w:fill="auto"/>
          </w:tcPr>
          <w:p w14:paraId="6A79B8E8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eastAsia="ru-RU" w:bidi="ar-SA"/>
              </w:rPr>
              <w:t>214</w:t>
            </w:r>
          </w:p>
        </w:tc>
        <w:tc>
          <w:tcPr>
            <w:tcW w:w="2693" w:type="dxa"/>
            <w:shd w:val="clear" w:color="auto" w:fill="auto"/>
          </w:tcPr>
          <w:p w14:paraId="5AB77EE3" w14:textId="77777777" w:rsidR="00723441" w:rsidRPr="00723441" w:rsidRDefault="00723441" w:rsidP="007234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 xml:space="preserve">КОНДИЦИОНЕР </w:t>
            </w:r>
            <w:proofErr w:type="spellStart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>Fuji</w:t>
            </w:r>
            <w:proofErr w:type="spellEnd"/>
            <w:r w:rsidRPr="00723441">
              <w:rPr>
                <w:rFonts w:ascii="Times New Roman" w:hAnsi="Times New Roman" w:cs="Times New Roman"/>
                <w:sz w:val="22"/>
                <w:szCs w:val="22"/>
              </w:rPr>
              <w:t xml:space="preserve"> RSW-12RС</w:t>
            </w:r>
            <w:r w:rsidRPr="0072344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624" w:type="dxa"/>
            <w:shd w:val="clear" w:color="auto" w:fill="auto"/>
          </w:tcPr>
          <w:p w14:paraId="4C8BA5CD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23441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ОС00001595</w:t>
            </w:r>
          </w:p>
        </w:tc>
        <w:tc>
          <w:tcPr>
            <w:tcW w:w="1711" w:type="dxa"/>
            <w:shd w:val="clear" w:color="auto" w:fill="auto"/>
          </w:tcPr>
          <w:p w14:paraId="2464936C" w14:textId="77777777" w:rsidR="00723441" w:rsidRPr="00723441" w:rsidRDefault="00723441" w:rsidP="00723441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</w:pPr>
            <w:r w:rsidRPr="00723441">
              <w:rPr>
                <w:rFonts w:eastAsia="Courier New"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634" w:type="dxa"/>
            <w:shd w:val="clear" w:color="auto" w:fill="auto"/>
          </w:tcPr>
          <w:p w14:paraId="417869EE" w14:textId="77777777" w:rsidR="00723441" w:rsidRPr="00723441" w:rsidRDefault="00723441" w:rsidP="00723441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</w:pPr>
            <w:r w:rsidRPr="0072344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</w:tr>
    </w:tbl>
    <w:p w14:paraId="436660B7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1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14:paraId="49991310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rPr>
          <w:rFonts w:ascii="Times New Roman" w:eastAsia="Times New Roman" w:hAnsi="Times New Roman" w:cs="Times New Roman"/>
          <w:bCs/>
          <w:sz w:val="22"/>
          <w:szCs w:val="22"/>
          <w:lang w:eastAsia="ru-RU" w:bidi="ar-SA"/>
        </w:rPr>
      </w:pPr>
      <w:r w:rsidRPr="007F02BE">
        <w:rPr>
          <w:rFonts w:ascii="Times New Roman" w:eastAsia="Times New Roman" w:hAnsi="Times New Roman" w:cs="Times New Roman"/>
          <w:bCs/>
          <w:sz w:val="22"/>
          <w:szCs w:val="22"/>
          <w:lang w:eastAsia="en-US" w:bidi="ar-SA"/>
        </w:rPr>
        <w:t>2.1. Перечень работ, входящих в техническое обслуживание:</w:t>
      </w:r>
    </w:p>
    <w:tbl>
      <w:tblPr>
        <w:tblW w:w="5074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9"/>
        <w:gridCol w:w="10020"/>
      </w:tblGrid>
      <w:tr w:rsidR="007F02BE" w:rsidRPr="007F02BE" w14:paraId="0A148718" w14:textId="77777777" w:rsidTr="003778C0">
        <w:tc>
          <w:tcPr>
            <w:tcW w:w="326" w:type="pct"/>
            <w:vAlign w:val="center"/>
          </w:tcPr>
          <w:p w14:paraId="107D2AB3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 xml:space="preserve">№ </w:t>
            </w:r>
            <w:proofErr w:type="gramStart"/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п</w:t>
            </w:r>
            <w:proofErr w:type="gramEnd"/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/п</w:t>
            </w:r>
          </w:p>
        </w:tc>
        <w:tc>
          <w:tcPr>
            <w:tcW w:w="4674" w:type="pct"/>
            <w:vAlign w:val="center"/>
          </w:tcPr>
          <w:p w14:paraId="2CDBDF5C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Наименование работ</w:t>
            </w:r>
          </w:p>
        </w:tc>
      </w:tr>
      <w:tr w:rsidR="007F02BE" w:rsidRPr="007F02BE" w14:paraId="7BAF7E8E" w14:textId="77777777" w:rsidTr="003778C0">
        <w:tc>
          <w:tcPr>
            <w:tcW w:w="326" w:type="pct"/>
            <w:vAlign w:val="center"/>
          </w:tcPr>
          <w:p w14:paraId="508F5FD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275B7BF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Наружный блок:</w:t>
            </w:r>
          </w:p>
        </w:tc>
      </w:tr>
      <w:tr w:rsidR="007F02BE" w:rsidRPr="007F02BE" w14:paraId="32075468" w14:textId="77777777" w:rsidTr="003778C0">
        <w:tc>
          <w:tcPr>
            <w:tcW w:w="326" w:type="pct"/>
            <w:vAlign w:val="center"/>
          </w:tcPr>
          <w:p w14:paraId="169706E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674" w:type="pct"/>
            <w:vAlign w:val="center"/>
          </w:tcPr>
          <w:p w14:paraId="3AF05C0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Снятие показаний, регистрация значений параметров, характеризующих работу кондиционера</w:t>
            </w:r>
          </w:p>
        </w:tc>
      </w:tr>
      <w:tr w:rsidR="007F02BE" w:rsidRPr="007F02BE" w14:paraId="6080DCFD" w14:textId="77777777" w:rsidTr="003778C0">
        <w:tc>
          <w:tcPr>
            <w:tcW w:w="326" w:type="pct"/>
            <w:vAlign w:val="center"/>
          </w:tcPr>
          <w:p w14:paraId="5E3DE7C8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07F1C0DF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кипения 0С</w:t>
            </w:r>
          </w:p>
        </w:tc>
      </w:tr>
      <w:tr w:rsidR="007F02BE" w:rsidRPr="007F02BE" w14:paraId="6193F7FC" w14:textId="77777777" w:rsidTr="003778C0">
        <w:tc>
          <w:tcPr>
            <w:tcW w:w="326" w:type="pct"/>
            <w:vAlign w:val="center"/>
          </w:tcPr>
          <w:p w14:paraId="4AAAB5AB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12084035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4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конденсации 0С</w:t>
            </w:r>
          </w:p>
        </w:tc>
      </w:tr>
      <w:tr w:rsidR="007F02BE" w:rsidRPr="007F02BE" w14:paraId="62804F5D" w14:textId="77777777" w:rsidTr="003778C0">
        <w:tc>
          <w:tcPr>
            <w:tcW w:w="326" w:type="pct"/>
            <w:vAlign w:val="center"/>
          </w:tcPr>
          <w:p w14:paraId="049D6A5F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2606809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4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нагнетания 0С</w:t>
            </w:r>
          </w:p>
        </w:tc>
      </w:tr>
      <w:tr w:rsidR="007F02BE" w:rsidRPr="007F02BE" w14:paraId="46183647" w14:textId="77777777" w:rsidTr="003778C0">
        <w:tc>
          <w:tcPr>
            <w:tcW w:w="326" w:type="pct"/>
            <w:vAlign w:val="center"/>
          </w:tcPr>
          <w:p w14:paraId="6F717E32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7003351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перегрева 0С</w:t>
            </w:r>
          </w:p>
        </w:tc>
      </w:tr>
      <w:tr w:rsidR="007F02BE" w:rsidRPr="007F02BE" w14:paraId="17A80C43" w14:textId="77777777" w:rsidTr="003778C0">
        <w:tc>
          <w:tcPr>
            <w:tcW w:w="326" w:type="pct"/>
            <w:vAlign w:val="center"/>
          </w:tcPr>
          <w:p w14:paraId="29E71EE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229A61D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переохлаждения 0С</w:t>
            </w:r>
          </w:p>
        </w:tc>
      </w:tr>
      <w:tr w:rsidR="007F02BE" w:rsidRPr="007F02BE" w14:paraId="3C4B01DD" w14:textId="77777777" w:rsidTr="003778C0">
        <w:tc>
          <w:tcPr>
            <w:tcW w:w="326" w:type="pct"/>
            <w:vAlign w:val="center"/>
          </w:tcPr>
          <w:p w14:paraId="24EB1EB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6B05103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Температура 0С</w:t>
            </w:r>
          </w:p>
        </w:tc>
      </w:tr>
      <w:tr w:rsidR="007F02BE" w:rsidRPr="007F02BE" w14:paraId="0D8A2832" w14:textId="77777777" w:rsidTr="003778C0">
        <w:tc>
          <w:tcPr>
            <w:tcW w:w="326" w:type="pct"/>
            <w:vAlign w:val="center"/>
          </w:tcPr>
          <w:p w14:paraId="2493620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4523E80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Давление кипения кг*с/см</w:t>
            </w:r>
            <w:proofErr w:type="gramStart"/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</w:t>
            </w:r>
            <w:proofErr w:type="gramEnd"/>
          </w:p>
        </w:tc>
      </w:tr>
      <w:tr w:rsidR="007F02BE" w:rsidRPr="007F02BE" w14:paraId="0CBA378A" w14:textId="77777777" w:rsidTr="003778C0">
        <w:tc>
          <w:tcPr>
            <w:tcW w:w="326" w:type="pct"/>
            <w:vAlign w:val="center"/>
          </w:tcPr>
          <w:p w14:paraId="0834C81B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6BED614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Давление конденсации кг*с/см</w:t>
            </w:r>
            <w:proofErr w:type="gramStart"/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</w:t>
            </w:r>
            <w:proofErr w:type="gramEnd"/>
          </w:p>
        </w:tc>
      </w:tr>
      <w:tr w:rsidR="007F02BE" w:rsidRPr="007F02BE" w14:paraId="719D868E" w14:textId="77777777" w:rsidTr="003778C0">
        <w:tc>
          <w:tcPr>
            <w:tcW w:w="326" w:type="pct"/>
            <w:vAlign w:val="center"/>
          </w:tcPr>
          <w:p w14:paraId="5EF1731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674" w:type="pct"/>
            <w:vAlign w:val="center"/>
          </w:tcPr>
          <w:p w14:paraId="6FD8F78B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крепления кондиционеров (при необходимости замена креплений, элементов крепежа)</w:t>
            </w:r>
          </w:p>
        </w:tc>
      </w:tr>
      <w:tr w:rsidR="007F02BE" w:rsidRPr="007F02BE" w14:paraId="56F8F31E" w14:textId="77777777" w:rsidTr="003778C0">
        <w:tc>
          <w:tcPr>
            <w:tcW w:w="326" w:type="pct"/>
            <w:vAlign w:val="center"/>
          </w:tcPr>
          <w:p w14:paraId="433FE78D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674" w:type="pct"/>
            <w:vAlign w:val="center"/>
          </w:tcPr>
          <w:p w14:paraId="05A2F0B5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подшипников двигателя вентилятора наружного блока.</w:t>
            </w:r>
          </w:p>
        </w:tc>
      </w:tr>
      <w:tr w:rsidR="007F02BE" w:rsidRPr="007F02BE" w14:paraId="3C1A0829" w14:textId="77777777" w:rsidTr="003778C0">
        <w:tc>
          <w:tcPr>
            <w:tcW w:w="326" w:type="pct"/>
            <w:vAlign w:val="center"/>
          </w:tcPr>
          <w:p w14:paraId="2793BBE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674" w:type="pct"/>
            <w:vAlign w:val="center"/>
          </w:tcPr>
          <w:p w14:paraId="699CB6B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надежности контактов электрических соединений питающего и соединительного кабелей.</w:t>
            </w:r>
          </w:p>
        </w:tc>
      </w:tr>
      <w:tr w:rsidR="007F02BE" w:rsidRPr="007F02BE" w14:paraId="4FFDE7CC" w14:textId="77777777" w:rsidTr="003778C0">
        <w:tc>
          <w:tcPr>
            <w:tcW w:w="326" w:type="pct"/>
            <w:vAlign w:val="center"/>
          </w:tcPr>
          <w:p w14:paraId="4DB7CE88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674" w:type="pct"/>
            <w:vAlign w:val="center"/>
          </w:tcPr>
          <w:p w14:paraId="1F7B15B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Очистка, проверка крепления и балансировки крыльчатки вентилятора наружного блока.</w:t>
            </w:r>
          </w:p>
        </w:tc>
      </w:tr>
      <w:tr w:rsidR="007F02BE" w:rsidRPr="007F02BE" w14:paraId="14D03646" w14:textId="77777777" w:rsidTr="003778C0">
        <w:tc>
          <w:tcPr>
            <w:tcW w:w="326" w:type="pct"/>
            <w:vAlign w:val="center"/>
          </w:tcPr>
          <w:p w14:paraId="5AB26BC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4674" w:type="pct"/>
            <w:vAlign w:val="center"/>
          </w:tcPr>
          <w:p w14:paraId="09DD960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7" w:right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Выявление ненормальных шумов и вибраций, течей хладагента в разъемных и неразъемных соединениях трубопроводов (визуально) </w:t>
            </w:r>
          </w:p>
        </w:tc>
      </w:tr>
      <w:tr w:rsidR="007F02BE" w:rsidRPr="007F02BE" w14:paraId="37878FF6" w14:textId="77777777" w:rsidTr="003778C0">
        <w:tc>
          <w:tcPr>
            <w:tcW w:w="326" w:type="pct"/>
            <w:vAlign w:val="center"/>
          </w:tcPr>
          <w:p w14:paraId="12BEDEB8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4674" w:type="pct"/>
            <w:vAlign w:val="center"/>
          </w:tcPr>
          <w:p w14:paraId="3F72F0A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Контроль герметичности контуров хладагента </w:t>
            </w:r>
            <w:proofErr w:type="spellStart"/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течеискателем</w:t>
            </w:r>
            <w:proofErr w:type="spellEnd"/>
          </w:p>
        </w:tc>
      </w:tr>
      <w:tr w:rsidR="007F02BE" w:rsidRPr="007F02BE" w14:paraId="0DED070C" w14:textId="77777777" w:rsidTr="003778C0">
        <w:tc>
          <w:tcPr>
            <w:tcW w:w="326" w:type="pct"/>
            <w:vAlign w:val="center"/>
          </w:tcPr>
          <w:p w14:paraId="66AAA0E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674" w:type="pct"/>
            <w:vAlign w:val="center"/>
          </w:tcPr>
          <w:p w14:paraId="3AEC14F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Дозаправка кондиционера фреоном и маслом (при необходимости)</w:t>
            </w:r>
          </w:p>
        </w:tc>
      </w:tr>
      <w:tr w:rsidR="007F02BE" w:rsidRPr="007F02BE" w14:paraId="51D80BAC" w14:textId="77777777" w:rsidTr="003778C0">
        <w:tc>
          <w:tcPr>
            <w:tcW w:w="326" w:type="pct"/>
            <w:vAlign w:val="center"/>
          </w:tcPr>
          <w:p w14:paraId="59341D7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674" w:type="pct"/>
            <w:vAlign w:val="center"/>
          </w:tcPr>
          <w:p w14:paraId="3F5C453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Мойка под высоким давлением теплообменника кондиционера, мойка парогенератором.</w:t>
            </w:r>
          </w:p>
        </w:tc>
      </w:tr>
      <w:tr w:rsidR="007F02BE" w:rsidRPr="007F02BE" w14:paraId="496A38D3" w14:textId="77777777" w:rsidTr="003778C0">
        <w:tc>
          <w:tcPr>
            <w:tcW w:w="326" w:type="pct"/>
            <w:vAlign w:val="center"/>
          </w:tcPr>
          <w:p w14:paraId="6844A44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4674" w:type="pct"/>
            <w:vAlign w:val="center"/>
          </w:tcPr>
          <w:p w14:paraId="2C5EBC4A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Снятие показаний питающего напряжения и силы тока в цепи компрессора</w:t>
            </w:r>
          </w:p>
        </w:tc>
      </w:tr>
      <w:tr w:rsidR="007F02BE" w:rsidRPr="007F02BE" w14:paraId="51ABA8AB" w14:textId="77777777" w:rsidTr="003778C0">
        <w:tc>
          <w:tcPr>
            <w:tcW w:w="326" w:type="pct"/>
            <w:vAlign w:val="center"/>
          </w:tcPr>
          <w:p w14:paraId="0B12DD9B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4674" w:type="pct"/>
            <w:vAlign w:val="center"/>
          </w:tcPr>
          <w:p w14:paraId="6DCC4CD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состояния фильтра-осушителя в контуре хладагента</w:t>
            </w:r>
          </w:p>
        </w:tc>
      </w:tr>
      <w:tr w:rsidR="007F02BE" w:rsidRPr="007F02BE" w14:paraId="206F3E48" w14:textId="77777777" w:rsidTr="003778C0">
        <w:trPr>
          <w:trHeight w:val="360"/>
        </w:trPr>
        <w:tc>
          <w:tcPr>
            <w:tcW w:w="326" w:type="pct"/>
            <w:vAlign w:val="center"/>
          </w:tcPr>
          <w:p w14:paraId="4172918C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4674" w:type="pct"/>
            <w:vAlign w:val="center"/>
          </w:tcPr>
          <w:p w14:paraId="63467123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регулировки срабатывания защитных устройств</w:t>
            </w:r>
          </w:p>
        </w:tc>
      </w:tr>
      <w:tr w:rsidR="007F02BE" w:rsidRPr="007F02BE" w14:paraId="2A194A4A" w14:textId="77777777" w:rsidTr="003778C0">
        <w:trPr>
          <w:trHeight w:val="311"/>
        </w:trPr>
        <w:tc>
          <w:tcPr>
            <w:tcW w:w="326" w:type="pct"/>
            <w:vAlign w:val="center"/>
          </w:tcPr>
          <w:p w14:paraId="66B51F9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4674" w:type="pct"/>
            <w:vAlign w:val="center"/>
          </w:tcPr>
          <w:p w14:paraId="4D895F49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Очистка корпуса наружного блока от загрязнений</w:t>
            </w:r>
          </w:p>
        </w:tc>
      </w:tr>
      <w:tr w:rsidR="007F02BE" w:rsidRPr="007F02BE" w14:paraId="78B6C615" w14:textId="77777777" w:rsidTr="003778C0">
        <w:trPr>
          <w:trHeight w:val="168"/>
        </w:trPr>
        <w:tc>
          <w:tcPr>
            <w:tcW w:w="326" w:type="pct"/>
            <w:vAlign w:val="center"/>
          </w:tcPr>
          <w:p w14:paraId="2743B96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4674" w:type="pct"/>
            <w:vAlign w:val="center"/>
          </w:tcPr>
          <w:p w14:paraId="6C2C409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зимнего комплекта (при наличии)</w:t>
            </w:r>
          </w:p>
        </w:tc>
      </w:tr>
      <w:tr w:rsidR="007F02BE" w:rsidRPr="007F02BE" w14:paraId="0FE8D9A9" w14:textId="77777777" w:rsidTr="003778C0">
        <w:tc>
          <w:tcPr>
            <w:tcW w:w="326" w:type="pct"/>
            <w:vAlign w:val="center"/>
          </w:tcPr>
          <w:p w14:paraId="16D9FCC2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4674" w:type="pct"/>
            <w:vAlign w:val="center"/>
          </w:tcPr>
          <w:p w14:paraId="43C24BF5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7F02B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 w:bidi="ar-SA"/>
              </w:rPr>
              <w:t>Внутренний блок:</w:t>
            </w:r>
          </w:p>
        </w:tc>
      </w:tr>
      <w:tr w:rsidR="007F02BE" w:rsidRPr="007F02BE" w14:paraId="272F1562" w14:textId="77777777" w:rsidTr="003778C0">
        <w:tc>
          <w:tcPr>
            <w:tcW w:w="326" w:type="pct"/>
            <w:vAlign w:val="center"/>
          </w:tcPr>
          <w:p w14:paraId="72F2F232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674" w:type="pct"/>
            <w:vAlign w:val="center"/>
          </w:tcPr>
          <w:p w14:paraId="6D42652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крепления кондиционера (при необходимости замена креплений, элементов крепежа)</w:t>
            </w:r>
          </w:p>
        </w:tc>
      </w:tr>
      <w:tr w:rsidR="007F02BE" w:rsidRPr="007F02BE" w14:paraId="678B9276" w14:textId="77777777" w:rsidTr="003778C0">
        <w:tc>
          <w:tcPr>
            <w:tcW w:w="326" w:type="pct"/>
            <w:vAlign w:val="center"/>
          </w:tcPr>
          <w:p w14:paraId="54541B7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674" w:type="pct"/>
            <w:vAlign w:val="center"/>
          </w:tcPr>
          <w:p w14:paraId="39AE1C9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подшипников двигателя вентилятора внутреннего блока.</w:t>
            </w:r>
          </w:p>
        </w:tc>
      </w:tr>
      <w:tr w:rsidR="007F02BE" w:rsidRPr="007F02BE" w14:paraId="385BF668" w14:textId="77777777" w:rsidTr="003778C0">
        <w:tc>
          <w:tcPr>
            <w:tcW w:w="326" w:type="pct"/>
            <w:vAlign w:val="center"/>
          </w:tcPr>
          <w:p w14:paraId="707EAF4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674" w:type="pct"/>
            <w:vAlign w:val="center"/>
          </w:tcPr>
          <w:p w14:paraId="47162A2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Контроль герметичности контуров хладагента </w:t>
            </w:r>
            <w:proofErr w:type="spellStart"/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течеискателем</w:t>
            </w:r>
            <w:proofErr w:type="spellEnd"/>
          </w:p>
        </w:tc>
      </w:tr>
      <w:tr w:rsidR="007F02BE" w:rsidRPr="007F02BE" w14:paraId="65CA9620" w14:textId="77777777" w:rsidTr="003778C0">
        <w:tc>
          <w:tcPr>
            <w:tcW w:w="326" w:type="pct"/>
            <w:vAlign w:val="center"/>
          </w:tcPr>
          <w:p w14:paraId="3B08BE43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674" w:type="pct"/>
            <w:vAlign w:val="center"/>
          </w:tcPr>
          <w:p w14:paraId="5977D8F2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Диагностика дренажной системы кондиционеров</w:t>
            </w:r>
          </w:p>
        </w:tc>
      </w:tr>
      <w:tr w:rsidR="007F02BE" w:rsidRPr="007F02BE" w14:paraId="22B18163" w14:textId="77777777" w:rsidTr="003778C0">
        <w:tc>
          <w:tcPr>
            <w:tcW w:w="326" w:type="pct"/>
            <w:vAlign w:val="center"/>
          </w:tcPr>
          <w:p w14:paraId="27EE3E2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674" w:type="pct"/>
            <w:vAlign w:val="center"/>
          </w:tcPr>
          <w:p w14:paraId="79D2AFDC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Очистка и промывка дренажных каналов для слива конденсата</w:t>
            </w:r>
          </w:p>
        </w:tc>
      </w:tr>
      <w:tr w:rsidR="007F02BE" w:rsidRPr="007F02BE" w14:paraId="253BA2C2" w14:textId="77777777" w:rsidTr="003778C0">
        <w:tc>
          <w:tcPr>
            <w:tcW w:w="326" w:type="pct"/>
            <w:vAlign w:val="center"/>
          </w:tcPr>
          <w:p w14:paraId="0EBD6D30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4674" w:type="pct"/>
            <w:vAlign w:val="center"/>
          </w:tcPr>
          <w:p w14:paraId="1412831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Очистка теплообменника кондиционера и фильтров с использованием парогенератора.</w:t>
            </w:r>
          </w:p>
        </w:tc>
      </w:tr>
      <w:tr w:rsidR="007F02BE" w:rsidRPr="007F02BE" w14:paraId="5FB04D45" w14:textId="77777777" w:rsidTr="003778C0">
        <w:tc>
          <w:tcPr>
            <w:tcW w:w="326" w:type="pct"/>
            <w:vAlign w:val="center"/>
          </w:tcPr>
          <w:p w14:paraId="7BDFB60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4674" w:type="pct"/>
            <w:vAlign w:val="center"/>
          </w:tcPr>
          <w:p w14:paraId="50581F29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работы автоматических выключателей, пускателей и т.д.</w:t>
            </w:r>
          </w:p>
        </w:tc>
      </w:tr>
      <w:tr w:rsidR="007F02BE" w:rsidRPr="007F02BE" w14:paraId="61D5A37F" w14:textId="77777777" w:rsidTr="003778C0">
        <w:tc>
          <w:tcPr>
            <w:tcW w:w="326" w:type="pct"/>
            <w:vAlign w:val="center"/>
          </w:tcPr>
          <w:p w14:paraId="0991470E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674" w:type="pct"/>
            <w:vAlign w:val="center"/>
          </w:tcPr>
          <w:p w14:paraId="255FA8A6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Проверка работы пульта ДУ</w:t>
            </w:r>
          </w:p>
        </w:tc>
      </w:tr>
      <w:tr w:rsidR="007F02BE" w:rsidRPr="007F02BE" w14:paraId="3A99CB64" w14:textId="77777777" w:rsidTr="003778C0">
        <w:trPr>
          <w:trHeight w:val="330"/>
        </w:trPr>
        <w:tc>
          <w:tcPr>
            <w:tcW w:w="326" w:type="pct"/>
            <w:vAlign w:val="center"/>
          </w:tcPr>
          <w:p w14:paraId="5BEE2C02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674" w:type="pct"/>
            <w:vAlign w:val="center"/>
          </w:tcPr>
          <w:p w14:paraId="5B1B1FA4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Тестирование работы кондиционера во всех режимах</w:t>
            </w:r>
          </w:p>
        </w:tc>
      </w:tr>
      <w:tr w:rsidR="007F02BE" w:rsidRPr="007F02BE" w14:paraId="1C830EB0" w14:textId="77777777" w:rsidTr="003778C0">
        <w:trPr>
          <w:trHeight w:val="165"/>
        </w:trPr>
        <w:tc>
          <w:tcPr>
            <w:tcW w:w="326" w:type="pct"/>
            <w:vAlign w:val="center"/>
          </w:tcPr>
          <w:p w14:paraId="391C9BFD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4674" w:type="pct"/>
            <w:vAlign w:val="center"/>
          </w:tcPr>
          <w:p w14:paraId="1998F887" w14:textId="77777777" w:rsidR="007F02BE" w:rsidRPr="007F02BE" w:rsidRDefault="007F02BE" w:rsidP="007F02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2" w:right="1" w:hanging="13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  <w:r w:rsidRPr="007F02B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>Очистка корпуса внутреннего блока от загрязнений с помощью парогенератора и бытовой химии.</w:t>
            </w:r>
          </w:p>
        </w:tc>
      </w:tr>
    </w:tbl>
    <w:p w14:paraId="6AD73FE4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14:paraId="5EBAF261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276" w:firstLine="425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F02BE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ar-SA"/>
        </w:rPr>
        <w:t>3. Требования к выполнению работ:</w:t>
      </w:r>
    </w:p>
    <w:p w14:paraId="44F16A73" w14:textId="77777777" w:rsidR="007F02BE" w:rsidRPr="007F02BE" w:rsidRDefault="007F02BE" w:rsidP="007F02BE">
      <w:pPr>
        <w:widowControl w:val="0"/>
        <w:suppressAutoHyphens/>
        <w:ind w:firstLine="567"/>
        <w:jc w:val="both"/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</w:pPr>
      <w:r w:rsidRPr="007F02BE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3.1.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Срок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выполнения работ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: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в течение 10 (Десяти) рабочих дней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 xml:space="preserve">с даты заключения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Контракта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val="x-none" w:eastAsia="ar-SA"/>
        </w:rPr>
        <w:t>.</w:t>
      </w:r>
    </w:p>
    <w:p w14:paraId="7C8D973D" w14:textId="77777777" w:rsidR="007F02BE" w:rsidRPr="007F02BE" w:rsidRDefault="007F02BE" w:rsidP="007F02BE">
      <w:pPr>
        <w:autoSpaceDE w:val="0"/>
        <w:autoSpaceDN w:val="0"/>
        <w:ind w:left="142" w:right="-1" w:firstLine="425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F02BE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Исполнитель вправе по согласованию с Заказчиком досрочно выполнить работы. Заказчик принимает результат выполненных работ в соответствии с условиями настоящего </w:t>
      </w:r>
      <w:r w:rsidRPr="007F02BE">
        <w:rPr>
          <w:rFonts w:ascii="Times New Roman" w:eastAsia="Calibri" w:hAnsi="Times New Roman" w:cs="Times New Roman"/>
          <w:bCs/>
          <w:sz w:val="22"/>
          <w:szCs w:val="22"/>
          <w:lang w:eastAsia="ar-SA" w:bidi="ar-SA"/>
        </w:rPr>
        <w:t>Контракт</w:t>
      </w:r>
      <w:r w:rsidRPr="007F02BE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а.</w:t>
      </w:r>
    </w:p>
    <w:p w14:paraId="5EEFFAB7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F02BE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lastRenderedPageBreak/>
        <w:t xml:space="preserve">3.2. Работы на наружном блоке производятся с использованием автовышки. </w:t>
      </w:r>
    </w:p>
    <w:p w14:paraId="37722C8D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7F02BE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3.3. Работы по техническому обслуживанию оборудования осуществляются на территории Заказчика в согласованное с Заказчиком рабочее время.</w:t>
      </w:r>
    </w:p>
    <w:p w14:paraId="3223F08B" w14:textId="77777777" w:rsidR="007F02BE" w:rsidRPr="007F02BE" w:rsidRDefault="007F02BE" w:rsidP="007F02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42" w:right="1" w:firstLine="425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F02BE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3.4. Во время нахождения на территории Заказчика представителей Исполнителя, а также привлеченных им для исполнения обязательств по Контракту работников, Исполнитель обязан обеспечить соблюдение указанными лицами установленных у Заказчика правил пр</w:t>
      </w:r>
      <w:r w:rsidRPr="007F02BE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опускного и охранного режима, противопожарного режима, правил охраны труда.</w:t>
      </w:r>
    </w:p>
    <w:p w14:paraId="27CFDDBD" w14:textId="77777777" w:rsidR="007F02BE" w:rsidRPr="007F02BE" w:rsidRDefault="007F02BE" w:rsidP="007F02BE">
      <w:pPr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6C7A5BF2" w14:textId="77777777" w:rsidR="007F02BE" w:rsidRPr="007F02BE" w:rsidRDefault="007F02BE" w:rsidP="007F02BE">
      <w:pPr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2D264D46" w14:textId="77777777" w:rsidR="007F02BE" w:rsidRPr="007F02BE" w:rsidRDefault="007F02BE" w:rsidP="007F02BE">
      <w:pPr>
        <w:widowControl w:val="0"/>
      </w:pPr>
    </w:p>
    <w:p w14:paraId="316F41BC" w14:textId="77777777" w:rsidR="007F02BE" w:rsidRPr="007F02BE" w:rsidRDefault="007F02BE" w:rsidP="007F02BE"/>
    <w:p w14:paraId="6581290A" w14:textId="239235AE" w:rsidR="004A1491" w:rsidRPr="00A63C54" w:rsidRDefault="004A1491" w:rsidP="00A63C54"/>
    <w:sectPr w:rsidR="004A1491" w:rsidRPr="00A63C54" w:rsidSect="002428DE">
      <w:footerReference w:type="default" r:id="rId10"/>
      <w:pgSz w:w="11906" w:h="16838"/>
      <w:pgMar w:top="709" w:right="566" w:bottom="709" w:left="993" w:header="720" w:footer="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0D226" w14:textId="77777777" w:rsidR="00324621" w:rsidRDefault="00324621">
      <w:r>
        <w:separator/>
      </w:r>
    </w:p>
  </w:endnote>
  <w:endnote w:type="continuationSeparator" w:id="0">
    <w:p w14:paraId="1ABAE457" w14:textId="77777777" w:rsidR="00324621" w:rsidRDefault="003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5BC49" w14:textId="4DBAB960" w:rsidR="00990A16" w:rsidRDefault="00990A16">
    <w:pPr>
      <w:pStyle w:val="af8"/>
      <w:jc w:val="center"/>
      <w:rPr>
        <w:sz w:val="18"/>
        <w:szCs w:val="20"/>
      </w:rPr>
    </w:pP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 PAGE </w:instrText>
    </w:r>
    <w:r>
      <w:rPr>
        <w:sz w:val="18"/>
        <w:szCs w:val="20"/>
      </w:rPr>
      <w:fldChar w:fldCharType="separate"/>
    </w:r>
    <w:r w:rsidR="00723441">
      <w:rPr>
        <w:noProof/>
        <w:sz w:val="18"/>
        <w:szCs w:val="20"/>
      </w:rPr>
      <w:t>8</w:t>
    </w:r>
    <w:r>
      <w:rPr>
        <w:sz w:val="18"/>
        <w:szCs w:val="20"/>
      </w:rPr>
      <w:fldChar w:fldCharType="end"/>
    </w:r>
  </w:p>
  <w:p w14:paraId="70B4F5B0" w14:textId="77777777" w:rsidR="00990A16" w:rsidRDefault="00990A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3A900" w14:textId="77777777" w:rsidR="00324621" w:rsidRDefault="00324621">
      <w:r>
        <w:separator/>
      </w:r>
    </w:p>
  </w:footnote>
  <w:footnote w:type="continuationSeparator" w:id="0">
    <w:p w14:paraId="44DF4A3C" w14:textId="77777777" w:rsidR="00324621" w:rsidRDefault="0032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05"/>
    <w:multiLevelType w:val="hybridMultilevel"/>
    <w:tmpl w:val="D10C6B0A"/>
    <w:lvl w:ilvl="0" w:tplc="D6A40AF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856ABAA">
      <w:start w:val="1"/>
      <w:numFmt w:val="lowerLetter"/>
      <w:lvlText w:val="%2."/>
      <w:lvlJc w:val="left"/>
      <w:pPr>
        <w:ind w:left="1222" w:hanging="360"/>
      </w:pPr>
    </w:lvl>
    <w:lvl w:ilvl="2" w:tplc="1A76620A">
      <w:start w:val="1"/>
      <w:numFmt w:val="lowerRoman"/>
      <w:lvlText w:val="%3."/>
      <w:lvlJc w:val="right"/>
      <w:pPr>
        <w:ind w:left="1942" w:hanging="180"/>
      </w:pPr>
    </w:lvl>
    <w:lvl w:ilvl="3" w:tplc="6EF66D32">
      <w:start w:val="1"/>
      <w:numFmt w:val="decimal"/>
      <w:lvlText w:val="%4."/>
      <w:lvlJc w:val="left"/>
      <w:pPr>
        <w:ind w:left="2662" w:hanging="360"/>
      </w:pPr>
    </w:lvl>
    <w:lvl w:ilvl="4" w:tplc="8BE07FF2">
      <w:start w:val="1"/>
      <w:numFmt w:val="lowerLetter"/>
      <w:lvlText w:val="%5."/>
      <w:lvlJc w:val="left"/>
      <w:pPr>
        <w:ind w:left="3382" w:hanging="360"/>
      </w:pPr>
    </w:lvl>
    <w:lvl w:ilvl="5" w:tplc="F892B5E6">
      <w:start w:val="1"/>
      <w:numFmt w:val="lowerRoman"/>
      <w:lvlText w:val="%6."/>
      <w:lvlJc w:val="right"/>
      <w:pPr>
        <w:ind w:left="4102" w:hanging="180"/>
      </w:pPr>
    </w:lvl>
    <w:lvl w:ilvl="6" w:tplc="D976FE64">
      <w:start w:val="1"/>
      <w:numFmt w:val="decimal"/>
      <w:lvlText w:val="%7."/>
      <w:lvlJc w:val="left"/>
      <w:pPr>
        <w:ind w:left="4822" w:hanging="360"/>
      </w:pPr>
    </w:lvl>
    <w:lvl w:ilvl="7" w:tplc="EADA74DA">
      <w:start w:val="1"/>
      <w:numFmt w:val="lowerLetter"/>
      <w:lvlText w:val="%8."/>
      <w:lvlJc w:val="left"/>
      <w:pPr>
        <w:ind w:left="5542" w:hanging="360"/>
      </w:pPr>
    </w:lvl>
    <w:lvl w:ilvl="8" w:tplc="719256AC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3847E4"/>
    <w:multiLevelType w:val="multilevel"/>
    <w:tmpl w:val="C688E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6E73665"/>
    <w:multiLevelType w:val="hybridMultilevel"/>
    <w:tmpl w:val="1A6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2A12"/>
    <w:multiLevelType w:val="multilevel"/>
    <w:tmpl w:val="808E441C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pStyle w:val="11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BD12F1F"/>
    <w:multiLevelType w:val="hybridMultilevel"/>
    <w:tmpl w:val="E65AC8EA"/>
    <w:lvl w:ilvl="0" w:tplc="44085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DAB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D07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1E9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D48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08A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AEC4D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C09A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707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FBF73F9"/>
    <w:multiLevelType w:val="hybridMultilevel"/>
    <w:tmpl w:val="E1CE30D2"/>
    <w:lvl w:ilvl="0" w:tplc="50AC6D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990B5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41816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9A6BE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783A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5844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6C5E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AA35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3AF8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08D6093"/>
    <w:multiLevelType w:val="hybridMultilevel"/>
    <w:tmpl w:val="E698E15E"/>
    <w:lvl w:ilvl="0" w:tplc="7B2AA00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5BA5381"/>
    <w:multiLevelType w:val="hybridMultilevel"/>
    <w:tmpl w:val="68CCC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1C4501"/>
    <w:multiLevelType w:val="hybridMultilevel"/>
    <w:tmpl w:val="0E0AFF5E"/>
    <w:lvl w:ilvl="0" w:tplc="7360CC56">
      <w:start w:val="1"/>
      <w:numFmt w:val="upperRoman"/>
      <w:pStyle w:val="2"/>
      <w:lvlText w:val="%1."/>
      <w:lvlJc w:val="left"/>
      <w:pPr>
        <w:ind w:left="960" w:hanging="720"/>
      </w:pPr>
      <w:rPr>
        <w:rFonts w:hint="default"/>
      </w:rPr>
    </w:lvl>
    <w:lvl w:ilvl="1" w:tplc="8D02E8C2">
      <w:start w:val="1"/>
      <w:numFmt w:val="lowerLetter"/>
      <w:lvlText w:val="%2."/>
      <w:lvlJc w:val="left"/>
      <w:pPr>
        <w:ind w:left="1320" w:hanging="360"/>
      </w:pPr>
    </w:lvl>
    <w:lvl w:ilvl="2" w:tplc="F6E2DAB6">
      <w:start w:val="1"/>
      <w:numFmt w:val="lowerRoman"/>
      <w:lvlText w:val="%3."/>
      <w:lvlJc w:val="right"/>
      <w:pPr>
        <w:ind w:left="2040" w:hanging="180"/>
      </w:pPr>
    </w:lvl>
    <w:lvl w:ilvl="3" w:tplc="0C709C52">
      <w:start w:val="1"/>
      <w:numFmt w:val="decimal"/>
      <w:lvlText w:val="%4."/>
      <w:lvlJc w:val="left"/>
      <w:pPr>
        <w:ind w:left="2760" w:hanging="360"/>
      </w:pPr>
    </w:lvl>
    <w:lvl w:ilvl="4" w:tplc="82FECD72">
      <w:start w:val="1"/>
      <w:numFmt w:val="lowerLetter"/>
      <w:lvlText w:val="%5."/>
      <w:lvlJc w:val="left"/>
      <w:pPr>
        <w:ind w:left="3480" w:hanging="360"/>
      </w:pPr>
    </w:lvl>
    <w:lvl w:ilvl="5" w:tplc="2E8E82FA">
      <w:start w:val="1"/>
      <w:numFmt w:val="lowerRoman"/>
      <w:lvlText w:val="%6."/>
      <w:lvlJc w:val="right"/>
      <w:pPr>
        <w:ind w:left="4200" w:hanging="180"/>
      </w:pPr>
    </w:lvl>
    <w:lvl w:ilvl="6" w:tplc="4854319E">
      <w:start w:val="1"/>
      <w:numFmt w:val="decimal"/>
      <w:lvlText w:val="%7."/>
      <w:lvlJc w:val="left"/>
      <w:pPr>
        <w:ind w:left="4920" w:hanging="360"/>
      </w:pPr>
    </w:lvl>
    <w:lvl w:ilvl="7" w:tplc="E2D22156">
      <w:start w:val="1"/>
      <w:numFmt w:val="lowerLetter"/>
      <w:lvlText w:val="%8."/>
      <w:lvlJc w:val="left"/>
      <w:pPr>
        <w:ind w:left="5640" w:hanging="360"/>
      </w:pPr>
    </w:lvl>
    <w:lvl w:ilvl="8" w:tplc="3148F77A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6B25BE1"/>
    <w:multiLevelType w:val="multilevel"/>
    <w:tmpl w:val="EB944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5F5F146E"/>
    <w:multiLevelType w:val="hybridMultilevel"/>
    <w:tmpl w:val="EC8A1C44"/>
    <w:lvl w:ilvl="0" w:tplc="E57201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AECDA4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A8B4A690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5DC4A75C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E894238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E2580E0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57AE484C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6D4222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EC44A75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66C97346"/>
    <w:multiLevelType w:val="hybridMultilevel"/>
    <w:tmpl w:val="4E6E382E"/>
    <w:lvl w:ilvl="0" w:tplc="AA9CC83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63A8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E25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E7A2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242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6A7E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026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CA3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5C86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BB42594"/>
    <w:multiLevelType w:val="hybridMultilevel"/>
    <w:tmpl w:val="C10440B8"/>
    <w:lvl w:ilvl="0" w:tplc="67C2D6AA">
      <w:start w:val="1"/>
      <w:numFmt w:val="decimal"/>
      <w:lvlText w:val="%1."/>
      <w:lvlJc w:val="left"/>
      <w:pPr>
        <w:ind w:left="720" w:hanging="360"/>
      </w:pPr>
    </w:lvl>
    <w:lvl w:ilvl="1" w:tplc="D8D2A3F2">
      <w:start w:val="1"/>
      <w:numFmt w:val="lowerLetter"/>
      <w:lvlText w:val="%2."/>
      <w:lvlJc w:val="left"/>
      <w:pPr>
        <w:ind w:left="1440" w:hanging="360"/>
      </w:pPr>
    </w:lvl>
    <w:lvl w:ilvl="2" w:tplc="0C102580">
      <w:start w:val="1"/>
      <w:numFmt w:val="lowerRoman"/>
      <w:lvlText w:val="%3."/>
      <w:lvlJc w:val="right"/>
      <w:pPr>
        <w:ind w:left="2160" w:hanging="180"/>
      </w:pPr>
    </w:lvl>
    <w:lvl w:ilvl="3" w:tplc="15E2E3EC">
      <w:start w:val="1"/>
      <w:numFmt w:val="decimal"/>
      <w:lvlText w:val="%4."/>
      <w:lvlJc w:val="left"/>
      <w:pPr>
        <w:ind w:left="2880" w:hanging="360"/>
      </w:pPr>
    </w:lvl>
    <w:lvl w:ilvl="4" w:tplc="96A265AA">
      <w:start w:val="1"/>
      <w:numFmt w:val="lowerLetter"/>
      <w:lvlText w:val="%5."/>
      <w:lvlJc w:val="left"/>
      <w:pPr>
        <w:ind w:left="3600" w:hanging="360"/>
      </w:pPr>
    </w:lvl>
    <w:lvl w:ilvl="5" w:tplc="9A949E50">
      <w:start w:val="1"/>
      <w:numFmt w:val="lowerRoman"/>
      <w:lvlText w:val="%6."/>
      <w:lvlJc w:val="right"/>
      <w:pPr>
        <w:ind w:left="4320" w:hanging="180"/>
      </w:pPr>
    </w:lvl>
    <w:lvl w:ilvl="6" w:tplc="E26610E4">
      <w:start w:val="1"/>
      <w:numFmt w:val="decimal"/>
      <w:lvlText w:val="%7."/>
      <w:lvlJc w:val="left"/>
      <w:pPr>
        <w:ind w:left="5040" w:hanging="360"/>
      </w:pPr>
    </w:lvl>
    <w:lvl w:ilvl="7" w:tplc="6F64DA1A">
      <w:start w:val="1"/>
      <w:numFmt w:val="lowerLetter"/>
      <w:lvlText w:val="%8."/>
      <w:lvlJc w:val="left"/>
      <w:pPr>
        <w:ind w:left="5760" w:hanging="360"/>
      </w:pPr>
    </w:lvl>
    <w:lvl w:ilvl="8" w:tplc="B7108C0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54C5C"/>
    <w:multiLevelType w:val="hybridMultilevel"/>
    <w:tmpl w:val="56FC7DFE"/>
    <w:lvl w:ilvl="0" w:tplc="F894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131B8"/>
    <w:multiLevelType w:val="hybridMultilevel"/>
    <w:tmpl w:val="4204133C"/>
    <w:lvl w:ilvl="0" w:tplc="3B0CA3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plc="55F644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1E27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E2E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24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7E9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A01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8E51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5E9B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C3019EA"/>
    <w:multiLevelType w:val="hybridMultilevel"/>
    <w:tmpl w:val="B0B2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7"/>
  </w:num>
  <w:num w:numId="14">
    <w:abstractNumId w:val="6"/>
  </w:num>
  <w:num w:numId="15">
    <w:abstractNumId w:val="13"/>
  </w:num>
  <w:num w:numId="1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1"/>
    <w:rsid w:val="00031709"/>
    <w:rsid w:val="00034759"/>
    <w:rsid w:val="00044C19"/>
    <w:rsid w:val="00065489"/>
    <w:rsid w:val="00070A1F"/>
    <w:rsid w:val="000C3A5A"/>
    <w:rsid w:val="000D311E"/>
    <w:rsid w:val="000D3D2A"/>
    <w:rsid w:val="00106B23"/>
    <w:rsid w:val="0012339D"/>
    <w:rsid w:val="00124D55"/>
    <w:rsid w:val="001537FF"/>
    <w:rsid w:val="001C405D"/>
    <w:rsid w:val="00205E9B"/>
    <w:rsid w:val="002428DE"/>
    <w:rsid w:val="002E0A04"/>
    <w:rsid w:val="00324621"/>
    <w:rsid w:val="003765FB"/>
    <w:rsid w:val="0041717A"/>
    <w:rsid w:val="00451066"/>
    <w:rsid w:val="004608A1"/>
    <w:rsid w:val="004A1491"/>
    <w:rsid w:val="004B292D"/>
    <w:rsid w:val="004D492E"/>
    <w:rsid w:val="00541B9D"/>
    <w:rsid w:val="0054424E"/>
    <w:rsid w:val="005458E4"/>
    <w:rsid w:val="00547853"/>
    <w:rsid w:val="0055514F"/>
    <w:rsid w:val="005D618C"/>
    <w:rsid w:val="0060259F"/>
    <w:rsid w:val="006A027D"/>
    <w:rsid w:val="006E57A8"/>
    <w:rsid w:val="00723441"/>
    <w:rsid w:val="00727753"/>
    <w:rsid w:val="0075142B"/>
    <w:rsid w:val="00763BA7"/>
    <w:rsid w:val="007A1E68"/>
    <w:rsid w:val="007B7163"/>
    <w:rsid w:val="007E0FA6"/>
    <w:rsid w:val="007F02BE"/>
    <w:rsid w:val="00834828"/>
    <w:rsid w:val="00887C07"/>
    <w:rsid w:val="008C0322"/>
    <w:rsid w:val="008E15C4"/>
    <w:rsid w:val="008F22DC"/>
    <w:rsid w:val="0092177F"/>
    <w:rsid w:val="009321CE"/>
    <w:rsid w:val="00976CE8"/>
    <w:rsid w:val="00990A16"/>
    <w:rsid w:val="009D76BF"/>
    <w:rsid w:val="009F30DC"/>
    <w:rsid w:val="00A4160D"/>
    <w:rsid w:val="00A63C54"/>
    <w:rsid w:val="00AC0F7A"/>
    <w:rsid w:val="00AD6AB9"/>
    <w:rsid w:val="00AE32AD"/>
    <w:rsid w:val="00B432C8"/>
    <w:rsid w:val="00B83A3C"/>
    <w:rsid w:val="00BA6450"/>
    <w:rsid w:val="00BE2234"/>
    <w:rsid w:val="00BF5D86"/>
    <w:rsid w:val="00C006D9"/>
    <w:rsid w:val="00C05784"/>
    <w:rsid w:val="00C34D42"/>
    <w:rsid w:val="00C5563B"/>
    <w:rsid w:val="00C83795"/>
    <w:rsid w:val="00C90D18"/>
    <w:rsid w:val="00D14035"/>
    <w:rsid w:val="00D17654"/>
    <w:rsid w:val="00D95200"/>
    <w:rsid w:val="00DA438F"/>
    <w:rsid w:val="00E252D7"/>
    <w:rsid w:val="00E30008"/>
    <w:rsid w:val="00E30AC3"/>
    <w:rsid w:val="00E41D92"/>
    <w:rsid w:val="00EF68E2"/>
    <w:rsid w:val="00F42D55"/>
    <w:rsid w:val="00F65775"/>
    <w:rsid w:val="00F7541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cs="Mangal"/>
      <w:sz w:val="20"/>
      <w:szCs w:val="18"/>
    </w:rPr>
  </w:style>
  <w:style w:type="character" w:customStyle="1" w:styleId="ab">
    <w:name w:val="Тема примечания Знак"/>
    <w:rPr>
      <w:rFonts w:cs="Mangal"/>
      <w:b/>
      <w:bCs/>
      <w:sz w:val="20"/>
      <w:szCs w:val="18"/>
    </w:rPr>
  </w:style>
  <w:style w:type="character" w:customStyle="1" w:styleId="ac">
    <w:name w:val="Текст выноски Знак"/>
    <w:rPr>
      <w:rFonts w:ascii="Segoe UI" w:hAnsi="Segoe UI" w:cs="Mangal"/>
      <w:sz w:val="18"/>
      <w:szCs w:val="16"/>
    </w:rPr>
  </w:style>
  <w:style w:type="paragraph" w:customStyle="1" w:styleId="14">
    <w:name w:val="Заголовок1"/>
    <w:basedOn w:val="a"/>
    <w:next w:val="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link w:val="ae"/>
    <w:uiPriority w:val="99"/>
    <w:pPr>
      <w:spacing w:after="140" w:line="276" w:lineRule="auto"/>
    </w:pPr>
  </w:style>
  <w:style w:type="paragraph" w:styleId="af">
    <w:name w:val="List"/>
    <w:basedOn w:val="ad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pPr>
      <w:suppressLineNumbers/>
    </w:pPr>
  </w:style>
  <w:style w:type="paragraph" w:styleId="af2">
    <w:name w:val="List Paragraph"/>
    <w:aliases w:val="нумерация,Заголовок_3,Bullet_IRAO,Мой Список,AC List 01,Подпись рисунка,Table-Normal,RSHB_Table-Normal,List Paragraph1,Абзац списка1,List Paragraph,Bullet Number,Figure_name,numbered,Bullet List,FooterText,Paragraphe de liste1,2 заголовок,1"/>
    <w:basedOn w:val="a"/>
    <w:link w:val="af3"/>
    <w:uiPriority w:val="34"/>
    <w:qFormat/>
    <w:pPr>
      <w:ind w:left="720"/>
      <w:contextualSpacing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Standard">
    <w:name w:val="Standard"/>
    <w:rPr>
      <w:rFonts w:eastAsia="Droid Sans Fallback" w:cs="Noto Sans Devanagari"/>
      <w:sz w:val="24"/>
      <w:szCs w:val="24"/>
      <w:lang w:eastAsia="zh-CN" w:bidi="hi-IN"/>
    </w:rPr>
  </w:style>
  <w:style w:type="paragraph" w:customStyle="1" w:styleId="17">
    <w:name w:val="Текст примечания1"/>
    <w:basedOn w:val="a"/>
    <w:rPr>
      <w:rFonts w:cs="Mangal"/>
      <w:sz w:val="20"/>
      <w:szCs w:val="18"/>
    </w:rPr>
  </w:style>
  <w:style w:type="paragraph" w:styleId="af5">
    <w:name w:val="annotation subject"/>
    <w:basedOn w:val="17"/>
    <w:next w:val="17"/>
    <w:rPr>
      <w:b/>
      <w:bCs/>
    </w:rPr>
  </w:style>
  <w:style w:type="paragraph" w:styleId="af6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af7">
    <w:name w:val="Заголовок таблицы"/>
    <w:basedOn w:val="af4"/>
    <w:pPr>
      <w:jc w:val="center"/>
    </w:pPr>
    <w:rPr>
      <w:b/>
      <w:bCs/>
    </w:rPr>
  </w:style>
  <w:style w:type="character" w:customStyle="1" w:styleId="es-el-code-term">
    <w:name w:val="es-el-code-term"/>
    <w:basedOn w:val="a0"/>
  </w:style>
  <w:style w:type="character" w:customStyle="1" w:styleId="ae">
    <w:name w:val="Основной текст Знак"/>
    <w:basedOn w:val="a0"/>
    <w:link w:val="ad"/>
    <w:uiPriority w:val="99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Calibri" w:hAnsi="Courier New" w:cs="Courier New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18">
    <w:name w:val="toc 1"/>
    <w:basedOn w:val="a"/>
    <w:next w:val="a"/>
    <w:uiPriority w:val="39"/>
    <w:qFormat/>
    <w:pPr>
      <w:tabs>
        <w:tab w:val="right" w:leader="dot" w:pos="10466"/>
      </w:tabs>
      <w:ind w:left="567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Cambria" w:eastAsia="Tahoma" w:hAnsi="Cambria" w:cs="Cambria"/>
      <w:b/>
      <w:bCs/>
      <w:color w:val="365F91"/>
      <w:sz w:val="28"/>
      <w:szCs w:val="28"/>
      <w:lang w:eastAsia="zh-CN" w:bidi="hi-IN"/>
    </w:rPr>
  </w:style>
  <w:style w:type="paragraph" w:styleId="2">
    <w:name w:val="toc 2"/>
    <w:basedOn w:val="a"/>
    <w:next w:val="a"/>
    <w:uiPriority w:val="99"/>
    <w:qFormat/>
    <w:pPr>
      <w:numPr>
        <w:numId w:val="2"/>
      </w:numPr>
      <w:tabs>
        <w:tab w:val="right" w:leader="dot" w:pos="10196"/>
      </w:tabs>
      <w:ind w:left="0"/>
    </w:pPr>
    <w:rPr>
      <w:rFonts w:ascii="Times New Roman" w:eastAsia="MS Mincho" w:hAnsi="Times New Roman" w:cs="Times New Roman"/>
      <w:b/>
      <w:i/>
      <w:iCs/>
      <w:lang w:bidi="ar-SA"/>
    </w:rPr>
  </w:style>
  <w:style w:type="paragraph" w:customStyle="1" w:styleId="Times12">
    <w:name w:val="Times 12"/>
    <w:basedOn w:val="a"/>
    <w:uiPriority w:val="99"/>
    <w:qFormat/>
    <w:pPr>
      <w:ind w:firstLine="567"/>
      <w:jc w:val="both"/>
    </w:pPr>
    <w:rPr>
      <w:rFonts w:ascii="Times New Roman" w:eastAsia="Times New Roman" w:hAnsi="Times New Roman" w:cs="Times New Roman"/>
      <w:bCs/>
      <w:szCs w:val="22"/>
      <w:lang w:eastAsia="ru-RU" w:bidi="ar-SA"/>
    </w:rPr>
  </w:style>
  <w:style w:type="paragraph" w:customStyle="1" w:styleId="rvps9">
    <w:name w:val="rvps9"/>
    <w:basedOn w:val="a"/>
    <w:pPr>
      <w:jc w:val="both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3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Абзац списка1 Знак,List Paragraph Знак,Bullet Number Знак,numbered Знак"/>
    <w:link w:val="af2"/>
    <w:uiPriority w:val="34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table" w:styleId="afa">
    <w:name w:val="Table Grid"/>
    <w:basedOn w:val="a1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a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No Spacing"/>
    <w:aliases w:val="Без интервал,Основной,мой,МОЙ,Без интервала 111,МММ,МОЙ МОЙ,Основа"/>
    <w:link w:val="aff"/>
    <w:uiPriority w:val="1"/>
    <w:qFormat/>
    <w:rPr>
      <w:rFonts w:ascii="Calibri" w:eastAsia="Calibri" w:hAnsi="Calibri"/>
      <w:sz w:val="22"/>
      <w:szCs w:val="22"/>
      <w:lang w:eastAsia="ar-SA"/>
    </w:rPr>
  </w:style>
  <w:style w:type="character" w:customStyle="1" w:styleId="aff">
    <w:name w:val="Без интервала Знак"/>
    <w:aliases w:val="Без интервал Знак,Основной Знак,мой Знак,МОЙ Знак,Без интервала 111 Знак,МММ Знак,МОЙ МОЙ Знак,Основа Знак"/>
    <w:link w:val="afe"/>
    <w:uiPriority w:val="1"/>
    <w:rPr>
      <w:rFonts w:ascii="Calibri" w:eastAsia="Calibri" w:hAnsi="Calibri"/>
      <w:sz w:val="22"/>
      <w:szCs w:val="22"/>
      <w:lang w:eastAsia="ar-SA"/>
    </w:rPr>
  </w:style>
  <w:style w:type="character" w:customStyle="1" w:styleId="aff0">
    <w:name w:val="Основной текст_"/>
    <w:link w:val="24"/>
    <w:rPr>
      <w:sz w:val="22"/>
      <w:szCs w:val="22"/>
      <w:shd w:val="clear" w:color="auto" w:fill="FFFFFF"/>
    </w:rPr>
  </w:style>
  <w:style w:type="paragraph" w:customStyle="1" w:styleId="24">
    <w:name w:val="Основной текст2"/>
    <w:basedOn w:val="a"/>
    <w:link w:val="a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aff1">
    <w:name w:val="Внутренний адрес"/>
    <w:basedOn w:val="ad"/>
    <w:pPr>
      <w:spacing w:after="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07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Style7">
    <w:name w:val="Style7"/>
    <w:basedOn w:val="a"/>
    <w:uiPriority w:val="99"/>
    <w:pPr>
      <w:widowControl w:val="0"/>
      <w:spacing w:line="274" w:lineRule="exact"/>
    </w:pPr>
    <w:rPr>
      <w:rFonts w:ascii="Calibri" w:eastAsiaTheme="minorEastAsia" w:hAnsi="Calibri" w:cs="Calibri"/>
      <w:lang w:eastAsia="ru-RU" w:bidi="ar-SA"/>
    </w:rPr>
  </w:style>
  <w:style w:type="paragraph" w:customStyle="1" w:styleId="Style8">
    <w:name w:val="Style8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9">
    <w:name w:val="Style9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11">
    <w:name w:val="Style11"/>
    <w:basedOn w:val="a"/>
    <w:uiPriority w:val="99"/>
    <w:pPr>
      <w:widowControl w:val="0"/>
      <w:spacing w:line="365" w:lineRule="exact"/>
    </w:pPr>
    <w:rPr>
      <w:rFonts w:ascii="Calibri" w:eastAsiaTheme="minorEastAsia" w:hAnsi="Calibri" w:cs="Calibri"/>
      <w:lang w:eastAsia="ru-RU" w:bidi="ar-SA"/>
    </w:rPr>
  </w:style>
  <w:style w:type="character" w:customStyle="1" w:styleId="FontStyle36">
    <w:name w:val="Font Style36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37">
    <w:name w:val="Font Style37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Calibri" w:hAnsi="Calibri" w:cs="Calibri"/>
      <w:b/>
      <w:bCs/>
      <w:sz w:val="18"/>
      <w:szCs w:val="18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1a"/>
    <w:uiPriority w:val="99"/>
    <w:semiHidden/>
    <w:unhideWhenUsed/>
    <w:rPr>
      <w:rFonts w:cs="Mangal"/>
      <w:sz w:val="20"/>
      <w:szCs w:val="18"/>
    </w:rPr>
  </w:style>
  <w:style w:type="character" w:customStyle="1" w:styleId="1a">
    <w:name w:val="Текст примечания Знак1"/>
    <w:basedOn w:val="a0"/>
    <w:link w:val="aff3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paragraph" w:styleId="aff4">
    <w:name w:val="Revision"/>
    <w:hidden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="Mangal"/>
      <w:color w:val="365F91" w:themeColor="accent1" w:themeShade="BF"/>
      <w:sz w:val="24"/>
      <w:szCs w:val="21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eastAsia="zh-CN" w:bidi="hi-IN"/>
    </w:rPr>
  </w:style>
  <w:style w:type="paragraph" w:styleId="aff5">
    <w:name w:val="Body Text Indent"/>
    <w:basedOn w:val="a"/>
    <w:link w:val="aff6"/>
    <w:uiPriority w:val="99"/>
    <w:semiHidden/>
    <w:unhideWhenUsed/>
    <w:pPr>
      <w:spacing w:after="120"/>
      <w:ind w:left="283"/>
    </w:pPr>
    <w:rPr>
      <w:rFonts w:cs="Mangal"/>
      <w:szCs w:val="21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paragraph" w:styleId="aff7">
    <w:name w:val="Normal (Web)"/>
    <w:basedOn w:val="a"/>
    <w:unhideWhenUsed/>
    <w:rPr>
      <w:rFonts w:ascii="Times New Roman" w:eastAsia="Calibri" w:hAnsi="Times New Roman" w:cs="Times New Roman"/>
      <w:lang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paragraph" w:styleId="aff8">
    <w:name w:val="Subtitle"/>
    <w:basedOn w:val="aff9"/>
    <w:next w:val="ad"/>
    <w:link w:val="affa"/>
    <w:qFormat/>
    <w:pPr>
      <w:keepNext/>
      <w:spacing w:before="240" w:after="120"/>
      <w:contextualSpacing w:val="0"/>
      <w:jc w:val="center"/>
    </w:pPr>
    <w:rPr>
      <w:rFonts w:ascii="Arial" w:eastAsia="Lucida Sans Unicode" w:hAnsi="Arial" w:cs="Tahoma"/>
      <w:i/>
      <w:iCs/>
      <w:spacing w:val="0"/>
      <w:sz w:val="28"/>
      <w:szCs w:val="28"/>
      <w:lang w:eastAsia="ar-SA" w:bidi="ar-SA"/>
    </w:rPr>
  </w:style>
  <w:style w:type="character" w:customStyle="1" w:styleId="affa">
    <w:name w:val="Подзаголовок Знак"/>
    <w:basedOn w:val="a0"/>
    <w:link w:val="aff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shd w:val="clear" w:color="auto" w:fill="FFFFFF"/>
      <w:ind w:left="34" w:firstLine="675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styleId="aff9">
    <w:name w:val="Title"/>
    <w:basedOn w:val="a"/>
    <w:next w:val="a"/>
    <w:link w:val="affb"/>
    <w:uiPriority w:val="10"/>
    <w:qFormat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  <w:style w:type="character" w:customStyle="1" w:styleId="affb">
    <w:name w:val="Название Знак"/>
    <w:basedOn w:val="a0"/>
    <w:link w:val="aff9"/>
    <w:uiPriority w:val="10"/>
    <w:rPr>
      <w:rFonts w:asciiTheme="majorHAnsi" w:eastAsiaTheme="majorEastAsia" w:hAnsiTheme="majorHAnsi" w:cs="Mangal"/>
      <w:spacing w:val="-10"/>
      <w:sz w:val="56"/>
      <w:szCs w:val="50"/>
      <w:lang w:eastAsia="zh-CN" w:bidi="hi-IN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styleId="affc">
    <w:name w:val="footnote text"/>
    <w:basedOn w:val="a"/>
    <w:link w:val="affd"/>
    <w:uiPriority w:val="99"/>
    <w:semiHidden/>
    <w:unhideWhenUsed/>
    <w:rPr>
      <w:rFonts w:cs="Mangal"/>
      <w:sz w:val="20"/>
      <w:szCs w:val="18"/>
    </w:rPr>
  </w:style>
  <w:style w:type="character" w:customStyle="1" w:styleId="affd">
    <w:name w:val="Текст сноски Знак"/>
    <w:basedOn w:val="a0"/>
    <w:link w:val="affc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character" w:styleId="aff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doctitleimportant">
    <w:name w:val="doc__title_important"/>
    <w:basedOn w:val="a0"/>
    <w:rsid w:val="00887C07"/>
  </w:style>
  <w:style w:type="character" w:customStyle="1" w:styleId="110">
    <w:name w:val="1.1 Знак"/>
    <w:basedOn w:val="a0"/>
    <w:link w:val="11"/>
    <w:locked/>
    <w:rsid w:val="00A63C54"/>
    <w:rPr>
      <w:sz w:val="28"/>
      <w:szCs w:val="28"/>
    </w:rPr>
  </w:style>
  <w:style w:type="paragraph" w:customStyle="1" w:styleId="11">
    <w:name w:val="1.1"/>
    <w:basedOn w:val="a"/>
    <w:link w:val="110"/>
    <w:qFormat/>
    <w:rsid w:val="00A63C54"/>
    <w:pPr>
      <w:numPr>
        <w:ilvl w:val="1"/>
        <w:numId w:val="21"/>
      </w:numPr>
      <w:tabs>
        <w:tab w:val="left" w:pos="709"/>
      </w:tabs>
      <w:autoSpaceDE w:val="0"/>
      <w:autoSpaceDN w:val="0"/>
      <w:ind w:left="1211"/>
      <w:jc w:val="both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1b">
    <w:name w:val="Основной текст1"/>
    <w:uiPriority w:val="99"/>
    <w:rsid w:val="00A63C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cs="Mangal"/>
      <w:sz w:val="20"/>
      <w:szCs w:val="18"/>
    </w:rPr>
  </w:style>
  <w:style w:type="character" w:customStyle="1" w:styleId="ab">
    <w:name w:val="Тема примечания Знак"/>
    <w:rPr>
      <w:rFonts w:cs="Mangal"/>
      <w:b/>
      <w:bCs/>
      <w:sz w:val="20"/>
      <w:szCs w:val="18"/>
    </w:rPr>
  </w:style>
  <w:style w:type="character" w:customStyle="1" w:styleId="ac">
    <w:name w:val="Текст выноски Знак"/>
    <w:rPr>
      <w:rFonts w:ascii="Segoe UI" w:hAnsi="Segoe UI" w:cs="Mangal"/>
      <w:sz w:val="18"/>
      <w:szCs w:val="16"/>
    </w:rPr>
  </w:style>
  <w:style w:type="paragraph" w:customStyle="1" w:styleId="14">
    <w:name w:val="Заголовок1"/>
    <w:basedOn w:val="a"/>
    <w:next w:val="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link w:val="ae"/>
    <w:uiPriority w:val="99"/>
    <w:pPr>
      <w:spacing w:after="140" w:line="276" w:lineRule="auto"/>
    </w:pPr>
  </w:style>
  <w:style w:type="paragraph" w:styleId="af">
    <w:name w:val="List"/>
    <w:basedOn w:val="ad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pPr>
      <w:suppressLineNumbers/>
    </w:pPr>
  </w:style>
  <w:style w:type="paragraph" w:styleId="af2">
    <w:name w:val="List Paragraph"/>
    <w:aliases w:val="нумерация,Заголовок_3,Bullet_IRAO,Мой Список,AC List 01,Подпись рисунка,Table-Normal,RSHB_Table-Normal,List Paragraph1,Абзац списка1,List Paragraph,Bullet Number,Figure_name,numbered,Bullet List,FooterText,Paragraphe de liste1,2 заголовок,1"/>
    <w:basedOn w:val="a"/>
    <w:link w:val="af3"/>
    <w:uiPriority w:val="34"/>
    <w:qFormat/>
    <w:pPr>
      <w:ind w:left="720"/>
      <w:contextualSpacing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Standard">
    <w:name w:val="Standard"/>
    <w:rPr>
      <w:rFonts w:eastAsia="Droid Sans Fallback" w:cs="Noto Sans Devanagari"/>
      <w:sz w:val="24"/>
      <w:szCs w:val="24"/>
      <w:lang w:eastAsia="zh-CN" w:bidi="hi-IN"/>
    </w:rPr>
  </w:style>
  <w:style w:type="paragraph" w:customStyle="1" w:styleId="17">
    <w:name w:val="Текст примечания1"/>
    <w:basedOn w:val="a"/>
    <w:rPr>
      <w:rFonts w:cs="Mangal"/>
      <w:sz w:val="20"/>
      <w:szCs w:val="18"/>
    </w:rPr>
  </w:style>
  <w:style w:type="paragraph" w:styleId="af5">
    <w:name w:val="annotation subject"/>
    <w:basedOn w:val="17"/>
    <w:next w:val="17"/>
    <w:rPr>
      <w:b/>
      <w:bCs/>
    </w:rPr>
  </w:style>
  <w:style w:type="paragraph" w:styleId="af6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af7">
    <w:name w:val="Заголовок таблицы"/>
    <w:basedOn w:val="af4"/>
    <w:pPr>
      <w:jc w:val="center"/>
    </w:pPr>
    <w:rPr>
      <w:b/>
      <w:bCs/>
    </w:rPr>
  </w:style>
  <w:style w:type="character" w:customStyle="1" w:styleId="es-el-code-term">
    <w:name w:val="es-el-code-term"/>
    <w:basedOn w:val="a0"/>
  </w:style>
  <w:style w:type="character" w:customStyle="1" w:styleId="ae">
    <w:name w:val="Основной текст Знак"/>
    <w:basedOn w:val="a0"/>
    <w:link w:val="ad"/>
    <w:uiPriority w:val="99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Calibri" w:hAnsi="Courier New" w:cs="Courier New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18">
    <w:name w:val="toc 1"/>
    <w:basedOn w:val="a"/>
    <w:next w:val="a"/>
    <w:uiPriority w:val="39"/>
    <w:qFormat/>
    <w:pPr>
      <w:tabs>
        <w:tab w:val="right" w:leader="dot" w:pos="10466"/>
      </w:tabs>
      <w:ind w:left="567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Cambria" w:eastAsia="Tahoma" w:hAnsi="Cambria" w:cs="Cambria"/>
      <w:b/>
      <w:bCs/>
      <w:color w:val="365F91"/>
      <w:sz w:val="28"/>
      <w:szCs w:val="28"/>
      <w:lang w:eastAsia="zh-CN" w:bidi="hi-IN"/>
    </w:rPr>
  </w:style>
  <w:style w:type="paragraph" w:styleId="2">
    <w:name w:val="toc 2"/>
    <w:basedOn w:val="a"/>
    <w:next w:val="a"/>
    <w:uiPriority w:val="99"/>
    <w:qFormat/>
    <w:pPr>
      <w:numPr>
        <w:numId w:val="2"/>
      </w:numPr>
      <w:tabs>
        <w:tab w:val="right" w:leader="dot" w:pos="10196"/>
      </w:tabs>
      <w:ind w:left="0"/>
    </w:pPr>
    <w:rPr>
      <w:rFonts w:ascii="Times New Roman" w:eastAsia="MS Mincho" w:hAnsi="Times New Roman" w:cs="Times New Roman"/>
      <w:b/>
      <w:i/>
      <w:iCs/>
      <w:lang w:bidi="ar-SA"/>
    </w:rPr>
  </w:style>
  <w:style w:type="paragraph" w:customStyle="1" w:styleId="Times12">
    <w:name w:val="Times 12"/>
    <w:basedOn w:val="a"/>
    <w:uiPriority w:val="99"/>
    <w:qFormat/>
    <w:pPr>
      <w:ind w:firstLine="567"/>
      <w:jc w:val="both"/>
    </w:pPr>
    <w:rPr>
      <w:rFonts w:ascii="Times New Roman" w:eastAsia="Times New Roman" w:hAnsi="Times New Roman" w:cs="Times New Roman"/>
      <w:bCs/>
      <w:szCs w:val="22"/>
      <w:lang w:eastAsia="ru-RU" w:bidi="ar-SA"/>
    </w:rPr>
  </w:style>
  <w:style w:type="paragraph" w:customStyle="1" w:styleId="rvps9">
    <w:name w:val="rvps9"/>
    <w:basedOn w:val="a"/>
    <w:pPr>
      <w:jc w:val="both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3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Абзац списка1 Знак,List Paragraph Знак,Bullet Number Знак,numbered Знак"/>
    <w:link w:val="af2"/>
    <w:uiPriority w:val="34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table" w:styleId="afa">
    <w:name w:val="Table Grid"/>
    <w:basedOn w:val="a1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a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No Spacing"/>
    <w:aliases w:val="Без интервал,Основной,мой,МОЙ,Без интервала 111,МММ,МОЙ МОЙ,Основа"/>
    <w:link w:val="aff"/>
    <w:uiPriority w:val="1"/>
    <w:qFormat/>
    <w:rPr>
      <w:rFonts w:ascii="Calibri" w:eastAsia="Calibri" w:hAnsi="Calibri"/>
      <w:sz w:val="22"/>
      <w:szCs w:val="22"/>
      <w:lang w:eastAsia="ar-SA"/>
    </w:rPr>
  </w:style>
  <w:style w:type="character" w:customStyle="1" w:styleId="aff">
    <w:name w:val="Без интервала Знак"/>
    <w:aliases w:val="Без интервал Знак,Основной Знак,мой Знак,МОЙ Знак,Без интервала 111 Знак,МММ Знак,МОЙ МОЙ Знак,Основа Знак"/>
    <w:link w:val="afe"/>
    <w:uiPriority w:val="1"/>
    <w:rPr>
      <w:rFonts w:ascii="Calibri" w:eastAsia="Calibri" w:hAnsi="Calibri"/>
      <w:sz w:val="22"/>
      <w:szCs w:val="22"/>
      <w:lang w:eastAsia="ar-SA"/>
    </w:rPr>
  </w:style>
  <w:style w:type="character" w:customStyle="1" w:styleId="aff0">
    <w:name w:val="Основной текст_"/>
    <w:link w:val="24"/>
    <w:rPr>
      <w:sz w:val="22"/>
      <w:szCs w:val="22"/>
      <w:shd w:val="clear" w:color="auto" w:fill="FFFFFF"/>
    </w:rPr>
  </w:style>
  <w:style w:type="paragraph" w:customStyle="1" w:styleId="24">
    <w:name w:val="Основной текст2"/>
    <w:basedOn w:val="a"/>
    <w:link w:val="a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aff1">
    <w:name w:val="Внутренний адрес"/>
    <w:basedOn w:val="ad"/>
    <w:pPr>
      <w:spacing w:after="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07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Style7">
    <w:name w:val="Style7"/>
    <w:basedOn w:val="a"/>
    <w:uiPriority w:val="99"/>
    <w:pPr>
      <w:widowControl w:val="0"/>
      <w:spacing w:line="274" w:lineRule="exact"/>
    </w:pPr>
    <w:rPr>
      <w:rFonts w:ascii="Calibri" w:eastAsiaTheme="minorEastAsia" w:hAnsi="Calibri" w:cs="Calibri"/>
      <w:lang w:eastAsia="ru-RU" w:bidi="ar-SA"/>
    </w:rPr>
  </w:style>
  <w:style w:type="paragraph" w:customStyle="1" w:styleId="Style8">
    <w:name w:val="Style8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9">
    <w:name w:val="Style9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11">
    <w:name w:val="Style11"/>
    <w:basedOn w:val="a"/>
    <w:uiPriority w:val="99"/>
    <w:pPr>
      <w:widowControl w:val="0"/>
      <w:spacing w:line="365" w:lineRule="exact"/>
    </w:pPr>
    <w:rPr>
      <w:rFonts w:ascii="Calibri" w:eastAsiaTheme="minorEastAsia" w:hAnsi="Calibri" w:cs="Calibri"/>
      <w:lang w:eastAsia="ru-RU" w:bidi="ar-SA"/>
    </w:rPr>
  </w:style>
  <w:style w:type="character" w:customStyle="1" w:styleId="FontStyle36">
    <w:name w:val="Font Style36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37">
    <w:name w:val="Font Style37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Calibri" w:hAnsi="Calibri" w:cs="Calibri"/>
      <w:b/>
      <w:bCs/>
      <w:sz w:val="18"/>
      <w:szCs w:val="18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1a"/>
    <w:uiPriority w:val="99"/>
    <w:semiHidden/>
    <w:unhideWhenUsed/>
    <w:rPr>
      <w:rFonts w:cs="Mangal"/>
      <w:sz w:val="20"/>
      <w:szCs w:val="18"/>
    </w:rPr>
  </w:style>
  <w:style w:type="character" w:customStyle="1" w:styleId="1a">
    <w:name w:val="Текст примечания Знак1"/>
    <w:basedOn w:val="a0"/>
    <w:link w:val="aff3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paragraph" w:styleId="aff4">
    <w:name w:val="Revision"/>
    <w:hidden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="Mangal"/>
      <w:color w:val="365F91" w:themeColor="accent1" w:themeShade="BF"/>
      <w:sz w:val="24"/>
      <w:szCs w:val="21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eastAsia="zh-CN" w:bidi="hi-IN"/>
    </w:rPr>
  </w:style>
  <w:style w:type="paragraph" w:styleId="aff5">
    <w:name w:val="Body Text Indent"/>
    <w:basedOn w:val="a"/>
    <w:link w:val="aff6"/>
    <w:uiPriority w:val="99"/>
    <w:semiHidden/>
    <w:unhideWhenUsed/>
    <w:pPr>
      <w:spacing w:after="120"/>
      <w:ind w:left="283"/>
    </w:pPr>
    <w:rPr>
      <w:rFonts w:cs="Mangal"/>
      <w:szCs w:val="21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paragraph" w:styleId="aff7">
    <w:name w:val="Normal (Web)"/>
    <w:basedOn w:val="a"/>
    <w:unhideWhenUsed/>
    <w:rPr>
      <w:rFonts w:ascii="Times New Roman" w:eastAsia="Calibri" w:hAnsi="Times New Roman" w:cs="Times New Roman"/>
      <w:lang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paragraph" w:styleId="aff8">
    <w:name w:val="Subtitle"/>
    <w:basedOn w:val="aff9"/>
    <w:next w:val="ad"/>
    <w:link w:val="affa"/>
    <w:qFormat/>
    <w:pPr>
      <w:keepNext/>
      <w:spacing w:before="240" w:after="120"/>
      <w:contextualSpacing w:val="0"/>
      <w:jc w:val="center"/>
    </w:pPr>
    <w:rPr>
      <w:rFonts w:ascii="Arial" w:eastAsia="Lucida Sans Unicode" w:hAnsi="Arial" w:cs="Tahoma"/>
      <w:i/>
      <w:iCs/>
      <w:spacing w:val="0"/>
      <w:sz w:val="28"/>
      <w:szCs w:val="28"/>
      <w:lang w:eastAsia="ar-SA" w:bidi="ar-SA"/>
    </w:rPr>
  </w:style>
  <w:style w:type="character" w:customStyle="1" w:styleId="affa">
    <w:name w:val="Подзаголовок Знак"/>
    <w:basedOn w:val="a0"/>
    <w:link w:val="aff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shd w:val="clear" w:color="auto" w:fill="FFFFFF"/>
      <w:ind w:left="34" w:firstLine="675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styleId="aff9">
    <w:name w:val="Title"/>
    <w:basedOn w:val="a"/>
    <w:next w:val="a"/>
    <w:link w:val="affb"/>
    <w:uiPriority w:val="10"/>
    <w:qFormat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  <w:style w:type="character" w:customStyle="1" w:styleId="affb">
    <w:name w:val="Название Знак"/>
    <w:basedOn w:val="a0"/>
    <w:link w:val="aff9"/>
    <w:uiPriority w:val="10"/>
    <w:rPr>
      <w:rFonts w:asciiTheme="majorHAnsi" w:eastAsiaTheme="majorEastAsia" w:hAnsiTheme="majorHAnsi" w:cs="Mangal"/>
      <w:spacing w:val="-10"/>
      <w:sz w:val="56"/>
      <w:szCs w:val="50"/>
      <w:lang w:eastAsia="zh-CN" w:bidi="hi-IN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styleId="affc">
    <w:name w:val="footnote text"/>
    <w:basedOn w:val="a"/>
    <w:link w:val="affd"/>
    <w:uiPriority w:val="99"/>
    <w:semiHidden/>
    <w:unhideWhenUsed/>
    <w:rPr>
      <w:rFonts w:cs="Mangal"/>
      <w:sz w:val="20"/>
      <w:szCs w:val="18"/>
    </w:rPr>
  </w:style>
  <w:style w:type="character" w:customStyle="1" w:styleId="affd">
    <w:name w:val="Текст сноски Знак"/>
    <w:basedOn w:val="a0"/>
    <w:link w:val="affc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character" w:styleId="aff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doctitleimportant">
    <w:name w:val="doc__title_important"/>
    <w:basedOn w:val="a0"/>
    <w:rsid w:val="00887C07"/>
  </w:style>
  <w:style w:type="character" w:customStyle="1" w:styleId="110">
    <w:name w:val="1.1 Знак"/>
    <w:basedOn w:val="a0"/>
    <w:link w:val="11"/>
    <w:locked/>
    <w:rsid w:val="00A63C54"/>
    <w:rPr>
      <w:sz w:val="28"/>
      <w:szCs w:val="28"/>
    </w:rPr>
  </w:style>
  <w:style w:type="paragraph" w:customStyle="1" w:styleId="11">
    <w:name w:val="1.1"/>
    <w:basedOn w:val="a"/>
    <w:link w:val="110"/>
    <w:qFormat/>
    <w:rsid w:val="00A63C54"/>
    <w:pPr>
      <w:numPr>
        <w:ilvl w:val="1"/>
        <w:numId w:val="21"/>
      </w:numPr>
      <w:tabs>
        <w:tab w:val="left" w:pos="709"/>
      </w:tabs>
      <w:autoSpaceDE w:val="0"/>
      <w:autoSpaceDN w:val="0"/>
      <w:ind w:left="1211"/>
      <w:jc w:val="both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1b">
    <w:name w:val="Основной текст1"/>
    <w:uiPriority w:val="99"/>
    <w:rsid w:val="00A63C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CF81-9703-44A3-A38C-62E7C344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</dc:creator>
  <cp:keywords/>
  <dc:description/>
  <cp:lastModifiedBy>User</cp:lastModifiedBy>
  <cp:revision>38</cp:revision>
  <dcterms:created xsi:type="dcterms:W3CDTF">2024-10-14T05:37:00Z</dcterms:created>
  <dcterms:modified xsi:type="dcterms:W3CDTF">2026-06-01T03:42:00Z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