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5"/>
        <w:gridCol w:w="2835"/>
        <w:gridCol w:w="1134"/>
        <w:gridCol w:w="845"/>
        <w:gridCol w:w="1565"/>
        <w:gridCol w:w="1276"/>
        <w:gridCol w:w="252"/>
        <w:gridCol w:w="12"/>
      </w:tblGrid>
      <w:tr w:rsidR="004B2C6C" w:rsidRPr="00C66CDD" w14:paraId="1AE49FBA" w14:textId="77777777" w:rsidTr="00973DF5">
        <w:tc>
          <w:tcPr>
            <w:tcW w:w="18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A6DE8" w14:textId="77777777" w:rsidR="004B2C6C" w:rsidRPr="00C66CDD" w:rsidRDefault="004B2C6C" w:rsidP="00973DF5">
            <w:pPr>
              <w:pStyle w:val="ConsDTNormal"/>
              <w:autoSpaceDE/>
              <w:jc w:val="center"/>
            </w:pPr>
            <w:r w:rsidRPr="00C66CDD">
              <w:t>Наименование/ код ОКПД2/КТРУ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9766B3" w14:textId="77777777" w:rsidR="004B2C6C" w:rsidRPr="00C66CDD" w:rsidRDefault="004B2C6C" w:rsidP="00973DF5">
            <w:pPr>
              <w:pStyle w:val="ConsDTNormal"/>
              <w:autoSpaceDE/>
              <w:jc w:val="center"/>
            </w:pPr>
            <w:r w:rsidRPr="00C66CDD">
              <w:t>Характеристики, требования к качеству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4BBFF6" w14:textId="77777777" w:rsidR="004B2C6C" w:rsidRPr="00C66CDD" w:rsidRDefault="004B2C6C" w:rsidP="00973DF5">
            <w:pPr>
              <w:pStyle w:val="ConsDTNormal"/>
              <w:autoSpaceDE/>
              <w:jc w:val="center"/>
            </w:pPr>
            <w:r>
              <w:t>Размер</w:t>
            </w:r>
          </w:p>
        </w:tc>
        <w:tc>
          <w:tcPr>
            <w:tcW w:w="8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1101F86" w14:textId="77777777" w:rsidR="004B2C6C" w:rsidRPr="00C66CDD" w:rsidRDefault="004B2C6C" w:rsidP="00973DF5">
            <w:pPr>
              <w:pStyle w:val="ConsDTNormal"/>
              <w:autoSpaceDE/>
              <w:jc w:val="center"/>
            </w:pPr>
            <w:r w:rsidRPr="00C66CDD">
              <w:t>Кол</w:t>
            </w:r>
            <w:r>
              <w:t>-</w:t>
            </w:r>
            <w:r w:rsidRPr="00C66CDD">
              <w:t>во (шт.)</w:t>
            </w:r>
          </w:p>
        </w:tc>
        <w:tc>
          <w:tcPr>
            <w:tcW w:w="31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64BBE" w14:textId="17514B93" w:rsidR="004B2C6C" w:rsidRPr="00C66CDD" w:rsidRDefault="004B2C6C" w:rsidP="00973DF5">
            <w:pPr>
              <w:pStyle w:val="ConsDTNormal"/>
              <w:autoSpaceDE/>
              <w:jc w:val="center"/>
            </w:pPr>
            <w:r>
              <w:t xml:space="preserve"> </w:t>
            </w:r>
          </w:p>
        </w:tc>
      </w:tr>
      <w:tr w:rsidR="004B2C6C" w:rsidRPr="00C66CDD" w14:paraId="46D40903" w14:textId="77777777" w:rsidTr="004B2C6C">
        <w:trPr>
          <w:gridAfter w:val="1"/>
          <w:wAfter w:w="12" w:type="dxa"/>
          <w:trHeight w:val="2618"/>
        </w:trPr>
        <w:tc>
          <w:tcPr>
            <w:tcW w:w="183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06508" w14:textId="77777777" w:rsidR="004B2C6C" w:rsidRPr="00C66CDD" w:rsidRDefault="004B2C6C" w:rsidP="00973DF5">
            <w:pPr>
              <w:pStyle w:val="Con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0C22B" w14:textId="77777777" w:rsidR="004B2C6C" w:rsidRPr="00C66CDD" w:rsidRDefault="004B2C6C" w:rsidP="00973DF5">
            <w:pPr>
              <w:pStyle w:val="Con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E5B26D" w14:textId="77777777" w:rsidR="004B2C6C" w:rsidRPr="00C66CDD" w:rsidRDefault="004B2C6C" w:rsidP="00973DF5">
            <w:pPr>
              <w:pStyle w:val="Con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FAF263" w14:textId="77777777" w:rsidR="004B2C6C" w:rsidRPr="00C66CDD" w:rsidRDefault="004B2C6C" w:rsidP="00973DF5">
            <w:pPr>
              <w:pStyle w:val="ConsNormal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1A44C" w14:textId="77777777" w:rsidR="004B2C6C" w:rsidRPr="00C66CDD" w:rsidRDefault="004B2C6C" w:rsidP="00973DF5">
            <w:pPr>
              <w:pStyle w:val="ConsDTNormal"/>
              <w:autoSpaceDE/>
              <w:jc w:val="center"/>
            </w:pPr>
            <w:r w:rsidRPr="00C66CDD">
              <w:t>цена за единицу с учетом доставки, налогов, сборов и других обязательных платежей, руб.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8B367" w14:textId="0B433C7C" w:rsidR="004B2C6C" w:rsidRPr="00C66CDD" w:rsidRDefault="004B2C6C" w:rsidP="00973DF5">
            <w:pPr>
              <w:pStyle w:val="ConsDTNormal"/>
              <w:autoSpaceDE/>
              <w:jc w:val="center"/>
            </w:pPr>
            <w:r w:rsidRPr="00C66CDD">
              <w:t>С</w:t>
            </w:r>
            <w:r w:rsidRPr="00C66CDD">
              <w:t>тоимость</w:t>
            </w:r>
            <w:r>
              <w:t>, рублей</w:t>
            </w:r>
          </w:p>
        </w:tc>
        <w:tc>
          <w:tcPr>
            <w:tcW w:w="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74E50" w14:textId="680AEDDB" w:rsidR="004B2C6C" w:rsidRPr="00C66CDD" w:rsidRDefault="004B2C6C" w:rsidP="00973DF5">
            <w:pPr>
              <w:pStyle w:val="ConsDTNormal"/>
              <w:autoSpaceDE/>
              <w:jc w:val="center"/>
            </w:pPr>
            <w:r>
              <w:t xml:space="preserve"> </w:t>
            </w:r>
          </w:p>
        </w:tc>
      </w:tr>
      <w:tr w:rsidR="004B2C6C" w:rsidRPr="00C66CDD" w14:paraId="52039D3B" w14:textId="77777777" w:rsidTr="004B2C6C">
        <w:trPr>
          <w:gridAfter w:val="1"/>
          <w:wAfter w:w="12" w:type="dxa"/>
          <w:trHeight w:val="510"/>
        </w:trPr>
        <w:tc>
          <w:tcPr>
            <w:tcW w:w="1835" w:type="dxa"/>
            <w:vMerge w:val="restart"/>
          </w:tcPr>
          <w:p w14:paraId="4F6A8989" w14:textId="77777777" w:rsidR="004B2C6C" w:rsidRDefault="004B2C6C" w:rsidP="00973DF5">
            <w:pPr>
              <w:pStyle w:val="ConsDTNormal"/>
              <w:autoSpaceDE/>
              <w:jc w:val="left"/>
              <w:rPr>
                <w:color w:val="242424"/>
              </w:rPr>
            </w:pPr>
            <w:r>
              <w:rPr>
                <w:color w:val="242424"/>
              </w:rPr>
              <w:t>Платок носовой мужской</w:t>
            </w:r>
          </w:p>
          <w:p w14:paraId="452B379E" w14:textId="77777777" w:rsidR="004B2C6C" w:rsidRPr="00487E95" w:rsidRDefault="004B2C6C" w:rsidP="00973DF5">
            <w:pPr>
              <w:pStyle w:val="ConsDTNormal"/>
              <w:autoSpaceDE/>
              <w:jc w:val="left"/>
              <w:rPr>
                <w:color w:val="242424"/>
              </w:rPr>
            </w:pPr>
            <w:r>
              <w:rPr>
                <w:color w:val="242424"/>
              </w:rPr>
              <w:t>ОКПД2:</w:t>
            </w:r>
          </w:p>
          <w:p w14:paraId="260182FD" w14:textId="77777777" w:rsidR="004B2C6C" w:rsidRDefault="004B2C6C" w:rsidP="00973DF5">
            <w:pPr>
              <w:pStyle w:val="ConsDTNormal"/>
              <w:autoSpaceDE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14.19.23.110</w:t>
            </w:r>
          </w:p>
          <w:p w14:paraId="230AEE8A" w14:textId="77777777" w:rsidR="004B2C6C" w:rsidRPr="00C66CDD" w:rsidRDefault="004B2C6C" w:rsidP="00973DF5">
            <w:pPr>
              <w:pStyle w:val="ConsDTNormal"/>
              <w:autoSpaceDE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21BA95" wp14:editId="54FFA092">
                  <wp:extent cx="981075" cy="1121004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4315" t="26226" r="29930" b="18758"/>
                          <a:stretch/>
                        </pic:blipFill>
                        <pic:spPr bwMode="auto">
                          <a:xfrm>
                            <a:off x="0" y="0"/>
                            <a:ext cx="1003775" cy="1146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</w:tcPr>
          <w:tbl>
            <w:tblPr>
              <w:tblW w:w="651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10"/>
            </w:tblGrid>
            <w:tr w:rsidR="004B2C6C" w:rsidRPr="000D61A8" w14:paraId="173690D2" w14:textId="77777777" w:rsidTr="00973DF5">
              <w:tc>
                <w:tcPr>
                  <w:tcW w:w="65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0" w:type="dxa"/>
                    <w:bottom w:w="60" w:type="dxa"/>
                    <w:right w:w="0" w:type="dxa"/>
                  </w:tcMar>
                  <w:vAlign w:val="center"/>
                  <w:hideMark/>
                </w:tcPr>
                <w:p w14:paraId="756DFAAC" w14:textId="77777777" w:rsidR="004B2C6C" w:rsidRPr="000D61A8" w:rsidRDefault="004B2C6C" w:rsidP="00973D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D61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Основная информация</w:t>
                  </w:r>
                </w:p>
              </w:tc>
            </w:tr>
          </w:tbl>
          <w:p w14:paraId="235E9757" w14:textId="77777777" w:rsidR="004B2C6C" w:rsidRPr="005562E6" w:rsidRDefault="004B2C6C" w:rsidP="00973DF5">
            <w:pPr>
              <w:pStyle w:val="ConsDTNormal"/>
              <w:autoSpaceDE/>
              <w:jc w:val="left"/>
              <w:rPr>
                <w:color w:val="242424"/>
              </w:rPr>
            </w:pPr>
            <w:r w:rsidRPr="005562E6">
              <w:rPr>
                <w:color w:val="242424"/>
              </w:rPr>
              <w:t>Тип</w:t>
            </w:r>
            <w:r w:rsidRPr="007736B2">
              <w:rPr>
                <w:color w:val="242424"/>
              </w:rPr>
              <w:t>-н</w:t>
            </w:r>
            <w:r w:rsidRPr="005562E6">
              <w:rPr>
                <w:color w:val="242424"/>
              </w:rPr>
              <w:t>осовой платок</w:t>
            </w:r>
          </w:p>
          <w:p w14:paraId="7EE0B048" w14:textId="77777777" w:rsidR="004B2C6C" w:rsidRPr="005562E6" w:rsidRDefault="004B2C6C" w:rsidP="00973DF5">
            <w:pPr>
              <w:pStyle w:val="ConsDTNormal"/>
              <w:autoSpaceDE/>
              <w:jc w:val="left"/>
              <w:rPr>
                <w:color w:val="242424"/>
              </w:rPr>
            </w:pPr>
            <w:r w:rsidRPr="005562E6">
              <w:rPr>
                <w:color w:val="242424"/>
              </w:rPr>
              <w:t>Материал</w:t>
            </w:r>
            <w:r w:rsidRPr="007736B2">
              <w:rPr>
                <w:color w:val="242424"/>
              </w:rPr>
              <w:t xml:space="preserve"> - </w:t>
            </w:r>
            <w:hyperlink r:id="rId5" w:history="1">
              <w:r w:rsidRPr="005562E6">
                <w:rPr>
                  <w:color w:val="242424"/>
                </w:rPr>
                <w:t>Хлопок</w:t>
              </w:r>
            </w:hyperlink>
          </w:p>
          <w:p w14:paraId="0CD7A588" w14:textId="77777777" w:rsidR="004B2C6C" w:rsidRPr="005562E6" w:rsidRDefault="004B2C6C" w:rsidP="00973DF5">
            <w:pPr>
              <w:pStyle w:val="ConsDTNormal"/>
              <w:autoSpaceDE/>
              <w:jc w:val="left"/>
              <w:rPr>
                <w:color w:val="242424"/>
              </w:rPr>
            </w:pPr>
            <w:r w:rsidRPr="005562E6">
              <w:rPr>
                <w:color w:val="242424"/>
              </w:rPr>
              <w:t>Цвет</w:t>
            </w:r>
            <w:r w:rsidRPr="007736B2">
              <w:rPr>
                <w:color w:val="242424"/>
              </w:rPr>
              <w:t>-Разноцветные</w:t>
            </w:r>
          </w:p>
          <w:p w14:paraId="47F6111F" w14:textId="77777777" w:rsidR="004B2C6C" w:rsidRPr="005562E6" w:rsidRDefault="004B2C6C" w:rsidP="00973DF5">
            <w:pPr>
              <w:pStyle w:val="ConsDTNormal"/>
              <w:autoSpaceDE/>
              <w:jc w:val="left"/>
              <w:rPr>
                <w:color w:val="242424"/>
              </w:rPr>
            </w:pPr>
            <w:r w:rsidRPr="005562E6">
              <w:rPr>
                <w:color w:val="242424"/>
              </w:rPr>
              <w:t>Целевая аудитория</w:t>
            </w:r>
            <w:r w:rsidRPr="007736B2">
              <w:rPr>
                <w:color w:val="242424"/>
              </w:rPr>
              <w:t>-</w:t>
            </w:r>
            <w:r w:rsidRPr="005562E6">
              <w:rPr>
                <w:color w:val="242424"/>
              </w:rPr>
              <w:t>Взрослая</w:t>
            </w:r>
          </w:p>
          <w:p w14:paraId="45FBAD60" w14:textId="77777777" w:rsidR="004B2C6C" w:rsidRPr="005562E6" w:rsidRDefault="004B2C6C" w:rsidP="00973DF5">
            <w:pPr>
              <w:pStyle w:val="ConsDTNormal"/>
              <w:autoSpaceDE/>
              <w:jc w:val="left"/>
              <w:rPr>
                <w:color w:val="242424"/>
              </w:rPr>
            </w:pPr>
            <w:r w:rsidRPr="005562E6">
              <w:rPr>
                <w:color w:val="242424"/>
              </w:rPr>
              <w:t>Пол</w:t>
            </w:r>
            <w:r w:rsidRPr="007736B2">
              <w:rPr>
                <w:color w:val="242424"/>
              </w:rPr>
              <w:t xml:space="preserve"> - </w:t>
            </w:r>
            <w:hyperlink r:id="rId6" w:history="1">
              <w:r w:rsidRPr="005562E6">
                <w:rPr>
                  <w:color w:val="242424"/>
                </w:rPr>
                <w:t>Мужской</w:t>
              </w:r>
            </w:hyperlink>
          </w:p>
          <w:p w14:paraId="633710EB" w14:textId="77777777" w:rsidR="004B2C6C" w:rsidRPr="005562E6" w:rsidRDefault="004B2C6C" w:rsidP="00973DF5">
            <w:pPr>
              <w:pStyle w:val="ConsDTNormal"/>
              <w:autoSpaceDE/>
              <w:jc w:val="left"/>
              <w:rPr>
                <w:color w:val="242424"/>
              </w:rPr>
            </w:pPr>
            <w:r w:rsidRPr="005562E6">
              <w:rPr>
                <w:color w:val="242424"/>
              </w:rPr>
              <w:t>Упаковка</w:t>
            </w:r>
            <w:r w:rsidRPr="007736B2">
              <w:rPr>
                <w:color w:val="242424"/>
              </w:rPr>
              <w:t xml:space="preserve"> </w:t>
            </w:r>
            <w:r w:rsidRPr="005562E6">
              <w:rPr>
                <w:color w:val="242424"/>
              </w:rPr>
              <w:t>Пакет</w:t>
            </w:r>
          </w:p>
          <w:p w14:paraId="5290E76E" w14:textId="77777777" w:rsidR="004B2C6C" w:rsidRPr="00C66CDD" w:rsidRDefault="004B2C6C" w:rsidP="00973DF5">
            <w:pPr>
              <w:pStyle w:val="ConsDTNormal"/>
              <w:autoSpaceDE/>
              <w:jc w:val="left"/>
              <w:rPr>
                <w:sz w:val="22"/>
                <w:szCs w:val="22"/>
                <w:shd w:val="clear" w:color="auto" w:fill="FFFFFF"/>
              </w:rPr>
            </w:pPr>
            <w:r w:rsidRPr="007736B2">
              <w:rPr>
                <w:color w:val="242424"/>
              </w:rPr>
              <w:t>Размер</w:t>
            </w:r>
            <w:r>
              <w:rPr>
                <w:color w:val="242424"/>
              </w:rPr>
              <w:t xml:space="preserve"> </w:t>
            </w:r>
            <w:r w:rsidRPr="007736B2">
              <w:rPr>
                <w:color w:val="242424"/>
              </w:rPr>
              <w:t>- 30*30 или 40*40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14:paraId="1C0B3B8F" w14:textId="77777777" w:rsidR="004B2C6C" w:rsidRPr="007736B2" w:rsidRDefault="004B2C6C" w:rsidP="00973DF5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845" w:type="dxa"/>
            <w:tcBorders>
              <w:right w:val="single" w:sz="6" w:space="0" w:color="auto"/>
            </w:tcBorders>
          </w:tcPr>
          <w:p w14:paraId="75F89332" w14:textId="77777777" w:rsidR="004B2C6C" w:rsidRPr="007736B2" w:rsidRDefault="004B2C6C" w:rsidP="00973DF5">
            <w:pPr>
              <w:pStyle w:val="ConsDTNormal"/>
              <w:autoSpaceDE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156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C33D27C" w14:textId="77777777" w:rsidR="004B2C6C" w:rsidRPr="00C66CDD" w:rsidRDefault="004B2C6C" w:rsidP="00973DF5">
            <w:pPr>
              <w:pStyle w:val="ConsDTNormal"/>
              <w:autoSpaceDE/>
              <w:jc w:val="left"/>
            </w:pP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B1EB97C" w14:textId="77777777" w:rsidR="004B2C6C" w:rsidRPr="00C66CDD" w:rsidRDefault="004B2C6C" w:rsidP="00973DF5">
            <w:pPr>
              <w:pStyle w:val="ConsDTNormal"/>
              <w:autoSpaceDE/>
              <w:jc w:val="left"/>
            </w:pPr>
          </w:p>
        </w:tc>
        <w:tc>
          <w:tcPr>
            <w:tcW w:w="2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4BEAD19" w14:textId="77777777" w:rsidR="004B2C6C" w:rsidRPr="00C66CDD" w:rsidRDefault="004B2C6C" w:rsidP="00973DF5">
            <w:pPr>
              <w:pStyle w:val="ConsDTNormal"/>
              <w:autoSpaceDE/>
              <w:jc w:val="left"/>
            </w:pPr>
          </w:p>
        </w:tc>
      </w:tr>
      <w:tr w:rsidR="004B2C6C" w:rsidRPr="00C66CDD" w14:paraId="37665B41" w14:textId="77777777" w:rsidTr="004B2C6C">
        <w:trPr>
          <w:gridAfter w:val="1"/>
          <w:wAfter w:w="12" w:type="dxa"/>
          <w:trHeight w:val="2070"/>
        </w:trPr>
        <w:tc>
          <w:tcPr>
            <w:tcW w:w="1835" w:type="dxa"/>
            <w:vMerge/>
          </w:tcPr>
          <w:p w14:paraId="6FB3B1BA" w14:textId="77777777" w:rsidR="004B2C6C" w:rsidRDefault="004B2C6C" w:rsidP="00973DF5">
            <w:pPr>
              <w:pStyle w:val="ConsDTNormal"/>
              <w:autoSpaceDE/>
              <w:jc w:val="left"/>
              <w:rPr>
                <w:color w:val="242424"/>
              </w:rPr>
            </w:pPr>
          </w:p>
        </w:tc>
        <w:tc>
          <w:tcPr>
            <w:tcW w:w="2835" w:type="dxa"/>
            <w:vMerge/>
          </w:tcPr>
          <w:p w14:paraId="5BB62FD8" w14:textId="77777777" w:rsidR="004B2C6C" w:rsidRPr="00487E95" w:rsidRDefault="004B2C6C" w:rsidP="00973DF5">
            <w:pPr>
              <w:spacing w:before="100" w:beforeAutospacing="1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9" w:type="dxa"/>
            <w:gridSpan w:val="2"/>
            <w:tcBorders>
              <w:right w:val="single" w:sz="6" w:space="0" w:color="auto"/>
            </w:tcBorders>
          </w:tcPr>
          <w:p w14:paraId="7756544C" w14:textId="77777777" w:rsidR="004B2C6C" w:rsidRPr="007736B2" w:rsidRDefault="004B2C6C" w:rsidP="00973DF5">
            <w:pPr>
              <w:pStyle w:val="ConsDTNormal"/>
              <w:autoSpaceDE/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5ECD7DA" w14:textId="77777777" w:rsidR="004B2C6C" w:rsidRPr="00C66CDD" w:rsidRDefault="004B2C6C" w:rsidP="00973DF5">
            <w:pPr>
              <w:pStyle w:val="ConsDTNormal"/>
              <w:autoSpaceDE/>
              <w:jc w:val="left"/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A21A3EF" w14:textId="77777777" w:rsidR="004B2C6C" w:rsidRPr="00C66CDD" w:rsidRDefault="004B2C6C" w:rsidP="00973DF5">
            <w:pPr>
              <w:pStyle w:val="ConsDTNormal"/>
              <w:autoSpaceDE/>
              <w:jc w:val="left"/>
            </w:pPr>
          </w:p>
        </w:tc>
        <w:tc>
          <w:tcPr>
            <w:tcW w:w="2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79AC437" w14:textId="77777777" w:rsidR="004B2C6C" w:rsidRPr="00C66CDD" w:rsidRDefault="004B2C6C" w:rsidP="00973DF5">
            <w:pPr>
              <w:pStyle w:val="ConsDTNormal"/>
              <w:autoSpaceDE/>
              <w:jc w:val="left"/>
            </w:pPr>
          </w:p>
        </w:tc>
      </w:tr>
      <w:tr w:rsidR="004B2C6C" w:rsidRPr="00C66CDD" w14:paraId="2FFF20A9" w14:textId="77777777" w:rsidTr="004B2C6C">
        <w:trPr>
          <w:gridAfter w:val="1"/>
          <w:wAfter w:w="12" w:type="dxa"/>
          <w:trHeight w:val="5567"/>
        </w:trPr>
        <w:tc>
          <w:tcPr>
            <w:tcW w:w="1835" w:type="dxa"/>
          </w:tcPr>
          <w:p w14:paraId="6CC7AE51" w14:textId="77777777" w:rsidR="004B2C6C" w:rsidRDefault="004B2C6C" w:rsidP="00973DF5">
            <w:pPr>
              <w:pStyle w:val="ConsDTNormal"/>
              <w:autoSpaceDE/>
              <w:jc w:val="left"/>
              <w:rPr>
                <w:color w:val="242424"/>
              </w:rPr>
            </w:pPr>
            <w:r>
              <w:rPr>
                <w:color w:val="242424"/>
              </w:rPr>
              <w:t>Ремень мужской классика из кожзаменителяОКПД2:</w:t>
            </w:r>
          </w:p>
          <w:p w14:paraId="4377543C" w14:textId="77777777" w:rsidR="004B2C6C" w:rsidRDefault="004B2C6C" w:rsidP="00973DF5">
            <w:pPr>
              <w:pStyle w:val="ConsDTNormal"/>
              <w:autoSpaceDE/>
              <w:jc w:val="left"/>
              <w:rPr>
                <w:color w:val="242424"/>
              </w:rPr>
            </w:pPr>
            <w:r>
              <w:rPr>
                <w:color w:val="242424"/>
              </w:rPr>
              <w:t>14.19.31.130</w:t>
            </w:r>
            <w:r>
              <w:rPr>
                <w:noProof/>
              </w:rPr>
              <w:drawing>
                <wp:inline distT="0" distB="0" distL="0" distR="0" wp14:anchorId="6DBFF4F3" wp14:editId="78250E67">
                  <wp:extent cx="1019175" cy="11525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7579" t="27367" r="29129" b="19611"/>
                          <a:stretch/>
                        </pic:blipFill>
                        <pic:spPr bwMode="auto">
                          <a:xfrm>
                            <a:off x="0" y="0"/>
                            <a:ext cx="1026814" cy="116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A676A3" wp14:editId="4D221060">
                  <wp:extent cx="959896" cy="819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776" t="19670" r="29611" b="4846"/>
                          <a:stretch/>
                        </pic:blipFill>
                        <pic:spPr bwMode="auto">
                          <a:xfrm>
                            <a:off x="0" y="0"/>
                            <a:ext cx="987331" cy="842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3E7508C" w14:textId="77777777" w:rsidR="004B2C6C" w:rsidRPr="007736B2" w:rsidRDefault="004B2C6C" w:rsidP="00973DF5">
            <w:pPr>
              <w:pStyle w:val="ConsDTNormal"/>
              <w:autoSpaceDE/>
              <w:jc w:val="left"/>
              <w:rPr>
                <w:color w:val="242424"/>
              </w:rPr>
            </w:pPr>
            <w:r w:rsidRPr="007736B2">
              <w:rPr>
                <w:color w:val="242424"/>
              </w:rPr>
              <w:t>Тип товара: Ремень</w:t>
            </w:r>
            <w:r w:rsidRPr="007736B2">
              <w:rPr>
                <w:color w:val="242424"/>
              </w:rPr>
              <w:br/>
              <w:t>Вариация: поясной</w:t>
            </w:r>
            <w:r w:rsidRPr="007736B2">
              <w:rPr>
                <w:color w:val="242424"/>
              </w:rPr>
              <w:br/>
              <w:t>Назначение: мужской</w:t>
            </w:r>
            <w:r w:rsidRPr="007736B2">
              <w:rPr>
                <w:color w:val="242424"/>
              </w:rPr>
              <w:br/>
              <w:t>Вид пряжки: пряжка-автомат или классическая (один прокол)</w:t>
            </w:r>
            <w:r>
              <w:rPr>
                <w:color w:val="242424"/>
              </w:rPr>
              <w:t xml:space="preserve"> </w:t>
            </w:r>
            <w:r w:rsidRPr="007736B2">
              <w:rPr>
                <w:color w:val="242424"/>
              </w:rPr>
              <w:t>Материал: кожзаменитель</w:t>
            </w:r>
          </w:p>
          <w:p w14:paraId="6C09E106" w14:textId="77777777" w:rsidR="004B2C6C" w:rsidRPr="00487E95" w:rsidRDefault="004B2C6C" w:rsidP="00973DF5">
            <w:pPr>
              <w:pStyle w:val="ConsDTNormal"/>
              <w:autoSpaceDE/>
              <w:jc w:val="left"/>
            </w:pPr>
            <w:r w:rsidRPr="007736B2">
              <w:rPr>
                <w:color w:val="242424"/>
              </w:rPr>
              <w:t>Цвет: черный</w:t>
            </w:r>
          </w:p>
        </w:tc>
        <w:tc>
          <w:tcPr>
            <w:tcW w:w="1134" w:type="dxa"/>
          </w:tcPr>
          <w:p w14:paraId="520A9F09" w14:textId="77777777" w:rsidR="004B2C6C" w:rsidRDefault="004B2C6C" w:rsidP="00973DF5">
            <w:pPr>
              <w:pStyle w:val="ConsDTNormal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1150*3,5</w:t>
            </w:r>
          </w:p>
          <w:p w14:paraId="7C83FFD9" w14:textId="77777777" w:rsidR="004B2C6C" w:rsidRDefault="004B2C6C" w:rsidP="00973DF5">
            <w:pPr>
              <w:pStyle w:val="ConsDTNormal"/>
              <w:spacing w:line="276" w:lineRule="auto"/>
              <w:rPr>
                <w:bCs/>
                <w:sz w:val="22"/>
                <w:szCs w:val="22"/>
              </w:rPr>
            </w:pPr>
          </w:p>
          <w:p w14:paraId="6EFB1107" w14:textId="77777777" w:rsidR="004B2C6C" w:rsidRDefault="004B2C6C" w:rsidP="00973DF5">
            <w:pPr>
              <w:pStyle w:val="ConsDTNormal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1300*3,5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93AA5" w14:textId="77777777" w:rsidR="004B2C6C" w:rsidRDefault="004B2C6C" w:rsidP="00973DF5">
            <w:pPr>
              <w:pStyle w:val="ConsDTNormal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10шт</w:t>
            </w:r>
          </w:p>
          <w:p w14:paraId="32DBA495" w14:textId="77777777" w:rsidR="004B2C6C" w:rsidRDefault="004B2C6C" w:rsidP="00973DF5">
            <w:pPr>
              <w:pStyle w:val="ConsDTNormal"/>
              <w:spacing w:line="276" w:lineRule="auto"/>
              <w:rPr>
                <w:bCs/>
                <w:sz w:val="22"/>
                <w:szCs w:val="22"/>
              </w:rPr>
            </w:pPr>
          </w:p>
          <w:p w14:paraId="2F45BD66" w14:textId="77777777" w:rsidR="004B2C6C" w:rsidRPr="00762EFA" w:rsidRDefault="004B2C6C" w:rsidP="00973DF5">
            <w:pPr>
              <w:pStyle w:val="ConsDTNormal"/>
              <w:spacing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50шт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FC0A8" w14:textId="77777777" w:rsidR="004B2C6C" w:rsidRPr="00C66CDD" w:rsidRDefault="004B2C6C" w:rsidP="00973DF5">
            <w:pPr>
              <w:pStyle w:val="ConsDTNormal"/>
              <w:autoSpaceDE/>
              <w:jc w:val="left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EB543" w14:textId="77777777" w:rsidR="004B2C6C" w:rsidRPr="00C66CDD" w:rsidRDefault="004B2C6C" w:rsidP="00973DF5">
            <w:pPr>
              <w:pStyle w:val="ConsDTNormal"/>
              <w:autoSpaceDE/>
              <w:jc w:val="left"/>
            </w:pPr>
          </w:p>
        </w:tc>
        <w:tc>
          <w:tcPr>
            <w:tcW w:w="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CA912" w14:textId="77777777" w:rsidR="004B2C6C" w:rsidRPr="00C66CDD" w:rsidRDefault="004B2C6C" w:rsidP="00973DF5">
            <w:pPr>
              <w:pStyle w:val="ConsDTNormal"/>
              <w:autoSpaceDE/>
              <w:jc w:val="left"/>
            </w:pPr>
          </w:p>
        </w:tc>
      </w:tr>
    </w:tbl>
    <w:p w14:paraId="6994B674" w14:textId="77777777" w:rsidR="004B2C6C" w:rsidRPr="00C66CDD" w:rsidRDefault="004B2C6C" w:rsidP="004B2C6C">
      <w:pPr>
        <w:pStyle w:val="ConsNormal"/>
        <w:rPr>
          <w:rFonts w:ascii="Times New Roman" w:hAnsi="Times New Roman" w:cs="Times New Roman"/>
          <w:sz w:val="24"/>
          <w:szCs w:val="24"/>
        </w:rPr>
      </w:pP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673"/>
      </w:tblGrid>
      <w:tr w:rsidR="004B2C6C" w:rsidRPr="00C66CDD" w14:paraId="3440E022" w14:textId="77777777" w:rsidTr="00973DF5">
        <w:trPr>
          <w:jc w:val="center"/>
        </w:trPr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86FCA" w14:textId="77777777" w:rsidR="004B2C6C" w:rsidRPr="00C66CDD" w:rsidRDefault="004B2C6C" w:rsidP="00973DF5">
            <w:pPr>
              <w:pStyle w:val="ConsDTNormal"/>
              <w:autoSpaceDE/>
              <w:jc w:val="left"/>
            </w:pPr>
            <w:r w:rsidRPr="00C66CDD">
              <w:t>Место поставки товара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53E38" w14:textId="77777777" w:rsidR="004B2C6C" w:rsidRPr="00C66CDD" w:rsidRDefault="004B2C6C" w:rsidP="00973D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652816, Кемеровская область</w:t>
            </w:r>
            <w:r w:rsidRPr="00C66CDD">
              <w:rPr>
                <w:rFonts w:ascii="Times New Roman" w:hAnsi="Times New Roman" w:cs="Times New Roman"/>
                <w:sz w:val="24"/>
                <w:szCs w:val="24"/>
              </w:rPr>
              <w:t>, г. Калтан, ул. Руставели, д.24</w:t>
            </w:r>
          </w:p>
        </w:tc>
      </w:tr>
      <w:tr w:rsidR="004B2C6C" w:rsidRPr="00C66CDD" w14:paraId="29A3A427" w14:textId="77777777" w:rsidTr="00973DF5">
        <w:trPr>
          <w:jc w:val="center"/>
        </w:trPr>
        <w:tc>
          <w:tcPr>
            <w:tcW w:w="4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E34082" w14:textId="77777777" w:rsidR="004B2C6C" w:rsidRPr="00C66CDD" w:rsidRDefault="004B2C6C" w:rsidP="00973DF5">
            <w:pPr>
              <w:pStyle w:val="ConsDTNormal"/>
              <w:autoSpaceDE/>
              <w:jc w:val="left"/>
            </w:pPr>
            <w:r w:rsidRPr="00C66CDD">
              <w:t>Порядок поставки товара</w:t>
            </w:r>
          </w:p>
        </w:tc>
        <w:tc>
          <w:tcPr>
            <w:tcW w:w="4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2E91FF" w14:textId="77777777" w:rsidR="004B2C6C" w:rsidRPr="00C66CDD" w:rsidRDefault="004B2C6C" w:rsidP="00973DF5">
            <w:pPr>
              <w:pStyle w:val="ConsDTNormal"/>
              <w:autoSpaceDE/>
            </w:pPr>
            <w:r w:rsidRPr="00C66CDD">
              <w:t>Право выбора вида транспорта и определения других условий доставки принадлежит поставщику. Упаковка поставляемых товаров должна обеспечивать сохранность при транспортировке, отгрузке и хранении</w:t>
            </w:r>
          </w:p>
        </w:tc>
      </w:tr>
    </w:tbl>
    <w:p w14:paraId="7E9B445F" w14:textId="77777777" w:rsidR="00933B3B" w:rsidRDefault="00933B3B" w:rsidP="004B2C6C"/>
    <w:sectPr w:rsidR="00933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184"/>
    <w:rsid w:val="004B2C6C"/>
    <w:rsid w:val="00933B3B"/>
    <w:rsid w:val="009A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39BD7"/>
  <w15:chartTrackingRefBased/>
  <w15:docId w15:val="{E92BBCE5-22FF-49D4-8D68-3D8ABE0B7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2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4B2C6C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DTNormal">
    <w:name w:val="ConsDTNormal"/>
    <w:uiPriority w:val="99"/>
    <w:rsid w:val="004B2C6C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ozon.ru/category/muzhskoy-platok-nosovoy/" TargetMode="External"/><Relationship Id="rId5" Type="http://schemas.openxmlformats.org/officeDocument/2006/relationships/hyperlink" Target="https://www.ozon.ru/category/nosovye-platki-muzhskie-hlopok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951</Characters>
  <Application>Microsoft Office Word</Application>
  <DocSecurity>0</DocSecurity>
  <Lines>7</Lines>
  <Paragraphs>2</Paragraphs>
  <ScaleCrop>false</ScaleCrop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2026-07-01T03:27:00Z</dcterms:created>
  <dcterms:modified xsi:type="dcterms:W3CDTF">2026-07-01T03:28:00Z</dcterms:modified>
</cp:coreProperties>
</file>