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F1F" w:rsidRDefault="00872F1F" w:rsidP="003822B1">
      <w:pPr>
        <w:tabs>
          <w:tab w:val="left" w:pos="3393"/>
        </w:tabs>
        <w:spacing w:after="0" w:line="240" w:lineRule="auto"/>
        <w:rPr>
          <w:rStyle w:val="1"/>
          <w:rFonts w:eastAsiaTheme="minorHAnsi"/>
        </w:rPr>
      </w:pPr>
    </w:p>
    <w:p w:rsidR="00872F1F" w:rsidRDefault="00872F1F" w:rsidP="00E60AC3">
      <w:pPr>
        <w:tabs>
          <w:tab w:val="left" w:pos="3393"/>
        </w:tabs>
        <w:spacing w:after="0" w:line="240" w:lineRule="auto"/>
        <w:rPr>
          <w:rFonts w:ascii="Times New Roman" w:hAnsi="Times New Roman"/>
          <w:b/>
          <w:sz w:val="24"/>
          <w:szCs w:val="24"/>
        </w:rPr>
      </w:pPr>
    </w:p>
    <w:p w:rsidR="00B74820" w:rsidRDefault="00B74820" w:rsidP="003822B1">
      <w:pPr>
        <w:tabs>
          <w:tab w:val="left" w:pos="3393"/>
        </w:tabs>
        <w:spacing w:after="0" w:line="240" w:lineRule="auto"/>
        <w:jc w:val="center"/>
        <w:rPr>
          <w:rFonts w:ascii="Times New Roman" w:hAnsi="Times New Roman"/>
          <w:b/>
          <w:sz w:val="24"/>
          <w:szCs w:val="24"/>
        </w:rPr>
      </w:pPr>
      <w:r>
        <w:rPr>
          <w:rFonts w:ascii="Times New Roman" w:hAnsi="Times New Roman"/>
          <w:b/>
          <w:sz w:val="24"/>
          <w:szCs w:val="24"/>
        </w:rPr>
        <w:t>Техническое задание (описание объекта закупки)</w:t>
      </w:r>
    </w:p>
    <w:p w:rsidR="00B74820" w:rsidRDefault="00B74820" w:rsidP="003822B1">
      <w:pPr>
        <w:tabs>
          <w:tab w:val="left" w:pos="3393"/>
        </w:tabs>
        <w:spacing w:after="0" w:line="240" w:lineRule="auto"/>
        <w:jc w:val="center"/>
        <w:rPr>
          <w:rFonts w:ascii="Times New Roman" w:hAnsi="Times New Roman"/>
          <w:b/>
          <w:sz w:val="24"/>
          <w:szCs w:val="24"/>
        </w:rPr>
      </w:pPr>
      <w:r>
        <w:rPr>
          <w:rFonts w:ascii="Times New Roman" w:hAnsi="Times New Roman"/>
          <w:b/>
          <w:sz w:val="24"/>
          <w:szCs w:val="24"/>
        </w:rPr>
        <w:t xml:space="preserve">на </w:t>
      </w:r>
      <w:r w:rsidR="003822B1">
        <w:rPr>
          <w:rFonts w:ascii="Times New Roman" w:hAnsi="Times New Roman" w:cs="Times New Roman"/>
          <w:b/>
          <w:color w:val="000000"/>
          <w:sz w:val="24"/>
          <w:szCs w:val="24"/>
          <w:shd w:val="clear" w:color="auto" w:fill="FFFFFF"/>
        </w:rPr>
        <w:t xml:space="preserve">поставку </w:t>
      </w:r>
      <w:r w:rsidR="007F1410">
        <w:rPr>
          <w:rFonts w:ascii="Times New Roman" w:hAnsi="Times New Roman" w:cs="Times New Roman"/>
          <w:b/>
          <w:color w:val="000000"/>
          <w:sz w:val="24"/>
          <w:szCs w:val="24"/>
          <w:shd w:val="clear" w:color="auto" w:fill="FFFFFF"/>
        </w:rPr>
        <w:t xml:space="preserve">продуктов питания </w:t>
      </w:r>
      <w:r w:rsidRPr="00A22EE9">
        <w:rPr>
          <w:rFonts w:ascii="Times New Roman" w:hAnsi="Times New Roman" w:cs="Times New Roman"/>
          <w:b/>
          <w:color w:val="000000"/>
          <w:sz w:val="24"/>
          <w:szCs w:val="24"/>
          <w:shd w:val="clear" w:color="auto" w:fill="FFFFFF"/>
        </w:rPr>
        <w:t xml:space="preserve">в рамках </w:t>
      </w:r>
      <w:r w:rsidR="00294AB2">
        <w:rPr>
          <w:rFonts w:ascii="Times New Roman" w:hAnsi="Times New Roman" w:cs="Times New Roman"/>
          <w:b/>
          <w:color w:val="000000"/>
          <w:sz w:val="24"/>
          <w:szCs w:val="24"/>
          <w:shd w:val="clear" w:color="auto" w:fill="FFFFFF"/>
        </w:rPr>
        <w:t>ГОЗ на 2026</w:t>
      </w:r>
      <w:r>
        <w:rPr>
          <w:rFonts w:ascii="Times New Roman" w:hAnsi="Times New Roman" w:cs="Times New Roman"/>
          <w:b/>
          <w:color w:val="000000"/>
          <w:sz w:val="24"/>
          <w:szCs w:val="24"/>
          <w:shd w:val="clear" w:color="auto" w:fill="FFFFFF"/>
        </w:rPr>
        <w:t xml:space="preserve"> год</w:t>
      </w:r>
      <w:r>
        <w:rPr>
          <w:rFonts w:ascii="Times New Roman" w:hAnsi="Times New Roman"/>
          <w:b/>
          <w:sz w:val="24"/>
          <w:szCs w:val="24"/>
        </w:rPr>
        <w:t xml:space="preserve"> </w:t>
      </w:r>
    </w:p>
    <w:p w:rsidR="00B74820" w:rsidRDefault="00B74820" w:rsidP="00B74820">
      <w:pPr>
        <w:tabs>
          <w:tab w:val="left" w:pos="3393"/>
        </w:tabs>
        <w:spacing w:after="0" w:line="240" w:lineRule="auto"/>
        <w:jc w:val="center"/>
        <w:rPr>
          <w:rFonts w:ascii="Times New Roman" w:hAnsi="Times New Roman"/>
          <w:b/>
          <w:sz w:val="24"/>
          <w:szCs w:val="24"/>
        </w:rPr>
      </w:pPr>
    </w:p>
    <w:p w:rsidR="00B74820" w:rsidRDefault="00B74820" w:rsidP="00B74820">
      <w:pPr>
        <w:keepNext/>
        <w:keepLines/>
        <w:numPr>
          <w:ilvl w:val="0"/>
          <w:numId w:val="1"/>
        </w:numPr>
        <w:shd w:val="clear" w:color="auto" w:fill="E7E6E6" w:themeFill="background2"/>
        <w:tabs>
          <w:tab w:val="left" w:pos="426"/>
          <w:tab w:val="left" w:pos="851"/>
        </w:tabs>
        <w:spacing w:after="0" w:line="240" w:lineRule="auto"/>
        <w:ind w:left="0" w:firstLine="0"/>
        <w:jc w:val="both"/>
        <w:outlineLvl w:val="1"/>
        <w:rPr>
          <w:rFonts w:ascii="Times New Roman" w:eastAsia="Times New Roman" w:hAnsi="Times New Roman" w:cs="Times New Roman"/>
          <w:b/>
          <w:bCs/>
        </w:rPr>
      </w:pPr>
      <w:r>
        <w:rPr>
          <w:rFonts w:ascii="Times New Roman" w:hAnsi="Times New Roman"/>
          <w:b/>
          <w:sz w:val="24"/>
          <w:szCs w:val="24"/>
        </w:rPr>
        <w:tab/>
      </w:r>
      <w:bookmarkStart w:id="0" w:name="_Toc431218316"/>
      <w:bookmarkStart w:id="1" w:name="_Toc452976338"/>
      <w:bookmarkStart w:id="2" w:name="_Toc499891380"/>
      <w:r>
        <w:rPr>
          <w:rFonts w:ascii="Times New Roman" w:eastAsia="Times New Roman" w:hAnsi="Times New Roman" w:cs="Times New Roman"/>
          <w:b/>
          <w:bCs/>
        </w:rPr>
        <w:t>Место, сроки и условия поставки объектов закупки</w:t>
      </w:r>
      <w:bookmarkEnd w:id="0"/>
      <w:bookmarkEnd w:id="1"/>
      <w:bookmarkEnd w:id="2"/>
      <w:r>
        <w:rPr>
          <w:rFonts w:ascii="Times New Roman" w:eastAsia="Times New Roman" w:hAnsi="Times New Roman" w:cs="Times New Roman"/>
          <w:b/>
          <w:bCs/>
        </w:rPr>
        <w:t xml:space="preserve"> (товара) и оплаты.</w:t>
      </w:r>
    </w:p>
    <w:p w:rsidR="00B74820" w:rsidRDefault="00B74820" w:rsidP="00B74820">
      <w:pPr>
        <w:pStyle w:val="defaultmailrucssattributepostfix"/>
        <w:numPr>
          <w:ilvl w:val="0"/>
          <w:numId w:val="1"/>
        </w:numPr>
        <w:shd w:val="clear" w:color="auto" w:fill="FFFFFF"/>
        <w:spacing w:before="0" w:beforeAutospacing="0" w:after="0" w:afterAutospacing="0"/>
        <w:rPr>
          <w:color w:val="000000"/>
        </w:rPr>
      </w:pPr>
      <w:r>
        <w:rPr>
          <w:rFonts w:eastAsia="Calibri"/>
          <w:lang w:eastAsia="en-US"/>
        </w:rPr>
        <w:t>362020, РСО-Алания, г. Владикавказ, ул. Проспект Коста, 2</w:t>
      </w:r>
      <w:r w:rsidR="008F5EAD">
        <w:rPr>
          <w:rFonts w:eastAsia="Calibri"/>
          <w:lang w:eastAsia="en-US"/>
        </w:rPr>
        <w:t>05 (заезд с улицы Ардонская, 186</w:t>
      </w:r>
      <w:r>
        <w:rPr>
          <w:rFonts w:eastAsia="Calibri"/>
          <w:lang w:eastAsia="en-US"/>
        </w:rPr>
        <w:t>).</w:t>
      </w:r>
    </w:p>
    <w:p w:rsidR="00B74820" w:rsidRPr="004A4706" w:rsidRDefault="00B74820" w:rsidP="00B74820">
      <w:pPr>
        <w:pStyle w:val="a6"/>
        <w:numPr>
          <w:ilvl w:val="0"/>
          <w:numId w:val="2"/>
        </w:numPr>
        <w:tabs>
          <w:tab w:val="left" w:pos="1134"/>
          <w:tab w:val="left" w:pos="1418"/>
        </w:tabs>
        <w:spacing w:after="0" w:line="240" w:lineRule="auto"/>
        <w:jc w:val="both"/>
        <w:rPr>
          <w:rFonts w:ascii="Times New Roman" w:eastAsia="Times New Roman" w:hAnsi="Times New Roman" w:cs="Times New Roman"/>
          <w:lang w:eastAsia="ru-RU"/>
        </w:rPr>
      </w:pPr>
      <w:r w:rsidRPr="004A4706">
        <w:rPr>
          <w:rFonts w:ascii="Times New Roman" w:eastAsia="Times New Roman" w:hAnsi="Times New Roman" w:cs="Times New Roman"/>
          <w:lang w:eastAsia="ru-RU"/>
        </w:rPr>
        <w:t>Сроки по</w:t>
      </w:r>
      <w:r w:rsidR="008F5EAD">
        <w:rPr>
          <w:rFonts w:ascii="Times New Roman" w:eastAsia="Times New Roman" w:hAnsi="Times New Roman" w:cs="Times New Roman"/>
          <w:lang w:eastAsia="ru-RU"/>
        </w:rPr>
        <w:t>ставки товара до 26.05</w:t>
      </w:r>
      <w:r w:rsidR="00294AB2">
        <w:rPr>
          <w:rFonts w:ascii="Times New Roman" w:eastAsia="Times New Roman" w:hAnsi="Times New Roman" w:cs="Times New Roman"/>
          <w:lang w:eastAsia="ru-RU"/>
        </w:rPr>
        <w:t>.2026</w:t>
      </w:r>
      <w:r>
        <w:rPr>
          <w:rFonts w:ascii="Times New Roman" w:eastAsia="Times New Roman" w:hAnsi="Times New Roman" w:cs="Times New Roman"/>
          <w:lang w:eastAsia="ru-RU"/>
        </w:rPr>
        <w:t xml:space="preserve"> года вк</w:t>
      </w:r>
      <w:r w:rsidR="00C877E0">
        <w:rPr>
          <w:rFonts w:ascii="Times New Roman" w:eastAsia="Times New Roman" w:hAnsi="Times New Roman" w:cs="Times New Roman"/>
          <w:lang w:eastAsia="ru-RU"/>
        </w:rPr>
        <w:t>л</w:t>
      </w:r>
      <w:r>
        <w:rPr>
          <w:rFonts w:ascii="Times New Roman" w:eastAsia="Times New Roman" w:hAnsi="Times New Roman" w:cs="Times New Roman"/>
          <w:lang w:eastAsia="ru-RU"/>
        </w:rPr>
        <w:t xml:space="preserve">ючительно. </w:t>
      </w:r>
      <w:r w:rsidRPr="004A4706">
        <w:rPr>
          <w:rFonts w:ascii="Times New Roman" w:eastAsia="Times New Roman" w:hAnsi="Times New Roman" w:cs="Times New Roman"/>
          <w:lang w:eastAsia="ru-RU"/>
        </w:rPr>
        <w:t>Срок дейс</w:t>
      </w:r>
      <w:r w:rsidR="002B4D7C">
        <w:rPr>
          <w:rFonts w:ascii="Times New Roman" w:eastAsia="Times New Roman" w:hAnsi="Times New Roman" w:cs="Times New Roman"/>
          <w:lang w:eastAsia="ru-RU"/>
        </w:rPr>
        <w:t>твия договора</w:t>
      </w:r>
      <w:r w:rsidRPr="004A470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A4706">
        <w:rPr>
          <w:rFonts w:ascii="Times New Roman" w:eastAsia="Times New Roman" w:hAnsi="Times New Roman" w:cs="Times New Roman"/>
          <w:lang w:eastAsia="ru-RU"/>
        </w:rPr>
        <w:t>п</w:t>
      </w:r>
      <w:r w:rsidR="00294AB2">
        <w:rPr>
          <w:rFonts w:ascii="Times New Roman" w:eastAsia="Times New Roman" w:hAnsi="Times New Roman" w:cs="Times New Roman"/>
          <w:lang w:eastAsia="ru-RU"/>
        </w:rPr>
        <w:t>о 31</w:t>
      </w:r>
      <w:r>
        <w:rPr>
          <w:rFonts w:ascii="Times New Roman" w:eastAsia="Times New Roman" w:hAnsi="Times New Roman" w:cs="Times New Roman"/>
          <w:lang w:eastAsia="ru-RU"/>
        </w:rPr>
        <w:t>.0</w:t>
      </w:r>
      <w:r w:rsidR="008F5EAD">
        <w:rPr>
          <w:rFonts w:ascii="Times New Roman" w:eastAsia="Times New Roman" w:hAnsi="Times New Roman" w:cs="Times New Roman"/>
          <w:lang w:eastAsia="ru-RU"/>
        </w:rPr>
        <w:t>8</w:t>
      </w:r>
      <w:r w:rsidR="005A11FD">
        <w:rPr>
          <w:rFonts w:ascii="Times New Roman" w:eastAsia="Times New Roman" w:hAnsi="Times New Roman" w:cs="Times New Roman"/>
          <w:lang w:eastAsia="ru-RU"/>
        </w:rPr>
        <w:t>.2026</w:t>
      </w:r>
      <w:r w:rsidRPr="004A4706">
        <w:rPr>
          <w:rFonts w:ascii="Times New Roman" w:eastAsia="Times New Roman" w:hAnsi="Times New Roman" w:cs="Times New Roman"/>
          <w:lang w:eastAsia="ru-RU"/>
        </w:rPr>
        <w:t xml:space="preserve"> года включительно. Приемка товара производиться зака</w:t>
      </w:r>
      <w:r>
        <w:rPr>
          <w:rFonts w:ascii="Times New Roman" w:eastAsia="Times New Roman" w:hAnsi="Times New Roman" w:cs="Times New Roman"/>
          <w:lang w:eastAsia="ru-RU"/>
        </w:rPr>
        <w:t xml:space="preserve">зчиком в течении </w:t>
      </w:r>
      <w:r w:rsidR="00496024">
        <w:rPr>
          <w:rFonts w:ascii="Times New Roman" w:eastAsia="Times New Roman" w:hAnsi="Times New Roman" w:cs="Times New Roman"/>
          <w:lang w:eastAsia="ru-RU"/>
        </w:rPr>
        <w:t xml:space="preserve">               </w:t>
      </w:r>
      <w:r w:rsidR="008F5EAD">
        <w:rPr>
          <w:rFonts w:ascii="Times New Roman" w:eastAsia="Times New Roman" w:hAnsi="Times New Roman" w:cs="Times New Roman"/>
          <w:lang w:eastAsia="ru-RU"/>
        </w:rPr>
        <w:t>2 рабочих</w:t>
      </w:r>
      <w:r w:rsidR="00B6436C">
        <w:rPr>
          <w:rFonts w:ascii="Times New Roman" w:eastAsia="Times New Roman" w:hAnsi="Times New Roman" w:cs="Times New Roman"/>
          <w:lang w:eastAsia="ru-RU"/>
        </w:rPr>
        <w:t xml:space="preserve"> дня</w:t>
      </w:r>
      <w:r>
        <w:rPr>
          <w:rFonts w:ascii="Times New Roman" w:eastAsia="Times New Roman" w:hAnsi="Times New Roman" w:cs="Times New Roman"/>
          <w:lang w:eastAsia="ru-RU"/>
        </w:rPr>
        <w:t xml:space="preserve"> </w:t>
      </w:r>
      <w:r w:rsidR="008F5EAD">
        <w:rPr>
          <w:rFonts w:ascii="Times New Roman" w:eastAsia="Times New Roman" w:hAnsi="Times New Roman" w:cs="Times New Roman"/>
          <w:lang w:eastAsia="ru-RU"/>
        </w:rPr>
        <w:t>со дней</w:t>
      </w:r>
      <w:r w:rsidRPr="004A4706">
        <w:rPr>
          <w:rFonts w:ascii="Times New Roman" w:eastAsia="Times New Roman" w:hAnsi="Times New Roman" w:cs="Times New Roman"/>
          <w:lang w:eastAsia="ru-RU"/>
        </w:rPr>
        <w:t xml:space="preserve"> фактической поставки комиссионно с применением средств фо</w:t>
      </w:r>
      <w:r>
        <w:rPr>
          <w:rFonts w:ascii="Times New Roman" w:eastAsia="Times New Roman" w:hAnsi="Times New Roman" w:cs="Times New Roman"/>
          <w:lang w:eastAsia="ru-RU"/>
        </w:rPr>
        <w:t xml:space="preserve">то                                         </w:t>
      </w:r>
      <w:r w:rsidRPr="004A4706">
        <w:rPr>
          <w:rFonts w:ascii="Times New Roman" w:eastAsia="Times New Roman" w:hAnsi="Times New Roman" w:cs="Times New Roman"/>
          <w:lang w:eastAsia="ru-RU"/>
        </w:rPr>
        <w:t xml:space="preserve">и </w:t>
      </w:r>
      <w:r w:rsidR="000C60D1" w:rsidRPr="004A4706">
        <w:rPr>
          <w:rFonts w:ascii="Times New Roman" w:eastAsia="Times New Roman" w:hAnsi="Times New Roman" w:cs="Times New Roman"/>
          <w:lang w:eastAsia="ru-RU"/>
        </w:rPr>
        <w:t>видео фиксации</w:t>
      </w:r>
      <w:r w:rsidRPr="004A4706">
        <w:rPr>
          <w:rFonts w:ascii="Times New Roman" w:eastAsia="Times New Roman" w:hAnsi="Times New Roman" w:cs="Times New Roman"/>
          <w:lang w:eastAsia="ru-RU"/>
        </w:rPr>
        <w:t>.</w:t>
      </w:r>
      <w:r w:rsidR="00B42E37">
        <w:rPr>
          <w:rFonts w:ascii="Times New Roman" w:eastAsia="Times New Roman" w:hAnsi="Times New Roman" w:cs="Times New Roman"/>
          <w:lang w:eastAsia="ru-RU"/>
        </w:rPr>
        <w:t xml:space="preserve"> Поставка одной партией.</w:t>
      </w:r>
      <w:r w:rsidR="00294AB2">
        <w:rPr>
          <w:rFonts w:ascii="Times New Roman" w:eastAsia="Times New Roman" w:hAnsi="Times New Roman" w:cs="Times New Roman"/>
          <w:lang w:eastAsia="ru-RU"/>
        </w:rPr>
        <w:t xml:space="preserve"> Возможна поставка партиями по устному согласованию с з</w:t>
      </w:r>
      <w:r w:rsidR="000C60D1">
        <w:rPr>
          <w:rFonts w:ascii="Times New Roman" w:eastAsia="Times New Roman" w:hAnsi="Times New Roman" w:cs="Times New Roman"/>
          <w:lang w:eastAsia="ru-RU"/>
        </w:rPr>
        <w:t>аказ</w:t>
      </w:r>
      <w:r w:rsidR="00294AB2">
        <w:rPr>
          <w:rFonts w:ascii="Times New Roman" w:eastAsia="Times New Roman" w:hAnsi="Times New Roman" w:cs="Times New Roman"/>
          <w:lang w:eastAsia="ru-RU"/>
        </w:rPr>
        <w:t>чиком.</w:t>
      </w:r>
      <w:r w:rsidR="008F5EAD">
        <w:rPr>
          <w:rFonts w:ascii="Times New Roman" w:eastAsia="Times New Roman" w:hAnsi="Times New Roman" w:cs="Times New Roman"/>
          <w:lang w:eastAsia="ru-RU"/>
        </w:rPr>
        <w:t xml:space="preserve"> </w:t>
      </w:r>
    </w:p>
    <w:p w:rsidR="00B74820" w:rsidRPr="004A4706" w:rsidRDefault="00B74820" w:rsidP="00B74820">
      <w:pPr>
        <w:pStyle w:val="a6"/>
        <w:numPr>
          <w:ilvl w:val="0"/>
          <w:numId w:val="2"/>
        </w:numPr>
        <w:tabs>
          <w:tab w:val="left" w:pos="1134"/>
          <w:tab w:val="left" w:pos="1418"/>
        </w:tabs>
        <w:spacing w:after="0" w:line="240" w:lineRule="auto"/>
        <w:jc w:val="both"/>
        <w:rPr>
          <w:rFonts w:ascii="Times New Roman" w:eastAsia="Times New Roman" w:hAnsi="Times New Roman" w:cs="Times New Roman"/>
          <w:lang w:eastAsia="ru-RU"/>
        </w:rPr>
      </w:pPr>
      <w:r w:rsidRPr="004A4706">
        <w:rPr>
          <w:rFonts w:ascii="Times New Roman" w:eastAsia="Times New Roman" w:hAnsi="Times New Roman" w:cs="Times New Roman"/>
          <w:lang w:eastAsia="ru-RU"/>
        </w:rPr>
        <w:t>Разгрузка, переноска к месту хранения  осуществляется силам</w:t>
      </w:r>
      <w:r w:rsidR="007F1410">
        <w:rPr>
          <w:rFonts w:ascii="Times New Roman" w:eastAsia="Times New Roman" w:hAnsi="Times New Roman" w:cs="Times New Roman"/>
          <w:lang w:eastAsia="ru-RU"/>
        </w:rPr>
        <w:t xml:space="preserve">и Заказчика. Погрузка товара </w:t>
      </w:r>
      <w:r w:rsidR="008F5EAD">
        <w:rPr>
          <w:rFonts w:ascii="Times New Roman" w:eastAsia="Times New Roman" w:hAnsi="Times New Roman" w:cs="Times New Roman"/>
          <w:lang w:eastAsia="ru-RU"/>
        </w:rPr>
        <w:t xml:space="preserve">и </w:t>
      </w:r>
      <w:r w:rsidR="008F5EAD" w:rsidRPr="004A4706">
        <w:rPr>
          <w:rFonts w:ascii="Times New Roman" w:eastAsia="Times New Roman" w:hAnsi="Times New Roman" w:cs="Times New Roman"/>
          <w:lang w:eastAsia="ru-RU"/>
        </w:rPr>
        <w:t>доставка товара</w:t>
      </w:r>
      <w:r w:rsidR="008F5EAD">
        <w:rPr>
          <w:rFonts w:ascii="Times New Roman" w:eastAsia="Times New Roman" w:hAnsi="Times New Roman" w:cs="Times New Roman"/>
          <w:lang w:eastAsia="ru-RU"/>
        </w:rPr>
        <w:t xml:space="preserve"> до места дислокации </w:t>
      </w:r>
      <w:r w:rsidR="00537223">
        <w:rPr>
          <w:rFonts w:ascii="Times New Roman" w:eastAsia="Times New Roman" w:hAnsi="Times New Roman" w:cs="Times New Roman"/>
          <w:lang w:eastAsia="ru-RU"/>
        </w:rPr>
        <w:t>заказчика</w:t>
      </w:r>
      <w:r w:rsidRPr="004A4706">
        <w:rPr>
          <w:rFonts w:ascii="Times New Roman" w:eastAsia="Times New Roman" w:hAnsi="Times New Roman" w:cs="Times New Roman"/>
          <w:lang w:eastAsia="ru-RU"/>
        </w:rPr>
        <w:t xml:space="preserve"> силами поставщика.</w:t>
      </w:r>
    </w:p>
    <w:p w:rsidR="00952010" w:rsidRDefault="00B74820" w:rsidP="00B74820">
      <w:pPr>
        <w:pStyle w:val="a6"/>
        <w:numPr>
          <w:ilvl w:val="0"/>
          <w:numId w:val="2"/>
        </w:numPr>
        <w:tabs>
          <w:tab w:val="left" w:pos="1134"/>
          <w:tab w:val="left" w:pos="1418"/>
        </w:tabs>
        <w:spacing w:after="0" w:line="240" w:lineRule="auto"/>
        <w:jc w:val="both"/>
        <w:rPr>
          <w:rFonts w:ascii="Times New Roman" w:eastAsia="Times New Roman" w:hAnsi="Times New Roman" w:cs="Times New Roman"/>
          <w:lang w:eastAsia="ru-RU"/>
        </w:rPr>
      </w:pPr>
      <w:r w:rsidRPr="00C47C5B">
        <w:rPr>
          <w:rFonts w:ascii="Times New Roman" w:eastAsia="Times New Roman" w:hAnsi="Times New Roman" w:cs="Times New Roman"/>
          <w:lang w:eastAsia="ru-RU"/>
        </w:rPr>
        <w:t>Оплата производится за фактически поставленный товар в соо</w:t>
      </w:r>
      <w:r>
        <w:rPr>
          <w:rFonts w:ascii="Times New Roman" w:eastAsia="Times New Roman" w:hAnsi="Times New Roman" w:cs="Times New Roman"/>
          <w:lang w:eastAsia="ru-RU"/>
        </w:rPr>
        <w:t>тветствии  с заключенным договор</w:t>
      </w:r>
      <w:r w:rsidRPr="00C47C5B">
        <w:rPr>
          <w:rFonts w:ascii="Times New Roman" w:eastAsia="Times New Roman" w:hAnsi="Times New Roman" w:cs="Times New Roman"/>
          <w:lang w:eastAsia="ru-RU"/>
        </w:rPr>
        <w:t>ом за счет выделенных лим</w:t>
      </w:r>
      <w:r w:rsidR="00356098">
        <w:rPr>
          <w:rFonts w:ascii="Times New Roman" w:eastAsia="Times New Roman" w:hAnsi="Times New Roman" w:cs="Times New Roman"/>
          <w:lang w:eastAsia="ru-RU"/>
        </w:rPr>
        <w:t>итов бюджетных обязательств 2026</w:t>
      </w:r>
      <w:r w:rsidRPr="00C47C5B">
        <w:rPr>
          <w:rFonts w:ascii="Times New Roman" w:eastAsia="Times New Roman" w:hAnsi="Times New Roman" w:cs="Times New Roman"/>
          <w:lang w:eastAsia="ru-RU"/>
        </w:rPr>
        <w:t xml:space="preserve"> года</w:t>
      </w:r>
      <w:r>
        <w:rPr>
          <w:rFonts w:ascii="Times New Roman" w:eastAsia="Times New Roman" w:hAnsi="Times New Roman" w:cs="Times New Roman"/>
          <w:lang w:eastAsia="ru-RU"/>
        </w:rPr>
        <w:t xml:space="preserve"> (ГОЗ)</w:t>
      </w:r>
      <w:r w:rsidRPr="00C47C5B">
        <w:rPr>
          <w:rFonts w:ascii="Times New Roman" w:eastAsia="Times New Roman" w:hAnsi="Times New Roman" w:cs="Times New Roman"/>
          <w:lang w:eastAsia="ru-RU"/>
        </w:rPr>
        <w:t xml:space="preserve">  </w:t>
      </w:r>
      <w:r w:rsidR="00952010">
        <w:rPr>
          <w:rFonts w:ascii="Times New Roman" w:eastAsia="Times New Roman" w:hAnsi="Times New Roman" w:cs="Times New Roman"/>
          <w:lang w:eastAsia="ru-RU"/>
        </w:rPr>
        <w:t xml:space="preserve">                           </w:t>
      </w:r>
      <w:r w:rsidR="008F5EAD">
        <w:rPr>
          <w:rFonts w:ascii="Times New Roman" w:eastAsia="Times New Roman" w:hAnsi="Times New Roman" w:cs="Times New Roman"/>
          <w:lang w:eastAsia="ru-RU"/>
        </w:rPr>
        <w:t>в течении 30</w:t>
      </w:r>
      <w:r w:rsidRPr="00C47C5B">
        <w:rPr>
          <w:rFonts w:ascii="Times New Roman" w:eastAsia="Times New Roman" w:hAnsi="Times New Roman" w:cs="Times New Roman"/>
          <w:lang w:eastAsia="ru-RU"/>
        </w:rPr>
        <w:t xml:space="preserve"> рабочих дней со дня подписания документа о приемки товара</w:t>
      </w:r>
      <w:r w:rsidR="008F5EAD">
        <w:rPr>
          <w:rFonts w:ascii="Times New Roman" w:eastAsia="Times New Roman" w:hAnsi="Times New Roman" w:cs="Times New Roman"/>
          <w:lang w:eastAsia="ru-RU"/>
        </w:rPr>
        <w:t xml:space="preserve"> заказчиком</w:t>
      </w:r>
      <w:r w:rsidRPr="00C47C5B">
        <w:rPr>
          <w:rFonts w:ascii="Times New Roman" w:eastAsia="Times New Roman" w:hAnsi="Times New Roman" w:cs="Times New Roman"/>
          <w:lang w:eastAsia="ru-RU"/>
        </w:rPr>
        <w:t>.</w:t>
      </w:r>
    </w:p>
    <w:p w:rsidR="00952010" w:rsidRPr="00952010" w:rsidRDefault="00952010" w:rsidP="00952010">
      <w:pPr>
        <w:pStyle w:val="a6"/>
        <w:keepNext/>
        <w:keepLines/>
        <w:shd w:val="clear" w:color="auto" w:fill="E7E6E6" w:themeFill="background2"/>
        <w:tabs>
          <w:tab w:val="left" w:pos="426"/>
          <w:tab w:val="left" w:pos="851"/>
        </w:tabs>
        <w:spacing w:after="0" w:line="240" w:lineRule="auto"/>
        <w:ind w:left="927"/>
        <w:outlineLvl w:val="1"/>
        <w:rPr>
          <w:rFonts w:ascii="Times New Roman" w:hAnsi="Times New Roman"/>
          <w:b/>
          <w:sz w:val="24"/>
          <w:szCs w:val="24"/>
        </w:rPr>
      </w:pPr>
    </w:p>
    <w:p w:rsidR="00B74820" w:rsidRPr="00DD29F4" w:rsidRDefault="00DD29F4" w:rsidP="00DD29F4">
      <w:pPr>
        <w:keepNext/>
        <w:keepLines/>
        <w:shd w:val="clear" w:color="auto" w:fill="E7E6E6" w:themeFill="background2"/>
        <w:tabs>
          <w:tab w:val="left" w:pos="426"/>
          <w:tab w:val="left" w:pos="851"/>
        </w:tabs>
        <w:spacing w:after="0" w:line="240" w:lineRule="auto"/>
        <w:jc w:val="center"/>
        <w:outlineLvl w:val="1"/>
        <w:rPr>
          <w:rFonts w:ascii="Times New Roman" w:hAnsi="Times New Roman"/>
          <w:b/>
          <w:sz w:val="24"/>
          <w:szCs w:val="24"/>
        </w:rPr>
      </w:pPr>
      <w:r>
        <w:rPr>
          <w:rFonts w:ascii="Times New Roman" w:hAnsi="Times New Roman"/>
          <w:b/>
          <w:sz w:val="24"/>
          <w:szCs w:val="24"/>
        </w:rPr>
        <w:t xml:space="preserve">6. </w:t>
      </w:r>
      <w:r w:rsidR="003F0897">
        <w:rPr>
          <w:rFonts w:ascii="Times New Roman" w:hAnsi="Times New Roman"/>
          <w:b/>
          <w:sz w:val="24"/>
          <w:szCs w:val="24"/>
        </w:rPr>
        <w:t>Описание</w:t>
      </w:r>
      <w:r>
        <w:rPr>
          <w:rFonts w:ascii="Times New Roman" w:hAnsi="Times New Roman"/>
          <w:b/>
          <w:sz w:val="24"/>
          <w:szCs w:val="24"/>
        </w:rPr>
        <w:t xml:space="preserve"> объекта закупки</w:t>
      </w:r>
    </w:p>
    <w:tbl>
      <w:tblPr>
        <w:tblpPr w:leftFromText="180" w:rightFromText="180" w:vertAnchor="page" w:horzAnchor="margin" w:tblpXSpec="center" w:tblpY="8929"/>
        <w:tblW w:w="5700" w:type="pct"/>
        <w:tblCellMar>
          <w:left w:w="40" w:type="dxa"/>
          <w:right w:w="40" w:type="dxa"/>
        </w:tblCellMar>
        <w:tblLook w:val="00A0" w:firstRow="1" w:lastRow="0" w:firstColumn="1" w:lastColumn="0" w:noHBand="0" w:noVBand="0"/>
      </w:tblPr>
      <w:tblGrid>
        <w:gridCol w:w="1633"/>
        <w:gridCol w:w="1981"/>
        <w:gridCol w:w="6165"/>
        <w:gridCol w:w="458"/>
        <w:gridCol w:w="518"/>
      </w:tblGrid>
      <w:tr w:rsidR="003F0897" w:rsidRPr="00C877E0" w:rsidTr="00DD29F4">
        <w:trPr>
          <w:trHeight w:val="269"/>
        </w:trPr>
        <w:tc>
          <w:tcPr>
            <w:tcW w:w="759" w:type="pct"/>
            <w:tcBorders>
              <w:top w:val="single" w:sz="6" w:space="0" w:color="auto"/>
              <w:left w:val="single" w:sz="6" w:space="0" w:color="auto"/>
              <w:bottom w:val="single" w:sz="6" w:space="0" w:color="auto"/>
              <w:right w:val="single" w:sz="6" w:space="0" w:color="auto"/>
            </w:tcBorders>
            <w:shd w:val="clear" w:color="auto" w:fill="FFFFFF"/>
          </w:tcPr>
          <w:p w:rsidR="00A57863" w:rsidRPr="00DD29F4" w:rsidRDefault="00A57863" w:rsidP="00A57863">
            <w:pPr>
              <w:suppressAutoHyphens/>
              <w:autoSpaceDN w:val="0"/>
              <w:spacing w:after="0" w:line="240" w:lineRule="auto"/>
              <w:jc w:val="center"/>
              <w:textAlignment w:val="baseline"/>
              <w:rPr>
                <w:rFonts w:ascii="Times New Roman" w:hAnsi="Times New Roman" w:cs="Times New Roman"/>
                <w:sz w:val="20"/>
                <w:szCs w:val="20"/>
                <w:shd w:val="clear" w:color="auto" w:fill="FFFFFF"/>
              </w:rPr>
            </w:pPr>
            <w:r w:rsidRPr="00DD29F4">
              <w:rPr>
                <w:rFonts w:ascii="Times New Roman" w:hAnsi="Times New Roman" w:cs="Times New Roman"/>
                <w:sz w:val="20"/>
                <w:szCs w:val="20"/>
                <w:shd w:val="clear" w:color="auto" w:fill="FFFFFF"/>
              </w:rPr>
              <w:t>01.24.10.000</w:t>
            </w:r>
          </w:p>
          <w:p w:rsidR="003F0897" w:rsidRPr="00DD29F4" w:rsidRDefault="003F0897" w:rsidP="003F0897">
            <w:pPr>
              <w:spacing w:after="0" w:line="240" w:lineRule="auto"/>
              <w:jc w:val="center"/>
              <w:rPr>
                <w:rFonts w:ascii="Times New Roman" w:eastAsia="Calibri" w:hAnsi="Times New Roman" w:cs="Times New Roman"/>
                <w:b/>
                <w:kern w:val="3"/>
                <w:sz w:val="20"/>
                <w:szCs w:val="20"/>
                <w:lang w:eastAsia="ru-RU"/>
              </w:rPr>
            </w:pPr>
          </w:p>
        </w:tc>
        <w:tc>
          <w:tcPr>
            <w:tcW w:w="921" w:type="pct"/>
            <w:tcBorders>
              <w:top w:val="single" w:sz="6" w:space="0" w:color="auto"/>
              <w:left w:val="single" w:sz="6" w:space="0" w:color="auto"/>
              <w:bottom w:val="single" w:sz="6" w:space="0" w:color="auto"/>
              <w:right w:val="single" w:sz="6" w:space="0" w:color="auto"/>
            </w:tcBorders>
            <w:shd w:val="clear" w:color="auto" w:fill="FFFFFF"/>
          </w:tcPr>
          <w:p w:rsidR="003F0897" w:rsidRPr="00DD29F4" w:rsidRDefault="00A57863" w:rsidP="003F0897">
            <w:pPr>
              <w:spacing w:after="0" w:line="240" w:lineRule="auto"/>
              <w:jc w:val="center"/>
              <w:rPr>
                <w:rFonts w:ascii="Times New Roman" w:hAnsi="Times New Roman" w:cs="Times New Roman"/>
                <w:sz w:val="20"/>
                <w:szCs w:val="20"/>
              </w:rPr>
            </w:pPr>
            <w:r w:rsidRPr="00DD29F4">
              <w:rPr>
                <w:rFonts w:ascii="Times New Roman" w:hAnsi="Times New Roman" w:cs="Times New Roman"/>
                <w:sz w:val="20"/>
                <w:szCs w:val="20"/>
              </w:rPr>
              <w:t>Яблоки свежие.</w:t>
            </w:r>
          </w:p>
          <w:p w:rsidR="00E82DFE" w:rsidRPr="00DD29F4" w:rsidRDefault="00E82DFE" w:rsidP="00E82DFE">
            <w:pPr>
              <w:suppressAutoHyphens/>
              <w:autoSpaceDN w:val="0"/>
              <w:spacing w:after="0" w:line="240" w:lineRule="auto"/>
              <w:jc w:val="center"/>
              <w:textAlignment w:val="baseline"/>
              <w:rPr>
                <w:rFonts w:ascii="Times New Roman" w:eastAsia="Times New Roman" w:hAnsi="Times New Roman" w:cs="Times New Roman"/>
                <w:bCs/>
                <w:sz w:val="20"/>
                <w:szCs w:val="20"/>
                <w:lang w:eastAsia="ru-RU"/>
              </w:rPr>
            </w:pPr>
            <w:r w:rsidRPr="00DD29F4">
              <w:rPr>
                <w:rFonts w:ascii="Times New Roman" w:eastAsia="Calibri" w:hAnsi="Times New Roman" w:cs="Times New Roman"/>
                <w:kern w:val="3"/>
                <w:sz w:val="20"/>
                <w:szCs w:val="20"/>
                <w:lang w:eastAsia="ru-RU"/>
              </w:rPr>
              <w:t>Российская Федерация.</w:t>
            </w:r>
          </w:p>
          <w:p w:rsidR="00E82DFE" w:rsidRPr="00DD29F4" w:rsidRDefault="00E82DFE" w:rsidP="003F0897">
            <w:pPr>
              <w:spacing w:after="0" w:line="240" w:lineRule="auto"/>
              <w:jc w:val="center"/>
              <w:rPr>
                <w:rFonts w:ascii="Times New Roman" w:eastAsia="Times New Roman" w:hAnsi="Times New Roman" w:cs="Times New Roman"/>
                <w:bCs/>
                <w:sz w:val="20"/>
                <w:szCs w:val="20"/>
                <w:lang w:eastAsia="ru-RU"/>
              </w:rPr>
            </w:pPr>
          </w:p>
        </w:tc>
        <w:tc>
          <w:tcPr>
            <w:tcW w:w="2866" w:type="pct"/>
            <w:tcBorders>
              <w:top w:val="single" w:sz="6" w:space="0" w:color="auto"/>
              <w:left w:val="single" w:sz="6" w:space="0" w:color="auto"/>
              <w:bottom w:val="single" w:sz="6" w:space="0" w:color="auto"/>
              <w:right w:val="single" w:sz="6" w:space="0" w:color="auto"/>
            </w:tcBorders>
            <w:shd w:val="clear" w:color="auto" w:fill="FFFFFF"/>
          </w:tcPr>
          <w:p w:rsidR="00334A22" w:rsidRPr="00DD29F4" w:rsidRDefault="00FD59D5" w:rsidP="00334A22">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Гост 3434-2017 . </w:t>
            </w:r>
            <w:r w:rsidR="00334A22" w:rsidRPr="00DD29F4">
              <w:rPr>
                <w:rFonts w:ascii="Times New Roman" w:hAnsi="Times New Roman" w:cs="Times New Roman"/>
                <w:sz w:val="20"/>
                <w:szCs w:val="20"/>
              </w:rPr>
              <w:t xml:space="preserve">Упаковка картонный ящик.  </w:t>
            </w:r>
          </w:p>
          <w:p w:rsidR="00334A22" w:rsidRPr="00DD29F4" w:rsidRDefault="00334A22" w:rsidP="00334A22">
            <w:pPr>
              <w:widowControl w:val="0"/>
              <w:spacing w:line="240" w:lineRule="atLeast"/>
              <w:ind w:left="-142" w:right="26" w:firstLine="142"/>
              <w:jc w:val="center"/>
              <w:rPr>
                <w:rFonts w:ascii="Times New Roman" w:eastAsia="Calibri" w:hAnsi="Times New Roman" w:cs="Times New Roman"/>
                <w:kern w:val="3"/>
                <w:sz w:val="20"/>
                <w:szCs w:val="20"/>
                <w:lang w:eastAsia="ru-RU"/>
              </w:rPr>
            </w:pPr>
            <w:r w:rsidRPr="00DD29F4">
              <w:rPr>
                <w:rFonts w:ascii="Times New Roman" w:eastAsia="Calibri" w:hAnsi="Times New Roman" w:cs="Times New Roman"/>
                <w:kern w:val="3"/>
                <w:sz w:val="20"/>
                <w:szCs w:val="20"/>
                <w:lang w:eastAsia="ru-RU"/>
              </w:rPr>
              <w:t>Поставляемый продукт должен соответствовать:</w:t>
            </w:r>
          </w:p>
          <w:p w:rsidR="00334A22" w:rsidRPr="00DD29F4" w:rsidRDefault="00334A22" w:rsidP="00334A22">
            <w:pPr>
              <w:suppressAutoHyphens/>
              <w:autoSpaceDN w:val="0"/>
              <w:spacing w:after="0" w:line="240" w:lineRule="auto"/>
              <w:jc w:val="center"/>
              <w:textAlignment w:val="baseline"/>
              <w:rPr>
                <w:rFonts w:ascii="Times New Roman" w:eastAsia="Calibri" w:hAnsi="Times New Roman" w:cs="Times New Roman"/>
                <w:kern w:val="3"/>
                <w:sz w:val="20"/>
                <w:szCs w:val="20"/>
                <w:lang w:eastAsia="ru-RU"/>
              </w:rPr>
            </w:pPr>
            <w:r w:rsidRPr="00DD29F4">
              <w:rPr>
                <w:rFonts w:ascii="Times New Roman" w:eastAsia="Calibri" w:hAnsi="Times New Roman" w:cs="Times New Roman"/>
                <w:kern w:val="3"/>
                <w:sz w:val="20"/>
                <w:szCs w:val="20"/>
                <w:lang w:eastAsia="ru-RU"/>
              </w:rPr>
              <w:t>техническому регламенту Таможенного союза: ТР ТС 021/2011 "О безопасности пищевой продукции", ТР ТС 022/2011 "Пищевая продукция в части ее маркировки", ТР ТС 005/2011 "О безопасности упаковки".</w:t>
            </w:r>
          </w:p>
          <w:p w:rsidR="00334A22" w:rsidRPr="00DD29F4" w:rsidRDefault="00334A22" w:rsidP="00334A22">
            <w:pPr>
              <w:suppressAutoHyphens/>
              <w:autoSpaceDN w:val="0"/>
              <w:spacing w:after="0" w:line="240" w:lineRule="auto"/>
              <w:jc w:val="center"/>
              <w:textAlignment w:val="baseline"/>
              <w:rPr>
                <w:rFonts w:ascii="Times New Roman" w:eastAsia="Calibri" w:hAnsi="Times New Roman" w:cs="Times New Roman"/>
                <w:kern w:val="3"/>
                <w:sz w:val="20"/>
                <w:szCs w:val="20"/>
                <w:lang w:eastAsia="ru-RU"/>
              </w:rPr>
            </w:pPr>
            <w:r w:rsidRPr="00DD29F4">
              <w:rPr>
                <w:rFonts w:ascii="Times New Roman" w:eastAsia="Calibri" w:hAnsi="Times New Roman" w:cs="Times New Roman"/>
                <w:kern w:val="3"/>
                <w:sz w:val="20"/>
                <w:szCs w:val="20"/>
                <w:lang w:eastAsia="ru-RU"/>
              </w:rPr>
              <w:t>Соответствие Федеральному закону от 01.01.2001 №52-ФЗ «О санитарно-эпидемиологическом благополучии населения», Федеральному закону от 01.01.2001 №29-ФЗ «О качестве и безопасности пищевых продуктов», «Санитарно-эпидемиологическим правилам и нормативам «Гигиенические требования к безопасности и пищевой ценности пищевых продуктов СанПиН 2.3.2.1078-01», утвержденным постановлением главного государственного санитарного врача РФ от 06.11.2001 № 36, «СанПин 2.3.2.1324-03», утвержденные постановлением Главного государственного санитарного врача Российской Федерации 22.05.2003 №98. Товар строго производства РФ. Остаточный срок годности не менее 3 месяцев со дня поставки.</w:t>
            </w:r>
          </w:p>
          <w:p w:rsidR="003F0897" w:rsidRPr="00DD29F4" w:rsidRDefault="003F0897" w:rsidP="003F0897">
            <w:pPr>
              <w:shd w:val="clear" w:color="auto" w:fill="FFFFFF"/>
              <w:jc w:val="both"/>
              <w:rPr>
                <w:rFonts w:ascii="Times New Roman" w:eastAsia="Times New Roman" w:hAnsi="Times New Roman" w:cs="Times New Roman"/>
                <w:sz w:val="20"/>
                <w:szCs w:val="20"/>
                <w:lang w:eastAsia="ru-RU"/>
              </w:rPr>
            </w:pPr>
          </w:p>
        </w:tc>
        <w:tc>
          <w:tcPr>
            <w:tcW w:w="213" w:type="pct"/>
            <w:tcBorders>
              <w:top w:val="single" w:sz="6" w:space="0" w:color="auto"/>
              <w:left w:val="single" w:sz="6" w:space="0" w:color="auto"/>
              <w:bottom w:val="single" w:sz="6" w:space="0" w:color="auto"/>
              <w:right w:val="single" w:sz="6" w:space="0" w:color="auto"/>
            </w:tcBorders>
            <w:shd w:val="clear" w:color="auto" w:fill="FFFFFF"/>
            <w:vAlign w:val="center"/>
          </w:tcPr>
          <w:p w:rsidR="003F0897" w:rsidRPr="00DD29F4" w:rsidRDefault="003F0897" w:rsidP="003F0897">
            <w:pPr>
              <w:suppressAutoHyphens/>
              <w:autoSpaceDN w:val="0"/>
              <w:spacing w:after="0" w:line="240" w:lineRule="auto"/>
              <w:jc w:val="center"/>
              <w:textAlignment w:val="baseline"/>
              <w:rPr>
                <w:rFonts w:ascii="Times New Roman" w:eastAsia="Calibri" w:hAnsi="Times New Roman" w:cs="Times New Roman"/>
                <w:kern w:val="3"/>
                <w:sz w:val="20"/>
                <w:szCs w:val="20"/>
                <w:lang w:eastAsia="ru-RU"/>
              </w:rPr>
            </w:pPr>
            <w:r w:rsidRPr="00DD29F4">
              <w:rPr>
                <w:rFonts w:ascii="Times New Roman" w:eastAsia="Calibri" w:hAnsi="Times New Roman" w:cs="Times New Roman"/>
                <w:kern w:val="3"/>
                <w:sz w:val="20"/>
                <w:szCs w:val="20"/>
                <w:lang w:eastAsia="ru-RU"/>
              </w:rPr>
              <w:t>кг</w:t>
            </w:r>
          </w:p>
        </w:tc>
        <w:tc>
          <w:tcPr>
            <w:tcW w:w="241" w:type="pct"/>
            <w:tcBorders>
              <w:top w:val="single" w:sz="6" w:space="0" w:color="auto"/>
              <w:left w:val="single" w:sz="6" w:space="0" w:color="auto"/>
              <w:bottom w:val="single" w:sz="6" w:space="0" w:color="auto"/>
              <w:right w:val="single" w:sz="6" w:space="0" w:color="auto"/>
            </w:tcBorders>
            <w:shd w:val="clear" w:color="auto" w:fill="FFFFFF"/>
            <w:vAlign w:val="center"/>
          </w:tcPr>
          <w:p w:rsidR="003F0897" w:rsidRPr="00DD29F4" w:rsidRDefault="00092BAE" w:rsidP="003F0897">
            <w:pPr>
              <w:suppressAutoHyphens/>
              <w:autoSpaceDN w:val="0"/>
              <w:spacing w:after="0" w:line="240" w:lineRule="auto"/>
              <w:jc w:val="center"/>
              <w:textAlignment w:val="baseline"/>
              <w:rPr>
                <w:rFonts w:ascii="Times New Roman" w:eastAsia="Calibri" w:hAnsi="Times New Roman" w:cs="Times New Roman"/>
                <w:kern w:val="3"/>
                <w:sz w:val="20"/>
                <w:szCs w:val="20"/>
                <w:lang w:eastAsia="ru-RU"/>
              </w:rPr>
            </w:pPr>
            <w:r w:rsidRPr="00DD29F4">
              <w:rPr>
                <w:rFonts w:ascii="Times New Roman" w:eastAsia="Calibri" w:hAnsi="Times New Roman" w:cs="Times New Roman"/>
                <w:kern w:val="3"/>
                <w:sz w:val="20"/>
                <w:szCs w:val="20"/>
                <w:lang w:eastAsia="ru-RU"/>
              </w:rPr>
              <w:t>100</w:t>
            </w:r>
          </w:p>
        </w:tc>
      </w:tr>
      <w:tr w:rsidR="00DD29F4" w:rsidRPr="00DD29F4" w:rsidTr="00DD29F4">
        <w:trPr>
          <w:trHeight w:val="269"/>
        </w:trPr>
        <w:tc>
          <w:tcPr>
            <w:tcW w:w="759" w:type="pct"/>
            <w:tcBorders>
              <w:top w:val="single" w:sz="6" w:space="0" w:color="auto"/>
              <w:left w:val="single" w:sz="6" w:space="0" w:color="auto"/>
              <w:bottom w:val="single" w:sz="6" w:space="0" w:color="auto"/>
              <w:right w:val="single" w:sz="6" w:space="0" w:color="auto"/>
            </w:tcBorders>
            <w:shd w:val="clear" w:color="auto" w:fill="FFFFFF"/>
          </w:tcPr>
          <w:p w:rsidR="00CA56A9" w:rsidRPr="00DD29F4" w:rsidRDefault="00CA56A9" w:rsidP="00CA56A9">
            <w:pPr>
              <w:suppressAutoHyphens/>
              <w:autoSpaceDN w:val="0"/>
              <w:spacing w:after="0" w:line="240" w:lineRule="auto"/>
              <w:jc w:val="center"/>
              <w:textAlignment w:val="baseline"/>
              <w:rPr>
                <w:rFonts w:ascii="Times New Roman" w:eastAsia="Times New Roman" w:hAnsi="Times New Roman" w:cs="Times New Roman"/>
                <w:bCs/>
                <w:sz w:val="20"/>
                <w:szCs w:val="20"/>
                <w:lang w:eastAsia="ru-RU"/>
              </w:rPr>
            </w:pPr>
            <w:r w:rsidRPr="00DD29F4">
              <w:rPr>
                <w:rFonts w:ascii="Times New Roman" w:eastAsia="Times New Roman" w:hAnsi="Times New Roman" w:cs="Times New Roman"/>
                <w:bCs/>
                <w:lang w:eastAsia="ru-RU"/>
              </w:rPr>
              <w:t>10.39.25.130</w:t>
            </w:r>
          </w:p>
        </w:tc>
        <w:tc>
          <w:tcPr>
            <w:tcW w:w="921" w:type="pct"/>
            <w:tcBorders>
              <w:top w:val="single" w:sz="6" w:space="0" w:color="auto"/>
              <w:left w:val="single" w:sz="6" w:space="0" w:color="auto"/>
              <w:bottom w:val="single" w:sz="6" w:space="0" w:color="auto"/>
              <w:right w:val="single" w:sz="6" w:space="0" w:color="auto"/>
            </w:tcBorders>
            <w:shd w:val="clear" w:color="auto" w:fill="FFFFFF"/>
          </w:tcPr>
          <w:p w:rsidR="00CA56A9" w:rsidRPr="00DD29F4" w:rsidRDefault="00CA56A9" w:rsidP="00CA56A9">
            <w:pPr>
              <w:suppressAutoHyphens/>
              <w:autoSpaceDN w:val="0"/>
              <w:spacing w:after="0" w:line="240" w:lineRule="auto"/>
              <w:jc w:val="center"/>
              <w:textAlignment w:val="baseline"/>
              <w:rPr>
                <w:rFonts w:ascii="Times New Roman" w:eastAsia="Times New Roman" w:hAnsi="Times New Roman" w:cs="Times New Roman"/>
                <w:sz w:val="20"/>
                <w:szCs w:val="20"/>
                <w:lang w:eastAsia="ru-RU"/>
              </w:rPr>
            </w:pPr>
            <w:r w:rsidRPr="00DD29F4">
              <w:rPr>
                <w:rFonts w:ascii="Times New Roman" w:eastAsia="Times New Roman" w:hAnsi="Times New Roman" w:cs="Times New Roman"/>
                <w:sz w:val="20"/>
                <w:szCs w:val="20"/>
                <w:lang w:eastAsia="ru-RU"/>
              </w:rPr>
              <w:t>Сухофрукты</w:t>
            </w:r>
          </w:p>
          <w:p w:rsidR="00CA56A9" w:rsidRPr="00DD29F4" w:rsidRDefault="00CA56A9" w:rsidP="00CA56A9">
            <w:pPr>
              <w:suppressAutoHyphens/>
              <w:autoSpaceDN w:val="0"/>
              <w:spacing w:after="0" w:line="240" w:lineRule="auto"/>
              <w:jc w:val="center"/>
              <w:textAlignment w:val="baseline"/>
              <w:rPr>
                <w:rFonts w:ascii="Times New Roman" w:eastAsia="Times New Roman" w:hAnsi="Times New Roman" w:cs="Times New Roman"/>
                <w:sz w:val="20"/>
                <w:szCs w:val="20"/>
                <w:lang w:eastAsia="ru-RU"/>
              </w:rPr>
            </w:pPr>
            <w:r w:rsidRPr="00DD29F4">
              <w:rPr>
                <w:rFonts w:ascii="Times New Roman" w:eastAsia="Calibri" w:hAnsi="Times New Roman" w:cs="Times New Roman"/>
                <w:sz w:val="20"/>
                <w:szCs w:val="20"/>
              </w:rPr>
              <w:t xml:space="preserve"> </w:t>
            </w:r>
            <w:r w:rsidRPr="00DD29F4">
              <w:rPr>
                <w:rFonts w:ascii="Times New Roman" w:eastAsia="Times New Roman" w:hAnsi="Times New Roman" w:cs="Times New Roman"/>
                <w:sz w:val="20"/>
                <w:szCs w:val="20"/>
                <w:lang w:eastAsia="ru-RU"/>
              </w:rPr>
              <w:t>Российская Федерация.</w:t>
            </w:r>
          </w:p>
        </w:tc>
        <w:tc>
          <w:tcPr>
            <w:tcW w:w="2866" w:type="pct"/>
            <w:tcBorders>
              <w:top w:val="single" w:sz="6" w:space="0" w:color="auto"/>
              <w:left w:val="single" w:sz="6" w:space="0" w:color="auto"/>
              <w:bottom w:val="single" w:sz="6" w:space="0" w:color="auto"/>
              <w:right w:val="single" w:sz="6" w:space="0" w:color="auto"/>
            </w:tcBorders>
            <w:shd w:val="clear" w:color="auto" w:fill="FFFFFF"/>
          </w:tcPr>
          <w:p w:rsidR="00CA56A9" w:rsidRPr="00DD29F4" w:rsidRDefault="00CA56A9" w:rsidP="00CA56A9">
            <w:pPr>
              <w:shd w:val="clear" w:color="auto" w:fill="FFFFFF"/>
              <w:jc w:val="both"/>
              <w:rPr>
                <w:rFonts w:ascii="Times New Roman" w:eastAsia="Times New Roman" w:hAnsi="Times New Roman" w:cs="Times New Roman"/>
                <w:sz w:val="20"/>
                <w:szCs w:val="20"/>
                <w:lang w:eastAsia="ru-RU"/>
              </w:rPr>
            </w:pPr>
            <w:r w:rsidRPr="00DD29F4">
              <w:rPr>
                <w:rFonts w:ascii="Times New Roman" w:eastAsia="Times New Roman" w:hAnsi="Times New Roman" w:cs="Times New Roman"/>
                <w:lang w:eastAsia="ru-RU"/>
              </w:rPr>
              <w:t>Смесь из фруктов сушеных. ГОСТ 32896-2014. Упаковка: мешки из пищевых и полимерных материалов (полиэтиленовые пакеты), массой нетто до 30,0 кг.</w:t>
            </w:r>
            <w:r w:rsidRPr="00DD29F4">
              <w:rPr>
                <w:rFonts w:ascii="Times New Roman" w:hAnsi="Times New Roman"/>
              </w:rPr>
              <w:t xml:space="preserve"> Вкус и запах – свойственные фруктам данного вида, без постороннего вкуса и запаха. Консистенция мясистая. Цвет яркий, однородный, от светло-желтого до светло кремово. В сушеных фруктах не допускаются: минеральные примеси, ощущаемые органолептически; металлопримеси и другие посторонние примеси; плоды загнившие, горелые, отходы; насекомые-вредители, их личинки, куколки. Сушеные фрукты не должны иметь признаков спиртового </w:t>
            </w:r>
            <w:hyperlink r:id="rId7" w:tooltip="Брожение" w:history="1">
              <w:r w:rsidRPr="00DD29F4">
                <w:rPr>
                  <w:rFonts w:ascii="Times New Roman" w:hAnsi="Times New Roman"/>
                </w:rPr>
                <w:t>брожения</w:t>
              </w:r>
            </w:hyperlink>
            <w:r w:rsidRPr="00DD29F4">
              <w:rPr>
                <w:rFonts w:ascii="Times New Roman" w:hAnsi="Times New Roman"/>
              </w:rPr>
              <w:t xml:space="preserve"> и плесени, видимой невооруженным глазом. Остаточный срок хранения не менее 6 месяцев со дня поставки. </w:t>
            </w:r>
            <w:r w:rsidRPr="00DD29F4">
              <w:rPr>
                <w:rFonts w:ascii="Times New Roman" w:eastAsia="Times New Roman" w:hAnsi="Times New Roman" w:cs="Times New Roman"/>
                <w:b/>
                <w:lang w:eastAsia="ru-RU"/>
              </w:rPr>
              <w:t xml:space="preserve"> </w:t>
            </w:r>
          </w:p>
        </w:tc>
        <w:tc>
          <w:tcPr>
            <w:tcW w:w="213" w:type="pct"/>
            <w:tcBorders>
              <w:top w:val="single" w:sz="6" w:space="0" w:color="auto"/>
              <w:left w:val="single" w:sz="6" w:space="0" w:color="auto"/>
              <w:bottom w:val="single" w:sz="6" w:space="0" w:color="auto"/>
              <w:right w:val="single" w:sz="6" w:space="0" w:color="auto"/>
            </w:tcBorders>
            <w:shd w:val="clear" w:color="auto" w:fill="FFFFFF"/>
            <w:vAlign w:val="center"/>
          </w:tcPr>
          <w:p w:rsidR="00CA56A9" w:rsidRPr="00DD29F4" w:rsidRDefault="00CA56A9" w:rsidP="00CA56A9">
            <w:pPr>
              <w:suppressAutoHyphens/>
              <w:autoSpaceDN w:val="0"/>
              <w:spacing w:after="0" w:line="240" w:lineRule="auto"/>
              <w:jc w:val="center"/>
              <w:textAlignment w:val="baseline"/>
              <w:rPr>
                <w:rFonts w:ascii="Times New Roman" w:eastAsia="Calibri" w:hAnsi="Times New Roman" w:cs="Times New Roman"/>
                <w:kern w:val="3"/>
                <w:sz w:val="20"/>
                <w:szCs w:val="20"/>
                <w:lang w:eastAsia="ru-RU"/>
              </w:rPr>
            </w:pPr>
            <w:r w:rsidRPr="00DD29F4">
              <w:rPr>
                <w:rFonts w:ascii="Times New Roman" w:eastAsia="Calibri" w:hAnsi="Times New Roman" w:cs="Times New Roman"/>
                <w:kern w:val="3"/>
                <w:sz w:val="20"/>
                <w:szCs w:val="20"/>
                <w:lang w:eastAsia="ru-RU"/>
              </w:rPr>
              <w:t>кг</w:t>
            </w:r>
          </w:p>
        </w:tc>
        <w:tc>
          <w:tcPr>
            <w:tcW w:w="241" w:type="pct"/>
            <w:tcBorders>
              <w:top w:val="single" w:sz="6" w:space="0" w:color="auto"/>
              <w:left w:val="single" w:sz="6" w:space="0" w:color="auto"/>
              <w:bottom w:val="single" w:sz="6" w:space="0" w:color="auto"/>
              <w:right w:val="single" w:sz="6" w:space="0" w:color="auto"/>
            </w:tcBorders>
            <w:shd w:val="clear" w:color="auto" w:fill="FFFFFF"/>
            <w:vAlign w:val="center"/>
          </w:tcPr>
          <w:p w:rsidR="00CA56A9" w:rsidRPr="00DD29F4" w:rsidRDefault="00CA56A9" w:rsidP="00CA56A9">
            <w:pPr>
              <w:suppressAutoHyphens/>
              <w:autoSpaceDN w:val="0"/>
              <w:spacing w:after="0" w:line="240" w:lineRule="auto"/>
              <w:jc w:val="center"/>
              <w:textAlignment w:val="baseline"/>
              <w:rPr>
                <w:rFonts w:ascii="Times New Roman" w:eastAsia="Calibri" w:hAnsi="Times New Roman" w:cs="Times New Roman"/>
                <w:kern w:val="3"/>
                <w:sz w:val="20"/>
                <w:szCs w:val="20"/>
                <w:lang w:eastAsia="ru-RU"/>
              </w:rPr>
            </w:pPr>
            <w:r w:rsidRPr="00DD29F4">
              <w:rPr>
                <w:rFonts w:ascii="Times New Roman" w:eastAsia="Calibri" w:hAnsi="Times New Roman" w:cs="Times New Roman"/>
                <w:kern w:val="3"/>
                <w:sz w:val="20"/>
                <w:szCs w:val="20"/>
                <w:lang w:eastAsia="ru-RU"/>
              </w:rPr>
              <w:t>300</w:t>
            </w:r>
          </w:p>
        </w:tc>
      </w:tr>
      <w:tr w:rsidR="00DD29F4" w:rsidRPr="00DD29F4" w:rsidTr="00DD29F4">
        <w:trPr>
          <w:trHeight w:val="269"/>
        </w:trPr>
        <w:tc>
          <w:tcPr>
            <w:tcW w:w="759" w:type="pct"/>
            <w:tcBorders>
              <w:top w:val="single" w:sz="6" w:space="0" w:color="auto"/>
              <w:left w:val="single" w:sz="6" w:space="0" w:color="auto"/>
              <w:bottom w:val="single" w:sz="6" w:space="0" w:color="auto"/>
              <w:right w:val="single" w:sz="6" w:space="0" w:color="auto"/>
            </w:tcBorders>
            <w:shd w:val="clear" w:color="auto" w:fill="FFFFFF"/>
          </w:tcPr>
          <w:p w:rsidR="007B36BA" w:rsidRPr="00DD29F4" w:rsidRDefault="00AA348B" w:rsidP="00CA56A9">
            <w:pPr>
              <w:suppressAutoHyphens/>
              <w:autoSpaceDN w:val="0"/>
              <w:spacing w:after="0" w:line="240" w:lineRule="auto"/>
              <w:jc w:val="center"/>
              <w:textAlignment w:val="baseline"/>
              <w:rPr>
                <w:rFonts w:ascii="Times New Roman" w:eastAsia="Times New Roman" w:hAnsi="Times New Roman" w:cs="Times New Roman"/>
                <w:bCs/>
                <w:sz w:val="20"/>
                <w:szCs w:val="20"/>
                <w:lang w:eastAsia="ru-RU"/>
              </w:rPr>
            </w:pPr>
            <w:r w:rsidRPr="00DD29F4">
              <w:rPr>
                <w:rStyle w:val="af0"/>
                <w:rFonts w:ascii="Times New Roman" w:hAnsi="Times New Roman" w:cs="Times New Roman"/>
                <w:b w:val="0"/>
                <w:sz w:val="20"/>
                <w:szCs w:val="20"/>
                <w:shd w:val="clear" w:color="auto" w:fill="FFFFFF"/>
              </w:rPr>
              <w:lastRenderedPageBreak/>
              <w:t>10.89.19.231</w:t>
            </w:r>
            <w:r w:rsidRPr="00DD29F4">
              <w:rPr>
                <w:rFonts w:ascii="Times New Roman" w:hAnsi="Times New Roman" w:cs="Times New Roman"/>
                <w:sz w:val="20"/>
                <w:szCs w:val="20"/>
                <w:shd w:val="clear" w:color="auto" w:fill="FFFFFF"/>
              </w:rPr>
              <w:t>.</w:t>
            </w:r>
          </w:p>
        </w:tc>
        <w:tc>
          <w:tcPr>
            <w:tcW w:w="921" w:type="pct"/>
            <w:tcBorders>
              <w:top w:val="single" w:sz="6" w:space="0" w:color="auto"/>
              <w:left w:val="single" w:sz="6" w:space="0" w:color="auto"/>
              <w:bottom w:val="single" w:sz="6" w:space="0" w:color="auto"/>
              <w:right w:val="single" w:sz="6" w:space="0" w:color="auto"/>
            </w:tcBorders>
            <w:shd w:val="clear" w:color="auto" w:fill="FFFFFF"/>
          </w:tcPr>
          <w:p w:rsidR="007B36BA" w:rsidRPr="00DD29F4" w:rsidRDefault="007B36BA" w:rsidP="00CA56A9">
            <w:pPr>
              <w:suppressAutoHyphens/>
              <w:autoSpaceDN w:val="0"/>
              <w:spacing w:after="0" w:line="240" w:lineRule="auto"/>
              <w:jc w:val="center"/>
              <w:textAlignment w:val="baseline"/>
              <w:rPr>
                <w:rFonts w:ascii="Times New Roman" w:eastAsia="Times New Roman" w:hAnsi="Times New Roman" w:cs="Times New Roman"/>
                <w:sz w:val="20"/>
                <w:szCs w:val="20"/>
                <w:lang w:eastAsia="ru-RU"/>
              </w:rPr>
            </w:pPr>
            <w:r w:rsidRPr="00DD29F4">
              <w:rPr>
                <w:rFonts w:ascii="Times New Roman" w:eastAsia="Times New Roman" w:hAnsi="Times New Roman" w:cs="Times New Roman"/>
                <w:sz w:val="20"/>
                <w:szCs w:val="20"/>
                <w:lang w:eastAsia="ru-RU"/>
              </w:rPr>
              <w:t>Кисель сухой витаминизированный.</w:t>
            </w:r>
          </w:p>
          <w:p w:rsidR="007B36BA" w:rsidRPr="00DD29F4" w:rsidRDefault="007B36BA" w:rsidP="00CA56A9">
            <w:pPr>
              <w:suppressAutoHyphens/>
              <w:autoSpaceDN w:val="0"/>
              <w:spacing w:after="0" w:line="240" w:lineRule="auto"/>
              <w:jc w:val="center"/>
              <w:textAlignment w:val="baseline"/>
              <w:rPr>
                <w:rFonts w:ascii="Times New Roman" w:eastAsia="Times New Roman" w:hAnsi="Times New Roman" w:cs="Times New Roman"/>
                <w:sz w:val="20"/>
                <w:szCs w:val="20"/>
                <w:lang w:eastAsia="ru-RU"/>
              </w:rPr>
            </w:pPr>
            <w:r w:rsidRPr="00DD29F4">
              <w:rPr>
                <w:rFonts w:ascii="Times New Roman" w:eastAsia="Times New Roman" w:hAnsi="Times New Roman" w:cs="Times New Roman"/>
                <w:sz w:val="20"/>
                <w:szCs w:val="20"/>
                <w:lang w:eastAsia="ru-RU"/>
              </w:rPr>
              <w:t>Российская Федерация.</w:t>
            </w:r>
          </w:p>
        </w:tc>
        <w:tc>
          <w:tcPr>
            <w:tcW w:w="2866" w:type="pct"/>
            <w:tcBorders>
              <w:top w:val="single" w:sz="6" w:space="0" w:color="auto"/>
              <w:left w:val="single" w:sz="6" w:space="0" w:color="auto"/>
              <w:bottom w:val="single" w:sz="6" w:space="0" w:color="auto"/>
              <w:right w:val="single" w:sz="6" w:space="0" w:color="auto"/>
            </w:tcBorders>
            <w:shd w:val="clear" w:color="auto" w:fill="FFFFFF"/>
          </w:tcPr>
          <w:p w:rsidR="007B36BA" w:rsidRPr="00DD29F4" w:rsidRDefault="00AA348B" w:rsidP="00CA56A9">
            <w:pPr>
              <w:shd w:val="clear" w:color="auto" w:fill="FFFFFF"/>
              <w:jc w:val="both"/>
              <w:rPr>
                <w:rFonts w:ascii="Times New Roman" w:hAnsi="Times New Roman" w:cs="Times New Roman"/>
                <w:sz w:val="20"/>
                <w:szCs w:val="20"/>
              </w:rPr>
            </w:pPr>
            <w:r w:rsidRPr="00DD29F4">
              <w:rPr>
                <w:rFonts w:ascii="Times New Roman" w:hAnsi="Times New Roman" w:cs="Times New Roman"/>
                <w:sz w:val="20"/>
                <w:szCs w:val="20"/>
              </w:rPr>
              <w:t>Кисель</w:t>
            </w:r>
            <w:r w:rsidRPr="00DD29F4">
              <w:rPr>
                <w:rFonts w:ascii="Times New Roman" w:hAnsi="Times New Roman" w:cs="Times New Roman"/>
                <w:spacing w:val="-6"/>
                <w:sz w:val="20"/>
                <w:szCs w:val="20"/>
              </w:rPr>
              <w:t xml:space="preserve"> </w:t>
            </w:r>
            <w:r w:rsidRPr="00DD29F4">
              <w:rPr>
                <w:rFonts w:ascii="Times New Roman" w:hAnsi="Times New Roman" w:cs="Times New Roman"/>
                <w:sz w:val="20"/>
                <w:szCs w:val="20"/>
              </w:rPr>
              <w:t>сухой</w:t>
            </w:r>
            <w:r w:rsidRPr="00DD29F4">
              <w:rPr>
                <w:rFonts w:ascii="Times New Roman" w:hAnsi="Times New Roman" w:cs="Times New Roman"/>
                <w:spacing w:val="-6"/>
                <w:sz w:val="20"/>
                <w:szCs w:val="20"/>
              </w:rPr>
              <w:t xml:space="preserve"> </w:t>
            </w:r>
            <w:r w:rsidRPr="00DD29F4">
              <w:rPr>
                <w:rFonts w:ascii="Times New Roman" w:hAnsi="Times New Roman" w:cs="Times New Roman"/>
                <w:sz w:val="20"/>
                <w:szCs w:val="20"/>
              </w:rPr>
              <w:t>витаминизированный.</w:t>
            </w:r>
            <w:r w:rsidRPr="00DD29F4">
              <w:rPr>
                <w:rFonts w:ascii="Times New Roman" w:hAnsi="Times New Roman" w:cs="Times New Roman"/>
                <w:spacing w:val="-5"/>
                <w:sz w:val="20"/>
                <w:szCs w:val="20"/>
              </w:rPr>
              <w:t xml:space="preserve"> </w:t>
            </w:r>
            <w:r w:rsidRPr="00DD29F4">
              <w:rPr>
                <w:rFonts w:ascii="Times New Roman" w:hAnsi="Times New Roman" w:cs="Times New Roman"/>
                <w:sz w:val="20"/>
                <w:szCs w:val="20"/>
              </w:rPr>
              <w:t>ТУ</w:t>
            </w:r>
            <w:r w:rsidRPr="00DD29F4">
              <w:rPr>
                <w:rFonts w:ascii="Times New Roman" w:hAnsi="Times New Roman" w:cs="Times New Roman"/>
                <w:spacing w:val="-6"/>
                <w:sz w:val="20"/>
                <w:szCs w:val="20"/>
              </w:rPr>
              <w:t xml:space="preserve"> </w:t>
            </w:r>
            <w:r w:rsidR="00D70BE6">
              <w:rPr>
                <w:rFonts w:ascii="Times New Roman" w:hAnsi="Times New Roman" w:cs="Times New Roman"/>
                <w:sz w:val="20"/>
                <w:szCs w:val="20"/>
              </w:rPr>
              <w:t xml:space="preserve">10.89.19-001-16746977-2018. </w:t>
            </w:r>
            <w:r w:rsidRPr="00DD29F4">
              <w:rPr>
                <w:rFonts w:ascii="Times New Roman" w:hAnsi="Times New Roman" w:cs="Times New Roman"/>
                <w:sz w:val="20"/>
                <w:szCs w:val="20"/>
              </w:rPr>
              <w:t>Упаковка: полипропиленовые/бумажные</w:t>
            </w:r>
            <w:r w:rsidRPr="00DD29F4">
              <w:rPr>
                <w:rFonts w:ascii="Times New Roman" w:hAnsi="Times New Roman" w:cs="Times New Roman"/>
                <w:spacing w:val="40"/>
                <w:sz w:val="20"/>
                <w:szCs w:val="20"/>
              </w:rPr>
              <w:t xml:space="preserve"> </w:t>
            </w:r>
            <w:r w:rsidRPr="00DD29F4">
              <w:rPr>
                <w:rFonts w:ascii="Times New Roman" w:hAnsi="Times New Roman" w:cs="Times New Roman"/>
                <w:sz w:val="20"/>
                <w:szCs w:val="20"/>
              </w:rPr>
              <w:t>мешки, массой нетто до 40,0 кг.</w:t>
            </w:r>
            <w:r w:rsidR="002D0D32">
              <w:rPr>
                <w:rFonts w:ascii="Times New Roman" w:hAnsi="Times New Roman" w:cs="Times New Roman"/>
                <w:sz w:val="20"/>
                <w:szCs w:val="20"/>
              </w:rPr>
              <w:t xml:space="preserve"> Срок годности не менее 6 месяцев со дня поставки.</w:t>
            </w:r>
          </w:p>
        </w:tc>
        <w:tc>
          <w:tcPr>
            <w:tcW w:w="213" w:type="pct"/>
            <w:tcBorders>
              <w:top w:val="single" w:sz="6" w:space="0" w:color="auto"/>
              <w:left w:val="single" w:sz="6" w:space="0" w:color="auto"/>
              <w:bottom w:val="single" w:sz="6" w:space="0" w:color="auto"/>
              <w:right w:val="single" w:sz="6" w:space="0" w:color="auto"/>
            </w:tcBorders>
            <w:shd w:val="clear" w:color="auto" w:fill="FFFFFF"/>
            <w:vAlign w:val="center"/>
          </w:tcPr>
          <w:p w:rsidR="007B36BA" w:rsidRPr="00DD29F4" w:rsidRDefault="00AA348B" w:rsidP="00CA56A9">
            <w:pPr>
              <w:suppressAutoHyphens/>
              <w:autoSpaceDN w:val="0"/>
              <w:spacing w:after="0" w:line="240" w:lineRule="auto"/>
              <w:jc w:val="center"/>
              <w:textAlignment w:val="baseline"/>
              <w:rPr>
                <w:rFonts w:ascii="Times New Roman" w:eastAsia="Calibri" w:hAnsi="Times New Roman" w:cs="Times New Roman"/>
                <w:kern w:val="3"/>
                <w:sz w:val="20"/>
                <w:szCs w:val="20"/>
                <w:lang w:eastAsia="ru-RU"/>
              </w:rPr>
            </w:pPr>
            <w:r w:rsidRPr="00DD29F4">
              <w:rPr>
                <w:rFonts w:ascii="Times New Roman" w:eastAsia="Calibri" w:hAnsi="Times New Roman" w:cs="Times New Roman"/>
                <w:kern w:val="3"/>
                <w:sz w:val="20"/>
                <w:szCs w:val="20"/>
                <w:lang w:eastAsia="ru-RU"/>
              </w:rPr>
              <w:t>кг</w:t>
            </w:r>
          </w:p>
        </w:tc>
        <w:tc>
          <w:tcPr>
            <w:tcW w:w="241" w:type="pct"/>
            <w:tcBorders>
              <w:top w:val="single" w:sz="6" w:space="0" w:color="auto"/>
              <w:left w:val="single" w:sz="6" w:space="0" w:color="auto"/>
              <w:bottom w:val="single" w:sz="6" w:space="0" w:color="auto"/>
              <w:right w:val="single" w:sz="6" w:space="0" w:color="auto"/>
            </w:tcBorders>
            <w:shd w:val="clear" w:color="auto" w:fill="FFFFFF"/>
            <w:vAlign w:val="center"/>
          </w:tcPr>
          <w:p w:rsidR="007B36BA" w:rsidRPr="00DD29F4" w:rsidRDefault="00AA348B" w:rsidP="00CA56A9">
            <w:pPr>
              <w:suppressAutoHyphens/>
              <w:autoSpaceDN w:val="0"/>
              <w:spacing w:after="0" w:line="240" w:lineRule="auto"/>
              <w:jc w:val="center"/>
              <w:textAlignment w:val="baseline"/>
              <w:rPr>
                <w:rFonts w:ascii="Times New Roman" w:eastAsia="Calibri" w:hAnsi="Times New Roman" w:cs="Times New Roman"/>
                <w:kern w:val="3"/>
                <w:sz w:val="20"/>
                <w:szCs w:val="20"/>
                <w:lang w:eastAsia="ru-RU"/>
              </w:rPr>
            </w:pPr>
            <w:r w:rsidRPr="00DD29F4">
              <w:rPr>
                <w:rFonts w:ascii="Times New Roman" w:eastAsia="Calibri" w:hAnsi="Times New Roman" w:cs="Times New Roman"/>
                <w:kern w:val="3"/>
                <w:sz w:val="20"/>
                <w:szCs w:val="20"/>
                <w:lang w:eastAsia="ru-RU"/>
              </w:rPr>
              <w:t>500</w:t>
            </w:r>
          </w:p>
        </w:tc>
      </w:tr>
      <w:tr w:rsidR="00B05635" w:rsidRPr="00C877E0" w:rsidTr="00DD29F4">
        <w:trPr>
          <w:trHeight w:val="269"/>
        </w:trPr>
        <w:tc>
          <w:tcPr>
            <w:tcW w:w="759" w:type="pct"/>
            <w:tcBorders>
              <w:top w:val="single" w:sz="6" w:space="0" w:color="auto"/>
              <w:left w:val="single" w:sz="6" w:space="0" w:color="auto"/>
              <w:bottom w:val="single" w:sz="6" w:space="0" w:color="auto"/>
              <w:right w:val="single" w:sz="6" w:space="0" w:color="auto"/>
            </w:tcBorders>
            <w:shd w:val="clear" w:color="auto" w:fill="FFFFFF"/>
          </w:tcPr>
          <w:p w:rsidR="00B05635" w:rsidRPr="00DD29F4" w:rsidRDefault="00B05635" w:rsidP="00CA56A9">
            <w:pPr>
              <w:suppressAutoHyphens/>
              <w:autoSpaceDN w:val="0"/>
              <w:spacing w:after="0" w:line="240" w:lineRule="auto"/>
              <w:jc w:val="center"/>
              <w:textAlignment w:val="baseline"/>
              <w:rPr>
                <w:rStyle w:val="af0"/>
                <w:rFonts w:ascii="Times New Roman" w:hAnsi="Times New Roman" w:cs="Times New Roman"/>
                <w:b w:val="0"/>
                <w:sz w:val="20"/>
                <w:szCs w:val="20"/>
                <w:shd w:val="clear" w:color="auto" w:fill="FFFFFF"/>
              </w:rPr>
            </w:pPr>
            <w:r w:rsidRPr="00DD29F4">
              <w:rPr>
                <w:rStyle w:val="af0"/>
                <w:rFonts w:ascii="Times New Roman" w:hAnsi="Times New Roman" w:cs="Times New Roman"/>
                <w:b w:val="0"/>
                <w:sz w:val="20"/>
                <w:szCs w:val="20"/>
                <w:shd w:val="clear" w:color="auto" w:fill="FFFFFF"/>
              </w:rPr>
              <w:t>10.83.12.120</w:t>
            </w:r>
          </w:p>
        </w:tc>
        <w:tc>
          <w:tcPr>
            <w:tcW w:w="921" w:type="pct"/>
            <w:tcBorders>
              <w:top w:val="single" w:sz="6" w:space="0" w:color="auto"/>
              <w:left w:val="single" w:sz="6" w:space="0" w:color="auto"/>
              <w:bottom w:val="single" w:sz="6" w:space="0" w:color="auto"/>
              <w:right w:val="single" w:sz="6" w:space="0" w:color="auto"/>
            </w:tcBorders>
            <w:shd w:val="clear" w:color="auto" w:fill="FFFFFF"/>
          </w:tcPr>
          <w:p w:rsidR="00B05635" w:rsidRPr="00DD29F4" w:rsidRDefault="00B05635" w:rsidP="00CA56A9">
            <w:pPr>
              <w:suppressAutoHyphens/>
              <w:autoSpaceDN w:val="0"/>
              <w:spacing w:after="0" w:line="240" w:lineRule="auto"/>
              <w:jc w:val="center"/>
              <w:textAlignment w:val="baseline"/>
              <w:rPr>
                <w:rFonts w:ascii="Times New Roman" w:eastAsia="Times New Roman" w:hAnsi="Times New Roman" w:cs="Times New Roman"/>
                <w:sz w:val="20"/>
                <w:szCs w:val="20"/>
                <w:lang w:eastAsia="ru-RU"/>
              </w:rPr>
            </w:pPr>
            <w:r w:rsidRPr="00DD29F4">
              <w:rPr>
                <w:rFonts w:ascii="Times New Roman" w:eastAsia="Times New Roman" w:hAnsi="Times New Roman" w:cs="Times New Roman"/>
                <w:sz w:val="20"/>
                <w:szCs w:val="20"/>
                <w:lang w:eastAsia="ru-RU"/>
              </w:rPr>
              <w:t>Кофе натуральный</w:t>
            </w:r>
          </w:p>
        </w:tc>
        <w:tc>
          <w:tcPr>
            <w:tcW w:w="2866" w:type="pct"/>
            <w:tcBorders>
              <w:top w:val="single" w:sz="6" w:space="0" w:color="auto"/>
              <w:left w:val="single" w:sz="6" w:space="0" w:color="auto"/>
              <w:bottom w:val="single" w:sz="6" w:space="0" w:color="auto"/>
              <w:right w:val="single" w:sz="6" w:space="0" w:color="auto"/>
            </w:tcBorders>
            <w:shd w:val="clear" w:color="auto" w:fill="FFFFFF"/>
          </w:tcPr>
          <w:p w:rsidR="00B05635" w:rsidRPr="00DD29F4" w:rsidRDefault="00B05635" w:rsidP="00CA56A9">
            <w:pPr>
              <w:shd w:val="clear" w:color="auto" w:fill="FFFFFF"/>
              <w:jc w:val="both"/>
              <w:rPr>
                <w:rFonts w:ascii="Times New Roman" w:hAnsi="Times New Roman" w:cs="Times New Roman"/>
                <w:sz w:val="20"/>
                <w:szCs w:val="20"/>
              </w:rPr>
            </w:pPr>
            <w:r w:rsidRPr="00DD29F4">
              <w:rPr>
                <w:rFonts w:ascii="Times New Roman" w:hAnsi="Times New Roman" w:cs="Times New Roman"/>
                <w:sz w:val="20"/>
                <w:szCs w:val="20"/>
              </w:rPr>
              <w:t xml:space="preserve">Кофе натуральный растворимый. </w:t>
            </w:r>
            <w:r w:rsidR="001D6771" w:rsidRPr="00DD29F4">
              <w:rPr>
                <w:rFonts w:ascii="Times New Roman" w:hAnsi="Times New Roman" w:cs="Times New Roman"/>
                <w:sz w:val="20"/>
                <w:szCs w:val="20"/>
              </w:rPr>
              <w:t xml:space="preserve">Соответствие ГОСТУ или ТУ. </w:t>
            </w:r>
            <w:r w:rsidRPr="00DD29F4">
              <w:rPr>
                <w:rFonts w:ascii="Times New Roman" w:hAnsi="Times New Roman" w:cs="Times New Roman"/>
                <w:sz w:val="20"/>
                <w:szCs w:val="20"/>
              </w:rPr>
              <w:t>Упаковка сохраняющая свойства продукта</w:t>
            </w:r>
            <w:r w:rsidR="002D0D32">
              <w:rPr>
                <w:rFonts w:ascii="Times New Roman" w:hAnsi="Times New Roman" w:cs="Times New Roman"/>
                <w:sz w:val="20"/>
                <w:szCs w:val="20"/>
              </w:rPr>
              <w:t>. Срок годности не менее 8 месяцев со дня поставки.</w:t>
            </w:r>
          </w:p>
        </w:tc>
        <w:tc>
          <w:tcPr>
            <w:tcW w:w="213" w:type="pct"/>
            <w:tcBorders>
              <w:top w:val="single" w:sz="6" w:space="0" w:color="auto"/>
              <w:left w:val="single" w:sz="6" w:space="0" w:color="auto"/>
              <w:bottom w:val="single" w:sz="6" w:space="0" w:color="auto"/>
              <w:right w:val="single" w:sz="6" w:space="0" w:color="auto"/>
            </w:tcBorders>
            <w:shd w:val="clear" w:color="auto" w:fill="FFFFFF"/>
            <w:vAlign w:val="center"/>
          </w:tcPr>
          <w:p w:rsidR="00B05635" w:rsidRPr="00DD29F4" w:rsidRDefault="00B05635" w:rsidP="00CA56A9">
            <w:pPr>
              <w:suppressAutoHyphens/>
              <w:autoSpaceDN w:val="0"/>
              <w:spacing w:after="0" w:line="240" w:lineRule="auto"/>
              <w:jc w:val="center"/>
              <w:textAlignment w:val="baseline"/>
              <w:rPr>
                <w:rFonts w:ascii="Times New Roman" w:eastAsia="Calibri" w:hAnsi="Times New Roman" w:cs="Times New Roman"/>
                <w:kern w:val="3"/>
                <w:sz w:val="20"/>
                <w:szCs w:val="20"/>
                <w:lang w:eastAsia="ru-RU"/>
              </w:rPr>
            </w:pPr>
            <w:r w:rsidRPr="00DD29F4">
              <w:rPr>
                <w:rFonts w:ascii="Times New Roman" w:eastAsia="Calibri" w:hAnsi="Times New Roman" w:cs="Times New Roman"/>
                <w:kern w:val="3"/>
                <w:sz w:val="20"/>
                <w:szCs w:val="20"/>
                <w:lang w:eastAsia="ru-RU"/>
              </w:rPr>
              <w:t>кг</w:t>
            </w:r>
          </w:p>
        </w:tc>
        <w:tc>
          <w:tcPr>
            <w:tcW w:w="241" w:type="pct"/>
            <w:tcBorders>
              <w:top w:val="single" w:sz="6" w:space="0" w:color="auto"/>
              <w:left w:val="single" w:sz="6" w:space="0" w:color="auto"/>
              <w:bottom w:val="single" w:sz="6" w:space="0" w:color="auto"/>
              <w:right w:val="single" w:sz="6" w:space="0" w:color="auto"/>
            </w:tcBorders>
            <w:shd w:val="clear" w:color="auto" w:fill="FFFFFF"/>
            <w:vAlign w:val="center"/>
          </w:tcPr>
          <w:p w:rsidR="00B05635" w:rsidRPr="00DD29F4" w:rsidRDefault="00B05635" w:rsidP="00CA56A9">
            <w:pPr>
              <w:suppressAutoHyphens/>
              <w:autoSpaceDN w:val="0"/>
              <w:spacing w:after="0" w:line="240" w:lineRule="auto"/>
              <w:jc w:val="center"/>
              <w:textAlignment w:val="baseline"/>
              <w:rPr>
                <w:rFonts w:ascii="Times New Roman" w:eastAsia="Calibri" w:hAnsi="Times New Roman" w:cs="Times New Roman"/>
                <w:kern w:val="3"/>
                <w:sz w:val="20"/>
                <w:szCs w:val="20"/>
                <w:lang w:eastAsia="ru-RU"/>
              </w:rPr>
            </w:pPr>
            <w:r w:rsidRPr="00DD29F4">
              <w:rPr>
                <w:rFonts w:ascii="Times New Roman" w:eastAsia="Calibri" w:hAnsi="Times New Roman" w:cs="Times New Roman"/>
                <w:kern w:val="3"/>
                <w:sz w:val="20"/>
                <w:szCs w:val="20"/>
                <w:lang w:eastAsia="ru-RU"/>
              </w:rPr>
              <w:t>5</w:t>
            </w:r>
          </w:p>
        </w:tc>
      </w:tr>
      <w:tr w:rsidR="008D52AB" w:rsidRPr="00C877E0" w:rsidTr="00DD29F4">
        <w:trPr>
          <w:trHeight w:val="269"/>
        </w:trPr>
        <w:tc>
          <w:tcPr>
            <w:tcW w:w="759" w:type="pct"/>
            <w:tcBorders>
              <w:top w:val="single" w:sz="6" w:space="0" w:color="auto"/>
              <w:left w:val="single" w:sz="6" w:space="0" w:color="auto"/>
              <w:bottom w:val="single" w:sz="6" w:space="0" w:color="auto"/>
              <w:right w:val="single" w:sz="6" w:space="0" w:color="auto"/>
            </w:tcBorders>
            <w:shd w:val="clear" w:color="auto" w:fill="FFFFFF"/>
          </w:tcPr>
          <w:p w:rsidR="008D52AB" w:rsidRPr="00DD29F4" w:rsidRDefault="000D46B9" w:rsidP="00CA56A9">
            <w:pPr>
              <w:suppressAutoHyphens/>
              <w:autoSpaceDN w:val="0"/>
              <w:spacing w:after="0" w:line="240" w:lineRule="auto"/>
              <w:jc w:val="center"/>
              <w:textAlignment w:val="baseline"/>
              <w:rPr>
                <w:rStyle w:val="af0"/>
                <w:rFonts w:ascii="Times New Roman" w:hAnsi="Times New Roman" w:cs="Times New Roman"/>
                <w:b w:val="0"/>
                <w:sz w:val="20"/>
                <w:szCs w:val="20"/>
                <w:shd w:val="clear" w:color="auto" w:fill="FFFFFF"/>
              </w:rPr>
            </w:pPr>
            <w:r w:rsidRPr="00DD29F4">
              <w:rPr>
                <w:rStyle w:val="af0"/>
                <w:rFonts w:ascii="Times New Roman" w:hAnsi="Times New Roman" w:cs="Times New Roman"/>
                <w:b w:val="0"/>
                <w:sz w:val="20"/>
                <w:szCs w:val="20"/>
                <w:shd w:val="clear" w:color="auto" w:fill="FFFFFF"/>
              </w:rPr>
              <w:t>10.82.13.</w:t>
            </w:r>
          </w:p>
        </w:tc>
        <w:tc>
          <w:tcPr>
            <w:tcW w:w="921" w:type="pct"/>
            <w:tcBorders>
              <w:top w:val="single" w:sz="6" w:space="0" w:color="auto"/>
              <w:left w:val="single" w:sz="6" w:space="0" w:color="auto"/>
              <w:bottom w:val="single" w:sz="6" w:space="0" w:color="auto"/>
              <w:right w:val="single" w:sz="6" w:space="0" w:color="auto"/>
            </w:tcBorders>
            <w:shd w:val="clear" w:color="auto" w:fill="FFFFFF"/>
          </w:tcPr>
          <w:p w:rsidR="008D52AB" w:rsidRPr="00DD29F4" w:rsidRDefault="00D1170B" w:rsidP="00CA56A9">
            <w:pPr>
              <w:suppressAutoHyphens/>
              <w:autoSpaceDN w:val="0"/>
              <w:spacing w:after="0" w:line="240" w:lineRule="auto"/>
              <w:jc w:val="center"/>
              <w:textAlignment w:val="baseline"/>
              <w:rPr>
                <w:rFonts w:ascii="Times New Roman" w:eastAsia="Times New Roman" w:hAnsi="Times New Roman" w:cs="Times New Roman"/>
                <w:sz w:val="20"/>
                <w:szCs w:val="20"/>
                <w:lang w:eastAsia="ru-RU"/>
              </w:rPr>
            </w:pPr>
            <w:r w:rsidRPr="00DD29F4">
              <w:rPr>
                <w:rFonts w:ascii="Times New Roman" w:eastAsia="Times New Roman" w:hAnsi="Times New Roman" w:cs="Times New Roman"/>
                <w:sz w:val="20"/>
                <w:szCs w:val="20"/>
                <w:lang w:eastAsia="ru-RU"/>
              </w:rPr>
              <w:t>Какао.</w:t>
            </w:r>
          </w:p>
          <w:p w:rsidR="00D1170B" w:rsidRPr="00DD29F4" w:rsidRDefault="00D1170B" w:rsidP="00CA56A9">
            <w:pPr>
              <w:suppressAutoHyphens/>
              <w:autoSpaceDN w:val="0"/>
              <w:spacing w:after="0" w:line="240" w:lineRule="auto"/>
              <w:jc w:val="center"/>
              <w:textAlignment w:val="baseline"/>
              <w:rPr>
                <w:rFonts w:ascii="Times New Roman" w:eastAsia="Times New Roman" w:hAnsi="Times New Roman" w:cs="Times New Roman"/>
                <w:sz w:val="20"/>
                <w:szCs w:val="20"/>
                <w:lang w:eastAsia="ru-RU"/>
              </w:rPr>
            </w:pPr>
            <w:r w:rsidRPr="00DD29F4">
              <w:rPr>
                <w:rFonts w:ascii="Times New Roman" w:eastAsia="Times New Roman" w:hAnsi="Times New Roman" w:cs="Times New Roman"/>
                <w:sz w:val="20"/>
                <w:szCs w:val="20"/>
                <w:lang w:eastAsia="ru-RU"/>
              </w:rPr>
              <w:t>Российская Федерация.</w:t>
            </w:r>
          </w:p>
        </w:tc>
        <w:tc>
          <w:tcPr>
            <w:tcW w:w="2866" w:type="pct"/>
            <w:tcBorders>
              <w:top w:val="single" w:sz="6" w:space="0" w:color="auto"/>
              <w:left w:val="single" w:sz="6" w:space="0" w:color="auto"/>
              <w:bottom w:val="single" w:sz="6" w:space="0" w:color="auto"/>
              <w:right w:val="single" w:sz="6" w:space="0" w:color="auto"/>
            </w:tcBorders>
            <w:shd w:val="clear" w:color="auto" w:fill="FFFFFF"/>
          </w:tcPr>
          <w:p w:rsidR="008D52AB" w:rsidRPr="00DD29F4" w:rsidRDefault="008D52AB" w:rsidP="00CA56A9">
            <w:pPr>
              <w:shd w:val="clear" w:color="auto" w:fill="FFFFFF"/>
              <w:jc w:val="both"/>
              <w:rPr>
                <w:rFonts w:ascii="Times New Roman" w:hAnsi="Times New Roman" w:cs="Times New Roman"/>
                <w:sz w:val="20"/>
                <w:szCs w:val="20"/>
              </w:rPr>
            </w:pPr>
            <w:r w:rsidRPr="00DD29F4">
              <w:rPr>
                <w:rFonts w:ascii="Times New Roman" w:hAnsi="Times New Roman" w:cs="Times New Roman"/>
                <w:sz w:val="20"/>
                <w:szCs w:val="20"/>
              </w:rPr>
              <w:t xml:space="preserve">Какао порошок. </w:t>
            </w:r>
            <w:r w:rsidR="000D46B9" w:rsidRPr="00DD29F4">
              <w:rPr>
                <w:rFonts w:ascii="Times New Roman" w:hAnsi="Times New Roman" w:cs="Times New Roman"/>
                <w:sz w:val="20"/>
                <w:szCs w:val="20"/>
              </w:rPr>
              <w:t xml:space="preserve"> Соответствие ГОСТУ </w:t>
            </w:r>
            <w:r w:rsidR="002D0D32">
              <w:rPr>
                <w:rFonts w:ascii="Times New Roman" w:hAnsi="Times New Roman" w:cs="Times New Roman"/>
                <w:sz w:val="20"/>
                <w:szCs w:val="20"/>
              </w:rPr>
              <w:t>или ТУ. Срок хранения не менее 8</w:t>
            </w:r>
            <w:r w:rsidR="000D46B9" w:rsidRPr="00DD29F4">
              <w:rPr>
                <w:rFonts w:ascii="Times New Roman" w:hAnsi="Times New Roman" w:cs="Times New Roman"/>
                <w:sz w:val="20"/>
                <w:szCs w:val="20"/>
              </w:rPr>
              <w:t xml:space="preserve"> месяцев</w:t>
            </w:r>
            <w:r w:rsidR="0080006B">
              <w:rPr>
                <w:rFonts w:ascii="Times New Roman" w:hAnsi="Times New Roman" w:cs="Times New Roman"/>
                <w:sz w:val="20"/>
                <w:szCs w:val="20"/>
              </w:rPr>
              <w:t xml:space="preserve"> со дня поставки</w:t>
            </w:r>
            <w:r w:rsidR="000D46B9" w:rsidRPr="00DD29F4">
              <w:rPr>
                <w:rFonts w:ascii="Times New Roman" w:hAnsi="Times New Roman" w:cs="Times New Roman"/>
                <w:sz w:val="20"/>
                <w:szCs w:val="20"/>
              </w:rPr>
              <w:t>.</w:t>
            </w:r>
          </w:p>
        </w:tc>
        <w:tc>
          <w:tcPr>
            <w:tcW w:w="213" w:type="pct"/>
            <w:tcBorders>
              <w:top w:val="single" w:sz="6" w:space="0" w:color="auto"/>
              <w:left w:val="single" w:sz="6" w:space="0" w:color="auto"/>
              <w:bottom w:val="single" w:sz="6" w:space="0" w:color="auto"/>
              <w:right w:val="single" w:sz="6" w:space="0" w:color="auto"/>
            </w:tcBorders>
            <w:shd w:val="clear" w:color="auto" w:fill="FFFFFF"/>
            <w:vAlign w:val="center"/>
          </w:tcPr>
          <w:p w:rsidR="008D52AB" w:rsidRPr="00DD29F4" w:rsidRDefault="000D46B9" w:rsidP="00CA56A9">
            <w:pPr>
              <w:suppressAutoHyphens/>
              <w:autoSpaceDN w:val="0"/>
              <w:spacing w:after="0" w:line="240" w:lineRule="auto"/>
              <w:jc w:val="center"/>
              <w:textAlignment w:val="baseline"/>
              <w:rPr>
                <w:rFonts w:ascii="Times New Roman" w:eastAsia="Calibri" w:hAnsi="Times New Roman" w:cs="Times New Roman"/>
                <w:kern w:val="3"/>
                <w:sz w:val="20"/>
                <w:szCs w:val="20"/>
                <w:lang w:eastAsia="ru-RU"/>
              </w:rPr>
            </w:pPr>
            <w:r w:rsidRPr="00DD29F4">
              <w:rPr>
                <w:rFonts w:ascii="Times New Roman" w:eastAsia="Calibri" w:hAnsi="Times New Roman" w:cs="Times New Roman"/>
                <w:kern w:val="3"/>
                <w:sz w:val="20"/>
                <w:szCs w:val="20"/>
                <w:lang w:eastAsia="ru-RU"/>
              </w:rPr>
              <w:t>кг</w:t>
            </w:r>
          </w:p>
        </w:tc>
        <w:tc>
          <w:tcPr>
            <w:tcW w:w="241" w:type="pct"/>
            <w:tcBorders>
              <w:top w:val="single" w:sz="6" w:space="0" w:color="auto"/>
              <w:left w:val="single" w:sz="6" w:space="0" w:color="auto"/>
              <w:bottom w:val="single" w:sz="6" w:space="0" w:color="auto"/>
              <w:right w:val="single" w:sz="6" w:space="0" w:color="auto"/>
            </w:tcBorders>
            <w:shd w:val="clear" w:color="auto" w:fill="FFFFFF"/>
            <w:vAlign w:val="center"/>
          </w:tcPr>
          <w:p w:rsidR="008D52AB" w:rsidRPr="00DD29F4" w:rsidRDefault="000D46B9" w:rsidP="00CA56A9">
            <w:pPr>
              <w:suppressAutoHyphens/>
              <w:autoSpaceDN w:val="0"/>
              <w:spacing w:after="0" w:line="240" w:lineRule="auto"/>
              <w:jc w:val="center"/>
              <w:textAlignment w:val="baseline"/>
              <w:rPr>
                <w:rFonts w:ascii="Times New Roman" w:eastAsia="Calibri" w:hAnsi="Times New Roman" w:cs="Times New Roman"/>
                <w:kern w:val="3"/>
                <w:sz w:val="20"/>
                <w:szCs w:val="20"/>
                <w:lang w:eastAsia="ru-RU"/>
              </w:rPr>
            </w:pPr>
            <w:r w:rsidRPr="00DD29F4">
              <w:rPr>
                <w:rFonts w:ascii="Times New Roman" w:eastAsia="Calibri" w:hAnsi="Times New Roman" w:cs="Times New Roman"/>
                <w:kern w:val="3"/>
                <w:sz w:val="20"/>
                <w:szCs w:val="20"/>
                <w:lang w:eastAsia="ru-RU"/>
              </w:rPr>
              <w:t>3</w:t>
            </w:r>
          </w:p>
        </w:tc>
      </w:tr>
    </w:tbl>
    <w:p w:rsidR="00B74820" w:rsidRDefault="00B74820" w:rsidP="00B74820">
      <w:pPr>
        <w:tabs>
          <w:tab w:val="left" w:pos="1134"/>
          <w:tab w:val="left" w:pos="1418"/>
        </w:tabs>
        <w:spacing w:after="60" w:line="240" w:lineRule="auto"/>
        <w:contextualSpacing/>
        <w:jc w:val="both"/>
        <w:rPr>
          <w:rFonts w:ascii="Times New Roman" w:eastAsia="Times New Roman" w:hAnsi="Times New Roman" w:cs="Times New Roman"/>
          <w:lang w:eastAsia="ru-RU"/>
        </w:rPr>
      </w:pPr>
      <w:bookmarkStart w:id="3" w:name="_Toc499891383"/>
      <w:bookmarkStart w:id="4" w:name="_Toc452976341"/>
      <w:bookmarkStart w:id="5" w:name="_Toc431218319"/>
    </w:p>
    <w:p w:rsidR="006F0DDD" w:rsidRPr="00161EC0" w:rsidRDefault="006F0DDD" w:rsidP="00B74820">
      <w:pPr>
        <w:tabs>
          <w:tab w:val="left" w:pos="1134"/>
          <w:tab w:val="left" w:pos="1418"/>
        </w:tabs>
        <w:spacing w:after="60" w:line="240" w:lineRule="auto"/>
        <w:contextualSpacing/>
        <w:jc w:val="both"/>
        <w:rPr>
          <w:rFonts w:ascii="Times New Roman" w:eastAsia="Times New Roman" w:hAnsi="Times New Roman" w:cs="Times New Roman"/>
          <w:lang w:eastAsia="ru-RU"/>
        </w:rPr>
      </w:pPr>
      <w:bookmarkStart w:id="6" w:name="_GoBack"/>
      <w:bookmarkEnd w:id="6"/>
    </w:p>
    <w:bookmarkEnd w:id="3"/>
    <w:bookmarkEnd w:id="4"/>
    <w:bookmarkEnd w:id="5"/>
    <w:p w:rsidR="00B74820" w:rsidRPr="004A4706" w:rsidRDefault="00B74820" w:rsidP="00B74820">
      <w:pPr>
        <w:tabs>
          <w:tab w:val="left" w:pos="1134"/>
          <w:tab w:val="left" w:pos="1418"/>
        </w:tabs>
        <w:spacing w:after="60" w:line="240" w:lineRule="auto"/>
        <w:contextualSpacing/>
        <w:jc w:val="center"/>
        <w:rPr>
          <w:rFonts w:ascii="Times New Roman" w:eastAsia="Times New Roman" w:hAnsi="Times New Roman" w:cs="Times New Roman"/>
          <w:b/>
          <w:bCs/>
          <w:lang w:eastAsia="ru-RU"/>
        </w:rPr>
      </w:pPr>
      <w:r w:rsidRPr="004A4706">
        <w:rPr>
          <w:rFonts w:ascii="Times New Roman" w:eastAsia="Times New Roman" w:hAnsi="Times New Roman" w:cs="Times New Roman"/>
          <w:b/>
          <w:bCs/>
          <w:lang w:eastAsia="ru-RU"/>
        </w:rPr>
        <w:t>7. Ответственность сторон</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w:t>
      </w:r>
      <w:r w:rsidRPr="00CD01C2">
        <w:rPr>
          <w:rFonts w:ascii="Times New Roman" w:hAnsi="Times New Roman"/>
          <w:sz w:val="24"/>
          <w:szCs w:val="24"/>
        </w:rPr>
        <w:t xml:space="preserve">с </w:t>
      </w:r>
      <w:hyperlink r:id="rId8" w:history="1">
        <w:r w:rsidRPr="00CD01C2">
          <w:rPr>
            <w:rFonts w:ascii="Times New Roman" w:hAnsi="Times New Roman"/>
            <w:sz w:val="24"/>
            <w:szCs w:val="24"/>
          </w:rPr>
          <w:t>Правилами</w:t>
        </w:r>
      </w:hyperlink>
      <w:r>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B74820" w:rsidRDefault="00B74820" w:rsidP="00B74820">
      <w:pPr>
        <w:autoSpaceDE w:val="0"/>
        <w:adjustRightInd w:val="0"/>
        <w:spacing w:after="0" w:line="240" w:lineRule="auto"/>
        <w:ind w:firstLine="540"/>
        <w:jc w:val="both"/>
        <w:rPr>
          <w:rFonts w:ascii="Times New Roman" w:hAnsi="Times New Roman"/>
          <w:sz w:val="24"/>
          <w:szCs w:val="24"/>
        </w:rPr>
      </w:pPr>
      <w:r w:rsidRPr="000F7950">
        <w:rPr>
          <w:rFonts w:ascii="Times New Roman" w:hAnsi="Times New Roman"/>
          <w:sz w:val="24"/>
          <w:szCs w:val="24"/>
        </w:rPr>
        <w:t>7.7.</w:t>
      </w:r>
      <w:r>
        <w:rPr>
          <w:rFonts w:ascii="Times New Roman" w:hAnsi="Times New Roman"/>
          <w:sz w:val="24"/>
          <w:szCs w:val="24"/>
        </w:rPr>
        <w:t xml:space="preserve"> </w:t>
      </w:r>
      <w:r w:rsidRPr="000F7950">
        <w:rPr>
          <w:rFonts w:ascii="Times New Roman" w:hAnsi="Times New Roman"/>
          <w:sz w:val="24"/>
          <w:szCs w:val="24"/>
        </w:rPr>
        <w:t xml:space="preserve">За каждый день просрочки исполнения Поставщиком обязательства, предусмотренного </w:t>
      </w:r>
      <w:hyperlink r:id="rId9" w:history="1">
        <w:r w:rsidRPr="000F7950">
          <w:rPr>
            <w:rFonts w:ascii="Times New Roman" w:hAnsi="Times New Roman"/>
            <w:sz w:val="24"/>
            <w:szCs w:val="24"/>
          </w:rPr>
          <w:t>частью 30 статьи 34</w:t>
        </w:r>
      </w:hyperlink>
      <w:r w:rsidRPr="000F7950">
        <w:rPr>
          <w:rFonts w:ascii="Times New Roman" w:hAnsi="Times New Roman"/>
          <w:sz w:val="24"/>
          <w:szCs w:val="24"/>
        </w:rPr>
        <w:t xml:space="preserve"> Закона </w:t>
      </w:r>
      <w:r>
        <w:rPr>
          <w:rFonts w:ascii="Times New Roman" w:hAnsi="Times New Roman"/>
          <w:sz w:val="24"/>
          <w:szCs w:val="24"/>
        </w:rPr>
        <w:t>№</w:t>
      </w:r>
      <w:r w:rsidRPr="000F7950">
        <w:rPr>
          <w:rFonts w:ascii="Times New Roman" w:hAnsi="Times New Roman"/>
          <w:sz w:val="24"/>
          <w:szCs w:val="24"/>
        </w:rPr>
        <w:t xml:space="preserve"> 44-ФЗ, начисляется пеня в размере, определенном в порядке, установленном в </w:t>
      </w:r>
      <w:hyperlink r:id="rId10" w:history="1">
        <w:r w:rsidRPr="000F7950">
          <w:rPr>
            <w:rFonts w:ascii="Times New Roman" w:hAnsi="Times New Roman"/>
            <w:sz w:val="24"/>
            <w:szCs w:val="24"/>
          </w:rPr>
          <w:t>пункте 7.4</w:t>
        </w:r>
      </w:hyperlink>
      <w:r w:rsidRPr="000F7950">
        <w:rPr>
          <w:rFonts w:ascii="Times New Roman" w:hAnsi="Times New Roman"/>
          <w:sz w:val="24"/>
          <w:szCs w:val="24"/>
        </w:rPr>
        <w:t xml:space="preserve"> настоящего Контракта.</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7.8. Г</w:t>
      </w:r>
      <w:r w:rsidRPr="007B33C6">
        <w:rPr>
          <w:rFonts w:ascii="Times New Roman" w:hAnsi="Times New Roman"/>
          <w:sz w:val="24"/>
          <w:szCs w:val="24"/>
        </w:rPr>
        <w:t>осударственн</w:t>
      </w:r>
      <w:r>
        <w:rPr>
          <w:rFonts w:ascii="Times New Roman" w:hAnsi="Times New Roman"/>
          <w:sz w:val="24"/>
          <w:szCs w:val="24"/>
        </w:rPr>
        <w:t>ый</w:t>
      </w:r>
      <w:r w:rsidRPr="007B33C6">
        <w:rPr>
          <w:rFonts w:ascii="Times New Roman" w:hAnsi="Times New Roman"/>
          <w:sz w:val="24"/>
          <w:szCs w:val="24"/>
        </w:rPr>
        <w:t xml:space="preserve"> заказчик</w:t>
      </w:r>
      <w:r>
        <w:rPr>
          <w:rFonts w:ascii="Times New Roman" w:hAnsi="Times New Roman"/>
          <w:sz w:val="24"/>
          <w:szCs w:val="24"/>
        </w:rPr>
        <w:t xml:space="preserve"> может</w:t>
      </w:r>
      <w:r w:rsidRPr="007B33C6">
        <w:rPr>
          <w:rFonts w:ascii="Times New Roman" w:hAnsi="Times New Roman"/>
          <w:sz w:val="24"/>
          <w:szCs w:val="24"/>
        </w:rPr>
        <w:t xml:space="preserve"> производить</w:t>
      </w:r>
      <w:r>
        <w:rPr>
          <w:rFonts w:ascii="Times New Roman" w:hAnsi="Times New Roman"/>
          <w:sz w:val="24"/>
          <w:szCs w:val="24"/>
        </w:rPr>
        <w:t xml:space="preserve"> </w:t>
      </w:r>
      <w:r w:rsidRPr="007B33C6">
        <w:rPr>
          <w:rFonts w:ascii="Times New Roman" w:hAnsi="Times New Roman"/>
          <w:sz w:val="24"/>
          <w:szCs w:val="24"/>
        </w:rPr>
        <w:t>оплату по контракту за вычетом соответствующего размера неустойки</w:t>
      </w:r>
      <w:r>
        <w:rPr>
          <w:rFonts w:ascii="Times New Roman" w:hAnsi="Times New Roman"/>
          <w:sz w:val="24"/>
          <w:szCs w:val="24"/>
        </w:rPr>
        <w:t xml:space="preserve"> </w:t>
      </w:r>
      <w:r w:rsidRPr="007B33C6">
        <w:rPr>
          <w:rFonts w:ascii="Times New Roman" w:hAnsi="Times New Roman"/>
          <w:sz w:val="24"/>
          <w:szCs w:val="24"/>
        </w:rPr>
        <w:t>(штрафа, пени) или возврата обеспечения исполнения контракта,</w:t>
      </w:r>
      <w:r>
        <w:rPr>
          <w:rFonts w:ascii="Times New Roman" w:hAnsi="Times New Roman"/>
          <w:sz w:val="24"/>
          <w:szCs w:val="24"/>
        </w:rPr>
        <w:t xml:space="preserve"> </w:t>
      </w:r>
      <w:r w:rsidRPr="007B33C6">
        <w:rPr>
          <w:rFonts w:ascii="Times New Roman" w:hAnsi="Times New Roman"/>
          <w:sz w:val="24"/>
          <w:szCs w:val="24"/>
        </w:rPr>
        <w:t>уменьшенного на размер начисленных штрафов</w:t>
      </w:r>
      <w:r>
        <w:rPr>
          <w:rFonts w:ascii="Times New Roman" w:hAnsi="Times New Roman"/>
          <w:sz w:val="24"/>
          <w:szCs w:val="24"/>
        </w:rPr>
        <w:t>.</w:t>
      </w:r>
    </w:p>
    <w:p w:rsidR="00B74820" w:rsidRPr="000F795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7.9. В случае ненадлежащего исполнения поставщиком (головным исполнителем) государственного контракта </w:t>
      </w:r>
      <w:r w:rsidRPr="007B33C6">
        <w:rPr>
          <w:rFonts w:ascii="Times New Roman" w:hAnsi="Times New Roman"/>
          <w:sz w:val="24"/>
          <w:szCs w:val="24"/>
        </w:rPr>
        <w:t>возможн</w:t>
      </w:r>
      <w:r>
        <w:rPr>
          <w:rFonts w:ascii="Times New Roman" w:hAnsi="Times New Roman"/>
          <w:sz w:val="24"/>
          <w:szCs w:val="24"/>
        </w:rPr>
        <w:t xml:space="preserve">а </w:t>
      </w:r>
      <w:r w:rsidRPr="007B33C6">
        <w:rPr>
          <w:rFonts w:ascii="Times New Roman" w:hAnsi="Times New Roman"/>
          <w:sz w:val="24"/>
          <w:szCs w:val="24"/>
        </w:rPr>
        <w:t>уплат</w:t>
      </w:r>
      <w:r>
        <w:rPr>
          <w:rFonts w:ascii="Times New Roman" w:hAnsi="Times New Roman"/>
          <w:sz w:val="24"/>
          <w:szCs w:val="24"/>
        </w:rPr>
        <w:t>а</w:t>
      </w:r>
      <w:r w:rsidRPr="007B33C6">
        <w:rPr>
          <w:rFonts w:ascii="Times New Roman" w:hAnsi="Times New Roman"/>
          <w:sz w:val="24"/>
          <w:szCs w:val="24"/>
        </w:rPr>
        <w:t xml:space="preserve"> головным исполнителем процентов за </w:t>
      </w:r>
      <w:r w:rsidRPr="007B33C6">
        <w:rPr>
          <w:rFonts w:ascii="Times New Roman" w:hAnsi="Times New Roman"/>
          <w:sz w:val="24"/>
          <w:szCs w:val="24"/>
        </w:rPr>
        <w:lastRenderedPageBreak/>
        <w:t>пользование чужими</w:t>
      </w:r>
      <w:r>
        <w:rPr>
          <w:rFonts w:ascii="Times New Roman" w:hAnsi="Times New Roman"/>
          <w:sz w:val="24"/>
          <w:szCs w:val="24"/>
        </w:rPr>
        <w:t xml:space="preserve"> </w:t>
      </w:r>
      <w:r w:rsidRPr="007B33C6">
        <w:rPr>
          <w:rFonts w:ascii="Times New Roman" w:hAnsi="Times New Roman"/>
          <w:sz w:val="24"/>
          <w:szCs w:val="24"/>
        </w:rPr>
        <w:t>средствами в порядке, предусмотренном гражданским законодательством</w:t>
      </w:r>
      <w:r>
        <w:rPr>
          <w:rFonts w:ascii="Times New Roman" w:hAnsi="Times New Roman"/>
          <w:sz w:val="24"/>
          <w:szCs w:val="24"/>
        </w:rPr>
        <w:t>.</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7.10.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7.11.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7.12.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7.13. Применение неустойки (штрафа, пени) не освобождает Стороны от исполнения обязательств по настоящему Контракту.</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7.14.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7.15.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7.16.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74820" w:rsidRDefault="00B74820" w:rsidP="00B74820">
      <w:pPr>
        <w:autoSpaceDE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7.17. </w:t>
      </w:r>
      <w:r w:rsidRPr="00A45E38">
        <w:rPr>
          <w:rFonts w:ascii="Times New Roman" w:hAnsi="Times New Roman"/>
          <w:sz w:val="24"/>
          <w:szCs w:val="24"/>
        </w:rPr>
        <w:t>Государственный заказчик при оплате поставленного товара вправе удержать сумму неустойки (штрафа, пени) с суммы, предназначенной для оплаты поставленного товара. Сумма неустойки (штрафа, пени) засчитывается в счет исполнения обязательств Заказчика по оплате Поставщику стоимости поставленного товара. При этом исполнение обязательства Поставщика по перечислению неустойки (штрафа, пени) в установленном порядке в федеральный бюджет Российской Федерации возлагается на государственного заказчика</w:t>
      </w:r>
      <w:r>
        <w:rPr>
          <w:rFonts w:ascii="Times New Roman" w:hAnsi="Times New Roman"/>
          <w:sz w:val="24"/>
          <w:szCs w:val="24"/>
        </w:rPr>
        <w:t>.</w:t>
      </w:r>
    </w:p>
    <w:p w:rsidR="00B74820" w:rsidRDefault="00B74820" w:rsidP="00B74820">
      <w:pPr>
        <w:tabs>
          <w:tab w:val="left" w:pos="1134"/>
          <w:tab w:val="left" w:pos="1418"/>
        </w:tabs>
        <w:spacing w:after="60" w:line="240" w:lineRule="auto"/>
        <w:contextualSpacing/>
        <w:jc w:val="both"/>
        <w:rPr>
          <w:rFonts w:ascii="Times New Roman" w:eastAsia="Times New Roman" w:hAnsi="Times New Roman" w:cs="Times New Roman"/>
          <w:lang w:eastAsia="ru-RU"/>
        </w:rPr>
      </w:pPr>
    </w:p>
    <w:p w:rsidR="00B74820" w:rsidRPr="00161EC0" w:rsidRDefault="00B74820" w:rsidP="00B74820">
      <w:pPr>
        <w:tabs>
          <w:tab w:val="left" w:pos="1134"/>
          <w:tab w:val="left" w:pos="1418"/>
        </w:tabs>
        <w:spacing w:after="60" w:line="240" w:lineRule="auto"/>
        <w:contextualSpacing/>
        <w:jc w:val="both"/>
        <w:rPr>
          <w:rFonts w:ascii="Times New Roman" w:eastAsia="Times New Roman" w:hAnsi="Times New Roman" w:cs="Times New Roman"/>
          <w:lang w:eastAsia="ru-RU"/>
        </w:rPr>
      </w:pPr>
    </w:p>
    <w:p w:rsidR="00B74820" w:rsidRPr="00AB12CD" w:rsidRDefault="00B74820" w:rsidP="00B74820">
      <w:pPr>
        <w:pStyle w:val="a6"/>
        <w:keepNext/>
        <w:keepLines/>
        <w:numPr>
          <w:ilvl w:val="0"/>
          <w:numId w:val="3"/>
        </w:numPr>
        <w:shd w:val="clear" w:color="auto" w:fill="E7E6E6" w:themeFill="background2"/>
        <w:tabs>
          <w:tab w:val="left" w:pos="426"/>
          <w:tab w:val="left" w:pos="851"/>
        </w:tabs>
        <w:spacing w:after="0" w:line="240" w:lineRule="auto"/>
        <w:jc w:val="both"/>
        <w:outlineLvl w:val="1"/>
        <w:rPr>
          <w:rFonts w:ascii="Times New Roman" w:eastAsia="Times New Roman" w:hAnsi="Times New Roman" w:cs="Times New Roman"/>
          <w:b/>
          <w:bCs/>
          <w:shd w:val="clear" w:color="auto" w:fill="E7E6E6" w:themeFill="background2"/>
        </w:rPr>
      </w:pPr>
      <w:r w:rsidRPr="00AB12CD">
        <w:rPr>
          <w:rFonts w:ascii="Times New Roman" w:eastAsia="Times New Roman" w:hAnsi="Times New Roman" w:cs="Times New Roman"/>
          <w:b/>
          <w:bCs/>
        </w:rPr>
        <w:t>Обязательные к исполнению требования нормативных документов при поставке товара</w:t>
      </w:r>
      <w:bookmarkStart w:id="7" w:name="_Toc499891384"/>
      <w:bookmarkStart w:id="8" w:name="_Toc452976342"/>
      <w:bookmarkStart w:id="9" w:name="_Toc431218320"/>
    </w:p>
    <w:p w:rsidR="00B74820" w:rsidRPr="00A84DF6" w:rsidRDefault="00B74820" w:rsidP="00B74820">
      <w:pPr>
        <w:pStyle w:val="a6"/>
        <w:numPr>
          <w:ilvl w:val="1"/>
          <w:numId w:val="3"/>
        </w:numPr>
        <w:tabs>
          <w:tab w:val="left" w:pos="1134"/>
          <w:tab w:val="left" w:pos="1418"/>
        </w:tabs>
        <w:spacing w:after="0" w:line="240" w:lineRule="auto"/>
        <w:jc w:val="both"/>
        <w:rPr>
          <w:rFonts w:ascii="Times New Roman" w:eastAsia="Times New Roman" w:hAnsi="Times New Roman" w:cs="Times New Roman"/>
          <w:lang w:eastAsia="ru-RU"/>
        </w:rPr>
      </w:pPr>
      <w:r w:rsidRPr="00A84DF6">
        <w:rPr>
          <w:rFonts w:ascii="Times New Roman" w:eastAsia="Times New Roman" w:hAnsi="Times New Roman" w:cs="Times New Roman"/>
          <w:lang w:eastAsia="ru-RU"/>
        </w:rPr>
        <w:t>Федеральный з</w:t>
      </w:r>
      <w:r w:rsidRPr="00A84DF6">
        <w:rPr>
          <w:rFonts w:ascii="Times New Roman" w:eastAsia="Times New Roman" w:hAnsi="Times New Roman" w:cs="Times New Roman"/>
          <w:spacing w:val="-4"/>
          <w:lang w:eastAsia="ru-RU"/>
        </w:rPr>
        <w:t xml:space="preserve">акон от </w:t>
      </w:r>
      <w:r w:rsidRPr="00A84DF6">
        <w:rPr>
          <w:rFonts w:ascii="Times New Roman" w:eastAsia="Times New Roman" w:hAnsi="Times New Roman" w:cs="Times New Roman"/>
          <w:spacing w:val="4"/>
          <w:lang w:eastAsia="ru-RU"/>
        </w:rPr>
        <w:t>02.01.2000 №29-ФЗ «О качестве и безопасности пищевых продуктов»;</w:t>
      </w:r>
    </w:p>
    <w:p w:rsidR="00B74820" w:rsidRPr="00A84DF6" w:rsidRDefault="00B74820" w:rsidP="00B74820">
      <w:pPr>
        <w:pStyle w:val="a6"/>
        <w:numPr>
          <w:ilvl w:val="1"/>
          <w:numId w:val="3"/>
        </w:numPr>
        <w:tabs>
          <w:tab w:val="left" w:pos="1134"/>
          <w:tab w:val="left" w:pos="1418"/>
        </w:tabs>
        <w:spacing w:after="0" w:line="240" w:lineRule="auto"/>
        <w:jc w:val="both"/>
        <w:rPr>
          <w:rFonts w:ascii="Times New Roman" w:eastAsia="Times New Roman" w:hAnsi="Times New Roman" w:cs="Times New Roman"/>
          <w:lang w:eastAsia="ru-RU"/>
        </w:rPr>
      </w:pPr>
      <w:r w:rsidRPr="00A84DF6">
        <w:rPr>
          <w:rFonts w:ascii="Times New Roman" w:eastAsia="Times New Roman" w:hAnsi="Times New Roman" w:cs="Times New Roman"/>
          <w:lang w:eastAsia="ru-RU"/>
        </w:rPr>
        <w:t>Федеральный закон от 30.03.1999 №52-ФЗ «О санитарно-эпидемиологическом благополучии населения»;</w:t>
      </w:r>
    </w:p>
    <w:p w:rsidR="00B74820" w:rsidRPr="00A84DF6" w:rsidRDefault="00B74820" w:rsidP="00B74820">
      <w:pPr>
        <w:pStyle w:val="a6"/>
        <w:numPr>
          <w:ilvl w:val="1"/>
          <w:numId w:val="3"/>
        </w:numPr>
        <w:tabs>
          <w:tab w:val="left" w:pos="1134"/>
          <w:tab w:val="left" w:pos="1418"/>
        </w:tabs>
        <w:spacing w:after="0" w:line="240" w:lineRule="auto"/>
        <w:jc w:val="both"/>
        <w:rPr>
          <w:rFonts w:ascii="Times New Roman" w:eastAsia="Times New Roman" w:hAnsi="Times New Roman" w:cs="Times New Roman"/>
          <w:lang w:eastAsia="ru-RU"/>
        </w:rPr>
      </w:pPr>
      <w:r w:rsidRPr="00A84DF6">
        <w:rPr>
          <w:rFonts w:ascii="Times New Roman" w:eastAsia="Times New Roman" w:hAnsi="Times New Roman" w:cs="Times New Roman"/>
          <w:lang w:eastAsia="ru-RU"/>
        </w:rPr>
        <w:t>Закон РФ от 07.02.1992 №2300-1 «О защите прав потребителей»;</w:t>
      </w:r>
    </w:p>
    <w:p w:rsidR="00B74820" w:rsidRPr="001D06C6" w:rsidRDefault="00B74820" w:rsidP="00B74820">
      <w:pPr>
        <w:suppressAutoHyphens/>
        <w:autoSpaceDN w:val="0"/>
        <w:spacing w:after="0" w:line="240" w:lineRule="auto"/>
        <w:jc w:val="center"/>
        <w:textAlignment w:val="baseline"/>
        <w:rPr>
          <w:rFonts w:ascii="Times New Roman" w:eastAsia="Calibri" w:hAnsi="Times New Roman" w:cs="Times New Roman"/>
          <w:kern w:val="3"/>
          <w:sz w:val="20"/>
          <w:szCs w:val="20"/>
          <w:lang w:eastAsia="ru-RU"/>
        </w:rPr>
      </w:pPr>
      <w:r w:rsidRPr="00A84DF6">
        <w:rPr>
          <w:rFonts w:ascii="Times New Roman" w:eastAsia="Times New Roman" w:hAnsi="Times New Roman" w:cs="Times New Roman"/>
          <w:lang w:eastAsia="ru-RU"/>
        </w:rPr>
        <w:t>Технический регламент Таможенного союза ТР ТС 021/2011 «О безопасности пищевой продукции» от 09.12.2011.</w:t>
      </w:r>
      <w:r>
        <w:rPr>
          <w:rFonts w:ascii="Times New Roman" w:eastAsia="Times New Roman" w:hAnsi="Times New Roman" w:cs="Times New Roman"/>
          <w:lang w:eastAsia="ru-RU"/>
        </w:rPr>
        <w:t xml:space="preserve"> </w:t>
      </w:r>
      <w:r w:rsidRPr="00552E71">
        <w:rPr>
          <w:rFonts w:ascii="Times New Roman" w:eastAsia="Calibri" w:hAnsi="Times New Roman" w:cs="Times New Roman"/>
          <w:kern w:val="3"/>
          <w:sz w:val="20"/>
          <w:szCs w:val="20"/>
          <w:lang w:eastAsia="ru-RU"/>
        </w:rPr>
        <w:t>ТР ТС 022/2011 "Пищевая продукция в части ее маркировки", ТР ТС 005/2011 "О безопасности упаковки".</w:t>
      </w:r>
    </w:p>
    <w:p w:rsidR="00B74820" w:rsidRDefault="00B74820" w:rsidP="00B74820">
      <w:pPr>
        <w:pStyle w:val="a6"/>
        <w:numPr>
          <w:ilvl w:val="1"/>
          <w:numId w:val="3"/>
        </w:numPr>
        <w:tabs>
          <w:tab w:val="left" w:pos="1134"/>
          <w:tab w:val="left" w:pos="1418"/>
        </w:tabs>
        <w:spacing w:after="0" w:line="240" w:lineRule="auto"/>
        <w:jc w:val="both"/>
        <w:rPr>
          <w:rFonts w:ascii="Times New Roman" w:eastAsia="Times New Roman" w:hAnsi="Times New Roman" w:cs="Times New Roman"/>
          <w:lang w:eastAsia="ru-RU"/>
        </w:rPr>
      </w:pPr>
      <w:r w:rsidRPr="00A84DF6">
        <w:rPr>
          <w:rFonts w:ascii="Times New Roman" w:eastAsia="Times New Roman" w:hAnsi="Times New Roman" w:cs="Times New Roman"/>
          <w:lang w:eastAsia="ru-RU"/>
        </w:rPr>
        <w:lastRenderedPageBreak/>
        <w:t xml:space="preserve">При исполнении контракта СТОРОНЫ руководствуются действующими ГОСТами, СанПиНами, Техническими регламентами, требованиями, правилами и другими нормативно-техническими документами, в том числе введенными </w:t>
      </w:r>
    </w:p>
    <w:p w:rsidR="00B74820" w:rsidRDefault="00B74820" w:rsidP="00B74820">
      <w:pPr>
        <w:pStyle w:val="a6"/>
        <w:tabs>
          <w:tab w:val="left" w:pos="1134"/>
          <w:tab w:val="left" w:pos="1418"/>
        </w:tabs>
        <w:spacing w:after="0" w:line="240" w:lineRule="auto"/>
        <w:ind w:left="1440"/>
        <w:jc w:val="both"/>
        <w:rPr>
          <w:rFonts w:ascii="Times New Roman" w:eastAsia="Times New Roman" w:hAnsi="Times New Roman" w:cs="Times New Roman"/>
          <w:lang w:eastAsia="ru-RU"/>
        </w:rPr>
      </w:pPr>
      <w:r w:rsidRPr="00A84DF6">
        <w:rPr>
          <w:rFonts w:ascii="Times New Roman" w:eastAsia="Times New Roman" w:hAnsi="Times New Roman" w:cs="Times New Roman"/>
          <w:lang w:eastAsia="ru-RU"/>
        </w:rPr>
        <w:t>взамен утративших силу документов.</w:t>
      </w:r>
    </w:p>
    <w:p w:rsidR="00B74820" w:rsidRPr="00A84DF6" w:rsidRDefault="00B74820" w:rsidP="00B74820">
      <w:pPr>
        <w:pStyle w:val="a6"/>
        <w:tabs>
          <w:tab w:val="left" w:pos="1134"/>
          <w:tab w:val="left" w:pos="1418"/>
        </w:tabs>
        <w:spacing w:after="0" w:line="240" w:lineRule="auto"/>
        <w:ind w:left="1440"/>
        <w:jc w:val="both"/>
        <w:rPr>
          <w:rFonts w:ascii="Times New Roman" w:eastAsia="Times New Roman" w:hAnsi="Times New Roman" w:cs="Times New Roman"/>
          <w:lang w:eastAsia="ru-RU"/>
        </w:rPr>
      </w:pPr>
    </w:p>
    <w:p w:rsidR="00B74820" w:rsidRPr="00161EC0" w:rsidRDefault="00B74820" w:rsidP="00B74820">
      <w:pPr>
        <w:keepNext/>
        <w:keepLines/>
        <w:numPr>
          <w:ilvl w:val="0"/>
          <w:numId w:val="3"/>
        </w:numPr>
        <w:shd w:val="clear" w:color="auto" w:fill="E7E6E6" w:themeFill="background2"/>
        <w:tabs>
          <w:tab w:val="left" w:pos="426"/>
          <w:tab w:val="left" w:pos="851"/>
        </w:tabs>
        <w:spacing w:after="0" w:line="240" w:lineRule="auto"/>
        <w:ind w:left="0" w:firstLine="0"/>
        <w:jc w:val="both"/>
        <w:outlineLvl w:val="1"/>
        <w:rPr>
          <w:rFonts w:ascii="Times New Roman" w:eastAsia="Times New Roman" w:hAnsi="Times New Roman" w:cs="Times New Roman"/>
          <w:b/>
          <w:bCs/>
        </w:rPr>
      </w:pPr>
      <w:r w:rsidRPr="00161EC0">
        <w:rPr>
          <w:rFonts w:ascii="Times New Roman" w:eastAsia="Times New Roman" w:hAnsi="Times New Roman" w:cs="Times New Roman"/>
          <w:b/>
          <w:bCs/>
        </w:rPr>
        <w:t>Документы, прилагаемые при поставке товара</w:t>
      </w:r>
    </w:p>
    <w:p w:rsidR="00B74820" w:rsidRPr="00161EC0" w:rsidRDefault="00B74820" w:rsidP="00B74820">
      <w:pPr>
        <w:numPr>
          <w:ilvl w:val="1"/>
          <w:numId w:val="3"/>
        </w:numPr>
        <w:tabs>
          <w:tab w:val="left" w:pos="1134"/>
          <w:tab w:val="left" w:pos="1418"/>
        </w:tabs>
        <w:spacing w:after="0" w:line="240" w:lineRule="auto"/>
        <w:ind w:left="0" w:firstLine="567"/>
        <w:contextualSpacing/>
        <w:jc w:val="both"/>
        <w:rPr>
          <w:rFonts w:ascii="Times New Roman" w:eastAsia="Times New Roman" w:hAnsi="Times New Roman" w:cs="Times New Roman"/>
          <w:lang w:eastAsia="ru-RU"/>
        </w:rPr>
      </w:pPr>
      <w:r w:rsidRPr="00161EC0">
        <w:rPr>
          <w:rFonts w:ascii="Times New Roman" w:eastAsia="Times New Roman" w:hAnsi="Times New Roman" w:cs="Times New Roman"/>
          <w:lang w:eastAsia="ru-RU"/>
        </w:rPr>
        <w:t>Для подтверждения безопасность продукции (товаров), в части ее соответствия санитарно-эпидемиологическим и гигиеническим требованиям, представляется (принимаются): копии</w:t>
      </w:r>
      <w:r w:rsidR="001D6771">
        <w:rPr>
          <w:rFonts w:ascii="Times New Roman" w:eastAsia="Times New Roman" w:hAnsi="Times New Roman" w:cs="Times New Roman"/>
          <w:lang w:eastAsia="ru-RU"/>
        </w:rPr>
        <w:t>:</w:t>
      </w:r>
      <w:r w:rsidRPr="00161EC0">
        <w:rPr>
          <w:rFonts w:ascii="Times New Roman" w:eastAsia="Times New Roman" w:hAnsi="Times New Roman" w:cs="Times New Roman"/>
          <w:lang w:eastAsia="ru-RU"/>
        </w:rPr>
        <w:t xml:space="preserve"> сертификата качества, паспорта безопасности (качества), удостоверения о качестве,</w:t>
      </w:r>
      <w:r>
        <w:rPr>
          <w:rFonts w:ascii="Times New Roman" w:eastAsia="Times New Roman" w:hAnsi="Times New Roman" w:cs="Times New Roman"/>
          <w:lang w:eastAsia="ru-RU"/>
        </w:rPr>
        <w:t xml:space="preserve"> декларации соответствия, </w:t>
      </w:r>
      <w:r w:rsidRPr="00161EC0">
        <w:rPr>
          <w:rFonts w:ascii="Times New Roman" w:eastAsia="Times New Roman" w:hAnsi="Times New Roman" w:cs="Times New Roman"/>
          <w:lang w:eastAsia="ru-RU"/>
        </w:rPr>
        <w:t xml:space="preserve"> заверенные изготовителем (производителем), или письмо изготовителя (предоставляется один из перечисленных документов)</w:t>
      </w:r>
      <w:r w:rsidRPr="00161EC0">
        <w:rPr>
          <w:rFonts w:ascii="Times New Roman" w:eastAsia="Times New Roman" w:hAnsi="Times New Roman" w:cs="Times New Roman"/>
          <w:vertAlign w:val="superscript"/>
          <w:lang w:eastAsia="ru-RU"/>
        </w:rPr>
        <w:footnoteReference w:id="1"/>
      </w:r>
      <w:r w:rsidRPr="00161EC0">
        <w:rPr>
          <w:rFonts w:ascii="Times New Roman" w:eastAsia="Times New Roman" w:hAnsi="Times New Roman" w:cs="Times New Roman"/>
          <w:lang w:eastAsia="ru-RU"/>
        </w:rPr>
        <w:t>.</w:t>
      </w:r>
    </w:p>
    <w:p w:rsidR="00B74820" w:rsidRPr="00161EC0" w:rsidRDefault="00B74820" w:rsidP="00B74820">
      <w:pPr>
        <w:numPr>
          <w:ilvl w:val="1"/>
          <w:numId w:val="3"/>
        </w:numPr>
        <w:tabs>
          <w:tab w:val="left" w:pos="1134"/>
          <w:tab w:val="left" w:pos="1418"/>
        </w:tabs>
        <w:spacing w:after="0" w:line="240" w:lineRule="auto"/>
        <w:ind w:left="0" w:firstLine="567"/>
        <w:contextualSpacing/>
        <w:jc w:val="both"/>
        <w:rPr>
          <w:rFonts w:ascii="Times New Roman" w:eastAsia="Times New Roman" w:hAnsi="Times New Roman" w:cs="Times New Roman"/>
          <w:lang w:eastAsia="ru-RU"/>
        </w:rPr>
      </w:pPr>
      <w:r w:rsidRPr="00161EC0">
        <w:rPr>
          <w:rFonts w:ascii="Times New Roman" w:eastAsia="Times New Roman" w:hAnsi="Times New Roman" w:cs="Times New Roman"/>
          <w:lang w:eastAsia="ru-RU"/>
        </w:rPr>
        <w:t>Удостоверение качества и безопасности пищевых продуктов (по желанию поставщика)</w:t>
      </w:r>
      <w:r w:rsidRPr="00161EC0">
        <w:rPr>
          <w:rFonts w:ascii="Times New Roman" w:eastAsia="Times New Roman" w:hAnsi="Times New Roman" w:cs="Times New Roman"/>
          <w:vertAlign w:val="superscript"/>
          <w:lang w:eastAsia="ru-RU"/>
        </w:rPr>
        <w:footnoteReference w:id="2"/>
      </w:r>
      <w:r w:rsidRPr="00161EC0">
        <w:rPr>
          <w:rFonts w:ascii="Times New Roman" w:eastAsia="Times New Roman" w:hAnsi="Times New Roman" w:cs="Times New Roman"/>
          <w:lang w:eastAsia="ru-RU"/>
        </w:rPr>
        <w:t>.</w:t>
      </w:r>
    </w:p>
    <w:p w:rsidR="00B74820" w:rsidRPr="00161EC0" w:rsidRDefault="00B74820" w:rsidP="00B74820">
      <w:pPr>
        <w:keepNext/>
        <w:keepLines/>
        <w:numPr>
          <w:ilvl w:val="0"/>
          <w:numId w:val="3"/>
        </w:numPr>
        <w:shd w:val="clear" w:color="auto" w:fill="E7E6E6" w:themeFill="background2"/>
        <w:tabs>
          <w:tab w:val="left" w:pos="426"/>
          <w:tab w:val="left" w:pos="851"/>
        </w:tabs>
        <w:spacing w:after="0" w:line="240" w:lineRule="auto"/>
        <w:ind w:left="0" w:firstLine="0"/>
        <w:jc w:val="both"/>
        <w:outlineLvl w:val="1"/>
        <w:rPr>
          <w:rFonts w:ascii="Times New Roman" w:eastAsia="Times New Roman" w:hAnsi="Times New Roman" w:cs="Times New Roman"/>
          <w:b/>
          <w:bCs/>
        </w:rPr>
      </w:pPr>
      <w:r w:rsidRPr="00161EC0">
        <w:rPr>
          <w:rFonts w:ascii="Times New Roman" w:eastAsia="Times New Roman" w:hAnsi="Times New Roman" w:cs="Times New Roman"/>
          <w:b/>
          <w:bCs/>
        </w:rPr>
        <w:t>Требования к поставляемому товару</w:t>
      </w:r>
      <w:bookmarkStart w:id="10" w:name="_Toc499891385"/>
      <w:bookmarkStart w:id="11" w:name="_Toc452976343"/>
      <w:bookmarkStart w:id="12" w:name="_Toc431218321"/>
      <w:bookmarkEnd w:id="7"/>
      <w:bookmarkEnd w:id="8"/>
      <w:bookmarkEnd w:id="9"/>
    </w:p>
    <w:p w:rsidR="00B74820" w:rsidRPr="00161EC0" w:rsidRDefault="00B74820" w:rsidP="00B74820">
      <w:pPr>
        <w:numPr>
          <w:ilvl w:val="1"/>
          <w:numId w:val="3"/>
        </w:numPr>
        <w:tabs>
          <w:tab w:val="left" w:pos="1134"/>
          <w:tab w:val="left" w:pos="1418"/>
        </w:tabs>
        <w:spacing w:after="0" w:line="240" w:lineRule="auto"/>
        <w:ind w:left="0" w:firstLine="567"/>
        <w:contextualSpacing/>
        <w:jc w:val="both"/>
        <w:rPr>
          <w:rFonts w:ascii="Times New Roman" w:eastAsia="Times New Roman" w:hAnsi="Times New Roman" w:cs="Times New Roman"/>
          <w:lang w:eastAsia="ru-RU"/>
        </w:rPr>
      </w:pPr>
      <w:r w:rsidRPr="00161EC0">
        <w:rPr>
          <w:rFonts w:ascii="Times New Roman" w:eastAsia="Times New Roman" w:hAnsi="Times New Roman" w:cs="Times New Roman"/>
          <w:lang w:eastAsia="ru-RU"/>
        </w:rPr>
        <w:t>Не допускается поставка товара из стран, регионов и предприятий, на которые введены временные ограничения или запреты на импорт в Российскую Федерацию, до окончания срока действия указанных ограничений или запретов.</w:t>
      </w:r>
    </w:p>
    <w:p w:rsidR="00B74820" w:rsidRPr="00161EC0" w:rsidRDefault="00B74820" w:rsidP="00B74820">
      <w:pPr>
        <w:keepNext/>
        <w:keepLines/>
        <w:numPr>
          <w:ilvl w:val="0"/>
          <w:numId w:val="3"/>
        </w:numPr>
        <w:shd w:val="clear" w:color="auto" w:fill="E7E6E6" w:themeFill="background2"/>
        <w:tabs>
          <w:tab w:val="left" w:pos="426"/>
          <w:tab w:val="left" w:pos="851"/>
        </w:tabs>
        <w:spacing w:after="0" w:line="240" w:lineRule="auto"/>
        <w:ind w:left="0" w:firstLine="0"/>
        <w:jc w:val="both"/>
        <w:outlineLvl w:val="1"/>
        <w:rPr>
          <w:rFonts w:ascii="Times New Roman" w:eastAsia="Times New Roman" w:hAnsi="Times New Roman" w:cs="Times New Roman"/>
          <w:b/>
          <w:bCs/>
        </w:rPr>
      </w:pPr>
      <w:r w:rsidRPr="00161EC0">
        <w:rPr>
          <w:rFonts w:ascii="Times New Roman" w:eastAsia="Times New Roman" w:hAnsi="Times New Roman" w:cs="Times New Roman"/>
          <w:b/>
          <w:bCs/>
        </w:rPr>
        <w:t>Требования к организации поставки товара</w:t>
      </w:r>
    </w:p>
    <w:p w:rsidR="00B74820" w:rsidRDefault="00B74820" w:rsidP="00B74820">
      <w:pPr>
        <w:pStyle w:val="a6"/>
        <w:numPr>
          <w:ilvl w:val="1"/>
          <w:numId w:val="3"/>
        </w:numPr>
        <w:tabs>
          <w:tab w:val="left" w:pos="1134"/>
          <w:tab w:val="left" w:pos="1418"/>
        </w:tabs>
        <w:spacing w:after="0" w:line="240" w:lineRule="auto"/>
        <w:jc w:val="both"/>
        <w:rPr>
          <w:rFonts w:ascii="Times New Roman" w:eastAsia="Times New Roman" w:hAnsi="Times New Roman" w:cs="Times New Roman"/>
          <w:color w:val="333333"/>
          <w:lang w:eastAsia="ru-RU"/>
        </w:rPr>
      </w:pPr>
      <w:r w:rsidRPr="007F1F12">
        <w:rPr>
          <w:rFonts w:ascii="Times New Roman" w:eastAsia="Times New Roman" w:hAnsi="Times New Roman" w:cs="Times New Roman"/>
          <w:color w:val="333333"/>
          <w:lang w:eastAsia="ru-RU"/>
        </w:rPr>
        <w:t xml:space="preserve">Транспортировка продуктов питания должна осуществляться в специально </w:t>
      </w:r>
    </w:p>
    <w:p w:rsidR="00B74820" w:rsidRPr="007F1F12" w:rsidRDefault="00B74820" w:rsidP="00B74820">
      <w:pPr>
        <w:tabs>
          <w:tab w:val="left" w:pos="1134"/>
          <w:tab w:val="left" w:pos="1418"/>
        </w:tabs>
        <w:spacing w:after="0" w:line="240" w:lineRule="auto"/>
        <w:jc w:val="both"/>
        <w:rPr>
          <w:rFonts w:ascii="Times New Roman" w:eastAsia="Times New Roman" w:hAnsi="Times New Roman" w:cs="Times New Roman"/>
          <w:color w:val="333333"/>
          <w:lang w:eastAsia="ru-RU"/>
        </w:rPr>
      </w:pPr>
      <w:r w:rsidRPr="007F1F12">
        <w:rPr>
          <w:rFonts w:ascii="Times New Roman" w:eastAsia="Times New Roman" w:hAnsi="Times New Roman" w:cs="Times New Roman"/>
          <w:color w:val="333333"/>
          <w:lang w:eastAsia="ru-RU"/>
        </w:rPr>
        <w:t>предназначенных или специально оборудованных для таких целей транспортных средствах в соответствии с действующими санитарными и иными нормами и правилами и правилами перевозки скоропортящихся грузов, действующими в момент проведения закупки на территории Российской Федерации.</w:t>
      </w:r>
    </w:p>
    <w:bookmarkEnd w:id="10"/>
    <w:bookmarkEnd w:id="11"/>
    <w:bookmarkEnd w:id="12"/>
    <w:p w:rsidR="00B74820" w:rsidRPr="00AB12CD" w:rsidRDefault="00B74820" w:rsidP="00B74820">
      <w:pPr>
        <w:pStyle w:val="a6"/>
        <w:keepNext/>
        <w:keepLines/>
        <w:numPr>
          <w:ilvl w:val="0"/>
          <w:numId w:val="3"/>
        </w:numPr>
        <w:shd w:val="clear" w:color="auto" w:fill="E7E6E6" w:themeFill="background2"/>
        <w:tabs>
          <w:tab w:val="left" w:pos="426"/>
          <w:tab w:val="left" w:pos="851"/>
        </w:tabs>
        <w:spacing w:after="0" w:line="240" w:lineRule="auto"/>
        <w:jc w:val="both"/>
        <w:outlineLvl w:val="1"/>
        <w:rPr>
          <w:rFonts w:ascii="Times New Roman" w:eastAsia="Times New Roman" w:hAnsi="Times New Roman" w:cs="Times New Roman"/>
          <w:b/>
          <w:bCs/>
        </w:rPr>
      </w:pPr>
      <w:r w:rsidRPr="00AB12CD">
        <w:rPr>
          <w:rFonts w:ascii="Times New Roman" w:eastAsia="Times New Roman" w:hAnsi="Times New Roman" w:cs="Times New Roman"/>
          <w:b/>
          <w:bCs/>
        </w:rPr>
        <w:t>И</w:t>
      </w:r>
      <w:r w:rsidRPr="00AB12CD">
        <w:rPr>
          <w:rFonts w:ascii="Times New Roman" w:eastAsia="Times New Roman" w:hAnsi="Times New Roman" w:cs="Times New Roman"/>
          <w:b/>
          <w:bCs/>
          <w:lang w:eastAsia="ru-RU"/>
        </w:rPr>
        <w:t>ные дополнительные условия.</w:t>
      </w:r>
    </w:p>
    <w:p w:rsidR="00B74820" w:rsidRDefault="00B74820" w:rsidP="00B74820">
      <w:pPr>
        <w:numPr>
          <w:ilvl w:val="1"/>
          <w:numId w:val="3"/>
        </w:numPr>
        <w:tabs>
          <w:tab w:val="left" w:pos="1276"/>
          <w:tab w:val="left" w:pos="1418"/>
        </w:tabs>
        <w:spacing w:after="0" w:line="240" w:lineRule="auto"/>
        <w:ind w:left="0" w:firstLine="567"/>
        <w:contextualSpacing/>
        <w:jc w:val="both"/>
        <w:rPr>
          <w:rFonts w:ascii="Times New Roman" w:eastAsia="Times New Roman" w:hAnsi="Times New Roman" w:cs="Times New Roman"/>
          <w:lang w:eastAsia="ru-RU"/>
        </w:rPr>
      </w:pPr>
      <w:r w:rsidRPr="00161EC0">
        <w:rPr>
          <w:rFonts w:ascii="Times New Roman" w:eastAsia="Times New Roman" w:hAnsi="Times New Roman" w:cs="Times New Roman"/>
          <w:lang w:eastAsia="ru-RU"/>
        </w:rPr>
        <w:t>Закупка осуществляется в рамках государствен</w:t>
      </w:r>
      <w:r>
        <w:rPr>
          <w:rFonts w:ascii="Times New Roman" w:eastAsia="Times New Roman" w:hAnsi="Times New Roman" w:cs="Times New Roman"/>
          <w:lang w:eastAsia="ru-RU"/>
        </w:rPr>
        <w:t>ного оборонного заказа.  П</w:t>
      </w:r>
      <w:r w:rsidRPr="00161EC0">
        <w:rPr>
          <w:rFonts w:ascii="Times New Roman" w:eastAsia="Times New Roman" w:hAnsi="Times New Roman" w:cs="Times New Roman"/>
          <w:lang w:eastAsia="ru-RU"/>
        </w:rPr>
        <w:t>оставщиком по государственному оборонному заказу может являться только юридическое лицо, созданное в соответствии с законодательством Российской Федерации.</w:t>
      </w:r>
    </w:p>
    <w:p w:rsidR="000179CE" w:rsidRDefault="000179CE" w:rsidP="000179CE">
      <w:pPr>
        <w:tabs>
          <w:tab w:val="left" w:pos="1276"/>
          <w:tab w:val="left" w:pos="1418"/>
        </w:tabs>
        <w:spacing w:after="0" w:line="240" w:lineRule="auto"/>
        <w:ind w:left="567"/>
        <w:contextualSpacing/>
        <w:jc w:val="both"/>
        <w:rPr>
          <w:rFonts w:ascii="Times New Roman" w:eastAsia="Times New Roman" w:hAnsi="Times New Roman" w:cs="Times New Roman"/>
          <w:lang w:eastAsia="ru-RU"/>
        </w:rPr>
      </w:pPr>
    </w:p>
    <w:p w:rsidR="000179CE" w:rsidRPr="00366EE5" w:rsidRDefault="000179CE" w:rsidP="000179CE">
      <w:pPr>
        <w:tabs>
          <w:tab w:val="left" w:pos="1276"/>
          <w:tab w:val="left" w:pos="1418"/>
        </w:tabs>
        <w:spacing w:after="0" w:line="240" w:lineRule="auto"/>
        <w:ind w:left="567"/>
        <w:contextualSpacing/>
        <w:jc w:val="both"/>
        <w:rPr>
          <w:rFonts w:ascii="Times New Roman" w:eastAsia="Times New Roman" w:hAnsi="Times New Roman" w:cs="Times New Roman"/>
          <w:b/>
          <w:i/>
          <w:u w:val="single"/>
          <w:lang w:eastAsia="ru-RU"/>
        </w:rPr>
      </w:pPr>
      <w:r w:rsidRPr="00366EE5">
        <w:rPr>
          <w:rFonts w:ascii="Times New Roman" w:eastAsia="Times New Roman" w:hAnsi="Times New Roman" w:cs="Times New Roman"/>
          <w:b/>
          <w:i/>
          <w:u w:val="single"/>
          <w:lang w:eastAsia="ru-RU"/>
        </w:rPr>
        <w:t xml:space="preserve">Поставщик уведомляется об административной и уголовной ответственности за нарушение условий договора в рамках государственного оборонного заказа. </w:t>
      </w:r>
    </w:p>
    <w:p w:rsidR="00B74820" w:rsidRDefault="00B74820" w:rsidP="00B74820">
      <w:pPr>
        <w:pStyle w:val="a6"/>
        <w:spacing w:after="0"/>
        <w:jc w:val="both"/>
        <w:rPr>
          <w:rFonts w:ascii="Times New Roman" w:hAnsi="Times New Roman" w:cs="Times New Roman"/>
        </w:rPr>
      </w:pPr>
    </w:p>
    <w:p w:rsidR="00B74820" w:rsidRDefault="00B74820" w:rsidP="00B74820">
      <w:pPr>
        <w:pStyle w:val="a6"/>
        <w:spacing w:after="0"/>
        <w:jc w:val="both"/>
        <w:rPr>
          <w:rFonts w:ascii="Times New Roman" w:hAnsi="Times New Roman" w:cs="Times New Roman"/>
        </w:rPr>
      </w:pPr>
    </w:p>
    <w:p w:rsidR="000179CE" w:rsidRDefault="000179CE" w:rsidP="000179CE">
      <w:pPr>
        <w:pStyle w:val="a6"/>
        <w:spacing w:after="0"/>
        <w:ind w:left="0"/>
        <w:jc w:val="both"/>
        <w:rPr>
          <w:rFonts w:ascii="Times New Roman" w:hAnsi="Times New Roman" w:cs="Times New Roman"/>
        </w:rPr>
      </w:pPr>
    </w:p>
    <w:p w:rsidR="000179CE" w:rsidRDefault="000179CE" w:rsidP="000179CE">
      <w:pPr>
        <w:pStyle w:val="a6"/>
        <w:spacing w:after="0"/>
        <w:ind w:left="0"/>
        <w:jc w:val="both"/>
        <w:rPr>
          <w:rFonts w:ascii="Times New Roman" w:hAnsi="Times New Roman" w:cs="Times New Roman"/>
        </w:rPr>
      </w:pPr>
      <w:r>
        <w:rPr>
          <w:rFonts w:ascii="Times New Roman" w:hAnsi="Times New Roman" w:cs="Times New Roman"/>
        </w:rPr>
        <w:t>Контрактный управляющий</w:t>
      </w:r>
    </w:p>
    <w:p w:rsidR="000179CE" w:rsidRPr="00062BE9" w:rsidRDefault="005B0677" w:rsidP="000179CE">
      <w:pPr>
        <w:pStyle w:val="a6"/>
        <w:spacing w:after="0"/>
        <w:ind w:left="0"/>
        <w:jc w:val="both"/>
        <w:rPr>
          <w:rFonts w:ascii="Times New Roman" w:hAnsi="Times New Roman" w:cs="Times New Roman"/>
        </w:rPr>
      </w:pPr>
      <w:r>
        <w:rPr>
          <w:rFonts w:ascii="Times New Roman" w:hAnsi="Times New Roman" w:cs="Times New Roman"/>
        </w:rPr>
        <w:t>Заместитель н</w:t>
      </w:r>
      <w:r w:rsidR="000179CE">
        <w:rPr>
          <w:rFonts w:ascii="Times New Roman" w:hAnsi="Times New Roman" w:cs="Times New Roman"/>
        </w:rPr>
        <w:t>ачальник</w:t>
      </w:r>
      <w:r>
        <w:rPr>
          <w:rFonts w:ascii="Times New Roman" w:hAnsi="Times New Roman" w:cs="Times New Roman"/>
        </w:rPr>
        <w:t>а учреждения</w:t>
      </w:r>
    </w:p>
    <w:p w:rsidR="000179CE" w:rsidRPr="00DA2C54" w:rsidRDefault="005B0677" w:rsidP="000179CE">
      <w:pPr>
        <w:pStyle w:val="a6"/>
        <w:spacing w:after="0"/>
        <w:ind w:left="0"/>
        <w:jc w:val="both"/>
        <w:rPr>
          <w:rFonts w:ascii="Times New Roman" w:hAnsi="Times New Roman" w:cs="Times New Roman"/>
        </w:rPr>
      </w:pPr>
      <w:r>
        <w:rPr>
          <w:rFonts w:ascii="Times New Roman" w:hAnsi="Times New Roman" w:cs="Times New Roman"/>
        </w:rPr>
        <w:t>подполковн</w:t>
      </w:r>
      <w:r w:rsidR="000179CE">
        <w:rPr>
          <w:rFonts w:ascii="Times New Roman" w:hAnsi="Times New Roman" w:cs="Times New Roman"/>
        </w:rPr>
        <w:t xml:space="preserve">ик </w:t>
      </w:r>
      <w:r w:rsidR="000179CE" w:rsidRPr="00062BE9">
        <w:rPr>
          <w:rFonts w:ascii="Times New Roman" w:hAnsi="Times New Roman" w:cs="Times New Roman"/>
        </w:rPr>
        <w:t>вн</w:t>
      </w:r>
      <w:r w:rsidR="000179CE">
        <w:rPr>
          <w:rFonts w:ascii="Times New Roman" w:hAnsi="Times New Roman" w:cs="Times New Roman"/>
        </w:rPr>
        <w:t>утренней службы______________</w:t>
      </w:r>
      <w:r>
        <w:rPr>
          <w:rFonts w:ascii="Times New Roman" w:hAnsi="Times New Roman" w:cs="Times New Roman"/>
        </w:rPr>
        <w:t>_ А.Г. Хинчагов</w:t>
      </w:r>
    </w:p>
    <w:p w:rsidR="00304DA2" w:rsidRDefault="00304DA2" w:rsidP="000179CE">
      <w:pPr>
        <w:pStyle w:val="a6"/>
        <w:spacing w:after="0"/>
        <w:ind w:left="0"/>
        <w:jc w:val="both"/>
      </w:pPr>
    </w:p>
    <w:sectPr w:rsidR="00304DA2" w:rsidSect="00E764D5">
      <w:headerReference w:type="default" r:id="rId11"/>
      <w:pgSz w:w="11906" w:h="16838"/>
      <w:pgMar w:top="1134" w:right="85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820" w:rsidRDefault="00B74820" w:rsidP="00B74820">
      <w:pPr>
        <w:spacing w:after="0" w:line="240" w:lineRule="auto"/>
      </w:pPr>
      <w:r>
        <w:separator/>
      </w:r>
    </w:p>
  </w:endnote>
  <w:endnote w:type="continuationSeparator" w:id="0">
    <w:p w:rsidR="00B74820" w:rsidRDefault="00B74820" w:rsidP="00B7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820" w:rsidRDefault="00B74820" w:rsidP="00B74820">
      <w:pPr>
        <w:spacing w:after="0" w:line="240" w:lineRule="auto"/>
      </w:pPr>
      <w:r>
        <w:separator/>
      </w:r>
    </w:p>
  </w:footnote>
  <w:footnote w:type="continuationSeparator" w:id="0">
    <w:p w:rsidR="00B74820" w:rsidRDefault="00B74820" w:rsidP="00B74820">
      <w:pPr>
        <w:spacing w:after="0" w:line="240" w:lineRule="auto"/>
      </w:pPr>
      <w:r>
        <w:continuationSeparator/>
      </w:r>
    </w:p>
  </w:footnote>
  <w:footnote w:id="1">
    <w:p w:rsidR="00B74820" w:rsidRDefault="00B74820" w:rsidP="00B74820">
      <w:pPr>
        <w:pStyle w:val="a3"/>
        <w:jc w:val="both"/>
        <w:rPr>
          <w:rFonts w:ascii="Times New Roman" w:hAnsi="Times New Roman"/>
          <w:sz w:val="14"/>
          <w:szCs w:val="14"/>
        </w:rPr>
      </w:pPr>
      <w:r>
        <w:rPr>
          <w:rStyle w:val="a5"/>
          <w:sz w:val="14"/>
          <w:szCs w:val="14"/>
        </w:rPr>
        <w:footnoteRef/>
      </w:r>
      <w:r>
        <w:rPr>
          <w:rFonts w:ascii="Times New Roman" w:hAnsi="Times New Roman"/>
          <w:sz w:val="14"/>
          <w:szCs w:val="14"/>
        </w:rPr>
        <w:t xml:space="preserve"> В соответствии с письмом Федеральной службы по надзору в сфере защиты прав потребителей и благополучия человека (Роспотребнадзор), от 24.01.2012 № 01-09/165.</w:t>
      </w:r>
    </w:p>
  </w:footnote>
  <w:footnote w:id="2">
    <w:tbl>
      <w:tblPr>
        <w:tblW w:w="9881" w:type="dxa"/>
        <w:tblLayout w:type="fixed"/>
        <w:tblLook w:val="04A0" w:firstRow="1" w:lastRow="0" w:firstColumn="1" w:lastColumn="0" w:noHBand="0" w:noVBand="1"/>
      </w:tblPr>
      <w:tblGrid>
        <w:gridCol w:w="6129"/>
        <w:gridCol w:w="1806"/>
        <w:gridCol w:w="1946"/>
      </w:tblGrid>
      <w:tr w:rsidR="00B74820" w:rsidRPr="00DD5DC0" w:rsidTr="009A4EFE">
        <w:trPr>
          <w:trHeight w:val="135"/>
        </w:trPr>
        <w:tc>
          <w:tcPr>
            <w:tcW w:w="6129" w:type="dxa"/>
            <w:shd w:val="clear" w:color="auto" w:fill="auto"/>
          </w:tcPr>
          <w:p w:rsidR="00B74820" w:rsidRPr="00DD5DC0" w:rsidRDefault="00B74820" w:rsidP="009A4EFE">
            <w:pPr>
              <w:tabs>
                <w:tab w:val="right" w:pos="10065"/>
              </w:tabs>
              <w:spacing w:after="0" w:line="240" w:lineRule="auto"/>
              <w:ind w:left="-57" w:right="195"/>
              <w:rPr>
                <w:rFonts w:ascii="Times New Roman" w:eastAsia="Calibri" w:hAnsi="Times New Roman" w:cs="Times New Roman"/>
              </w:rPr>
            </w:pPr>
          </w:p>
        </w:tc>
        <w:tc>
          <w:tcPr>
            <w:tcW w:w="1806" w:type="dxa"/>
            <w:tcBorders>
              <w:bottom w:val="single" w:sz="2" w:space="0" w:color="auto"/>
            </w:tcBorders>
            <w:shd w:val="clear" w:color="auto" w:fill="auto"/>
          </w:tcPr>
          <w:p w:rsidR="00B74820" w:rsidRPr="00DD5DC0" w:rsidRDefault="00B74820" w:rsidP="009A4EFE">
            <w:pPr>
              <w:spacing w:after="0" w:line="240" w:lineRule="auto"/>
              <w:ind w:left="-57" w:right="-57"/>
              <w:jc w:val="center"/>
              <w:rPr>
                <w:rFonts w:ascii="Times New Roman" w:eastAsia="Calibri" w:hAnsi="Times New Roman" w:cs="Times New Roman"/>
                <w:vertAlign w:val="superscript"/>
              </w:rPr>
            </w:pPr>
          </w:p>
        </w:tc>
        <w:tc>
          <w:tcPr>
            <w:tcW w:w="1946" w:type="dxa"/>
            <w:shd w:val="clear" w:color="auto" w:fill="auto"/>
          </w:tcPr>
          <w:p w:rsidR="00B74820" w:rsidRPr="00DD5DC0" w:rsidRDefault="00B74820" w:rsidP="009A4EFE">
            <w:pPr>
              <w:tabs>
                <w:tab w:val="right" w:pos="10065"/>
              </w:tabs>
              <w:spacing w:after="0" w:line="240" w:lineRule="auto"/>
              <w:ind w:right="-57"/>
              <w:rPr>
                <w:rFonts w:ascii="Times New Roman" w:eastAsia="Calibri" w:hAnsi="Times New Roman" w:cs="Times New Roman"/>
              </w:rPr>
            </w:pPr>
          </w:p>
        </w:tc>
      </w:tr>
    </w:tbl>
    <w:p w:rsidR="00B74820" w:rsidRDefault="00B74820" w:rsidP="00B74820">
      <w:pPr>
        <w:pStyle w:val="a3"/>
        <w:jc w:val="both"/>
        <w:rPr>
          <w:rFonts w:ascii="Times New Roman" w:hAnsi="Times New Roman"/>
          <w:sz w:val="14"/>
          <w:szCs w:val="14"/>
        </w:rPr>
      </w:pPr>
      <w:r>
        <w:rPr>
          <w:rStyle w:val="a5"/>
          <w:sz w:val="14"/>
          <w:szCs w:val="14"/>
        </w:rPr>
        <w:footnoteRef/>
      </w:r>
      <w:r>
        <w:rPr>
          <w:rFonts w:ascii="Times New Roman" w:hAnsi="Times New Roman"/>
          <w:sz w:val="14"/>
          <w:szCs w:val="14"/>
        </w:rPr>
        <w:t xml:space="preserve"> В соответствии с разъяснением Роспотребнадзора от 19.01.2012 №01/330-12-32  и изменением в пункте 6 статьи 17 Федерального закона от 02.01.2000 № 29-ФЗ.</w:t>
      </w:r>
    </w:p>
    <w:p w:rsidR="00B74820" w:rsidRDefault="00B74820" w:rsidP="00B74820">
      <w:pPr>
        <w:pStyle w:val="a3"/>
        <w:jc w:val="both"/>
        <w:rPr>
          <w:rFonts w:ascii="Times New Roman" w:hAnsi="Times New Roman"/>
          <w:sz w:val="14"/>
          <w:szCs w:val="14"/>
        </w:rPr>
      </w:pPr>
    </w:p>
    <w:p w:rsidR="00B74820" w:rsidRDefault="00B74820" w:rsidP="00B74820">
      <w:pPr>
        <w:pStyle w:val="a3"/>
        <w:jc w:val="both"/>
        <w:rPr>
          <w:rFonts w:ascii="Times New Roman" w:hAnsi="Times New Roman"/>
          <w:sz w:val="14"/>
          <w:szCs w:val="14"/>
        </w:rPr>
      </w:pPr>
    </w:p>
    <w:p w:rsidR="00B74820" w:rsidRDefault="00B74820" w:rsidP="00B74820">
      <w:pPr>
        <w:pStyle w:val="a3"/>
        <w:jc w:val="both"/>
        <w:rPr>
          <w:rFonts w:ascii="Times New Roman" w:hAnsi="Times New Roman"/>
          <w:sz w:val="14"/>
          <w:szCs w:val="14"/>
        </w:rPr>
      </w:pPr>
    </w:p>
    <w:p w:rsidR="00B74820" w:rsidRDefault="00B74820" w:rsidP="00B74820">
      <w:pPr>
        <w:pStyle w:val="a3"/>
        <w:jc w:val="both"/>
        <w:rPr>
          <w:rFonts w:ascii="Times New Roman" w:hAnsi="Times New Roman"/>
          <w:sz w:val="14"/>
          <w:szCs w:val="14"/>
        </w:rPr>
      </w:pPr>
    </w:p>
    <w:p w:rsidR="00B74820" w:rsidRDefault="00B74820" w:rsidP="00B74820">
      <w:pPr>
        <w:pStyle w:val="a3"/>
        <w:jc w:val="both"/>
        <w:rPr>
          <w:rFonts w:ascii="Times New Roman" w:hAnsi="Times New Roman"/>
          <w:sz w:val="14"/>
          <w:szCs w:val="14"/>
        </w:rPr>
      </w:pPr>
    </w:p>
    <w:p w:rsidR="00B74820" w:rsidRDefault="00B74820" w:rsidP="00B74820">
      <w:pPr>
        <w:pStyle w:val="a3"/>
        <w:jc w:val="both"/>
        <w:rPr>
          <w:rFonts w:ascii="Times New Roman" w:hAnsi="Times New Roman"/>
          <w:sz w:val="14"/>
          <w:szCs w:val="14"/>
        </w:rPr>
      </w:pPr>
    </w:p>
    <w:p w:rsidR="00B74820" w:rsidRDefault="00B74820" w:rsidP="00B74820">
      <w:pPr>
        <w:pStyle w:val="a3"/>
        <w:jc w:val="both"/>
        <w:rPr>
          <w:rFonts w:ascii="Times New Roman" w:hAnsi="Times New Roman"/>
          <w:sz w:val="14"/>
          <w:szCs w:val="14"/>
        </w:rPr>
      </w:pPr>
    </w:p>
    <w:p w:rsidR="00B74820" w:rsidRDefault="00B74820" w:rsidP="00B74820">
      <w:pPr>
        <w:pStyle w:val="a3"/>
        <w:jc w:val="both"/>
        <w:rPr>
          <w:rFonts w:ascii="Times New Roman" w:hAnsi="Times New Roman"/>
          <w:sz w:val="14"/>
          <w:szCs w:val="14"/>
        </w:rPr>
      </w:pPr>
    </w:p>
    <w:p w:rsidR="00B74820" w:rsidRDefault="00B74820" w:rsidP="00B74820">
      <w:pPr>
        <w:pStyle w:val="a3"/>
        <w:jc w:val="both"/>
        <w:rPr>
          <w:rFonts w:ascii="Times New Roman" w:hAnsi="Times New Roman"/>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C66" w:rsidRDefault="007B0C66" w:rsidP="007B0C66">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B28EE"/>
    <w:multiLevelType w:val="hybridMultilevel"/>
    <w:tmpl w:val="CCC65874"/>
    <w:lvl w:ilvl="0" w:tplc="5F8614AA">
      <w:start w:val="3"/>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0776617"/>
    <w:multiLevelType w:val="multilevel"/>
    <w:tmpl w:val="846A7E5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2061" w:hanging="1080"/>
      </w:pPr>
      <w:rPr>
        <w:rFonts w:hint="default"/>
        <w:color w:val="0000FF"/>
      </w:rPr>
    </w:lvl>
    <w:lvl w:ilvl="4">
      <w:start w:val="1"/>
      <w:numFmt w:val="decimal"/>
      <w:isLgl/>
      <w:lvlText w:val="%1.%2.%3.%4.%5."/>
      <w:lvlJc w:val="left"/>
      <w:pPr>
        <w:ind w:left="2268" w:hanging="1080"/>
      </w:pPr>
      <w:rPr>
        <w:rFonts w:hint="default"/>
        <w:color w:val="0000FF"/>
      </w:rPr>
    </w:lvl>
    <w:lvl w:ilvl="5">
      <w:start w:val="1"/>
      <w:numFmt w:val="decimal"/>
      <w:isLgl/>
      <w:lvlText w:val="%1.%2.%3.%4.%5.%6."/>
      <w:lvlJc w:val="left"/>
      <w:pPr>
        <w:ind w:left="2835" w:hanging="1440"/>
      </w:pPr>
      <w:rPr>
        <w:rFonts w:hint="default"/>
        <w:color w:val="0000FF"/>
      </w:rPr>
    </w:lvl>
    <w:lvl w:ilvl="6">
      <w:start w:val="1"/>
      <w:numFmt w:val="decimal"/>
      <w:isLgl/>
      <w:lvlText w:val="%1.%2.%3.%4.%5.%6.%7."/>
      <w:lvlJc w:val="left"/>
      <w:pPr>
        <w:ind w:left="3402" w:hanging="1800"/>
      </w:pPr>
      <w:rPr>
        <w:rFonts w:hint="default"/>
        <w:color w:val="0000FF"/>
      </w:rPr>
    </w:lvl>
    <w:lvl w:ilvl="7">
      <w:start w:val="1"/>
      <w:numFmt w:val="decimal"/>
      <w:isLgl/>
      <w:lvlText w:val="%1.%2.%3.%4.%5.%6.%7.%8."/>
      <w:lvlJc w:val="left"/>
      <w:pPr>
        <w:ind w:left="3609" w:hanging="1800"/>
      </w:pPr>
      <w:rPr>
        <w:rFonts w:hint="default"/>
        <w:color w:val="0000FF"/>
      </w:rPr>
    </w:lvl>
    <w:lvl w:ilvl="8">
      <w:start w:val="1"/>
      <w:numFmt w:val="decimal"/>
      <w:isLgl/>
      <w:lvlText w:val="%1.%2.%3.%4.%5.%6.%7.%8.%9."/>
      <w:lvlJc w:val="left"/>
      <w:pPr>
        <w:ind w:left="4176" w:hanging="2160"/>
      </w:pPr>
      <w:rPr>
        <w:rFonts w:hint="default"/>
        <w:color w:val="0000FF"/>
      </w:rPr>
    </w:lvl>
  </w:abstractNum>
  <w:abstractNum w:abstractNumId="2" w15:restartNumberingAfterBreak="0">
    <w:nsid w:val="4C0E7E54"/>
    <w:multiLevelType w:val="hybridMultilevel"/>
    <w:tmpl w:val="78DAC7F8"/>
    <w:lvl w:ilvl="0" w:tplc="8CB8D28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F4C4AE4"/>
    <w:multiLevelType w:val="hybridMultilevel"/>
    <w:tmpl w:val="7BA631F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26F88"/>
    <w:rsid w:val="000179CE"/>
    <w:rsid w:val="00092BAE"/>
    <w:rsid w:val="000C60D1"/>
    <w:rsid w:val="000D46B9"/>
    <w:rsid w:val="00115424"/>
    <w:rsid w:val="00155C24"/>
    <w:rsid w:val="001962D5"/>
    <w:rsid w:val="001A0DB1"/>
    <w:rsid w:val="001D6771"/>
    <w:rsid w:val="0023129D"/>
    <w:rsid w:val="00234779"/>
    <w:rsid w:val="002376C1"/>
    <w:rsid w:val="00245249"/>
    <w:rsid w:val="00284B37"/>
    <w:rsid w:val="0029074C"/>
    <w:rsid w:val="00293447"/>
    <w:rsid w:val="00294AB2"/>
    <w:rsid w:val="002B4D7C"/>
    <w:rsid w:val="002D03EF"/>
    <w:rsid w:val="002D0D32"/>
    <w:rsid w:val="002E664F"/>
    <w:rsid w:val="002E6D3B"/>
    <w:rsid w:val="00304DA2"/>
    <w:rsid w:val="00334A22"/>
    <w:rsid w:val="00356098"/>
    <w:rsid w:val="00366EE5"/>
    <w:rsid w:val="003822B1"/>
    <w:rsid w:val="00383049"/>
    <w:rsid w:val="003B1D21"/>
    <w:rsid w:val="003B61C1"/>
    <w:rsid w:val="003D2DE4"/>
    <w:rsid w:val="003D44D5"/>
    <w:rsid w:val="003E3DC4"/>
    <w:rsid w:val="003F0897"/>
    <w:rsid w:val="0040135A"/>
    <w:rsid w:val="004064BF"/>
    <w:rsid w:val="004323D4"/>
    <w:rsid w:val="00433B88"/>
    <w:rsid w:val="0043534F"/>
    <w:rsid w:val="00437BB6"/>
    <w:rsid w:val="0044023C"/>
    <w:rsid w:val="00452490"/>
    <w:rsid w:val="00453F37"/>
    <w:rsid w:val="00454203"/>
    <w:rsid w:val="00461A62"/>
    <w:rsid w:val="00496024"/>
    <w:rsid w:val="004A2772"/>
    <w:rsid w:val="004A4DE5"/>
    <w:rsid w:val="004E6BD6"/>
    <w:rsid w:val="00525832"/>
    <w:rsid w:val="005273C3"/>
    <w:rsid w:val="00530CE7"/>
    <w:rsid w:val="00537223"/>
    <w:rsid w:val="005A11FD"/>
    <w:rsid w:val="005B0677"/>
    <w:rsid w:val="005B1E23"/>
    <w:rsid w:val="005C0771"/>
    <w:rsid w:val="0069269A"/>
    <w:rsid w:val="006B0C09"/>
    <w:rsid w:val="006D648C"/>
    <w:rsid w:val="006F0DDD"/>
    <w:rsid w:val="00712BC6"/>
    <w:rsid w:val="00726F88"/>
    <w:rsid w:val="00736F6B"/>
    <w:rsid w:val="00741C56"/>
    <w:rsid w:val="0075441D"/>
    <w:rsid w:val="00790698"/>
    <w:rsid w:val="00794433"/>
    <w:rsid w:val="007A0198"/>
    <w:rsid w:val="007B0C66"/>
    <w:rsid w:val="007B36BA"/>
    <w:rsid w:val="007B65A0"/>
    <w:rsid w:val="007F1410"/>
    <w:rsid w:val="0080006B"/>
    <w:rsid w:val="00836857"/>
    <w:rsid w:val="00844715"/>
    <w:rsid w:val="00872992"/>
    <w:rsid w:val="00872F1F"/>
    <w:rsid w:val="00891D01"/>
    <w:rsid w:val="008C539A"/>
    <w:rsid w:val="008D52AB"/>
    <w:rsid w:val="008E7794"/>
    <w:rsid w:val="008F5EAD"/>
    <w:rsid w:val="009254D1"/>
    <w:rsid w:val="00952010"/>
    <w:rsid w:val="00983D05"/>
    <w:rsid w:val="009E76BE"/>
    <w:rsid w:val="009F6D2B"/>
    <w:rsid w:val="00A05242"/>
    <w:rsid w:val="00A13D16"/>
    <w:rsid w:val="00A31119"/>
    <w:rsid w:val="00A57863"/>
    <w:rsid w:val="00AA348B"/>
    <w:rsid w:val="00AB4C66"/>
    <w:rsid w:val="00B0224D"/>
    <w:rsid w:val="00B05635"/>
    <w:rsid w:val="00B06B22"/>
    <w:rsid w:val="00B42E37"/>
    <w:rsid w:val="00B5137E"/>
    <w:rsid w:val="00B6436C"/>
    <w:rsid w:val="00B72C2A"/>
    <w:rsid w:val="00B74820"/>
    <w:rsid w:val="00BB3C36"/>
    <w:rsid w:val="00BC72D2"/>
    <w:rsid w:val="00BE399E"/>
    <w:rsid w:val="00C006A7"/>
    <w:rsid w:val="00C12967"/>
    <w:rsid w:val="00C33C79"/>
    <w:rsid w:val="00C51D57"/>
    <w:rsid w:val="00C667E4"/>
    <w:rsid w:val="00C877E0"/>
    <w:rsid w:val="00CA14BC"/>
    <w:rsid w:val="00CA5074"/>
    <w:rsid w:val="00CA550B"/>
    <w:rsid w:val="00CA56A9"/>
    <w:rsid w:val="00CA5800"/>
    <w:rsid w:val="00CA6C9A"/>
    <w:rsid w:val="00CB7247"/>
    <w:rsid w:val="00D1170B"/>
    <w:rsid w:val="00D3174F"/>
    <w:rsid w:val="00D33A76"/>
    <w:rsid w:val="00D3753D"/>
    <w:rsid w:val="00D41E9E"/>
    <w:rsid w:val="00D41FBD"/>
    <w:rsid w:val="00D51889"/>
    <w:rsid w:val="00D70BE6"/>
    <w:rsid w:val="00D760D5"/>
    <w:rsid w:val="00DA0077"/>
    <w:rsid w:val="00DD0B36"/>
    <w:rsid w:val="00DD29F4"/>
    <w:rsid w:val="00DF01E1"/>
    <w:rsid w:val="00DF07A6"/>
    <w:rsid w:val="00E412F4"/>
    <w:rsid w:val="00E546EA"/>
    <w:rsid w:val="00E60AC3"/>
    <w:rsid w:val="00E764D5"/>
    <w:rsid w:val="00E82DFE"/>
    <w:rsid w:val="00E8310E"/>
    <w:rsid w:val="00EA2042"/>
    <w:rsid w:val="00EC0367"/>
    <w:rsid w:val="00EF328D"/>
    <w:rsid w:val="00F45270"/>
    <w:rsid w:val="00F470A9"/>
    <w:rsid w:val="00F47877"/>
    <w:rsid w:val="00F54E84"/>
    <w:rsid w:val="00FB1EE2"/>
    <w:rsid w:val="00FD59D5"/>
    <w:rsid w:val="00FE0E10"/>
    <w:rsid w:val="00FF4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1BCC"/>
  <w15:docId w15:val="{E9F2A682-BD63-4C9C-96F8-84A1B4A9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qFormat/>
    <w:rsid w:val="00B74820"/>
    <w:pPr>
      <w:spacing w:after="0" w:line="240" w:lineRule="auto"/>
    </w:pPr>
    <w:rPr>
      <w:sz w:val="20"/>
      <w:szCs w:val="20"/>
    </w:rPr>
  </w:style>
  <w:style w:type="character" w:customStyle="1" w:styleId="a4">
    <w:name w:val="Текст сноски Знак"/>
    <w:basedOn w:val="a0"/>
    <w:link w:val="a3"/>
    <w:uiPriority w:val="99"/>
    <w:rsid w:val="00B74820"/>
    <w:rPr>
      <w:sz w:val="20"/>
      <w:szCs w:val="20"/>
    </w:rPr>
  </w:style>
  <w:style w:type="character" w:styleId="a5">
    <w:name w:val="footnote reference"/>
    <w:uiPriority w:val="99"/>
    <w:rsid w:val="00B74820"/>
    <w:rPr>
      <w:rFonts w:cs="Times New Roman"/>
      <w:vertAlign w:val="superscript"/>
    </w:rPr>
  </w:style>
  <w:style w:type="paragraph" w:styleId="a6">
    <w:name w:val="List Paragraph"/>
    <w:basedOn w:val="a"/>
    <w:uiPriority w:val="34"/>
    <w:qFormat/>
    <w:rsid w:val="00B74820"/>
    <w:pPr>
      <w:ind w:left="720"/>
      <w:contextualSpacing/>
    </w:pPr>
  </w:style>
  <w:style w:type="paragraph" w:customStyle="1" w:styleId="defaultmailrucssattributepostfix">
    <w:name w:val="default_mailru_css_attribute_postfix"/>
    <w:basedOn w:val="a"/>
    <w:rsid w:val="00B748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B748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B74820"/>
    <w:rPr>
      <w:color w:val="0000FF"/>
      <w:u w:val="single"/>
    </w:rPr>
  </w:style>
  <w:style w:type="character" w:customStyle="1" w:styleId="a9">
    <w:name w:val="Основной текст_"/>
    <w:basedOn w:val="a0"/>
    <w:link w:val="6"/>
    <w:rsid w:val="00872F1F"/>
    <w:rPr>
      <w:rFonts w:ascii="Times New Roman" w:eastAsia="Times New Roman" w:hAnsi="Times New Roman" w:cs="Times New Roman"/>
      <w:spacing w:val="4"/>
      <w:sz w:val="23"/>
      <w:szCs w:val="23"/>
      <w:shd w:val="clear" w:color="auto" w:fill="FFFFFF"/>
    </w:rPr>
  </w:style>
  <w:style w:type="character" w:customStyle="1" w:styleId="1">
    <w:name w:val="Основной текст1"/>
    <w:basedOn w:val="a9"/>
    <w:rsid w:val="00872F1F"/>
    <w:rPr>
      <w:rFonts w:ascii="Times New Roman" w:eastAsia="Times New Roman" w:hAnsi="Times New Roman" w:cs="Times New Roman"/>
      <w:color w:val="000000"/>
      <w:spacing w:val="4"/>
      <w:w w:val="100"/>
      <w:position w:val="0"/>
      <w:sz w:val="23"/>
      <w:szCs w:val="23"/>
      <w:shd w:val="clear" w:color="auto" w:fill="FFFFFF"/>
      <w:lang w:val="ru-RU"/>
    </w:rPr>
  </w:style>
  <w:style w:type="character" w:customStyle="1" w:styleId="125pt0pt">
    <w:name w:val="Основной текст + 12;5 pt;Курсив;Интервал 0 pt"/>
    <w:basedOn w:val="a9"/>
    <w:rsid w:val="00872F1F"/>
    <w:rPr>
      <w:rFonts w:ascii="Times New Roman" w:eastAsia="Times New Roman" w:hAnsi="Times New Roman" w:cs="Times New Roman"/>
      <w:i/>
      <w:iCs/>
      <w:color w:val="000000"/>
      <w:spacing w:val="-15"/>
      <w:w w:val="100"/>
      <w:position w:val="0"/>
      <w:sz w:val="25"/>
      <w:szCs w:val="25"/>
      <w:shd w:val="clear" w:color="auto" w:fill="FFFFFF"/>
      <w:lang w:val="ru-RU"/>
    </w:rPr>
  </w:style>
  <w:style w:type="character" w:customStyle="1" w:styleId="4">
    <w:name w:val="Основной текст4"/>
    <w:basedOn w:val="a9"/>
    <w:rsid w:val="00872F1F"/>
    <w:rPr>
      <w:rFonts w:ascii="Times New Roman" w:eastAsia="Times New Roman" w:hAnsi="Times New Roman" w:cs="Times New Roman"/>
      <w:color w:val="000000"/>
      <w:spacing w:val="4"/>
      <w:w w:val="100"/>
      <w:position w:val="0"/>
      <w:sz w:val="23"/>
      <w:szCs w:val="23"/>
      <w:shd w:val="clear" w:color="auto" w:fill="FFFFFF"/>
      <w:lang w:val="ru-RU"/>
    </w:rPr>
  </w:style>
  <w:style w:type="paragraph" w:customStyle="1" w:styleId="6">
    <w:name w:val="Основной текст6"/>
    <w:basedOn w:val="a"/>
    <w:link w:val="a9"/>
    <w:rsid w:val="00872F1F"/>
    <w:pPr>
      <w:widowControl w:val="0"/>
      <w:shd w:val="clear" w:color="auto" w:fill="FFFFFF"/>
      <w:spacing w:before="300" w:after="0" w:line="288" w:lineRule="exact"/>
      <w:jc w:val="both"/>
    </w:pPr>
    <w:rPr>
      <w:rFonts w:ascii="Times New Roman" w:eastAsia="Times New Roman" w:hAnsi="Times New Roman" w:cs="Times New Roman"/>
      <w:spacing w:val="4"/>
      <w:sz w:val="23"/>
      <w:szCs w:val="23"/>
    </w:rPr>
  </w:style>
  <w:style w:type="paragraph" w:styleId="aa">
    <w:name w:val="Balloon Text"/>
    <w:basedOn w:val="a"/>
    <w:link w:val="ab"/>
    <w:uiPriority w:val="99"/>
    <w:semiHidden/>
    <w:unhideWhenUsed/>
    <w:rsid w:val="007B0C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B0C66"/>
    <w:rPr>
      <w:rFonts w:ascii="Tahoma" w:hAnsi="Tahoma" w:cs="Tahoma"/>
      <w:sz w:val="16"/>
      <w:szCs w:val="16"/>
    </w:rPr>
  </w:style>
  <w:style w:type="paragraph" w:styleId="ac">
    <w:name w:val="header"/>
    <w:basedOn w:val="a"/>
    <w:link w:val="ad"/>
    <w:uiPriority w:val="99"/>
    <w:unhideWhenUsed/>
    <w:rsid w:val="007B0C6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B0C66"/>
  </w:style>
  <w:style w:type="paragraph" w:styleId="ae">
    <w:name w:val="footer"/>
    <w:basedOn w:val="a"/>
    <w:link w:val="af"/>
    <w:uiPriority w:val="99"/>
    <w:unhideWhenUsed/>
    <w:rsid w:val="007B0C6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B0C66"/>
  </w:style>
  <w:style w:type="character" w:styleId="af0">
    <w:name w:val="Strong"/>
    <w:basedOn w:val="a0"/>
    <w:uiPriority w:val="22"/>
    <w:qFormat/>
    <w:rsid w:val="00AA34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C66BEC2558BC8D865B75B2306C0D1C39ED4186BD0CF1282A0887F4F335A09E0DC668BF4321DC0C7247BDB6A9295B68B0F025C2n9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ndia.ru/text/category/brozhen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8979322C94BCE612CC544AA5A088B368D75682AA474CF6FD38EFCEBB23ECC639DF5F9CBDFE6C50125B85107CE99C3A983865AC338506F98Ex501N" TargetMode="External"/><Relationship Id="rId4" Type="http://schemas.openxmlformats.org/officeDocument/2006/relationships/webSettings" Target="webSettings.xml"/><Relationship Id="rId9" Type="http://schemas.openxmlformats.org/officeDocument/2006/relationships/hyperlink" Target="consultantplus://offline/ref=8979322C94BCE612CC544AA5A088B368D75782A94C42F6FD38EFCEBB23ECC639DF5F9CBDFF6C571E07DF0078A0CB35843A7CB2369B06xF0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4</Pages>
  <Words>1764</Words>
  <Characters>10058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103</cp:revision>
  <cp:lastPrinted>2026-01-25T10:23:00Z</cp:lastPrinted>
  <dcterms:created xsi:type="dcterms:W3CDTF">2026-01-21T11:33:00Z</dcterms:created>
  <dcterms:modified xsi:type="dcterms:W3CDTF">2026-05-18T16:53:00Z</dcterms:modified>
</cp:coreProperties>
</file>