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BD91" w14:textId="300A306A" w:rsidR="00B32578" w:rsidRPr="00684B95" w:rsidRDefault="00FB0186" w:rsidP="00B32578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Контракт</w:t>
      </w:r>
      <w:r w:rsidR="00B32578" w:rsidRPr="00684B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№ </w:t>
      </w:r>
      <w:r>
        <w:rPr>
          <w:rFonts w:ascii="Times New Roman" w:eastAsia="Arial" w:hAnsi="Times New Roman" w:cs="Times New Roman"/>
          <w:b/>
          <w:w w:val="105"/>
          <w:sz w:val="24"/>
          <w:szCs w:val="24"/>
        </w:rPr>
        <w:t>________</w:t>
      </w:r>
    </w:p>
    <w:tbl>
      <w:tblPr>
        <w:tblW w:w="97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3679"/>
        <w:gridCol w:w="127"/>
      </w:tblGrid>
      <w:tr w:rsidR="00FB0186" w:rsidRPr="00BB5D83" w14:paraId="15868697" w14:textId="77777777" w:rsidTr="002811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54C1F" w14:textId="7E47DC42" w:rsidR="00345BCD" w:rsidRPr="00345BCD" w:rsidRDefault="00FB0186" w:rsidP="002811BA">
            <w:pPr>
              <w:spacing w:after="0" w:line="240" w:lineRule="auto"/>
              <w:ind w:firstLine="52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 Новосевастопольское</w:t>
            </w:r>
          </w:p>
        </w:tc>
        <w:tc>
          <w:tcPr>
            <w:tcW w:w="0" w:type="auto"/>
            <w:vAlign w:val="center"/>
          </w:tcPr>
          <w:p w14:paraId="44864968" w14:textId="6404C4CB" w:rsidR="00345BCD" w:rsidRPr="008F4CBD" w:rsidRDefault="00FB0186" w:rsidP="00281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«__»_______</w:t>
            </w:r>
            <w:r w:rsidR="00345BCD">
              <w:rPr>
                <w:rFonts w:ascii="Times New Roman" w:eastAsia="Arial" w:hAnsi="Times New Roman" w:cs="Times New Roman"/>
                <w:w w:val="105"/>
                <w:sz w:val="20"/>
                <w:szCs w:val="20"/>
                <w:lang w:val="en-US"/>
              </w:rPr>
              <w:t>202</w:t>
            </w:r>
            <w:r w:rsidR="008F4CBD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EBAF644" w14:textId="77777777" w:rsidR="00345BCD" w:rsidRPr="00BB5D83" w:rsidRDefault="00345BCD" w:rsidP="00281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4E61A4E" w14:textId="7463552D" w:rsidR="00B32578" w:rsidRPr="00684B95" w:rsidRDefault="00FB0186" w:rsidP="00B32578">
      <w:pPr>
        <w:spacing w:before="100" w:beforeAutospacing="1" w:after="17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5C2">
        <w:rPr>
          <w:rFonts w:ascii="Times New Roman" w:eastAsia="Arial" w:hAnsi="Times New Roman" w:cs="Times New Roman"/>
          <w:w w:val="105"/>
          <w:sz w:val="20"/>
          <w:szCs w:val="20"/>
        </w:rPr>
        <w:t>ФЕДЕРАЛЬНОЕ ГОСУДАРСТВЕННОЕ БЮДЖЕТНОЕ ПРОФЕССИОНАЛЬНОЕ ОБРАЗОВАТЕЛЬНОЕ УЧРЕЖДЕНИЕ "МАЙКОПСКОЕ СПЕЦИАЛЬНОЕ УЧЕБНО-ВОСПИТАТЕЛЬНОЕ УЧРЕЖДЕНИЕ ЗАКРЫТОГО ТИПА"</w:t>
      </w:r>
      <w:r w:rsidRPr="00D835C2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835C2">
        <w:rPr>
          <w:rFonts w:ascii="Times New Roman" w:eastAsia="Times New Roman" w:hAnsi="Times New Roman" w:cs="Times New Roman"/>
          <w:sz w:val="20"/>
          <w:szCs w:val="20"/>
        </w:rPr>
        <w:t>именуемый</w:t>
      </w:r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дальнейшем</w:t>
      </w:r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лице</w:t>
      </w:r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B018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Директора </w:t>
      </w:r>
      <w:r w:rsidRPr="00FB0186">
        <w:rPr>
          <w:rFonts w:ascii="Times New Roman" w:hAnsi="Times New Roman" w:cs="Times New Roman"/>
          <w:sz w:val="20"/>
        </w:rPr>
        <w:t>Хут Саиды Ерстемовны</w:t>
      </w:r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</w:t>
      </w:r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основании</w:t>
      </w:r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Устава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</w:t>
      </w:r>
      <w:r w:rsidR="004D2A53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именуемое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(ый)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«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действующе</w:t>
      </w:r>
      <w:r w:rsidR="00F80E84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(го)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одной стороны и, совместно именуемые «Стороны», а по отдельности – «Сторона», заключили настоящий Договор о нижеследующем. </w:t>
      </w:r>
    </w:p>
    <w:p w14:paraId="6A8C1F2A" w14:textId="77777777"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="00B32578"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ПРЕДМЕТ ДОГОВОРА. </w:t>
      </w:r>
    </w:p>
    <w:p w14:paraId="1C947FA0" w14:textId="77777777" w:rsidR="00E117A0" w:rsidRDefault="00A6578C" w:rsidP="00E117A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1.1. Сублицензиар передаёт Сублицензиату для личных и/или производственных нужд за плату следующее:</w:t>
      </w:r>
    </w:p>
    <w:p w14:paraId="07F0F026" w14:textId="77777777" w:rsidR="00E117A0" w:rsidRDefault="00A6578C" w:rsidP="006F4EC8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            1.1.1. Предоставление права использования на ПК «ФИС ГИА»* (№ 26399 от 12.02.2025) сроком на 1 год с дополнительными функциональными возможностями для периодического контроля защищенного подключения к ФИС ГИА;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            1.1.2. Предоставление права использования Средства защиты информации Secret Net Studio 8 (реестровая запись № 3855 от 16.08.2017) сроком на 1 год в комплектации "Максимальная защита" с дополнительными функциональными возможностями.</w:t>
      </w:r>
    </w:p>
    <w:p w14:paraId="41399F2C" w14:textId="77777777" w:rsidR="00A6578C" w:rsidRPr="00A6578C" w:rsidRDefault="00A6578C" w:rsidP="00E117A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1.2. Лицензии на программы для ЭВМ (далее – Программы), перечисленные в настоящем разделе, передаются как простые (неисключительные) и действуют в течение срока, указанного в приложении к настоящему Договору.</w:t>
      </w:r>
    </w:p>
    <w:p w14:paraId="5A9C2BC1" w14:textId="77777777" w:rsidR="00A6578C" w:rsidRDefault="00A6578C" w:rsidP="00E117A0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1.3. Сублицензиату представляются Программы с дополнительными функциональными возможностями, указанными в приложении к настоящему Договору.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344783F9" w14:textId="77777777"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РАЗМЕР ВОЗНАГРАЖДЕНИЯ, ПОРЯДОК И СРОКИ ЕГО ВЫПЛАТЫ. </w:t>
      </w:r>
    </w:p>
    <w:p w14:paraId="369EC0C6" w14:textId="6E7535CA" w:rsidR="00B32578" w:rsidRPr="00684B95" w:rsidRDefault="00A6578C" w:rsidP="00912D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12D62" w:rsidRPr="00912D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Сумма лицензионного вознаграждения составляет </w:t>
      </w:r>
      <w:r w:rsidR="00FB0186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D835C2" w:rsidRPr="00C51040">
        <w:rPr>
          <w:rFonts w:ascii="Times New Roman" w:eastAsia="Times New Roman" w:hAnsi="Times New Roman" w:cs="Times New Roman"/>
          <w:sz w:val="20"/>
          <w:szCs w:val="20"/>
        </w:rPr>
        <w:t xml:space="preserve"> руб. (</w:t>
      </w:r>
      <w:r w:rsidR="00FB0186"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 w:rsidR="00D835C2" w:rsidRPr="00C51040">
        <w:rPr>
          <w:rFonts w:ascii="Times New Roman" w:eastAsia="Times New Roman" w:hAnsi="Times New Roman" w:cs="Times New Roman"/>
          <w:sz w:val="20"/>
          <w:szCs w:val="20"/>
        </w:rPr>
        <w:t>)</w:t>
      </w:r>
      <w:r w:rsidR="00912D6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Стоимость прав по настоящему Договору НДС не облагается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(пп. 26 п. 2 ст. 149 НК РФ)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03563331" w14:textId="77777777" w:rsidR="00CC106A" w:rsidRDefault="00080E31" w:rsidP="00B325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0E31">
        <w:rPr>
          <w:rFonts w:ascii="Times New Roman" w:hAnsi="Times New Roman" w:cs="Times New Roman"/>
          <w:color w:val="000000" w:themeColor="text1"/>
          <w:sz w:val="20"/>
          <w:szCs w:val="20"/>
        </w:rPr>
        <w:t>2.2. Вознаграждение, предусмотренное настоящим Договором, оплачивается Сублицензиатом в течение 5 (пяти) рабочих дней со дня подписания Сторонами акта приёма-передачи.</w:t>
      </w:r>
    </w:p>
    <w:p w14:paraId="1CF68850" w14:textId="77777777" w:rsidR="00B32578" w:rsidRPr="00684B95" w:rsidRDefault="00A6578C" w:rsidP="00CC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Уплата вознаграждения производится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в российских рублях путем зачисления денежных средств на расчетный счет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14:paraId="38D830AA" w14:textId="77777777" w:rsidR="00B32578" w:rsidRPr="00684B95" w:rsidRDefault="00A6578C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Датой оплаты является дата зачисления денежных средств на расчетный счет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14:paraId="58CFCE29" w14:textId="77777777"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ПЕРЕДАЧА ПРАВ. </w:t>
      </w:r>
    </w:p>
    <w:p w14:paraId="3724E405" w14:textId="77777777" w:rsidR="00080E31" w:rsidRDefault="00080E31" w:rsidP="00080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E31">
        <w:t xml:space="preserve"> </w:t>
      </w:r>
      <w:r w:rsidRPr="00080E31">
        <w:rPr>
          <w:rFonts w:ascii="Times New Roman" w:hAnsi="Times New Roman" w:cs="Times New Roman"/>
          <w:color w:val="000000" w:themeColor="text1"/>
          <w:sz w:val="20"/>
          <w:szCs w:val="20"/>
        </w:rPr>
        <w:t>3.1. Передача прав по настоящему Договору осуществляется в течение 90 (девяносто) рабочих дней с момента подписания сторонами настоящего Договора.</w:t>
      </w:r>
    </w:p>
    <w:p w14:paraId="1D4C6797" w14:textId="77777777" w:rsidR="00B32578" w:rsidRPr="00684B95" w:rsidRDefault="00A6578C" w:rsidP="00CC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Передача прав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оформляется актом приёма-передачи. </w:t>
      </w:r>
    </w:p>
    <w:p w14:paraId="172EC22E" w14:textId="535FD25D" w:rsidR="00B32578" w:rsidRPr="00684B95" w:rsidRDefault="00A6578C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 в течение </w:t>
      </w:r>
      <w:r w:rsidR="006B5914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6B5914">
        <w:rPr>
          <w:rFonts w:ascii="Times New Roman" w:eastAsia="Times New Roman" w:hAnsi="Times New Roman" w:cs="Times New Roman"/>
          <w:sz w:val="20"/>
          <w:szCs w:val="20"/>
          <w:lang w:eastAsia="ru-RU"/>
        </w:rPr>
        <w:t>пяти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рабочих дней с момента получения акта приёма-передачи подписать его и предоставить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у, либо предоставить письменный мотивированный отказ от его подписания. В случае непредоставления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подписанного акта приёма-передачи или письменного мотивированного отказа в указанные сроки права считаются переданными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и принятыми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в полном объёме. </w:t>
      </w:r>
    </w:p>
    <w:p w14:paraId="77DC2CA2" w14:textId="77777777" w:rsidR="00876CAD" w:rsidRPr="00684B95" w:rsidRDefault="00876CAD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4A93F75" w14:textId="77777777" w:rsidR="00876CAD" w:rsidRPr="00684B95" w:rsidRDefault="00A6578C" w:rsidP="00876C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ПРАВА И ОБЯЗАННОСТИ СТОРОН.</w:t>
      </w:r>
    </w:p>
    <w:p w14:paraId="7BF44809" w14:textId="77777777" w:rsidR="00876CAD" w:rsidRPr="00684B95" w:rsidRDefault="00876CAD" w:rsidP="00876C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57C8DFC" w14:textId="77777777" w:rsidR="00876CAD" w:rsidRPr="00684B95" w:rsidRDefault="00A6578C" w:rsidP="00C732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По настоящему Договору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предоставляет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право использования </w:t>
      </w:r>
      <w:r w:rsidR="00C732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Программы 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способами</w:t>
      </w:r>
      <w:r w:rsidR="00C73238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предусмотренными</w:t>
      </w:r>
      <w:r w:rsidR="00C73238" w:rsidRPr="00C732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ст. 1280 ГК РФ и настоящим Договором</w:t>
      </w:r>
    </w:p>
    <w:p w14:paraId="765FDB2E" w14:textId="77777777" w:rsidR="00876CAD" w:rsidRPr="00684B95" w:rsidRDefault="00A6578C" w:rsidP="003B6AFA">
      <w:pPr>
        <w:spacing w:after="0"/>
        <w:ind w:firstLine="567"/>
        <w:rPr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обязуется:</w:t>
      </w:r>
    </w:p>
    <w:p w14:paraId="56685D5C" w14:textId="77777777" w:rsidR="00876CAD" w:rsidRPr="00684B95" w:rsidRDefault="00A6578C" w:rsidP="003B6AFA">
      <w:pPr>
        <w:pStyle w:val="a7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.2.1. Представить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у документы и информацию (исходные данные</w:t>
      </w:r>
      <w:r w:rsidR="002A6F6C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следующему п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ереч</w:t>
      </w:r>
      <w:r w:rsidR="002A6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ню 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исходных данных:</w:t>
      </w:r>
    </w:p>
    <w:p w14:paraId="7CD270C1" w14:textId="77777777" w:rsidR="00876CAD" w:rsidRPr="00684B95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Полное и сокращенное наименование организации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а, организационно-правовая форма, юридический адрес и адреса размещения информационной системы (ИС) организации.</w:t>
      </w:r>
    </w:p>
    <w:p w14:paraId="303C9041" w14:textId="77777777" w:rsidR="00876CAD" w:rsidRPr="00684B95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 и отчество руководителя организации, на основании чего действует.</w:t>
      </w:r>
    </w:p>
    <w:p w14:paraId="1E76D612" w14:textId="77777777" w:rsidR="00876CAD" w:rsidRPr="00684B95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Организационно-распорядительная документация по защите ПДн, имеющаяся в организации на момент проведения предварительного обследования.</w:t>
      </w:r>
    </w:p>
    <w:p w14:paraId="4FFF3CD1" w14:textId="77777777"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Проектно-техническая и эксплуатационная документация на ИС.</w:t>
      </w:r>
    </w:p>
    <w:p w14:paraId="0DCCF452" w14:textId="77777777"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Эксплуатационная и правоустанавливающая документация на средства вычислительной техники, входящие в состав ИС.</w:t>
      </w:r>
    </w:p>
    <w:p w14:paraId="0AC5B1D4" w14:textId="77777777"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Проектно-техническая, эксплуатационная и правоустанавливающая документация на здания (помещения), где размещаются элементы ИС, а также проектно-техническая и эксплуатационная документация на инженерно-технические коммуникации.</w:t>
      </w:r>
    </w:p>
    <w:p w14:paraId="5D43C2CB" w14:textId="77777777"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Структурная схема ИС с указанием размещения элементов ИС.</w:t>
      </w:r>
    </w:p>
    <w:p w14:paraId="0B94C91B" w14:textId="77777777"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и количество ПДн, обрабатываемых в организации.</w:t>
      </w:r>
    </w:p>
    <w:p w14:paraId="65F3BEBD" w14:textId="77777777"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Технология обработки ПДн в организации.</w:t>
      </w:r>
    </w:p>
    <w:p w14:paraId="52E93FC3" w14:textId="77777777"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сотрудников организации, участвующих в обработке ПДн, их роли и возможности, должностные (функциональные обязанности), фамилия и инициалы. </w:t>
      </w:r>
    </w:p>
    <w:p w14:paraId="593FF348" w14:textId="77777777"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Правоустанавливающая и эксплуатационная документация на общесистемное и специализированное программное обеспечение, установленное в ИСПДн. </w:t>
      </w:r>
    </w:p>
    <w:p w14:paraId="0564EA06" w14:textId="77777777"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Контактная информация (фамилия, имя и отчество, должность, номер телефона, адрес электронной почты) сотрудника организации, отвечающего за предоставление исходных данных.</w:t>
      </w:r>
    </w:p>
    <w:p w14:paraId="0B72ABFE" w14:textId="77777777" w:rsidR="00876CAD" w:rsidRPr="00684B95" w:rsidRDefault="00A6578C" w:rsidP="00876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.2.2. Обеспечить допуск специалистов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 к объекту</w:t>
      </w:r>
      <w:r w:rsidR="002A6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необходимости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создать условия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для 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исполнения своих обязательств по настоящему Договору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93CF183" w14:textId="77777777" w:rsidR="00876CAD" w:rsidRPr="00684B95" w:rsidRDefault="00A6578C" w:rsidP="00876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.2.3. Выплатить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у вознаграждение по настоящему Договору в полном объеме.</w:t>
      </w:r>
    </w:p>
    <w:p w14:paraId="4209F7F2" w14:textId="77777777" w:rsidR="00876CAD" w:rsidRPr="00684B95" w:rsidRDefault="00A6578C" w:rsidP="003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.2.4. Не позднее пяти рабочих дней с даты заключения Договора предоставить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у цветные сканированные копии надлежащим образом оформленных документов, а именно:</w:t>
      </w:r>
    </w:p>
    <w:p w14:paraId="1379D216" w14:textId="77777777"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классификации информационной системы / акт определения уровня защищенности персональных данных;</w:t>
      </w:r>
    </w:p>
    <w:p w14:paraId="437D614C" w14:textId="77777777"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технический паспорт объекта информатизации;</w:t>
      </w:r>
    </w:p>
    <w:p w14:paraId="3C0A6924" w14:textId="77777777"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и методики аттестационных испытаний объекта информатизации,</w:t>
      </w:r>
    </w:p>
    <w:p w14:paraId="76705D52" w14:textId="77777777"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предоставить реквизиты (номер, дату) Приказа о вводе объекта информатизации.</w:t>
      </w:r>
    </w:p>
    <w:p w14:paraId="4FB90B6C" w14:textId="77777777" w:rsidR="00876CAD" w:rsidRDefault="00A6578C" w:rsidP="003B6AFA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</w:t>
      </w:r>
      <w:r w:rsidR="006D0B63" w:rsidRPr="006D0B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неисполнения/ненадлежащего исполнения Сублицензиатом своих обязательств, предусмотренных п. </w:t>
      </w:r>
      <w:r w:rsidR="0073509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6D0B63" w:rsidRPr="006D0B63">
        <w:rPr>
          <w:rFonts w:ascii="Times New Roman" w:eastAsia="Times New Roman" w:hAnsi="Times New Roman" w:cs="Times New Roman"/>
          <w:sz w:val="20"/>
          <w:szCs w:val="20"/>
          <w:lang w:eastAsia="ru-RU"/>
        </w:rPr>
        <w:t>.2. настоящего Договора, срок передачи прав передвигается соразмерно времени неисполнения/ненадлежащего исполнения Сублицензиатом своих обязанностей.</w:t>
      </w:r>
    </w:p>
    <w:p w14:paraId="08F81929" w14:textId="77777777" w:rsidR="00716DEB" w:rsidRPr="00684B95" w:rsidRDefault="00A6578C" w:rsidP="003B6AFA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 </w:t>
      </w:r>
      <w:r w:rsidR="004D553F" w:rsidRPr="004D55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Сублицензиар </w:t>
      </w:r>
      <w:r w:rsidR="00716DEB" w:rsidRP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несет ответственность за соответствие Программы ожиданиям </w:t>
      </w:r>
      <w:r w:rsid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</w:t>
      </w:r>
      <w:r w:rsidR="00716DEB" w:rsidRP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лицензиата от ее использования, а также ни при каких обстоятельствах не будет нести ответственность перед Сублицензиатом за любые косвенные, случайные, специальные, последующие, штрафные убытки, возникшие в связи с настоящим Договором, включая, без ограничения, убытки от претензий третьих лиц, потерю прибыли, потерю данных, нарушение конфиденциальности, нарушение обязательств действовать разумно и добросовестно, небрежности или иные убытки и потери.</w:t>
      </w:r>
    </w:p>
    <w:p w14:paraId="30E9F517" w14:textId="77777777"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ОТВЕТСТВЕННОСТЬ СТОРОН. </w:t>
      </w:r>
    </w:p>
    <w:p w14:paraId="1A6C39DE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За неисполнение или ненадлежащее исполнение своих обязательств по настоящему Договору Стороны несут ответственность в порядке и размерах, установленных законодательством Российской Федерации. </w:t>
      </w:r>
    </w:p>
    <w:p w14:paraId="44F4AA34" w14:textId="77777777"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КОНФИДЕНЦИАЛЬНОСТЬ. </w:t>
      </w:r>
    </w:p>
    <w:p w14:paraId="79325B56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Условия настоящего Договора и дополнительных соглашений к нему, а также все материалы и (или) сведения, ставшие известными Сторонам, конфиденциальны и не подлежат разглашению. </w:t>
      </w:r>
    </w:p>
    <w:p w14:paraId="1BE6F944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Стороны обязаны сохранять конфиденциальность сведений в течение всего срока действия настоящего Договора, а также в течение 3 (трёх) лет по его истечении, расторжении. </w:t>
      </w:r>
    </w:p>
    <w:p w14:paraId="06F56579" w14:textId="77777777"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РАЗРЕШЕНИЕ СПОРОВ. </w:t>
      </w:r>
    </w:p>
    <w:p w14:paraId="0F42762D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 </w:t>
      </w:r>
    </w:p>
    <w:p w14:paraId="03BC5E10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Стороны согласны признавать данные, полученные в порядке электронного документооборота, установленного Договором, информацию в электронном виде и/или на бумаге в качестве доказательств для разрешения споров и разногласий, в том числе при разрешении споров в Арбитражном суде. </w:t>
      </w:r>
    </w:p>
    <w:p w14:paraId="6C714AC0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При неурегулировании в процессе переговоров спорных вопросов споры разрешаются в Арбитражном суде Смоленской области. </w:t>
      </w:r>
    </w:p>
    <w:p w14:paraId="514D97C4" w14:textId="77777777"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ДОПОЛНИТЕЛЬНЫЕ УСЛОВИЯ И ЗАКЛЮЧИТЕЛЬНЫЕ ПОЛОЖЕНИЯ. </w:t>
      </w:r>
    </w:p>
    <w:p w14:paraId="28C42953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8.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Во всем остальном, что не предусмотрено настоящим Договором, Стороны будут руководствоваться действующим законодательством Российской Федерации. </w:t>
      </w:r>
    </w:p>
    <w:p w14:paraId="087216F1" w14:textId="77777777" w:rsidR="00A6578C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Стороны осуществляют обмен информацией и документами в электронной форме, а также принимают меры по обеспечению конфиденциальности, передаваемых и полученных при совершении настоящего Договора, и их безопасности при обработке в соответствии с законодательством Российской Федерации. </w:t>
      </w:r>
    </w:p>
    <w:p w14:paraId="1BE6E176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Стороны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пришли к соглашению, что заключение любого дополнительного соглашения к настоящему Договору </w:t>
      </w:r>
      <w:r w:rsidRPr="00BD02A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осуществляется только в письменном виде на бумажном носителе.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3643168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 Настоящий Договор составлен в двух экземплярах, имеющих одинаковую юридическую силу, из которых один находится 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а, другой - 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14:paraId="35C80579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.5.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передавать права и обязанности по настоящему Договору третьим лицам полностью или частично в пределах срока действия настоящего Договора. </w:t>
      </w:r>
    </w:p>
    <w:p w14:paraId="5586D09E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.6. Настоящий Договор действует до полного выполнения Сторонами своих обязательств. </w:t>
      </w:r>
    </w:p>
    <w:p w14:paraId="2FFE1930" w14:textId="77777777"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9</w:t>
      </w:r>
      <w:r w:rsidR="00B32578"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АДРЕСА И РЕКВИЗИТЫ СТОРОН. </w:t>
      </w:r>
    </w:p>
    <w:tbl>
      <w:tblPr>
        <w:tblW w:w="5299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1"/>
        <w:gridCol w:w="483"/>
        <w:gridCol w:w="436"/>
        <w:gridCol w:w="4683"/>
        <w:gridCol w:w="433"/>
      </w:tblGrid>
      <w:tr w:rsidR="006E550E" w:rsidRPr="00C51040" w14:paraId="7494B217" w14:textId="77777777" w:rsidTr="00FB0186">
        <w:trPr>
          <w:gridAfter w:val="1"/>
          <w:wAfter w:w="164" w:type="pct"/>
          <w:tblCellSpacing w:w="15" w:type="dxa"/>
        </w:trPr>
        <w:tc>
          <w:tcPr>
            <w:tcW w:w="2240" w:type="pct"/>
            <w:vAlign w:val="center"/>
            <w:hideMark/>
          </w:tcPr>
          <w:p w14:paraId="42190D78" w14:textId="29CFC582" w:rsidR="006E550E" w:rsidRPr="00C51040" w:rsidRDefault="00FB0186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Сублицензиат</w:t>
            </w:r>
            <w:r w:rsidRPr="00C51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8" w:type="pct"/>
            <w:vAlign w:val="center"/>
            <w:hideMark/>
          </w:tcPr>
          <w:p w14:paraId="562695ED" w14:textId="77777777" w:rsidR="006E550E" w:rsidRPr="00C5104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9" w:type="pct"/>
            <w:gridSpan w:val="2"/>
            <w:vAlign w:val="center"/>
            <w:hideMark/>
          </w:tcPr>
          <w:p w14:paraId="21527D11" w14:textId="31F547C9" w:rsidR="006E550E" w:rsidRPr="00C51040" w:rsidRDefault="00FB0186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Сублицензиар</w:t>
            </w:r>
            <w:r w:rsidRPr="00C51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FB0186" w:rsidRPr="0006441E" w14:paraId="6A0FA39B" w14:textId="77777777" w:rsidTr="00FB0186">
        <w:trPr>
          <w:gridAfter w:val="1"/>
          <w:wAfter w:w="164" w:type="pct"/>
          <w:tblCellSpacing w:w="15" w:type="dxa"/>
        </w:trPr>
        <w:tc>
          <w:tcPr>
            <w:tcW w:w="2240" w:type="pct"/>
          </w:tcPr>
          <w:p w14:paraId="402425DC" w14:textId="77777777" w:rsidR="008F4CBD" w:rsidRPr="008F4CBD" w:rsidRDefault="008F4CBD" w:rsidP="008F4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4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Федеральное государственное бюджетное профессиональное образовательное учреждение «Майкопское специальное учебно-воспитательное учреждение закрытого типа»</w:t>
            </w:r>
          </w:p>
          <w:p w14:paraId="45CD369F" w14:textId="77777777" w:rsidR="008F4CBD" w:rsidRPr="008F4CBD" w:rsidRDefault="008F4CBD" w:rsidP="008F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C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Адрес: 385332, Республика Адыгея, Красногвардейский район, село Новосевостопольское, ул. Чехова, 15, </w:t>
            </w:r>
          </w:p>
          <w:p w14:paraId="6CB55976" w14:textId="77777777" w:rsidR="008F4CBD" w:rsidRPr="008F4CBD" w:rsidRDefault="008F4CBD" w:rsidP="008F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CBD">
              <w:rPr>
                <w:rFonts w:ascii="Times New Roman" w:eastAsia="Times New Roman" w:hAnsi="Times New Roman" w:cs="Times New Roman"/>
                <w:sz w:val="20"/>
                <w:szCs w:val="20"/>
              </w:rPr>
              <w:t>ИНН:0105013462</w:t>
            </w:r>
          </w:p>
          <w:p w14:paraId="0435ECB2" w14:textId="77777777" w:rsidR="008F4CBD" w:rsidRPr="008F4CBD" w:rsidRDefault="008F4CBD" w:rsidP="008F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CBD">
              <w:rPr>
                <w:rFonts w:ascii="Times New Roman" w:eastAsia="Times New Roman" w:hAnsi="Times New Roman" w:cs="Times New Roman"/>
                <w:sz w:val="20"/>
                <w:szCs w:val="20"/>
              </w:rPr>
              <w:t>КПП: 010101001</w:t>
            </w:r>
          </w:p>
          <w:p w14:paraId="23C620A3" w14:textId="77777777" w:rsidR="008F4CBD" w:rsidRPr="008F4CBD" w:rsidRDefault="008F4CBD" w:rsidP="008F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CB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№ 5 Управления Федерального казначейства  по  Республике Адыгея (Адыгея)</w:t>
            </w:r>
          </w:p>
          <w:p w14:paraId="02DEDAFF" w14:textId="77777777" w:rsidR="008F4CBD" w:rsidRPr="008F4CBD" w:rsidRDefault="008F4CBD" w:rsidP="008F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C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р/с 03214643000000013217</w:t>
            </w:r>
          </w:p>
          <w:p w14:paraId="3A840A94" w14:textId="77777777" w:rsidR="008F4CBD" w:rsidRPr="008F4CBD" w:rsidRDefault="008F4CBD" w:rsidP="008F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CBD">
              <w:rPr>
                <w:rFonts w:ascii="Times New Roman" w:eastAsia="Times New Roman" w:hAnsi="Times New Roman" w:cs="Times New Roman"/>
                <w:sz w:val="20"/>
                <w:szCs w:val="20"/>
              </w:rPr>
              <w:t>(Л/сч 20766Х59720) (л/с 21766X59720)</w:t>
            </w:r>
          </w:p>
          <w:p w14:paraId="7696B478" w14:textId="77777777" w:rsidR="008F4CBD" w:rsidRPr="008F4CBD" w:rsidRDefault="008F4CBD" w:rsidP="008F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C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ОКЦ № 1 ВОЛГОВЯТСКОГО ГУ БАНКА </w:t>
            </w:r>
          </w:p>
          <w:p w14:paraId="0E96553C" w14:textId="77777777" w:rsidR="008F4CBD" w:rsidRPr="008F4CBD" w:rsidRDefault="008F4CBD" w:rsidP="008F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C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РОССИИ//УФК по Нижегородской области, </w:t>
            </w:r>
          </w:p>
          <w:p w14:paraId="3850992B" w14:textId="77777777" w:rsidR="008F4CBD" w:rsidRPr="008F4CBD" w:rsidRDefault="008F4CBD" w:rsidP="008F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CBD">
              <w:rPr>
                <w:rFonts w:ascii="Times New Roman" w:eastAsia="Times New Roman" w:hAnsi="Times New Roman" w:cs="Times New Roman"/>
                <w:sz w:val="20"/>
                <w:szCs w:val="20"/>
              </w:rPr>
              <w:t>г Нижний Новгород</w:t>
            </w:r>
          </w:p>
          <w:p w14:paraId="0710CD35" w14:textId="77777777" w:rsidR="008F4CBD" w:rsidRPr="008F4CBD" w:rsidRDefault="008F4CBD" w:rsidP="008F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CBD">
              <w:rPr>
                <w:rFonts w:ascii="Times New Roman" w:eastAsia="Times New Roman" w:hAnsi="Times New Roman" w:cs="Times New Roman"/>
                <w:sz w:val="20"/>
                <w:szCs w:val="20"/>
              </w:rPr>
              <w:t>БИК 012202102</w:t>
            </w:r>
          </w:p>
          <w:p w14:paraId="2A9D21C7" w14:textId="77777777" w:rsidR="008F4CBD" w:rsidRPr="008F4CBD" w:rsidRDefault="008F4CBD" w:rsidP="008F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CBD">
              <w:rPr>
                <w:rFonts w:ascii="Times New Roman" w:eastAsia="Times New Roman" w:hAnsi="Times New Roman" w:cs="Times New Roman"/>
                <w:sz w:val="20"/>
                <w:szCs w:val="20"/>
              </w:rPr>
              <w:t>ЕКС 40102810745370000024</w:t>
            </w:r>
          </w:p>
          <w:p w14:paraId="21B36991" w14:textId="6925999F" w:rsidR="00FB0186" w:rsidRPr="008F4CBD" w:rsidRDefault="008F4CBD" w:rsidP="008F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CBD">
              <w:rPr>
                <w:rFonts w:ascii="Times New Roman" w:eastAsia="Times New Roman" w:hAnsi="Times New Roman" w:cs="Times New Roman"/>
                <w:sz w:val="20"/>
                <w:szCs w:val="20"/>
              </w:rPr>
              <w:t>тел: (87778)5-59-25</w:t>
            </w:r>
          </w:p>
        </w:tc>
        <w:tc>
          <w:tcPr>
            <w:tcW w:w="208" w:type="pct"/>
            <w:hideMark/>
          </w:tcPr>
          <w:p w14:paraId="7AE597F2" w14:textId="77777777" w:rsidR="00FB0186" w:rsidRPr="00E5656A" w:rsidRDefault="00FB0186" w:rsidP="00FB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9" w:type="pct"/>
            <w:gridSpan w:val="2"/>
          </w:tcPr>
          <w:p w14:paraId="47A6EE45" w14:textId="77777777" w:rsidR="00FB0186" w:rsidRPr="00FB0186" w:rsidRDefault="00FB0186" w:rsidP="00FB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186" w:rsidRPr="00C51040" w14:paraId="70A0C5BC" w14:textId="77777777" w:rsidTr="00FB0186">
        <w:trPr>
          <w:gridAfter w:val="1"/>
          <w:wAfter w:w="164" w:type="pct"/>
          <w:trHeight w:val="416"/>
          <w:tblCellSpacing w:w="15" w:type="dxa"/>
        </w:trPr>
        <w:tc>
          <w:tcPr>
            <w:tcW w:w="2240" w:type="pct"/>
          </w:tcPr>
          <w:p w14:paraId="750469A4" w14:textId="17A5D4A8" w:rsidR="00FB0186" w:rsidRPr="00DF55B3" w:rsidRDefault="00FB0186" w:rsidP="00FB01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  <w:r w:rsidRPr="00C51040">
              <w:rPr>
                <w:rFonts w:ascii="Times New Roman" w:hAnsi="Times New Roman" w:cs="Times New Roman"/>
                <w:sz w:val="20"/>
                <w:szCs w:val="20"/>
              </w:rPr>
              <w:t>ФГБПОУ "МАЙКОПСКОЕ СУВУ"</w:t>
            </w:r>
          </w:p>
        </w:tc>
        <w:tc>
          <w:tcPr>
            <w:tcW w:w="208" w:type="pct"/>
            <w:hideMark/>
          </w:tcPr>
          <w:p w14:paraId="4555ADD7" w14:textId="77777777" w:rsidR="00FB0186" w:rsidRPr="00807780" w:rsidRDefault="00FB0186" w:rsidP="00FB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19" w:type="pct"/>
            <w:gridSpan w:val="2"/>
          </w:tcPr>
          <w:p w14:paraId="02FAF54A" w14:textId="2DEF55EB" w:rsidR="00FB0186" w:rsidRPr="00C51040" w:rsidRDefault="00FB0186" w:rsidP="00FB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186" w:rsidRPr="0006441E" w14:paraId="2BC3C10C" w14:textId="77777777" w:rsidTr="00FB0186">
        <w:trPr>
          <w:gridAfter w:val="1"/>
          <w:wAfter w:w="164" w:type="pct"/>
          <w:tblCellSpacing w:w="15" w:type="dxa"/>
        </w:trPr>
        <w:tc>
          <w:tcPr>
            <w:tcW w:w="2240" w:type="pct"/>
            <w:tcBorders>
              <w:bottom w:val="single" w:sz="6" w:space="0" w:color="000000"/>
            </w:tcBorders>
            <w:vAlign w:val="bottom"/>
          </w:tcPr>
          <w:tbl>
            <w:tblPr>
              <w:tblStyle w:val="ae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9"/>
              <w:gridCol w:w="2399"/>
            </w:tblGrid>
            <w:tr w:rsidR="00FB0186" w:rsidRPr="0006441E" w14:paraId="3EC6DE52" w14:textId="77777777" w:rsidTr="00502997">
              <w:tc>
                <w:tcPr>
                  <w:tcW w:w="2399" w:type="dxa"/>
                  <w:vAlign w:val="bottom"/>
                </w:tcPr>
                <w:p w14:paraId="4FDBE64E" w14:textId="77777777" w:rsidR="00FB0186" w:rsidRPr="001C50F5" w:rsidRDefault="00FB0186" w:rsidP="00FB0186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</w:tc>
              <w:tc>
                <w:tcPr>
                  <w:tcW w:w="2399" w:type="dxa"/>
                  <w:vAlign w:val="center"/>
                </w:tcPr>
                <w:p w14:paraId="421F1DCB" w14:textId="77777777" w:rsidR="00FB0186" w:rsidRPr="001C50F5" w:rsidRDefault="00FB0186" w:rsidP="00FB0186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  <w:r w:rsidRPr="00392BF3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/Хут С. Е./</w:t>
                  </w:r>
                </w:p>
              </w:tc>
            </w:tr>
          </w:tbl>
          <w:p w14:paraId="74ECD2FF" w14:textId="77777777" w:rsidR="00FB0186" w:rsidRPr="00555F2C" w:rsidRDefault="00FB0186" w:rsidP="00FB01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8" w:type="pct"/>
            <w:vAlign w:val="bottom"/>
            <w:hideMark/>
          </w:tcPr>
          <w:p w14:paraId="3C6765DE" w14:textId="77777777" w:rsidR="00FB0186" w:rsidRPr="00555F2C" w:rsidRDefault="00FB0186" w:rsidP="00FB0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19" w:type="pct"/>
            <w:gridSpan w:val="2"/>
            <w:tcBorders>
              <w:bottom w:val="single" w:sz="6" w:space="0" w:color="000000"/>
            </w:tcBorders>
            <w:vAlign w:val="bottom"/>
          </w:tcPr>
          <w:p w14:paraId="752872A9" w14:textId="77777777" w:rsidR="00FB0186" w:rsidRPr="00555F2C" w:rsidRDefault="00FB0186" w:rsidP="00FB0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B0186" w:rsidRPr="00C51040" w14:paraId="283DAADC" w14:textId="77777777" w:rsidTr="00FB0186">
        <w:trPr>
          <w:tblCellSpacing w:w="15" w:type="dxa"/>
        </w:trPr>
        <w:tc>
          <w:tcPr>
            <w:tcW w:w="2240" w:type="pct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14:paraId="0FD1A262" w14:textId="77777777" w:rsidR="00FB0186" w:rsidRPr="00C51040" w:rsidRDefault="00FB0186" w:rsidP="00FB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394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14:paraId="784F45D7" w14:textId="77777777" w:rsidR="00FB0186" w:rsidRPr="00C51040" w:rsidRDefault="00FB0186" w:rsidP="00FB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14:paraId="14374ACF" w14:textId="77777777" w:rsidR="00FB0186" w:rsidRPr="00C51040" w:rsidRDefault="00FB0186" w:rsidP="00FB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</w:p>
        </w:tc>
      </w:tr>
    </w:tbl>
    <w:p w14:paraId="60D09495" w14:textId="77777777" w:rsidR="00D624C8" w:rsidRPr="00684B95" w:rsidRDefault="00D624C8"/>
    <w:p w14:paraId="3CE11017" w14:textId="77777777" w:rsidR="006E550E" w:rsidRDefault="006E550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213314C7" w14:textId="267640C3" w:rsidR="00A92F85" w:rsidRDefault="00A92F85" w:rsidP="00FB01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1 от </w:t>
      </w:r>
      <w:r w:rsidR="00FB0186">
        <w:rPr>
          <w:rFonts w:ascii="Times New Roman" w:eastAsia="Arial" w:hAnsi="Times New Roman" w:cs="Times New Roman"/>
          <w:w w:val="105"/>
          <w:sz w:val="20"/>
          <w:szCs w:val="20"/>
        </w:rPr>
        <w:t>________</w:t>
      </w:r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14:paraId="219F3143" w14:textId="2D0C94FE" w:rsidR="00FB0186" w:rsidRPr="008B2454" w:rsidRDefault="00FB0186" w:rsidP="00FB0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Спецификация</w:t>
      </w:r>
    </w:p>
    <w:p w14:paraId="3FB0E8A4" w14:textId="77777777" w:rsidR="00B00517" w:rsidRPr="0082673B" w:rsidRDefault="00B00517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029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5" w:type="dxa"/>
        </w:tblCellMar>
        <w:tblLook w:val="04A0" w:firstRow="1" w:lastRow="0" w:firstColumn="1" w:lastColumn="0" w:noHBand="0" w:noVBand="1"/>
      </w:tblPr>
      <w:tblGrid>
        <w:gridCol w:w="6663"/>
        <w:gridCol w:w="1559"/>
        <w:gridCol w:w="935"/>
        <w:gridCol w:w="1134"/>
      </w:tblGrid>
      <w:tr w:rsidR="00897DE7" w:rsidRPr="0082673B" w14:paraId="5764E60D" w14:textId="77777777" w:rsidTr="00AC541C">
        <w:trPr>
          <w:trHeight w:val="848"/>
        </w:trPr>
        <w:tc>
          <w:tcPr>
            <w:tcW w:w="6663" w:type="dxa"/>
            <w:shd w:val="clear" w:color="auto" w:fill="auto"/>
            <w:tcMar>
              <w:left w:w="75" w:type="dxa"/>
            </w:tcMar>
            <w:vAlign w:val="center"/>
          </w:tcPr>
          <w:p w14:paraId="00D9A6F6" w14:textId="77777777" w:rsidR="00897DE7" w:rsidRPr="0082673B" w:rsidRDefault="00A6578C" w:rsidP="007F7E0B">
            <w:pPr>
              <w:spacing w:before="20" w:after="20"/>
              <w:ind w:left="20" w:right="20" w:hanging="20"/>
              <w:jc w:val="center"/>
            </w:pPr>
            <w:r w:rsidRPr="00A6578C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Простые (неисключительные) лицензии на Программы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</w:tcMar>
            <w:vAlign w:val="center"/>
          </w:tcPr>
          <w:p w14:paraId="38E6D481" w14:textId="77777777" w:rsidR="00897DE7" w:rsidRPr="0082673B" w:rsidRDefault="00897DE7" w:rsidP="007F7E0B">
            <w:pPr>
              <w:spacing w:before="20" w:after="20"/>
              <w:ind w:left="20" w:right="20" w:hanging="20"/>
              <w:jc w:val="center"/>
            </w:pPr>
            <w:r w:rsidRPr="0082673B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Цена за единицу, руб.</w:t>
            </w:r>
          </w:p>
        </w:tc>
        <w:tc>
          <w:tcPr>
            <w:tcW w:w="935" w:type="dxa"/>
            <w:shd w:val="clear" w:color="auto" w:fill="auto"/>
            <w:tcMar>
              <w:left w:w="75" w:type="dxa"/>
            </w:tcMar>
            <w:vAlign w:val="center"/>
          </w:tcPr>
          <w:p w14:paraId="0A7327FE" w14:textId="77777777" w:rsidR="00897DE7" w:rsidRPr="0082673B" w:rsidRDefault="00897DE7" w:rsidP="00E14859">
            <w:pPr>
              <w:spacing w:before="20" w:after="20"/>
              <w:ind w:left="20" w:right="20"/>
              <w:jc w:val="center"/>
            </w:pPr>
            <w:r w:rsidRPr="0082673B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Кол-во</w:t>
            </w:r>
          </w:p>
        </w:tc>
        <w:tc>
          <w:tcPr>
            <w:tcW w:w="1134" w:type="dxa"/>
            <w:shd w:val="clear" w:color="auto" w:fill="auto"/>
            <w:tcMar>
              <w:left w:w="75" w:type="dxa"/>
            </w:tcMar>
            <w:vAlign w:val="center"/>
          </w:tcPr>
          <w:p w14:paraId="7ED1F304" w14:textId="77777777" w:rsidR="00897DE7" w:rsidRPr="0082673B" w:rsidRDefault="00897DE7" w:rsidP="007F7E0B">
            <w:pPr>
              <w:spacing w:before="20" w:after="20"/>
              <w:ind w:left="20" w:right="20" w:hanging="20"/>
              <w:jc w:val="center"/>
            </w:pPr>
            <w:r w:rsidRPr="0082673B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Сумма, руб.</w:t>
            </w:r>
          </w:p>
        </w:tc>
      </w:tr>
      <w:tr w:rsidR="00897DE7" w:rsidRPr="0082673B" w14:paraId="184EF92C" w14:textId="77777777" w:rsidTr="00AC541C">
        <w:trPr>
          <w:trHeight w:val="848"/>
        </w:trPr>
        <w:tc>
          <w:tcPr>
            <w:tcW w:w="6663" w:type="dxa"/>
            <w:shd w:val="clear" w:color="auto" w:fill="auto"/>
            <w:tcMar>
              <w:left w:w="75" w:type="dxa"/>
            </w:tcMar>
          </w:tcPr>
          <w:p w14:paraId="54DA5577" w14:textId="77777777" w:rsidR="00897DE7" w:rsidRPr="0082673B" w:rsidRDefault="00897DE7" w:rsidP="007F7E0B">
            <w:pPr>
              <w:spacing w:before="20" w:after="20"/>
              <w:ind w:left="20" w:right="20" w:hanging="20"/>
            </w:pP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Предоставление права использования на ПК «ФИС ГИА»* (№ 26399 от 12.02.2025) сроком на 1 год с дополнительными функциональными возможностями для периодического контроля защищенного подключения к ФИС ГИА:</w:t>
            </w: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- Сертификат активации сервиса прямой технической поддержки ПО VipNet Client for Windows (КС2) сеть 2458, сроком на 1 год, уровень–Расширенный - 1 экземпляр на весь комплект лицензий.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</w:tcMar>
          </w:tcPr>
          <w:p w14:paraId="570DA0C7" w14:textId="22D8DDC0" w:rsidR="00897DE7" w:rsidRPr="008F4CBD" w:rsidRDefault="00897DE7" w:rsidP="0040020F">
            <w:pPr>
              <w:spacing w:before="20" w:after="20"/>
              <w:ind w:left="20" w:right="20" w:hanging="20"/>
              <w:jc w:val="center"/>
              <w:rPr>
                <w:szCs w:val="18"/>
              </w:rPr>
            </w:pPr>
          </w:p>
        </w:tc>
        <w:tc>
          <w:tcPr>
            <w:tcW w:w="935" w:type="dxa"/>
            <w:shd w:val="clear" w:color="auto" w:fill="auto"/>
            <w:tcMar>
              <w:left w:w="75" w:type="dxa"/>
            </w:tcMar>
          </w:tcPr>
          <w:p w14:paraId="40DDD75F" w14:textId="77777777" w:rsidR="00897DE7" w:rsidRPr="009F2C77" w:rsidRDefault="00897DE7" w:rsidP="000A40A9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75" w:type="dxa"/>
            </w:tcMar>
          </w:tcPr>
          <w:p w14:paraId="199C32A1" w14:textId="74BFDA33" w:rsidR="00897DE7" w:rsidRPr="0082673B" w:rsidRDefault="00897DE7" w:rsidP="0040020F">
            <w:pPr>
              <w:spacing w:before="20" w:after="20"/>
              <w:ind w:left="20" w:right="20" w:hanging="20"/>
              <w:jc w:val="center"/>
            </w:pPr>
          </w:p>
        </w:tc>
      </w:tr>
      <w:tr w:rsidR="00897DE7" w:rsidRPr="0082673B" w14:paraId="1C4FBCAA" w14:textId="77777777" w:rsidTr="00AC541C">
        <w:trPr>
          <w:trHeight w:val="848"/>
        </w:trPr>
        <w:tc>
          <w:tcPr>
            <w:tcW w:w="6663" w:type="dxa"/>
            <w:shd w:val="clear" w:color="auto" w:fill="auto"/>
            <w:tcMar>
              <w:left w:w="75" w:type="dxa"/>
            </w:tcMar>
          </w:tcPr>
          <w:p w14:paraId="28B9C6AE" w14:textId="77777777" w:rsidR="00897DE7" w:rsidRPr="0082673B" w:rsidRDefault="00897DE7" w:rsidP="007F7E0B">
            <w:pPr>
              <w:spacing w:before="20" w:after="20"/>
              <w:ind w:left="20" w:right="20" w:hanging="20"/>
            </w:pP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Предоставление права использования Средства защиты информации Secret Net Studio 8 (реестровая запись № 3855 от 16.08.2017) сроком на 1 год в комплектации "Максимальная защита" с дополнительными функциональными возможностями на 1 компьютер:защита от НСД; контроль устройств; защита диска и шифрование контейнеров;персональный межсетевой экран; антивирус (технология Касперского); обнаружение и предотвращение вторжений.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</w:tcMar>
          </w:tcPr>
          <w:p w14:paraId="7A07D5CD" w14:textId="7F22D35B" w:rsidR="00897DE7" w:rsidRPr="008F4CBD" w:rsidRDefault="00897DE7" w:rsidP="0040020F">
            <w:pPr>
              <w:spacing w:before="20" w:after="20"/>
              <w:ind w:left="20" w:right="20" w:hanging="20"/>
              <w:jc w:val="center"/>
              <w:rPr>
                <w:szCs w:val="18"/>
              </w:rPr>
            </w:pPr>
          </w:p>
        </w:tc>
        <w:tc>
          <w:tcPr>
            <w:tcW w:w="935" w:type="dxa"/>
            <w:shd w:val="clear" w:color="auto" w:fill="auto"/>
            <w:tcMar>
              <w:left w:w="75" w:type="dxa"/>
            </w:tcMar>
          </w:tcPr>
          <w:p w14:paraId="19A21C73" w14:textId="77777777" w:rsidR="00897DE7" w:rsidRPr="009F2C77" w:rsidRDefault="00897DE7" w:rsidP="000A40A9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75" w:type="dxa"/>
            </w:tcMar>
          </w:tcPr>
          <w:p w14:paraId="7B2A2EBB" w14:textId="76133B92" w:rsidR="00897DE7" w:rsidRPr="0082673B" w:rsidRDefault="00897DE7" w:rsidP="0040020F">
            <w:pPr>
              <w:spacing w:before="20" w:after="20"/>
              <w:ind w:left="20" w:right="20" w:hanging="20"/>
              <w:jc w:val="center"/>
            </w:pPr>
          </w:p>
        </w:tc>
      </w:tr>
    </w:tbl>
    <w:p w14:paraId="3A057BA2" w14:textId="77777777" w:rsidR="00D6114E" w:rsidRPr="0082673B" w:rsidRDefault="00D6114E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F64C054" w14:textId="2B8B109A" w:rsidR="00A92F85" w:rsidRDefault="00A92F85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  <w:r w:rsidRPr="00C04A7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Всего на сумму </w:t>
      </w:r>
      <w:r w:rsidR="00FB0186">
        <w:rPr>
          <w:rFonts w:ascii="Times New Roman" w:hAnsi="Times New Roman" w:cs="Times New Roman"/>
          <w:b/>
          <w:sz w:val="20"/>
          <w:szCs w:val="20"/>
        </w:rPr>
        <w:t>________</w:t>
      </w:r>
      <w:r w:rsidR="00D6114E" w:rsidRPr="00C04A75">
        <w:rPr>
          <w:rFonts w:ascii="Times New Roman" w:hAnsi="Times New Roman" w:cs="Times New Roman"/>
          <w:b/>
          <w:sz w:val="20"/>
          <w:szCs w:val="20"/>
        </w:rPr>
        <w:t xml:space="preserve"> руб. (</w:t>
      </w:r>
      <w:r w:rsidR="00FB0186">
        <w:rPr>
          <w:rFonts w:ascii="Times New Roman" w:hAnsi="Times New Roman" w:cs="Times New Roman"/>
          <w:b/>
          <w:sz w:val="20"/>
          <w:szCs w:val="20"/>
        </w:rPr>
        <w:t>____________________</w:t>
      </w:r>
      <w:r w:rsidR="00D6114E" w:rsidRPr="00C04A75">
        <w:rPr>
          <w:rFonts w:ascii="Times New Roman" w:hAnsi="Times New Roman" w:cs="Times New Roman"/>
          <w:b/>
          <w:sz w:val="20"/>
          <w:szCs w:val="20"/>
        </w:rPr>
        <w:t>)</w:t>
      </w:r>
      <w:r w:rsidRPr="00C04A75">
        <w:rPr>
          <w:rFonts w:ascii="Times New Roman" w:hAnsi="Times New Roman" w:cs="Times New Roman"/>
          <w:b/>
          <w:sz w:val="20"/>
          <w:szCs w:val="20"/>
          <w:lang w:eastAsia="ru-RU"/>
        </w:rPr>
        <w:t>, без НДС.</w:t>
      </w:r>
      <w:r w:rsidRPr="008B2454">
        <w:rPr>
          <w:rFonts w:ascii="Times New Roman" w:hAnsi="Times New Roman" w:cs="Times New Roman"/>
          <w:sz w:val="20"/>
          <w:szCs w:val="20"/>
          <w:lang w:eastAsia="ru-RU"/>
        </w:rPr>
        <w:t xml:space="preserve"> Не подлежит налогообложению НДС в соответствии с пп. 26 п. 2 ст. 149 Налогового Кодекса </w:t>
      </w:r>
      <w:r w:rsidR="00123955">
        <w:rPr>
          <w:rFonts w:ascii="Times New Roman" w:hAnsi="Times New Roman" w:cs="Times New Roman"/>
          <w:sz w:val="20"/>
          <w:szCs w:val="20"/>
          <w:lang w:eastAsia="ru-RU"/>
        </w:rPr>
        <w:t>РФ</w:t>
      </w:r>
      <w:r w:rsidRPr="008B24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</w:p>
    <w:p w14:paraId="5733457C" w14:textId="77777777" w:rsidR="00A6578C" w:rsidRDefault="00A6578C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4FD8055" w14:textId="77777777" w:rsidR="00A6578C" w:rsidRDefault="00961FB5" w:rsidP="00F7236B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*В целях полноценной эксплуатации на ПК «ФИС ГИА» Сублицензиаром предоставляется: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- Установка и настройка средств защиты информации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- Комплект типовой организационно-распорядительной документации, в электронном виде, подписанный электронной подписью, на цифровом носителе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- Оценка эффективности реализованных мер объекта информатизации в соответствии с требованиями безопасности информации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</w:r>
    </w:p>
    <w:p w14:paraId="6C31385C" w14:textId="77777777" w:rsidR="00A92F85" w:rsidRPr="008B2454" w:rsidRDefault="00A92F85" w:rsidP="00A92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6"/>
        <w:gridCol w:w="124"/>
        <w:gridCol w:w="898"/>
        <w:gridCol w:w="713"/>
        <w:gridCol w:w="4136"/>
      </w:tblGrid>
      <w:tr w:rsidR="009178D0" w:rsidRPr="00C51040" w14:paraId="35EC09A3" w14:textId="77777777" w:rsidTr="00FB0186">
        <w:trPr>
          <w:tblCellSpacing w:w="15" w:type="dxa"/>
        </w:trPr>
        <w:tc>
          <w:tcPr>
            <w:tcW w:w="2225" w:type="pct"/>
            <w:gridSpan w:val="2"/>
            <w:vAlign w:val="center"/>
            <w:hideMark/>
          </w:tcPr>
          <w:p w14:paraId="374C0873" w14:textId="07895A53" w:rsidR="009178D0" w:rsidRPr="00C51040" w:rsidRDefault="00FB0186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Субл</w:t>
            </w: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ицензиата</w:t>
            </w:r>
            <w:r w:rsidRPr="00C51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AECF452" w14:textId="77777777"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8" w:type="pct"/>
            <w:gridSpan w:val="2"/>
            <w:vAlign w:val="center"/>
            <w:hideMark/>
          </w:tcPr>
          <w:p w14:paraId="6F65F81B" w14:textId="0C648685" w:rsidR="009178D0" w:rsidRPr="00C51040" w:rsidRDefault="00FB0186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Субл</w:t>
            </w: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ицензиара:</w:t>
            </w:r>
          </w:p>
        </w:tc>
      </w:tr>
      <w:tr w:rsidR="00FB0186" w:rsidRPr="00C51040" w14:paraId="589F1876" w14:textId="77777777" w:rsidTr="00FB0186">
        <w:trPr>
          <w:tblCellSpacing w:w="15" w:type="dxa"/>
        </w:trPr>
        <w:tc>
          <w:tcPr>
            <w:tcW w:w="2225" w:type="pct"/>
            <w:gridSpan w:val="2"/>
          </w:tcPr>
          <w:p w14:paraId="3B3A865C" w14:textId="4785420A" w:rsidR="00FB0186" w:rsidRPr="00C51040" w:rsidRDefault="00FB0186" w:rsidP="00FB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  <w:r w:rsidRPr="00C51040">
              <w:rPr>
                <w:rFonts w:ascii="Times New Roman" w:hAnsi="Times New Roman" w:cs="Times New Roman"/>
                <w:sz w:val="20"/>
                <w:szCs w:val="20"/>
              </w:rPr>
              <w:t>ФГБПОУ "МАЙКОПСКОЕ СУВУ"</w:t>
            </w:r>
          </w:p>
        </w:tc>
        <w:tc>
          <w:tcPr>
            <w:tcW w:w="0" w:type="auto"/>
            <w:hideMark/>
          </w:tcPr>
          <w:p w14:paraId="4F415096" w14:textId="77777777" w:rsidR="00FB0186" w:rsidRPr="00C51040" w:rsidRDefault="00FB0186" w:rsidP="00FB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8" w:type="pct"/>
            <w:gridSpan w:val="2"/>
          </w:tcPr>
          <w:p w14:paraId="17BD6A2E" w14:textId="28F64EE1" w:rsidR="00FB0186" w:rsidRPr="00C51040" w:rsidRDefault="00FB0186" w:rsidP="00FB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186" w:rsidRPr="0006441E" w14:paraId="52FCBD45" w14:textId="77777777" w:rsidTr="00FB0186">
        <w:trPr>
          <w:tblCellSpacing w:w="15" w:type="dxa"/>
        </w:trPr>
        <w:tc>
          <w:tcPr>
            <w:tcW w:w="2179" w:type="pct"/>
            <w:tcBorders>
              <w:bottom w:val="single" w:sz="6" w:space="0" w:color="000000"/>
            </w:tcBorders>
          </w:tcPr>
          <w:p w14:paraId="72920913" w14:textId="02B9876B" w:rsidR="00FB0186" w:rsidRPr="00555F2C" w:rsidRDefault="00FB0186" w:rsidP="00FB0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55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55F2C">
              <w:rPr>
                <w:rFonts w:ascii="Times New Roman" w:hAnsi="Times New Roman" w:cs="Times New Roman"/>
                <w:sz w:val="20"/>
                <w:lang w:val="en-US"/>
              </w:rPr>
              <w:t>Хут С. Е./</w:t>
            </w:r>
          </w:p>
        </w:tc>
        <w:tc>
          <w:tcPr>
            <w:tcW w:w="0" w:type="auto"/>
            <w:gridSpan w:val="3"/>
          </w:tcPr>
          <w:p w14:paraId="677309DF" w14:textId="77777777" w:rsidR="00FB0186" w:rsidRPr="00555F2C" w:rsidRDefault="00FB0186" w:rsidP="00FB0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2" w:type="pct"/>
            <w:tcBorders>
              <w:bottom w:val="single" w:sz="6" w:space="0" w:color="000000"/>
            </w:tcBorders>
            <w:vAlign w:val="bottom"/>
            <w:hideMark/>
          </w:tcPr>
          <w:p w14:paraId="434EA679" w14:textId="77777777" w:rsidR="00FB0186" w:rsidRDefault="00FB0186" w:rsidP="00FB0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B555077" w14:textId="6EAD2035" w:rsidR="00FB0186" w:rsidRPr="00555F2C" w:rsidRDefault="00FB0186" w:rsidP="00FB0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B0186" w:rsidRPr="00C51040" w14:paraId="0DB8598A" w14:textId="77777777" w:rsidTr="00FB0186">
        <w:trPr>
          <w:tblCellSpacing w:w="15" w:type="dxa"/>
        </w:trPr>
        <w:tc>
          <w:tcPr>
            <w:tcW w:w="2225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</w:tcPr>
          <w:p w14:paraId="44F5EA51" w14:textId="25A72FE7" w:rsidR="00FB0186" w:rsidRPr="00C51040" w:rsidRDefault="00FB0186" w:rsidP="00FB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14:paraId="292AEEA2" w14:textId="77777777" w:rsidR="00FB0186" w:rsidRPr="00C51040" w:rsidRDefault="00FB0186" w:rsidP="00FB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8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14:paraId="6F118215" w14:textId="77777777" w:rsidR="00FB0186" w:rsidRPr="00C51040" w:rsidRDefault="00FB0186" w:rsidP="00FB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</w:p>
        </w:tc>
      </w:tr>
    </w:tbl>
    <w:p w14:paraId="744FCAFC" w14:textId="77777777" w:rsidR="009178D0" w:rsidRDefault="009178D0" w:rsidP="007648C1">
      <w:pPr>
        <w:spacing w:after="0"/>
        <w:rPr>
          <w:sz w:val="20"/>
          <w:szCs w:val="20"/>
        </w:rPr>
      </w:pPr>
    </w:p>
    <w:p w14:paraId="342B2D2B" w14:textId="77777777" w:rsidR="009178D0" w:rsidRDefault="009178D0" w:rsidP="007648C1">
      <w:pPr>
        <w:spacing w:after="0"/>
        <w:rPr>
          <w:sz w:val="20"/>
          <w:szCs w:val="20"/>
        </w:rPr>
      </w:pPr>
    </w:p>
    <w:p w14:paraId="77709BC4" w14:textId="77777777" w:rsidR="00A92F85" w:rsidRPr="00F27874" w:rsidRDefault="00A92F85" w:rsidP="004B58D3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92F85" w:rsidRPr="00F27874" w:rsidSect="00AC541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CC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8201B"/>
    <w:multiLevelType w:val="multilevel"/>
    <w:tmpl w:val="ED5C90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12627CD2"/>
    <w:multiLevelType w:val="multilevel"/>
    <w:tmpl w:val="C0C0047E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0567FC3"/>
    <w:multiLevelType w:val="hybridMultilevel"/>
    <w:tmpl w:val="36920EFE"/>
    <w:lvl w:ilvl="0" w:tplc="09CAC3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56409"/>
    <w:multiLevelType w:val="multilevel"/>
    <w:tmpl w:val="3F9CD86C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C1"/>
    <w:rsid w:val="00011C51"/>
    <w:rsid w:val="00016838"/>
    <w:rsid w:val="00016F6A"/>
    <w:rsid w:val="00040419"/>
    <w:rsid w:val="000439CB"/>
    <w:rsid w:val="0006441E"/>
    <w:rsid w:val="00064E67"/>
    <w:rsid w:val="00067BBF"/>
    <w:rsid w:val="0007453A"/>
    <w:rsid w:val="00080E31"/>
    <w:rsid w:val="000864B6"/>
    <w:rsid w:val="000A40A9"/>
    <w:rsid w:val="000B36F3"/>
    <w:rsid w:val="000C641B"/>
    <w:rsid w:val="000D1562"/>
    <w:rsid w:val="000E7CC5"/>
    <w:rsid w:val="000F38B3"/>
    <w:rsid w:val="000F574D"/>
    <w:rsid w:val="0010031E"/>
    <w:rsid w:val="00102480"/>
    <w:rsid w:val="00123955"/>
    <w:rsid w:val="0013508E"/>
    <w:rsid w:val="00152C27"/>
    <w:rsid w:val="0016006E"/>
    <w:rsid w:val="001A263F"/>
    <w:rsid w:val="001A5957"/>
    <w:rsid w:val="001B6602"/>
    <w:rsid w:val="001E0DE7"/>
    <w:rsid w:val="001F7E34"/>
    <w:rsid w:val="00201EDA"/>
    <w:rsid w:val="00206EB3"/>
    <w:rsid w:val="00211B05"/>
    <w:rsid w:val="00231153"/>
    <w:rsid w:val="0024477E"/>
    <w:rsid w:val="002462F1"/>
    <w:rsid w:val="00251A24"/>
    <w:rsid w:val="002567E7"/>
    <w:rsid w:val="00262C51"/>
    <w:rsid w:val="0029476F"/>
    <w:rsid w:val="002A21DD"/>
    <w:rsid w:val="002A6F6C"/>
    <w:rsid w:val="002C1E03"/>
    <w:rsid w:val="003020A2"/>
    <w:rsid w:val="00303E81"/>
    <w:rsid w:val="00316112"/>
    <w:rsid w:val="003170AE"/>
    <w:rsid w:val="00321ED7"/>
    <w:rsid w:val="00341053"/>
    <w:rsid w:val="00345BCD"/>
    <w:rsid w:val="00352876"/>
    <w:rsid w:val="003721CD"/>
    <w:rsid w:val="00372819"/>
    <w:rsid w:val="00374D40"/>
    <w:rsid w:val="003822ED"/>
    <w:rsid w:val="00385709"/>
    <w:rsid w:val="00396414"/>
    <w:rsid w:val="003A179F"/>
    <w:rsid w:val="003A4FB8"/>
    <w:rsid w:val="003B6AFA"/>
    <w:rsid w:val="003E057A"/>
    <w:rsid w:val="0040020F"/>
    <w:rsid w:val="00405C37"/>
    <w:rsid w:val="0040766F"/>
    <w:rsid w:val="00450930"/>
    <w:rsid w:val="00452847"/>
    <w:rsid w:val="004700F1"/>
    <w:rsid w:val="0048743A"/>
    <w:rsid w:val="004917A9"/>
    <w:rsid w:val="004939D6"/>
    <w:rsid w:val="004A061E"/>
    <w:rsid w:val="004B0C69"/>
    <w:rsid w:val="004B2606"/>
    <w:rsid w:val="004B58D3"/>
    <w:rsid w:val="004D2A53"/>
    <w:rsid w:val="004D553F"/>
    <w:rsid w:val="004E10CD"/>
    <w:rsid w:val="004E292F"/>
    <w:rsid w:val="004F28B0"/>
    <w:rsid w:val="0050572D"/>
    <w:rsid w:val="00512DE6"/>
    <w:rsid w:val="005409F9"/>
    <w:rsid w:val="005547D9"/>
    <w:rsid w:val="005679B1"/>
    <w:rsid w:val="0058366A"/>
    <w:rsid w:val="0059223C"/>
    <w:rsid w:val="005A0734"/>
    <w:rsid w:val="005A12AD"/>
    <w:rsid w:val="006347EB"/>
    <w:rsid w:val="006359C6"/>
    <w:rsid w:val="006643A8"/>
    <w:rsid w:val="00684B95"/>
    <w:rsid w:val="00690241"/>
    <w:rsid w:val="006B5914"/>
    <w:rsid w:val="006B73AF"/>
    <w:rsid w:val="006D0B63"/>
    <w:rsid w:val="006E1A07"/>
    <w:rsid w:val="006E2F21"/>
    <w:rsid w:val="006E550E"/>
    <w:rsid w:val="006E584F"/>
    <w:rsid w:val="006E77F1"/>
    <w:rsid w:val="006F185C"/>
    <w:rsid w:val="006F3E9F"/>
    <w:rsid w:val="006F4EC8"/>
    <w:rsid w:val="006F7536"/>
    <w:rsid w:val="007012FE"/>
    <w:rsid w:val="007013B8"/>
    <w:rsid w:val="00701458"/>
    <w:rsid w:val="00716DEB"/>
    <w:rsid w:val="00720543"/>
    <w:rsid w:val="00735095"/>
    <w:rsid w:val="007648C1"/>
    <w:rsid w:val="00775EFA"/>
    <w:rsid w:val="007772AB"/>
    <w:rsid w:val="007A62A3"/>
    <w:rsid w:val="007A6CA4"/>
    <w:rsid w:val="007B0403"/>
    <w:rsid w:val="007B3FA9"/>
    <w:rsid w:val="007E047F"/>
    <w:rsid w:val="007E4C32"/>
    <w:rsid w:val="007E5A22"/>
    <w:rsid w:val="007E69AB"/>
    <w:rsid w:val="00813326"/>
    <w:rsid w:val="00815ED8"/>
    <w:rsid w:val="0082673B"/>
    <w:rsid w:val="0085748B"/>
    <w:rsid w:val="00876CAD"/>
    <w:rsid w:val="00881515"/>
    <w:rsid w:val="00897DE7"/>
    <w:rsid w:val="008A5A2A"/>
    <w:rsid w:val="008B5E71"/>
    <w:rsid w:val="008E0F0D"/>
    <w:rsid w:val="008F05C1"/>
    <w:rsid w:val="008F3D8D"/>
    <w:rsid w:val="008F4CBD"/>
    <w:rsid w:val="00907C90"/>
    <w:rsid w:val="00912D62"/>
    <w:rsid w:val="009178D0"/>
    <w:rsid w:val="009224AE"/>
    <w:rsid w:val="00925E99"/>
    <w:rsid w:val="009316FC"/>
    <w:rsid w:val="00934A18"/>
    <w:rsid w:val="009438B4"/>
    <w:rsid w:val="00961FB5"/>
    <w:rsid w:val="00964E9C"/>
    <w:rsid w:val="00984E1E"/>
    <w:rsid w:val="009964EE"/>
    <w:rsid w:val="009A1B43"/>
    <w:rsid w:val="009C5973"/>
    <w:rsid w:val="009E0612"/>
    <w:rsid w:val="009E4423"/>
    <w:rsid w:val="009E54EA"/>
    <w:rsid w:val="009F2C77"/>
    <w:rsid w:val="009F3DBF"/>
    <w:rsid w:val="009F7348"/>
    <w:rsid w:val="00A0639F"/>
    <w:rsid w:val="00A25548"/>
    <w:rsid w:val="00A2672E"/>
    <w:rsid w:val="00A33616"/>
    <w:rsid w:val="00A452F2"/>
    <w:rsid w:val="00A46237"/>
    <w:rsid w:val="00A513B7"/>
    <w:rsid w:val="00A6578C"/>
    <w:rsid w:val="00A67A64"/>
    <w:rsid w:val="00A92F85"/>
    <w:rsid w:val="00AA6E20"/>
    <w:rsid w:val="00AB1A2D"/>
    <w:rsid w:val="00AC541C"/>
    <w:rsid w:val="00AE0303"/>
    <w:rsid w:val="00AF49C8"/>
    <w:rsid w:val="00B00517"/>
    <w:rsid w:val="00B01B5D"/>
    <w:rsid w:val="00B04298"/>
    <w:rsid w:val="00B12397"/>
    <w:rsid w:val="00B176A5"/>
    <w:rsid w:val="00B2139C"/>
    <w:rsid w:val="00B32578"/>
    <w:rsid w:val="00B333C5"/>
    <w:rsid w:val="00B35863"/>
    <w:rsid w:val="00B46507"/>
    <w:rsid w:val="00B61704"/>
    <w:rsid w:val="00B812AB"/>
    <w:rsid w:val="00B921EF"/>
    <w:rsid w:val="00BA6492"/>
    <w:rsid w:val="00BC4C6B"/>
    <w:rsid w:val="00BC52EF"/>
    <w:rsid w:val="00BD02A4"/>
    <w:rsid w:val="00C04A75"/>
    <w:rsid w:val="00C26B32"/>
    <w:rsid w:val="00C522F7"/>
    <w:rsid w:val="00C52DB4"/>
    <w:rsid w:val="00C73238"/>
    <w:rsid w:val="00C8535E"/>
    <w:rsid w:val="00CA6DCE"/>
    <w:rsid w:val="00CC106A"/>
    <w:rsid w:val="00CD4526"/>
    <w:rsid w:val="00CD7966"/>
    <w:rsid w:val="00CF42C1"/>
    <w:rsid w:val="00D00A71"/>
    <w:rsid w:val="00D026AC"/>
    <w:rsid w:val="00D21FC1"/>
    <w:rsid w:val="00D30464"/>
    <w:rsid w:val="00D461A5"/>
    <w:rsid w:val="00D53063"/>
    <w:rsid w:val="00D57978"/>
    <w:rsid w:val="00D60FEC"/>
    <w:rsid w:val="00D6114E"/>
    <w:rsid w:val="00D624C8"/>
    <w:rsid w:val="00D64764"/>
    <w:rsid w:val="00D71AC0"/>
    <w:rsid w:val="00D77E19"/>
    <w:rsid w:val="00D835C2"/>
    <w:rsid w:val="00D93FC7"/>
    <w:rsid w:val="00DA3AC5"/>
    <w:rsid w:val="00DB667E"/>
    <w:rsid w:val="00DD0EC0"/>
    <w:rsid w:val="00DD17DA"/>
    <w:rsid w:val="00DE1950"/>
    <w:rsid w:val="00DE7671"/>
    <w:rsid w:val="00E06138"/>
    <w:rsid w:val="00E117A0"/>
    <w:rsid w:val="00E14859"/>
    <w:rsid w:val="00E150FD"/>
    <w:rsid w:val="00E30438"/>
    <w:rsid w:val="00E50548"/>
    <w:rsid w:val="00E513B1"/>
    <w:rsid w:val="00E54E13"/>
    <w:rsid w:val="00E61B50"/>
    <w:rsid w:val="00E73CBF"/>
    <w:rsid w:val="00E839F9"/>
    <w:rsid w:val="00E90822"/>
    <w:rsid w:val="00E92456"/>
    <w:rsid w:val="00EA26E4"/>
    <w:rsid w:val="00EA2BD0"/>
    <w:rsid w:val="00EB7476"/>
    <w:rsid w:val="00ED6424"/>
    <w:rsid w:val="00EE3F09"/>
    <w:rsid w:val="00F1059C"/>
    <w:rsid w:val="00F203A1"/>
    <w:rsid w:val="00F27874"/>
    <w:rsid w:val="00F32D2F"/>
    <w:rsid w:val="00F40701"/>
    <w:rsid w:val="00F45A3B"/>
    <w:rsid w:val="00F54C6E"/>
    <w:rsid w:val="00F55EBE"/>
    <w:rsid w:val="00F562CD"/>
    <w:rsid w:val="00F7236B"/>
    <w:rsid w:val="00F80E84"/>
    <w:rsid w:val="00F821CC"/>
    <w:rsid w:val="00F84A52"/>
    <w:rsid w:val="00F920FB"/>
    <w:rsid w:val="00F96C12"/>
    <w:rsid w:val="00FB0186"/>
    <w:rsid w:val="00FB7EEC"/>
    <w:rsid w:val="00FC4791"/>
    <w:rsid w:val="00FC76C9"/>
    <w:rsid w:val="00FD2DD3"/>
    <w:rsid w:val="00FD7535"/>
    <w:rsid w:val="00FE051E"/>
    <w:rsid w:val="00FE36E9"/>
    <w:rsid w:val="00FE3DEE"/>
    <w:rsid w:val="00FE5CA7"/>
    <w:rsid w:val="00FF271C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D05B"/>
  <w15:chartTrackingRefBased/>
  <w15:docId w15:val="{61D7BCA5-67DE-41F6-9A56-FF648B6E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ablespan1">
    <w:name w:val="editablespan1"/>
    <w:basedOn w:val="a0"/>
    <w:rsid w:val="00B32578"/>
    <w:rPr>
      <w:color w:val="FF0000"/>
      <w:bdr w:val="single" w:sz="6" w:space="0" w:color="AAAAAA" w:frame="1"/>
    </w:rPr>
  </w:style>
  <w:style w:type="character" w:styleId="a4">
    <w:name w:val="Strong"/>
    <w:basedOn w:val="a0"/>
    <w:uiPriority w:val="22"/>
    <w:qFormat/>
    <w:rsid w:val="00B325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CAD"/>
    <w:rPr>
      <w:rFonts w:ascii="Segoe UI" w:hAnsi="Segoe UI" w:cs="Segoe UI"/>
      <w:sz w:val="18"/>
      <w:szCs w:val="18"/>
    </w:rPr>
  </w:style>
  <w:style w:type="paragraph" w:customStyle="1" w:styleId="31">
    <w:name w:val="Заголовок 31"/>
    <w:basedOn w:val="a"/>
    <w:qFormat/>
    <w:rsid w:val="00876CAD"/>
    <w:pPr>
      <w:keepNext/>
      <w:numPr>
        <w:ilvl w:val="2"/>
        <w:numId w:val="1"/>
      </w:numPr>
      <w:tabs>
        <w:tab w:val="left" w:pos="312"/>
      </w:tabs>
      <w:spacing w:before="240" w:after="60" w:line="240" w:lineRule="auto"/>
      <w:ind w:left="142" w:firstLine="0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41">
    <w:name w:val="Заголовок 41"/>
    <w:basedOn w:val="a"/>
    <w:qFormat/>
    <w:rsid w:val="00876CAD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Liberation Serif" w:eastAsia="SimSun" w:hAnsi="Liberation Serif" w:cs="Mangal"/>
      <w:b/>
      <w:bCs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876CA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4B58D3"/>
    <w:rPr>
      <w:color w:val="0000FF"/>
      <w:u w:val="single"/>
    </w:rPr>
  </w:style>
  <w:style w:type="paragraph" w:styleId="a9">
    <w:name w:val="Body Text"/>
    <w:basedOn w:val="a"/>
    <w:link w:val="aa"/>
    <w:uiPriority w:val="1"/>
    <w:qFormat/>
    <w:rsid w:val="00512DE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512DE6"/>
    <w:rPr>
      <w:rFonts w:ascii="Carlito" w:eastAsia="Carlito" w:hAnsi="Carlito" w:cs="Carlito"/>
      <w:sz w:val="20"/>
      <w:szCs w:val="20"/>
    </w:rPr>
  </w:style>
  <w:style w:type="paragraph" w:styleId="ab">
    <w:name w:val="Title"/>
    <w:basedOn w:val="a"/>
    <w:link w:val="ac"/>
    <w:uiPriority w:val="10"/>
    <w:qFormat/>
    <w:rsid w:val="00512DE6"/>
    <w:pPr>
      <w:widowControl w:val="0"/>
      <w:autoSpaceDE w:val="0"/>
      <w:autoSpaceDN w:val="0"/>
      <w:spacing w:after="0" w:line="240" w:lineRule="auto"/>
      <w:ind w:left="122" w:right="48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Заголовок Знак"/>
    <w:basedOn w:val="a0"/>
    <w:link w:val="ab"/>
    <w:uiPriority w:val="10"/>
    <w:rsid w:val="00512D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No Spacing"/>
    <w:uiPriority w:val="1"/>
    <w:qFormat/>
    <w:rsid w:val="0024477E"/>
    <w:pPr>
      <w:spacing w:after="0" w:line="240" w:lineRule="auto"/>
    </w:pPr>
  </w:style>
  <w:style w:type="table" w:styleId="ae">
    <w:name w:val="Table Grid"/>
    <w:basedOn w:val="a1"/>
    <w:uiPriority w:val="39"/>
    <w:rsid w:val="00067BBF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5C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msonormal">
    <w:name w:val="x_msonormal"/>
    <w:basedOn w:val="a"/>
    <w:rsid w:val="00B00517"/>
    <w:pPr>
      <w:spacing w:after="0" w:line="240" w:lineRule="auto"/>
    </w:pPr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61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5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C4469-1BE4-4161-AFE6-39E42603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15513</TotalTime>
  <Pages>1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Шекун Марианна Анатольевна</dc:creator>
  <cp:keywords/>
  <dc:description/>
  <cp:lastModifiedBy>Admin</cp:lastModifiedBy>
  <cp:revision>142</cp:revision>
  <cp:lastPrinted>2024-07-19T12:46:00Z</cp:lastPrinted>
  <dcterms:created xsi:type="dcterms:W3CDTF">2024-08-13T08:26:00Z</dcterms:created>
  <dcterms:modified xsi:type="dcterms:W3CDTF">2026-05-28T11:04:00Z</dcterms:modified>
</cp:coreProperties>
</file>