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3BB" w:rsidRDefault="00E10015" w:rsidP="00E10015">
      <w:pPr>
        <w:spacing w:after="0"/>
        <w:jc w:val="right"/>
        <w:rPr>
          <w:rFonts w:ascii="Times New Roman" w:hAnsi="Times New Roman"/>
          <w:spacing w:val="20"/>
          <w:sz w:val="24"/>
          <w:szCs w:val="24"/>
        </w:rPr>
      </w:pPr>
      <w:r w:rsidRPr="00E10015">
        <w:rPr>
          <w:rFonts w:ascii="Times New Roman" w:hAnsi="Times New Roman"/>
          <w:spacing w:val="20"/>
          <w:sz w:val="24"/>
          <w:szCs w:val="24"/>
        </w:rPr>
        <w:t>Приложение 1 к Контракту</w:t>
      </w:r>
    </w:p>
    <w:p w:rsidR="00E10015" w:rsidRPr="00E10015" w:rsidRDefault="00E10015" w:rsidP="00E10015">
      <w:pPr>
        <w:spacing w:after="0"/>
        <w:jc w:val="right"/>
        <w:rPr>
          <w:rFonts w:ascii="Times New Roman" w:hAnsi="Times New Roman"/>
          <w:spacing w:val="20"/>
          <w:sz w:val="24"/>
          <w:szCs w:val="24"/>
        </w:rPr>
      </w:pPr>
      <w:bookmarkStart w:id="0" w:name="_GoBack"/>
      <w:bookmarkEnd w:id="0"/>
      <w:r w:rsidRPr="00E10015">
        <w:rPr>
          <w:rFonts w:ascii="Times New Roman" w:hAnsi="Times New Roman"/>
          <w:spacing w:val="20"/>
          <w:sz w:val="24"/>
          <w:szCs w:val="24"/>
        </w:rPr>
        <w:t xml:space="preserve"> </w:t>
      </w:r>
      <w:r>
        <w:rPr>
          <w:rFonts w:ascii="Times New Roman" w:hAnsi="Times New Roman"/>
          <w:spacing w:val="20"/>
          <w:sz w:val="24"/>
          <w:szCs w:val="24"/>
        </w:rPr>
        <w:t xml:space="preserve">№ </w:t>
      </w:r>
      <w:r w:rsidRPr="00E10015">
        <w:rPr>
          <w:rFonts w:ascii="Times New Roman" w:hAnsi="Times New Roman"/>
          <w:spacing w:val="20"/>
          <w:sz w:val="24"/>
          <w:szCs w:val="24"/>
        </w:rPr>
        <w:t xml:space="preserve">от </w:t>
      </w:r>
    </w:p>
    <w:p w:rsidR="005F29E8" w:rsidRPr="004D5FF1" w:rsidRDefault="005F29E8" w:rsidP="004D5FF1">
      <w:pPr>
        <w:spacing w:after="0"/>
        <w:jc w:val="center"/>
        <w:rPr>
          <w:rFonts w:ascii="Times New Roman" w:hAnsi="Times New Roman"/>
          <w:b/>
          <w:spacing w:val="20"/>
          <w:sz w:val="24"/>
          <w:szCs w:val="24"/>
        </w:rPr>
      </w:pPr>
      <w:r w:rsidRPr="004D5FF1">
        <w:rPr>
          <w:rFonts w:ascii="Times New Roman" w:hAnsi="Times New Roman"/>
          <w:b/>
          <w:spacing w:val="20"/>
          <w:sz w:val="24"/>
          <w:szCs w:val="24"/>
        </w:rPr>
        <w:t>ОПИСАНИЕ ОБЪЕКТА ЗАКУПКИ</w:t>
      </w:r>
    </w:p>
    <w:p w:rsidR="00983FBE" w:rsidRPr="00A22256" w:rsidRDefault="00983FBE" w:rsidP="004D5FF1">
      <w:pPr>
        <w:spacing w:after="0"/>
        <w:jc w:val="center"/>
        <w:rPr>
          <w:rFonts w:ascii="Times New Roman" w:hAnsi="Times New Roman"/>
          <w:b/>
          <w:sz w:val="24"/>
          <w:szCs w:val="24"/>
        </w:rPr>
      </w:pPr>
    </w:p>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Общие сведения о товаре.</w:t>
      </w:r>
      <w:r>
        <w:rPr>
          <w:rFonts w:ascii="Times New Roman" w:hAnsi="Times New Roman"/>
          <w:b/>
          <w:sz w:val="24"/>
          <w:szCs w:val="24"/>
        </w:rPr>
        <w:t xml:space="preserve"> </w:t>
      </w:r>
    </w:p>
    <w:p w:rsidR="00AF4393" w:rsidRPr="00824250" w:rsidRDefault="00A22256" w:rsidP="00AF4393">
      <w:pPr>
        <w:pStyle w:val="1"/>
        <w:spacing w:line="276" w:lineRule="auto"/>
        <w:ind w:firstLine="709"/>
        <w:jc w:val="both"/>
        <w:rPr>
          <w:color w:val="auto"/>
          <w:sz w:val="24"/>
          <w:szCs w:val="24"/>
          <w:u w:val="single"/>
        </w:rPr>
      </w:pPr>
      <w:r w:rsidRPr="00A22256">
        <w:rPr>
          <w:b/>
          <w:color w:val="auto"/>
          <w:sz w:val="24"/>
          <w:szCs w:val="24"/>
        </w:rPr>
        <w:t xml:space="preserve">Объект </w:t>
      </w:r>
      <w:r w:rsidRPr="00824250">
        <w:rPr>
          <w:b/>
          <w:color w:val="auto"/>
          <w:sz w:val="24"/>
          <w:szCs w:val="24"/>
        </w:rPr>
        <w:t>закупки:</w:t>
      </w:r>
      <w:r w:rsidR="00762C54" w:rsidRPr="00824250">
        <w:rPr>
          <w:color w:val="auto"/>
          <w:sz w:val="24"/>
          <w:szCs w:val="24"/>
        </w:rPr>
        <w:t xml:space="preserve"> </w:t>
      </w:r>
      <w:r w:rsidR="00AF4393" w:rsidRPr="00824250">
        <w:rPr>
          <w:sz w:val="24"/>
          <w:szCs w:val="24"/>
        </w:rPr>
        <w:t xml:space="preserve">поставка </w:t>
      </w:r>
      <w:r w:rsidR="00AF4393">
        <w:rPr>
          <w:sz w:val="24"/>
          <w:szCs w:val="24"/>
        </w:rPr>
        <w:t>ноутбуков</w:t>
      </w:r>
      <w:r w:rsidR="00AF4393" w:rsidRPr="00824250">
        <w:rPr>
          <w:sz w:val="24"/>
          <w:szCs w:val="24"/>
        </w:rPr>
        <w:t xml:space="preserve"> для </w:t>
      </w:r>
      <w:r w:rsidR="00AF4393">
        <w:rPr>
          <w:sz w:val="24"/>
          <w:szCs w:val="24"/>
        </w:rPr>
        <w:t>типографии</w:t>
      </w:r>
      <w:r w:rsidR="00AF4393" w:rsidRPr="00824250">
        <w:rPr>
          <w:sz w:val="24"/>
          <w:szCs w:val="24"/>
        </w:rPr>
        <w:t xml:space="preserve"> Политехнического музея</w:t>
      </w:r>
      <w:r w:rsidR="00AF4393">
        <w:rPr>
          <w:sz w:val="24"/>
          <w:szCs w:val="24"/>
        </w:rPr>
        <w:t xml:space="preserve"> (далее – «Товар»)</w:t>
      </w:r>
      <w:r w:rsidR="00AF4393" w:rsidRPr="00824250">
        <w:rPr>
          <w:color w:val="auto"/>
          <w:sz w:val="24"/>
          <w:szCs w:val="24"/>
        </w:rPr>
        <w:t>.</w:t>
      </w:r>
    </w:p>
    <w:p w:rsidR="002805DF" w:rsidRPr="00A22256" w:rsidRDefault="00A22256" w:rsidP="004D5FF1">
      <w:pPr>
        <w:spacing w:after="0"/>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Адрес поставки:</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101000</w:t>
      </w:r>
      <w:r w:rsidR="002805DF" w:rsidRPr="00A22256">
        <w:rPr>
          <w:rFonts w:ascii="Times New Roman" w:eastAsia="Times New Roman" w:hAnsi="Times New Roman"/>
          <w:sz w:val="24"/>
          <w:szCs w:val="24"/>
          <w:lang w:eastAsia="ru-RU"/>
        </w:rPr>
        <w:t xml:space="preserve">, г. </w:t>
      </w:r>
      <w:r>
        <w:rPr>
          <w:rFonts w:ascii="Times New Roman" w:eastAsia="Times New Roman" w:hAnsi="Times New Roman"/>
          <w:sz w:val="24"/>
          <w:szCs w:val="24"/>
          <w:lang w:eastAsia="ru-RU"/>
        </w:rPr>
        <w:t>Москва</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002805DF" w:rsidRPr="00A22256">
        <w:rPr>
          <w:rFonts w:ascii="Times New Roman" w:eastAsia="Times New Roman" w:hAnsi="Times New Roman"/>
          <w:sz w:val="24"/>
          <w:szCs w:val="24"/>
          <w:lang w:eastAsia="ru-RU"/>
        </w:rPr>
        <w:t xml:space="preserve">л. </w:t>
      </w:r>
      <w:r>
        <w:rPr>
          <w:rFonts w:ascii="Times New Roman" w:eastAsia="Times New Roman" w:hAnsi="Times New Roman"/>
          <w:sz w:val="24"/>
          <w:szCs w:val="24"/>
          <w:lang w:eastAsia="ru-RU"/>
        </w:rPr>
        <w:t>Новая</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 3/</w:t>
      </w:r>
      <w:r w:rsidR="002805DF" w:rsidRPr="00A22256">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p w:rsidR="002805DF" w:rsidRPr="00824250" w:rsidRDefault="00E12BC5" w:rsidP="004D5FF1">
      <w:pPr>
        <w:spacing w:after="0"/>
        <w:ind w:firstLine="709"/>
        <w:jc w:val="both"/>
        <w:rPr>
          <w:rFonts w:ascii="Times New Roman" w:eastAsia="Times New Roman" w:hAnsi="Times New Roman"/>
          <w:sz w:val="24"/>
          <w:szCs w:val="24"/>
          <w:lang w:eastAsia="ru-RU"/>
        </w:rPr>
      </w:pPr>
      <w:r w:rsidRPr="00A22256">
        <w:rPr>
          <w:rFonts w:ascii="Times New Roman" w:eastAsia="Times New Roman" w:hAnsi="Times New Roman"/>
          <w:b/>
          <w:sz w:val="24"/>
          <w:szCs w:val="24"/>
          <w:lang w:eastAsia="ru-RU"/>
        </w:rPr>
        <w:t xml:space="preserve">Срок </w:t>
      </w:r>
      <w:r w:rsidR="00A22256" w:rsidRPr="00824250">
        <w:rPr>
          <w:rFonts w:ascii="Times New Roman" w:eastAsia="Times New Roman" w:hAnsi="Times New Roman"/>
          <w:b/>
          <w:sz w:val="24"/>
          <w:szCs w:val="24"/>
          <w:lang w:eastAsia="ru-RU"/>
        </w:rPr>
        <w:t>поставки:</w:t>
      </w:r>
      <w:r w:rsidRPr="00824250">
        <w:rPr>
          <w:rFonts w:ascii="Times New Roman" w:eastAsia="Times New Roman" w:hAnsi="Times New Roman"/>
          <w:sz w:val="24"/>
          <w:szCs w:val="24"/>
          <w:lang w:eastAsia="ru-RU"/>
        </w:rPr>
        <w:t xml:space="preserve"> </w:t>
      </w:r>
      <w:r w:rsidR="00BE0073">
        <w:rPr>
          <w:rFonts w:ascii="Times New Roman" w:hAnsi="Times New Roman"/>
          <w:sz w:val="24"/>
          <w:szCs w:val="24"/>
        </w:rPr>
        <w:t xml:space="preserve">в течение </w:t>
      </w:r>
      <w:r w:rsidR="00AF4393">
        <w:rPr>
          <w:rFonts w:ascii="Times New Roman" w:hAnsi="Times New Roman"/>
          <w:sz w:val="24"/>
          <w:szCs w:val="24"/>
        </w:rPr>
        <w:t>1</w:t>
      </w:r>
      <w:r w:rsidR="00BE0073">
        <w:rPr>
          <w:rFonts w:ascii="Times New Roman" w:hAnsi="Times New Roman"/>
          <w:sz w:val="24"/>
          <w:szCs w:val="24"/>
        </w:rPr>
        <w:t>0 рабочих дней с даты подписания Контракта.</w:t>
      </w:r>
    </w:p>
    <w:p w:rsidR="00B11CD8" w:rsidRDefault="00B11CD8" w:rsidP="008C1523">
      <w:pPr>
        <w:widowControl w:val="0"/>
        <w:ind w:firstLine="709"/>
        <w:contextualSpacing/>
        <w:jc w:val="center"/>
        <w:rPr>
          <w:rFonts w:ascii="Times New Roman" w:hAnsi="Times New Roman"/>
          <w:b/>
          <w:sz w:val="24"/>
          <w:szCs w:val="24"/>
        </w:rPr>
      </w:pPr>
    </w:p>
    <w:p w:rsidR="008C1523" w:rsidRPr="008C1523" w:rsidRDefault="008C1523" w:rsidP="008C1523">
      <w:pPr>
        <w:widowControl w:val="0"/>
        <w:ind w:firstLine="709"/>
        <w:contextualSpacing/>
        <w:jc w:val="center"/>
        <w:rPr>
          <w:rFonts w:ascii="Times New Roman" w:hAnsi="Times New Roman"/>
          <w:b/>
          <w:sz w:val="24"/>
          <w:szCs w:val="24"/>
        </w:rPr>
      </w:pPr>
      <w:r w:rsidRPr="008C1523">
        <w:rPr>
          <w:rFonts w:ascii="Times New Roman" w:hAnsi="Times New Roman"/>
          <w:b/>
          <w:sz w:val="24"/>
          <w:szCs w:val="24"/>
        </w:rPr>
        <w:t>Спецификация</w:t>
      </w:r>
    </w:p>
    <w:tbl>
      <w:tblPr>
        <w:tblW w:w="15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185"/>
        <w:gridCol w:w="11687"/>
        <w:gridCol w:w="1006"/>
      </w:tblGrid>
      <w:tr w:rsidR="00AF4393" w:rsidRPr="00824250" w:rsidTr="005645E1">
        <w:trPr>
          <w:trHeight w:val="567"/>
          <w:tblHead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F4393" w:rsidRPr="00824250" w:rsidRDefault="00AF4393" w:rsidP="005645E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w:t>
            </w:r>
          </w:p>
          <w:p w:rsidR="00AF4393" w:rsidRPr="00824250" w:rsidRDefault="00AF4393" w:rsidP="005645E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п/п</w:t>
            </w:r>
          </w:p>
        </w:tc>
        <w:tc>
          <w:tcPr>
            <w:tcW w:w="21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F4393" w:rsidRPr="00824250" w:rsidRDefault="00AF4393" w:rsidP="005645E1">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Наименование</w:t>
            </w:r>
          </w:p>
        </w:tc>
        <w:tc>
          <w:tcPr>
            <w:tcW w:w="11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F4393" w:rsidRPr="00824250" w:rsidRDefault="00AF4393" w:rsidP="005645E1">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Характеристики</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F4393" w:rsidRPr="00824250" w:rsidRDefault="00AF4393" w:rsidP="005645E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Кол-во,</w:t>
            </w:r>
          </w:p>
          <w:p w:rsidR="00AF4393" w:rsidRPr="00824250" w:rsidRDefault="00AF4393" w:rsidP="005645E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шт.</w:t>
            </w:r>
          </w:p>
        </w:tc>
      </w:tr>
      <w:tr w:rsidR="00AF4393" w:rsidRPr="00824250" w:rsidTr="005645E1">
        <w:trPr>
          <w:trHeight w:val="567"/>
        </w:trPr>
        <w:tc>
          <w:tcPr>
            <w:tcW w:w="679" w:type="dxa"/>
            <w:tcBorders>
              <w:top w:val="single" w:sz="4" w:space="0" w:color="auto"/>
              <w:left w:val="single" w:sz="4" w:space="0" w:color="auto"/>
              <w:bottom w:val="single" w:sz="4" w:space="0" w:color="auto"/>
              <w:right w:val="single" w:sz="4" w:space="0" w:color="auto"/>
            </w:tcBorders>
            <w:vAlign w:val="center"/>
            <w:hideMark/>
          </w:tcPr>
          <w:p w:rsidR="00AF4393" w:rsidRPr="00824250" w:rsidRDefault="00AF4393" w:rsidP="005645E1">
            <w:pPr>
              <w:spacing w:after="0"/>
              <w:jc w:val="center"/>
              <w:rPr>
                <w:rFonts w:ascii="Times New Roman" w:eastAsia="Times New Roman" w:hAnsi="Times New Roman"/>
                <w:sz w:val="20"/>
                <w:szCs w:val="20"/>
                <w:lang w:eastAsia="ru-RU"/>
              </w:rPr>
            </w:pPr>
            <w:r w:rsidRPr="00824250">
              <w:rPr>
                <w:rFonts w:ascii="Times New Roman" w:eastAsia="Times New Roman" w:hAnsi="Times New Roman"/>
                <w:sz w:val="20"/>
                <w:szCs w:val="20"/>
                <w:lang w:eastAsia="ru-RU"/>
              </w:rPr>
              <w:t>1</w:t>
            </w:r>
          </w:p>
        </w:tc>
        <w:tc>
          <w:tcPr>
            <w:tcW w:w="2185" w:type="dxa"/>
            <w:tcBorders>
              <w:top w:val="single" w:sz="4" w:space="0" w:color="auto"/>
              <w:left w:val="single" w:sz="4" w:space="0" w:color="auto"/>
              <w:bottom w:val="single" w:sz="4" w:space="0" w:color="auto"/>
              <w:right w:val="single" w:sz="4" w:space="0" w:color="auto"/>
            </w:tcBorders>
            <w:vAlign w:val="center"/>
          </w:tcPr>
          <w:p w:rsidR="00AF4393" w:rsidRPr="00824250" w:rsidRDefault="00AF4393" w:rsidP="005645E1">
            <w:pPr>
              <w:spacing w:after="0"/>
              <w:rPr>
                <w:rFonts w:ascii="Times New Roman" w:eastAsia="Times New Roman" w:hAnsi="Times New Roman"/>
                <w:sz w:val="20"/>
                <w:szCs w:val="20"/>
                <w:shd w:val="clear" w:color="auto" w:fill="FFFFFF"/>
                <w:lang w:eastAsia="ru-RU"/>
              </w:rPr>
            </w:pPr>
            <w:r w:rsidRPr="00206579">
              <w:rPr>
                <w:rFonts w:ascii="Times New Roman" w:eastAsia="Times New Roman" w:hAnsi="Times New Roman"/>
                <w:sz w:val="20"/>
                <w:szCs w:val="20"/>
                <w:shd w:val="clear" w:color="auto" w:fill="FFFFFF"/>
                <w:lang w:eastAsia="ru-RU"/>
              </w:rPr>
              <w:t xml:space="preserve">Ноутбук MSI </w:t>
            </w:r>
            <w:proofErr w:type="spellStart"/>
            <w:r w:rsidRPr="00206579">
              <w:rPr>
                <w:rFonts w:ascii="Times New Roman" w:eastAsia="Times New Roman" w:hAnsi="Times New Roman"/>
                <w:sz w:val="20"/>
                <w:szCs w:val="20"/>
                <w:shd w:val="clear" w:color="auto" w:fill="FFFFFF"/>
                <w:lang w:eastAsia="ru-RU"/>
              </w:rPr>
              <w:t>Cyborg</w:t>
            </w:r>
            <w:proofErr w:type="spellEnd"/>
            <w:r w:rsidRPr="00206579">
              <w:rPr>
                <w:rFonts w:ascii="Times New Roman" w:eastAsia="Times New Roman" w:hAnsi="Times New Roman"/>
                <w:sz w:val="20"/>
                <w:szCs w:val="20"/>
                <w:shd w:val="clear" w:color="auto" w:fill="FFFFFF"/>
                <w:lang w:eastAsia="ru-RU"/>
              </w:rPr>
              <w:t xml:space="preserve"> 17 B2RWGKG-286XRU </w:t>
            </w:r>
            <w:proofErr w:type="spellStart"/>
            <w:r w:rsidRPr="00206579">
              <w:rPr>
                <w:rFonts w:ascii="Times New Roman" w:eastAsia="Times New Roman" w:hAnsi="Times New Roman"/>
                <w:sz w:val="20"/>
                <w:szCs w:val="20"/>
                <w:shd w:val="clear" w:color="auto" w:fill="FFFFFF"/>
                <w:lang w:eastAsia="ru-RU"/>
              </w:rPr>
              <w:t>Core</w:t>
            </w:r>
            <w:proofErr w:type="spellEnd"/>
            <w:r w:rsidRPr="00206579">
              <w:rPr>
                <w:rFonts w:ascii="Times New Roman" w:eastAsia="Times New Roman" w:hAnsi="Times New Roman"/>
                <w:sz w:val="20"/>
                <w:szCs w:val="20"/>
                <w:shd w:val="clear" w:color="auto" w:fill="FFFFFF"/>
                <w:lang w:eastAsia="ru-RU"/>
              </w:rPr>
              <w:t xml:space="preserve"> 7 240H 32Gb SSD1Tb RTX 5070 8Gb 17.3" IPS FHD (1920x1080) </w:t>
            </w:r>
            <w:proofErr w:type="spellStart"/>
            <w:r w:rsidRPr="00206579">
              <w:rPr>
                <w:rFonts w:ascii="Times New Roman" w:eastAsia="Times New Roman" w:hAnsi="Times New Roman"/>
                <w:sz w:val="20"/>
                <w:szCs w:val="20"/>
                <w:shd w:val="clear" w:color="auto" w:fill="FFFFFF"/>
                <w:lang w:eastAsia="ru-RU"/>
              </w:rPr>
              <w:t>WiFi</w:t>
            </w:r>
            <w:proofErr w:type="spellEnd"/>
            <w:r w:rsidRPr="00206579">
              <w:rPr>
                <w:rFonts w:ascii="Times New Roman" w:eastAsia="Times New Roman" w:hAnsi="Times New Roman"/>
                <w:sz w:val="20"/>
                <w:szCs w:val="20"/>
                <w:shd w:val="clear" w:color="auto" w:fill="FFFFFF"/>
                <w:lang w:eastAsia="ru-RU"/>
              </w:rPr>
              <w:t xml:space="preserve"> BT </w:t>
            </w:r>
            <w:proofErr w:type="spellStart"/>
            <w:r w:rsidRPr="00206579">
              <w:rPr>
                <w:rFonts w:ascii="Times New Roman" w:eastAsia="Times New Roman" w:hAnsi="Times New Roman"/>
                <w:sz w:val="20"/>
                <w:szCs w:val="20"/>
                <w:shd w:val="clear" w:color="auto" w:fill="FFFFFF"/>
                <w:lang w:eastAsia="ru-RU"/>
              </w:rPr>
              <w:t>Cam</w:t>
            </w:r>
            <w:proofErr w:type="spellEnd"/>
            <w:r w:rsidRPr="00206579">
              <w:rPr>
                <w:rFonts w:ascii="Times New Roman" w:eastAsia="Times New Roman" w:hAnsi="Times New Roman"/>
                <w:sz w:val="20"/>
                <w:szCs w:val="20"/>
                <w:shd w:val="clear" w:color="auto" w:fill="FFFFFF"/>
                <w:lang w:eastAsia="ru-RU"/>
              </w:rPr>
              <w:t xml:space="preserve"> (9S7-17U332-286)</w:t>
            </w:r>
          </w:p>
        </w:tc>
        <w:tc>
          <w:tcPr>
            <w:tcW w:w="11687" w:type="dxa"/>
            <w:tcBorders>
              <w:top w:val="single" w:sz="4" w:space="0" w:color="auto"/>
              <w:left w:val="single" w:sz="4" w:space="0" w:color="auto"/>
              <w:bottom w:val="single" w:sz="4" w:space="0" w:color="auto"/>
              <w:right w:val="single" w:sz="4" w:space="0" w:color="auto"/>
            </w:tcBorders>
            <w:vAlign w:val="center"/>
          </w:tcPr>
          <w:p w:rsidR="00AF4393" w:rsidRPr="00BE0073" w:rsidRDefault="00AF4393" w:rsidP="005645E1">
            <w:pPr>
              <w:spacing w:after="0"/>
              <w:rPr>
                <w:rFonts w:ascii="Times New Roman" w:eastAsia="Times New Roman" w:hAnsi="Times New Roman"/>
                <w:sz w:val="20"/>
                <w:szCs w:val="20"/>
                <w:shd w:val="clear" w:color="auto" w:fill="FFFFFF"/>
                <w:lang w:eastAsia="ru-RU"/>
              </w:rPr>
            </w:pPr>
            <w:r w:rsidRPr="00206579">
              <w:rPr>
                <w:rFonts w:ascii="Times New Roman" w:eastAsia="Times New Roman" w:hAnsi="Times New Roman"/>
                <w:sz w:val="20"/>
                <w:szCs w:val="20"/>
                <w:shd w:val="clear" w:color="auto" w:fill="FFFFFF"/>
                <w:lang w:eastAsia="ru-RU"/>
              </w:rPr>
              <w:t>Батарея съемная без инструментов: Нет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Вес: ≤ 2.7 кг</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Емкость батареи: ≥ 44 Вт-час</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Интерфейс накопителя: </w:t>
            </w:r>
            <w:proofErr w:type="spellStart"/>
            <w:r w:rsidRPr="00206579">
              <w:rPr>
                <w:rFonts w:ascii="Times New Roman" w:eastAsia="Times New Roman" w:hAnsi="Times New Roman"/>
                <w:sz w:val="20"/>
                <w:szCs w:val="20"/>
                <w:shd w:val="clear" w:color="auto" w:fill="FFFFFF"/>
                <w:lang w:eastAsia="ru-RU"/>
              </w:rPr>
              <w:t>PCIe</w:t>
            </w:r>
            <w:proofErr w:type="spellEnd"/>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Количество встроенных в корпус портов USB 3.2 </w:t>
            </w:r>
            <w:proofErr w:type="spellStart"/>
            <w:r w:rsidRPr="00206579">
              <w:rPr>
                <w:rFonts w:ascii="Times New Roman" w:eastAsia="Times New Roman" w:hAnsi="Times New Roman"/>
                <w:sz w:val="20"/>
                <w:szCs w:val="20"/>
                <w:shd w:val="clear" w:color="auto" w:fill="FFFFFF"/>
                <w:lang w:eastAsia="ru-RU"/>
              </w:rPr>
              <w:t>Gen</w:t>
            </w:r>
            <w:proofErr w:type="spellEnd"/>
            <w:r w:rsidRPr="00206579">
              <w:rPr>
                <w:rFonts w:ascii="Times New Roman" w:eastAsia="Times New Roman" w:hAnsi="Times New Roman"/>
                <w:sz w:val="20"/>
                <w:szCs w:val="20"/>
                <w:shd w:val="clear" w:color="auto" w:fill="FFFFFF"/>
                <w:lang w:eastAsia="ru-RU"/>
              </w:rPr>
              <w:t xml:space="preserve"> 2 </w:t>
            </w:r>
            <w:proofErr w:type="spellStart"/>
            <w:r w:rsidRPr="00206579">
              <w:rPr>
                <w:rFonts w:ascii="Times New Roman" w:eastAsia="Times New Roman" w:hAnsi="Times New Roman"/>
                <w:sz w:val="20"/>
                <w:szCs w:val="20"/>
                <w:shd w:val="clear" w:color="auto" w:fill="FFFFFF"/>
                <w:lang w:eastAsia="ru-RU"/>
              </w:rPr>
              <w:t>Type</w:t>
            </w:r>
            <w:proofErr w:type="spellEnd"/>
            <w:r w:rsidRPr="00206579">
              <w:rPr>
                <w:rFonts w:ascii="Times New Roman" w:eastAsia="Times New Roman" w:hAnsi="Times New Roman"/>
                <w:sz w:val="20"/>
                <w:szCs w:val="20"/>
                <w:shd w:val="clear" w:color="auto" w:fill="FFFFFF"/>
                <w:lang w:eastAsia="ru-RU"/>
              </w:rPr>
              <w:t>-A: ≥ 2 шт.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Количество встроенных в корпус портов USB 3.2 </w:t>
            </w:r>
            <w:proofErr w:type="spellStart"/>
            <w:r w:rsidRPr="00206579">
              <w:rPr>
                <w:rFonts w:ascii="Times New Roman" w:eastAsia="Times New Roman" w:hAnsi="Times New Roman"/>
                <w:sz w:val="20"/>
                <w:szCs w:val="20"/>
                <w:shd w:val="clear" w:color="auto" w:fill="FFFFFF"/>
                <w:lang w:eastAsia="ru-RU"/>
              </w:rPr>
              <w:t>Gen</w:t>
            </w:r>
            <w:proofErr w:type="spellEnd"/>
            <w:r w:rsidRPr="00206579">
              <w:rPr>
                <w:rFonts w:ascii="Times New Roman" w:eastAsia="Times New Roman" w:hAnsi="Times New Roman"/>
                <w:sz w:val="20"/>
                <w:szCs w:val="20"/>
                <w:shd w:val="clear" w:color="auto" w:fill="FFFFFF"/>
                <w:lang w:eastAsia="ru-RU"/>
              </w:rPr>
              <w:t xml:space="preserve"> 2 </w:t>
            </w:r>
            <w:proofErr w:type="spellStart"/>
            <w:r w:rsidRPr="00206579">
              <w:rPr>
                <w:rFonts w:ascii="Times New Roman" w:eastAsia="Times New Roman" w:hAnsi="Times New Roman"/>
                <w:sz w:val="20"/>
                <w:szCs w:val="20"/>
                <w:shd w:val="clear" w:color="auto" w:fill="FFFFFF"/>
                <w:lang w:eastAsia="ru-RU"/>
              </w:rPr>
              <w:t>Type</w:t>
            </w:r>
            <w:proofErr w:type="spellEnd"/>
            <w:r w:rsidRPr="00206579">
              <w:rPr>
                <w:rFonts w:ascii="Times New Roman" w:eastAsia="Times New Roman" w:hAnsi="Times New Roman"/>
                <w:sz w:val="20"/>
                <w:szCs w:val="20"/>
                <w:shd w:val="clear" w:color="auto" w:fill="FFFFFF"/>
                <w:lang w:eastAsia="ru-RU"/>
              </w:rPr>
              <w:t>-C: ≥ 1 шт.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Количество выходных видео разъемов HDMI: ≥ 1 шт.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Количество потоков процессора: ≥ 16 шт.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Количество ядер процессора: ≥</w:t>
            </w:r>
            <w:r>
              <w:rPr>
                <w:rFonts w:ascii="Times New Roman" w:eastAsia="Times New Roman" w:hAnsi="Times New Roman"/>
                <w:sz w:val="20"/>
                <w:szCs w:val="20"/>
                <w:shd w:val="clear" w:color="auto" w:fill="FFFFFF"/>
                <w:lang w:eastAsia="ru-RU"/>
              </w:rPr>
              <w:t> </w:t>
            </w:r>
            <w:r w:rsidRPr="00206579">
              <w:rPr>
                <w:rFonts w:ascii="Times New Roman" w:eastAsia="Times New Roman" w:hAnsi="Times New Roman"/>
                <w:sz w:val="20"/>
                <w:szCs w:val="20"/>
                <w:shd w:val="clear" w:color="auto" w:fill="FFFFFF"/>
                <w:lang w:eastAsia="ru-RU"/>
              </w:rPr>
              <w:t>10</w:t>
            </w:r>
            <w:r>
              <w:rPr>
                <w:rFonts w:ascii="Times New Roman" w:eastAsia="Times New Roman" w:hAnsi="Times New Roman"/>
                <w:sz w:val="20"/>
                <w:szCs w:val="20"/>
                <w:shd w:val="clear" w:color="auto" w:fill="FFFFFF"/>
                <w:lang w:eastAsia="ru-RU"/>
              </w:rPr>
              <w:t> </w:t>
            </w:r>
            <w:r w:rsidRPr="00206579">
              <w:rPr>
                <w:rFonts w:ascii="Times New Roman" w:eastAsia="Times New Roman" w:hAnsi="Times New Roman"/>
                <w:sz w:val="20"/>
                <w:szCs w:val="20"/>
                <w:shd w:val="clear" w:color="auto" w:fill="FFFFFF"/>
                <w:lang w:eastAsia="ru-RU"/>
              </w:rPr>
              <w:t>шт.</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Максимальный общий поддерживаемый объем оперативной памяти: ≥ 32 ГБ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Наличие дополнительного цифрового блока на клавиатуре: Да</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Наличие модулей и интерфейсов: </w:t>
            </w:r>
            <w:proofErr w:type="spellStart"/>
            <w:r w:rsidRPr="00206579">
              <w:rPr>
                <w:rFonts w:ascii="Times New Roman" w:eastAsia="Times New Roman" w:hAnsi="Times New Roman"/>
                <w:sz w:val="20"/>
                <w:szCs w:val="20"/>
                <w:shd w:val="clear" w:color="auto" w:fill="FFFFFF"/>
                <w:lang w:eastAsia="ru-RU"/>
              </w:rPr>
              <w:t>Gigabit</w:t>
            </w:r>
            <w:proofErr w:type="spellEnd"/>
            <w:r w:rsidRPr="00206579">
              <w:rPr>
                <w:rFonts w:ascii="Times New Roman" w:eastAsia="Times New Roman" w:hAnsi="Times New Roman"/>
                <w:sz w:val="20"/>
                <w:szCs w:val="20"/>
                <w:shd w:val="clear" w:color="auto" w:fill="FFFFFF"/>
                <w:lang w:eastAsia="ru-RU"/>
              </w:rPr>
              <w:t xml:space="preserve"> </w:t>
            </w:r>
            <w:proofErr w:type="spellStart"/>
            <w:r w:rsidRPr="00206579">
              <w:rPr>
                <w:rFonts w:ascii="Times New Roman" w:eastAsia="Times New Roman" w:hAnsi="Times New Roman"/>
                <w:sz w:val="20"/>
                <w:szCs w:val="20"/>
                <w:shd w:val="clear" w:color="auto" w:fill="FFFFFF"/>
                <w:lang w:eastAsia="ru-RU"/>
              </w:rPr>
              <w:t>Ethernet</w:t>
            </w:r>
            <w:proofErr w:type="spellEnd"/>
            <w:r w:rsidRPr="00206579">
              <w:rPr>
                <w:rFonts w:ascii="Times New Roman" w:eastAsia="Times New Roman" w:hAnsi="Times New Roman"/>
                <w:sz w:val="20"/>
                <w:szCs w:val="20"/>
                <w:shd w:val="clear" w:color="auto" w:fill="FFFFFF"/>
                <w:lang w:eastAsia="ru-RU"/>
              </w:rPr>
              <w:t xml:space="preserve"> RJ45 8P8C, </w:t>
            </w:r>
            <w:proofErr w:type="spellStart"/>
            <w:r w:rsidRPr="00206579">
              <w:rPr>
                <w:rFonts w:ascii="Times New Roman" w:eastAsia="Times New Roman" w:hAnsi="Times New Roman"/>
                <w:sz w:val="20"/>
                <w:szCs w:val="20"/>
                <w:shd w:val="clear" w:color="auto" w:fill="FFFFFF"/>
                <w:lang w:eastAsia="ru-RU"/>
              </w:rPr>
              <w:t>Type</w:t>
            </w:r>
            <w:proofErr w:type="spellEnd"/>
            <w:r w:rsidRPr="00206579">
              <w:rPr>
                <w:rFonts w:ascii="Times New Roman" w:eastAsia="Times New Roman" w:hAnsi="Times New Roman"/>
                <w:sz w:val="20"/>
                <w:szCs w:val="20"/>
                <w:shd w:val="clear" w:color="auto" w:fill="FFFFFF"/>
                <w:lang w:eastAsia="ru-RU"/>
              </w:rPr>
              <w:t>-C, M.2, HDMI</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Общий объем накопителей SSD: ≥ 1000 ГБ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Общий объем установленной оперативной памяти: ≥ 32 ГБ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Объем SSD накопителя: ≥ 1000 ГБ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Объем кэш памяти третьего уровня процессора (L3): ≥ 24 МБ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Объем памяти дискретного видеоадаптера: ≥ 8 ГБ</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Размер диагонали экрана: ≥ 17 дюйм (25,4 мм)</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Разрешение </w:t>
            </w:r>
            <w:proofErr w:type="spellStart"/>
            <w:r w:rsidRPr="00206579">
              <w:rPr>
                <w:rFonts w:ascii="Times New Roman" w:eastAsia="Times New Roman" w:hAnsi="Times New Roman"/>
                <w:sz w:val="20"/>
                <w:szCs w:val="20"/>
                <w:shd w:val="clear" w:color="auto" w:fill="FFFFFF"/>
                <w:lang w:eastAsia="ru-RU"/>
              </w:rPr>
              <w:t>вэб</w:t>
            </w:r>
            <w:proofErr w:type="spellEnd"/>
            <w:r w:rsidRPr="00206579">
              <w:rPr>
                <w:rFonts w:ascii="Times New Roman" w:eastAsia="Times New Roman" w:hAnsi="Times New Roman"/>
                <w:sz w:val="20"/>
                <w:szCs w:val="20"/>
                <w:shd w:val="clear" w:color="auto" w:fill="FFFFFF"/>
                <w:lang w:eastAsia="ru-RU"/>
              </w:rPr>
              <w:t xml:space="preserve">-камеры, </w:t>
            </w:r>
            <w:proofErr w:type="spellStart"/>
            <w:r w:rsidRPr="00206579">
              <w:rPr>
                <w:rFonts w:ascii="Times New Roman" w:eastAsia="Times New Roman" w:hAnsi="Times New Roman"/>
                <w:sz w:val="20"/>
                <w:szCs w:val="20"/>
                <w:shd w:val="clear" w:color="auto" w:fill="FFFFFF"/>
                <w:lang w:eastAsia="ru-RU"/>
              </w:rPr>
              <w:t>Мпиксель</w:t>
            </w:r>
            <w:proofErr w:type="spellEnd"/>
            <w:r w:rsidRPr="00206579">
              <w:rPr>
                <w:rFonts w:ascii="Times New Roman" w:eastAsia="Times New Roman" w:hAnsi="Times New Roman"/>
                <w:sz w:val="20"/>
                <w:szCs w:val="20"/>
                <w:shd w:val="clear" w:color="auto" w:fill="FFFFFF"/>
                <w:lang w:eastAsia="ru-RU"/>
              </w:rPr>
              <w:t>: ≥ 0.9</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Разрешение экрана: </w:t>
            </w:r>
            <w:proofErr w:type="spellStart"/>
            <w:r w:rsidRPr="00206579">
              <w:rPr>
                <w:rFonts w:ascii="Times New Roman" w:eastAsia="Times New Roman" w:hAnsi="Times New Roman"/>
                <w:sz w:val="20"/>
                <w:szCs w:val="20"/>
                <w:shd w:val="clear" w:color="auto" w:fill="FFFFFF"/>
                <w:lang w:eastAsia="ru-RU"/>
              </w:rPr>
              <w:t>Quad</w:t>
            </w:r>
            <w:proofErr w:type="spellEnd"/>
            <w:r w:rsidRPr="00206579">
              <w:rPr>
                <w:rFonts w:ascii="Times New Roman" w:eastAsia="Times New Roman" w:hAnsi="Times New Roman"/>
                <w:sz w:val="20"/>
                <w:szCs w:val="20"/>
                <w:shd w:val="clear" w:color="auto" w:fill="FFFFFF"/>
                <w:lang w:eastAsia="ru-RU"/>
              </w:rPr>
              <w:t xml:space="preserve"> HD</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Технология изготовления матрицы дисплея: IPS (PLS, ADS, AAS, FFS, SFT, </w:t>
            </w:r>
            <w:proofErr w:type="spellStart"/>
            <w:r w:rsidRPr="00206579">
              <w:rPr>
                <w:rFonts w:ascii="Times New Roman" w:eastAsia="Times New Roman" w:hAnsi="Times New Roman"/>
                <w:sz w:val="20"/>
                <w:szCs w:val="20"/>
                <w:shd w:val="clear" w:color="auto" w:fill="FFFFFF"/>
                <w:lang w:eastAsia="ru-RU"/>
              </w:rPr>
              <w:t>New</w:t>
            </w:r>
            <w:proofErr w:type="spellEnd"/>
            <w:r w:rsidRPr="00206579">
              <w:rPr>
                <w:rFonts w:ascii="Times New Roman" w:eastAsia="Times New Roman" w:hAnsi="Times New Roman"/>
                <w:sz w:val="20"/>
                <w:szCs w:val="20"/>
                <w:shd w:val="clear" w:color="auto" w:fill="FFFFFF"/>
                <w:lang w:eastAsia="ru-RU"/>
              </w:rPr>
              <w:t xml:space="preserve"> Mode2, </w:t>
            </w:r>
            <w:proofErr w:type="spellStart"/>
            <w:r w:rsidRPr="00206579">
              <w:rPr>
                <w:rFonts w:ascii="Times New Roman" w:eastAsia="Times New Roman" w:hAnsi="Times New Roman"/>
                <w:sz w:val="20"/>
                <w:szCs w:val="20"/>
                <w:shd w:val="clear" w:color="auto" w:fill="FFFFFF"/>
                <w:lang w:eastAsia="ru-RU"/>
              </w:rPr>
              <w:t>Vistarich</w:t>
            </w:r>
            <w:proofErr w:type="spellEnd"/>
            <w:r w:rsidRPr="00206579">
              <w:rPr>
                <w:rFonts w:ascii="Times New Roman" w:eastAsia="Times New Roman" w:hAnsi="Times New Roman"/>
                <w:sz w:val="20"/>
                <w:szCs w:val="20"/>
                <w:shd w:val="clear" w:color="auto" w:fill="FFFFFF"/>
                <w:lang w:eastAsia="ru-RU"/>
              </w:rPr>
              <w:t>)</w:t>
            </w:r>
            <w:r w:rsidRPr="000C008E">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 xml:space="preserve">Тип беспроводной связи: </w:t>
            </w:r>
            <w:proofErr w:type="spellStart"/>
            <w:r w:rsidRPr="00206579">
              <w:rPr>
                <w:rFonts w:ascii="Times New Roman" w:eastAsia="Times New Roman" w:hAnsi="Times New Roman"/>
                <w:sz w:val="20"/>
                <w:szCs w:val="20"/>
                <w:shd w:val="clear" w:color="auto" w:fill="FFFFFF"/>
                <w:lang w:eastAsia="ru-RU"/>
              </w:rPr>
              <w:t>Bluetooth</w:t>
            </w:r>
            <w:proofErr w:type="spellEnd"/>
            <w:r>
              <w:rPr>
                <w:rFonts w:ascii="Times New Roman" w:eastAsia="Times New Roman" w:hAnsi="Times New Roman"/>
                <w:sz w:val="20"/>
                <w:szCs w:val="20"/>
                <w:shd w:val="clear" w:color="auto" w:fill="FFFFFF"/>
                <w:lang w:eastAsia="ru-RU"/>
              </w:rPr>
              <w:t>,</w:t>
            </w:r>
            <w:r w:rsidRPr="00206579">
              <w:rPr>
                <w:rFonts w:ascii="Times New Roman" w:eastAsia="Times New Roman" w:hAnsi="Times New Roman"/>
                <w:sz w:val="20"/>
                <w:szCs w:val="20"/>
                <w:shd w:val="clear" w:color="auto" w:fill="FFFFFF"/>
                <w:lang w:eastAsia="ru-RU"/>
              </w:rPr>
              <w:t xml:space="preserve"> </w:t>
            </w:r>
            <w:proofErr w:type="spellStart"/>
            <w:r w:rsidRPr="00206579">
              <w:rPr>
                <w:rFonts w:ascii="Times New Roman" w:eastAsia="Times New Roman" w:hAnsi="Times New Roman"/>
                <w:sz w:val="20"/>
                <w:szCs w:val="20"/>
                <w:shd w:val="clear" w:color="auto" w:fill="FFFFFF"/>
                <w:lang w:eastAsia="ru-RU"/>
              </w:rPr>
              <w:t>Wi-Fi</w:t>
            </w:r>
            <w:proofErr w:type="spellEnd"/>
            <w:r w:rsidRPr="000C008E">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Тип видеоадаптера: Дискретная</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Тип накопителя: SSD</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Тип оперативной памяти: DDR5</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Тип памяти видеоадаптера: GDDR7</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Форм-фактор: Ноутбук</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Частота обновления экрана: ≥ 144 Гц</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Частота процессора базовая: ≥ 2.5 ГГц</w:t>
            </w:r>
            <w:r>
              <w:rPr>
                <w:rFonts w:ascii="Times New Roman" w:eastAsia="Times New Roman" w:hAnsi="Times New Roman"/>
                <w:sz w:val="20"/>
                <w:szCs w:val="20"/>
                <w:shd w:val="clear" w:color="auto" w:fill="FFFFFF"/>
                <w:lang w:eastAsia="ru-RU"/>
              </w:rPr>
              <w:t xml:space="preserve">; </w:t>
            </w:r>
            <w:r w:rsidRPr="00206579">
              <w:rPr>
                <w:rFonts w:ascii="Times New Roman" w:eastAsia="Times New Roman" w:hAnsi="Times New Roman"/>
                <w:sz w:val="20"/>
                <w:szCs w:val="20"/>
                <w:shd w:val="clear" w:color="auto" w:fill="FFFFFF"/>
                <w:lang w:eastAsia="ru-RU"/>
              </w:rPr>
              <w:t>Ширина шины памяти видеоадаптера: ≥ 128 бит</w:t>
            </w:r>
          </w:p>
        </w:tc>
        <w:tc>
          <w:tcPr>
            <w:tcW w:w="1006" w:type="dxa"/>
            <w:tcBorders>
              <w:top w:val="single" w:sz="4" w:space="0" w:color="auto"/>
              <w:left w:val="single" w:sz="4" w:space="0" w:color="auto"/>
              <w:bottom w:val="single" w:sz="4" w:space="0" w:color="auto"/>
              <w:right w:val="single" w:sz="4" w:space="0" w:color="auto"/>
            </w:tcBorders>
            <w:vAlign w:val="center"/>
          </w:tcPr>
          <w:p w:rsidR="00AF4393" w:rsidRPr="00824250" w:rsidRDefault="00AF4393" w:rsidP="005645E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AF4393" w:rsidRPr="00824250" w:rsidTr="005645E1">
        <w:trPr>
          <w:trHeight w:val="567"/>
        </w:trPr>
        <w:tc>
          <w:tcPr>
            <w:tcW w:w="14551" w:type="dxa"/>
            <w:gridSpan w:val="3"/>
            <w:tcBorders>
              <w:top w:val="single" w:sz="4" w:space="0" w:color="auto"/>
              <w:left w:val="single" w:sz="4" w:space="0" w:color="auto"/>
              <w:bottom w:val="single" w:sz="4" w:space="0" w:color="auto"/>
              <w:right w:val="single" w:sz="4" w:space="0" w:color="auto"/>
            </w:tcBorders>
            <w:vAlign w:val="center"/>
          </w:tcPr>
          <w:p w:rsidR="00AF4393" w:rsidRPr="00824250" w:rsidRDefault="00AF4393" w:rsidP="005645E1">
            <w:pPr>
              <w:spacing w:after="0"/>
              <w:jc w:val="right"/>
              <w:rPr>
                <w:rFonts w:ascii="Times New Roman" w:eastAsia="Times New Roman" w:hAnsi="Times New Roman"/>
                <w:b/>
                <w:sz w:val="20"/>
                <w:szCs w:val="20"/>
                <w:shd w:val="clear" w:color="auto" w:fill="FFFFFF"/>
                <w:lang w:eastAsia="ru-RU"/>
              </w:rPr>
            </w:pPr>
            <w:r w:rsidRPr="00824250">
              <w:rPr>
                <w:rFonts w:ascii="Times New Roman" w:eastAsia="Times New Roman" w:hAnsi="Times New Roman"/>
                <w:b/>
                <w:spacing w:val="20"/>
                <w:sz w:val="20"/>
                <w:szCs w:val="20"/>
                <w:shd w:val="clear" w:color="auto" w:fill="FFFFFF"/>
                <w:lang w:eastAsia="ru-RU"/>
              </w:rPr>
              <w:t>ИТОГО</w:t>
            </w:r>
            <w:r w:rsidRPr="00824250">
              <w:rPr>
                <w:rFonts w:ascii="Times New Roman" w:eastAsia="Times New Roman" w:hAnsi="Times New Roman"/>
                <w:b/>
                <w:sz w:val="20"/>
                <w:szCs w:val="20"/>
                <w:shd w:val="clear" w:color="auto" w:fill="FFFFFF"/>
                <w:lang w:eastAsia="ru-RU"/>
              </w:rPr>
              <w:t>:</w:t>
            </w:r>
          </w:p>
        </w:tc>
        <w:tc>
          <w:tcPr>
            <w:tcW w:w="1006" w:type="dxa"/>
            <w:tcBorders>
              <w:top w:val="single" w:sz="4" w:space="0" w:color="auto"/>
              <w:left w:val="single" w:sz="4" w:space="0" w:color="auto"/>
              <w:bottom w:val="single" w:sz="4" w:space="0" w:color="auto"/>
              <w:right w:val="single" w:sz="4" w:space="0" w:color="auto"/>
            </w:tcBorders>
            <w:vAlign w:val="center"/>
          </w:tcPr>
          <w:p w:rsidR="00AF4393" w:rsidRPr="00824250" w:rsidRDefault="00AF4393" w:rsidP="005645E1">
            <w:pPr>
              <w:spacing w:after="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bl>
    <w:p w:rsidR="00E12BC5" w:rsidRPr="00A22256" w:rsidRDefault="00E12BC5" w:rsidP="00824250">
      <w:pPr>
        <w:spacing w:after="0"/>
        <w:ind w:firstLine="709"/>
        <w:jc w:val="both"/>
        <w:rPr>
          <w:rFonts w:ascii="Times New Roman" w:eastAsia="Times New Roman" w:hAnsi="Times New Roman"/>
          <w:b/>
          <w:bCs/>
          <w:sz w:val="24"/>
          <w:szCs w:val="24"/>
          <w:lang w:eastAsia="ru-RU"/>
        </w:rPr>
      </w:pPr>
    </w:p>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Требования к товару.</w:t>
      </w:r>
    </w:p>
    <w:p w:rsidR="008C1523" w:rsidRPr="008B7FCA" w:rsidRDefault="008C1523" w:rsidP="00A92CD9">
      <w:pPr>
        <w:tabs>
          <w:tab w:val="left" w:pos="851"/>
        </w:tabs>
        <w:suppressAutoHyphens/>
        <w:autoSpaceDE w:val="0"/>
        <w:autoSpaceDN w:val="0"/>
        <w:adjustRightInd w:val="0"/>
        <w:spacing w:after="0" w:line="240" w:lineRule="auto"/>
        <w:ind w:left="709"/>
        <w:rPr>
          <w:rFonts w:ascii="Times New Roman" w:eastAsia="Times New Roman" w:hAnsi="Times New Roman"/>
          <w:b/>
          <w:sz w:val="24"/>
          <w:szCs w:val="24"/>
        </w:rPr>
      </w:pPr>
      <w:r w:rsidRPr="008B7FCA">
        <w:rPr>
          <w:rFonts w:ascii="Times New Roman" w:hAnsi="Times New Roman"/>
          <w:b/>
          <w:sz w:val="24"/>
          <w:szCs w:val="24"/>
        </w:rPr>
        <w:t>2.1 Требования к товару:</w:t>
      </w:r>
    </w:p>
    <w:p w:rsidR="008C1523" w:rsidRPr="00A22256" w:rsidRDefault="008C1523" w:rsidP="00A92CD9">
      <w:pPr>
        <w:spacing w:after="0" w:line="240" w:lineRule="auto"/>
        <w:ind w:firstLine="709"/>
        <w:jc w:val="both"/>
        <w:rPr>
          <w:rFonts w:ascii="Times New Roman" w:eastAsia="Times New Roman" w:hAnsi="Times New Roman"/>
          <w:sz w:val="24"/>
          <w:szCs w:val="24"/>
          <w:lang w:eastAsia="ru-RU"/>
        </w:rPr>
      </w:pPr>
      <w:r w:rsidRPr="00A22256">
        <w:rPr>
          <w:rFonts w:ascii="Times New Roman" w:eastAsia="Times New Roman" w:hAnsi="Times New Roman"/>
          <w:sz w:val="24"/>
          <w:szCs w:val="24"/>
          <w:lang w:eastAsia="ru-RU"/>
        </w:rPr>
        <w:t>Поставщик передает Заказчику согласованны</w:t>
      </w:r>
      <w:r>
        <w:rPr>
          <w:rFonts w:ascii="Times New Roman" w:eastAsia="Times New Roman" w:hAnsi="Times New Roman"/>
          <w:sz w:val="24"/>
          <w:szCs w:val="24"/>
          <w:lang w:eastAsia="ru-RU"/>
        </w:rPr>
        <w:t>й</w:t>
      </w:r>
      <w:r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Товар</w:t>
      </w:r>
      <w:r w:rsidRPr="00A22256">
        <w:rPr>
          <w:rFonts w:ascii="Times New Roman" w:eastAsia="Times New Roman" w:hAnsi="Times New Roman"/>
          <w:sz w:val="24"/>
          <w:szCs w:val="24"/>
          <w:lang w:eastAsia="ru-RU"/>
        </w:rPr>
        <w:t xml:space="preserve"> надлежащего качества</w:t>
      </w:r>
      <w:r>
        <w:rPr>
          <w:rFonts w:ascii="Times New Roman" w:eastAsia="Times New Roman" w:hAnsi="Times New Roman"/>
          <w:sz w:val="24"/>
          <w:szCs w:val="24"/>
          <w:lang w:eastAsia="ru-RU"/>
        </w:rPr>
        <w:t>, в указанном объеме и соответствующего качества</w:t>
      </w:r>
      <w:r w:rsidRPr="00A22256">
        <w:rPr>
          <w:rFonts w:ascii="Times New Roman" w:eastAsia="Times New Roman" w:hAnsi="Times New Roman"/>
          <w:sz w:val="24"/>
          <w:szCs w:val="24"/>
          <w:lang w:eastAsia="ru-RU"/>
        </w:rPr>
        <w:t>.</w:t>
      </w:r>
    </w:p>
    <w:p w:rsidR="008C1523" w:rsidRDefault="008C1523" w:rsidP="00A92CD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A22256">
        <w:rPr>
          <w:rFonts w:ascii="Times New Roman" w:eastAsia="Times New Roman" w:hAnsi="Times New Roman"/>
          <w:sz w:val="24"/>
          <w:szCs w:val="24"/>
          <w:lang w:eastAsia="ru-RU"/>
        </w:rPr>
        <w:t xml:space="preserve">оставляемый товар должен </w:t>
      </w:r>
      <w:r w:rsidRPr="00A22256">
        <w:rPr>
          <w:rFonts w:ascii="Times New Roman" w:eastAsia="Times New Roman" w:hAnsi="Times New Roman"/>
          <w:b/>
          <w:sz w:val="24"/>
          <w:szCs w:val="24"/>
          <w:lang w:eastAsia="ru-RU"/>
        </w:rPr>
        <w:t>быть новым товаром</w:t>
      </w:r>
      <w:r w:rsidRPr="00A22256">
        <w:rPr>
          <w:rFonts w:ascii="Times New Roman" w:eastAsia="Times New Roman" w:hAnsi="Times New Roman"/>
          <w:sz w:val="24"/>
          <w:szCs w:val="24"/>
          <w:lang w:eastAsia="ru-RU"/>
        </w:rPr>
        <w:t xml:space="preserve"> (товар, который не был в употреблении, не прошел ремонт, в том числе восстановление, замену составных частей, восстановления потребительских свойств)</w:t>
      </w:r>
      <w:r>
        <w:rPr>
          <w:rFonts w:ascii="Times New Roman" w:eastAsia="Times New Roman" w:hAnsi="Times New Roman"/>
          <w:sz w:val="24"/>
          <w:szCs w:val="24"/>
          <w:lang w:eastAsia="ru-RU"/>
        </w:rPr>
        <w:t xml:space="preserve">, произведённым не </w:t>
      </w:r>
      <w:r w:rsidR="004F66A5">
        <w:rPr>
          <w:rFonts w:ascii="Times New Roman" w:eastAsia="Times New Roman" w:hAnsi="Times New Roman"/>
          <w:sz w:val="24"/>
          <w:szCs w:val="24"/>
          <w:lang w:eastAsia="ru-RU"/>
        </w:rPr>
        <w:t>позже</w:t>
      </w:r>
      <w:r>
        <w:rPr>
          <w:rFonts w:ascii="Times New Roman" w:eastAsia="Times New Roman" w:hAnsi="Times New Roman"/>
          <w:sz w:val="24"/>
          <w:szCs w:val="24"/>
          <w:lang w:eastAsia="ru-RU"/>
        </w:rPr>
        <w:t xml:space="preserve"> 2025 г</w:t>
      </w:r>
      <w:r w:rsidRPr="00A22256">
        <w:rPr>
          <w:rFonts w:ascii="Times New Roman" w:eastAsia="Times New Roman" w:hAnsi="Times New Roman"/>
          <w:sz w:val="24"/>
          <w:szCs w:val="24"/>
          <w:lang w:eastAsia="ru-RU"/>
        </w:rPr>
        <w:t xml:space="preserve">. На внешней и внутренней поверхности </w:t>
      </w:r>
      <w:r>
        <w:rPr>
          <w:rFonts w:ascii="Times New Roman" w:eastAsia="Times New Roman" w:hAnsi="Times New Roman"/>
          <w:sz w:val="24"/>
          <w:szCs w:val="24"/>
          <w:lang w:eastAsia="ru-RU"/>
        </w:rPr>
        <w:t>Товара</w:t>
      </w:r>
      <w:r w:rsidRPr="00A22256">
        <w:rPr>
          <w:rFonts w:ascii="Times New Roman" w:eastAsia="Times New Roman" w:hAnsi="Times New Roman"/>
          <w:sz w:val="24"/>
          <w:szCs w:val="24"/>
          <w:lang w:eastAsia="ru-RU"/>
        </w:rPr>
        <w:t xml:space="preserve"> не</w:t>
      </w:r>
      <w:r>
        <w:rPr>
          <w:rFonts w:ascii="Times New Roman" w:eastAsia="Times New Roman" w:hAnsi="Times New Roman"/>
          <w:sz w:val="24"/>
          <w:szCs w:val="24"/>
          <w:lang w:eastAsia="ru-RU"/>
        </w:rPr>
        <w:t> </w:t>
      </w:r>
      <w:r w:rsidRPr="00A22256">
        <w:rPr>
          <w:rFonts w:ascii="Times New Roman" w:eastAsia="Times New Roman" w:hAnsi="Times New Roman"/>
          <w:sz w:val="24"/>
          <w:szCs w:val="24"/>
          <w:lang w:eastAsia="ru-RU"/>
        </w:rPr>
        <w:t>должно быть производственных дефектов, повреждений. Товар должен находиться в исправном состоянии, отвечающем требованиям, предъявляемым к данному виду товаров. Товар, не соответствующий вышеуказанным требованиям, считается не поставленным.</w:t>
      </w:r>
    </w:p>
    <w:p w:rsidR="008C1523" w:rsidRDefault="008C1523" w:rsidP="00A92CD9">
      <w:pPr>
        <w:widowControl w:val="0"/>
        <w:spacing w:after="0" w:line="240" w:lineRule="auto"/>
        <w:ind w:firstLine="709"/>
        <w:contextualSpacing/>
        <w:jc w:val="both"/>
        <w:rPr>
          <w:rFonts w:ascii="Times New Roman" w:hAnsi="Times New Roman"/>
          <w:sz w:val="24"/>
          <w:szCs w:val="24"/>
        </w:rPr>
      </w:pPr>
      <w:r w:rsidRPr="00A22256">
        <w:rPr>
          <w:rFonts w:ascii="Times New Roman" w:hAnsi="Times New Roman"/>
          <w:sz w:val="24"/>
          <w:szCs w:val="24"/>
        </w:rPr>
        <w:t xml:space="preserve">Поставщик безвозмездно должен исправить по требованию Заказчика в течение 3 (трех) календарных дней все выявленные недостатки, если </w:t>
      </w:r>
      <w:r w:rsidRPr="00A22256">
        <w:rPr>
          <w:rFonts w:ascii="Times New Roman" w:hAnsi="Times New Roman"/>
          <w:sz w:val="24"/>
          <w:szCs w:val="24"/>
        </w:rPr>
        <w:lastRenderedPageBreak/>
        <w:t>в</w:t>
      </w:r>
      <w:r>
        <w:rPr>
          <w:rFonts w:ascii="Times New Roman" w:hAnsi="Times New Roman"/>
          <w:sz w:val="24"/>
          <w:szCs w:val="24"/>
          <w:lang w:val="en-US"/>
        </w:rPr>
        <w:t> </w:t>
      </w:r>
      <w:r w:rsidRPr="00A22256">
        <w:rPr>
          <w:rFonts w:ascii="Times New Roman" w:hAnsi="Times New Roman"/>
          <w:sz w:val="24"/>
          <w:szCs w:val="24"/>
        </w:rPr>
        <w:t>процессе поставки товара допущены отступления от условий Контракта, ухудшившие качество товаров.</w:t>
      </w:r>
    </w:p>
    <w:p w:rsidR="008C1523" w:rsidRPr="008B7FCA" w:rsidRDefault="008C1523" w:rsidP="008C1523">
      <w:pPr>
        <w:pStyle w:val="a4"/>
        <w:widowControl w:val="0"/>
        <w:numPr>
          <w:ilvl w:val="1"/>
          <w:numId w:val="4"/>
        </w:numPr>
        <w:tabs>
          <w:tab w:val="left" w:pos="1276"/>
        </w:tab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Комплектность товара:</w:t>
      </w:r>
    </w:p>
    <w:p w:rsidR="008C1523" w:rsidRDefault="008C1523" w:rsidP="00366EB3">
      <w:pPr>
        <w:pStyle w:val="a4"/>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r w:rsidRPr="008B7FCA">
        <w:rPr>
          <w:rFonts w:ascii="Times New Roman" w:hAnsi="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rsidR="008C1523" w:rsidRPr="008B7FCA" w:rsidRDefault="008C1523" w:rsidP="00366EB3">
      <w:pPr>
        <w:pStyle w:val="a4"/>
        <w:widowControl w:val="0"/>
        <w:numPr>
          <w:ilvl w:val="1"/>
          <w:numId w:val="4"/>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Объем гарантий и гарантийный срок:</w:t>
      </w:r>
    </w:p>
    <w:p w:rsidR="008C1523" w:rsidRDefault="008C1523" w:rsidP="00366EB3">
      <w:pPr>
        <w:spacing w:after="0" w:line="240" w:lineRule="auto"/>
        <w:ind w:firstLine="709"/>
        <w:jc w:val="both"/>
        <w:rPr>
          <w:rFonts w:ascii="Times New Roman" w:hAnsi="Times New Roman"/>
          <w:sz w:val="24"/>
          <w:szCs w:val="24"/>
        </w:rPr>
      </w:pPr>
      <w:r w:rsidRPr="008B7FCA">
        <w:rPr>
          <w:rFonts w:ascii="Times New Roman" w:hAnsi="Times New Roman"/>
          <w:sz w:val="24"/>
          <w:szCs w:val="24"/>
        </w:rPr>
        <w:t xml:space="preserve">Поставщик дает от своего имени гарантию качества на Товар </w:t>
      </w:r>
      <w:r>
        <w:rPr>
          <w:rFonts w:ascii="Times New Roman" w:hAnsi="Times New Roman"/>
          <w:sz w:val="24"/>
          <w:szCs w:val="24"/>
        </w:rPr>
        <w:t>12</w:t>
      </w:r>
      <w:r w:rsidRPr="008B7FCA">
        <w:rPr>
          <w:rFonts w:ascii="Times New Roman" w:hAnsi="Times New Roman"/>
          <w:sz w:val="24"/>
          <w:szCs w:val="24"/>
        </w:rPr>
        <w:t xml:space="preserve"> (</w:t>
      </w:r>
      <w:r>
        <w:rPr>
          <w:rFonts w:ascii="Times New Roman" w:hAnsi="Times New Roman"/>
          <w:sz w:val="24"/>
          <w:szCs w:val="24"/>
        </w:rPr>
        <w:t>двенадцать</w:t>
      </w:r>
      <w:r w:rsidRPr="008B7FCA">
        <w:rPr>
          <w:rFonts w:ascii="Times New Roman" w:hAnsi="Times New Roman"/>
          <w:sz w:val="24"/>
          <w:szCs w:val="24"/>
        </w:rPr>
        <w:t>) месяцев с даты подписания Сторонами товарной накладной по форме ТОРГ-12 или УПД</w:t>
      </w:r>
      <w:r w:rsidR="008A6726">
        <w:rPr>
          <w:rFonts w:ascii="Times New Roman" w:hAnsi="Times New Roman"/>
          <w:sz w:val="24"/>
          <w:szCs w:val="24"/>
        </w:rPr>
        <w:t>, а также</w:t>
      </w:r>
      <w:r w:rsidR="008A6726" w:rsidRPr="008A6726">
        <w:rPr>
          <w:rFonts w:ascii="Times New Roman" w:hAnsi="Times New Roman"/>
          <w:sz w:val="24"/>
          <w:szCs w:val="24"/>
        </w:rPr>
        <w:t xml:space="preserve"> акта приемки товаров, работ, услуг, заполненный по форме 0510452, утвержденной приказом Министерства финансов Российской Федерации от 15.04.2021 № 61н (Акт приемки, Акт)</w:t>
      </w:r>
      <w:r w:rsidRPr="008B7FCA">
        <w:rPr>
          <w:rFonts w:ascii="Times New Roman" w:hAnsi="Times New Roman"/>
          <w:sz w:val="24"/>
          <w:szCs w:val="24"/>
        </w:rPr>
        <w:t>.</w:t>
      </w:r>
    </w:p>
    <w:p w:rsidR="008C1523" w:rsidRPr="008B7FCA" w:rsidRDefault="008C1523" w:rsidP="00366EB3">
      <w:pPr>
        <w:pStyle w:val="a4"/>
        <w:numPr>
          <w:ilvl w:val="0"/>
          <w:numId w:val="3"/>
        </w:numPr>
        <w:autoSpaceDE w:val="0"/>
        <w:autoSpaceDN w:val="0"/>
        <w:adjustRightInd w:val="0"/>
        <w:spacing w:after="0" w:line="240" w:lineRule="auto"/>
        <w:ind w:left="0" w:firstLine="567"/>
        <w:rPr>
          <w:rFonts w:ascii="Times New Roman" w:hAnsi="Times New Roman"/>
          <w:b/>
          <w:sz w:val="24"/>
          <w:szCs w:val="24"/>
        </w:rPr>
      </w:pPr>
      <w:r w:rsidRPr="008B7FCA">
        <w:rPr>
          <w:rFonts w:ascii="Times New Roman" w:hAnsi="Times New Roman"/>
          <w:b/>
          <w:sz w:val="24"/>
          <w:szCs w:val="24"/>
        </w:rPr>
        <w:t>Требования к упаковке.</w:t>
      </w:r>
    </w:p>
    <w:p w:rsidR="008C1523" w:rsidRPr="008B7FCA" w:rsidRDefault="008C1523" w:rsidP="00366EB3">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Упаковка должна обеспечивать сохранность Товара, предупреждать деформацию, предохранять от механических и атмосферных воздействий во время</w:t>
      </w:r>
      <w:r>
        <w:rPr>
          <w:rFonts w:ascii="Times New Roman" w:hAnsi="Times New Roman" w:cs="Times New Roman"/>
          <w:sz w:val="24"/>
          <w:szCs w:val="24"/>
        </w:rPr>
        <w:t xml:space="preserve"> </w:t>
      </w:r>
      <w:r w:rsidRPr="008B7FCA">
        <w:rPr>
          <w:rFonts w:ascii="Times New Roman" w:hAnsi="Times New Roman" w:cs="Times New Roman"/>
          <w:sz w:val="24"/>
          <w:szCs w:val="24"/>
        </w:rPr>
        <w:t>транспортировки и хранения.</w:t>
      </w:r>
    </w:p>
    <w:p w:rsidR="008C1523" w:rsidRPr="008B7FCA" w:rsidRDefault="008C1523" w:rsidP="008C1523">
      <w:pPr>
        <w:pStyle w:val="a4"/>
        <w:widowControl w:val="0"/>
        <w:numPr>
          <w:ilvl w:val="0"/>
          <w:numId w:val="3"/>
        </w:numPr>
        <w:autoSpaceDE w:val="0"/>
        <w:autoSpaceDN w:val="0"/>
        <w:adjustRightInd w:val="0"/>
        <w:spacing w:after="0" w:line="240" w:lineRule="auto"/>
        <w:ind w:left="0" w:firstLine="567"/>
        <w:rPr>
          <w:rFonts w:ascii="Times New Roman" w:hAnsi="Times New Roman"/>
          <w:b/>
          <w:sz w:val="24"/>
          <w:szCs w:val="24"/>
        </w:rPr>
      </w:pPr>
      <w:r>
        <w:rPr>
          <w:rFonts w:ascii="Times New Roman" w:hAnsi="Times New Roman"/>
          <w:b/>
          <w:sz w:val="24"/>
          <w:szCs w:val="24"/>
        </w:rPr>
        <w:t>У</w:t>
      </w:r>
      <w:r w:rsidRPr="008B7FCA">
        <w:rPr>
          <w:rFonts w:ascii="Times New Roman" w:hAnsi="Times New Roman"/>
          <w:b/>
          <w:sz w:val="24"/>
          <w:szCs w:val="24"/>
        </w:rPr>
        <w:t>словия поставки товара.</w:t>
      </w:r>
    </w:p>
    <w:p w:rsidR="008C1523" w:rsidRPr="008C1523" w:rsidRDefault="008C1523" w:rsidP="008C1523">
      <w:pPr>
        <w:pStyle w:val="ConsPlusNormal0"/>
        <w:tabs>
          <w:tab w:val="left" w:pos="915"/>
        </w:tabs>
        <w:ind w:firstLine="709"/>
        <w:jc w:val="both"/>
        <w:rPr>
          <w:rFonts w:ascii="Times New Roman" w:hAnsi="Times New Roman" w:cs="Times New Roman"/>
          <w:sz w:val="24"/>
          <w:szCs w:val="24"/>
        </w:rPr>
      </w:pPr>
      <w:r w:rsidRPr="008C1523">
        <w:rPr>
          <w:rFonts w:ascii="Times New Roman" w:hAnsi="Times New Roman" w:cs="Times New Roman"/>
          <w:sz w:val="24"/>
          <w:szCs w:val="24"/>
        </w:rPr>
        <w:t>Заказчик имеет право запрашивать информацию о ходе исполнения Контракта в рабочие дни с 9:00 до 18:00, поставщик обязан оперативно предоставлять ответы на запросы Заказчика не позднее, чем через 4 (четыре) часа с момента запроса.</w:t>
      </w:r>
    </w:p>
    <w:p w:rsidR="008C1523" w:rsidRPr="008B7FCA" w:rsidRDefault="008C1523" w:rsidP="00A92CD9">
      <w:pPr>
        <w:suppressAutoHyphens/>
        <w:autoSpaceDE w:val="0"/>
        <w:autoSpaceDN w:val="0"/>
        <w:adjustRightInd w:val="0"/>
        <w:spacing w:after="0" w:line="240" w:lineRule="auto"/>
        <w:ind w:firstLine="709"/>
        <w:jc w:val="both"/>
        <w:rPr>
          <w:rFonts w:ascii="Times New Roman" w:hAnsi="Times New Roman"/>
          <w:sz w:val="24"/>
          <w:szCs w:val="24"/>
        </w:rPr>
      </w:pPr>
      <w:r w:rsidRPr="008B7FCA">
        <w:rPr>
          <w:rFonts w:ascii="Times New Roman" w:hAnsi="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sz w:val="24"/>
          <w:szCs w:val="24"/>
        </w:rPr>
        <w:br/>
        <w:t xml:space="preserve">до 17:00 по московскому времени. Доставка Товара, его погрузка-разгрузка производится </w:t>
      </w:r>
      <w:r w:rsidR="00A92CD9">
        <w:rPr>
          <w:rFonts w:ascii="Times New Roman" w:hAnsi="Times New Roman"/>
          <w:sz w:val="24"/>
          <w:szCs w:val="24"/>
        </w:rPr>
        <w:t>силами и за счет средств Поставщика. П</w:t>
      </w:r>
      <w:r w:rsidRPr="008B7FCA">
        <w:rPr>
          <w:rFonts w:ascii="Times New Roman" w:hAnsi="Times New Roman"/>
          <w:sz w:val="24"/>
          <w:szCs w:val="24"/>
        </w:rPr>
        <w:t xml:space="preserve">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hyperlink r:id="rId8" w:history="1">
        <w:r w:rsidR="00A92CD9" w:rsidRPr="006D7902">
          <w:rPr>
            <w:rStyle w:val="a8"/>
          </w:rPr>
          <w:t>isdegtev@polytech.one</w:t>
        </w:r>
      </w:hyperlink>
      <w:r w:rsidR="00A92CD9" w:rsidRPr="00A92CD9">
        <w:rPr>
          <w:color w:val="002060"/>
          <w:u w:val="single"/>
        </w:rPr>
        <w:t>.</w:t>
      </w:r>
      <w:r w:rsidR="00A92CD9">
        <w:rPr>
          <w:color w:val="002060"/>
          <w:u w:val="single"/>
        </w:rPr>
        <w:t xml:space="preserve"> </w:t>
      </w:r>
      <w:r w:rsidRPr="008B7FCA">
        <w:rPr>
          <w:rFonts w:ascii="Times New Roman" w:hAnsi="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rsidR="008C1523" w:rsidRPr="008B7FCA" w:rsidRDefault="008C1523" w:rsidP="00A92CD9">
      <w:pPr>
        <w:autoSpaceDE w:val="0"/>
        <w:autoSpaceDN w:val="0"/>
        <w:adjustRightInd w:val="0"/>
        <w:spacing w:after="0" w:line="240" w:lineRule="auto"/>
        <w:ind w:firstLine="709"/>
        <w:jc w:val="both"/>
        <w:rPr>
          <w:rFonts w:ascii="Times New Roman" w:hAnsi="Times New Roman"/>
          <w:color w:val="000000" w:themeColor="text1"/>
          <w:sz w:val="24"/>
          <w:szCs w:val="24"/>
        </w:rPr>
      </w:pPr>
      <w:r w:rsidRPr="008B7FCA">
        <w:rPr>
          <w:rFonts w:ascii="Times New Roman" w:hAnsi="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rsidR="008C1523" w:rsidRPr="008B7FCA" w:rsidRDefault="008C1523" w:rsidP="00A92CD9">
      <w:pPr>
        <w:pStyle w:val="a4"/>
        <w:widowControl w:val="0"/>
        <w:numPr>
          <w:ilvl w:val="0"/>
          <w:numId w:val="3"/>
        </w:numPr>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Требования по передаче Заказчику документов при поставке товаров.</w:t>
      </w:r>
    </w:p>
    <w:p w:rsidR="008C1523" w:rsidRPr="008B7FCA" w:rsidRDefault="008C1523" w:rsidP="00A92CD9">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xml:space="preserve">Поставщик поставляет товар с надлежащим образом оформленными документами: </w:t>
      </w:r>
    </w:p>
    <w:p w:rsidR="00366EB3" w:rsidRDefault="008C1523" w:rsidP="00A92CD9">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xml:space="preserve">- </w:t>
      </w:r>
      <w:r w:rsidR="00366EB3" w:rsidRPr="00366EB3">
        <w:rPr>
          <w:rFonts w:ascii="Times New Roman" w:hAnsi="Times New Roman"/>
          <w:sz w:val="24"/>
          <w:szCs w:val="24"/>
          <w:lang w:eastAsia="ar-SA"/>
        </w:rPr>
        <w:t>акт приемки товаров, работ, услуг, заполненный по форме 0510452, утвержденной приказом Министерства финансов Российской Федерации от 15.04.2021 № 61н</w:t>
      </w:r>
      <w:r w:rsidR="009510F6">
        <w:rPr>
          <w:rFonts w:ascii="Times New Roman" w:hAnsi="Times New Roman"/>
          <w:sz w:val="24"/>
          <w:szCs w:val="24"/>
          <w:lang w:eastAsia="ar-SA"/>
        </w:rPr>
        <w:t xml:space="preserve"> </w:t>
      </w:r>
      <w:r w:rsidR="009F7ED8" w:rsidRPr="009F7ED8">
        <w:rPr>
          <w:rFonts w:ascii="Times New Roman" w:hAnsi="Times New Roman"/>
          <w:sz w:val="24"/>
          <w:szCs w:val="24"/>
          <w:lang w:eastAsia="ar-SA"/>
        </w:rPr>
        <w:t>(Акт приемки, Акт)</w:t>
      </w:r>
      <w:r w:rsidR="00366EB3">
        <w:rPr>
          <w:rFonts w:ascii="Times New Roman" w:hAnsi="Times New Roman"/>
          <w:sz w:val="24"/>
          <w:szCs w:val="24"/>
          <w:lang w:eastAsia="ar-SA"/>
        </w:rPr>
        <w:t>;</w:t>
      </w:r>
    </w:p>
    <w:p w:rsidR="008C1523" w:rsidRPr="008B7FCA" w:rsidRDefault="00366EB3" w:rsidP="00A92CD9">
      <w:pPr>
        <w:suppressAutoHyphens/>
        <w:spacing w:after="0" w:line="240" w:lineRule="auto"/>
        <w:ind w:firstLine="709"/>
        <w:jc w:val="both"/>
        <w:rPr>
          <w:rFonts w:ascii="Times New Roman" w:hAnsi="Times New Roman"/>
          <w:sz w:val="24"/>
          <w:szCs w:val="24"/>
          <w:lang w:eastAsia="ar-SA"/>
        </w:rPr>
      </w:pPr>
      <w:r>
        <w:rPr>
          <w:rFonts w:ascii="Times New Roman" w:hAnsi="Times New Roman"/>
          <w:bCs/>
          <w:color w:val="000000"/>
          <w:sz w:val="24"/>
          <w:szCs w:val="24"/>
        </w:rPr>
        <w:t xml:space="preserve">- </w:t>
      </w:r>
      <w:r w:rsidR="008C1523" w:rsidRPr="008B7FCA">
        <w:rPr>
          <w:rFonts w:ascii="Times New Roman" w:hAnsi="Times New Roman"/>
          <w:bCs/>
          <w:color w:val="000000"/>
          <w:sz w:val="24"/>
          <w:szCs w:val="24"/>
        </w:rPr>
        <w:t>Товарная накладная по форме ТОРГ-12 или УПД</w:t>
      </w:r>
      <w:r>
        <w:rPr>
          <w:rFonts w:ascii="Times New Roman" w:hAnsi="Times New Roman"/>
          <w:bCs/>
          <w:color w:val="000000"/>
          <w:sz w:val="24"/>
          <w:szCs w:val="24"/>
        </w:rPr>
        <w:t>;</w:t>
      </w:r>
    </w:p>
    <w:p w:rsidR="008C1523" w:rsidRPr="008B7FCA" w:rsidRDefault="008C1523" w:rsidP="00A92CD9">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Счет</w:t>
      </w:r>
      <w:r w:rsidR="00366EB3">
        <w:rPr>
          <w:rFonts w:ascii="Times New Roman" w:hAnsi="Times New Roman"/>
          <w:sz w:val="24"/>
          <w:szCs w:val="24"/>
          <w:lang w:eastAsia="ar-SA"/>
        </w:rPr>
        <w:t>;</w:t>
      </w:r>
    </w:p>
    <w:p w:rsidR="00F958A2" w:rsidRPr="00366EB3" w:rsidRDefault="008C1523" w:rsidP="00366EB3">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Счет-фактура.</w:t>
      </w:r>
    </w:p>
    <w:sectPr w:rsidR="00F958A2" w:rsidRPr="00366EB3" w:rsidSect="00A22256">
      <w:pgSz w:w="16838" w:h="11906" w:orient="landscape"/>
      <w:pgMar w:top="1276" w:right="709" w:bottom="70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393" w:rsidRDefault="00AF4393" w:rsidP="00AF4393">
      <w:pPr>
        <w:spacing w:after="0" w:line="240" w:lineRule="auto"/>
      </w:pPr>
      <w:r>
        <w:separator/>
      </w:r>
    </w:p>
  </w:endnote>
  <w:endnote w:type="continuationSeparator" w:id="0">
    <w:p w:rsidR="00AF4393" w:rsidRDefault="00AF4393" w:rsidP="00AF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393" w:rsidRDefault="00AF4393" w:rsidP="00AF4393">
      <w:pPr>
        <w:spacing w:after="0" w:line="240" w:lineRule="auto"/>
      </w:pPr>
      <w:r>
        <w:separator/>
      </w:r>
    </w:p>
  </w:footnote>
  <w:footnote w:type="continuationSeparator" w:id="0">
    <w:p w:rsidR="00AF4393" w:rsidRDefault="00AF4393" w:rsidP="00AF4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3C54"/>
    <w:multiLevelType w:val="multilevel"/>
    <w:tmpl w:val="9E12B5E4"/>
    <w:lvl w:ilvl="0">
      <w:start w:val="1"/>
      <w:numFmt w:val="decimal"/>
      <w:lvlText w:val="%1."/>
      <w:lvlJc w:val="left"/>
      <w:pPr>
        <w:ind w:left="720" w:hanging="360"/>
      </w:pPr>
      <w:rPr>
        <w:rFonts w:hint="default"/>
        <w:b/>
      </w:rPr>
    </w:lvl>
    <w:lvl w:ilvl="1">
      <w:start w:val="2"/>
      <w:numFmt w:val="decimal"/>
      <w:isLgl/>
      <w:lvlText w:val="%1.%2"/>
      <w:lvlJc w:val="left"/>
      <w:pPr>
        <w:ind w:left="1189" w:hanging="48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2" w15:restartNumberingAfterBreak="0">
    <w:nsid w:val="5945071E"/>
    <w:multiLevelType w:val="hybridMultilevel"/>
    <w:tmpl w:val="DAE06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2"/>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17"/>
    <w:rsid w:val="000553DB"/>
    <w:rsid w:val="00066BFD"/>
    <w:rsid w:val="00082906"/>
    <w:rsid w:val="00102992"/>
    <w:rsid w:val="001124C7"/>
    <w:rsid w:val="00113FE7"/>
    <w:rsid w:val="00125920"/>
    <w:rsid w:val="00180B92"/>
    <w:rsid w:val="00182008"/>
    <w:rsid w:val="00184AD1"/>
    <w:rsid w:val="0018662F"/>
    <w:rsid w:val="001A2F83"/>
    <w:rsid w:val="001B4DE2"/>
    <w:rsid w:val="001C30BB"/>
    <w:rsid w:val="00214ACD"/>
    <w:rsid w:val="0025030C"/>
    <w:rsid w:val="00263D17"/>
    <w:rsid w:val="0027016E"/>
    <w:rsid w:val="002805DF"/>
    <w:rsid w:val="002B3119"/>
    <w:rsid w:val="002B6172"/>
    <w:rsid w:val="002C7488"/>
    <w:rsid w:val="002D062E"/>
    <w:rsid w:val="00314944"/>
    <w:rsid w:val="00343798"/>
    <w:rsid w:val="00351A8B"/>
    <w:rsid w:val="00366EB3"/>
    <w:rsid w:val="003A1D45"/>
    <w:rsid w:val="003A55E8"/>
    <w:rsid w:val="003F2A5A"/>
    <w:rsid w:val="004020C6"/>
    <w:rsid w:val="00433DCB"/>
    <w:rsid w:val="004D05CE"/>
    <w:rsid w:val="004D0DE4"/>
    <w:rsid w:val="004D5FF1"/>
    <w:rsid w:val="004F0E49"/>
    <w:rsid w:val="004F66A5"/>
    <w:rsid w:val="005425F6"/>
    <w:rsid w:val="0055052E"/>
    <w:rsid w:val="0055217B"/>
    <w:rsid w:val="00570AED"/>
    <w:rsid w:val="005C1326"/>
    <w:rsid w:val="005E5CE4"/>
    <w:rsid w:val="005E63BB"/>
    <w:rsid w:val="005F0502"/>
    <w:rsid w:val="005F29E8"/>
    <w:rsid w:val="005F60DE"/>
    <w:rsid w:val="006A3CEF"/>
    <w:rsid w:val="006A6831"/>
    <w:rsid w:val="006C1117"/>
    <w:rsid w:val="00701253"/>
    <w:rsid w:val="0073413A"/>
    <w:rsid w:val="007456C3"/>
    <w:rsid w:val="00762C54"/>
    <w:rsid w:val="00774FD6"/>
    <w:rsid w:val="007A3CDD"/>
    <w:rsid w:val="007F4F41"/>
    <w:rsid w:val="00824250"/>
    <w:rsid w:val="00845F31"/>
    <w:rsid w:val="008658C5"/>
    <w:rsid w:val="00866F4D"/>
    <w:rsid w:val="0087707E"/>
    <w:rsid w:val="008959F0"/>
    <w:rsid w:val="008A307E"/>
    <w:rsid w:val="008A6726"/>
    <w:rsid w:val="008B25FF"/>
    <w:rsid w:val="008C1523"/>
    <w:rsid w:val="008C1963"/>
    <w:rsid w:val="008C6BE5"/>
    <w:rsid w:val="0091275B"/>
    <w:rsid w:val="009510F6"/>
    <w:rsid w:val="0097141D"/>
    <w:rsid w:val="0097403E"/>
    <w:rsid w:val="00983FBE"/>
    <w:rsid w:val="009D1472"/>
    <w:rsid w:val="009E781F"/>
    <w:rsid w:val="009F7ED8"/>
    <w:rsid w:val="00A22256"/>
    <w:rsid w:val="00A36291"/>
    <w:rsid w:val="00A5289D"/>
    <w:rsid w:val="00A8654A"/>
    <w:rsid w:val="00A92CD9"/>
    <w:rsid w:val="00AB2F56"/>
    <w:rsid w:val="00AF4393"/>
    <w:rsid w:val="00B03968"/>
    <w:rsid w:val="00B11CD8"/>
    <w:rsid w:val="00B23137"/>
    <w:rsid w:val="00B701E6"/>
    <w:rsid w:val="00B94911"/>
    <w:rsid w:val="00BD14AD"/>
    <w:rsid w:val="00BD76D4"/>
    <w:rsid w:val="00BE0073"/>
    <w:rsid w:val="00C161E6"/>
    <w:rsid w:val="00C24625"/>
    <w:rsid w:val="00C4186F"/>
    <w:rsid w:val="00C6301F"/>
    <w:rsid w:val="00C82B76"/>
    <w:rsid w:val="00C9323C"/>
    <w:rsid w:val="00CB1890"/>
    <w:rsid w:val="00CE77FB"/>
    <w:rsid w:val="00D23723"/>
    <w:rsid w:val="00D25B5F"/>
    <w:rsid w:val="00D753EA"/>
    <w:rsid w:val="00DC2F33"/>
    <w:rsid w:val="00DE36CF"/>
    <w:rsid w:val="00E03480"/>
    <w:rsid w:val="00E10015"/>
    <w:rsid w:val="00E12BC5"/>
    <w:rsid w:val="00E31886"/>
    <w:rsid w:val="00E92E4D"/>
    <w:rsid w:val="00EB7B1B"/>
    <w:rsid w:val="00EC542B"/>
    <w:rsid w:val="00EE78D8"/>
    <w:rsid w:val="00F27C97"/>
    <w:rsid w:val="00F30565"/>
    <w:rsid w:val="00F3684D"/>
    <w:rsid w:val="00F90AAC"/>
    <w:rsid w:val="00F92B68"/>
    <w:rsid w:val="00F958A2"/>
    <w:rsid w:val="00FA4AE2"/>
    <w:rsid w:val="00FB202C"/>
    <w:rsid w:val="00FE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6651"/>
  <w15:docId w15:val="{73B4E09C-E483-4732-95B3-6DC51A8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9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9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Обычный1"/>
    <w:uiPriority w:val="99"/>
    <w:rsid w:val="005F29E8"/>
    <w:pPr>
      <w:spacing w:after="0" w:line="240" w:lineRule="auto"/>
    </w:pPr>
    <w:rPr>
      <w:rFonts w:ascii="Times New Roman" w:eastAsia="Times New Roman" w:hAnsi="Times New Roman" w:cs="Times New Roman"/>
      <w:color w:val="000000"/>
      <w:sz w:val="28"/>
      <w:szCs w:val="28"/>
      <w:lang w:eastAsia="ru-RU"/>
    </w:rPr>
  </w:style>
  <w:style w:type="paragraph" w:customStyle="1" w:styleId="-11">
    <w:name w:val="Цветной список - Акцент 11"/>
    <w:basedOn w:val="a"/>
    <w:rsid w:val="005F29E8"/>
    <w:pPr>
      <w:suppressAutoHyphens/>
      <w:spacing w:after="0" w:line="240" w:lineRule="auto"/>
      <w:ind w:left="720"/>
      <w:contextualSpacing/>
    </w:pPr>
    <w:rPr>
      <w:rFonts w:ascii="Times New Roman" w:eastAsia="Times New Roman" w:hAnsi="Times New Roman"/>
      <w:sz w:val="24"/>
      <w:szCs w:val="28"/>
      <w:lang w:eastAsia="zh-CN"/>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1"/>
    <w:qFormat/>
    <w:rsid w:val="005F29E8"/>
    <w:pPr>
      <w:ind w:left="720"/>
      <w:contextualSpacing/>
    </w:pPr>
  </w:style>
  <w:style w:type="paragraph" w:styleId="a6">
    <w:name w:val="Balloon Text"/>
    <w:basedOn w:val="a"/>
    <w:link w:val="a7"/>
    <w:uiPriority w:val="99"/>
    <w:semiHidden/>
    <w:unhideWhenUsed/>
    <w:rsid w:val="00F305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565"/>
    <w:rPr>
      <w:rFonts w:ascii="Tahoma" w:eastAsia="Calibri" w:hAnsi="Tahoma" w:cs="Tahoma"/>
      <w:sz w:val="16"/>
      <w:szCs w:val="16"/>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1"/>
    <w:qFormat/>
    <w:locked/>
    <w:rsid w:val="008C1523"/>
    <w:rPr>
      <w:rFonts w:ascii="Calibri" w:eastAsia="Calibri" w:hAnsi="Calibri" w:cs="Times New Roman"/>
    </w:rPr>
  </w:style>
  <w:style w:type="character" w:customStyle="1" w:styleId="ConsPlusNormal">
    <w:name w:val="ConsPlusNormal Знак"/>
    <w:link w:val="ConsPlusNormal0"/>
    <w:locked/>
    <w:rsid w:val="008C1523"/>
    <w:rPr>
      <w:rFonts w:ascii="Arial" w:hAnsi="Arial" w:cs="Arial"/>
    </w:rPr>
  </w:style>
  <w:style w:type="paragraph" w:customStyle="1" w:styleId="ConsPlusNormal0">
    <w:name w:val="ConsPlusNormal"/>
    <w:link w:val="ConsPlusNormal"/>
    <w:qFormat/>
    <w:rsid w:val="008C1523"/>
    <w:pPr>
      <w:widowControl w:val="0"/>
      <w:autoSpaceDE w:val="0"/>
      <w:autoSpaceDN w:val="0"/>
      <w:adjustRightInd w:val="0"/>
      <w:spacing w:after="0" w:line="240" w:lineRule="auto"/>
    </w:pPr>
    <w:rPr>
      <w:rFonts w:ascii="Arial" w:hAnsi="Arial" w:cs="Arial"/>
    </w:rPr>
  </w:style>
  <w:style w:type="character" w:styleId="a8">
    <w:name w:val="Hyperlink"/>
    <w:basedOn w:val="a0"/>
    <w:uiPriority w:val="99"/>
    <w:unhideWhenUsed/>
    <w:rsid w:val="00A92CD9"/>
    <w:rPr>
      <w:color w:val="0563C1" w:themeColor="hyperlink"/>
      <w:u w:val="single"/>
    </w:rPr>
  </w:style>
  <w:style w:type="character" w:styleId="a9">
    <w:name w:val="Unresolved Mention"/>
    <w:basedOn w:val="a0"/>
    <w:uiPriority w:val="99"/>
    <w:semiHidden/>
    <w:unhideWhenUsed/>
    <w:rsid w:val="00A92CD9"/>
    <w:rPr>
      <w:color w:val="605E5C"/>
      <w:shd w:val="clear" w:color="auto" w:fill="E1DFDD"/>
    </w:rPr>
  </w:style>
  <w:style w:type="paragraph" w:styleId="aa">
    <w:name w:val="header"/>
    <w:basedOn w:val="a"/>
    <w:link w:val="ab"/>
    <w:uiPriority w:val="99"/>
    <w:unhideWhenUsed/>
    <w:rsid w:val="00AF439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4393"/>
    <w:rPr>
      <w:rFonts w:ascii="Calibri" w:eastAsia="Calibri" w:hAnsi="Calibri" w:cs="Times New Roman"/>
    </w:rPr>
  </w:style>
  <w:style w:type="paragraph" w:styleId="ac">
    <w:name w:val="footer"/>
    <w:basedOn w:val="a"/>
    <w:link w:val="ad"/>
    <w:uiPriority w:val="99"/>
    <w:unhideWhenUsed/>
    <w:rsid w:val="00AF439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43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89378">
      <w:bodyDiv w:val="1"/>
      <w:marLeft w:val="0"/>
      <w:marRight w:val="0"/>
      <w:marTop w:val="0"/>
      <w:marBottom w:val="0"/>
      <w:divBdr>
        <w:top w:val="none" w:sz="0" w:space="0" w:color="auto"/>
        <w:left w:val="none" w:sz="0" w:space="0" w:color="auto"/>
        <w:bottom w:val="none" w:sz="0" w:space="0" w:color="auto"/>
        <w:right w:val="none" w:sz="0" w:space="0" w:color="auto"/>
      </w:divBdr>
      <w:divsChild>
        <w:div w:id="1413971793">
          <w:marLeft w:val="-225"/>
          <w:marRight w:val="-225"/>
          <w:marTop w:val="0"/>
          <w:marBottom w:val="0"/>
          <w:divBdr>
            <w:top w:val="none" w:sz="0" w:space="0" w:color="auto"/>
            <w:left w:val="none" w:sz="0" w:space="0" w:color="auto"/>
            <w:bottom w:val="none" w:sz="0" w:space="0" w:color="auto"/>
            <w:right w:val="none" w:sz="0" w:space="0" w:color="auto"/>
          </w:divBdr>
          <w:divsChild>
            <w:div w:id="1713339349">
              <w:marLeft w:val="0"/>
              <w:marRight w:val="0"/>
              <w:marTop w:val="0"/>
              <w:marBottom w:val="0"/>
              <w:divBdr>
                <w:top w:val="none" w:sz="0" w:space="0" w:color="auto"/>
                <w:left w:val="none" w:sz="0" w:space="11" w:color="auto"/>
                <w:bottom w:val="none" w:sz="0" w:space="0" w:color="auto"/>
                <w:right w:val="none" w:sz="0" w:space="11" w:color="auto"/>
              </w:divBdr>
            </w:div>
          </w:divsChild>
        </w:div>
        <w:div w:id="1069116878">
          <w:marLeft w:val="-225"/>
          <w:marRight w:val="-225"/>
          <w:marTop w:val="45"/>
          <w:marBottom w:val="0"/>
          <w:divBdr>
            <w:top w:val="none" w:sz="0" w:space="0" w:color="auto"/>
            <w:left w:val="none" w:sz="0" w:space="0" w:color="auto"/>
            <w:bottom w:val="none" w:sz="0" w:space="0" w:color="auto"/>
            <w:right w:val="none" w:sz="0" w:space="0" w:color="auto"/>
          </w:divBdr>
          <w:divsChild>
            <w:div w:id="176884301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5427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degtev@polytech.o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A3F3-76DA-4C83-A0CA-3F2E4D0A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Яковлев Виктор Владимирович (Victor Yakovlev)</cp:lastModifiedBy>
  <cp:revision>2</cp:revision>
  <cp:lastPrinted>2025-08-13T12:50:00Z</cp:lastPrinted>
  <dcterms:created xsi:type="dcterms:W3CDTF">2026-06-26T09:07:00Z</dcterms:created>
  <dcterms:modified xsi:type="dcterms:W3CDTF">2026-06-26T09:07:00Z</dcterms:modified>
</cp:coreProperties>
</file>