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22A60" w14:textId="77777777" w:rsidR="002D3E44" w:rsidRPr="00B269AB" w:rsidRDefault="002D3E44" w:rsidP="002D3E44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 w:rsidRPr="00B269AB">
        <w:rPr>
          <w:rFonts w:ascii="Times New Roman" w:eastAsia="Calibri" w:hAnsi="Times New Roman"/>
          <w:b/>
        </w:rPr>
        <w:t>Приложение № 1</w:t>
      </w:r>
    </w:p>
    <w:p w14:paraId="71B0727F" w14:textId="77777777" w:rsidR="002D3E44" w:rsidRPr="00B269AB" w:rsidRDefault="002D3E44" w:rsidP="002D3E44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hAnsi="Times New Roman"/>
          <w:b/>
          <w:u w:val="single"/>
        </w:rPr>
      </w:pPr>
      <w:r w:rsidRPr="00B269AB"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14:paraId="1925793C" w14:textId="77777777" w:rsidR="002D3E44" w:rsidRDefault="002D3E44" w:rsidP="002D3E44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 w:rsidRPr="00B269A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</w:t>
      </w:r>
    </w:p>
    <w:p w14:paraId="4DA8B974" w14:textId="2A936695" w:rsidR="002D3E44" w:rsidRPr="00B269AB" w:rsidRDefault="002D3E44" w:rsidP="002D3E44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 w:rsidRPr="00B269AB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</w:t>
      </w:r>
      <w:r w:rsidR="00334972">
        <w:rPr>
          <w:rFonts w:ascii="Times New Roman" w:hAnsi="Times New Roman"/>
          <w:b/>
          <w:u w:val="single"/>
        </w:rPr>
        <w:t>_____________</w:t>
      </w:r>
      <w:r>
        <w:rPr>
          <w:rFonts w:ascii="Times New Roman" w:hAnsi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от  </w:t>
      </w:r>
      <w:r w:rsidR="00334972">
        <w:rPr>
          <w:rFonts w:ascii="Times New Roman" w:hAnsi="Times New Roman"/>
          <w:b/>
        </w:rPr>
        <w:t>_</w:t>
      </w:r>
      <w:proofErr w:type="gramEnd"/>
      <w:r w:rsidR="00334972">
        <w:rPr>
          <w:rFonts w:ascii="Times New Roman" w:hAnsi="Times New Roman"/>
          <w:b/>
        </w:rPr>
        <w:t>_</w:t>
      </w:r>
      <w:r w:rsidRPr="00B269AB">
        <w:rPr>
          <w:rFonts w:ascii="Times New Roman" w:hAnsi="Times New Roman"/>
          <w:b/>
        </w:rPr>
        <w:t xml:space="preserve"> </w:t>
      </w:r>
      <w:r w:rsidR="00334972">
        <w:rPr>
          <w:rFonts w:ascii="Times New Roman" w:hAnsi="Times New Roman"/>
          <w:b/>
        </w:rPr>
        <w:t>_______</w:t>
      </w:r>
      <w:r w:rsidR="001C2487">
        <w:rPr>
          <w:rFonts w:ascii="Times New Roman" w:hAnsi="Times New Roman"/>
          <w:b/>
          <w:u w:val="single"/>
        </w:rPr>
        <w:t xml:space="preserve"> </w:t>
      </w:r>
      <w:r w:rsidRPr="00B269A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202</w:t>
      </w:r>
      <w:r w:rsidR="00334972">
        <w:rPr>
          <w:rFonts w:ascii="Times New Roman" w:hAnsi="Times New Roman"/>
          <w:b/>
          <w:u w:val="single"/>
        </w:rPr>
        <w:t>6</w:t>
      </w:r>
      <w:r w:rsidRPr="007E7F86">
        <w:rPr>
          <w:rFonts w:ascii="Times New Roman" w:hAnsi="Times New Roman"/>
          <w:b/>
          <w:u w:val="single"/>
        </w:rPr>
        <w:t xml:space="preserve"> </w:t>
      </w:r>
      <w:r w:rsidRPr="00B269AB">
        <w:rPr>
          <w:rFonts w:ascii="Times New Roman" w:hAnsi="Times New Roman"/>
          <w:b/>
        </w:rPr>
        <w:t>г.</w:t>
      </w:r>
    </w:p>
    <w:p w14:paraId="5CDF7BFE" w14:textId="2F9133A9" w:rsidR="002D3E44" w:rsidRPr="002D3E44" w:rsidRDefault="001C2487" w:rsidP="001C2487">
      <w:pPr>
        <w:pStyle w:val="a7"/>
        <w:ind w:left="567"/>
        <w:contextualSpacing/>
        <w:rPr>
          <w:rFonts w:ascii="Times New Roman" w:hAnsi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ИКЗ: </w:t>
      </w:r>
      <w:r w:rsidR="004B179B">
        <w:rPr>
          <w:rFonts w:ascii="Times New Roman" w:hAnsi="Times New Roman"/>
          <w:color w:val="000000"/>
          <w:sz w:val="24"/>
          <w:szCs w:val="24"/>
        </w:rPr>
        <w:t>261671500149067150100100710000000000</w:t>
      </w:r>
    </w:p>
    <w:p w14:paraId="04A4ABD9" w14:textId="77777777" w:rsidR="002D3E44" w:rsidRDefault="002D3E44" w:rsidP="0067266A">
      <w:pPr>
        <w:pStyle w:val="a7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C615EE0" w14:textId="77777777" w:rsidR="002D3E44" w:rsidRDefault="002D3E44" w:rsidP="0067266A">
      <w:pPr>
        <w:pStyle w:val="a7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7E81964E" w14:textId="77777777" w:rsidR="0067266A" w:rsidRDefault="0067266A" w:rsidP="0067266A">
      <w:pPr>
        <w:pStyle w:val="a7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7266A"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p w14:paraId="4C7033DC" w14:textId="77777777" w:rsidR="00CA1864" w:rsidRDefault="00CA1864" w:rsidP="0067266A">
      <w:pPr>
        <w:pStyle w:val="a7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07824CC7" w14:textId="77777777" w:rsidR="002D3E44" w:rsidRDefault="002D3E44" w:rsidP="002D3E44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</w:t>
      </w:r>
    </w:p>
    <w:p w14:paraId="2CC81735" w14:textId="77777777" w:rsidR="002D3E44" w:rsidRPr="006E41F3" w:rsidRDefault="002D3E44" w:rsidP="002D3E44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 </w:t>
      </w:r>
      <w:proofErr w:type="gramEnd"/>
      <w:r w:rsidRPr="006E41F3">
        <w:rPr>
          <w:rFonts w:ascii="Times New Roman" w:hAnsi="Times New Roman"/>
        </w:rPr>
        <w:t>в течение 5 (пяти)  рабочих дней с момента заключения контракта.</w:t>
      </w:r>
    </w:p>
    <w:p w14:paraId="132F067A" w14:textId="77777777" w:rsidR="002D3E44" w:rsidRDefault="002D3E44" w:rsidP="002D3E44">
      <w:pPr>
        <w:spacing w:after="0"/>
        <w:ind w:firstLine="284"/>
        <w:jc w:val="both"/>
        <w:rPr>
          <w:rFonts w:ascii="Times New Roman" w:hAnsi="Times New Roman"/>
        </w:rPr>
      </w:pPr>
      <w:r w:rsidRPr="003C56CE">
        <w:rPr>
          <w:rFonts w:ascii="Times New Roman" w:hAnsi="Times New Roman"/>
        </w:rPr>
        <w:t xml:space="preserve">       </w:t>
      </w:r>
      <w:r w:rsidRPr="003C56CE">
        <w:rPr>
          <w:rFonts w:ascii="Times New Roman" w:hAnsi="Times New Roman"/>
          <w:b/>
        </w:rPr>
        <w:t>Оплата</w:t>
      </w:r>
      <w:r w:rsidRPr="003C56CE">
        <w:rPr>
          <w:rFonts w:ascii="Times New Roman" w:hAnsi="Times New Roman"/>
        </w:rPr>
        <w:t xml:space="preserve"> производится по безналичному расчету в российских рублях в течение 10 (десяти) рабочих дней с даты подписания</w:t>
      </w:r>
      <w:r>
        <w:rPr>
          <w:rFonts w:ascii="Times New Roman" w:hAnsi="Times New Roman"/>
        </w:rPr>
        <w:t xml:space="preserve"> заказчиком акта приемки</w:t>
      </w:r>
      <w:r w:rsidRPr="003C56CE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товаров,работ</w:t>
      </w:r>
      <w:proofErr w:type="gramEnd"/>
      <w:r>
        <w:rPr>
          <w:rFonts w:ascii="Times New Roman" w:hAnsi="Times New Roman"/>
        </w:rPr>
        <w:t>,услуг</w:t>
      </w:r>
      <w:proofErr w:type="spellEnd"/>
      <w:r>
        <w:rPr>
          <w:rFonts w:ascii="Times New Roman" w:hAnsi="Times New Roman"/>
        </w:rPr>
        <w:t>.</w:t>
      </w:r>
    </w:p>
    <w:p w14:paraId="0E182EF8" w14:textId="77777777" w:rsidR="002D3E44" w:rsidRPr="002D3E44" w:rsidRDefault="002D3E44" w:rsidP="00CA1864">
      <w:pPr>
        <w:spacing w:after="0"/>
        <w:ind w:firstLine="28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Исполнителя, в том числе сопутствующие, связанные с исполнением Контракта в полном объеме.   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1936"/>
        <w:gridCol w:w="850"/>
      </w:tblGrid>
      <w:tr w:rsidR="0067266A" w:rsidRPr="0067266A" w14:paraId="21B8A7D4" w14:textId="77777777" w:rsidTr="00334972">
        <w:tc>
          <w:tcPr>
            <w:tcW w:w="392" w:type="dxa"/>
          </w:tcPr>
          <w:p w14:paraId="50CE9FDB" w14:textId="77777777" w:rsidR="0067266A" w:rsidRPr="0067266A" w:rsidRDefault="0067266A" w:rsidP="0067266A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</w:rPr>
            </w:pPr>
            <w:r w:rsidRPr="0067266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1" w:type="dxa"/>
          </w:tcPr>
          <w:p w14:paraId="21D78481" w14:textId="77777777" w:rsidR="0067266A" w:rsidRPr="0067266A" w:rsidRDefault="0067266A" w:rsidP="0067266A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</w:rPr>
            </w:pPr>
            <w:r w:rsidRPr="0067266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936" w:type="dxa"/>
          </w:tcPr>
          <w:p w14:paraId="64030A93" w14:textId="77777777" w:rsidR="0067266A" w:rsidRPr="0067266A" w:rsidRDefault="0067266A" w:rsidP="0067266A">
            <w:pPr>
              <w:pStyle w:val="a4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3B98EB4" w14:textId="77777777" w:rsidR="0067266A" w:rsidRPr="0067266A" w:rsidRDefault="0067266A" w:rsidP="0067266A">
            <w:pPr>
              <w:pStyle w:val="a4"/>
              <w:contextualSpacing/>
              <w:rPr>
                <w:rFonts w:ascii="Times New Roman" w:hAnsi="Times New Roman"/>
                <w:spacing w:val="-17"/>
                <w:sz w:val="22"/>
                <w:szCs w:val="22"/>
              </w:rPr>
            </w:pPr>
            <w:r w:rsidRPr="0067266A">
              <w:rPr>
                <w:rFonts w:ascii="Times New Roman" w:hAnsi="Times New Roman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60A47F68" w14:textId="77777777" w:rsidR="0067266A" w:rsidRPr="0067266A" w:rsidRDefault="0067266A" w:rsidP="0067266A">
            <w:pPr>
              <w:pStyle w:val="a4"/>
              <w:contextualSpacing/>
              <w:jc w:val="left"/>
              <w:rPr>
                <w:rFonts w:ascii="Times New Roman" w:hAnsi="Times New Roman"/>
                <w:spacing w:val="-17"/>
                <w:sz w:val="22"/>
                <w:szCs w:val="22"/>
              </w:rPr>
            </w:pPr>
            <w:r w:rsidRPr="0067266A">
              <w:rPr>
                <w:rFonts w:ascii="Times New Roman" w:hAnsi="Times New Roman"/>
                <w:spacing w:val="-17"/>
                <w:sz w:val="22"/>
                <w:szCs w:val="22"/>
              </w:rPr>
              <w:t>Кол-во</w:t>
            </w:r>
          </w:p>
        </w:tc>
      </w:tr>
      <w:tr w:rsidR="0067266A" w:rsidRPr="0067266A" w14:paraId="3D25421A" w14:textId="77777777" w:rsidTr="00334972">
        <w:tc>
          <w:tcPr>
            <w:tcW w:w="392" w:type="dxa"/>
          </w:tcPr>
          <w:p w14:paraId="440B2AD6" w14:textId="77777777" w:rsidR="0067266A" w:rsidRPr="0067266A" w:rsidRDefault="0067266A" w:rsidP="0067266A">
            <w:pPr>
              <w:pStyle w:val="a4"/>
              <w:contextualSpacing/>
              <w:jc w:val="left"/>
              <w:rPr>
                <w:rFonts w:ascii="Times New Roman" w:hAnsi="Times New Roman"/>
                <w:b w:val="0"/>
                <w:spacing w:val="-17"/>
                <w:sz w:val="22"/>
                <w:szCs w:val="22"/>
              </w:rPr>
            </w:pPr>
            <w:r w:rsidRPr="0067266A">
              <w:rPr>
                <w:rFonts w:ascii="Times New Roman" w:hAnsi="Times New Roman"/>
                <w:b w:val="0"/>
                <w:spacing w:val="-17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B771DC5" w14:textId="71689546" w:rsidR="0067266A" w:rsidRPr="0067266A" w:rsidRDefault="00416F20" w:rsidP="0067266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16F20">
              <w:rPr>
                <w:rFonts w:ascii="Times New Roman" w:hAnsi="Times New Roman"/>
              </w:rPr>
              <w:t>теклоомывающ</w:t>
            </w:r>
            <w:r>
              <w:rPr>
                <w:rFonts w:ascii="Times New Roman" w:hAnsi="Times New Roman"/>
              </w:rPr>
              <w:t xml:space="preserve">ая </w:t>
            </w:r>
            <w:r w:rsidRPr="00416F20">
              <w:rPr>
                <w:rFonts w:ascii="Times New Roman" w:hAnsi="Times New Roman"/>
              </w:rPr>
              <w:t>незамерзающ</w:t>
            </w:r>
            <w:r>
              <w:rPr>
                <w:rFonts w:ascii="Times New Roman" w:hAnsi="Times New Roman"/>
              </w:rPr>
              <w:t>ая</w:t>
            </w:r>
            <w:r w:rsidRPr="00416F20">
              <w:rPr>
                <w:rFonts w:ascii="Times New Roman" w:hAnsi="Times New Roman"/>
              </w:rPr>
              <w:t xml:space="preserve"> жидкост</w:t>
            </w:r>
            <w:r>
              <w:rPr>
                <w:rFonts w:ascii="Times New Roman" w:hAnsi="Times New Roman"/>
              </w:rPr>
              <w:t>ь</w:t>
            </w:r>
          </w:p>
        </w:tc>
        <w:tc>
          <w:tcPr>
            <w:tcW w:w="11936" w:type="dxa"/>
          </w:tcPr>
          <w:p w14:paraId="65F0AE7E" w14:textId="72D71390" w:rsidR="00334972" w:rsidRPr="00334972" w:rsidRDefault="00334972" w:rsidP="00D6018C">
            <w:pPr>
              <w:pStyle w:val="header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34972">
              <w:rPr>
                <w:b/>
                <w:bCs/>
                <w:sz w:val="22"/>
                <w:szCs w:val="22"/>
                <w:shd w:val="clear" w:color="auto" w:fill="FFFFFF"/>
              </w:rPr>
              <w:t>ОКПД2: 29.31.23.120:</w:t>
            </w:r>
            <w:r w:rsidRPr="00334972">
              <w:rPr>
                <w:sz w:val="22"/>
                <w:szCs w:val="22"/>
                <w:shd w:val="clear" w:color="auto" w:fill="FFFFFF"/>
              </w:rPr>
              <w:t xml:space="preserve"> Стеклоочистители, антиобледенители и антизапотеватели для транспортных средств и мотоциклов</w:t>
            </w:r>
          </w:p>
          <w:p w14:paraId="2C660B3B" w14:textId="77777777" w:rsidR="00334972" w:rsidRDefault="00334972" w:rsidP="00D6018C">
            <w:pPr>
              <w:pStyle w:val="header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38C9D17F" w14:textId="36927A2E" w:rsidR="00334972" w:rsidRPr="00334972" w:rsidRDefault="00334972" w:rsidP="00D6018C">
            <w:pPr>
              <w:pStyle w:val="header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34972">
              <w:rPr>
                <w:b/>
                <w:bCs/>
                <w:sz w:val="22"/>
                <w:szCs w:val="22"/>
                <w:shd w:val="clear" w:color="auto" w:fill="FFFFFF"/>
              </w:rPr>
              <w:t xml:space="preserve">КТРУ: </w:t>
            </w:r>
            <w:hyperlink r:id="rId4" w:tgtFrame="_blank" w:history="1">
              <w:r w:rsidRPr="00334972">
                <w:rPr>
                  <w:b/>
                  <w:bCs/>
                  <w:sz w:val="22"/>
                  <w:szCs w:val="22"/>
                </w:rPr>
                <w:t>29.31.23.120-00000001</w:t>
              </w:r>
            </w:hyperlink>
            <w:r w:rsidRPr="00334972">
              <w:rPr>
                <w:sz w:val="22"/>
                <w:szCs w:val="22"/>
                <w:shd w:val="clear" w:color="auto" w:fill="FFFFFF"/>
              </w:rPr>
              <w:t>: Стеклоочиститель, антиобледенитель и антизапотеватель для транспортных средств и мотоциклов</w:t>
            </w:r>
          </w:p>
          <w:p w14:paraId="403FE785" w14:textId="77777777" w:rsidR="004B179B" w:rsidRDefault="004B179B" w:rsidP="00D6018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14:paraId="4A301102" w14:textId="031B0FF5" w:rsidR="0067266A" w:rsidRDefault="00D6018C" w:rsidP="00D6018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67266A">
              <w:rPr>
                <w:rFonts w:ascii="Times New Roman" w:hAnsi="Times New Roman"/>
                <w:b/>
              </w:rPr>
              <w:t xml:space="preserve"> </w:t>
            </w:r>
            <w:r w:rsidR="0067266A" w:rsidRPr="0067266A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b"/>
              <w:tblW w:w="11505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276"/>
              <w:gridCol w:w="7229"/>
            </w:tblGrid>
            <w:tr w:rsidR="00727394" w14:paraId="5773BEE4" w14:textId="77777777" w:rsidTr="00727394">
              <w:tc>
                <w:tcPr>
                  <w:tcW w:w="4276" w:type="dxa"/>
                </w:tcPr>
                <w:p w14:paraId="31094C99" w14:textId="77777777" w:rsidR="00727394" w:rsidRPr="00F4289F" w:rsidRDefault="00727394" w:rsidP="004F254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F4289F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7229" w:type="dxa"/>
                </w:tcPr>
                <w:p w14:paraId="4CCC5F60" w14:textId="77777777" w:rsidR="00727394" w:rsidRPr="00F4289F" w:rsidRDefault="00727394" w:rsidP="004F254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F4289F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727394" w14:paraId="6CC47FF1" w14:textId="77777777" w:rsidTr="00727394">
              <w:trPr>
                <w:trHeight w:val="516"/>
              </w:trPr>
              <w:tc>
                <w:tcPr>
                  <w:tcW w:w="4276" w:type="dxa"/>
                </w:tcPr>
                <w:p w14:paraId="0E6F0294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Не должна оставлять на стекле подтеков, радужных разводов</w:t>
                  </w:r>
                </w:p>
              </w:tc>
              <w:tc>
                <w:tcPr>
                  <w:tcW w:w="7229" w:type="dxa"/>
                </w:tcPr>
                <w:p w14:paraId="53C2A1C2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Да</w:t>
                  </w:r>
                </w:p>
              </w:tc>
            </w:tr>
            <w:tr w:rsidR="00727394" w14:paraId="66142F6A" w14:textId="77777777" w:rsidTr="00727394">
              <w:trPr>
                <w:trHeight w:val="342"/>
              </w:trPr>
              <w:tc>
                <w:tcPr>
                  <w:tcW w:w="4276" w:type="dxa"/>
                </w:tcPr>
                <w:p w14:paraId="496D330A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Вид</w:t>
                  </w:r>
                </w:p>
              </w:tc>
              <w:tc>
                <w:tcPr>
                  <w:tcW w:w="7229" w:type="dxa"/>
                </w:tcPr>
                <w:p w14:paraId="7D4BF573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Готовый раствор для использования</w:t>
                  </w:r>
                </w:p>
              </w:tc>
            </w:tr>
            <w:tr w:rsidR="00727394" w14:paraId="32AFA396" w14:textId="77777777" w:rsidTr="00727394">
              <w:trPr>
                <w:trHeight w:val="516"/>
              </w:trPr>
              <w:tc>
                <w:tcPr>
                  <w:tcW w:w="4276" w:type="dxa"/>
                </w:tcPr>
                <w:p w14:paraId="2F6BF26A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 xml:space="preserve">Состав жидкости </w:t>
                  </w:r>
                </w:p>
              </w:tc>
              <w:tc>
                <w:tcPr>
                  <w:tcW w:w="7229" w:type="dxa"/>
                </w:tcPr>
                <w:p w14:paraId="5B3F9E7A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не оказывает агрессивного влияния на резиновые и пластиковые элементы, уплотнители и лакокрасочное покрытие автомобиля</w:t>
                  </w:r>
                </w:p>
              </w:tc>
            </w:tr>
            <w:tr w:rsidR="00727394" w14:paraId="52E0969D" w14:textId="77777777" w:rsidTr="00727394">
              <w:trPr>
                <w:trHeight w:val="286"/>
              </w:trPr>
              <w:tc>
                <w:tcPr>
                  <w:tcW w:w="4276" w:type="dxa"/>
                </w:tcPr>
                <w:p w14:paraId="17236F3C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Отсутствие примесей, осадков</w:t>
                  </w:r>
                </w:p>
              </w:tc>
              <w:tc>
                <w:tcPr>
                  <w:tcW w:w="7229" w:type="dxa"/>
                </w:tcPr>
                <w:p w14:paraId="456F1E0C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Да</w:t>
                  </w:r>
                </w:p>
              </w:tc>
            </w:tr>
            <w:tr w:rsidR="00727394" w14:paraId="1E905CC8" w14:textId="77777777" w:rsidTr="00727394">
              <w:trPr>
                <w:trHeight w:val="180"/>
              </w:trPr>
              <w:tc>
                <w:tcPr>
                  <w:tcW w:w="4276" w:type="dxa"/>
                </w:tcPr>
                <w:p w14:paraId="0CFEE03A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Не должна содержать метанол</w:t>
                  </w:r>
                </w:p>
              </w:tc>
              <w:tc>
                <w:tcPr>
                  <w:tcW w:w="7229" w:type="dxa"/>
                </w:tcPr>
                <w:p w14:paraId="28ECC6B9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Да</w:t>
                  </w:r>
                </w:p>
              </w:tc>
            </w:tr>
            <w:tr w:rsidR="00727394" w14:paraId="046D7EB3" w14:textId="77777777" w:rsidTr="00727394">
              <w:trPr>
                <w:trHeight w:val="536"/>
              </w:trPr>
              <w:tc>
                <w:tcPr>
                  <w:tcW w:w="4276" w:type="dxa"/>
                </w:tcPr>
                <w:p w14:paraId="234439A1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  <w:bCs/>
                      <w:bdr w:val="none" w:sz="0" w:space="0" w:color="auto" w:frame="1"/>
                      <w:shd w:val="clear" w:color="auto" w:fill="FFFFFF"/>
                    </w:rPr>
                    <w:t>Остаточный срок годности (хранения) товара на момент поставки</w:t>
                  </w:r>
                </w:p>
              </w:tc>
              <w:tc>
                <w:tcPr>
                  <w:tcW w:w="7229" w:type="dxa"/>
                </w:tcPr>
                <w:p w14:paraId="0B638838" w14:textId="77777777" w:rsidR="00727394" w:rsidRPr="00727394" w:rsidRDefault="00727394" w:rsidP="00727394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≥24 месяцев</w:t>
                  </w:r>
                </w:p>
              </w:tc>
            </w:tr>
            <w:tr w:rsidR="00727394" w14:paraId="78CA17CF" w14:textId="77777777" w:rsidTr="00727394">
              <w:trPr>
                <w:trHeight w:val="394"/>
              </w:trPr>
              <w:tc>
                <w:tcPr>
                  <w:tcW w:w="4276" w:type="dxa"/>
                </w:tcPr>
                <w:p w14:paraId="77A24EE6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Cs/>
                      <w:bdr w:val="none" w:sz="0" w:space="0" w:color="auto" w:frame="1"/>
                      <w:shd w:val="clear" w:color="auto" w:fill="FFFFFF"/>
                    </w:rPr>
                  </w:pPr>
                  <w:r w:rsidRPr="00727394">
                    <w:rPr>
                      <w:rFonts w:ascii="Times New Roman" w:hAnsi="Times New Roman"/>
                    </w:rPr>
                    <w:t>Температура начала кристаллизации</w:t>
                  </w:r>
                </w:p>
              </w:tc>
              <w:tc>
                <w:tcPr>
                  <w:tcW w:w="7229" w:type="dxa"/>
                </w:tcPr>
                <w:p w14:paraId="28B9BE66" w14:textId="77777777" w:rsidR="00727394" w:rsidRPr="00727394" w:rsidRDefault="00727394" w:rsidP="00727394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Не выше-30 Градус Цельсия</w:t>
                  </w:r>
                </w:p>
              </w:tc>
            </w:tr>
            <w:tr w:rsidR="00727394" w14:paraId="22E041A9" w14:textId="77777777" w:rsidTr="00727394">
              <w:trPr>
                <w:trHeight w:val="260"/>
              </w:trPr>
              <w:tc>
                <w:tcPr>
                  <w:tcW w:w="4276" w:type="dxa"/>
                </w:tcPr>
                <w:p w14:paraId="7C004859" w14:textId="77777777" w:rsidR="00727394" w:rsidRPr="00727394" w:rsidRDefault="00727394" w:rsidP="007273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Объем тары</w:t>
                  </w:r>
                  <w:r w:rsidRPr="00727394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7229" w:type="dxa"/>
                </w:tcPr>
                <w:p w14:paraId="31E46AC1" w14:textId="77777777" w:rsidR="00727394" w:rsidRPr="00727394" w:rsidRDefault="00727394" w:rsidP="00727394">
                  <w:pPr>
                    <w:spacing w:after="0" w:line="240" w:lineRule="auto"/>
                    <w:ind w:left="34"/>
                    <w:contextualSpacing/>
                    <w:rPr>
                      <w:rFonts w:ascii="Times New Roman" w:hAnsi="Times New Roman"/>
                    </w:rPr>
                  </w:pPr>
                  <w:r w:rsidRPr="00727394">
                    <w:rPr>
                      <w:rFonts w:ascii="Times New Roman" w:hAnsi="Times New Roman"/>
                    </w:rPr>
                    <w:t>≥ 4 и ≤ 5 литров</w:t>
                  </w:r>
                </w:p>
              </w:tc>
            </w:tr>
          </w:tbl>
          <w:p w14:paraId="1043B82E" w14:textId="77777777" w:rsidR="0067266A" w:rsidRPr="0067266A" w:rsidRDefault="0067266A" w:rsidP="0067266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napToGrid w:val="0"/>
              </w:rPr>
            </w:pPr>
            <w:r w:rsidRPr="0067266A">
              <w:rPr>
                <w:rFonts w:ascii="Times New Roman" w:hAnsi="Times New Roman"/>
                <w:b/>
                <w:snapToGrid w:val="0"/>
              </w:rPr>
              <w:t>Характеристика безопасности:</w:t>
            </w:r>
            <w:r w:rsidRPr="0067266A">
              <w:rPr>
                <w:rFonts w:ascii="Times New Roman" w:hAnsi="Times New Roman"/>
                <w:snapToGrid w:val="0"/>
              </w:rPr>
              <w:t xml:space="preserve"> </w:t>
            </w:r>
          </w:p>
          <w:p w14:paraId="10FD70A4" w14:textId="77777777" w:rsidR="0067266A" w:rsidRPr="0067266A" w:rsidRDefault="0020463A" w:rsidP="0067266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napToGrid w:val="0"/>
              </w:rPr>
            </w:pPr>
            <w:r w:rsidRPr="007C55E5">
              <w:rPr>
                <w:rFonts w:ascii="Times New Roman" w:hAnsi="Times New Roman"/>
                <w:snapToGrid w:val="0"/>
              </w:rPr>
              <w:lastRenderedPageBreak/>
              <w:t>Продукция</w:t>
            </w:r>
            <w:r w:rsidRPr="007C55E5">
              <w:rPr>
                <w:rFonts w:ascii="Times New Roman" w:hAnsi="Times New Roman"/>
              </w:rPr>
              <w:t xml:space="preserve"> не должна причинять вреда здоровью человека, окружающей среде, имуществу потребителя при использовании по инструкции по применению данного продукта.</w:t>
            </w:r>
          </w:p>
          <w:p w14:paraId="65D6F255" w14:textId="77777777" w:rsidR="0067266A" w:rsidRPr="0067266A" w:rsidRDefault="0067266A" w:rsidP="0084419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7266A">
              <w:rPr>
                <w:rFonts w:ascii="Times New Roman" w:hAnsi="Times New Roman"/>
                <w:b/>
                <w:snapToGrid w:val="0"/>
              </w:rPr>
              <w:t>Упаковка, фасовка, маркировка:</w:t>
            </w:r>
            <w:r w:rsidRPr="0067266A">
              <w:rPr>
                <w:rFonts w:ascii="Times New Roman" w:hAnsi="Times New Roman"/>
                <w:snapToGrid w:val="0"/>
              </w:rPr>
              <w:t xml:space="preserve"> </w:t>
            </w:r>
            <w:r w:rsidRPr="0067266A">
              <w:rPr>
                <w:rFonts w:ascii="Times New Roman" w:hAnsi="Times New Roman"/>
              </w:rPr>
              <w:t xml:space="preserve">Каждая единица фасованной продукции должна иметь маркировку в соответствии с требованиями и должна содержать информацию в соответствии с требованиями: ГОСТ </w:t>
            </w:r>
            <w:r w:rsidR="0084419E">
              <w:rPr>
                <w:rFonts w:ascii="Times New Roman" w:hAnsi="Times New Roman"/>
              </w:rPr>
              <w:t>Р 702.3.006-2022</w:t>
            </w:r>
          </w:p>
        </w:tc>
        <w:tc>
          <w:tcPr>
            <w:tcW w:w="850" w:type="dxa"/>
          </w:tcPr>
          <w:p w14:paraId="021B8DE9" w14:textId="77777777" w:rsidR="0067266A" w:rsidRPr="0067266A" w:rsidRDefault="0067266A" w:rsidP="006726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761FCDC0" w14:textId="32C45C1A" w:rsidR="0067266A" w:rsidRPr="0067266A" w:rsidRDefault="00E67971" w:rsidP="00727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27394">
              <w:rPr>
                <w:rFonts w:ascii="Times New Roman" w:hAnsi="Times New Roman"/>
              </w:rPr>
              <w:t>0</w:t>
            </w:r>
            <w:r w:rsidR="0067266A" w:rsidRPr="0067266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шт</w:t>
            </w:r>
            <w:proofErr w:type="spellEnd"/>
          </w:p>
        </w:tc>
      </w:tr>
    </w:tbl>
    <w:p w14:paraId="5965B9E2" w14:textId="77777777" w:rsidR="00127066" w:rsidRPr="00EA00B4" w:rsidRDefault="00127066" w:rsidP="00127066">
      <w:pPr>
        <w:pStyle w:val="a7"/>
        <w:ind w:left="33"/>
        <w:contextualSpacing/>
        <w:rPr>
          <w:rFonts w:ascii="Times New Roman" w:hAnsi="Times New Roman"/>
          <w:snapToGrid w:val="0"/>
          <w:sz w:val="22"/>
          <w:szCs w:val="22"/>
        </w:rPr>
      </w:pPr>
      <w:r w:rsidRPr="00EA00B4">
        <w:rPr>
          <w:rFonts w:ascii="Times New Roman" w:hAnsi="Times New Roman"/>
          <w:snapToGrid w:val="0"/>
          <w:sz w:val="22"/>
          <w:szCs w:val="22"/>
        </w:rPr>
        <w:lastRenderedPageBreak/>
        <w:t>.</w:t>
      </w:r>
    </w:p>
    <w:p w14:paraId="2E98F628" w14:textId="77777777" w:rsidR="00A60680" w:rsidRPr="00A60680" w:rsidRDefault="00A60680" w:rsidP="0012706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  <w:b/>
          <w:u w:val="single"/>
        </w:rPr>
      </w:pPr>
    </w:p>
    <w:p w14:paraId="3D283B51" w14:textId="77777777" w:rsidR="00127066" w:rsidRPr="00A60680" w:rsidRDefault="00127066" w:rsidP="0012706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  <w:b/>
          <w:u w:val="single"/>
        </w:rPr>
      </w:pPr>
      <w:r w:rsidRPr="00A60680">
        <w:rPr>
          <w:rFonts w:ascii="Times New Roman" w:hAnsi="Times New Roman"/>
          <w:b/>
          <w:u w:val="single"/>
        </w:rPr>
        <w:t>Особенности исполнения контракта.</w:t>
      </w:r>
      <w:r w:rsidR="008D5E47">
        <w:rPr>
          <w:rFonts w:ascii="Times New Roman" w:hAnsi="Times New Roman"/>
          <w:b/>
          <w:u w:val="single"/>
        </w:rPr>
        <w:t xml:space="preserve"> </w:t>
      </w:r>
    </w:p>
    <w:p w14:paraId="4B7863A6" w14:textId="77777777" w:rsidR="00127066" w:rsidRPr="00EA00B4" w:rsidRDefault="00127066" w:rsidP="00127066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EA00B4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14:paraId="6493AD3F" w14:textId="77777777" w:rsidR="00127066" w:rsidRPr="00EA00B4" w:rsidRDefault="00127066" w:rsidP="0012706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A00B4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14:paraId="106A30D7" w14:textId="77777777" w:rsidR="00127066" w:rsidRPr="00EA00B4" w:rsidRDefault="00127066" w:rsidP="00127066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</w:rPr>
      </w:pPr>
      <w:r w:rsidRPr="00EA00B4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режима.</w:t>
      </w:r>
    </w:p>
    <w:p w14:paraId="54E0719C" w14:textId="0E5B4F97" w:rsidR="00127066" w:rsidRDefault="00127066" w:rsidP="00127066">
      <w:pPr>
        <w:spacing w:after="0" w:line="240" w:lineRule="auto"/>
        <w:contextualSpacing/>
        <w:rPr>
          <w:rFonts w:ascii="Times New Roman" w:hAnsi="Times New Roman"/>
        </w:rPr>
      </w:pPr>
    </w:p>
    <w:sectPr w:rsidR="00127066" w:rsidSect="004F25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6A"/>
    <w:rsid w:val="00127066"/>
    <w:rsid w:val="00183E87"/>
    <w:rsid w:val="001A6B57"/>
    <w:rsid w:val="001C2487"/>
    <w:rsid w:val="001D7F16"/>
    <w:rsid w:val="001E7CBC"/>
    <w:rsid w:val="0020463A"/>
    <w:rsid w:val="00272586"/>
    <w:rsid w:val="00283D7F"/>
    <w:rsid w:val="002D3E44"/>
    <w:rsid w:val="002F6E0D"/>
    <w:rsid w:val="00300C13"/>
    <w:rsid w:val="003216CA"/>
    <w:rsid w:val="00334972"/>
    <w:rsid w:val="003E5B27"/>
    <w:rsid w:val="00416F20"/>
    <w:rsid w:val="00464A49"/>
    <w:rsid w:val="004B179B"/>
    <w:rsid w:val="004F254E"/>
    <w:rsid w:val="005870A2"/>
    <w:rsid w:val="005C3ADA"/>
    <w:rsid w:val="005F6BBA"/>
    <w:rsid w:val="00667EBA"/>
    <w:rsid w:val="0067266A"/>
    <w:rsid w:val="006E41F3"/>
    <w:rsid w:val="00727394"/>
    <w:rsid w:val="00774A9B"/>
    <w:rsid w:val="0084419E"/>
    <w:rsid w:val="008508CB"/>
    <w:rsid w:val="00860913"/>
    <w:rsid w:val="008C51ED"/>
    <w:rsid w:val="008D5E47"/>
    <w:rsid w:val="008E28AB"/>
    <w:rsid w:val="008E6F25"/>
    <w:rsid w:val="009332B5"/>
    <w:rsid w:val="00A504A2"/>
    <w:rsid w:val="00A60680"/>
    <w:rsid w:val="00B13F0C"/>
    <w:rsid w:val="00B405F8"/>
    <w:rsid w:val="00BA0D1B"/>
    <w:rsid w:val="00C2736A"/>
    <w:rsid w:val="00CA0AA6"/>
    <w:rsid w:val="00CA1864"/>
    <w:rsid w:val="00D6018C"/>
    <w:rsid w:val="00E67971"/>
    <w:rsid w:val="00EB4664"/>
    <w:rsid w:val="00F32338"/>
    <w:rsid w:val="00F504E4"/>
    <w:rsid w:val="00F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8921"/>
  <w15:chartTrackingRefBased/>
  <w15:docId w15:val="{F9CA613E-5661-48C3-A038-D07A0A6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266A"/>
    <w:rPr>
      <w:color w:val="0000FF"/>
      <w:u w:val="single"/>
    </w:rPr>
  </w:style>
  <w:style w:type="paragraph" w:styleId="a4">
    <w:name w:val="Title"/>
    <w:aliases w:val=" Знак1"/>
    <w:basedOn w:val="a"/>
    <w:link w:val="a5"/>
    <w:qFormat/>
    <w:rsid w:val="0067266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aliases w:val=" Знак1 Знак"/>
    <w:basedOn w:val="a0"/>
    <w:link w:val="a4"/>
    <w:rsid w:val="0067266A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67266A"/>
    <w:rPr>
      <w:b/>
      <w:bCs/>
    </w:rPr>
  </w:style>
  <w:style w:type="paragraph" w:styleId="a7">
    <w:name w:val="Plain Text"/>
    <w:basedOn w:val="a"/>
    <w:link w:val="a8"/>
    <w:rsid w:val="0067266A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67266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6726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qFormat/>
    <w:rsid w:val="006726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266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72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интервала Знак"/>
    <w:link w:val="a9"/>
    <w:locked/>
    <w:rsid w:val="0067266A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67266A"/>
  </w:style>
  <w:style w:type="character" w:customStyle="1" w:styleId="sectioninfo2">
    <w:name w:val="section__info2"/>
    <w:rsid w:val="0067266A"/>
    <w:rPr>
      <w:vanish w:val="0"/>
      <w:webHidden w:val="0"/>
      <w:specVanish w:val="0"/>
    </w:rPr>
  </w:style>
  <w:style w:type="table" w:styleId="ab">
    <w:name w:val="Table Grid"/>
    <w:basedOn w:val="a1"/>
    <w:uiPriority w:val="39"/>
    <w:rsid w:val="004F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60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24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29.31.23.120-0000000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7</cp:revision>
  <cp:lastPrinted>2025-04-09T11:15:00Z</cp:lastPrinted>
  <dcterms:created xsi:type="dcterms:W3CDTF">2026-05-26T07:39:00Z</dcterms:created>
  <dcterms:modified xsi:type="dcterms:W3CDTF">2026-05-27T07:38:00Z</dcterms:modified>
</cp:coreProperties>
</file>