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9D" w:rsidRPr="0049179A" w:rsidRDefault="00580AF9" w:rsidP="006B349D">
      <w:pPr>
        <w:spacing w:line="240" w:lineRule="exact"/>
        <w:jc w:val="center"/>
        <w:rPr>
          <w:b/>
          <w:kern w:val="28"/>
        </w:rPr>
      </w:pPr>
      <w:r w:rsidRPr="0049179A">
        <w:rPr>
          <w:b/>
          <w:kern w:val="28"/>
        </w:rPr>
        <w:t>ТЕХНИЧЕСКАЯ ЧАСТЬ</w:t>
      </w:r>
    </w:p>
    <w:p w:rsidR="006B349D" w:rsidRPr="0049179A" w:rsidRDefault="006B349D" w:rsidP="006B349D">
      <w:pPr>
        <w:spacing w:line="240" w:lineRule="exact"/>
        <w:rPr>
          <w:b/>
          <w:kern w:val="28"/>
        </w:rPr>
      </w:pPr>
    </w:p>
    <w:p w:rsidR="006B349D" w:rsidRPr="0049179A" w:rsidRDefault="00580AF9" w:rsidP="006B349D">
      <w:pPr>
        <w:pStyle w:val="a3"/>
        <w:spacing w:line="240" w:lineRule="exact"/>
        <w:ind w:left="0"/>
        <w:jc w:val="center"/>
        <w:rPr>
          <w:b/>
        </w:rPr>
      </w:pPr>
      <w:r w:rsidRPr="0049179A">
        <w:rPr>
          <w:b/>
        </w:rPr>
        <w:t>ОПИСАНИЕ ОБЪЕКТА ЗАКУПКИ</w:t>
      </w:r>
    </w:p>
    <w:p w:rsidR="006B349D" w:rsidRPr="0049179A" w:rsidRDefault="006B349D" w:rsidP="006B349D">
      <w:pPr>
        <w:pStyle w:val="a3"/>
        <w:spacing w:line="240" w:lineRule="exact"/>
        <w:ind w:left="0"/>
        <w:rPr>
          <w:b/>
        </w:rPr>
      </w:pPr>
    </w:p>
    <w:p w:rsidR="00E2217A" w:rsidRPr="0049179A" w:rsidRDefault="00E2217A" w:rsidP="00E2217A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E2217A" w:rsidRPr="0049179A" w:rsidRDefault="00E2217A" w:rsidP="00E2217A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E2217A" w:rsidRDefault="00E2217A" w:rsidP="00E2217A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>которые не могут изменяться</w:t>
      </w:r>
    </w:p>
    <w:p w:rsidR="006B349D" w:rsidRDefault="006B349D" w:rsidP="006B349D">
      <w:pPr>
        <w:tabs>
          <w:tab w:val="left" w:pos="0"/>
        </w:tabs>
        <w:spacing w:line="240" w:lineRule="exact"/>
      </w:pPr>
    </w:p>
    <w:tbl>
      <w:tblPr>
        <w:tblStyle w:val="a9"/>
        <w:tblW w:w="5292" w:type="pct"/>
        <w:jc w:val="center"/>
        <w:tblInd w:w="-34" w:type="dxa"/>
        <w:tblLayout w:type="fixed"/>
        <w:tblLook w:val="04A0"/>
      </w:tblPr>
      <w:tblGrid>
        <w:gridCol w:w="290"/>
        <w:gridCol w:w="703"/>
        <w:gridCol w:w="291"/>
        <w:gridCol w:w="4955"/>
        <w:gridCol w:w="279"/>
        <w:gridCol w:w="429"/>
        <w:gridCol w:w="288"/>
        <w:gridCol w:w="3820"/>
        <w:gridCol w:w="293"/>
      </w:tblGrid>
      <w:tr w:rsidR="004B163A" w:rsidRPr="008C1216" w:rsidTr="00C27E69">
        <w:trPr>
          <w:gridBefore w:val="1"/>
          <w:wBefore w:w="128" w:type="pct"/>
          <w:trHeight w:val="719"/>
          <w:jc w:val="center"/>
        </w:trPr>
        <w:tc>
          <w:tcPr>
            <w:tcW w:w="438" w:type="pct"/>
            <w:gridSpan w:val="2"/>
            <w:vAlign w:val="center"/>
            <w:hideMark/>
          </w:tcPr>
          <w:p w:rsidR="005C750F" w:rsidRPr="008C1216" w:rsidRDefault="005C750F" w:rsidP="005C750F">
            <w:pPr>
              <w:spacing w:before="40" w:after="40"/>
            </w:pPr>
            <w:r w:rsidRPr="008C1216">
              <w:rPr>
                <w:kern w:val="28"/>
              </w:rPr>
              <w:t xml:space="preserve">№ </w:t>
            </w:r>
            <w:proofErr w:type="spellStart"/>
            <w:proofErr w:type="gramStart"/>
            <w:r w:rsidRPr="008C1216">
              <w:rPr>
                <w:kern w:val="28"/>
              </w:rPr>
              <w:t>п</w:t>
            </w:r>
            <w:proofErr w:type="spellEnd"/>
            <w:proofErr w:type="gramEnd"/>
            <w:r w:rsidRPr="008C1216">
              <w:rPr>
                <w:kern w:val="28"/>
              </w:rPr>
              <w:t>/</w:t>
            </w:r>
            <w:proofErr w:type="spellStart"/>
            <w:r w:rsidRPr="008C1216">
              <w:rPr>
                <w:kern w:val="28"/>
              </w:rPr>
              <w:t>п</w:t>
            </w:r>
            <w:proofErr w:type="spellEnd"/>
          </w:p>
        </w:tc>
        <w:tc>
          <w:tcPr>
            <w:tcW w:w="2306" w:type="pct"/>
            <w:gridSpan w:val="2"/>
            <w:vAlign w:val="center"/>
            <w:hideMark/>
          </w:tcPr>
          <w:p w:rsidR="005C750F" w:rsidRPr="008C1216" w:rsidRDefault="005C750F" w:rsidP="005C750F">
            <w:pPr>
              <w:spacing w:before="40" w:after="40"/>
            </w:pPr>
            <w:r w:rsidRPr="008C1216">
              <w:t>Наименование товара, его показателей</w:t>
            </w:r>
            <w:r w:rsidRPr="008C1216">
              <w:br/>
              <w:t>(характеристик), потребительских свойств</w:t>
            </w:r>
          </w:p>
        </w:tc>
        <w:tc>
          <w:tcPr>
            <w:tcW w:w="316" w:type="pct"/>
            <w:gridSpan w:val="2"/>
            <w:vAlign w:val="center"/>
            <w:hideMark/>
          </w:tcPr>
          <w:p w:rsidR="005C750F" w:rsidRPr="008C1216" w:rsidRDefault="005C750F" w:rsidP="005C750F">
            <w:pPr>
              <w:spacing w:before="40" w:after="40"/>
            </w:pPr>
            <w:r w:rsidRPr="008C1216">
              <w:rPr>
                <w:kern w:val="28"/>
              </w:rPr>
              <w:t xml:space="preserve">Ед. </w:t>
            </w:r>
            <w:proofErr w:type="spellStart"/>
            <w:r w:rsidRPr="008C1216">
              <w:rPr>
                <w:kern w:val="28"/>
              </w:rPr>
              <w:t>изм</w:t>
            </w:r>
            <w:proofErr w:type="spellEnd"/>
            <w:r w:rsidRPr="008C1216">
              <w:rPr>
                <w:kern w:val="28"/>
              </w:rPr>
              <w:t>.</w:t>
            </w:r>
          </w:p>
        </w:tc>
        <w:tc>
          <w:tcPr>
            <w:tcW w:w="1812" w:type="pct"/>
            <w:gridSpan w:val="2"/>
            <w:vAlign w:val="center"/>
            <w:hideMark/>
          </w:tcPr>
          <w:p w:rsidR="005C750F" w:rsidRPr="008C1216" w:rsidRDefault="005C750F" w:rsidP="005C750F">
            <w:pPr>
              <w:spacing w:before="40" w:after="40"/>
              <w:rPr>
                <w:b/>
              </w:rPr>
            </w:pPr>
            <w:r w:rsidRPr="008C1216">
              <w:t>Значение показателя</w:t>
            </w:r>
            <w:r w:rsidRPr="008C1216">
              <w:br/>
              <w:t>(характеристики)</w:t>
            </w:r>
          </w:p>
        </w:tc>
      </w:tr>
      <w:tr w:rsidR="003940C8" w:rsidRPr="00567EB6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3940C8" w:rsidRPr="008C1216" w:rsidRDefault="003940C8" w:rsidP="0057509E">
            <w:pPr>
              <w:pStyle w:val="a3"/>
              <w:numPr>
                <w:ilvl w:val="0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820806" w:rsidRDefault="003940C8" w:rsidP="002C2216">
            <w:pPr>
              <w:spacing w:line="240" w:lineRule="exact"/>
              <w:rPr>
                <w:rStyle w:val="sectioninfo"/>
                <w:b/>
                <w:sz w:val="22"/>
                <w:szCs w:val="22"/>
              </w:rPr>
            </w:pPr>
            <w:r w:rsidRPr="00D31032">
              <w:rPr>
                <w:b/>
                <w:sz w:val="22"/>
                <w:szCs w:val="22"/>
                <w:shd w:val="clear" w:color="auto" w:fill="FFFFFF"/>
              </w:rPr>
              <w:t>Краск</w:t>
            </w:r>
            <w:r>
              <w:rPr>
                <w:b/>
                <w:sz w:val="22"/>
                <w:szCs w:val="22"/>
                <w:shd w:val="clear" w:color="auto" w:fill="FFFFFF"/>
              </w:rPr>
              <w:t>и</w:t>
            </w:r>
            <w:r w:rsidRPr="00D31032">
              <w:rPr>
                <w:b/>
                <w:sz w:val="22"/>
                <w:szCs w:val="22"/>
                <w:shd w:val="clear" w:color="auto" w:fill="FFFFFF"/>
              </w:rPr>
              <w:t xml:space="preserve"> на основе акриловых или виниловых полимеров в водной среде</w:t>
            </w:r>
            <w:r w:rsidRPr="00D31032">
              <w:rPr>
                <w:rStyle w:val="sectioninfo"/>
                <w:b/>
                <w:sz w:val="22"/>
                <w:szCs w:val="22"/>
              </w:rPr>
              <w:t xml:space="preserve"> </w:t>
            </w:r>
          </w:p>
          <w:p w:rsidR="003940C8" w:rsidRDefault="004D7321" w:rsidP="002C2216">
            <w:pPr>
              <w:spacing w:line="240" w:lineRule="exact"/>
              <w:rPr>
                <w:rStyle w:val="sectioninfo"/>
                <w:b/>
                <w:color w:val="000000"/>
                <w:sz w:val="22"/>
                <w:szCs w:val="22"/>
              </w:rPr>
            </w:pPr>
            <w:r>
              <w:rPr>
                <w:rStyle w:val="sectioninfo"/>
                <w:b/>
                <w:color w:val="000000"/>
                <w:sz w:val="22"/>
                <w:szCs w:val="22"/>
              </w:rPr>
              <w:t>20.30.11.120-00000001</w:t>
            </w:r>
          </w:p>
          <w:p w:rsidR="003940C8" w:rsidRPr="000007F5" w:rsidRDefault="003940C8" w:rsidP="002C2216">
            <w:pPr>
              <w:rPr>
                <w:b/>
                <w:sz w:val="22"/>
                <w:szCs w:val="22"/>
              </w:rPr>
            </w:pPr>
            <w:r w:rsidRPr="000007F5">
              <w:rPr>
                <w:rFonts w:eastAsia="Calibri"/>
                <w:b/>
                <w:bCs/>
                <w:sz w:val="22"/>
                <w:szCs w:val="22"/>
              </w:rPr>
              <w:t>ОКПД</w:t>
            </w:r>
            <w:proofErr w:type="gramStart"/>
            <w:r w:rsidRPr="000007F5">
              <w:rPr>
                <w:rFonts w:eastAsia="Calibri"/>
                <w:b/>
                <w:bCs/>
                <w:sz w:val="22"/>
                <w:szCs w:val="22"/>
              </w:rPr>
              <w:t>2</w:t>
            </w:r>
            <w:proofErr w:type="gramEnd"/>
            <w:r w:rsidRPr="000007F5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0007F5">
              <w:rPr>
                <w:b/>
                <w:color w:val="000000"/>
                <w:sz w:val="22"/>
                <w:szCs w:val="22"/>
              </w:rPr>
              <w:t xml:space="preserve">20.30.11.120 </w:t>
            </w:r>
          </w:p>
        </w:tc>
        <w:tc>
          <w:tcPr>
            <w:tcW w:w="312" w:type="pct"/>
            <w:gridSpan w:val="2"/>
            <w:vAlign w:val="center"/>
          </w:tcPr>
          <w:p w:rsidR="003940C8" w:rsidRPr="000A1E90" w:rsidRDefault="003940C8" w:rsidP="0057509E">
            <w:pPr>
              <w:jc w:val="center"/>
              <w:rPr>
                <w:sz w:val="22"/>
                <w:szCs w:val="22"/>
              </w:rPr>
            </w:pPr>
            <w:r w:rsidRPr="000A1E90">
              <w:rPr>
                <w:b/>
                <w:sz w:val="22"/>
                <w:szCs w:val="22"/>
              </w:rPr>
              <w:t>кг</w:t>
            </w:r>
          </w:p>
        </w:tc>
        <w:tc>
          <w:tcPr>
            <w:tcW w:w="1810" w:type="pct"/>
            <w:gridSpan w:val="2"/>
            <w:vAlign w:val="center"/>
          </w:tcPr>
          <w:p w:rsidR="00155E38" w:rsidRPr="00942419" w:rsidRDefault="00820806" w:rsidP="005750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2538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rPr>
                <w:sz w:val="22"/>
                <w:szCs w:val="22"/>
              </w:rPr>
            </w:pPr>
            <w:r w:rsidRPr="000A1E90">
              <w:rPr>
                <w:color w:val="000000"/>
                <w:sz w:val="22"/>
                <w:szCs w:val="22"/>
              </w:rPr>
              <w:t>Область применения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4D7321" w:rsidP="00575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Внутренняя окраска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4D7321">
            <w:pPr>
              <w:rPr>
                <w:sz w:val="22"/>
                <w:szCs w:val="22"/>
              </w:rPr>
            </w:pPr>
            <w:r w:rsidRPr="000A1E90">
              <w:rPr>
                <w:color w:val="000000"/>
                <w:sz w:val="22"/>
                <w:szCs w:val="22"/>
              </w:rPr>
              <w:t xml:space="preserve">Основа </w:t>
            </w:r>
            <w:r w:rsidR="00CD666A">
              <w:rPr>
                <w:color w:val="000000"/>
                <w:sz w:val="22"/>
                <w:szCs w:val="22"/>
              </w:rPr>
              <w:t>состава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CD666A" w:rsidP="004D7321">
            <w:pPr>
              <w:rPr>
                <w:sz w:val="22"/>
                <w:szCs w:val="22"/>
              </w:rPr>
            </w:pPr>
            <w:r>
              <w:rPr>
                <w:rStyle w:val="typography"/>
                <w:sz w:val="22"/>
                <w:szCs w:val="22"/>
              </w:rPr>
              <w:t>А</w:t>
            </w:r>
            <w:r w:rsidR="007E049E" w:rsidRPr="000A1E90">
              <w:rPr>
                <w:rStyle w:val="typography"/>
                <w:sz w:val="22"/>
                <w:szCs w:val="22"/>
              </w:rPr>
              <w:t xml:space="preserve">криловая </w:t>
            </w:r>
          </w:p>
        </w:tc>
      </w:tr>
      <w:tr w:rsidR="004D7321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4D7321" w:rsidRPr="008C1216" w:rsidRDefault="004D7321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4D7321" w:rsidRPr="000A1E90" w:rsidRDefault="004D7321" w:rsidP="0057509E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краски</w:t>
            </w:r>
          </w:p>
        </w:tc>
        <w:tc>
          <w:tcPr>
            <w:tcW w:w="312" w:type="pct"/>
            <w:gridSpan w:val="2"/>
            <w:vAlign w:val="center"/>
          </w:tcPr>
          <w:p w:rsidR="004D7321" w:rsidRPr="000A1E90" w:rsidRDefault="004D7321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4D7321" w:rsidRPr="000A1E90" w:rsidRDefault="00CD666A" w:rsidP="0057509E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typography"/>
                <w:sz w:val="22"/>
                <w:szCs w:val="22"/>
              </w:rPr>
              <w:t>Водно</w:t>
            </w:r>
            <w:r w:rsidR="004D7321" w:rsidRPr="000A1E90">
              <w:rPr>
                <w:rStyle w:val="typography"/>
                <w:sz w:val="22"/>
                <w:szCs w:val="22"/>
              </w:rPr>
              <w:t>дисперсионная</w:t>
            </w:r>
            <w:proofErr w:type="spellEnd"/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bCs/>
                <w:color w:val="000000"/>
                <w:sz w:val="22"/>
                <w:szCs w:val="22"/>
              </w:rPr>
              <w:t xml:space="preserve">Объём  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  <w:r w:rsidRPr="009F6C72">
              <w:rPr>
                <w:sz w:val="22"/>
                <w:szCs w:val="22"/>
              </w:rPr>
              <w:t>кг</w:t>
            </w:r>
          </w:p>
        </w:tc>
        <w:tc>
          <w:tcPr>
            <w:tcW w:w="1810" w:type="pct"/>
            <w:gridSpan w:val="2"/>
          </w:tcPr>
          <w:p w:rsidR="007E049E" w:rsidRPr="009F6C72" w:rsidRDefault="007E049E" w:rsidP="00C629F1">
            <w:pPr>
              <w:rPr>
                <w:sz w:val="22"/>
                <w:szCs w:val="22"/>
              </w:rPr>
            </w:pPr>
            <w:r w:rsidRPr="009F6C72">
              <w:rPr>
                <w:bCs/>
                <w:color w:val="000000"/>
                <w:sz w:val="22"/>
                <w:szCs w:val="22"/>
              </w:rPr>
              <w:t xml:space="preserve">≥ </w:t>
            </w:r>
            <w:r w:rsidR="00CF3570" w:rsidRPr="009F6C72">
              <w:rPr>
                <w:bCs/>
                <w:color w:val="000000"/>
                <w:sz w:val="22"/>
                <w:szCs w:val="22"/>
              </w:rPr>
              <w:t>4,5</w:t>
            </w:r>
            <w:r w:rsidRPr="009F6C72">
              <w:rPr>
                <w:bCs/>
                <w:color w:val="000000"/>
                <w:sz w:val="22"/>
                <w:szCs w:val="22"/>
              </w:rPr>
              <w:t xml:space="preserve"> и ≤ 1</w:t>
            </w:r>
            <w:r w:rsidR="00C629F1" w:rsidRPr="009F6C72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rStyle w:val="typography"/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proofErr w:type="gramStart"/>
            <w:r w:rsidRPr="009F6C72">
              <w:rPr>
                <w:color w:val="000000"/>
                <w:sz w:val="22"/>
                <w:szCs w:val="22"/>
              </w:rPr>
              <w:t>Белый</w:t>
            </w:r>
            <w:proofErr w:type="gramEnd"/>
            <w:r w:rsidRPr="009F6C72">
              <w:rPr>
                <w:color w:val="000000"/>
                <w:sz w:val="22"/>
                <w:szCs w:val="22"/>
              </w:rPr>
              <w:t>, возможны оттенки</w:t>
            </w:r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rStyle w:val="typography"/>
                <w:color w:val="000000"/>
                <w:sz w:val="22"/>
                <w:szCs w:val="22"/>
              </w:rPr>
              <w:t>Степень блеска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9F6C72" w:rsidRDefault="00CD666A" w:rsidP="0057509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E049E" w:rsidRPr="009F6C72">
              <w:rPr>
                <w:color w:val="000000"/>
                <w:sz w:val="22"/>
                <w:szCs w:val="22"/>
              </w:rPr>
              <w:t xml:space="preserve">атовый / </w:t>
            </w:r>
            <w:proofErr w:type="spellStart"/>
            <w:r w:rsidR="007E049E" w:rsidRPr="009F6C72">
              <w:rPr>
                <w:color w:val="000000"/>
                <w:sz w:val="22"/>
                <w:szCs w:val="22"/>
              </w:rPr>
              <w:t>глубокоматовый</w:t>
            </w:r>
            <w:proofErr w:type="spellEnd"/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rStyle w:val="typography"/>
                <w:sz w:val="22"/>
                <w:szCs w:val="22"/>
              </w:rPr>
              <w:t>Возможности  колеровки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9F6C72" w:rsidRDefault="00CD666A" w:rsidP="00575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="007E049E" w:rsidRPr="009F6C72">
              <w:rPr>
                <w:sz w:val="22"/>
                <w:szCs w:val="22"/>
                <w:lang w:eastAsia="en-US"/>
              </w:rPr>
              <w:t>оответствие</w:t>
            </w:r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9F6C72" w:rsidRDefault="00CD666A" w:rsidP="00575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7E049E" w:rsidRPr="009F6C72">
              <w:rPr>
                <w:sz w:val="22"/>
                <w:szCs w:val="22"/>
                <w:lang w:eastAsia="en-US"/>
              </w:rPr>
              <w:t>ля стен и потолков</w:t>
            </w:r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color w:val="000000"/>
                <w:sz w:val="22"/>
                <w:szCs w:val="22"/>
              </w:rPr>
              <w:t>Тара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  <w:vAlign w:val="center"/>
          </w:tcPr>
          <w:p w:rsidR="007E049E" w:rsidRPr="009F6C72" w:rsidRDefault="00CD666A" w:rsidP="00575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="007E049E" w:rsidRPr="009F6C72">
              <w:rPr>
                <w:sz w:val="22"/>
                <w:szCs w:val="22"/>
                <w:lang w:eastAsia="en-US"/>
              </w:rPr>
              <w:t>едро</w:t>
            </w:r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rStyle w:val="typography"/>
                <w:sz w:val="22"/>
                <w:szCs w:val="22"/>
              </w:rPr>
              <w:t>Для детских учреждений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9F6C72" w:rsidRDefault="00CD666A" w:rsidP="00575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="007E049E" w:rsidRPr="009F6C72">
              <w:rPr>
                <w:sz w:val="22"/>
                <w:szCs w:val="22"/>
                <w:lang w:eastAsia="en-US"/>
              </w:rPr>
              <w:t>оответствие</w:t>
            </w:r>
          </w:p>
        </w:tc>
      </w:tr>
      <w:tr w:rsidR="007E049E" w:rsidRPr="009F6C72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9F6C72" w:rsidRDefault="007E049E" w:rsidP="0057509E">
            <w:pPr>
              <w:rPr>
                <w:sz w:val="22"/>
                <w:szCs w:val="22"/>
              </w:rPr>
            </w:pPr>
            <w:r w:rsidRPr="009F6C72">
              <w:rPr>
                <w:rStyle w:val="typography"/>
                <w:sz w:val="22"/>
                <w:szCs w:val="22"/>
              </w:rPr>
              <w:t>Разбавитель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7E049E" w:rsidP="005750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9F6C72" w:rsidRDefault="00CD666A" w:rsidP="005750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7E049E" w:rsidRPr="009F6C72">
              <w:rPr>
                <w:sz w:val="22"/>
                <w:szCs w:val="22"/>
              </w:rPr>
              <w:t>ода</w:t>
            </w:r>
          </w:p>
        </w:tc>
      </w:tr>
      <w:tr w:rsidR="007E049E" w:rsidRPr="00567EB6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9F6C72" w:rsidRDefault="007E049E" w:rsidP="0057509E">
            <w:pPr>
              <w:pStyle w:val="a3"/>
              <w:numPr>
                <w:ilvl w:val="0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820806" w:rsidRPr="009F6C72" w:rsidRDefault="00CF4447" w:rsidP="0057509E">
            <w:pPr>
              <w:pStyle w:val="af9"/>
              <w:rPr>
                <w:rFonts w:ascii="Times New Roman" w:hAnsi="Times New Roman" w:cs="Times New Roman"/>
                <w:b/>
                <w:color w:val="000000"/>
              </w:rPr>
            </w:pPr>
            <w:r w:rsidRPr="009F6C72">
              <w:rPr>
                <w:rFonts w:ascii="Times New Roman" w:hAnsi="Times New Roman" w:cs="Times New Roman"/>
                <w:b/>
                <w:color w:val="000000"/>
              </w:rPr>
              <w:t xml:space="preserve">Шпатлевки </w:t>
            </w:r>
          </w:p>
          <w:p w:rsidR="00CF4447" w:rsidRPr="009F6C72" w:rsidRDefault="00CF4447" w:rsidP="0057509E">
            <w:pPr>
              <w:pStyle w:val="af9"/>
              <w:rPr>
                <w:rFonts w:ascii="Times New Roman" w:hAnsi="Times New Roman" w:cs="Times New Roman"/>
                <w:b/>
                <w:color w:val="000000"/>
              </w:rPr>
            </w:pPr>
            <w:r w:rsidRPr="009F6C72">
              <w:rPr>
                <w:rFonts w:ascii="Times New Roman" w:hAnsi="Times New Roman" w:cs="Times New Roman"/>
                <w:b/>
              </w:rPr>
              <w:t>Позиция в КТРУ отсутствует</w:t>
            </w:r>
          </w:p>
          <w:p w:rsidR="007E049E" w:rsidRPr="009F6C72" w:rsidRDefault="007E049E" w:rsidP="00CF4447">
            <w:pPr>
              <w:spacing w:line="240" w:lineRule="exact"/>
              <w:rPr>
                <w:rStyle w:val="typography"/>
                <w:b/>
                <w:sz w:val="22"/>
                <w:szCs w:val="22"/>
              </w:rPr>
            </w:pPr>
            <w:r w:rsidRPr="009F6C72">
              <w:rPr>
                <w:rFonts w:eastAsia="Calibri"/>
                <w:b/>
                <w:bCs/>
                <w:sz w:val="22"/>
                <w:szCs w:val="22"/>
              </w:rPr>
              <w:t>ОКПД</w:t>
            </w:r>
            <w:proofErr w:type="gramStart"/>
            <w:r w:rsidRPr="009F6C72">
              <w:rPr>
                <w:rFonts w:eastAsia="Calibri"/>
                <w:b/>
                <w:bCs/>
                <w:sz w:val="22"/>
                <w:szCs w:val="22"/>
              </w:rPr>
              <w:t>2</w:t>
            </w:r>
            <w:proofErr w:type="gramEnd"/>
            <w:r w:rsidRPr="009F6C72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9F6C72">
              <w:rPr>
                <w:b/>
                <w:color w:val="000000"/>
                <w:sz w:val="22"/>
                <w:szCs w:val="22"/>
              </w:rPr>
              <w:t xml:space="preserve">20.30.22.120 </w:t>
            </w:r>
          </w:p>
        </w:tc>
        <w:tc>
          <w:tcPr>
            <w:tcW w:w="312" w:type="pct"/>
            <w:gridSpan w:val="2"/>
            <w:vAlign w:val="center"/>
          </w:tcPr>
          <w:p w:rsidR="007E049E" w:rsidRPr="009F6C72" w:rsidRDefault="00820806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F6C72">
              <w:rPr>
                <w:b/>
                <w:sz w:val="22"/>
                <w:szCs w:val="22"/>
              </w:rPr>
              <w:t>Шт.</w:t>
            </w:r>
          </w:p>
        </w:tc>
        <w:tc>
          <w:tcPr>
            <w:tcW w:w="1810" w:type="pct"/>
            <w:gridSpan w:val="2"/>
          </w:tcPr>
          <w:p w:rsidR="007E049E" w:rsidRPr="00700C27" w:rsidRDefault="00820806" w:rsidP="0057509E">
            <w:pPr>
              <w:shd w:val="clear" w:color="auto" w:fill="FFFFFF"/>
              <w:spacing w:line="240" w:lineRule="exact"/>
              <w:rPr>
                <w:b/>
                <w:sz w:val="22"/>
                <w:szCs w:val="22"/>
              </w:rPr>
            </w:pPr>
            <w:r w:rsidRPr="009F6C72">
              <w:rPr>
                <w:b/>
                <w:sz w:val="22"/>
                <w:szCs w:val="22"/>
              </w:rPr>
              <w:t>193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>Вид шпатлевки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3B19EB" w:rsidP="00CD666A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hyperlink r:id="rId8" w:history="1">
              <w:r w:rsidR="00CD666A">
                <w:rPr>
                  <w:rStyle w:val="af6"/>
                  <w:color w:val="000000"/>
                  <w:sz w:val="22"/>
                  <w:szCs w:val="22"/>
                  <w:u w:val="none"/>
                </w:rPr>
                <w:t>У</w:t>
              </w:r>
              <w:r w:rsidR="007E049E" w:rsidRPr="000A1E90">
                <w:rPr>
                  <w:rStyle w:val="af6"/>
                  <w:color w:val="000000"/>
                  <w:sz w:val="22"/>
                  <w:szCs w:val="22"/>
                  <w:u w:val="none"/>
                </w:rPr>
                <w:t>ниверсальная</w:t>
              </w:r>
            </w:hyperlink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>Основа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3B19EB" w:rsidP="00CD666A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hyperlink r:id="rId9" w:history="1">
              <w:r w:rsidR="00CD666A">
                <w:rPr>
                  <w:rStyle w:val="af6"/>
                  <w:color w:val="000000"/>
                  <w:sz w:val="22"/>
                  <w:szCs w:val="22"/>
                  <w:u w:val="none"/>
                </w:rPr>
                <w:t>А</w:t>
              </w:r>
              <w:r w:rsidR="007E049E" w:rsidRPr="000A1E90">
                <w:rPr>
                  <w:rStyle w:val="af6"/>
                  <w:color w:val="000000"/>
                  <w:sz w:val="22"/>
                  <w:szCs w:val="22"/>
                  <w:u w:val="none"/>
                </w:rPr>
                <w:t xml:space="preserve">криловая </w:t>
              </w:r>
            </w:hyperlink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>Применение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CD666A" w:rsidP="0057509E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7E049E" w:rsidRPr="000A1E90">
              <w:rPr>
                <w:sz w:val="22"/>
                <w:szCs w:val="22"/>
              </w:rPr>
              <w:t>ля внутренних работ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 xml:space="preserve">Толщина слоя, </w:t>
            </w:r>
            <w:r w:rsidRPr="000A1E90">
              <w:rPr>
                <w:rStyle w:val="typography"/>
                <w:color w:val="000000"/>
                <w:sz w:val="22"/>
                <w:szCs w:val="22"/>
                <w:lang w:val="en-US"/>
              </w:rPr>
              <w:t>max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0A1E90">
              <w:rPr>
                <w:sz w:val="22"/>
                <w:szCs w:val="22"/>
              </w:rPr>
              <w:t>мм</w:t>
            </w:r>
          </w:p>
        </w:tc>
        <w:tc>
          <w:tcPr>
            <w:tcW w:w="1810" w:type="pct"/>
            <w:gridSpan w:val="2"/>
          </w:tcPr>
          <w:p w:rsidR="007E049E" w:rsidRPr="000A1E90" w:rsidRDefault="007E049E" w:rsidP="0057509E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0A1E90">
              <w:rPr>
                <w:bCs/>
                <w:color w:val="000000"/>
                <w:sz w:val="22"/>
                <w:szCs w:val="22"/>
              </w:rPr>
              <w:t>≥ 1 и ≤ 4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>Вес нетто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>кг</w:t>
            </w:r>
          </w:p>
        </w:tc>
        <w:tc>
          <w:tcPr>
            <w:tcW w:w="1810" w:type="pct"/>
            <w:gridSpan w:val="2"/>
          </w:tcPr>
          <w:p w:rsidR="007E049E" w:rsidRPr="000A1E90" w:rsidRDefault="007E049E" w:rsidP="00CF3570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0A1E90">
              <w:rPr>
                <w:bCs/>
                <w:color w:val="000000"/>
                <w:sz w:val="22"/>
                <w:szCs w:val="22"/>
              </w:rPr>
              <w:t xml:space="preserve">≥ </w:t>
            </w:r>
            <w:r w:rsidR="00CF3570">
              <w:rPr>
                <w:bCs/>
                <w:color w:val="000000"/>
                <w:sz w:val="22"/>
                <w:szCs w:val="22"/>
              </w:rPr>
              <w:t>15</w:t>
            </w:r>
            <w:r w:rsidRPr="000A1E90">
              <w:rPr>
                <w:bCs/>
                <w:color w:val="000000"/>
                <w:sz w:val="22"/>
                <w:szCs w:val="22"/>
              </w:rPr>
              <w:t xml:space="preserve"> и ≤ </w:t>
            </w:r>
            <w:r w:rsidR="00CF3570">
              <w:rPr>
                <w:bCs/>
                <w:color w:val="000000"/>
                <w:sz w:val="22"/>
                <w:szCs w:val="22"/>
              </w:rPr>
              <w:t>25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>Готовая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CD666A" w:rsidP="0057509E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="007E049E" w:rsidRPr="000A1E90">
              <w:rPr>
                <w:sz w:val="22"/>
                <w:szCs w:val="22"/>
                <w:lang w:eastAsia="en-US"/>
              </w:rPr>
              <w:t>оответствие</w:t>
            </w:r>
          </w:p>
        </w:tc>
      </w:tr>
      <w:tr w:rsidR="00820806" w:rsidRPr="00694734" w:rsidTr="00826CCC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820806" w:rsidRPr="008C1216" w:rsidRDefault="00820806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820806" w:rsidRPr="00820806" w:rsidRDefault="00820806" w:rsidP="003E0788">
            <w:pPr>
              <w:rPr>
                <w:sz w:val="22"/>
                <w:szCs w:val="22"/>
              </w:rPr>
            </w:pPr>
            <w:r w:rsidRPr="00820806">
              <w:rPr>
                <w:color w:val="000000"/>
                <w:sz w:val="22"/>
                <w:szCs w:val="22"/>
              </w:rPr>
              <w:t>Тара</w:t>
            </w:r>
          </w:p>
        </w:tc>
        <w:tc>
          <w:tcPr>
            <w:tcW w:w="312" w:type="pct"/>
            <w:gridSpan w:val="2"/>
            <w:vAlign w:val="center"/>
          </w:tcPr>
          <w:p w:rsidR="00820806" w:rsidRPr="00820806" w:rsidRDefault="00820806" w:rsidP="003E07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  <w:vAlign w:val="center"/>
          </w:tcPr>
          <w:p w:rsidR="00820806" w:rsidRPr="00820806" w:rsidRDefault="00CD666A" w:rsidP="003E07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="00820806" w:rsidRPr="00820806">
              <w:rPr>
                <w:sz w:val="22"/>
                <w:szCs w:val="22"/>
                <w:lang w:eastAsia="en-US"/>
              </w:rPr>
              <w:t>едро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sz w:val="22"/>
                <w:szCs w:val="22"/>
              </w:rPr>
              <w:t>Тип работ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CD666A" w:rsidP="0057509E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7E049E" w:rsidRPr="000A1E90">
              <w:rPr>
                <w:sz w:val="22"/>
                <w:szCs w:val="22"/>
              </w:rPr>
              <w:t>учной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3B19EB" w:rsidP="00CD666A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hyperlink r:id="rId10" w:history="1">
              <w:r w:rsidR="00CD666A">
                <w:rPr>
                  <w:rStyle w:val="af6"/>
                  <w:color w:val="000000"/>
                  <w:sz w:val="22"/>
                  <w:szCs w:val="22"/>
                  <w:u w:val="none"/>
                </w:rPr>
                <w:t>Б</w:t>
              </w:r>
              <w:r w:rsidR="007E049E" w:rsidRPr="000A1E90">
                <w:rPr>
                  <w:rStyle w:val="af6"/>
                  <w:color w:val="000000"/>
                  <w:sz w:val="22"/>
                  <w:szCs w:val="22"/>
                  <w:u w:val="none"/>
                </w:rPr>
                <w:t xml:space="preserve">елый </w:t>
              </w:r>
            </w:hyperlink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sz w:val="22"/>
                <w:szCs w:val="22"/>
              </w:rPr>
              <w:t>Время высыхания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0A1E90">
              <w:rPr>
                <w:sz w:val="22"/>
                <w:szCs w:val="22"/>
              </w:rPr>
              <w:t>час</w:t>
            </w:r>
          </w:p>
        </w:tc>
        <w:tc>
          <w:tcPr>
            <w:tcW w:w="1810" w:type="pct"/>
            <w:gridSpan w:val="2"/>
          </w:tcPr>
          <w:p w:rsidR="007E049E" w:rsidRPr="000A1E90" w:rsidRDefault="007E049E" w:rsidP="0057509E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0A1E90">
              <w:rPr>
                <w:sz w:val="22"/>
                <w:szCs w:val="22"/>
              </w:rPr>
              <w:t>≤ 24</w:t>
            </w:r>
          </w:p>
        </w:tc>
      </w:tr>
      <w:tr w:rsidR="007E049E" w:rsidRPr="00694734" w:rsidTr="0057509E">
        <w:tblPrEx>
          <w:jc w:val="left"/>
        </w:tblPrEx>
        <w:trPr>
          <w:gridAfter w:val="1"/>
          <w:wAfter w:w="129" w:type="pct"/>
          <w:trHeight w:val="168"/>
        </w:trPr>
        <w:tc>
          <w:tcPr>
            <w:tcW w:w="438" w:type="pct"/>
            <w:gridSpan w:val="2"/>
          </w:tcPr>
          <w:p w:rsidR="007E049E" w:rsidRPr="008C1216" w:rsidRDefault="007E049E" w:rsidP="0057509E">
            <w:pPr>
              <w:pStyle w:val="a3"/>
              <w:numPr>
                <w:ilvl w:val="1"/>
                <w:numId w:val="5"/>
              </w:numPr>
              <w:spacing w:before="40" w:after="40"/>
              <w:ind w:left="0"/>
              <w:jc w:val="center"/>
              <w:rPr>
                <w:b/>
                <w:kern w:val="28"/>
              </w:rPr>
            </w:pPr>
          </w:p>
        </w:tc>
        <w:tc>
          <w:tcPr>
            <w:tcW w:w="2311" w:type="pct"/>
            <w:gridSpan w:val="2"/>
          </w:tcPr>
          <w:p w:rsidR="007E049E" w:rsidRPr="000A1E90" w:rsidRDefault="007E049E" w:rsidP="0057509E">
            <w:pPr>
              <w:spacing w:line="240" w:lineRule="exact"/>
              <w:rPr>
                <w:rStyle w:val="typography"/>
                <w:sz w:val="22"/>
                <w:szCs w:val="22"/>
              </w:rPr>
            </w:pPr>
            <w:r w:rsidRPr="000A1E90">
              <w:rPr>
                <w:rStyle w:val="typography"/>
                <w:sz w:val="22"/>
                <w:szCs w:val="22"/>
              </w:rPr>
              <w:t>Под покраску</w:t>
            </w:r>
          </w:p>
        </w:tc>
        <w:tc>
          <w:tcPr>
            <w:tcW w:w="312" w:type="pct"/>
            <w:gridSpan w:val="2"/>
            <w:vAlign w:val="center"/>
          </w:tcPr>
          <w:p w:rsidR="007E049E" w:rsidRPr="000A1E90" w:rsidRDefault="007E049E" w:rsidP="0057509E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pct"/>
            <w:gridSpan w:val="2"/>
          </w:tcPr>
          <w:p w:rsidR="007E049E" w:rsidRPr="000A1E90" w:rsidRDefault="00CD666A" w:rsidP="0057509E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="007E049E" w:rsidRPr="000A1E90">
              <w:rPr>
                <w:sz w:val="22"/>
                <w:szCs w:val="22"/>
                <w:lang w:eastAsia="en-US"/>
              </w:rPr>
              <w:t>оответствие</w:t>
            </w:r>
          </w:p>
        </w:tc>
      </w:tr>
    </w:tbl>
    <w:p w:rsidR="005C750F" w:rsidRDefault="005C750F" w:rsidP="006B349D">
      <w:pPr>
        <w:tabs>
          <w:tab w:val="left" w:pos="0"/>
        </w:tabs>
        <w:spacing w:line="240" w:lineRule="exact"/>
      </w:pPr>
    </w:p>
    <w:p w:rsidR="00E80362" w:rsidRPr="00ED1977" w:rsidRDefault="00E80362" w:rsidP="00AB76ED">
      <w:pPr>
        <w:ind w:firstLine="709"/>
        <w:jc w:val="both"/>
        <w:rPr>
          <w:i/>
          <w:sz w:val="20"/>
          <w:szCs w:val="20"/>
        </w:rPr>
      </w:pPr>
      <w:r w:rsidRPr="00ED1977">
        <w:rPr>
          <w:rFonts w:eastAsia="Calibri"/>
          <w:i/>
          <w:sz w:val="20"/>
          <w:szCs w:val="20"/>
        </w:rPr>
        <w:t xml:space="preserve">Товар по позиции </w:t>
      </w:r>
      <w:r w:rsidR="00DF5771" w:rsidRPr="00ED1977">
        <w:rPr>
          <w:rFonts w:eastAsia="Calibri"/>
          <w:i/>
          <w:sz w:val="20"/>
          <w:szCs w:val="20"/>
        </w:rPr>
        <w:t>1</w:t>
      </w:r>
      <w:r w:rsidRPr="00ED1977">
        <w:rPr>
          <w:rFonts w:eastAsia="Calibri"/>
          <w:i/>
          <w:sz w:val="20"/>
          <w:szCs w:val="20"/>
        </w:rPr>
        <w:t xml:space="preserve"> должен соответствовать требованию</w:t>
      </w:r>
      <w:r w:rsidRPr="00ED1977">
        <w:rPr>
          <w:i/>
          <w:sz w:val="20"/>
          <w:szCs w:val="20"/>
        </w:rPr>
        <w:t xml:space="preserve"> </w:t>
      </w:r>
      <w:r w:rsidR="00D31032" w:rsidRPr="00ED1977">
        <w:rPr>
          <w:i/>
          <w:sz w:val="20"/>
          <w:szCs w:val="20"/>
          <w:shd w:val="clear" w:color="auto" w:fill="FFFFFF"/>
        </w:rPr>
        <w:t>ГОСТ 28196-89</w:t>
      </w:r>
      <w:r w:rsidRPr="00ED1977">
        <w:rPr>
          <w:i/>
          <w:sz w:val="20"/>
          <w:szCs w:val="20"/>
        </w:rPr>
        <w:t xml:space="preserve"> «</w:t>
      </w:r>
      <w:r w:rsidR="00D31032" w:rsidRPr="00ED1977">
        <w:rPr>
          <w:i/>
          <w:sz w:val="20"/>
          <w:szCs w:val="20"/>
          <w:shd w:val="clear" w:color="auto" w:fill="FFFFFF"/>
        </w:rPr>
        <w:t>Краски водно-дисперсионные</w:t>
      </w:r>
      <w:r w:rsidR="00AB76ED" w:rsidRPr="00ED1977">
        <w:rPr>
          <w:i/>
          <w:sz w:val="20"/>
          <w:szCs w:val="20"/>
        </w:rPr>
        <w:t>»</w:t>
      </w:r>
    </w:p>
    <w:p w:rsidR="00DF5771" w:rsidRPr="00ED1977" w:rsidRDefault="00DF5771" w:rsidP="00DF5771">
      <w:pPr>
        <w:ind w:firstLine="709"/>
        <w:jc w:val="both"/>
        <w:rPr>
          <w:i/>
          <w:sz w:val="20"/>
          <w:szCs w:val="20"/>
        </w:rPr>
      </w:pPr>
      <w:r w:rsidRPr="00ED1977">
        <w:rPr>
          <w:rFonts w:eastAsia="Calibri"/>
          <w:i/>
          <w:sz w:val="20"/>
          <w:szCs w:val="20"/>
        </w:rPr>
        <w:t>Товар по позиции 2 должен соответствовать требованию</w:t>
      </w:r>
      <w:r w:rsidRPr="00ED1977">
        <w:rPr>
          <w:i/>
          <w:sz w:val="20"/>
          <w:szCs w:val="20"/>
        </w:rPr>
        <w:t xml:space="preserve"> </w:t>
      </w:r>
      <w:r w:rsidRPr="00ED1977">
        <w:rPr>
          <w:i/>
          <w:sz w:val="20"/>
          <w:szCs w:val="20"/>
          <w:shd w:val="clear" w:color="auto" w:fill="FFFFFF"/>
        </w:rPr>
        <w:t>ГОСТ 10277-90</w:t>
      </w:r>
      <w:r w:rsidRPr="00ED1977">
        <w:rPr>
          <w:i/>
          <w:sz w:val="20"/>
          <w:szCs w:val="20"/>
        </w:rPr>
        <w:t xml:space="preserve"> «</w:t>
      </w:r>
      <w:r w:rsidRPr="00ED1977">
        <w:rPr>
          <w:i/>
          <w:sz w:val="20"/>
          <w:szCs w:val="20"/>
          <w:shd w:val="clear" w:color="auto" w:fill="FFFFFF"/>
        </w:rPr>
        <w:t>Шпатлевки. Технические условия</w:t>
      </w:r>
      <w:proofErr w:type="gramStart"/>
      <w:r w:rsidRPr="00ED1977">
        <w:rPr>
          <w:i/>
          <w:sz w:val="20"/>
          <w:szCs w:val="20"/>
          <w:shd w:val="clear" w:color="auto" w:fill="FFFFFF"/>
        </w:rPr>
        <w:t>.</w:t>
      </w:r>
      <w:r w:rsidRPr="00ED1977">
        <w:rPr>
          <w:i/>
          <w:sz w:val="20"/>
          <w:szCs w:val="20"/>
        </w:rPr>
        <w:t>»</w:t>
      </w:r>
      <w:proofErr w:type="gramEnd"/>
    </w:p>
    <w:p w:rsidR="00684B8C" w:rsidRPr="00AB76ED" w:rsidRDefault="00684B8C" w:rsidP="00AB76ED">
      <w:pPr>
        <w:ind w:firstLine="709"/>
        <w:jc w:val="both"/>
        <w:rPr>
          <w:i/>
        </w:rPr>
      </w:pPr>
    </w:p>
    <w:p w:rsidR="00DF5771" w:rsidRPr="00215E46" w:rsidRDefault="00DF5771" w:rsidP="00DF5771">
      <w:pPr>
        <w:ind w:firstLine="709"/>
        <w:jc w:val="center"/>
        <w:rPr>
          <w:rFonts w:eastAsia="Calibri"/>
          <w:b/>
        </w:rPr>
      </w:pPr>
      <w:r w:rsidRPr="00215E46">
        <w:rPr>
          <w:rFonts w:eastAsia="Calibri"/>
          <w:b/>
        </w:rPr>
        <w:t>Обоснование необходимости включения в описание товара дополнительной информации, дополнительных потребительских свойств (в том числе функциональных, технических, качественных, эксплуатационных характеристик)</w:t>
      </w:r>
    </w:p>
    <w:tbl>
      <w:tblPr>
        <w:tblStyle w:val="a9"/>
        <w:tblW w:w="10633" w:type="dxa"/>
        <w:tblInd w:w="5" w:type="dxa"/>
        <w:tblLayout w:type="fixed"/>
        <w:tblLook w:val="04A0"/>
      </w:tblPr>
      <w:tblGrid>
        <w:gridCol w:w="709"/>
        <w:gridCol w:w="3544"/>
        <w:gridCol w:w="850"/>
        <w:gridCol w:w="2552"/>
        <w:gridCol w:w="2978"/>
      </w:tblGrid>
      <w:tr w:rsidR="00DF5771" w:rsidRPr="00FC7C8B" w:rsidTr="003E0788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FC7C8B">
              <w:rPr>
                <w:kern w:val="28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FC7C8B">
              <w:rPr>
                <w:kern w:val="28"/>
                <w:sz w:val="20"/>
                <w:szCs w:val="20"/>
              </w:rPr>
              <w:t>п</w:t>
            </w:r>
            <w:proofErr w:type="spellEnd"/>
            <w:proofErr w:type="gramEnd"/>
            <w:r w:rsidRPr="00FC7C8B">
              <w:rPr>
                <w:kern w:val="28"/>
                <w:sz w:val="20"/>
                <w:szCs w:val="20"/>
              </w:rPr>
              <w:t>/</w:t>
            </w:r>
            <w:proofErr w:type="spellStart"/>
            <w:r w:rsidRPr="00FC7C8B">
              <w:rPr>
                <w:kern w:val="28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FC7C8B">
              <w:rPr>
                <w:rFonts w:eastAsia="Calibri"/>
                <w:sz w:val="20"/>
                <w:szCs w:val="20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FC7C8B">
              <w:rPr>
                <w:kern w:val="28"/>
                <w:sz w:val="20"/>
                <w:szCs w:val="20"/>
              </w:rPr>
              <w:t xml:space="preserve">Ед. </w:t>
            </w:r>
            <w:proofErr w:type="spellStart"/>
            <w:r w:rsidRPr="00FC7C8B">
              <w:rPr>
                <w:kern w:val="28"/>
                <w:sz w:val="20"/>
                <w:szCs w:val="20"/>
              </w:rPr>
              <w:t>изм</w:t>
            </w:r>
            <w:proofErr w:type="spellEnd"/>
            <w:r w:rsidRPr="00FC7C8B">
              <w:rPr>
                <w:kern w:val="28"/>
                <w:sz w:val="20"/>
                <w:szCs w:val="20"/>
              </w:rPr>
              <w:t>.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rPr>
                <w:b/>
                <w:sz w:val="20"/>
                <w:szCs w:val="20"/>
              </w:rPr>
            </w:pPr>
            <w:r w:rsidRPr="00FC7C8B">
              <w:rPr>
                <w:rFonts w:eastAsia="Calibri"/>
                <w:sz w:val="20"/>
                <w:szCs w:val="20"/>
              </w:rPr>
              <w:t>Значение показателя (характеристики)</w:t>
            </w:r>
          </w:p>
        </w:tc>
        <w:tc>
          <w:tcPr>
            <w:tcW w:w="2978" w:type="dxa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rPr>
                <w:rFonts w:eastAsia="Calibri"/>
                <w:b/>
                <w:sz w:val="20"/>
                <w:szCs w:val="20"/>
              </w:rPr>
            </w:pPr>
            <w:r w:rsidRPr="00FC7C8B">
              <w:rPr>
                <w:rFonts w:eastAsia="Calibri"/>
                <w:sz w:val="20"/>
                <w:szCs w:val="20"/>
              </w:rPr>
              <w:t xml:space="preserve">обоснование указания  характеристики </w:t>
            </w:r>
          </w:p>
        </w:tc>
      </w:tr>
      <w:tr w:rsidR="00DF5771" w:rsidRPr="00FC7C8B" w:rsidTr="003E078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FC7C8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FC7C8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  <w:lang w:val="en-US"/>
              </w:rPr>
            </w:pPr>
            <w:r w:rsidRPr="00FC7C8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FC7C8B">
              <w:rPr>
                <w:sz w:val="20"/>
                <w:szCs w:val="20"/>
              </w:rPr>
              <w:t>4</w:t>
            </w:r>
          </w:p>
        </w:tc>
        <w:tc>
          <w:tcPr>
            <w:tcW w:w="2978" w:type="dxa"/>
          </w:tcPr>
          <w:p w:rsidR="00DF5771" w:rsidRPr="00FC7C8B" w:rsidRDefault="00DF5771" w:rsidP="003E0788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FC7C8B">
              <w:rPr>
                <w:sz w:val="20"/>
                <w:szCs w:val="20"/>
              </w:rPr>
              <w:t>5</w:t>
            </w:r>
          </w:p>
        </w:tc>
      </w:tr>
      <w:tr w:rsidR="003812A3" w:rsidRPr="00FC7C8B" w:rsidTr="003E078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3812A3" w:rsidRDefault="003812A3" w:rsidP="003E0788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3812A3" w:rsidRPr="00FC7C8B" w:rsidRDefault="003812A3" w:rsidP="003E0788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3812A3" w:rsidRDefault="003812A3" w:rsidP="003E0788">
            <w:pPr>
              <w:spacing w:line="240" w:lineRule="exact"/>
              <w:rPr>
                <w:rStyle w:val="sectioninfo"/>
                <w:b/>
                <w:sz w:val="22"/>
                <w:szCs w:val="22"/>
              </w:rPr>
            </w:pPr>
            <w:r w:rsidRPr="00D31032">
              <w:rPr>
                <w:b/>
                <w:sz w:val="22"/>
                <w:szCs w:val="22"/>
                <w:shd w:val="clear" w:color="auto" w:fill="FFFFFF"/>
              </w:rPr>
              <w:t>Краск</w:t>
            </w:r>
            <w:r>
              <w:rPr>
                <w:b/>
                <w:sz w:val="22"/>
                <w:szCs w:val="22"/>
                <w:shd w:val="clear" w:color="auto" w:fill="FFFFFF"/>
              </w:rPr>
              <w:t>и</w:t>
            </w:r>
            <w:r w:rsidRPr="00D31032">
              <w:rPr>
                <w:b/>
                <w:sz w:val="22"/>
                <w:szCs w:val="22"/>
                <w:shd w:val="clear" w:color="auto" w:fill="FFFFFF"/>
              </w:rPr>
              <w:t xml:space="preserve"> на основе акриловых или виниловых полимеров в водной среде</w:t>
            </w:r>
            <w:r w:rsidRPr="00D31032">
              <w:rPr>
                <w:rStyle w:val="sectioninfo"/>
                <w:b/>
                <w:sz w:val="22"/>
                <w:szCs w:val="22"/>
              </w:rPr>
              <w:t xml:space="preserve"> </w:t>
            </w:r>
          </w:p>
          <w:p w:rsidR="003812A3" w:rsidRDefault="003812A3" w:rsidP="003E0788">
            <w:pPr>
              <w:spacing w:line="240" w:lineRule="exact"/>
              <w:rPr>
                <w:rStyle w:val="sectioninfo"/>
                <w:b/>
                <w:color w:val="000000"/>
                <w:sz w:val="22"/>
                <w:szCs w:val="22"/>
              </w:rPr>
            </w:pPr>
            <w:r>
              <w:rPr>
                <w:rStyle w:val="sectioninfo"/>
                <w:b/>
                <w:color w:val="000000"/>
                <w:sz w:val="22"/>
                <w:szCs w:val="22"/>
              </w:rPr>
              <w:t>20.30.11.120-00000001</w:t>
            </w:r>
          </w:p>
          <w:p w:rsidR="003812A3" w:rsidRPr="000007F5" w:rsidRDefault="003812A3" w:rsidP="003E0788">
            <w:pPr>
              <w:rPr>
                <w:b/>
                <w:sz w:val="22"/>
                <w:szCs w:val="22"/>
              </w:rPr>
            </w:pPr>
            <w:r w:rsidRPr="000007F5">
              <w:rPr>
                <w:rFonts w:eastAsia="Calibri"/>
                <w:b/>
                <w:bCs/>
                <w:sz w:val="22"/>
                <w:szCs w:val="22"/>
              </w:rPr>
              <w:t>ОКПД</w:t>
            </w:r>
            <w:proofErr w:type="gramStart"/>
            <w:r w:rsidRPr="000007F5">
              <w:rPr>
                <w:rFonts w:eastAsia="Calibri"/>
                <w:b/>
                <w:bCs/>
                <w:sz w:val="22"/>
                <w:szCs w:val="22"/>
              </w:rPr>
              <w:t>2</w:t>
            </w:r>
            <w:proofErr w:type="gramEnd"/>
            <w:r w:rsidRPr="000007F5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0007F5">
              <w:rPr>
                <w:b/>
                <w:color w:val="000000"/>
                <w:sz w:val="22"/>
                <w:szCs w:val="22"/>
              </w:rPr>
              <w:t xml:space="preserve">20.30.11.120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3812A3" w:rsidRPr="00FC7C8B" w:rsidRDefault="003812A3" w:rsidP="003E0788">
            <w:pPr>
              <w:tabs>
                <w:tab w:val="left" w:pos="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3812A3" w:rsidRPr="00FC7C8B" w:rsidRDefault="003812A3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78" w:type="dxa"/>
          </w:tcPr>
          <w:p w:rsidR="003812A3" w:rsidRPr="00FC7C8B" w:rsidRDefault="003812A3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pStyle w:val="a3"/>
              <w:spacing w:before="40" w:after="40"/>
              <w:ind w:left="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1.4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bCs/>
                <w:color w:val="000000"/>
                <w:sz w:val="20"/>
                <w:szCs w:val="20"/>
              </w:rPr>
              <w:t xml:space="preserve">Объём  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</w:rPr>
              <w:t>кг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bCs/>
                <w:color w:val="000000"/>
                <w:sz w:val="20"/>
                <w:szCs w:val="20"/>
              </w:rPr>
              <w:t>≥ 4,5 и ≤ 10</w:t>
            </w:r>
          </w:p>
        </w:tc>
        <w:tc>
          <w:tcPr>
            <w:tcW w:w="2978" w:type="dxa"/>
          </w:tcPr>
          <w:p w:rsidR="009F6C72" w:rsidRPr="009F6C72" w:rsidRDefault="009F6C72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</w:rPr>
              <w:t>Для удобства хранения и транспортировки</w:t>
            </w: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pStyle w:val="a3"/>
              <w:spacing w:before="40" w:after="40"/>
              <w:ind w:left="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1.5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rStyle w:val="typography"/>
                <w:color w:val="000000"/>
                <w:sz w:val="20"/>
                <w:szCs w:val="20"/>
              </w:rPr>
              <w:t>Цвет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proofErr w:type="gramStart"/>
            <w:r w:rsidRPr="009F6C72">
              <w:rPr>
                <w:color w:val="000000"/>
                <w:sz w:val="20"/>
                <w:szCs w:val="20"/>
              </w:rPr>
              <w:t>Белый</w:t>
            </w:r>
            <w:proofErr w:type="gramEnd"/>
            <w:r w:rsidRPr="009F6C72">
              <w:rPr>
                <w:color w:val="000000"/>
                <w:sz w:val="20"/>
                <w:szCs w:val="20"/>
              </w:rPr>
              <w:t>, возможны оттенки</w:t>
            </w:r>
          </w:p>
        </w:tc>
        <w:tc>
          <w:tcPr>
            <w:tcW w:w="2978" w:type="dxa"/>
          </w:tcPr>
          <w:p w:rsidR="009F6C72" w:rsidRPr="009F6C72" w:rsidRDefault="009F6C72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FC7C8B">
              <w:rPr>
                <w:sz w:val="20"/>
                <w:szCs w:val="20"/>
              </w:rPr>
              <w:t>Для обеспечения идентификации потребности заказчика</w:t>
            </w: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pStyle w:val="a3"/>
              <w:spacing w:before="40" w:after="40"/>
              <w:ind w:left="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1.6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rStyle w:val="typography"/>
                <w:color w:val="000000"/>
                <w:sz w:val="20"/>
                <w:szCs w:val="20"/>
              </w:rPr>
              <w:t>Степень блеска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color w:val="000000"/>
                <w:sz w:val="20"/>
                <w:szCs w:val="20"/>
              </w:rPr>
              <w:t xml:space="preserve">матовый / </w:t>
            </w:r>
            <w:proofErr w:type="spellStart"/>
            <w:r w:rsidRPr="009F6C72">
              <w:rPr>
                <w:color w:val="000000"/>
                <w:sz w:val="20"/>
                <w:szCs w:val="20"/>
              </w:rPr>
              <w:t>глубокоматовый</w:t>
            </w:r>
            <w:proofErr w:type="spellEnd"/>
          </w:p>
        </w:tc>
        <w:tc>
          <w:tcPr>
            <w:tcW w:w="2978" w:type="dxa"/>
          </w:tcPr>
          <w:p w:rsidR="009F6C72" w:rsidRPr="009F6C72" w:rsidRDefault="009F6C72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FC7C8B">
              <w:rPr>
                <w:sz w:val="20"/>
                <w:szCs w:val="20"/>
              </w:rPr>
              <w:t>Для обеспечения идентификации потребности заказчика</w:t>
            </w: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spacing w:before="40" w:after="4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1.7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rStyle w:val="typography"/>
                <w:sz w:val="20"/>
                <w:szCs w:val="20"/>
              </w:rPr>
              <w:t>Возможности  колеровки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978" w:type="dxa"/>
          </w:tcPr>
          <w:p w:rsidR="009F6C72" w:rsidRPr="009F6C72" w:rsidRDefault="009F6C72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возможности получения нужного оттенка при необходимости</w:t>
            </w: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pStyle w:val="a3"/>
              <w:spacing w:before="40" w:after="40"/>
              <w:ind w:left="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1.8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  <w:lang w:eastAsia="en-US"/>
              </w:rPr>
              <w:t>для стен и потолков</w:t>
            </w:r>
          </w:p>
        </w:tc>
        <w:tc>
          <w:tcPr>
            <w:tcW w:w="2978" w:type="dxa"/>
          </w:tcPr>
          <w:p w:rsidR="009F6C72" w:rsidRPr="009F6C72" w:rsidRDefault="009F6C72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FC7C8B">
              <w:rPr>
                <w:sz w:val="20"/>
                <w:szCs w:val="20"/>
              </w:rPr>
              <w:t>Для обеспечения идентификации потребности заказчика</w:t>
            </w: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pStyle w:val="a3"/>
              <w:spacing w:before="40" w:after="40"/>
              <w:ind w:left="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1.9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color w:val="000000"/>
                <w:sz w:val="20"/>
                <w:szCs w:val="20"/>
              </w:rPr>
              <w:t>Тара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  <w:lang w:eastAsia="en-US"/>
              </w:rPr>
              <w:t>ведро</w:t>
            </w:r>
          </w:p>
        </w:tc>
        <w:tc>
          <w:tcPr>
            <w:tcW w:w="2978" w:type="dxa"/>
          </w:tcPr>
          <w:p w:rsidR="009F6C72" w:rsidRPr="009F6C72" w:rsidRDefault="009F6C72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</w:rPr>
              <w:t>Для удобства хранения и транспортировки</w:t>
            </w: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pStyle w:val="a3"/>
              <w:spacing w:before="40" w:after="40"/>
              <w:ind w:left="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1.10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rStyle w:val="typography"/>
                <w:sz w:val="20"/>
                <w:szCs w:val="20"/>
              </w:rPr>
              <w:t>Для детских учреждений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2978" w:type="dxa"/>
          </w:tcPr>
          <w:p w:rsidR="009F6C72" w:rsidRPr="009F6C72" w:rsidRDefault="009F6C72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обеспечения безопасности и гигиены</w:t>
            </w:r>
          </w:p>
        </w:tc>
      </w:tr>
      <w:tr w:rsidR="009F6C72" w:rsidRPr="009F6C72" w:rsidTr="000F7C18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</w:tcPr>
          <w:p w:rsidR="009F6C72" w:rsidRPr="00264283" w:rsidRDefault="00264283" w:rsidP="00264283">
            <w:pPr>
              <w:pStyle w:val="a3"/>
              <w:spacing w:before="40" w:after="40"/>
              <w:ind w:left="0"/>
              <w:jc w:val="center"/>
              <w:rPr>
                <w:kern w:val="28"/>
                <w:sz w:val="20"/>
                <w:szCs w:val="20"/>
              </w:rPr>
            </w:pPr>
            <w:r w:rsidRPr="00264283">
              <w:rPr>
                <w:kern w:val="28"/>
                <w:sz w:val="20"/>
                <w:szCs w:val="20"/>
              </w:rPr>
              <w:t>1.11</w:t>
            </w: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rStyle w:val="typography"/>
                <w:sz w:val="20"/>
                <w:szCs w:val="20"/>
              </w:rPr>
              <w:t>Разбавитель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F6C72" w:rsidRPr="009F6C72" w:rsidRDefault="009F6C72" w:rsidP="003E0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Mar>
              <w:left w:w="0" w:type="dxa"/>
              <w:right w:w="0" w:type="dxa"/>
            </w:tcMar>
          </w:tcPr>
          <w:p w:rsidR="009F6C72" w:rsidRPr="009F6C72" w:rsidRDefault="009F6C72" w:rsidP="003E0788">
            <w:pPr>
              <w:rPr>
                <w:sz w:val="20"/>
                <w:szCs w:val="20"/>
              </w:rPr>
            </w:pPr>
            <w:r w:rsidRPr="009F6C72">
              <w:rPr>
                <w:sz w:val="20"/>
                <w:szCs w:val="20"/>
              </w:rPr>
              <w:t>вода</w:t>
            </w:r>
          </w:p>
        </w:tc>
        <w:tc>
          <w:tcPr>
            <w:tcW w:w="2978" w:type="dxa"/>
          </w:tcPr>
          <w:p w:rsidR="009F6C72" w:rsidRPr="009F6C72" w:rsidRDefault="000A2353" w:rsidP="003E0788">
            <w:pPr>
              <w:tabs>
                <w:tab w:val="left" w:pos="0"/>
              </w:tabs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составом краски</w:t>
            </w:r>
          </w:p>
        </w:tc>
      </w:tr>
    </w:tbl>
    <w:p w:rsidR="00DF5771" w:rsidRDefault="00DF5771" w:rsidP="00D02F22">
      <w:pPr>
        <w:jc w:val="center"/>
        <w:rPr>
          <w:b/>
        </w:rPr>
      </w:pPr>
    </w:p>
    <w:p w:rsidR="00D02F22" w:rsidRPr="003E668D" w:rsidRDefault="00D02F22" w:rsidP="00D02F22">
      <w:pPr>
        <w:jc w:val="center"/>
        <w:rPr>
          <w:sz w:val="22"/>
          <w:szCs w:val="22"/>
        </w:rPr>
      </w:pPr>
      <w:r w:rsidRPr="003E668D">
        <w:rPr>
          <w:b/>
          <w:sz w:val="22"/>
          <w:szCs w:val="22"/>
        </w:rPr>
        <w:t>Требования к упаковке, маркировке (</w:t>
      </w:r>
      <w:r w:rsidRPr="003E668D">
        <w:rPr>
          <w:rFonts w:eastAsia="Calibri"/>
          <w:b/>
          <w:sz w:val="22"/>
          <w:szCs w:val="22"/>
        </w:rPr>
        <w:t xml:space="preserve">этикеткам) </w:t>
      </w:r>
    </w:p>
    <w:p w:rsidR="00D02F22" w:rsidRPr="003E668D" w:rsidRDefault="00D02F22" w:rsidP="00D02F22">
      <w:pPr>
        <w:jc w:val="center"/>
        <w:rPr>
          <w:sz w:val="22"/>
          <w:szCs w:val="22"/>
        </w:rPr>
      </w:pPr>
    </w:p>
    <w:p w:rsidR="00A97569" w:rsidRPr="003E668D" w:rsidRDefault="00A97569" w:rsidP="00A97569">
      <w:pPr>
        <w:suppressAutoHyphens/>
        <w:ind w:firstLine="426"/>
        <w:jc w:val="both"/>
        <w:rPr>
          <w:sz w:val="22"/>
          <w:szCs w:val="22"/>
          <w:lang w:eastAsia="zh-CN"/>
        </w:rPr>
      </w:pPr>
      <w:r w:rsidRPr="003E668D">
        <w:rPr>
          <w:sz w:val="22"/>
          <w:szCs w:val="22"/>
          <w:lang w:eastAsia="zh-C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приёмки Заказчиком. </w:t>
      </w:r>
    </w:p>
    <w:p w:rsidR="00A97569" w:rsidRPr="003E668D" w:rsidRDefault="00A97569" w:rsidP="00A97569">
      <w:pPr>
        <w:ind w:firstLine="708"/>
        <w:jc w:val="both"/>
        <w:rPr>
          <w:sz w:val="22"/>
          <w:szCs w:val="22"/>
        </w:rPr>
      </w:pPr>
      <w:r w:rsidRPr="003E668D">
        <w:rPr>
          <w:sz w:val="22"/>
          <w:szCs w:val="22"/>
          <w:lang w:eastAsia="zh-CN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</w:t>
      </w:r>
      <w:r w:rsidRPr="003E668D">
        <w:rPr>
          <w:sz w:val="22"/>
          <w:szCs w:val="22"/>
        </w:rPr>
        <w:t xml:space="preserve">. </w:t>
      </w:r>
    </w:p>
    <w:p w:rsidR="00A97569" w:rsidRPr="003E668D" w:rsidRDefault="00A97569" w:rsidP="00A97569">
      <w:pPr>
        <w:ind w:firstLine="708"/>
        <w:jc w:val="both"/>
        <w:rPr>
          <w:sz w:val="22"/>
          <w:szCs w:val="22"/>
          <w:lang w:eastAsia="zh-CN"/>
        </w:rPr>
      </w:pPr>
      <w:r w:rsidRPr="003E668D">
        <w:rPr>
          <w:sz w:val="22"/>
          <w:szCs w:val="22"/>
          <w:lang w:eastAsia="zh-CN"/>
        </w:rPr>
        <w:t>Поставляемый товар должен быть новым товаром (товаром, который не был в употреблении, не прошёл ремонт, в том числе восстановление, замену составных частей, восстановление потребительских свойств).</w:t>
      </w:r>
    </w:p>
    <w:p w:rsidR="00A97569" w:rsidRPr="003E668D" w:rsidRDefault="00A97569" w:rsidP="00A97569">
      <w:pPr>
        <w:ind w:firstLine="708"/>
        <w:jc w:val="both"/>
        <w:rPr>
          <w:sz w:val="22"/>
          <w:szCs w:val="22"/>
        </w:rPr>
      </w:pPr>
      <w:r w:rsidRPr="003E668D">
        <w:rPr>
          <w:sz w:val="22"/>
          <w:szCs w:val="22"/>
        </w:rPr>
        <w:t>Качество и безопасность поставляемого товара должны соответствовать требованиям действующего законодательства Российской Федерации.</w:t>
      </w:r>
    </w:p>
    <w:p w:rsidR="00A97569" w:rsidRPr="003E668D" w:rsidRDefault="00A97569" w:rsidP="00A97569">
      <w:pPr>
        <w:ind w:firstLine="708"/>
        <w:jc w:val="both"/>
        <w:rPr>
          <w:sz w:val="22"/>
          <w:szCs w:val="22"/>
        </w:rPr>
      </w:pPr>
      <w:r w:rsidRPr="003E668D">
        <w:rPr>
          <w:rStyle w:val="sc-ejaja"/>
          <w:sz w:val="22"/>
          <w:szCs w:val="22"/>
        </w:rPr>
        <w:t>Стоимость товара включает в себя все расходы, связанные с доставкой, погрузочно-разгрузочными работами (включая использование грузоподъемных средств), а также подъем/спуск товара по указанному адресу</w:t>
      </w:r>
      <w:r w:rsidRPr="003E668D">
        <w:rPr>
          <w:sz w:val="22"/>
          <w:szCs w:val="22"/>
        </w:rPr>
        <w:t>: г. Хабаровск, ул. Яшина, д. 91 (Учебно-административное здание (склад ДВГУПС)).</w:t>
      </w:r>
    </w:p>
    <w:p w:rsidR="00A97569" w:rsidRPr="003E668D" w:rsidRDefault="00A97569" w:rsidP="00A97569">
      <w:pPr>
        <w:ind w:firstLine="708"/>
        <w:jc w:val="both"/>
        <w:rPr>
          <w:sz w:val="22"/>
          <w:szCs w:val="22"/>
        </w:rPr>
      </w:pPr>
      <w:r w:rsidRPr="003E668D">
        <w:rPr>
          <w:sz w:val="22"/>
          <w:szCs w:val="22"/>
        </w:rPr>
        <w:t xml:space="preserve">Поставка Товара производиться в соответствии с пропускным, </w:t>
      </w:r>
      <w:proofErr w:type="spellStart"/>
      <w:r w:rsidRPr="003E668D">
        <w:rPr>
          <w:sz w:val="22"/>
          <w:szCs w:val="22"/>
        </w:rPr>
        <w:t>внутриобъектовым</w:t>
      </w:r>
      <w:proofErr w:type="spellEnd"/>
      <w:r w:rsidRPr="003E668D">
        <w:rPr>
          <w:sz w:val="22"/>
          <w:szCs w:val="22"/>
        </w:rPr>
        <w:t xml:space="preserve"> режимами и рабочего времени, установленными по адресу поставки Товара в порядке, согласованном с Заказчиком за 2 (два) рабочих дня до фактической даты доставки (для оформления пропуска на территорию ДВГУПС за 2 (два) дня до предполагаемой даты доставки предоставить номер автомобиля). </w:t>
      </w:r>
    </w:p>
    <w:p w:rsidR="00A97569" w:rsidRPr="003E668D" w:rsidRDefault="00A97569" w:rsidP="00A97569">
      <w:pPr>
        <w:ind w:firstLine="708"/>
        <w:jc w:val="both"/>
        <w:rPr>
          <w:sz w:val="22"/>
          <w:szCs w:val="22"/>
        </w:rPr>
      </w:pPr>
      <w:r w:rsidRPr="003E668D">
        <w:rPr>
          <w:sz w:val="22"/>
          <w:szCs w:val="22"/>
        </w:rPr>
        <w:t xml:space="preserve">До приемки </w:t>
      </w:r>
      <w:r w:rsidRPr="003E668D">
        <w:rPr>
          <w:rStyle w:val="sc-ejaja"/>
          <w:sz w:val="22"/>
          <w:szCs w:val="22"/>
        </w:rPr>
        <w:t>товара Поставщик должен убрать все свое оборудование, инвентарь, инструменты, включая тару, упаковку, вспомогательные упаковочные и укупорочные средства. Кроме того, при необходимости провести уборку территории, где выполнялись погрузочно-разгрузочные работы.</w:t>
      </w:r>
    </w:p>
    <w:p w:rsidR="00A97569" w:rsidRPr="003E668D" w:rsidRDefault="00A97569" w:rsidP="00A97569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2"/>
          <w:szCs w:val="22"/>
        </w:rPr>
      </w:pPr>
      <w:r w:rsidRPr="003E668D">
        <w:rPr>
          <w:color w:val="000000"/>
          <w:sz w:val="22"/>
          <w:szCs w:val="22"/>
        </w:rPr>
        <w:t xml:space="preserve">Во время исполнения обязательств по </w:t>
      </w:r>
      <w:r w:rsidR="009F0D43" w:rsidRPr="003E668D">
        <w:rPr>
          <w:color w:val="000000"/>
          <w:sz w:val="22"/>
          <w:szCs w:val="22"/>
        </w:rPr>
        <w:t>контракту</w:t>
      </w:r>
      <w:r w:rsidRPr="003E668D">
        <w:rPr>
          <w:color w:val="000000"/>
          <w:sz w:val="22"/>
          <w:szCs w:val="22"/>
        </w:rPr>
        <w:t xml:space="preserve"> на территории ДВГУПС не допускается повреждение внутренней отделки помещений, конструкций здания, а также </w:t>
      </w:r>
      <w:r w:rsidRPr="003E668D">
        <w:rPr>
          <w:sz w:val="22"/>
          <w:szCs w:val="22"/>
        </w:rPr>
        <w:t>порча имущества, находящегося на территории,</w:t>
      </w:r>
      <w:r w:rsidRPr="003E668D">
        <w:rPr>
          <w:color w:val="000000"/>
          <w:sz w:val="22"/>
          <w:szCs w:val="22"/>
        </w:rPr>
        <w:t xml:space="preserve"> в которую она производится.</w:t>
      </w:r>
    </w:p>
    <w:p w:rsidR="00A97569" w:rsidRPr="003E668D" w:rsidRDefault="00A97569" w:rsidP="00A97569">
      <w:pPr>
        <w:ind w:firstLine="709"/>
        <w:jc w:val="both"/>
        <w:rPr>
          <w:sz w:val="22"/>
          <w:szCs w:val="22"/>
        </w:rPr>
      </w:pPr>
      <w:r w:rsidRPr="003E668D">
        <w:rPr>
          <w:sz w:val="22"/>
          <w:szCs w:val="22"/>
        </w:rPr>
        <w:t xml:space="preserve">Контактное лицо со стороны Заказчика: </w:t>
      </w:r>
      <w:r w:rsidR="00F84B34">
        <w:rPr>
          <w:sz w:val="22"/>
          <w:szCs w:val="22"/>
        </w:rPr>
        <w:t>Головко Елена Геннадиевна</w:t>
      </w:r>
      <w:r w:rsidRPr="003E668D">
        <w:rPr>
          <w:sz w:val="22"/>
          <w:szCs w:val="22"/>
        </w:rPr>
        <w:t xml:space="preserve"> тел. (4212) 407-615.</w:t>
      </w:r>
    </w:p>
    <w:p w:rsidR="00D02F22" w:rsidRPr="003E668D" w:rsidRDefault="00D02F22" w:rsidP="00D02F22">
      <w:pPr>
        <w:ind w:firstLine="708"/>
        <w:jc w:val="both"/>
        <w:rPr>
          <w:sz w:val="22"/>
          <w:szCs w:val="22"/>
        </w:rPr>
      </w:pPr>
    </w:p>
    <w:p w:rsidR="00D02F22" w:rsidRPr="003E668D" w:rsidRDefault="00D02F22" w:rsidP="00D02F22">
      <w:pPr>
        <w:ind w:firstLine="851"/>
        <w:jc w:val="center"/>
        <w:rPr>
          <w:b/>
          <w:sz w:val="22"/>
          <w:szCs w:val="22"/>
        </w:rPr>
      </w:pPr>
      <w:r w:rsidRPr="003E668D">
        <w:rPr>
          <w:b/>
          <w:sz w:val="22"/>
          <w:szCs w:val="22"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</w:t>
      </w:r>
    </w:p>
    <w:p w:rsidR="00D02F22" w:rsidRPr="003E668D" w:rsidRDefault="00D02F22" w:rsidP="00D02F22">
      <w:pPr>
        <w:ind w:firstLine="851"/>
        <w:jc w:val="center"/>
        <w:rPr>
          <w:b/>
          <w:sz w:val="22"/>
          <w:szCs w:val="22"/>
        </w:rPr>
      </w:pPr>
    </w:p>
    <w:p w:rsidR="00D02F22" w:rsidRPr="003E668D" w:rsidRDefault="00D02F22" w:rsidP="00D02F22">
      <w:pPr>
        <w:ind w:firstLine="709"/>
        <w:jc w:val="both"/>
        <w:rPr>
          <w:noProof/>
          <w:sz w:val="22"/>
          <w:szCs w:val="22"/>
        </w:rPr>
      </w:pPr>
      <w:r w:rsidRPr="003E668D">
        <w:rPr>
          <w:noProof/>
          <w:sz w:val="22"/>
          <w:szCs w:val="22"/>
        </w:rPr>
        <w:t>Гарантийный срок должен составлять не менее 12 месяцев с момента подписания документа о приемке. Гарантия предоставляется вместе с Товаром.</w:t>
      </w:r>
    </w:p>
    <w:p w:rsidR="00ED1977" w:rsidRPr="00CD666A" w:rsidRDefault="00ED1977" w:rsidP="00ED1977">
      <w:pPr>
        <w:tabs>
          <w:tab w:val="left" w:pos="709"/>
        </w:tabs>
        <w:spacing w:after="60"/>
        <w:ind w:left="-60"/>
        <w:jc w:val="center"/>
        <w:rPr>
          <w:b/>
          <w:sz w:val="22"/>
          <w:szCs w:val="22"/>
        </w:rPr>
      </w:pPr>
      <w:r w:rsidRPr="00CD666A">
        <w:rPr>
          <w:b/>
          <w:sz w:val="22"/>
          <w:szCs w:val="22"/>
        </w:rPr>
        <w:t>Ответственность сторон.</w:t>
      </w:r>
    </w:p>
    <w:p w:rsidR="00ED1977" w:rsidRPr="00CD666A" w:rsidRDefault="00ED1977" w:rsidP="00ED1977">
      <w:pPr>
        <w:spacing w:after="60"/>
        <w:ind w:left="-60"/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        В </w:t>
      </w:r>
      <w:proofErr w:type="gramStart"/>
      <w:r w:rsidRPr="00CD666A">
        <w:rPr>
          <w:sz w:val="22"/>
          <w:szCs w:val="22"/>
        </w:rPr>
        <w:t>случае</w:t>
      </w:r>
      <w:proofErr w:type="gramEnd"/>
      <w:r w:rsidRPr="00CD666A">
        <w:rPr>
          <w:sz w:val="22"/>
          <w:szCs w:val="22"/>
        </w:rPr>
        <w:t xml:space="preserve"> просрочки исполнения,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РФ.</w:t>
      </w:r>
    </w:p>
    <w:p w:rsidR="00ED1977" w:rsidRPr="00CD666A" w:rsidRDefault="00ED1977" w:rsidP="00ED1977">
      <w:pPr>
        <w:spacing w:after="60"/>
        <w:ind w:left="-60"/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        В </w:t>
      </w:r>
      <w:proofErr w:type="gramStart"/>
      <w:r w:rsidRPr="00CD666A">
        <w:rPr>
          <w:sz w:val="22"/>
          <w:szCs w:val="22"/>
        </w:rPr>
        <w:t>случае</w:t>
      </w:r>
      <w:proofErr w:type="gramEnd"/>
      <w:r w:rsidRPr="00CD666A">
        <w:rPr>
          <w:sz w:val="22"/>
          <w:szCs w:val="22"/>
        </w:rPr>
        <w:t xml:space="preserve">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предусмотренных контрактом, стороны вправе потребовать уплаты неустоек (штрафов, пеней).</w:t>
      </w:r>
    </w:p>
    <w:p w:rsidR="00ED1977" w:rsidRPr="00CD666A" w:rsidRDefault="00ED1977" w:rsidP="00ED1977">
      <w:pPr>
        <w:widowControl w:val="0"/>
        <w:spacing w:after="60"/>
        <w:ind w:left="-60"/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      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</w:p>
    <w:p w:rsidR="00ED1977" w:rsidRPr="00CD666A" w:rsidRDefault="00ED1977" w:rsidP="00ED1977">
      <w:pPr>
        <w:widowControl w:val="0"/>
        <w:spacing w:after="60"/>
        <w:ind w:left="-60"/>
        <w:jc w:val="both"/>
        <w:rPr>
          <w:b/>
          <w:i/>
          <w:sz w:val="22"/>
          <w:szCs w:val="22"/>
        </w:rPr>
      </w:pPr>
      <w:r w:rsidRPr="00CD666A">
        <w:rPr>
          <w:sz w:val="22"/>
          <w:szCs w:val="22"/>
        </w:rPr>
        <w:t xml:space="preserve">        За каждый факт неисполнения или ненадлежащего исполнения </w:t>
      </w:r>
      <w:r w:rsidRPr="00CD666A">
        <w:rPr>
          <w:iCs/>
          <w:sz w:val="22"/>
          <w:szCs w:val="22"/>
        </w:rPr>
        <w:t xml:space="preserve">Исполнителем  </w:t>
      </w:r>
      <w:r w:rsidRPr="00CD666A">
        <w:rPr>
          <w:sz w:val="22"/>
          <w:szCs w:val="22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фиксированный штраф в</w:t>
      </w:r>
      <w:r w:rsidRPr="00CD666A">
        <w:rPr>
          <w:bCs/>
          <w:sz w:val="22"/>
          <w:szCs w:val="22"/>
        </w:rPr>
        <w:t xml:space="preserve"> </w:t>
      </w:r>
      <w:r w:rsidRPr="00CD666A">
        <w:rPr>
          <w:bCs/>
          <w:color w:val="000000"/>
          <w:sz w:val="22"/>
          <w:szCs w:val="22"/>
        </w:rPr>
        <w:t>размере 10% от цены контракта.</w:t>
      </w:r>
    </w:p>
    <w:p w:rsidR="00ED1977" w:rsidRPr="00CD666A" w:rsidRDefault="00ED1977" w:rsidP="00ED1977">
      <w:pPr>
        <w:pStyle w:val="ConsPlusNormal"/>
        <w:ind w:left="-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CD666A">
        <w:rPr>
          <w:rFonts w:ascii="Times New Roman" w:hAnsi="Times New Roman" w:cs="Times New Roman"/>
          <w:iCs/>
          <w:sz w:val="22"/>
          <w:szCs w:val="22"/>
        </w:rPr>
        <w:t xml:space="preserve">      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</w:t>
      </w:r>
      <w:r w:rsidRPr="00CD666A">
        <w:rPr>
          <w:rFonts w:ascii="Times New Roman" w:hAnsi="Times New Roman" w:cs="Times New Roman"/>
          <w:sz w:val="22"/>
          <w:szCs w:val="22"/>
        </w:rPr>
        <w:t xml:space="preserve"> 1000,00 (одна тысяча рублей 00 копеек).</w:t>
      </w:r>
    </w:p>
    <w:p w:rsidR="00ED1977" w:rsidRPr="00CD666A" w:rsidRDefault="00ED1977" w:rsidP="00ED1977">
      <w:pPr>
        <w:widowControl w:val="0"/>
        <w:spacing w:after="60"/>
        <w:ind w:left="-60"/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       </w:t>
      </w:r>
      <w:proofErr w:type="gramStart"/>
      <w:r w:rsidRPr="00CD666A">
        <w:rPr>
          <w:sz w:val="22"/>
          <w:szCs w:val="22"/>
        </w:rPr>
        <w:t xml:space="preserve">Пеня начисляется за каждый день просрочки исполнения </w:t>
      </w:r>
      <w:r w:rsidRPr="00CD666A">
        <w:rPr>
          <w:iCs/>
          <w:sz w:val="22"/>
          <w:szCs w:val="22"/>
        </w:rPr>
        <w:t xml:space="preserve">Исполнителем </w:t>
      </w:r>
      <w:r w:rsidRPr="00CD666A">
        <w:rPr>
          <w:sz w:val="22"/>
          <w:szCs w:val="22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РФ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CD666A">
        <w:rPr>
          <w:iCs/>
          <w:sz w:val="22"/>
          <w:szCs w:val="22"/>
        </w:rPr>
        <w:t>Исполнителем</w:t>
      </w:r>
      <w:r w:rsidRPr="00CD666A">
        <w:rPr>
          <w:sz w:val="22"/>
          <w:szCs w:val="22"/>
        </w:rPr>
        <w:t>.</w:t>
      </w:r>
      <w:proofErr w:type="gramEnd"/>
    </w:p>
    <w:p w:rsidR="00ED1977" w:rsidRPr="00CD666A" w:rsidRDefault="00ED1977" w:rsidP="00ED1977">
      <w:pPr>
        <w:widowControl w:val="0"/>
        <w:spacing w:after="60"/>
        <w:ind w:left="-60"/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      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РФ от не уплаченной в срок суммы. </w:t>
      </w:r>
    </w:p>
    <w:p w:rsidR="00ED1977" w:rsidRPr="00CD666A" w:rsidRDefault="00ED1977" w:rsidP="00ED1977">
      <w:pPr>
        <w:widowControl w:val="0"/>
        <w:spacing w:after="60"/>
        <w:ind w:left="-60"/>
        <w:jc w:val="both"/>
        <w:rPr>
          <w:sz w:val="22"/>
          <w:szCs w:val="22"/>
        </w:rPr>
      </w:pPr>
      <w:r w:rsidRPr="00CD666A">
        <w:rPr>
          <w:color w:val="000000"/>
          <w:sz w:val="22"/>
          <w:szCs w:val="22"/>
          <w:shd w:val="clear" w:color="auto" w:fill="FFFFFF"/>
        </w:rPr>
        <w:t xml:space="preserve">        Общая сумма начисленных штрафов за ненадлежащее исполнение Стороной обязательств, предусмотренных контрактом, не может превышать цену контракта.</w:t>
      </w:r>
    </w:p>
    <w:p w:rsidR="00ED1977" w:rsidRPr="00CD666A" w:rsidRDefault="00ED1977" w:rsidP="00ED1977">
      <w:pPr>
        <w:spacing w:after="60"/>
        <w:ind w:left="-60"/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       Уплата пени и штрафных санкций не освобождает стороны от выполнения обязательств по настоящему контракту.</w:t>
      </w:r>
    </w:p>
    <w:p w:rsidR="00ED1977" w:rsidRPr="00CD666A" w:rsidRDefault="00ED1977" w:rsidP="00ED1977">
      <w:pPr>
        <w:spacing w:after="60"/>
        <w:ind w:left="-60"/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       Срок уплаты неустойки (штрафа, пени) не может превышать 10 (десяти) календарных дней с момента получения претензии Стороной.</w:t>
      </w:r>
      <w:bookmarkStart w:id="0" w:name="Par81"/>
      <w:bookmarkEnd w:id="0"/>
    </w:p>
    <w:p w:rsidR="00ED1977" w:rsidRPr="00CD666A" w:rsidRDefault="00ED1977" w:rsidP="00ED1977">
      <w:pPr>
        <w:jc w:val="both"/>
        <w:rPr>
          <w:noProof/>
          <w:sz w:val="22"/>
          <w:szCs w:val="22"/>
        </w:rPr>
      </w:pPr>
      <w:r w:rsidRPr="00CD666A">
        <w:rPr>
          <w:sz w:val="22"/>
          <w:szCs w:val="22"/>
        </w:rPr>
        <w:t xml:space="preserve">        Заказчик вправе удержать сумму неисполненных Поставщиком требований об уплате неустоек (штрафов, пеней), предъявленных Заказчиком из суммы, подлежащей оплате Поставщику</w:t>
      </w:r>
    </w:p>
    <w:p w:rsidR="00ED1977" w:rsidRPr="00CD666A" w:rsidRDefault="00ED1977" w:rsidP="00ED1977">
      <w:pPr>
        <w:jc w:val="both"/>
        <w:rPr>
          <w:sz w:val="22"/>
          <w:szCs w:val="22"/>
        </w:rPr>
      </w:pPr>
      <w:r w:rsidRPr="00CD666A">
        <w:rPr>
          <w:sz w:val="22"/>
          <w:szCs w:val="22"/>
        </w:rPr>
        <w:t xml:space="preserve"> приемки. </w:t>
      </w:r>
    </w:p>
    <w:p w:rsidR="008A006A" w:rsidRDefault="008A006A" w:rsidP="00AB5D1A">
      <w:pPr>
        <w:jc w:val="center"/>
        <w:rPr>
          <w:b/>
        </w:rPr>
      </w:pPr>
    </w:p>
    <w:p w:rsidR="0004725F" w:rsidRDefault="0004725F" w:rsidP="00AB5D1A">
      <w:pPr>
        <w:jc w:val="center"/>
        <w:rPr>
          <w:b/>
        </w:rPr>
      </w:pPr>
    </w:p>
    <w:p w:rsidR="0004725F" w:rsidRDefault="0004725F" w:rsidP="00AB5D1A">
      <w:pPr>
        <w:jc w:val="center"/>
        <w:rPr>
          <w:b/>
        </w:rPr>
      </w:pPr>
    </w:p>
    <w:p w:rsidR="0004725F" w:rsidRDefault="0004725F" w:rsidP="00AB5D1A">
      <w:pPr>
        <w:jc w:val="center"/>
        <w:rPr>
          <w:b/>
        </w:rPr>
      </w:pPr>
    </w:p>
    <w:p w:rsidR="00454E7D" w:rsidRDefault="00A6451F" w:rsidP="00713EB7">
      <w:pPr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ab/>
      </w:r>
    </w:p>
    <w:p w:rsidR="00454E7D" w:rsidRDefault="00454E7D" w:rsidP="00713EB7">
      <w:pPr>
        <w:jc w:val="both"/>
        <w:rPr>
          <w:rFonts w:eastAsia="Calibri"/>
          <w:b/>
          <w:sz w:val="20"/>
          <w:szCs w:val="20"/>
        </w:rPr>
      </w:pPr>
    </w:p>
    <w:p w:rsidR="006B349D" w:rsidRPr="00ED1977" w:rsidRDefault="00580AF9" w:rsidP="00713EB7">
      <w:pPr>
        <w:jc w:val="both"/>
        <w:rPr>
          <w:rFonts w:eastAsia="Calibri"/>
          <w:b/>
          <w:sz w:val="16"/>
          <w:szCs w:val="16"/>
        </w:rPr>
      </w:pPr>
      <w:r w:rsidRPr="00ED1977">
        <w:rPr>
          <w:rFonts w:eastAsia="Calibri"/>
          <w:b/>
          <w:sz w:val="16"/>
          <w:szCs w:val="16"/>
        </w:rPr>
        <w:t xml:space="preserve">Примечание: </w:t>
      </w:r>
    </w:p>
    <w:p w:rsidR="00C82F22" w:rsidRPr="00ED1977" w:rsidRDefault="00580AF9" w:rsidP="00C82F22">
      <w:pPr>
        <w:pStyle w:val="a3"/>
        <w:numPr>
          <w:ilvl w:val="0"/>
          <w:numId w:val="3"/>
        </w:numPr>
        <w:jc w:val="both"/>
        <w:rPr>
          <w:rFonts w:eastAsia="Calibri"/>
          <w:sz w:val="16"/>
          <w:szCs w:val="16"/>
        </w:rPr>
      </w:pPr>
      <w:r w:rsidRPr="00ED1977">
        <w:rPr>
          <w:rFonts w:eastAsia="Calibri"/>
          <w:sz w:val="16"/>
          <w:szCs w:val="16"/>
        </w:rPr>
        <w:t xml:space="preserve"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</w:t>
      </w:r>
      <w:proofErr w:type="gramStart"/>
      <w:r w:rsidRPr="00ED1977">
        <w:rPr>
          <w:rFonts w:eastAsia="Calibri"/>
          <w:sz w:val="16"/>
          <w:szCs w:val="16"/>
        </w:rPr>
        <w:t>случае</w:t>
      </w:r>
      <w:proofErr w:type="gramEnd"/>
      <w:r w:rsidRPr="00ED1977">
        <w:rPr>
          <w:rFonts w:eastAsia="Calibri"/>
          <w:sz w:val="16"/>
          <w:szCs w:val="16"/>
        </w:rPr>
        <w:t xml:space="preserve"> если к моменту начала или в процессе исполнения обязательств по </w:t>
      </w:r>
      <w:r w:rsidR="009F0D43" w:rsidRPr="00ED1977">
        <w:rPr>
          <w:rFonts w:eastAsia="Calibri"/>
          <w:sz w:val="16"/>
          <w:szCs w:val="16"/>
        </w:rPr>
        <w:t>контракту</w:t>
      </w:r>
      <w:r w:rsidRPr="00ED1977">
        <w:rPr>
          <w:rFonts w:eastAsia="Calibri"/>
          <w:sz w:val="16"/>
          <w:szCs w:val="16"/>
        </w:rPr>
        <w:t xml:space="preserve"> отдельные стандарты и нормы утратят силу, такие стандарты и нормы будут иметь рекомендательный характер в части, не противоречащей действующим к т</w:t>
      </w:r>
      <w:r w:rsidR="00A6451F" w:rsidRPr="00ED1977">
        <w:rPr>
          <w:rFonts w:eastAsia="Calibri"/>
          <w:sz w:val="16"/>
          <w:szCs w:val="16"/>
        </w:rPr>
        <w:t>а</w:t>
      </w:r>
      <w:r w:rsidR="00C82F22" w:rsidRPr="00ED1977">
        <w:rPr>
          <w:rFonts w:eastAsia="Calibri"/>
          <w:sz w:val="16"/>
          <w:szCs w:val="16"/>
        </w:rPr>
        <w:t>кому моменту нормативным актам.</w:t>
      </w:r>
    </w:p>
    <w:p w:rsidR="00913B6B" w:rsidRPr="00ED1977" w:rsidRDefault="00C82F22" w:rsidP="00C82F22">
      <w:pPr>
        <w:pStyle w:val="a3"/>
        <w:numPr>
          <w:ilvl w:val="0"/>
          <w:numId w:val="3"/>
        </w:numPr>
        <w:jc w:val="both"/>
        <w:rPr>
          <w:rFonts w:eastAsia="Calibri"/>
          <w:sz w:val="16"/>
          <w:szCs w:val="16"/>
        </w:rPr>
      </w:pPr>
      <w:r w:rsidRPr="00ED1977">
        <w:rPr>
          <w:rFonts w:eastAsia="Calibri"/>
          <w:sz w:val="16"/>
          <w:szCs w:val="16"/>
        </w:rPr>
        <w:t>Цветовая гамма поставляемых товаров указана в соответствии с дизайнерским решением (интерьером) помещения для применения и использования</w:t>
      </w:r>
    </w:p>
    <w:p w:rsidR="00913B6B" w:rsidRDefault="00913B6B" w:rsidP="004D1426">
      <w:pPr>
        <w:tabs>
          <w:tab w:val="left" w:pos="0"/>
          <w:tab w:val="left" w:pos="426"/>
          <w:tab w:val="center" w:pos="5102"/>
          <w:tab w:val="left" w:pos="7007"/>
        </w:tabs>
        <w:rPr>
          <w:b/>
          <w:caps/>
        </w:rPr>
      </w:pPr>
    </w:p>
    <w:p w:rsidR="00913B6B" w:rsidRDefault="00913B6B" w:rsidP="00913B6B">
      <w:pPr>
        <w:tabs>
          <w:tab w:val="left" w:pos="0"/>
          <w:tab w:val="left" w:pos="426"/>
          <w:tab w:val="center" w:pos="5102"/>
          <w:tab w:val="left" w:pos="7007"/>
        </w:tabs>
        <w:jc w:val="center"/>
        <w:rPr>
          <w:b/>
          <w:caps/>
        </w:rPr>
      </w:pPr>
    </w:p>
    <w:p w:rsidR="00CD666A" w:rsidRDefault="00CD666A" w:rsidP="00913B6B">
      <w:pPr>
        <w:tabs>
          <w:tab w:val="left" w:pos="0"/>
          <w:tab w:val="left" w:pos="426"/>
          <w:tab w:val="center" w:pos="5102"/>
          <w:tab w:val="left" w:pos="7007"/>
        </w:tabs>
        <w:jc w:val="center"/>
        <w:rPr>
          <w:b/>
          <w:caps/>
        </w:rPr>
      </w:pPr>
    </w:p>
    <w:p w:rsidR="00CD666A" w:rsidRDefault="00CD666A" w:rsidP="00913B6B">
      <w:pPr>
        <w:tabs>
          <w:tab w:val="left" w:pos="0"/>
          <w:tab w:val="left" w:pos="426"/>
          <w:tab w:val="center" w:pos="5102"/>
          <w:tab w:val="left" w:pos="7007"/>
        </w:tabs>
        <w:jc w:val="center"/>
        <w:rPr>
          <w:b/>
          <w:caps/>
        </w:rPr>
      </w:pPr>
    </w:p>
    <w:p w:rsidR="00CD666A" w:rsidRDefault="00CD666A" w:rsidP="00913B6B">
      <w:pPr>
        <w:tabs>
          <w:tab w:val="left" w:pos="0"/>
          <w:tab w:val="left" w:pos="426"/>
          <w:tab w:val="center" w:pos="5102"/>
          <w:tab w:val="left" w:pos="7007"/>
        </w:tabs>
        <w:jc w:val="center"/>
        <w:rPr>
          <w:b/>
          <w:caps/>
        </w:rPr>
      </w:pPr>
    </w:p>
    <w:p w:rsidR="00CD666A" w:rsidRDefault="00CD666A" w:rsidP="00913B6B">
      <w:pPr>
        <w:tabs>
          <w:tab w:val="left" w:pos="0"/>
          <w:tab w:val="left" w:pos="426"/>
          <w:tab w:val="center" w:pos="5102"/>
          <w:tab w:val="left" w:pos="7007"/>
        </w:tabs>
        <w:jc w:val="center"/>
        <w:rPr>
          <w:b/>
          <w:caps/>
        </w:rPr>
      </w:pPr>
    </w:p>
    <w:p w:rsidR="00CD666A" w:rsidRDefault="00CD666A" w:rsidP="00913B6B">
      <w:pPr>
        <w:tabs>
          <w:tab w:val="left" w:pos="0"/>
          <w:tab w:val="left" w:pos="426"/>
          <w:tab w:val="center" w:pos="5102"/>
          <w:tab w:val="left" w:pos="7007"/>
        </w:tabs>
        <w:jc w:val="center"/>
        <w:rPr>
          <w:b/>
          <w:caps/>
        </w:rPr>
      </w:pPr>
    </w:p>
    <w:p w:rsidR="00913B6B" w:rsidRPr="007D25D8" w:rsidRDefault="00913B6B" w:rsidP="00913B6B">
      <w:pPr>
        <w:tabs>
          <w:tab w:val="left" w:pos="0"/>
          <w:tab w:val="left" w:pos="426"/>
          <w:tab w:val="center" w:pos="5102"/>
          <w:tab w:val="left" w:pos="7007"/>
        </w:tabs>
        <w:jc w:val="center"/>
        <w:rPr>
          <w:b/>
          <w:caps/>
        </w:rPr>
      </w:pPr>
      <w:r w:rsidRPr="007D25D8">
        <w:rPr>
          <w:b/>
          <w:caps/>
        </w:rPr>
        <w:lastRenderedPageBreak/>
        <w:t>График поставки</w:t>
      </w:r>
    </w:p>
    <w:p w:rsidR="00913B6B" w:rsidRPr="007D25D8" w:rsidRDefault="00913B6B" w:rsidP="00913B6B">
      <w:pPr>
        <w:tabs>
          <w:tab w:val="left" w:pos="0"/>
          <w:tab w:val="left" w:pos="426"/>
          <w:tab w:val="center" w:pos="5102"/>
          <w:tab w:val="left" w:pos="7007"/>
        </w:tabs>
        <w:rPr>
          <w:caps/>
        </w:rPr>
      </w:pPr>
    </w:p>
    <w:tbl>
      <w:tblPr>
        <w:tblW w:w="964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2191"/>
        <w:gridCol w:w="3163"/>
        <w:gridCol w:w="3293"/>
      </w:tblGrid>
      <w:tr w:rsidR="00913B6B" w:rsidRPr="00A934E4" w:rsidTr="00DD4A1A">
        <w:trPr>
          <w:trHeight w:val="108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6B" w:rsidRPr="00D02AF0" w:rsidRDefault="00913B6B" w:rsidP="00DD4A1A">
            <w:pPr>
              <w:jc w:val="center"/>
              <w:rPr>
                <w:b/>
              </w:rPr>
            </w:pPr>
            <w:r w:rsidRPr="00D02AF0">
              <w:rPr>
                <w:b/>
              </w:rPr>
              <w:t xml:space="preserve">№ </w:t>
            </w:r>
            <w:proofErr w:type="spellStart"/>
            <w:proofErr w:type="gramStart"/>
            <w:r w:rsidRPr="00D02AF0">
              <w:rPr>
                <w:b/>
              </w:rPr>
              <w:t>п</w:t>
            </w:r>
            <w:proofErr w:type="spellEnd"/>
            <w:proofErr w:type="gramEnd"/>
            <w:r w:rsidRPr="00D02AF0">
              <w:rPr>
                <w:b/>
              </w:rPr>
              <w:t>/</w:t>
            </w:r>
            <w:proofErr w:type="spellStart"/>
            <w:r w:rsidRPr="00D02AF0">
              <w:rPr>
                <w:b/>
              </w:rPr>
              <w:t>п</w:t>
            </w:r>
            <w:proofErr w:type="spell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6B" w:rsidRPr="00D02AF0" w:rsidRDefault="00913B6B" w:rsidP="00DD4A1A">
            <w:pPr>
              <w:jc w:val="center"/>
              <w:rPr>
                <w:b/>
              </w:rPr>
            </w:pPr>
            <w:r w:rsidRPr="00D02AF0">
              <w:rPr>
                <w:b/>
              </w:rPr>
              <w:t>Наименование этапа поставки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6B" w:rsidRPr="00D02AF0" w:rsidRDefault="00913B6B" w:rsidP="00DD4A1A">
            <w:pPr>
              <w:jc w:val="center"/>
              <w:rPr>
                <w:b/>
              </w:rPr>
            </w:pPr>
            <w:r w:rsidRPr="00D02AF0">
              <w:rPr>
                <w:b/>
              </w:rPr>
              <w:t>Место поставки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B6B" w:rsidRPr="00D02AF0" w:rsidRDefault="00913B6B" w:rsidP="00DD4A1A">
            <w:pPr>
              <w:jc w:val="center"/>
              <w:rPr>
                <w:b/>
              </w:rPr>
            </w:pPr>
            <w:r w:rsidRPr="00D02AF0">
              <w:rPr>
                <w:b/>
              </w:rPr>
              <w:t>Сроки поставки</w:t>
            </w:r>
          </w:p>
        </w:tc>
      </w:tr>
      <w:tr w:rsidR="00913B6B" w:rsidRPr="00A934E4" w:rsidTr="000A3933">
        <w:trPr>
          <w:trHeight w:val="128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6B" w:rsidRPr="00A934E4" w:rsidRDefault="00913B6B" w:rsidP="000A3933">
            <w:pPr>
              <w:jc w:val="center"/>
            </w:pPr>
            <w:r>
              <w:t>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6B" w:rsidRPr="00A934E4" w:rsidRDefault="00913B6B" w:rsidP="00454E7D">
            <w:pPr>
              <w:jc w:val="center"/>
            </w:pPr>
            <w:r>
              <w:t xml:space="preserve">Поставка </w:t>
            </w:r>
            <w:r w:rsidR="00454E7D">
              <w:t>строительных материалов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6B" w:rsidRPr="00A934E4" w:rsidRDefault="00913B6B" w:rsidP="000A3933">
            <w:pPr>
              <w:jc w:val="center"/>
            </w:pPr>
            <w:r w:rsidRPr="00A934E4">
              <w:rPr>
                <w:rFonts w:eastAsia="Calibri"/>
              </w:rPr>
              <w:t>г. Хабаровск, ул. Яшина, 91 (</w:t>
            </w:r>
            <w:proofErr w:type="gramStart"/>
            <w:r w:rsidRPr="00A934E4">
              <w:rPr>
                <w:rFonts w:eastAsia="Calibri"/>
              </w:rPr>
              <w:t>Учебно-административное</w:t>
            </w:r>
            <w:proofErr w:type="gramEnd"/>
            <w:r w:rsidRPr="00A934E4">
              <w:rPr>
                <w:rFonts w:eastAsia="Calibri"/>
              </w:rPr>
              <w:t xml:space="preserve"> (склад ДВГУПС))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B6B" w:rsidRPr="00A934E4" w:rsidRDefault="00913B6B" w:rsidP="00BA3D95">
            <w:pPr>
              <w:jc w:val="center"/>
            </w:pPr>
            <w:r w:rsidRPr="00A934E4">
              <w:t xml:space="preserve">В течение </w:t>
            </w:r>
            <w:r w:rsidR="00BA3D95">
              <w:t>3</w:t>
            </w:r>
            <w:r w:rsidR="00454E7D">
              <w:t>0</w:t>
            </w:r>
            <w:r>
              <w:t xml:space="preserve"> (</w:t>
            </w:r>
            <w:r w:rsidR="00BA3D95">
              <w:t>тридцати</w:t>
            </w:r>
            <w:r>
              <w:t>) календарных</w:t>
            </w:r>
            <w:r w:rsidRPr="00A934E4">
              <w:t xml:space="preserve"> дней с момента заключения </w:t>
            </w:r>
            <w:r w:rsidR="009F0D43">
              <w:t>контракта</w:t>
            </w:r>
          </w:p>
        </w:tc>
      </w:tr>
    </w:tbl>
    <w:p w:rsidR="00913B6B" w:rsidRDefault="00913B6B" w:rsidP="00913B6B">
      <w:pPr>
        <w:spacing w:before="120"/>
        <w:jc w:val="center"/>
        <w:rPr>
          <w:b/>
          <w:sz w:val="26"/>
          <w:szCs w:val="26"/>
        </w:rPr>
      </w:pPr>
    </w:p>
    <w:p w:rsidR="00913B6B" w:rsidRPr="0047214E" w:rsidRDefault="00913B6B" w:rsidP="00701576">
      <w:pPr>
        <w:jc w:val="both"/>
        <w:rPr>
          <w:rFonts w:eastAsia="Calibri"/>
          <w:sz w:val="20"/>
          <w:szCs w:val="20"/>
        </w:rPr>
      </w:pPr>
    </w:p>
    <w:sectPr w:rsidR="00913B6B" w:rsidRPr="0047214E" w:rsidSect="00306F63">
      <w:headerReference w:type="default" r:id="rId11"/>
      <w:headerReference w:type="first" r:id="rId12"/>
      <w:pgSz w:w="11906" w:h="16838"/>
      <w:pgMar w:top="720" w:right="68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75C" w:rsidRDefault="00E6375C">
      <w:r>
        <w:separator/>
      </w:r>
    </w:p>
  </w:endnote>
  <w:endnote w:type="continuationSeparator" w:id="0">
    <w:p w:rsidR="00E6375C" w:rsidRDefault="00E63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75C" w:rsidRDefault="00E6375C">
      <w:r>
        <w:separator/>
      </w:r>
    </w:p>
  </w:footnote>
  <w:footnote w:type="continuationSeparator" w:id="0">
    <w:p w:rsidR="00E6375C" w:rsidRDefault="00E637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2C2216" w:rsidRDefault="003B19EB">
        <w:pPr>
          <w:pStyle w:val="a7"/>
          <w:jc w:val="center"/>
        </w:pPr>
        <w:r w:rsidRPr="009D770D">
          <w:rPr>
            <w:sz w:val="16"/>
            <w:szCs w:val="16"/>
          </w:rPr>
          <w:fldChar w:fldCharType="begin"/>
        </w:r>
        <w:r w:rsidR="002C2216"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CD666A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2C2216" w:rsidRDefault="002C221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216" w:rsidRDefault="002C2216">
    <w:pPr>
      <w:pStyle w:val="a7"/>
    </w:pPr>
  </w:p>
  <w:p w:rsidR="002C2216" w:rsidRDefault="002C22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C50A7"/>
    <w:multiLevelType w:val="hybridMultilevel"/>
    <w:tmpl w:val="F320D662"/>
    <w:lvl w:ilvl="0" w:tplc="FE2ED1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E66D1C"/>
    <w:multiLevelType w:val="multilevel"/>
    <w:tmpl w:val="4658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B48AD"/>
    <w:multiLevelType w:val="multilevel"/>
    <w:tmpl w:val="B1382E22"/>
    <w:styleLink w:val="LFO1"/>
    <w:lvl w:ilvl="0">
      <w:start w:val="1"/>
      <w:numFmt w:val="decimal"/>
      <w:lvlText w:val="%1"/>
      <w:lvlJc w:val="left"/>
      <w:rPr>
        <w:rFonts w:ascii="Times New Roman" w:hAnsi="Times New Roman"/>
        <w:b/>
        <w:i w:val="0"/>
        <w:strike w:val="0"/>
        <w:dstrike w:val="0"/>
        <w:vanish w:val="0"/>
        <w:color w:val="000000"/>
        <w:position w:val="0"/>
        <w:sz w:val="28"/>
        <w:vertAlign w:val="baseline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>
    <w:nsid w:val="42590501"/>
    <w:multiLevelType w:val="hybridMultilevel"/>
    <w:tmpl w:val="76B2EB4A"/>
    <w:lvl w:ilvl="0" w:tplc="F1803F0E">
      <w:start w:val="1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FE6580E"/>
    <w:multiLevelType w:val="multilevel"/>
    <w:tmpl w:val="3D487322"/>
    <w:lvl w:ilvl="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  <w:b w:val="0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  <w:b w:val="0"/>
      </w:rPr>
    </w:lvl>
    <w:lvl w:ilvl="3">
      <w:start w:val="1"/>
      <w:numFmt w:val="decimal"/>
      <w:suff w:val="nothing"/>
      <w:lvlText w:val="%1.%2.%3.%4"/>
      <w:lvlJc w:val="left"/>
      <w:rPr>
        <w:rFonts w:cs="Times New Roman" w:hint="default"/>
        <w:b w:val="0"/>
      </w:rPr>
    </w:lvl>
    <w:lvl w:ilvl="4">
      <w:start w:val="1"/>
      <w:numFmt w:val="decimal"/>
      <w:suff w:val="nothing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"/>
      <w:lvlJc w:val="left"/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3CF2"/>
    <w:rsid w:val="0000061D"/>
    <w:rsid w:val="000007F5"/>
    <w:rsid w:val="00001902"/>
    <w:rsid w:val="00004CC9"/>
    <w:rsid w:val="00010556"/>
    <w:rsid w:val="0001683B"/>
    <w:rsid w:val="00016858"/>
    <w:rsid w:val="00021307"/>
    <w:rsid w:val="0002414C"/>
    <w:rsid w:val="00027B24"/>
    <w:rsid w:val="00037031"/>
    <w:rsid w:val="00037531"/>
    <w:rsid w:val="0004637D"/>
    <w:rsid w:val="0004647F"/>
    <w:rsid w:val="0004725F"/>
    <w:rsid w:val="000474AD"/>
    <w:rsid w:val="00052916"/>
    <w:rsid w:val="00057011"/>
    <w:rsid w:val="00057F62"/>
    <w:rsid w:val="000634A8"/>
    <w:rsid w:val="00067619"/>
    <w:rsid w:val="000711BA"/>
    <w:rsid w:val="00080A09"/>
    <w:rsid w:val="00080C04"/>
    <w:rsid w:val="000817A3"/>
    <w:rsid w:val="00082AC5"/>
    <w:rsid w:val="000858E5"/>
    <w:rsid w:val="00087712"/>
    <w:rsid w:val="0009212F"/>
    <w:rsid w:val="00092DAE"/>
    <w:rsid w:val="00093D08"/>
    <w:rsid w:val="00094466"/>
    <w:rsid w:val="00094D41"/>
    <w:rsid w:val="000971CB"/>
    <w:rsid w:val="000A1E90"/>
    <w:rsid w:val="000A1FA7"/>
    <w:rsid w:val="000A2353"/>
    <w:rsid w:val="000A2392"/>
    <w:rsid w:val="000A26BF"/>
    <w:rsid w:val="000A3933"/>
    <w:rsid w:val="000A7245"/>
    <w:rsid w:val="000A72BC"/>
    <w:rsid w:val="000A758F"/>
    <w:rsid w:val="000B4042"/>
    <w:rsid w:val="000C0B10"/>
    <w:rsid w:val="000C2ACB"/>
    <w:rsid w:val="000C6B62"/>
    <w:rsid w:val="000D05C3"/>
    <w:rsid w:val="000D1919"/>
    <w:rsid w:val="000D5084"/>
    <w:rsid w:val="000D77B0"/>
    <w:rsid w:val="000E0B7D"/>
    <w:rsid w:val="000E24E8"/>
    <w:rsid w:val="000E5177"/>
    <w:rsid w:val="000E5D35"/>
    <w:rsid w:val="000F1F0C"/>
    <w:rsid w:val="000F38C0"/>
    <w:rsid w:val="000F58BF"/>
    <w:rsid w:val="000F5942"/>
    <w:rsid w:val="00101076"/>
    <w:rsid w:val="00102E6F"/>
    <w:rsid w:val="0010526F"/>
    <w:rsid w:val="00105B82"/>
    <w:rsid w:val="001069F4"/>
    <w:rsid w:val="0011023F"/>
    <w:rsid w:val="00110C9C"/>
    <w:rsid w:val="00115477"/>
    <w:rsid w:val="00115F89"/>
    <w:rsid w:val="00121B51"/>
    <w:rsid w:val="00121E04"/>
    <w:rsid w:val="00122482"/>
    <w:rsid w:val="001224F6"/>
    <w:rsid w:val="00122D0B"/>
    <w:rsid w:val="001257BC"/>
    <w:rsid w:val="00134E12"/>
    <w:rsid w:val="00137838"/>
    <w:rsid w:val="00137D1B"/>
    <w:rsid w:val="00140281"/>
    <w:rsid w:val="00140497"/>
    <w:rsid w:val="00154979"/>
    <w:rsid w:val="00155E38"/>
    <w:rsid w:val="00160A17"/>
    <w:rsid w:val="001655F4"/>
    <w:rsid w:val="001658BF"/>
    <w:rsid w:val="0017434F"/>
    <w:rsid w:val="00175DBE"/>
    <w:rsid w:val="00176B2C"/>
    <w:rsid w:val="0018030B"/>
    <w:rsid w:val="00180854"/>
    <w:rsid w:val="00182459"/>
    <w:rsid w:val="0018463C"/>
    <w:rsid w:val="00191804"/>
    <w:rsid w:val="00194624"/>
    <w:rsid w:val="00195E79"/>
    <w:rsid w:val="001A37C4"/>
    <w:rsid w:val="001A397E"/>
    <w:rsid w:val="001A3CB3"/>
    <w:rsid w:val="001A5CF2"/>
    <w:rsid w:val="001A7461"/>
    <w:rsid w:val="001B04CB"/>
    <w:rsid w:val="001B3664"/>
    <w:rsid w:val="001B58B3"/>
    <w:rsid w:val="001B6EF2"/>
    <w:rsid w:val="001C2FF4"/>
    <w:rsid w:val="001C413D"/>
    <w:rsid w:val="001D0FE5"/>
    <w:rsid w:val="001D1A66"/>
    <w:rsid w:val="001D1B59"/>
    <w:rsid w:val="001D5E80"/>
    <w:rsid w:val="001D5F99"/>
    <w:rsid w:val="001D7DA6"/>
    <w:rsid w:val="001E3745"/>
    <w:rsid w:val="001E6BD3"/>
    <w:rsid w:val="001F150B"/>
    <w:rsid w:val="001F2328"/>
    <w:rsid w:val="001F498F"/>
    <w:rsid w:val="001F4C95"/>
    <w:rsid w:val="001F63FD"/>
    <w:rsid w:val="00200CE6"/>
    <w:rsid w:val="0020568C"/>
    <w:rsid w:val="00205A8E"/>
    <w:rsid w:val="00206F5D"/>
    <w:rsid w:val="002126CF"/>
    <w:rsid w:val="00215A04"/>
    <w:rsid w:val="00215E46"/>
    <w:rsid w:val="00216DF3"/>
    <w:rsid w:val="0023008D"/>
    <w:rsid w:val="002327BD"/>
    <w:rsid w:val="00233BA4"/>
    <w:rsid w:val="00240F66"/>
    <w:rsid w:val="0024302D"/>
    <w:rsid w:val="0025243F"/>
    <w:rsid w:val="0025498D"/>
    <w:rsid w:val="002620C7"/>
    <w:rsid w:val="00264283"/>
    <w:rsid w:val="00266572"/>
    <w:rsid w:val="00266B90"/>
    <w:rsid w:val="002678DB"/>
    <w:rsid w:val="00272FA3"/>
    <w:rsid w:val="00275443"/>
    <w:rsid w:val="00275A0C"/>
    <w:rsid w:val="00283617"/>
    <w:rsid w:val="002837D3"/>
    <w:rsid w:val="00283F45"/>
    <w:rsid w:val="00285C0D"/>
    <w:rsid w:val="002921F9"/>
    <w:rsid w:val="00292D67"/>
    <w:rsid w:val="00293017"/>
    <w:rsid w:val="00296725"/>
    <w:rsid w:val="00296BE1"/>
    <w:rsid w:val="002A2181"/>
    <w:rsid w:val="002A4E7F"/>
    <w:rsid w:val="002A6C23"/>
    <w:rsid w:val="002A7FED"/>
    <w:rsid w:val="002B33CC"/>
    <w:rsid w:val="002B4123"/>
    <w:rsid w:val="002C029A"/>
    <w:rsid w:val="002C17EA"/>
    <w:rsid w:val="002C2216"/>
    <w:rsid w:val="002C3A25"/>
    <w:rsid w:val="002C4285"/>
    <w:rsid w:val="002C577D"/>
    <w:rsid w:val="002C74D9"/>
    <w:rsid w:val="002D0E08"/>
    <w:rsid w:val="002D0E7A"/>
    <w:rsid w:val="002D230A"/>
    <w:rsid w:val="002D3998"/>
    <w:rsid w:val="002F0D71"/>
    <w:rsid w:val="002F190A"/>
    <w:rsid w:val="002F23CB"/>
    <w:rsid w:val="002F336B"/>
    <w:rsid w:val="002F6515"/>
    <w:rsid w:val="003003D5"/>
    <w:rsid w:val="0030053E"/>
    <w:rsid w:val="00306F63"/>
    <w:rsid w:val="00310EF3"/>
    <w:rsid w:val="00311A17"/>
    <w:rsid w:val="00311F28"/>
    <w:rsid w:val="0031710D"/>
    <w:rsid w:val="00317565"/>
    <w:rsid w:val="00323E60"/>
    <w:rsid w:val="00324034"/>
    <w:rsid w:val="003250F2"/>
    <w:rsid w:val="0032544B"/>
    <w:rsid w:val="00326407"/>
    <w:rsid w:val="0032667F"/>
    <w:rsid w:val="003275F9"/>
    <w:rsid w:val="003277E0"/>
    <w:rsid w:val="00336714"/>
    <w:rsid w:val="00336B56"/>
    <w:rsid w:val="0033769A"/>
    <w:rsid w:val="003409D2"/>
    <w:rsid w:val="003424A4"/>
    <w:rsid w:val="00345D77"/>
    <w:rsid w:val="0035447E"/>
    <w:rsid w:val="00355D1C"/>
    <w:rsid w:val="00356B3D"/>
    <w:rsid w:val="003604DC"/>
    <w:rsid w:val="003656D4"/>
    <w:rsid w:val="00365DBC"/>
    <w:rsid w:val="0037052E"/>
    <w:rsid w:val="003715E8"/>
    <w:rsid w:val="003753B9"/>
    <w:rsid w:val="003812A3"/>
    <w:rsid w:val="00382BAB"/>
    <w:rsid w:val="00384C88"/>
    <w:rsid w:val="003853C9"/>
    <w:rsid w:val="0038735D"/>
    <w:rsid w:val="003903D8"/>
    <w:rsid w:val="00390A75"/>
    <w:rsid w:val="003940C8"/>
    <w:rsid w:val="00396135"/>
    <w:rsid w:val="003965FB"/>
    <w:rsid w:val="003A40F0"/>
    <w:rsid w:val="003A49A3"/>
    <w:rsid w:val="003A4EDC"/>
    <w:rsid w:val="003A64FF"/>
    <w:rsid w:val="003A65EA"/>
    <w:rsid w:val="003B0F53"/>
    <w:rsid w:val="003B19EB"/>
    <w:rsid w:val="003B3DF4"/>
    <w:rsid w:val="003C009A"/>
    <w:rsid w:val="003C27C4"/>
    <w:rsid w:val="003C4EF6"/>
    <w:rsid w:val="003C71B4"/>
    <w:rsid w:val="003C75AF"/>
    <w:rsid w:val="003D12CE"/>
    <w:rsid w:val="003D1BA1"/>
    <w:rsid w:val="003D3C32"/>
    <w:rsid w:val="003D4EA7"/>
    <w:rsid w:val="003E1735"/>
    <w:rsid w:val="003E5F8B"/>
    <w:rsid w:val="003E6472"/>
    <w:rsid w:val="003E668D"/>
    <w:rsid w:val="003E6FC1"/>
    <w:rsid w:val="003F37EB"/>
    <w:rsid w:val="00400C29"/>
    <w:rsid w:val="00402C09"/>
    <w:rsid w:val="00406D7F"/>
    <w:rsid w:val="004105B8"/>
    <w:rsid w:val="004107CC"/>
    <w:rsid w:val="004114EE"/>
    <w:rsid w:val="00417B3A"/>
    <w:rsid w:val="004244B8"/>
    <w:rsid w:val="004300C0"/>
    <w:rsid w:val="0043190A"/>
    <w:rsid w:val="004345BE"/>
    <w:rsid w:val="00435928"/>
    <w:rsid w:val="0044300E"/>
    <w:rsid w:val="00444103"/>
    <w:rsid w:val="004443D5"/>
    <w:rsid w:val="00447A81"/>
    <w:rsid w:val="00451061"/>
    <w:rsid w:val="00453E42"/>
    <w:rsid w:val="00454E7D"/>
    <w:rsid w:val="00456873"/>
    <w:rsid w:val="00457313"/>
    <w:rsid w:val="004656C3"/>
    <w:rsid w:val="00470F1C"/>
    <w:rsid w:val="0047147C"/>
    <w:rsid w:val="0047214E"/>
    <w:rsid w:val="004745CB"/>
    <w:rsid w:val="00477858"/>
    <w:rsid w:val="004804AD"/>
    <w:rsid w:val="0048535E"/>
    <w:rsid w:val="00485645"/>
    <w:rsid w:val="00491355"/>
    <w:rsid w:val="004923B3"/>
    <w:rsid w:val="00492483"/>
    <w:rsid w:val="00493CF2"/>
    <w:rsid w:val="004A00EC"/>
    <w:rsid w:val="004A04F1"/>
    <w:rsid w:val="004A09FC"/>
    <w:rsid w:val="004A1291"/>
    <w:rsid w:val="004A3AFE"/>
    <w:rsid w:val="004B0D3C"/>
    <w:rsid w:val="004B143B"/>
    <w:rsid w:val="004B163A"/>
    <w:rsid w:val="004B36C6"/>
    <w:rsid w:val="004B3986"/>
    <w:rsid w:val="004B5174"/>
    <w:rsid w:val="004C1264"/>
    <w:rsid w:val="004C1C10"/>
    <w:rsid w:val="004C2588"/>
    <w:rsid w:val="004C3682"/>
    <w:rsid w:val="004C3870"/>
    <w:rsid w:val="004C3A65"/>
    <w:rsid w:val="004D1426"/>
    <w:rsid w:val="004D2689"/>
    <w:rsid w:val="004D285A"/>
    <w:rsid w:val="004D7321"/>
    <w:rsid w:val="004E46AA"/>
    <w:rsid w:val="004E7CB9"/>
    <w:rsid w:val="004F205E"/>
    <w:rsid w:val="004F4141"/>
    <w:rsid w:val="004F5614"/>
    <w:rsid w:val="004F689F"/>
    <w:rsid w:val="00500360"/>
    <w:rsid w:val="00502702"/>
    <w:rsid w:val="005042F2"/>
    <w:rsid w:val="005108D0"/>
    <w:rsid w:val="0051167B"/>
    <w:rsid w:val="00513C1F"/>
    <w:rsid w:val="0051635B"/>
    <w:rsid w:val="005179FD"/>
    <w:rsid w:val="00517B09"/>
    <w:rsid w:val="005252B0"/>
    <w:rsid w:val="00537B6B"/>
    <w:rsid w:val="00542349"/>
    <w:rsid w:val="00543644"/>
    <w:rsid w:val="00544DD8"/>
    <w:rsid w:val="00552446"/>
    <w:rsid w:val="005525D4"/>
    <w:rsid w:val="00552DDB"/>
    <w:rsid w:val="00553340"/>
    <w:rsid w:val="00553CDB"/>
    <w:rsid w:val="00554F7E"/>
    <w:rsid w:val="005631D6"/>
    <w:rsid w:val="005679BB"/>
    <w:rsid w:val="00567CBF"/>
    <w:rsid w:val="00571513"/>
    <w:rsid w:val="0057509E"/>
    <w:rsid w:val="00575EF1"/>
    <w:rsid w:val="00580AF9"/>
    <w:rsid w:val="00583658"/>
    <w:rsid w:val="00583BBC"/>
    <w:rsid w:val="005854F0"/>
    <w:rsid w:val="00595B1C"/>
    <w:rsid w:val="005978E7"/>
    <w:rsid w:val="005A09A2"/>
    <w:rsid w:val="005A1321"/>
    <w:rsid w:val="005A1920"/>
    <w:rsid w:val="005A360A"/>
    <w:rsid w:val="005A553F"/>
    <w:rsid w:val="005A7FE5"/>
    <w:rsid w:val="005B408D"/>
    <w:rsid w:val="005C192B"/>
    <w:rsid w:val="005C315C"/>
    <w:rsid w:val="005C3DE3"/>
    <w:rsid w:val="005C4EE2"/>
    <w:rsid w:val="005C4EEF"/>
    <w:rsid w:val="005C706A"/>
    <w:rsid w:val="005C750F"/>
    <w:rsid w:val="005D0D43"/>
    <w:rsid w:val="005D26CD"/>
    <w:rsid w:val="005D2A3E"/>
    <w:rsid w:val="005D2A61"/>
    <w:rsid w:val="005D3697"/>
    <w:rsid w:val="005D461E"/>
    <w:rsid w:val="005D6B0E"/>
    <w:rsid w:val="005E0AAE"/>
    <w:rsid w:val="005E28C1"/>
    <w:rsid w:val="005E350A"/>
    <w:rsid w:val="005F4040"/>
    <w:rsid w:val="005F6596"/>
    <w:rsid w:val="005F76E0"/>
    <w:rsid w:val="00606587"/>
    <w:rsid w:val="00607496"/>
    <w:rsid w:val="00610E16"/>
    <w:rsid w:val="0061259C"/>
    <w:rsid w:val="00613559"/>
    <w:rsid w:val="00614E68"/>
    <w:rsid w:val="006176DA"/>
    <w:rsid w:val="00617708"/>
    <w:rsid w:val="00624E8D"/>
    <w:rsid w:val="00626DE7"/>
    <w:rsid w:val="006335CD"/>
    <w:rsid w:val="006336E2"/>
    <w:rsid w:val="00635B5D"/>
    <w:rsid w:val="006408C4"/>
    <w:rsid w:val="00640FAB"/>
    <w:rsid w:val="00642473"/>
    <w:rsid w:val="006461C5"/>
    <w:rsid w:val="00651A61"/>
    <w:rsid w:val="00653A08"/>
    <w:rsid w:val="0067023E"/>
    <w:rsid w:val="00671D35"/>
    <w:rsid w:val="00672099"/>
    <w:rsid w:val="006729A2"/>
    <w:rsid w:val="006836CF"/>
    <w:rsid w:val="00683760"/>
    <w:rsid w:val="00683D38"/>
    <w:rsid w:val="00684B8C"/>
    <w:rsid w:val="00685207"/>
    <w:rsid w:val="00686883"/>
    <w:rsid w:val="00687177"/>
    <w:rsid w:val="006920EE"/>
    <w:rsid w:val="006A22A2"/>
    <w:rsid w:val="006A5765"/>
    <w:rsid w:val="006A6416"/>
    <w:rsid w:val="006A76AD"/>
    <w:rsid w:val="006B010A"/>
    <w:rsid w:val="006B1154"/>
    <w:rsid w:val="006B2CD8"/>
    <w:rsid w:val="006B3150"/>
    <w:rsid w:val="006B349D"/>
    <w:rsid w:val="006B71EC"/>
    <w:rsid w:val="006C1D6B"/>
    <w:rsid w:val="006D094D"/>
    <w:rsid w:val="006D1724"/>
    <w:rsid w:val="006D4F6A"/>
    <w:rsid w:val="006D70BD"/>
    <w:rsid w:val="006E0962"/>
    <w:rsid w:val="006E529B"/>
    <w:rsid w:val="006E74A0"/>
    <w:rsid w:val="006F3AC6"/>
    <w:rsid w:val="006F4435"/>
    <w:rsid w:val="006F47AF"/>
    <w:rsid w:val="006F5E54"/>
    <w:rsid w:val="006F5FB5"/>
    <w:rsid w:val="00700C27"/>
    <w:rsid w:val="00701576"/>
    <w:rsid w:val="007070D3"/>
    <w:rsid w:val="00713AE4"/>
    <w:rsid w:val="00713EB7"/>
    <w:rsid w:val="007147EB"/>
    <w:rsid w:val="007174C7"/>
    <w:rsid w:val="00720B01"/>
    <w:rsid w:val="00722B01"/>
    <w:rsid w:val="0072357F"/>
    <w:rsid w:val="00726D5E"/>
    <w:rsid w:val="00732334"/>
    <w:rsid w:val="00735413"/>
    <w:rsid w:val="00737A37"/>
    <w:rsid w:val="00741A66"/>
    <w:rsid w:val="007504B2"/>
    <w:rsid w:val="00750A0A"/>
    <w:rsid w:val="00750CCF"/>
    <w:rsid w:val="00751CA6"/>
    <w:rsid w:val="00752D30"/>
    <w:rsid w:val="007541C7"/>
    <w:rsid w:val="007551BB"/>
    <w:rsid w:val="0075743C"/>
    <w:rsid w:val="0076237A"/>
    <w:rsid w:val="00764A30"/>
    <w:rsid w:val="00764A55"/>
    <w:rsid w:val="00765E0C"/>
    <w:rsid w:val="00767C40"/>
    <w:rsid w:val="007708C6"/>
    <w:rsid w:val="00772B0B"/>
    <w:rsid w:val="00773C67"/>
    <w:rsid w:val="00776887"/>
    <w:rsid w:val="00777671"/>
    <w:rsid w:val="00783F92"/>
    <w:rsid w:val="0078523A"/>
    <w:rsid w:val="00786D6D"/>
    <w:rsid w:val="00787343"/>
    <w:rsid w:val="00793965"/>
    <w:rsid w:val="007A5117"/>
    <w:rsid w:val="007A64EB"/>
    <w:rsid w:val="007A6F15"/>
    <w:rsid w:val="007B2876"/>
    <w:rsid w:val="007B29A3"/>
    <w:rsid w:val="007B41B4"/>
    <w:rsid w:val="007B450D"/>
    <w:rsid w:val="007B6B23"/>
    <w:rsid w:val="007B7DC2"/>
    <w:rsid w:val="007C0469"/>
    <w:rsid w:val="007C1DFE"/>
    <w:rsid w:val="007C28BE"/>
    <w:rsid w:val="007C2FD1"/>
    <w:rsid w:val="007C61FC"/>
    <w:rsid w:val="007D0288"/>
    <w:rsid w:val="007D60AE"/>
    <w:rsid w:val="007D6404"/>
    <w:rsid w:val="007E049E"/>
    <w:rsid w:val="007E1445"/>
    <w:rsid w:val="007E2CCB"/>
    <w:rsid w:val="007E3C3D"/>
    <w:rsid w:val="007E4811"/>
    <w:rsid w:val="007E6F63"/>
    <w:rsid w:val="007F0AC1"/>
    <w:rsid w:val="007F3946"/>
    <w:rsid w:val="007F72F1"/>
    <w:rsid w:val="0080131D"/>
    <w:rsid w:val="00802078"/>
    <w:rsid w:val="008022C2"/>
    <w:rsid w:val="0080469E"/>
    <w:rsid w:val="008051A7"/>
    <w:rsid w:val="00807070"/>
    <w:rsid w:val="00812C62"/>
    <w:rsid w:val="00820806"/>
    <w:rsid w:val="00821C08"/>
    <w:rsid w:val="0082745F"/>
    <w:rsid w:val="00834F0F"/>
    <w:rsid w:val="00835A8A"/>
    <w:rsid w:val="00845203"/>
    <w:rsid w:val="00845536"/>
    <w:rsid w:val="0085107B"/>
    <w:rsid w:val="008516BC"/>
    <w:rsid w:val="00852974"/>
    <w:rsid w:val="008648A3"/>
    <w:rsid w:val="00867990"/>
    <w:rsid w:val="0087237C"/>
    <w:rsid w:val="008758C9"/>
    <w:rsid w:val="0087751F"/>
    <w:rsid w:val="00877D5F"/>
    <w:rsid w:val="0088171D"/>
    <w:rsid w:val="0088198E"/>
    <w:rsid w:val="00884A5E"/>
    <w:rsid w:val="00892463"/>
    <w:rsid w:val="008932DA"/>
    <w:rsid w:val="008935DF"/>
    <w:rsid w:val="00895652"/>
    <w:rsid w:val="0089631D"/>
    <w:rsid w:val="008A006A"/>
    <w:rsid w:val="008A33C1"/>
    <w:rsid w:val="008B09F7"/>
    <w:rsid w:val="008B3C94"/>
    <w:rsid w:val="008B70C8"/>
    <w:rsid w:val="008C44B7"/>
    <w:rsid w:val="008C7963"/>
    <w:rsid w:val="008D1445"/>
    <w:rsid w:val="008D1D64"/>
    <w:rsid w:val="008D25AB"/>
    <w:rsid w:val="008D4A7A"/>
    <w:rsid w:val="008D505E"/>
    <w:rsid w:val="008D663E"/>
    <w:rsid w:val="008D7E2C"/>
    <w:rsid w:val="008E137E"/>
    <w:rsid w:val="008E6201"/>
    <w:rsid w:val="008F0844"/>
    <w:rsid w:val="00901321"/>
    <w:rsid w:val="00901A73"/>
    <w:rsid w:val="00903ACE"/>
    <w:rsid w:val="00904F8D"/>
    <w:rsid w:val="009132D7"/>
    <w:rsid w:val="00913B6B"/>
    <w:rsid w:val="00914FB5"/>
    <w:rsid w:val="009153BB"/>
    <w:rsid w:val="00917F6B"/>
    <w:rsid w:val="00920F5C"/>
    <w:rsid w:val="009227FC"/>
    <w:rsid w:val="00923C07"/>
    <w:rsid w:val="00931891"/>
    <w:rsid w:val="009332D3"/>
    <w:rsid w:val="00933527"/>
    <w:rsid w:val="0093549A"/>
    <w:rsid w:val="0093611C"/>
    <w:rsid w:val="009421DB"/>
    <w:rsid w:val="0094230B"/>
    <w:rsid w:val="00942419"/>
    <w:rsid w:val="0094631D"/>
    <w:rsid w:val="00946584"/>
    <w:rsid w:val="009466ED"/>
    <w:rsid w:val="00951678"/>
    <w:rsid w:val="00953D53"/>
    <w:rsid w:val="00955267"/>
    <w:rsid w:val="00955ADD"/>
    <w:rsid w:val="009565CF"/>
    <w:rsid w:val="00956E73"/>
    <w:rsid w:val="00960B35"/>
    <w:rsid w:val="00962976"/>
    <w:rsid w:val="0096464A"/>
    <w:rsid w:val="0096575F"/>
    <w:rsid w:val="00965F5C"/>
    <w:rsid w:val="009719C5"/>
    <w:rsid w:val="00973996"/>
    <w:rsid w:val="00974BAB"/>
    <w:rsid w:val="00980602"/>
    <w:rsid w:val="0098718D"/>
    <w:rsid w:val="00992F31"/>
    <w:rsid w:val="00993FCD"/>
    <w:rsid w:val="0099423C"/>
    <w:rsid w:val="00996AB8"/>
    <w:rsid w:val="009A05F1"/>
    <w:rsid w:val="009A25E2"/>
    <w:rsid w:val="009A2B0C"/>
    <w:rsid w:val="009A2ECA"/>
    <w:rsid w:val="009A6C61"/>
    <w:rsid w:val="009A6D3D"/>
    <w:rsid w:val="009B1639"/>
    <w:rsid w:val="009B17F3"/>
    <w:rsid w:val="009B2967"/>
    <w:rsid w:val="009C1202"/>
    <w:rsid w:val="009D2027"/>
    <w:rsid w:val="009D33AC"/>
    <w:rsid w:val="009D4B89"/>
    <w:rsid w:val="009D4C73"/>
    <w:rsid w:val="009D7FF1"/>
    <w:rsid w:val="009E4DCC"/>
    <w:rsid w:val="009F0D43"/>
    <w:rsid w:val="009F1462"/>
    <w:rsid w:val="009F2865"/>
    <w:rsid w:val="009F54B3"/>
    <w:rsid w:val="009F6664"/>
    <w:rsid w:val="009F6C72"/>
    <w:rsid w:val="009F7193"/>
    <w:rsid w:val="009F7296"/>
    <w:rsid w:val="00A038AA"/>
    <w:rsid w:val="00A0764E"/>
    <w:rsid w:val="00A12531"/>
    <w:rsid w:val="00A1489F"/>
    <w:rsid w:val="00A23D7C"/>
    <w:rsid w:val="00A249AB"/>
    <w:rsid w:val="00A2572F"/>
    <w:rsid w:val="00A40511"/>
    <w:rsid w:val="00A40D6D"/>
    <w:rsid w:val="00A52F48"/>
    <w:rsid w:val="00A5318E"/>
    <w:rsid w:val="00A61830"/>
    <w:rsid w:val="00A62C56"/>
    <w:rsid w:val="00A62D32"/>
    <w:rsid w:val="00A639AC"/>
    <w:rsid w:val="00A64178"/>
    <w:rsid w:val="00A6451F"/>
    <w:rsid w:val="00A70B63"/>
    <w:rsid w:val="00A70C86"/>
    <w:rsid w:val="00A72E66"/>
    <w:rsid w:val="00A734C8"/>
    <w:rsid w:val="00A7414F"/>
    <w:rsid w:val="00A840A8"/>
    <w:rsid w:val="00A86C07"/>
    <w:rsid w:val="00A87C6C"/>
    <w:rsid w:val="00A92334"/>
    <w:rsid w:val="00A9274F"/>
    <w:rsid w:val="00A9354E"/>
    <w:rsid w:val="00A96BAB"/>
    <w:rsid w:val="00A97569"/>
    <w:rsid w:val="00A97DBD"/>
    <w:rsid w:val="00AA6F2E"/>
    <w:rsid w:val="00AB07D3"/>
    <w:rsid w:val="00AB2CB0"/>
    <w:rsid w:val="00AB5D1A"/>
    <w:rsid w:val="00AB6F12"/>
    <w:rsid w:val="00AB749F"/>
    <w:rsid w:val="00AB76ED"/>
    <w:rsid w:val="00AC1366"/>
    <w:rsid w:val="00AC1E5A"/>
    <w:rsid w:val="00AC28C0"/>
    <w:rsid w:val="00AC2FE0"/>
    <w:rsid w:val="00AC4A99"/>
    <w:rsid w:val="00AC7DF0"/>
    <w:rsid w:val="00AE073D"/>
    <w:rsid w:val="00AE1287"/>
    <w:rsid w:val="00AE40F6"/>
    <w:rsid w:val="00AE50BC"/>
    <w:rsid w:val="00AF479A"/>
    <w:rsid w:val="00AF70A7"/>
    <w:rsid w:val="00AF73CF"/>
    <w:rsid w:val="00B032F9"/>
    <w:rsid w:val="00B11F29"/>
    <w:rsid w:val="00B15FC5"/>
    <w:rsid w:val="00B161DF"/>
    <w:rsid w:val="00B22AA8"/>
    <w:rsid w:val="00B25F09"/>
    <w:rsid w:val="00B30295"/>
    <w:rsid w:val="00B36423"/>
    <w:rsid w:val="00B365C5"/>
    <w:rsid w:val="00B3738A"/>
    <w:rsid w:val="00B44E18"/>
    <w:rsid w:val="00B451D1"/>
    <w:rsid w:val="00B5091E"/>
    <w:rsid w:val="00B5443E"/>
    <w:rsid w:val="00B544F1"/>
    <w:rsid w:val="00B60B2B"/>
    <w:rsid w:val="00B62736"/>
    <w:rsid w:val="00B62C1C"/>
    <w:rsid w:val="00B62E73"/>
    <w:rsid w:val="00B6313A"/>
    <w:rsid w:val="00B65068"/>
    <w:rsid w:val="00B743AD"/>
    <w:rsid w:val="00B74559"/>
    <w:rsid w:val="00B80216"/>
    <w:rsid w:val="00B808F5"/>
    <w:rsid w:val="00B82878"/>
    <w:rsid w:val="00B82A32"/>
    <w:rsid w:val="00B84511"/>
    <w:rsid w:val="00B944D2"/>
    <w:rsid w:val="00BA2BE2"/>
    <w:rsid w:val="00BA3D95"/>
    <w:rsid w:val="00BB0CD9"/>
    <w:rsid w:val="00BB2C1C"/>
    <w:rsid w:val="00BC51D3"/>
    <w:rsid w:val="00BC5C2B"/>
    <w:rsid w:val="00BC73A1"/>
    <w:rsid w:val="00BD71FE"/>
    <w:rsid w:val="00BE3ED8"/>
    <w:rsid w:val="00BE4102"/>
    <w:rsid w:val="00BE5BBB"/>
    <w:rsid w:val="00BE7131"/>
    <w:rsid w:val="00BF4901"/>
    <w:rsid w:val="00BF7072"/>
    <w:rsid w:val="00C00A8D"/>
    <w:rsid w:val="00C048DB"/>
    <w:rsid w:val="00C04E19"/>
    <w:rsid w:val="00C058D6"/>
    <w:rsid w:val="00C06F79"/>
    <w:rsid w:val="00C12B48"/>
    <w:rsid w:val="00C2328B"/>
    <w:rsid w:val="00C255C3"/>
    <w:rsid w:val="00C27E69"/>
    <w:rsid w:val="00C33302"/>
    <w:rsid w:val="00C3598C"/>
    <w:rsid w:val="00C379F3"/>
    <w:rsid w:val="00C51841"/>
    <w:rsid w:val="00C54368"/>
    <w:rsid w:val="00C56324"/>
    <w:rsid w:val="00C57C7C"/>
    <w:rsid w:val="00C6016F"/>
    <w:rsid w:val="00C629F1"/>
    <w:rsid w:val="00C649C7"/>
    <w:rsid w:val="00C749FD"/>
    <w:rsid w:val="00C7532F"/>
    <w:rsid w:val="00C76036"/>
    <w:rsid w:val="00C80925"/>
    <w:rsid w:val="00C82667"/>
    <w:rsid w:val="00C82F22"/>
    <w:rsid w:val="00C8379A"/>
    <w:rsid w:val="00C85953"/>
    <w:rsid w:val="00C908EE"/>
    <w:rsid w:val="00C93884"/>
    <w:rsid w:val="00C95262"/>
    <w:rsid w:val="00C95B22"/>
    <w:rsid w:val="00C968DE"/>
    <w:rsid w:val="00CA1FC3"/>
    <w:rsid w:val="00CA7349"/>
    <w:rsid w:val="00CA75E1"/>
    <w:rsid w:val="00CB092E"/>
    <w:rsid w:val="00CB1793"/>
    <w:rsid w:val="00CB4380"/>
    <w:rsid w:val="00CB4B70"/>
    <w:rsid w:val="00CB6151"/>
    <w:rsid w:val="00CC0C9F"/>
    <w:rsid w:val="00CC0F23"/>
    <w:rsid w:val="00CC19DD"/>
    <w:rsid w:val="00CC4EBA"/>
    <w:rsid w:val="00CC5334"/>
    <w:rsid w:val="00CD6156"/>
    <w:rsid w:val="00CD666A"/>
    <w:rsid w:val="00CD7DFE"/>
    <w:rsid w:val="00CE0FC7"/>
    <w:rsid w:val="00CE120D"/>
    <w:rsid w:val="00CE3964"/>
    <w:rsid w:val="00CE6FD4"/>
    <w:rsid w:val="00CE7E52"/>
    <w:rsid w:val="00CF0295"/>
    <w:rsid w:val="00CF3570"/>
    <w:rsid w:val="00CF4447"/>
    <w:rsid w:val="00CF6EE2"/>
    <w:rsid w:val="00CF79FC"/>
    <w:rsid w:val="00D02F22"/>
    <w:rsid w:val="00D05657"/>
    <w:rsid w:val="00D05D52"/>
    <w:rsid w:val="00D101E4"/>
    <w:rsid w:val="00D1054E"/>
    <w:rsid w:val="00D10550"/>
    <w:rsid w:val="00D12D42"/>
    <w:rsid w:val="00D1480E"/>
    <w:rsid w:val="00D27AFB"/>
    <w:rsid w:val="00D31032"/>
    <w:rsid w:val="00D3124E"/>
    <w:rsid w:val="00D37E22"/>
    <w:rsid w:val="00D412FC"/>
    <w:rsid w:val="00D42B01"/>
    <w:rsid w:val="00D447F0"/>
    <w:rsid w:val="00D4542A"/>
    <w:rsid w:val="00D45C37"/>
    <w:rsid w:val="00D520FD"/>
    <w:rsid w:val="00D52B52"/>
    <w:rsid w:val="00D57531"/>
    <w:rsid w:val="00D65D61"/>
    <w:rsid w:val="00D70D8C"/>
    <w:rsid w:val="00D712BC"/>
    <w:rsid w:val="00D720C9"/>
    <w:rsid w:val="00D726DA"/>
    <w:rsid w:val="00D74585"/>
    <w:rsid w:val="00D74C6C"/>
    <w:rsid w:val="00D74E5F"/>
    <w:rsid w:val="00D75A50"/>
    <w:rsid w:val="00D77759"/>
    <w:rsid w:val="00D808F8"/>
    <w:rsid w:val="00D81137"/>
    <w:rsid w:val="00D81C1C"/>
    <w:rsid w:val="00D81C70"/>
    <w:rsid w:val="00D84E3F"/>
    <w:rsid w:val="00D92460"/>
    <w:rsid w:val="00DA125D"/>
    <w:rsid w:val="00DA28E2"/>
    <w:rsid w:val="00DB601A"/>
    <w:rsid w:val="00DC5CB3"/>
    <w:rsid w:val="00DD3DB1"/>
    <w:rsid w:val="00DD4A1A"/>
    <w:rsid w:val="00DD50E8"/>
    <w:rsid w:val="00DD56EC"/>
    <w:rsid w:val="00DD7834"/>
    <w:rsid w:val="00DE1601"/>
    <w:rsid w:val="00DE2E7D"/>
    <w:rsid w:val="00DE476B"/>
    <w:rsid w:val="00DE4F69"/>
    <w:rsid w:val="00DE516E"/>
    <w:rsid w:val="00DF4839"/>
    <w:rsid w:val="00DF507A"/>
    <w:rsid w:val="00DF5771"/>
    <w:rsid w:val="00DF6979"/>
    <w:rsid w:val="00DF7D3D"/>
    <w:rsid w:val="00E002E8"/>
    <w:rsid w:val="00E03E0E"/>
    <w:rsid w:val="00E05D30"/>
    <w:rsid w:val="00E0666E"/>
    <w:rsid w:val="00E06C0D"/>
    <w:rsid w:val="00E07B1B"/>
    <w:rsid w:val="00E101E0"/>
    <w:rsid w:val="00E10FE9"/>
    <w:rsid w:val="00E143A9"/>
    <w:rsid w:val="00E15187"/>
    <w:rsid w:val="00E172DB"/>
    <w:rsid w:val="00E17E01"/>
    <w:rsid w:val="00E2024A"/>
    <w:rsid w:val="00E2217A"/>
    <w:rsid w:val="00E258E4"/>
    <w:rsid w:val="00E30B2E"/>
    <w:rsid w:val="00E344AE"/>
    <w:rsid w:val="00E373CE"/>
    <w:rsid w:val="00E414CD"/>
    <w:rsid w:val="00E41B96"/>
    <w:rsid w:val="00E441B7"/>
    <w:rsid w:val="00E46650"/>
    <w:rsid w:val="00E50074"/>
    <w:rsid w:val="00E504CB"/>
    <w:rsid w:val="00E55F75"/>
    <w:rsid w:val="00E560F5"/>
    <w:rsid w:val="00E6375C"/>
    <w:rsid w:val="00E64287"/>
    <w:rsid w:val="00E649FE"/>
    <w:rsid w:val="00E667A6"/>
    <w:rsid w:val="00E7115E"/>
    <w:rsid w:val="00E74D96"/>
    <w:rsid w:val="00E750EB"/>
    <w:rsid w:val="00E80362"/>
    <w:rsid w:val="00E81D37"/>
    <w:rsid w:val="00E82089"/>
    <w:rsid w:val="00E8372E"/>
    <w:rsid w:val="00E846A2"/>
    <w:rsid w:val="00E85C52"/>
    <w:rsid w:val="00E934B7"/>
    <w:rsid w:val="00EA0CE5"/>
    <w:rsid w:val="00EA2AB4"/>
    <w:rsid w:val="00EA2ECC"/>
    <w:rsid w:val="00EA3C48"/>
    <w:rsid w:val="00EB1B3E"/>
    <w:rsid w:val="00EB2B8B"/>
    <w:rsid w:val="00EC04E5"/>
    <w:rsid w:val="00EC3F01"/>
    <w:rsid w:val="00EC781C"/>
    <w:rsid w:val="00ED1977"/>
    <w:rsid w:val="00ED675A"/>
    <w:rsid w:val="00ED6952"/>
    <w:rsid w:val="00EE0A07"/>
    <w:rsid w:val="00EE1097"/>
    <w:rsid w:val="00EE24D7"/>
    <w:rsid w:val="00EE4AB3"/>
    <w:rsid w:val="00EF673C"/>
    <w:rsid w:val="00F015D4"/>
    <w:rsid w:val="00F13545"/>
    <w:rsid w:val="00F21700"/>
    <w:rsid w:val="00F24799"/>
    <w:rsid w:val="00F26FC4"/>
    <w:rsid w:val="00F27025"/>
    <w:rsid w:val="00F30F0D"/>
    <w:rsid w:val="00F3270F"/>
    <w:rsid w:val="00F33608"/>
    <w:rsid w:val="00F33B92"/>
    <w:rsid w:val="00F34983"/>
    <w:rsid w:val="00F40369"/>
    <w:rsid w:val="00F40779"/>
    <w:rsid w:val="00F41451"/>
    <w:rsid w:val="00F473C4"/>
    <w:rsid w:val="00F511CD"/>
    <w:rsid w:val="00F52319"/>
    <w:rsid w:val="00F54578"/>
    <w:rsid w:val="00F60306"/>
    <w:rsid w:val="00F60E00"/>
    <w:rsid w:val="00F6466C"/>
    <w:rsid w:val="00F6695C"/>
    <w:rsid w:val="00F83008"/>
    <w:rsid w:val="00F84B34"/>
    <w:rsid w:val="00F85EB0"/>
    <w:rsid w:val="00F9200E"/>
    <w:rsid w:val="00F9525D"/>
    <w:rsid w:val="00F963D4"/>
    <w:rsid w:val="00FA340D"/>
    <w:rsid w:val="00FA52B1"/>
    <w:rsid w:val="00FA5A91"/>
    <w:rsid w:val="00FB0606"/>
    <w:rsid w:val="00FB1404"/>
    <w:rsid w:val="00FB64FC"/>
    <w:rsid w:val="00FB6737"/>
    <w:rsid w:val="00FB7559"/>
    <w:rsid w:val="00FB77F7"/>
    <w:rsid w:val="00FB7D38"/>
    <w:rsid w:val="00FC1C79"/>
    <w:rsid w:val="00FC33BE"/>
    <w:rsid w:val="00FC47F5"/>
    <w:rsid w:val="00FE1D03"/>
    <w:rsid w:val="00FE2F29"/>
    <w:rsid w:val="00FE480C"/>
    <w:rsid w:val="00FE5E0D"/>
    <w:rsid w:val="00FF13C7"/>
    <w:rsid w:val="00FF1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uiPriority w:val="9"/>
    <w:qFormat/>
    <w:rsid w:val="00863002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"/>
    <w:qFormat/>
    <w:rsid w:val="00863002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168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link w:val="a4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0502E3"/>
    <w:rPr>
      <w:rFonts w:ascii="Arial" w:eastAsia="Times New Roman" w:hAnsi="Arial" w:cs="Arial"/>
      <w:lang w:val="ru-RU" w:eastAsia="ru-RU" w:bidi="ar-SA"/>
    </w:rPr>
  </w:style>
  <w:style w:type="character" w:styleId="a5">
    <w:name w:val="Strong"/>
    <w:uiPriority w:val="22"/>
    <w:qFormat/>
    <w:rsid w:val="00DC4E67"/>
    <w:rPr>
      <w:b/>
      <w:bCs/>
    </w:rPr>
  </w:style>
  <w:style w:type="paragraph" w:styleId="a6">
    <w:name w:val="Normal (Web)"/>
    <w:aliases w:val="Обычный (Web)"/>
    <w:basedOn w:val="a"/>
    <w:uiPriority w:val="34"/>
    <w:qFormat/>
    <w:rsid w:val="00DC4E67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uiPriority w:val="9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9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a">
    <w:name w:val="Body Text Indent"/>
    <w:basedOn w:val="a"/>
    <w:link w:val="ab"/>
    <w:uiPriority w:val="99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b">
    <w:name w:val="Основной текст с отступом Знак"/>
    <w:link w:val="aa"/>
    <w:uiPriority w:val="9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c">
    <w:name w:val="footnote text"/>
    <w:basedOn w:val="a"/>
    <w:link w:val="ad"/>
    <w:uiPriority w:val="99"/>
    <w:rsid w:val="00463261"/>
    <w:pPr>
      <w:suppressAutoHyphens/>
    </w:pPr>
    <w:rPr>
      <w:sz w:val="20"/>
      <w:szCs w:val="20"/>
      <w:lang w:eastAsia="ar-SA"/>
    </w:rPr>
  </w:style>
  <w:style w:type="character" w:customStyle="1" w:styleId="ad">
    <w:name w:val="Текст сноски Знак"/>
    <w:link w:val="ac"/>
    <w:uiPriority w:val="99"/>
    <w:rsid w:val="00463261"/>
    <w:rPr>
      <w:rFonts w:eastAsia="Times New Roman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0">
    <w:name w:val="Body Text"/>
    <w:basedOn w:val="a"/>
    <w:link w:val="af1"/>
    <w:unhideWhenUsed/>
    <w:rsid w:val="00463261"/>
    <w:pPr>
      <w:spacing w:after="120"/>
    </w:pPr>
  </w:style>
  <w:style w:type="character" w:customStyle="1" w:styleId="af1">
    <w:name w:val="Основной текст Знак"/>
    <w:link w:val="af0"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2">
    <w:name w:val="Îáû÷íûé"/>
    <w:rsid w:val="00463261"/>
    <w:rPr>
      <w:rFonts w:eastAsia="Times New Roman"/>
    </w:rPr>
  </w:style>
  <w:style w:type="paragraph" w:customStyle="1" w:styleId="af3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4">
    <w:name w:val="footer"/>
    <w:basedOn w:val="a"/>
    <w:link w:val="af5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6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7">
    <w:name w:val="page number"/>
    <w:basedOn w:val="a0"/>
    <w:uiPriority w:val="99"/>
    <w:semiHidden/>
    <w:unhideWhenUsed/>
    <w:rsid w:val="008F60FD"/>
  </w:style>
  <w:style w:type="character" w:styleId="af8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character" w:customStyle="1" w:styleId="sectioninfo">
    <w:name w:val="section__info"/>
    <w:basedOn w:val="a0"/>
    <w:rsid w:val="00417B3A"/>
  </w:style>
  <w:style w:type="character" w:customStyle="1" w:styleId="cardmaininfocontent">
    <w:name w:val="cardmaininfo__content"/>
    <w:basedOn w:val="a0"/>
    <w:rsid w:val="00102E6F"/>
  </w:style>
  <w:style w:type="paragraph" w:styleId="af9">
    <w:name w:val="No Spacing"/>
    <w:link w:val="afa"/>
    <w:uiPriority w:val="1"/>
    <w:qFormat/>
    <w:rsid w:val="00D12D42"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01683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ListParagraph1">
    <w:name w:val="List Paragraph1"/>
    <w:basedOn w:val="a"/>
    <w:rsid w:val="0001683B"/>
    <w:pPr>
      <w:suppressAutoHyphens/>
      <w:autoSpaceDN w:val="0"/>
      <w:ind w:left="720"/>
      <w:jc w:val="both"/>
      <w:textAlignment w:val="baseline"/>
    </w:pPr>
    <w:rPr>
      <w:rFonts w:eastAsia="Calibri"/>
      <w:kern w:val="3"/>
      <w:sz w:val="20"/>
      <w:szCs w:val="20"/>
      <w:lang w:eastAsia="hi-IN" w:bidi="hi-IN"/>
    </w:rPr>
  </w:style>
  <w:style w:type="paragraph" w:customStyle="1" w:styleId="ListParagraph2">
    <w:name w:val="List Paragraph2"/>
    <w:basedOn w:val="a"/>
    <w:rsid w:val="0001683B"/>
    <w:pPr>
      <w:suppressAutoHyphens/>
      <w:autoSpaceDN w:val="0"/>
      <w:spacing w:line="100" w:lineRule="atLeast"/>
      <w:ind w:left="720"/>
      <w:textAlignment w:val="baseline"/>
    </w:pPr>
    <w:rPr>
      <w:kern w:val="3"/>
      <w:lang w:val="en-US" w:eastAsia="ar-SA"/>
    </w:rPr>
  </w:style>
  <w:style w:type="numbering" w:customStyle="1" w:styleId="LFO1">
    <w:name w:val="LFO1"/>
    <w:basedOn w:val="a2"/>
    <w:rsid w:val="0001683B"/>
    <w:pPr>
      <w:numPr>
        <w:numId w:val="2"/>
      </w:numPr>
    </w:pPr>
  </w:style>
  <w:style w:type="character" w:customStyle="1" w:styleId="typography">
    <w:name w:val="typography"/>
    <w:rsid w:val="0024302D"/>
  </w:style>
  <w:style w:type="character" w:customStyle="1" w:styleId="lots-wrap-contentbodyval">
    <w:name w:val="lots-wrap-content__body__val"/>
    <w:rsid w:val="0024302D"/>
  </w:style>
  <w:style w:type="character" w:customStyle="1" w:styleId="itemtext1">
    <w:name w:val="itemtext1"/>
    <w:rsid w:val="0024302D"/>
    <w:rPr>
      <w:rFonts w:ascii="Segoe UI" w:hAnsi="Segoe UI" w:cs="Segoe UI" w:hint="default"/>
      <w:color w:val="000000"/>
      <w:sz w:val="20"/>
      <w:szCs w:val="20"/>
    </w:rPr>
  </w:style>
  <w:style w:type="character" w:customStyle="1" w:styleId="a4">
    <w:name w:val="Абзац списка Знак"/>
    <w:link w:val="a3"/>
    <w:uiPriority w:val="34"/>
    <w:rsid w:val="00D02F22"/>
    <w:rPr>
      <w:rFonts w:eastAsia="Times New Roman"/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D02F22"/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ConsNonformat">
    <w:name w:val="ConsNonformat"/>
    <w:link w:val="ConsNonformat0"/>
    <w:rsid w:val="00D02F22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Nonformat0">
    <w:name w:val="ConsNonformat Знак"/>
    <w:link w:val="ConsNonformat"/>
    <w:locked/>
    <w:rsid w:val="00D02F22"/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D02F2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D02F22"/>
    <w:rPr>
      <w:rFonts w:ascii="Consultant" w:eastAsia="Arial" w:hAnsi="Consultant"/>
      <w:sz w:val="28"/>
      <w:szCs w:val="22"/>
      <w:lang w:eastAsia="ar-SA"/>
    </w:rPr>
  </w:style>
  <w:style w:type="character" w:customStyle="1" w:styleId="Arial8">
    <w:name w:val="Стиль (латиница) Arial 8 пт Синий"/>
    <w:uiPriority w:val="99"/>
    <w:rsid w:val="00D02F22"/>
    <w:rPr>
      <w:rFonts w:ascii="Times New Roman" w:hAnsi="Times New Roman" w:cs="Times New Roman" w:hint="default"/>
      <w:color w:val="0000FF"/>
      <w:sz w:val="24"/>
    </w:rPr>
  </w:style>
  <w:style w:type="paragraph" w:customStyle="1" w:styleId="Normal0">
    <w:name w:val="Normal_0"/>
    <w:qFormat/>
    <w:rsid w:val="00D02F22"/>
    <w:rPr>
      <w:rFonts w:eastAsia="Times New Roman"/>
      <w:sz w:val="24"/>
      <w:szCs w:val="24"/>
    </w:rPr>
  </w:style>
  <w:style w:type="character" w:customStyle="1" w:styleId="highlight">
    <w:name w:val="highlight"/>
    <w:rsid w:val="00D02F22"/>
  </w:style>
  <w:style w:type="paragraph" w:customStyle="1" w:styleId="afb">
    <w:name w:val="Содержимое таблицы"/>
    <w:basedOn w:val="a"/>
    <w:rsid w:val="00D02F22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c">
    <w:name w:val="Заголовок таблицы"/>
    <w:basedOn w:val="afb"/>
    <w:rsid w:val="00D02F22"/>
    <w:pPr>
      <w:jc w:val="center"/>
    </w:pPr>
    <w:rPr>
      <w:b/>
      <w:bCs/>
      <w:i/>
      <w:iCs/>
    </w:rPr>
  </w:style>
  <w:style w:type="character" w:customStyle="1" w:styleId="Bodytext">
    <w:name w:val="Body text_"/>
    <w:basedOn w:val="a0"/>
    <w:link w:val="24"/>
    <w:rsid w:val="00D02F22"/>
    <w:rPr>
      <w:rFonts w:eastAsia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D02F22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</w:rPr>
  </w:style>
  <w:style w:type="character" w:customStyle="1" w:styleId="Bodytext6NotItalic">
    <w:name w:val="Body text (6) + Not Italic"/>
    <w:basedOn w:val="a0"/>
    <w:rsid w:val="00D02F22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BodytextItalic">
    <w:name w:val="Body text + Italic"/>
    <w:basedOn w:val="Bodytext"/>
    <w:rsid w:val="00D02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Bodytext6">
    <w:name w:val="Body text (6)_"/>
    <w:basedOn w:val="a0"/>
    <w:link w:val="Bodytext60"/>
    <w:rsid w:val="00D02F22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D02F22"/>
    <w:pPr>
      <w:widowControl w:val="0"/>
      <w:shd w:val="clear" w:color="auto" w:fill="FFFFFF"/>
      <w:spacing w:line="0" w:lineRule="atLeast"/>
      <w:ind w:hanging="1640"/>
    </w:pPr>
    <w:rPr>
      <w:i/>
      <w:iCs/>
      <w:sz w:val="28"/>
      <w:szCs w:val="28"/>
    </w:rPr>
  </w:style>
  <w:style w:type="character" w:customStyle="1" w:styleId="BodytextSmallCaps">
    <w:name w:val="Body text + Small Caps"/>
    <w:basedOn w:val="Bodytext"/>
    <w:rsid w:val="00D02F2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Headerorfooter">
    <w:name w:val="Header or footer_"/>
    <w:basedOn w:val="a0"/>
    <w:link w:val="Headerorfooter0"/>
    <w:rsid w:val="00D02F22"/>
    <w:rPr>
      <w:rFonts w:eastAsia="Times New Roman"/>
      <w:sz w:val="27"/>
      <w:szCs w:val="27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D02F22"/>
    <w:pPr>
      <w:widowControl w:val="0"/>
      <w:shd w:val="clear" w:color="auto" w:fill="FFFFFF"/>
      <w:spacing w:line="0" w:lineRule="atLeast"/>
    </w:pPr>
    <w:rPr>
      <w:sz w:val="27"/>
      <w:szCs w:val="27"/>
    </w:rPr>
  </w:style>
  <w:style w:type="character" w:customStyle="1" w:styleId="Bodytext11">
    <w:name w:val="Body text (11)_"/>
    <w:basedOn w:val="a0"/>
    <w:link w:val="Bodytext110"/>
    <w:rsid w:val="00D02F22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D02F22"/>
    <w:pPr>
      <w:widowControl w:val="0"/>
      <w:shd w:val="clear" w:color="auto" w:fill="FFFFFF"/>
      <w:spacing w:line="317" w:lineRule="exact"/>
    </w:pPr>
    <w:rPr>
      <w:rFonts w:ascii="Sylfaen" w:eastAsia="Sylfaen" w:hAnsi="Sylfaen" w:cs="Sylfaen"/>
      <w:sz w:val="18"/>
      <w:szCs w:val="18"/>
    </w:rPr>
  </w:style>
  <w:style w:type="character" w:customStyle="1" w:styleId="HeaderorfooterFranklinGothicMedium145pt">
    <w:name w:val="Header or footer + Franklin Gothic Medium;14;5 pt"/>
    <w:basedOn w:val="Headerorfooter"/>
    <w:rsid w:val="00D02F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</w:rPr>
  </w:style>
  <w:style w:type="character" w:customStyle="1" w:styleId="Bodytext105ptBold">
    <w:name w:val="Body text + 10;5 pt;Bold"/>
    <w:basedOn w:val="Bodytext"/>
    <w:rsid w:val="00D02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Bodytext"/>
    <w:rsid w:val="00D02F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Bodytext13">
    <w:name w:val="Body text (13)_"/>
    <w:basedOn w:val="a0"/>
    <w:link w:val="Bodytext130"/>
    <w:rsid w:val="00D02F22"/>
    <w:rPr>
      <w:rFonts w:ascii="Century Schoolbook" w:eastAsia="Century Schoolbook" w:hAnsi="Century Schoolbook" w:cs="Century Schoolbook"/>
      <w:b/>
      <w:bCs/>
      <w:spacing w:val="90"/>
      <w:sz w:val="25"/>
      <w:szCs w:val="25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D02F22"/>
    <w:pPr>
      <w:widowControl w:val="0"/>
      <w:shd w:val="clear" w:color="auto" w:fill="FFFFFF"/>
      <w:spacing w:before="420" w:line="322" w:lineRule="exact"/>
      <w:jc w:val="center"/>
    </w:pPr>
    <w:rPr>
      <w:rFonts w:ascii="Century Schoolbook" w:eastAsia="Century Schoolbook" w:hAnsi="Century Schoolbook" w:cs="Century Schoolbook"/>
      <w:b/>
      <w:bCs/>
      <w:spacing w:val="90"/>
      <w:sz w:val="25"/>
      <w:szCs w:val="25"/>
    </w:rPr>
  </w:style>
  <w:style w:type="character" w:customStyle="1" w:styleId="Bodytext14">
    <w:name w:val="Body text (14)_"/>
    <w:basedOn w:val="a0"/>
    <w:link w:val="Bodytext140"/>
    <w:rsid w:val="00D02F22"/>
    <w:rPr>
      <w:rFonts w:ascii="Sylfaen" w:eastAsia="Sylfaen" w:hAnsi="Sylfaen" w:cs="Sylfaen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D02F22"/>
    <w:pPr>
      <w:widowControl w:val="0"/>
      <w:shd w:val="clear" w:color="auto" w:fill="FFFFFF"/>
      <w:spacing w:line="317" w:lineRule="exact"/>
    </w:pPr>
    <w:rPr>
      <w:rFonts w:ascii="Sylfaen" w:eastAsia="Sylfaen" w:hAnsi="Sylfaen" w:cs="Sylfaen"/>
      <w:sz w:val="20"/>
      <w:szCs w:val="20"/>
    </w:rPr>
  </w:style>
  <w:style w:type="paragraph" w:customStyle="1" w:styleId="ConsPlusTitle">
    <w:name w:val="ConsPlusTitle"/>
    <w:rsid w:val="00D02F2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HTML">
    <w:name w:val="HTML Preformatted"/>
    <w:basedOn w:val="a"/>
    <w:link w:val="HTML0"/>
    <w:uiPriority w:val="99"/>
    <w:unhideWhenUsed/>
    <w:rsid w:val="00D02F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2F22"/>
    <w:rPr>
      <w:rFonts w:ascii="Courier New" w:eastAsia="Times New Roman" w:hAnsi="Courier New" w:cs="Courier New"/>
    </w:rPr>
  </w:style>
  <w:style w:type="character" w:customStyle="1" w:styleId="apple-style-span">
    <w:name w:val="apple-style-span"/>
    <w:basedOn w:val="a0"/>
    <w:rsid w:val="00D02F22"/>
  </w:style>
  <w:style w:type="paragraph" w:styleId="afd">
    <w:name w:val="Subtitle"/>
    <w:basedOn w:val="a"/>
    <w:next w:val="a"/>
    <w:link w:val="afe"/>
    <w:uiPriority w:val="11"/>
    <w:qFormat/>
    <w:rsid w:val="00D02F22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e">
    <w:name w:val="Подзаголовок Знак"/>
    <w:basedOn w:val="a0"/>
    <w:link w:val="afd"/>
    <w:uiPriority w:val="11"/>
    <w:rsid w:val="00D02F22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value">
    <w:name w:val="value"/>
    <w:rsid w:val="00D02F22"/>
  </w:style>
  <w:style w:type="paragraph" w:customStyle="1" w:styleId="Standard">
    <w:name w:val="Standard"/>
    <w:uiPriority w:val="99"/>
    <w:rsid w:val="00D02F22"/>
    <w:pPr>
      <w:suppressAutoHyphens/>
      <w:textAlignment w:val="baseline"/>
    </w:pPr>
    <w:rPr>
      <w:rFonts w:eastAsia="Times New Roman"/>
      <w:kern w:val="1"/>
      <w:sz w:val="24"/>
      <w:szCs w:val="24"/>
      <w:lang w:eastAsia="ar-SA"/>
    </w:rPr>
  </w:style>
  <w:style w:type="character" w:customStyle="1" w:styleId="card-col2">
    <w:name w:val="card-col2"/>
    <w:rsid w:val="00D02F22"/>
  </w:style>
  <w:style w:type="paragraph" w:customStyle="1" w:styleId="formattext">
    <w:name w:val="formattext"/>
    <w:basedOn w:val="a"/>
    <w:uiPriority w:val="99"/>
    <w:rsid w:val="00D02F22"/>
    <w:pPr>
      <w:spacing w:before="100" w:beforeAutospacing="1" w:after="100" w:afterAutospacing="1"/>
    </w:pPr>
  </w:style>
  <w:style w:type="character" w:customStyle="1" w:styleId="x-attributesvalue">
    <w:name w:val="x-attributes__value"/>
    <w:rsid w:val="00D02F22"/>
  </w:style>
  <w:style w:type="character" w:customStyle="1" w:styleId="13">
    <w:name w:val="Подзаголовок Знак1"/>
    <w:uiPriority w:val="11"/>
    <w:rsid w:val="00D02F22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shopparamvalue">
    <w:name w:val="shop_param_value"/>
    <w:rsid w:val="00D02F22"/>
  </w:style>
  <w:style w:type="character" w:customStyle="1" w:styleId="t12nw7s2pdp">
    <w:name w:val="t12nw7s2_pdp"/>
    <w:rsid w:val="00D02F22"/>
  </w:style>
  <w:style w:type="paragraph" w:customStyle="1" w:styleId="headertext">
    <w:name w:val="headertext"/>
    <w:basedOn w:val="a"/>
    <w:rsid w:val="00D02F22"/>
    <w:pPr>
      <w:spacing w:before="100" w:beforeAutospacing="1" w:after="100" w:afterAutospacing="1"/>
    </w:pPr>
  </w:style>
  <w:style w:type="character" w:customStyle="1" w:styleId="ecattext">
    <w:name w:val="ecattext"/>
    <w:rsid w:val="00D02F22"/>
  </w:style>
  <w:style w:type="character" w:customStyle="1" w:styleId="name">
    <w:name w:val="name"/>
    <w:rsid w:val="00D02F22"/>
  </w:style>
  <w:style w:type="character" w:customStyle="1" w:styleId="extendedtext-full">
    <w:name w:val="extendedtext-full"/>
    <w:basedOn w:val="a0"/>
    <w:rsid w:val="00D02F22"/>
  </w:style>
  <w:style w:type="character" w:customStyle="1" w:styleId="cardmaininfopurchaselink">
    <w:name w:val="cardmaininfo__purchaselink"/>
    <w:rsid w:val="00D02F22"/>
  </w:style>
  <w:style w:type="character" w:customStyle="1" w:styleId="wj4">
    <w:name w:val="wj4"/>
    <w:rsid w:val="00D02F22"/>
  </w:style>
  <w:style w:type="character" w:customStyle="1" w:styleId="1urdg">
    <w:name w:val="_1urdg"/>
    <w:rsid w:val="00D02F22"/>
  </w:style>
  <w:style w:type="character" w:customStyle="1" w:styleId="u4l">
    <w:name w:val="u4l"/>
    <w:rsid w:val="00D02F22"/>
  </w:style>
  <w:style w:type="character" w:customStyle="1" w:styleId="2nzvf">
    <w:name w:val="_2nzvf"/>
    <w:rsid w:val="00D02F22"/>
  </w:style>
  <w:style w:type="character" w:customStyle="1" w:styleId="organictextcontentspan">
    <w:name w:val="organictextcontentspan"/>
    <w:rsid w:val="00D02F22"/>
  </w:style>
  <w:style w:type="character" w:customStyle="1" w:styleId="f1">
    <w:name w:val="f1"/>
    <w:basedOn w:val="a0"/>
    <w:rsid w:val="003E5F8B"/>
  </w:style>
  <w:style w:type="character" w:customStyle="1" w:styleId="f2">
    <w:name w:val="f2"/>
    <w:basedOn w:val="a0"/>
    <w:rsid w:val="003E5F8B"/>
  </w:style>
  <w:style w:type="character" w:customStyle="1" w:styleId="discr">
    <w:name w:val="discr"/>
    <w:rsid w:val="00EC781C"/>
  </w:style>
  <w:style w:type="character" w:customStyle="1" w:styleId="sc-ejaja">
    <w:name w:val="sc-ejaja"/>
    <w:basedOn w:val="a0"/>
    <w:rsid w:val="00A97569"/>
  </w:style>
  <w:style w:type="character" w:styleId="aff">
    <w:name w:val="annotation reference"/>
    <w:basedOn w:val="a0"/>
    <w:uiPriority w:val="99"/>
    <w:semiHidden/>
    <w:unhideWhenUsed/>
    <w:rsid w:val="00553340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553340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553340"/>
    <w:rPr>
      <w:rFonts w:eastAsia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553340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553340"/>
    <w:rPr>
      <w:b/>
      <w:bCs/>
    </w:rPr>
  </w:style>
  <w:style w:type="character" w:styleId="aff4">
    <w:name w:val="Emphasis"/>
    <w:basedOn w:val="a0"/>
    <w:uiPriority w:val="20"/>
    <w:qFormat/>
    <w:rsid w:val="005C75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ConsPlusNormal">
    <w:name w:val="LFO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.vseinstrumenti.ru/tag-page/finishnye-shpaklevki-1836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pb.vseinstrumenti.ru/tag-page/belye-shpatlevki-2930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b.vseinstrumenti.ru/tag-page/akrilovye-shpaklevki-1922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15EF0-A6B4-4AB6-84EA-4C2770A6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Соловьева</cp:lastModifiedBy>
  <cp:revision>4</cp:revision>
  <cp:lastPrinted>2026-01-14T02:16:00Z</cp:lastPrinted>
  <dcterms:created xsi:type="dcterms:W3CDTF">2026-03-15T23:09:00Z</dcterms:created>
  <dcterms:modified xsi:type="dcterms:W3CDTF">2026-03-15T23:22:00Z</dcterms:modified>
</cp:coreProperties>
</file>