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EDA" w:rsidRPr="00330295" w:rsidRDefault="00036EDA" w:rsidP="00036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0295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30295">
        <w:rPr>
          <w:rFonts w:ascii="Times New Roman" w:hAnsi="Times New Roman"/>
          <w:b/>
          <w:sz w:val="24"/>
          <w:szCs w:val="24"/>
        </w:rPr>
        <w:t>. ОБОСНОВАНИЕ НАЧАЛЬНОЙ (МАКСИМАЛЬНОЙ) ЦЕНЫ КОНТРАКТА</w:t>
      </w:r>
    </w:p>
    <w:p w:rsidR="00036EDA" w:rsidRPr="00330295" w:rsidRDefault="00036EDA" w:rsidP="00036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0295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036EDA" w:rsidRDefault="00036EDA" w:rsidP="00036EDA">
      <w:pPr>
        <w:spacing w:after="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56A9C" w:rsidRDefault="00856A9C" w:rsidP="00856A9C">
      <w:pPr>
        <w:pStyle w:val="a3"/>
        <w:autoSpaceDE w:val="0"/>
        <w:autoSpaceDN w:val="0"/>
        <w:adjustRightInd w:val="0"/>
        <w:spacing w:after="0" w:line="240" w:lineRule="auto"/>
        <w:ind w:left="426"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максимальная цена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</w:t>
      </w:r>
      <w:r>
        <w:rPr>
          <w:rFonts w:ascii="Times New Roman" w:hAnsi="Times New Roman"/>
          <w:bCs/>
          <w:sz w:val="24"/>
          <w:szCs w:val="24"/>
        </w:rPr>
        <w:t>начальная сумма цен единиц работы,</w:t>
      </w:r>
      <w:r>
        <w:rPr>
          <w:rFonts w:ascii="Times New Roman" w:hAnsi="Times New Roman"/>
          <w:sz w:val="24"/>
          <w:szCs w:val="24"/>
        </w:rPr>
        <w:t xml:space="preserve"> утвержденными приказом Минэкономразвития России от 02.10.2013 № 567. </w:t>
      </w:r>
    </w:p>
    <w:p w:rsidR="00856A9C" w:rsidRDefault="00856A9C" w:rsidP="00856A9C">
      <w:pPr>
        <w:pStyle w:val="a3"/>
        <w:autoSpaceDE w:val="0"/>
        <w:autoSpaceDN w:val="0"/>
        <w:adjustRightInd w:val="0"/>
        <w:spacing w:after="0"/>
        <w:ind w:left="426" w:firstLine="742"/>
        <w:jc w:val="both"/>
        <w:rPr>
          <w:rFonts w:ascii="Times New Roman" w:hAnsi="Times New Roman"/>
          <w:sz w:val="24"/>
          <w:szCs w:val="24"/>
        </w:rPr>
      </w:pPr>
      <w:r w:rsidRPr="00E51A98">
        <w:rPr>
          <w:rFonts w:ascii="Times New Roman" w:eastAsia="Times New Roman" w:hAnsi="Times New Roman"/>
          <w:sz w:val="24"/>
          <w:szCs w:val="24"/>
        </w:rPr>
        <w:t xml:space="preserve">В целях получения ценовой информации в отношении </w:t>
      </w:r>
      <w:r>
        <w:rPr>
          <w:rFonts w:ascii="Times New Roman" w:eastAsia="Times New Roman" w:hAnsi="Times New Roman"/>
          <w:sz w:val="24"/>
          <w:szCs w:val="24"/>
        </w:rPr>
        <w:t>услуг</w:t>
      </w:r>
      <w:r w:rsidRPr="00E51A98">
        <w:rPr>
          <w:rFonts w:ascii="Times New Roman" w:eastAsia="Times New Roman" w:hAnsi="Times New Roman"/>
          <w:sz w:val="24"/>
          <w:szCs w:val="24"/>
        </w:rPr>
        <w:t xml:space="preserve"> для определения начальной (максимальной) цены контракта заказчиком</w:t>
      </w:r>
      <w:r>
        <w:rPr>
          <w:rFonts w:ascii="Times New Roman" w:eastAsia="Times New Roman" w:hAnsi="Times New Roman"/>
          <w:sz w:val="24"/>
          <w:szCs w:val="24"/>
        </w:rPr>
        <w:t xml:space="preserve"> н</w:t>
      </w:r>
      <w:r w:rsidRPr="00362B96">
        <w:rPr>
          <w:rFonts w:ascii="Times New Roman" w:hAnsi="Times New Roman"/>
          <w:sz w:val="24"/>
          <w:szCs w:val="24"/>
        </w:rPr>
        <w:t xml:space="preserve">аправлены запросы о предоставлении ценовой информации </w:t>
      </w:r>
      <w:r>
        <w:rPr>
          <w:rFonts w:ascii="Times New Roman" w:hAnsi="Times New Roman"/>
          <w:sz w:val="24"/>
          <w:szCs w:val="24"/>
        </w:rPr>
        <w:t>11</w:t>
      </w:r>
      <w:r w:rsidRPr="00362B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Исполнителям</w:t>
      </w:r>
      <w:r w:rsidRPr="00362B96">
        <w:rPr>
          <w:rFonts w:ascii="Times New Roman" w:hAnsi="Times New Roman"/>
          <w:sz w:val="24"/>
          <w:szCs w:val="24"/>
        </w:rPr>
        <w:t xml:space="preserve">, обладающим опытом выполнения соответствующих работ, информация о которых имеется в свободном доступе. Заказчиком получены ответы от </w:t>
      </w:r>
      <w:r>
        <w:rPr>
          <w:rFonts w:ascii="Times New Roman" w:hAnsi="Times New Roman"/>
          <w:sz w:val="24"/>
          <w:szCs w:val="24"/>
        </w:rPr>
        <w:t>3</w:t>
      </w:r>
      <w:r w:rsidRPr="00362B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Исполнителей</w:t>
      </w:r>
      <w:r w:rsidRPr="00362B96">
        <w:rPr>
          <w:rFonts w:ascii="Times New Roman" w:hAnsi="Times New Roman"/>
          <w:sz w:val="24"/>
          <w:szCs w:val="24"/>
        </w:rPr>
        <w:t xml:space="preserve"> с ценовой информацией.</w:t>
      </w:r>
    </w:p>
    <w:p w:rsidR="00856A9C" w:rsidRDefault="00856A9C" w:rsidP="00856A9C">
      <w:pPr>
        <w:spacing w:after="0" w:line="240" w:lineRule="auto"/>
        <w:ind w:left="426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73006">
        <w:rPr>
          <w:rFonts w:ascii="Times New Roman" w:eastAsia="Times New Roman" w:hAnsi="Times New Roman"/>
          <w:bCs/>
          <w:sz w:val="24"/>
          <w:szCs w:val="24"/>
        </w:rPr>
        <w:t xml:space="preserve">На основании полученной ценовой информации осуществлен расчет начальной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максимальной </w:t>
      </w:r>
      <w:r w:rsidRPr="00573006">
        <w:rPr>
          <w:rFonts w:ascii="Times New Roman" w:eastAsia="Times New Roman" w:hAnsi="Times New Roman"/>
          <w:bCs/>
          <w:sz w:val="24"/>
          <w:szCs w:val="24"/>
        </w:rPr>
        <w:t>цен</w:t>
      </w:r>
      <w:r>
        <w:rPr>
          <w:rFonts w:ascii="Times New Roman" w:eastAsia="Times New Roman" w:hAnsi="Times New Roman"/>
          <w:bCs/>
          <w:sz w:val="24"/>
          <w:szCs w:val="24"/>
        </w:rPr>
        <w:t>ы:</w:t>
      </w:r>
    </w:p>
    <w:p w:rsidR="00856A9C" w:rsidRDefault="00856A9C" w:rsidP="00856A9C">
      <w:pPr>
        <w:spacing w:after="0" w:line="240" w:lineRule="auto"/>
        <w:ind w:left="426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15694" w:type="dxa"/>
        <w:jc w:val="center"/>
        <w:tblLook w:val="04A0" w:firstRow="1" w:lastRow="0" w:firstColumn="1" w:lastColumn="0" w:noHBand="0" w:noVBand="1"/>
      </w:tblPr>
      <w:tblGrid>
        <w:gridCol w:w="520"/>
        <w:gridCol w:w="2140"/>
        <w:gridCol w:w="858"/>
        <w:gridCol w:w="746"/>
        <w:gridCol w:w="937"/>
        <w:gridCol w:w="1188"/>
        <w:gridCol w:w="1092"/>
        <w:gridCol w:w="1188"/>
        <w:gridCol w:w="965"/>
        <w:gridCol w:w="1276"/>
        <w:gridCol w:w="3436"/>
        <w:gridCol w:w="1348"/>
      </w:tblGrid>
      <w:tr w:rsidR="00856A9C" w:rsidRPr="008E39C6" w:rsidTr="00A6212F">
        <w:trPr>
          <w:trHeight w:val="221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поставки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1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2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3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Наименьшая цена, руб.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Контракта, руб.</w:t>
            </w:r>
          </w:p>
        </w:tc>
      </w:tr>
      <w:tr w:rsidR="00856A9C" w:rsidRPr="008E39C6" w:rsidTr="00A6212F">
        <w:trPr>
          <w:trHeight w:val="409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Стоимость, руб.</w:t>
            </w:r>
          </w:p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Стоимость, руб.</w:t>
            </w:r>
          </w:p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Стоимость, руб.</w:t>
            </w:r>
          </w:p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56A9C" w:rsidRPr="008E39C6" w:rsidTr="00A6212F">
        <w:trPr>
          <w:trHeight w:val="6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56A9C" w:rsidRDefault="00856A9C" w:rsidP="00A6212F">
            <w:pPr>
              <w:pStyle w:val="a6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56A9C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Выполнение работ по обслуживанию систем сигнализации, видеонаблюдения, инженерно-технических средств (систем) обеспечения транспортной безопасности на объекте: "Мост через реку Хор км 106+072 на автомобильной дороге А-375 "Восток" Хабаровск -Красный Яр – Ариадное – Чугуевка – Находка в Хабаровском крае"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9C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C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597 031,14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6A9C">
              <w:rPr>
                <w:rFonts w:ascii="Times New Roman" w:hAnsi="Times New Roman"/>
                <w:color w:val="000000"/>
                <w:sz w:val="20"/>
                <w:szCs w:val="20"/>
              </w:rPr>
              <w:t>597 031,14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C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594 781,14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6A9C">
              <w:rPr>
                <w:rFonts w:ascii="Times New Roman" w:hAnsi="Times New Roman"/>
                <w:color w:val="000000"/>
                <w:sz w:val="20"/>
                <w:szCs w:val="20"/>
              </w:rPr>
              <w:t>594 781,14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C" w:rsidRPr="00CF2C99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593 581,14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6A9C">
              <w:rPr>
                <w:rFonts w:ascii="Times New Roman" w:hAnsi="Times New Roman"/>
                <w:color w:val="000000"/>
                <w:sz w:val="20"/>
                <w:szCs w:val="20"/>
              </w:rPr>
              <w:t>593 581,14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6A9C">
              <w:rPr>
                <w:rFonts w:ascii="Times New Roman" w:hAnsi="Times New Roman"/>
                <w:color w:val="000000"/>
                <w:sz w:val="20"/>
                <w:szCs w:val="20"/>
              </w:rPr>
              <w:t>593 581,14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9C" w:rsidRPr="008E39C6" w:rsidRDefault="00856A9C" w:rsidP="00A6212F">
            <w:pPr>
              <w:pStyle w:val="a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6A9C">
              <w:rPr>
                <w:rFonts w:ascii="Times New Roman" w:hAnsi="Times New Roman"/>
                <w:color w:val="000000"/>
                <w:sz w:val="20"/>
                <w:szCs w:val="20"/>
              </w:rPr>
              <w:t>593 581,14</w:t>
            </w:r>
          </w:p>
        </w:tc>
      </w:tr>
    </w:tbl>
    <w:p w:rsidR="001644C2" w:rsidRDefault="001644C2" w:rsidP="00036E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078AB" w:rsidRDefault="00F078AB" w:rsidP="00F34B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34B7C" w:rsidRPr="00856A9C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A9C">
        <w:rPr>
          <w:rFonts w:ascii="Times New Roman" w:hAnsi="Times New Roman"/>
          <w:sz w:val="24"/>
          <w:szCs w:val="24"/>
        </w:rPr>
        <w:t xml:space="preserve">По результатам расчетов начальная (максимальная) цена контракта составила </w:t>
      </w:r>
      <w:r w:rsidR="00856A9C" w:rsidRPr="00856A9C">
        <w:rPr>
          <w:rFonts w:ascii="Times New Roman" w:hAnsi="Times New Roman"/>
          <w:color w:val="000000"/>
          <w:sz w:val="24"/>
          <w:szCs w:val="24"/>
        </w:rPr>
        <w:t>593 581,14</w:t>
      </w:r>
      <w:r w:rsidR="00856A9C" w:rsidRPr="00856A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A9C">
        <w:rPr>
          <w:rFonts w:ascii="Times New Roman" w:hAnsi="Times New Roman"/>
          <w:sz w:val="24"/>
          <w:szCs w:val="24"/>
        </w:rPr>
        <w:t>руб.</w:t>
      </w:r>
    </w:p>
    <w:p w:rsidR="00F34B7C" w:rsidRPr="005A6999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999">
        <w:rPr>
          <w:rFonts w:ascii="Times New Roman" w:hAnsi="Times New Roman"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 w:rsidR="00F34B7C" w:rsidRPr="001644C2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44C2">
        <w:rPr>
          <w:rFonts w:ascii="Times New Roman" w:hAnsi="Times New Roman"/>
          <w:sz w:val="24"/>
          <w:szCs w:val="24"/>
        </w:rPr>
        <w:t xml:space="preserve">1. Предложение 1: </w:t>
      </w:r>
      <w:r w:rsidR="001644C2" w:rsidRPr="001644C2">
        <w:rPr>
          <w:rFonts w:ascii="Times New Roman" w:hAnsi="Times New Roman"/>
          <w:sz w:val="24"/>
          <w:szCs w:val="24"/>
        </w:rPr>
        <w:t>ис</w:t>
      </w:r>
      <w:r w:rsidRPr="001644C2">
        <w:rPr>
          <w:rFonts w:ascii="Times New Roman" w:hAnsi="Times New Roman"/>
          <w:sz w:val="24"/>
          <w:szCs w:val="24"/>
        </w:rPr>
        <w:t xml:space="preserve">х. № </w:t>
      </w:r>
      <w:r w:rsidR="001644C2">
        <w:rPr>
          <w:rFonts w:ascii="Times New Roman" w:hAnsi="Times New Roman"/>
          <w:sz w:val="24"/>
          <w:szCs w:val="24"/>
        </w:rPr>
        <w:t>44</w:t>
      </w:r>
      <w:r w:rsidRPr="001644C2">
        <w:rPr>
          <w:rFonts w:ascii="Times New Roman" w:hAnsi="Times New Roman"/>
          <w:sz w:val="24"/>
          <w:szCs w:val="24"/>
        </w:rPr>
        <w:t xml:space="preserve"> от </w:t>
      </w:r>
      <w:r w:rsidR="001644C2">
        <w:rPr>
          <w:rFonts w:ascii="Times New Roman" w:hAnsi="Times New Roman"/>
          <w:sz w:val="24"/>
          <w:szCs w:val="24"/>
        </w:rPr>
        <w:t>12.08</w:t>
      </w:r>
      <w:r w:rsidR="00E3585D" w:rsidRPr="001644C2">
        <w:rPr>
          <w:rFonts w:ascii="Times New Roman" w:hAnsi="Times New Roman"/>
          <w:sz w:val="24"/>
          <w:szCs w:val="24"/>
        </w:rPr>
        <w:t>.2026</w:t>
      </w:r>
      <w:r w:rsidRPr="001644C2">
        <w:rPr>
          <w:rFonts w:ascii="Times New Roman" w:hAnsi="Times New Roman"/>
          <w:sz w:val="24"/>
          <w:szCs w:val="24"/>
        </w:rPr>
        <w:t xml:space="preserve">; </w:t>
      </w:r>
    </w:p>
    <w:p w:rsidR="00F34B7C" w:rsidRPr="001644C2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44C2">
        <w:rPr>
          <w:rFonts w:ascii="Times New Roman" w:hAnsi="Times New Roman"/>
          <w:sz w:val="24"/>
          <w:szCs w:val="24"/>
        </w:rPr>
        <w:t xml:space="preserve">2. Предложение 2: </w:t>
      </w:r>
      <w:proofErr w:type="spellStart"/>
      <w:r w:rsidR="00856A9C" w:rsidRPr="005A5DB0">
        <w:rPr>
          <w:rFonts w:ascii="Times New Roman" w:hAnsi="Times New Roman"/>
          <w:sz w:val="24"/>
          <w:szCs w:val="24"/>
        </w:rPr>
        <w:t>вх</w:t>
      </w:r>
      <w:proofErr w:type="spellEnd"/>
      <w:r w:rsidR="00856A9C" w:rsidRPr="005A5DB0">
        <w:rPr>
          <w:rFonts w:ascii="Times New Roman" w:hAnsi="Times New Roman"/>
          <w:sz w:val="24"/>
          <w:szCs w:val="24"/>
        </w:rPr>
        <w:t>.</w:t>
      </w:r>
      <w:r w:rsidR="00856A9C">
        <w:rPr>
          <w:rFonts w:ascii="Times New Roman" w:hAnsi="Times New Roman"/>
          <w:sz w:val="24"/>
          <w:szCs w:val="24"/>
        </w:rPr>
        <w:t xml:space="preserve"> </w:t>
      </w:r>
      <w:r w:rsidR="00856A9C" w:rsidRPr="005A5DB0">
        <w:rPr>
          <w:rFonts w:ascii="Times New Roman" w:hAnsi="Times New Roman"/>
          <w:sz w:val="24"/>
          <w:szCs w:val="24"/>
        </w:rPr>
        <w:t>№ 5530 от 13.08.2026</w:t>
      </w:r>
      <w:r w:rsidR="00856A9C">
        <w:rPr>
          <w:rFonts w:ascii="Times New Roman" w:hAnsi="Times New Roman"/>
          <w:sz w:val="24"/>
          <w:szCs w:val="24"/>
        </w:rPr>
        <w:t>;</w:t>
      </w:r>
    </w:p>
    <w:p w:rsidR="00F34B7C" w:rsidRPr="005A5DB0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5DB0">
        <w:rPr>
          <w:rFonts w:ascii="Times New Roman" w:hAnsi="Times New Roman"/>
          <w:sz w:val="24"/>
          <w:szCs w:val="24"/>
        </w:rPr>
        <w:t>3. Предложение 3:</w:t>
      </w:r>
      <w:r w:rsidR="00856A9C">
        <w:rPr>
          <w:rFonts w:ascii="Times New Roman" w:hAnsi="Times New Roman"/>
          <w:sz w:val="24"/>
          <w:szCs w:val="24"/>
        </w:rPr>
        <w:t xml:space="preserve"> </w:t>
      </w:r>
      <w:r w:rsidR="00856A9C" w:rsidRPr="001644C2">
        <w:rPr>
          <w:rFonts w:ascii="Times New Roman" w:hAnsi="Times New Roman"/>
          <w:sz w:val="24"/>
          <w:szCs w:val="24"/>
        </w:rPr>
        <w:t>исх.  № 27 от 13.08.2026</w:t>
      </w:r>
      <w:r w:rsidR="00856A9C">
        <w:rPr>
          <w:rFonts w:ascii="Times New Roman" w:hAnsi="Times New Roman"/>
          <w:sz w:val="24"/>
          <w:szCs w:val="24"/>
        </w:rPr>
        <w:t>.</w:t>
      </w:r>
    </w:p>
    <w:p w:rsidR="00F34B7C" w:rsidRPr="00A26410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F34B7C" w:rsidRPr="005A6999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44C2">
        <w:rPr>
          <w:rFonts w:ascii="Times New Roman" w:hAnsi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1644C2" w:rsidRPr="001644C2">
        <w:rPr>
          <w:rFonts w:ascii="Times New Roman" w:hAnsi="Times New Roman"/>
          <w:sz w:val="24"/>
          <w:szCs w:val="24"/>
        </w:rPr>
        <w:t>13.08</w:t>
      </w:r>
      <w:r w:rsidR="00E3585D" w:rsidRPr="001644C2">
        <w:rPr>
          <w:rFonts w:ascii="Times New Roman" w:hAnsi="Times New Roman"/>
          <w:sz w:val="24"/>
          <w:szCs w:val="24"/>
        </w:rPr>
        <w:t>.2026</w:t>
      </w:r>
      <w:r w:rsidRPr="005A6999">
        <w:rPr>
          <w:rFonts w:ascii="Times New Roman" w:hAnsi="Times New Roman"/>
          <w:sz w:val="24"/>
          <w:szCs w:val="24"/>
        </w:rPr>
        <w:t xml:space="preserve"> </w:t>
      </w:r>
    </w:p>
    <w:p w:rsidR="00F34B7C" w:rsidRPr="005A6999" w:rsidRDefault="00F34B7C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999">
        <w:rPr>
          <w:rFonts w:ascii="Times New Roman" w:hAnsi="Times New Roman"/>
          <w:sz w:val="24"/>
          <w:szCs w:val="24"/>
        </w:rPr>
        <w:t xml:space="preserve">Ф.И.О. контрактного управляющего (сотрудника контрактной службы): </w:t>
      </w:r>
      <w:r w:rsidRPr="005A6999">
        <w:rPr>
          <w:rFonts w:ascii="Times New Roman" w:hAnsi="Times New Roman"/>
          <w:sz w:val="24"/>
          <w:szCs w:val="24"/>
        </w:rPr>
        <w:tab/>
      </w:r>
      <w:r w:rsidRPr="005A6999">
        <w:rPr>
          <w:rFonts w:ascii="Times New Roman" w:hAnsi="Times New Roman"/>
          <w:sz w:val="24"/>
          <w:szCs w:val="24"/>
        </w:rPr>
        <w:tab/>
      </w:r>
      <w:r w:rsidRPr="005A6999">
        <w:rPr>
          <w:rFonts w:ascii="Times New Roman" w:hAnsi="Times New Roman"/>
          <w:sz w:val="24"/>
          <w:szCs w:val="24"/>
        </w:rPr>
        <w:tab/>
      </w:r>
      <w:r w:rsidRPr="005A6999">
        <w:rPr>
          <w:rFonts w:ascii="Times New Roman" w:hAnsi="Times New Roman"/>
          <w:sz w:val="24"/>
          <w:szCs w:val="24"/>
        </w:rPr>
        <w:tab/>
        <w:t xml:space="preserve">П.И. </w:t>
      </w:r>
      <w:proofErr w:type="spellStart"/>
      <w:r w:rsidRPr="005A6999">
        <w:rPr>
          <w:rFonts w:ascii="Times New Roman" w:hAnsi="Times New Roman"/>
          <w:sz w:val="24"/>
          <w:szCs w:val="24"/>
        </w:rPr>
        <w:t>Дидковская</w:t>
      </w:r>
      <w:proofErr w:type="spellEnd"/>
    </w:p>
    <w:p w:rsidR="00D809D6" w:rsidRPr="005A6999" w:rsidRDefault="00D809D6" w:rsidP="00F34B7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809D6" w:rsidRPr="005A6999" w:rsidSect="00036ED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59C4"/>
    <w:multiLevelType w:val="multilevel"/>
    <w:tmpl w:val="0B92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C13C6"/>
    <w:multiLevelType w:val="multilevel"/>
    <w:tmpl w:val="A4E467DE"/>
    <w:lvl w:ilvl="0">
      <w:start w:val="1"/>
      <w:numFmt w:val="decimal"/>
      <w:pStyle w:val="1"/>
      <w:suff w:val="space"/>
      <w:lvlText w:val="%1."/>
      <w:lvlJc w:val="left"/>
      <w:pPr>
        <w:ind w:left="1277" w:firstLine="0"/>
      </w:pPr>
      <w:rPr>
        <w:rFonts w:hint="default"/>
        <w:b/>
      </w:rPr>
    </w:lvl>
    <w:lvl w:ilvl="1">
      <w:start w:val="1"/>
      <w:numFmt w:val="decimal"/>
      <w:pStyle w:val="2"/>
      <w:suff w:val="space"/>
      <w:lvlText w:val="%1.%2."/>
      <w:lvlJc w:val="left"/>
      <w:pPr>
        <w:ind w:left="1702" w:firstLine="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3"/>
      <w:suff w:val="space"/>
      <w:lvlText w:val="%1.%2.%3."/>
      <w:lvlJc w:val="left"/>
      <w:pPr>
        <w:ind w:left="284" w:firstLine="0"/>
      </w:pPr>
      <w:rPr>
        <w:rFonts w:hint="default"/>
        <w:b w:val="0"/>
        <w:sz w:val="24"/>
        <w:szCs w:val="24"/>
        <w:vertAlign w:val="baseline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7CBE52D2"/>
    <w:multiLevelType w:val="multilevel"/>
    <w:tmpl w:val="0D54BD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DA"/>
    <w:rsid w:val="00017CFC"/>
    <w:rsid w:val="00025341"/>
    <w:rsid w:val="00036EDA"/>
    <w:rsid w:val="00054FF0"/>
    <w:rsid w:val="00064153"/>
    <w:rsid w:val="00082E31"/>
    <w:rsid w:val="000975CF"/>
    <w:rsid w:val="000A7B8C"/>
    <w:rsid w:val="000D3A77"/>
    <w:rsid w:val="000D727B"/>
    <w:rsid w:val="000E25FB"/>
    <w:rsid w:val="000F3FCB"/>
    <w:rsid w:val="00103605"/>
    <w:rsid w:val="00107272"/>
    <w:rsid w:val="00124156"/>
    <w:rsid w:val="00135D7F"/>
    <w:rsid w:val="00152F0B"/>
    <w:rsid w:val="001552E0"/>
    <w:rsid w:val="001644C2"/>
    <w:rsid w:val="0016576F"/>
    <w:rsid w:val="001720E2"/>
    <w:rsid w:val="00185106"/>
    <w:rsid w:val="00187436"/>
    <w:rsid w:val="001877F0"/>
    <w:rsid w:val="001A11E1"/>
    <w:rsid w:val="001C2EC9"/>
    <w:rsid w:val="001D56CC"/>
    <w:rsid w:val="001E53B7"/>
    <w:rsid w:val="0020538B"/>
    <w:rsid w:val="00205962"/>
    <w:rsid w:val="00226D0D"/>
    <w:rsid w:val="00250761"/>
    <w:rsid w:val="00253C02"/>
    <w:rsid w:val="00291DBA"/>
    <w:rsid w:val="002C4CF7"/>
    <w:rsid w:val="002E44AE"/>
    <w:rsid w:val="00321B0F"/>
    <w:rsid w:val="00331D16"/>
    <w:rsid w:val="003411EA"/>
    <w:rsid w:val="00341D4C"/>
    <w:rsid w:val="00347616"/>
    <w:rsid w:val="00351717"/>
    <w:rsid w:val="00395D65"/>
    <w:rsid w:val="003B2A52"/>
    <w:rsid w:val="003D0022"/>
    <w:rsid w:val="003D0055"/>
    <w:rsid w:val="003D311D"/>
    <w:rsid w:val="003E5311"/>
    <w:rsid w:val="003F5E3D"/>
    <w:rsid w:val="00403113"/>
    <w:rsid w:val="0042737B"/>
    <w:rsid w:val="00427E34"/>
    <w:rsid w:val="004422C3"/>
    <w:rsid w:val="0049213B"/>
    <w:rsid w:val="00497143"/>
    <w:rsid w:val="004C6720"/>
    <w:rsid w:val="004F21F8"/>
    <w:rsid w:val="004F50BF"/>
    <w:rsid w:val="00523169"/>
    <w:rsid w:val="00524D77"/>
    <w:rsid w:val="00526C40"/>
    <w:rsid w:val="005370F4"/>
    <w:rsid w:val="00550A66"/>
    <w:rsid w:val="00554685"/>
    <w:rsid w:val="00563338"/>
    <w:rsid w:val="00591004"/>
    <w:rsid w:val="005A5DB0"/>
    <w:rsid w:val="005A6504"/>
    <w:rsid w:val="005A6999"/>
    <w:rsid w:val="005E70AD"/>
    <w:rsid w:val="005E7311"/>
    <w:rsid w:val="005F2AF3"/>
    <w:rsid w:val="005F60CE"/>
    <w:rsid w:val="006343BF"/>
    <w:rsid w:val="00640E2F"/>
    <w:rsid w:val="00651641"/>
    <w:rsid w:val="00657FF2"/>
    <w:rsid w:val="00661F32"/>
    <w:rsid w:val="0067425A"/>
    <w:rsid w:val="00690776"/>
    <w:rsid w:val="006B42B1"/>
    <w:rsid w:val="006D7431"/>
    <w:rsid w:val="006E1870"/>
    <w:rsid w:val="006E1947"/>
    <w:rsid w:val="006E1C14"/>
    <w:rsid w:val="0071119B"/>
    <w:rsid w:val="00783507"/>
    <w:rsid w:val="00785E19"/>
    <w:rsid w:val="007A410E"/>
    <w:rsid w:val="007A5597"/>
    <w:rsid w:val="007D6DE7"/>
    <w:rsid w:val="007D7405"/>
    <w:rsid w:val="008070F7"/>
    <w:rsid w:val="008345CF"/>
    <w:rsid w:val="00856A9C"/>
    <w:rsid w:val="00871402"/>
    <w:rsid w:val="008A0C8B"/>
    <w:rsid w:val="008B2E53"/>
    <w:rsid w:val="008C0E89"/>
    <w:rsid w:val="008D5260"/>
    <w:rsid w:val="008D537C"/>
    <w:rsid w:val="00900B58"/>
    <w:rsid w:val="0090139A"/>
    <w:rsid w:val="009042A6"/>
    <w:rsid w:val="00915384"/>
    <w:rsid w:val="00925773"/>
    <w:rsid w:val="00932D7D"/>
    <w:rsid w:val="009623E2"/>
    <w:rsid w:val="009730DE"/>
    <w:rsid w:val="00975B3D"/>
    <w:rsid w:val="00976E8E"/>
    <w:rsid w:val="009F0E88"/>
    <w:rsid w:val="00A26410"/>
    <w:rsid w:val="00A33977"/>
    <w:rsid w:val="00A43AE5"/>
    <w:rsid w:val="00A452EA"/>
    <w:rsid w:val="00A454E9"/>
    <w:rsid w:val="00A71692"/>
    <w:rsid w:val="00A7212F"/>
    <w:rsid w:val="00A723FE"/>
    <w:rsid w:val="00A779E1"/>
    <w:rsid w:val="00AA09E8"/>
    <w:rsid w:val="00AE2B88"/>
    <w:rsid w:val="00B36D0C"/>
    <w:rsid w:val="00B51E23"/>
    <w:rsid w:val="00B779F1"/>
    <w:rsid w:val="00B91A51"/>
    <w:rsid w:val="00BB6946"/>
    <w:rsid w:val="00BD4EC8"/>
    <w:rsid w:val="00BF72B8"/>
    <w:rsid w:val="00C70B84"/>
    <w:rsid w:val="00C81FA9"/>
    <w:rsid w:val="00CB5DE9"/>
    <w:rsid w:val="00CE4537"/>
    <w:rsid w:val="00D213FC"/>
    <w:rsid w:val="00D40F44"/>
    <w:rsid w:val="00D4106E"/>
    <w:rsid w:val="00D4574D"/>
    <w:rsid w:val="00D550B0"/>
    <w:rsid w:val="00D809D6"/>
    <w:rsid w:val="00D851FA"/>
    <w:rsid w:val="00D87E4E"/>
    <w:rsid w:val="00D93C49"/>
    <w:rsid w:val="00DA144D"/>
    <w:rsid w:val="00DC1F9D"/>
    <w:rsid w:val="00DF423C"/>
    <w:rsid w:val="00E13AD4"/>
    <w:rsid w:val="00E13FC6"/>
    <w:rsid w:val="00E15540"/>
    <w:rsid w:val="00E23D24"/>
    <w:rsid w:val="00E3585D"/>
    <w:rsid w:val="00E800C9"/>
    <w:rsid w:val="00E80906"/>
    <w:rsid w:val="00E83434"/>
    <w:rsid w:val="00E83EEE"/>
    <w:rsid w:val="00E852AC"/>
    <w:rsid w:val="00EC4348"/>
    <w:rsid w:val="00EC728D"/>
    <w:rsid w:val="00ED311E"/>
    <w:rsid w:val="00EE79E1"/>
    <w:rsid w:val="00F06A05"/>
    <w:rsid w:val="00F078AB"/>
    <w:rsid w:val="00F1252F"/>
    <w:rsid w:val="00F33B19"/>
    <w:rsid w:val="00F34B7C"/>
    <w:rsid w:val="00F501D2"/>
    <w:rsid w:val="00F5244A"/>
    <w:rsid w:val="00F53D13"/>
    <w:rsid w:val="00F93DAF"/>
    <w:rsid w:val="00FA2ACD"/>
    <w:rsid w:val="00FB028F"/>
    <w:rsid w:val="00FC223E"/>
    <w:rsid w:val="00FC645D"/>
    <w:rsid w:val="00FD6668"/>
    <w:rsid w:val="00FE2309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C28156"/>
  <w15:chartTrackingRefBased/>
  <w15:docId w15:val="{3A5D1146-210E-4865-8208-2FCFE5CF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6EDA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6EDA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036EDA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036EDA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eastAsia="Times New Roman" w:hAnsi="Times New Roman"/>
      <w:bCs/>
    </w:rPr>
  </w:style>
  <w:style w:type="paragraph" w:styleId="4">
    <w:name w:val="heading 4"/>
    <w:basedOn w:val="a"/>
    <w:next w:val="a"/>
    <w:link w:val="40"/>
    <w:uiPriority w:val="9"/>
    <w:qFormat/>
    <w:rsid w:val="00036EDA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036EDA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rsid w:val="00036EDA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036EDA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036EDA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036EDA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EDA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6EDA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EDA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6EDA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36EDA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36EDA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36EDA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36EDA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36EDA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styleId="a3">
    <w:name w:val="List Paragraph"/>
    <w:aliases w:val="Bullet List,FooterText,numbered,Paragraphe de liste1,lp1,Bullet Number,Индексы,Num Bullet 1,ТЗ список,Абзац списка литеральный,ПС - Нумерованный,Абзац списка нумерованный,Подпись рисунка,Маркированный список_уровень1,List Paragraph"/>
    <w:basedOn w:val="a"/>
    <w:link w:val="a4"/>
    <w:uiPriority w:val="99"/>
    <w:qFormat/>
    <w:rsid w:val="00036E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36EDA"/>
    <w:rPr>
      <w:color w:val="0563C1" w:themeColor="hyperlink"/>
      <w:u w:val="single"/>
    </w:rPr>
  </w:style>
  <w:style w:type="character" w:customStyle="1" w:styleId="sectioninfo2">
    <w:name w:val="section__info2"/>
    <w:basedOn w:val="a0"/>
    <w:rsid w:val="00036EDA"/>
    <w:rPr>
      <w:vanish w:val="0"/>
      <w:webHidden w:val="0"/>
      <w:sz w:val="24"/>
      <w:szCs w:val="24"/>
      <w:specVanish w:val="0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Number Знак,Индексы Знак,Num Bullet 1 Знак,ТЗ список Знак,Абзац списка литеральный Знак,ПС - Нумерованный Знак,Абзац списка нумерованный Знак"/>
    <w:link w:val="a3"/>
    <w:uiPriority w:val="34"/>
    <w:locked/>
    <w:rsid w:val="00036EDA"/>
    <w:rPr>
      <w:rFonts w:ascii="Calibri" w:eastAsia="Calibri" w:hAnsi="Calibri" w:cs="Times New Roman"/>
      <w:lang w:eastAsia="ru-RU"/>
    </w:rPr>
  </w:style>
  <w:style w:type="paragraph" w:styleId="a6">
    <w:name w:val="No Spacing"/>
    <w:uiPriority w:val="1"/>
    <w:qFormat/>
    <w:rsid w:val="00036ED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694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800C9"/>
    <w:rPr>
      <w:color w:val="954F72" w:themeColor="followedHyperlink"/>
      <w:u w:val="single"/>
    </w:rPr>
  </w:style>
  <w:style w:type="character" w:customStyle="1" w:styleId="cardmaininfopurchaselink">
    <w:name w:val="cardmaininfo__purchaselink"/>
    <w:basedOn w:val="a0"/>
    <w:rsid w:val="00657FF2"/>
  </w:style>
  <w:style w:type="character" w:customStyle="1" w:styleId="cardmaininfostate">
    <w:name w:val="cardmaininfo__state"/>
    <w:basedOn w:val="a0"/>
    <w:rsid w:val="00657FF2"/>
  </w:style>
  <w:style w:type="paragraph" w:styleId="a8">
    <w:name w:val="Balloon Text"/>
    <w:basedOn w:val="a"/>
    <w:link w:val="a9"/>
    <w:uiPriority w:val="99"/>
    <w:semiHidden/>
    <w:unhideWhenUsed/>
    <w:rsid w:val="00EC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4348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Body Text Indent"/>
    <w:basedOn w:val="a"/>
    <w:link w:val="ab"/>
    <w:rsid w:val="008070F7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8070F7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AA0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khbuprdor.ru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Шершнева Елена Генадьевна</dc:creator>
  <cp:keywords/>
  <dc:description/>
  <cp:lastModifiedBy>Налетова Полина Игоревна</cp:lastModifiedBy>
  <cp:revision>31</cp:revision>
  <cp:lastPrinted>2025-12-09T06:27:00Z</cp:lastPrinted>
  <dcterms:created xsi:type="dcterms:W3CDTF">2024-04-01T01:21:00Z</dcterms:created>
  <dcterms:modified xsi:type="dcterms:W3CDTF">2026-08-14T01:57:00Z</dcterms:modified>
</cp:coreProperties>
</file>