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7485C" w14:textId="77777777" w:rsidR="004B0951" w:rsidRPr="00CF4B6A" w:rsidRDefault="004B0951" w:rsidP="004B0951">
      <w:pPr>
        <w:pStyle w:val="a3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КОНТРАКТ</w:t>
      </w:r>
      <w:r w:rsidRPr="00CF4B6A">
        <w:rPr>
          <w:rFonts w:ascii="Times New Roman" w:hAnsi="Times New Roman"/>
          <w:b/>
          <w:sz w:val="21"/>
          <w:szCs w:val="21"/>
        </w:rPr>
        <w:t xml:space="preserve"> № </w:t>
      </w:r>
      <w:r>
        <w:rPr>
          <w:rFonts w:ascii="Times New Roman" w:hAnsi="Times New Roman"/>
          <w:b/>
          <w:sz w:val="21"/>
          <w:szCs w:val="21"/>
        </w:rPr>
        <w:t>__________________________</w:t>
      </w:r>
      <w:r w:rsidRPr="00CF4B6A">
        <w:rPr>
          <w:rFonts w:ascii="Times New Roman" w:hAnsi="Times New Roman"/>
          <w:b/>
          <w:sz w:val="21"/>
          <w:szCs w:val="21"/>
        </w:rPr>
        <w:cr/>
      </w:r>
      <w:r w:rsidRPr="00CF4B6A">
        <w:rPr>
          <w:rFonts w:ascii="Times New Roman" w:hAnsi="Times New Roman"/>
          <w:sz w:val="21"/>
          <w:szCs w:val="21"/>
        </w:rPr>
        <w:t xml:space="preserve"> </w:t>
      </w:r>
    </w:p>
    <w:p w14:paraId="192FA43A" w14:textId="77777777" w:rsidR="004B0951" w:rsidRPr="009F2F8E" w:rsidRDefault="004B0951" w:rsidP="004B0951">
      <w:r w:rsidRPr="009F2F8E">
        <w:t>р.п. Кольцово</w:t>
      </w:r>
    </w:p>
    <w:p w14:paraId="53BBFE64" w14:textId="77777777" w:rsidR="004B0951" w:rsidRPr="009F2F8E" w:rsidRDefault="004B0951" w:rsidP="004B0951">
      <w:r w:rsidRPr="009F2F8E">
        <w:t xml:space="preserve">Новосибирская область                                                                                                       </w:t>
      </w:r>
      <w:r w:rsidRPr="009F2F8E">
        <w:tab/>
        <w:t xml:space="preserve">   «___» _______ 2026г.</w:t>
      </w:r>
    </w:p>
    <w:p w14:paraId="6E1B1A71" w14:textId="77777777" w:rsidR="004B0951" w:rsidRPr="009F2F8E" w:rsidRDefault="004B0951" w:rsidP="004B0951"/>
    <w:p w14:paraId="20D25245" w14:textId="77777777" w:rsidR="004B0951" w:rsidRPr="009F2F8E" w:rsidRDefault="004B0951" w:rsidP="004B0951">
      <w:pPr>
        <w:pStyle w:val="1"/>
        <w:tabs>
          <w:tab w:val="left" w:pos="10206"/>
        </w:tabs>
        <w:jc w:val="both"/>
      </w:pPr>
      <w:r>
        <w:t>____________________________________________________________________________(_____________________)</w:t>
      </w:r>
      <w:r w:rsidRPr="009F2F8E">
        <w:rPr>
          <w:b/>
        </w:rPr>
        <w:t>,</w:t>
      </w:r>
      <w:r w:rsidRPr="009F2F8E">
        <w:t xml:space="preserve"> именуемое</w:t>
      </w:r>
      <w:r>
        <w:t>(ая)</w:t>
      </w:r>
      <w:r w:rsidRPr="009F2F8E">
        <w:t xml:space="preserve"> в дальнейшем </w:t>
      </w:r>
      <w:r w:rsidRPr="009F2F8E">
        <w:rPr>
          <w:b/>
        </w:rPr>
        <w:t>«Подрядчик»,</w:t>
      </w:r>
      <w:r w:rsidRPr="009F2F8E">
        <w:t xml:space="preserve"> в лице </w:t>
      </w:r>
      <w:r>
        <w:t>_______________________________________</w:t>
      </w:r>
      <w:r w:rsidRPr="009F2F8E">
        <w:t xml:space="preserve">, действующего на основании </w:t>
      </w:r>
      <w:r>
        <w:t>_______________</w:t>
      </w:r>
      <w:r w:rsidRPr="009F2F8E">
        <w:t xml:space="preserve">, с одной стороны, и </w:t>
      </w:r>
    </w:p>
    <w:p w14:paraId="3FAAE63A" w14:textId="77777777" w:rsidR="004B0951" w:rsidRPr="009F2F8E" w:rsidRDefault="004B0951" w:rsidP="004B0951">
      <w:pPr>
        <w:jc w:val="both"/>
      </w:pPr>
      <w:r w:rsidRPr="009F2F8E">
        <w:rPr>
          <w:b/>
        </w:rPr>
        <w:t>«Заказчик»,</w:t>
      </w:r>
      <w:r w:rsidRPr="009F2F8E">
        <w:t xml:space="preserve"> 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(ФБУН ГНЦ ВБ «Вектор» Роспотребнадзора), в лице заместителя генерального директора по административно-хозяйственной работе, руководителя контрактной службы Волковского Константина Валерьевича, действующего на основании Доверенности №</w:t>
      </w:r>
      <w:r w:rsidRPr="00E7570A">
        <w:t>1004/5466 от 24.12.2025г</w:t>
      </w:r>
      <w:r w:rsidRPr="009F2F8E">
        <w:t xml:space="preserve">., с другой стороны, совместно именуемые «Стороны», а по отдельности «Сторона», </w:t>
      </w:r>
      <w:r w:rsidRPr="000E0B42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, </w:t>
      </w:r>
      <w:r w:rsidRPr="009F2F8E">
        <w:t xml:space="preserve">заключили настоящий </w:t>
      </w:r>
      <w:r>
        <w:t>Контракт</w:t>
      </w:r>
      <w:r w:rsidRPr="009F2F8E">
        <w:t xml:space="preserve"> (далее «</w:t>
      </w:r>
      <w:r>
        <w:t>Контракт</w:t>
      </w:r>
      <w:r w:rsidRPr="009F2F8E">
        <w:t>») о нижеследующем:</w:t>
      </w:r>
    </w:p>
    <w:p w14:paraId="1A4F0BA6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</w:rPr>
      </w:pPr>
    </w:p>
    <w:p w14:paraId="657EAB35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  <w:b/>
        </w:rPr>
      </w:pPr>
      <w:r w:rsidRPr="009F2F8E">
        <w:rPr>
          <w:rFonts w:ascii="Times New Roman" w:hAnsi="Times New Roman"/>
          <w:b/>
        </w:rPr>
        <w:t xml:space="preserve">1. ПРЕДМЕТ </w:t>
      </w:r>
      <w:r>
        <w:rPr>
          <w:rFonts w:ascii="Times New Roman" w:hAnsi="Times New Roman"/>
          <w:b/>
        </w:rPr>
        <w:t>КОНТРАКТ</w:t>
      </w:r>
      <w:r w:rsidRPr="009F2F8E">
        <w:rPr>
          <w:rFonts w:ascii="Times New Roman" w:hAnsi="Times New Roman"/>
          <w:b/>
        </w:rPr>
        <w:t xml:space="preserve">А </w:t>
      </w:r>
    </w:p>
    <w:p w14:paraId="477AEA2B" w14:textId="77777777" w:rsidR="004B0951" w:rsidRPr="009F2F8E" w:rsidRDefault="004B0951" w:rsidP="004B0951">
      <w:pPr>
        <w:jc w:val="both"/>
        <w:rPr>
          <w:color w:val="FF0000"/>
        </w:rPr>
      </w:pPr>
      <w:r w:rsidRPr="009F2F8E">
        <w:t xml:space="preserve">1.1. По настоящему </w:t>
      </w:r>
      <w:r>
        <w:t>Контракт</w:t>
      </w:r>
      <w:r w:rsidRPr="009F2F8E">
        <w:t xml:space="preserve">у </w:t>
      </w:r>
      <w:r w:rsidRPr="009F2F8E">
        <w:rPr>
          <w:b/>
        </w:rPr>
        <w:t>Подрядчик</w:t>
      </w:r>
      <w:r w:rsidRPr="009F2F8E">
        <w:t xml:space="preserve"> обязан выполнить, а </w:t>
      </w:r>
      <w:r w:rsidRPr="009F2F8E">
        <w:rPr>
          <w:b/>
        </w:rPr>
        <w:t>Заказчик</w:t>
      </w:r>
      <w:r w:rsidRPr="009F2F8E">
        <w:t xml:space="preserve"> принять и оплатить: </w:t>
      </w:r>
      <w:r w:rsidRPr="000E0B42">
        <w:t>Работы (сервисный выезд) по техническому обслуживанию автоматических систем управления вентиляции 6 этажа, корпуса №1 на объекте: ФБУН ГНЦ ВБ «Вектор» Роспотребнадзора (Восстановлении в модуле расширения связи по Ethernet Modbus TCP, а так же произведена перезатяжка электропривода на заслонке В3 с доработкой и проверкой концевика, проверка работы систем В142, В144).</w:t>
      </w:r>
    </w:p>
    <w:p w14:paraId="51764C43" w14:textId="77777777" w:rsidR="004B0951" w:rsidRPr="009F2F8E" w:rsidRDefault="004B0951" w:rsidP="004B0951">
      <w:pPr>
        <w:jc w:val="both"/>
      </w:pPr>
      <w:r w:rsidRPr="009F2F8E">
        <w:t xml:space="preserve">1.2.  Сроки выполнения работ: 5 (Пять) календарных дней с даты подписания </w:t>
      </w:r>
      <w:r>
        <w:t>Контракт</w:t>
      </w:r>
      <w:r w:rsidRPr="009F2F8E">
        <w:t>а.</w:t>
      </w:r>
    </w:p>
    <w:p w14:paraId="42587B9C" w14:textId="77777777" w:rsidR="004B0951" w:rsidRPr="009F2F8E" w:rsidRDefault="004B0951" w:rsidP="004B0951">
      <w:pPr>
        <w:jc w:val="both"/>
      </w:pPr>
      <w:r w:rsidRPr="009F2F8E">
        <w:t xml:space="preserve">1.3. </w:t>
      </w:r>
      <w:r w:rsidRPr="009F2F8E">
        <w:rPr>
          <w:rFonts w:eastAsia="Calibri"/>
        </w:rPr>
        <w:t xml:space="preserve">Нарушение Подрядчиком сроков выполнения Работ по настоящему </w:t>
      </w:r>
      <w:r>
        <w:rPr>
          <w:rFonts w:eastAsia="Calibri"/>
        </w:rPr>
        <w:t>Контракт</w:t>
      </w:r>
      <w:r w:rsidRPr="009F2F8E">
        <w:rPr>
          <w:rFonts w:eastAsia="Calibri"/>
        </w:rPr>
        <w:t xml:space="preserve">у (в том числе сроков устранения дефектов и недоделок) более чем на 5 (пять) дней является существенным нарушением настоящего </w:t>
      </w:r>
      <w:r>
        <w:rPr>
          <w:rFonts w:eastAsia="Calibri"/>
        </w:rPr>
        <w:t>Контракт</w:t>
      </w:r>
      <w:r w:rsidRPr="009F2F8E">
        <w:rPr>
          <w:rFonts w:eastAsia="Calibri"/>
        </w:rPr>
        <w:t>а.</w:t>
      </w:r>
    </w:p>
    <w:p w14:paraId="578ADE45" w14:textId="77777777" w:rsidR="004B0951" w:rsidRPr="009F2F8E" w:rsidRDefault="004B0951" w:rsidP="004B0951">
      <w:pPr>
        <w:jc w:val="both"/>
      </w:pPr>
      <w:r w:rsidRPr="009F2F8E">
        <w:t xml:space="preserve">1.4. </w:t>
      </w:r>
      <w:r w:rsidRPr="009F2F8E">
        <w:rPr>
          <w:rFonts w:eastAsia="Calibri"/>
        </w:rPr>
        <w:t xml:space="preserve">Результатом выполненных Работ по настоящему </w:t>
      </w:r>
      <w:r>
        <w:rPr>
          <w:rFonts w:eastAsia="Calibri"/>
        </w:rPr>
        <w:t>Контракт</w:t>
      </w:r>
      <w:r w:rsidRPr="009F2F8E">
        <w:rPr>
          <w:rFonts w:eastAsia="Calibri"/>
        </w:rPr>
        <w:t>у является завершение всех Работ в полном объеме и сдача Заказчику объекта, готового к эксплуатации.</w:t>
      </w:r>
    </w:p>
    <w:p w14:paraId="057DEBAA" w14:textId="77777777" w:rsidR="004B0951" w:rsidRPr="009F2F8E" w:rsidRDefault="004B0951" w:rsidP="004B0951">
      <w:pPr>
        <w:jc w:val="both"/>
      </w:pPr>
      <w:r w:rsidRPr="009F2F8E">
        <w:t>1.5. Место выполнения работ: р.п. Кольцово, корпус № 1 ФБУН ГНЦ ВБ «Вектор» Роспотребнадзора.</w:t>
      </w:r>
    </w:p>
    <w:p w14:paraId="4AC69021" w14:textId="77777777" w:rsidR="004B0951" w:rsidRPr="009F2F8E" w:rsidRDefault="004B0951" w:rsidP="004B0951">
      <w:pPr>
        <w:pStyle w:val="a5"/>
        <w:pBdr>
          <w:bottom w:val="single" w:sz="4" w:space="1" w:color="auto"/>
        </w:pBdr>
        <w:rPr>
          <w:b/>
          <w:caps/>
          <w:sz w:val="20"/>
          <w:lang w:val="ru-RU"/>
        </w:rPr>
      </w:pPr>
      <w:r w:rsidRPr="009F2F8E">
        <w:rPr>
          <w:b/>
          <w:caps/>
          <w:sz w:val="20"/>
          <w:lang w:val="ru-RU"/>
        </w:rPr>
        <w:t xml:space="preserve">2. Цена </w:t>
      </w:r>
      <w:r>
        <w:rPr>
          <w:b/>
          <w:caps/>
          <w:sz w:val="20"/>
          <w:lang w:val="ru-RU"/>
        </w:rPr>
        <w:t>Контракт</w:t>
      </w:r>
      <w:r w:rsidRPr="009F2F8E">
        <w:rPr>
          <w:b/>
          <w:caps/>
          <w:sz w:val="20"/>
          <w:lang w:val="ru-RU"/>
        </w:rPr>
        <w:t>а и порядок расчетов</w:t>
      </w:r>
    </w:p>
    <w:p w14:paraId="3E9424BF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2.1. Цена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определяется Протоколом согласования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ной цены согласно Приложению №1 к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</w:t>
      </w:r>
      <w:r>
        <w:rPr>
          <w:sz w:val="20"/>
          <w:lang w:val="ru-RU"/>
        </w:rPr>
        <w:t xml:space="preserve"> и </w:t>
      </w:r>
      <w:r w:rsidRPr="009F2F8E">
        <w:rPr>
          <w:sz w:val="20"/>
          <w:lang w:val="ru-RU"/>
        </w:rPr>
        <w:t xml:space="preserve">составляет: </w:t>
      </w:r>
      <w:r>
        <w:rPr>
          <w:sz w:val="20"/>
          <w:lang w:val="ru-RU"/>
        </w:rPr>
        <w:t>____________</w:t>
      </w:r>
      <w:r w:rsidRPr="009F2F8E">
        <w:rPr>
          <w:sz w:val="20"/>
          <w:lang w:val="ru-RU"/>
        </w:rPr>
        <w:t xml:space="preserve"> (</w:t>
      </w:r>
      <w:r>
        <w:rPr>
          <w:sz w:val="20"/>
          <w:lang w:val="ru-RU"/>
        </w:rPr>
        <w:t>_________________</w:t>
      </w:r>
      <w:r w:rsidRPr="009F2F8E">
        <w:rPr>
          <w:sz w:val="20"/>
          <w:lang w:val="ru-RU"/>
        </w:rPr>
        <w:t xml:space="preserve">) рублей </w:t>
      </w:r>
      <w:r>
        <w:rPr>
          <w:sz w:val="20"/>
          <w:lang w:val="ru-RU"/>
        </w:rPr>
        <w:t>____</w:t>
      </w:r>
      <w:r w:rsidRPr="009F2F8E">
        <w:rPr>
          <w:sz w:val="20"/>
          <w:lang w:val="ru-RU"/>
        </w:rPr>
        <w:t xml:space="preserve"> копеек, </w:t>
      </w:r>
      <w:r w:rsidRPr="000E0B42">
        <w:rPr>
          <w:sz w:val="20"/>
          <w:lang w:val="ru-RU"/>
        </w:rPr>
        <w:t>в том числе НДС/без НДС на основании ___________________________________.</w:t>
      </w:r>
    </w:p>
    <w:p w14:paraId="5452764C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 2.2. Цена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является твердой, определяется на весь срок исполнения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а, и не может изменяться в ходе его исполнения за исключением случаев, предусмотренных пунктом 2.3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а.</w:t>
      </w:r>
    </w:p>
    <w:p w14:paraId="7A912350" w14:textId="77777777" w:rsidR="004B0951" w:rsidRPr="009F2F8E" w:rsidRDefault="004B0951" w:rsidP="004B0951">
      <w:pPr>
        <w:pStyle w:val="10"/>
        <w:numPr>
          <w:ilvl w:val="1"/>
          <w:numId w:val="2"/>
        </w:numPr>
        <w:tabs>
          <w:tab w:val="left" w:pos="1165"/>
        </w:tabs>
        <w:ind w:left="0" w:firstLine="0"/>
        <w:jc w:val="both"/>
      </w:pPr>
      <w:r w:rsidRPr="009F2F8E">
        <w:t xml:space="preserve">Изменение существенных условий </w:t>
      </w:r>
      <w:r>
        <w:t>Контракт</w:t>
      </w:r>
      <w:r w:rsidRPr="009F2F8E">
        <w:t>а при его исполнении не допускается, за исключением их изменения по соглашению сторон в следующих случаях:</w:t>
      </w:r>
    </w:p>
    <w:p w14:paraId="2D04AEDF" w14:textId="77777777" w:rsidR="004B0951" w:rsidRPr="009F2F8E" w:rsidRDefault="004B0951" w:rsidP="004B0951">
      <w:pPr>
        <w:pStyle w:val="10"/>
        <w:numPr>
          <w:ilvl w:val="0"/>
          <w:numId w:val="1"/>
        </w:numPr>
        <w:tabs>
          <w:tab w:val="left" w:pos="810"/>
        </w:tabs>
        <w:jc w:val="both"/>
      </w:pPr>
      <w:r w:rsidRPr="009F2F8E">
        <w:t xml:space="preserve">при снижении цены </w:t>
      </w:r>
      <w:r>
        <w:t>Контракт</w:t>
      </w:r>
      <w:r w:rsidRPr="009F2F8E">
        <w:t xml:space="preserve">а без изменения предусмотренных </w:t>
      </w:r>
      <w:r>
        <w:t>Контракт</w:t>
      </w:r>
      <w:r w:rsidRPr="009F2F8E">
        <w:t xml:space="preserve">ом объема работы, качества выполняемой работы и иных условий </w:t>
      </w:r>
      <w:r>
        <w:t>Контракт</w:t>
      </w:r>
      <w:r w:rsidRPr="009F2F8E">
        <w:t>а;</w:t>
      </w:r>
    </w:p>
    <w:p w14:paraId="27B56FC3" w14:textId="77777777" w:rsidR="004B0951" w:rsidRPr="009F2F8E" w:rsidRDefault="004B0951" w:rsidP="004B0951">
      <w:pPr>
        <w:pStyle w:val="10"/>
        <w:numPr>
          <w:ilvl w:val="0"/>
          <w:numId w:val="1"/>
        </w:numPr>
        <w:tabs>
          <w:tab w:val="left" w:pos="810"/>
        </w:tabs>
        <w:jc w:val="both"/>
      </w:pPr>
      <w:r w:rsidRPr="009F2F8E">
        <w:t xml:space="preserve">если по предложению Заказчика увеличиваются предусмотренные </w:t>
      </w:r>
      <w:r>
        <w:t>Контракт</w:t>
      </w:r>
      <w:r w:rsidRPr="009F2F8E">
        <w:t xml:space="preserve">ом количество объема работы не более чем на десять процентов или уменьшаются предусмотренные </w:t>
      </w:r>
      <w:r>
        <w:t>Контракт</w:t>
      </w:r>
      <w:r w:rsidRPr="009F2F8E">
        <w:t xml:space="preserve">ом количество объема выполняемой работы не более чем на десять процентов. </w:t>
      </w:r>
    </w:p>
    <w:p w14:paraId="768D6201" w14:textId="77777777" w:rsidR="004B0951" w:rsidRPr="009F2F8E" w:rsidRDefault="004B0951" w:rsidP="004B0951">
      <w:pPr>
        <w:pStyle w:val="a5"/>
        <w:numPr>
          <w:ilvl w:val="1"/>
          <w:numId w:val="2"/>
        </w:numPr>
        <w:ind w:left="0" w:firstLine="0"/>
        <w:rPr>
          <w:b/>
          <w:sz w:val="20"/>
          <w:lang w:val="ru-RU"/>
        </w:rPr>
      </w:pPr>
      <w:r w:rsidRPr="009F2F8E">
        <w:rPr>
          <w:sz w:val="20"/>
          <w:lang w:val="ru-RU"/>
        </w:rPr>
        <w:t xml:space="preserve">Оплата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будет осуществляться за счет средств Заказчика. (Наименование внебюджетных средств – средства бюджетных учреждений, КВР 244)</w:t>
      </w:r>
    </w:p>
    <w:p w14:paraId="28F5BC39" w14:textId="77777777" w:rsidR="004B0951" w:rsidRPr="009F2F8E" w:rsidRDefault="004B0951" w:rsidP="004B0951">
      <w:pPr>
        <w:pStyle w:val="a5"/>
        <w:numPr>
          <w:ilvl w:val="1"/>
          <w:numId w:val="2"/>
        </w:numPr>
        <w:ind w:left="0" w:firstLine="0"/>
        <w:rPr>
          <w:b/>
          <w:sz w:val="20"/>
          <w:lang w:val="ru-RU"/>
        </w:rPr>
      </w:pPr>
      <w:r w:rsidRPr="009F2F8E">
        <w:rPr>
          <w:sz w:val="20"/>
          <w:lang w:val="ru-RU"/>
        </w:rPr>
        <w:t xml:space="preserve">Оплата выполненных </w:t>
      </w:r>
      <w:r>
        <w:rPr>
          <w:sz w:val="20"/>
          <w:lang w:val="ru-RU"/>
        </w:rPr>
        <w:t>работ</w:t>
      </w:r>
      <w:r w:rsidRPr="009F2F8E">
        <w:rPr>
          <w:sz w:val="20"/>
          <w:lang w:val="ru-RU"/>
        </w:rPr>
        <w:t xml:space="preserve"> производится в безналичной форме путем перечисления денежных средств на расчетный счет Подрядчика в течение 7 (Семи) рабочих дней с даты подписания Сторонами приемо-передаточного документа.</w:t>
      </w:r>
    </w:p>
    <w:p w14:paraId="764293EC" w14:textId="77777777" w:rsidR="004B0951" w:rsidRPr="009F2F8E" w:rsidRDefault="004B0951" w:rsidP="004B0951">
      <w:pPr>
        <w:pStyle w:val="a5"/>
        <w:rPr>
          <w:sz w:val="20"/>
          <w:lang w:val="ru-RU"/>
        </w:rPr>
      </w:pPr>
    </w:p>
    <w:p w14:paraId="7331ADEE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  <w:b/>
        </w:rPr>
      </w:pPr>
      <w:r w:rsidRPr="009F2F8E">
        <w:rPr>
          <w:rFonts w:ascii="Times New Roman" w:hAnsi="Times New Roman"/>
          <w:b/>
        </w:rPr>
        <w:t>3. ПРАВА И ОБЯЗАННОСТИ СТОРОН</w:t>
      </w:r>
    </w:p>
    <w:p w14:paraId="53EA8490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3.1. </w:t>
      </w:r>
      <w:r w:rsidRPr="009F2F8E">
        <w:rPr>
          <w:b/>
          <w:sz w:val="20"/>
          <w:lang w:val="ru-RU"/>
        </w:rPr>
        <w:t>Заказчик</w:t>
      </w:r>
      <w:r w:rsidRPr="009F2F8E">
        <w:rPr>
          <w:sz w:val="20"/>
          <w:lang w:val="ru-RU"/>
        </w:rPr>
        <w:t xml:space="preserve"> обязан создать условия, необходимые для производства работ, обеспечить готовность объекта к выполнению электромонтажных и пусконаладочных работ. Обеспечить </w:t>
      </w:r>
      <w:r w:rsidRPr="009F2F8E">
        <w:rPr>
          <w:b/>
          <w:sz w:val="20"/>
          <w:lang w:val="ru-RU"/>
        </w:rPr>
        <w:t>Подрядчика</w:t>
      </w:r>
      <w:r w:rsidRPr="009F2F8E">
        <w:rPr>
          <w:sz w:val="20"/>
          <w:lang w:val="ru-RU"/>
        </w:rPr>
        <w:t xml:space="preserve"> охраняемыми помещениями для хранения инструмента и материалов.</w:t>
      </w:r>
    </w:p>
    <w:p w14:paraId="66EC60F3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3.2. </w:t>
      </w:r>
      <w:r w:rsidRPr="009F2F8E">
        <w:rPr>
          <w:b/>
          <w:sz w:val="20"/>
          <w:lang w:val="ru-RU"/>
        </w:rPr>
        <w:t>Заказчик</w:t>
      </w:r>
      <w:r w:rsidRPr="009F2F8E">
        <w:rPr>
          <w:sz w:val="20"/>
          <w:lang w:val="ru-RU"/>
        </w:rPr>
        <w:t xml:space="preserve"> обязан принять результат выполненной Работы и оплатить его.</w:t>
      </w:r>
    </w:p>
    <w:p w14:paraId="155045E9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3.3. </w:t>
      </w:r>
      <w:r w:rsidRPr="009F2F8E">
        <w:rPr>
          <w:b/>
          <w:sz w:val="20"/>
          <w:lang w:val="ru-RU"/>
        </w:rPr>
        <w:t>Заказчик</w:t>
      </w:r>
      <w:r w:rsidRPr="009F2F8E">
        <w:rPr>
          <w:sz w:val="20"/>
          <w:lang w:val="ru-RU"/>
        </w:rPr>
        <w:t xml:space="preserve"> вправе осуществлять контроль и надзор за ходом и качеством выполняемых работ, соблюдением сроков их выполнения, качеством предоставленных </w:t>
      </w:r>
      <w:r w:rsidRPr="009F2F8E">
        <w:rPr>
          <w:b/>
          <w:sz w:val="20"/>
          <w:lang w:val="ru-RU"/>
        </w:rPr>
        <w:t>Подрядчиком</w:t>
      </w:r>
      <w:r w:rsidRPr="009F2F8E">
        <w:rPr>
          <w:sz w:val="20"/>
          <w:lang w:val="ru-RU"/>
        </w:rPr>
        <w:t xml:space="preserve"> материалов, не вмешиваясь при этом в оперативно-хозяйственную деятельность </w:t>
      </w:r>
      <w:r w:rsidRPr="009F2F8E">
        <w:rPr>
          <w:b/>
          <w:sz w:val="20"/>
          <w:lang w:val="ru-RU"/>
        </w:rPr>
        <w:t>Подрядчика</w:t>
      </w:r>
      <w:r w:rsidRPr="009F2F8E">
        <w:rPr>
          <w:sz w:val="20"/>
          <w:lang w:val="ru-RU"/>
        </w:rPr>
        <w:t>.</w:t>
      </w:r>
    </w:p>
    <w:p w14:paraId="4396CA3F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3.4. </w:t>
      </w:r>
      <w:r w:rsidRPr="009F2F8E">
        <w:rPr>
          <w:b/>
          <w:sz w:val="20"/>
          <w:lang w:val="ru-RU"/>
        </w:rPr>
        <w:t xml:space="preserve">Подрядчик </w:t>
      </w:r>
      <w:r w:rsidRPr="009F2F8E">
        <w:rPr>
          <w:sz w:val="20"/>
          <w:lang w:val="ru-RU"/>
        </w:rPr>
        <w:t>обязан:</w:t>
      </w:r>
    </w:p>
    <w:p w14:paraId="0AD99B1F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 -  своими силами и средствами выполнить Работы, указанные в пункте 1.2 настоящего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в соответствии со СНиП, действующей нормативной документацией и условиями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а.</w:t>
      </w:r>
    </w:p>
    <w:p w14:paraId="5920ABA2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lastRenderedPageBreak/>
        <w:t xml:space="preserve"> -  сдать законченные в полном объеме Работы </w:t>
      </w:r>
      <w:r w:rsidRPr="009F2F8E">
        <w:rPr>
          <w:b/>
          <w:sz w:val="20"/>
          <w:lang w:val="ru-RU"/>
        </w:rPr>
        <w:t>Заказчику</w:t>
      </w:r>
      <w:r w:rsidRPr="009F2F8E">
        <w:rPr>
          <w:sz w:val="20"/>
          <w:lang w:val="ru-RU"/>
        </w:rPr>
        <w:t xml:space="preserve">, в сроки, установленные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ом.</w:t>
      </w:r>
    </w:p>
    <w:p w14:paraId="5565489B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 - выполнять на Объекте необходимые мероприятия по охране труда, технике безопасности, пожарной безопасности, охране окружающей среды, во время проведения Работ, указанных в п.1.1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а;</w:t>
      </w:r>
    </w:p>
    <w:p w14:paraId="299F4B96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 - за свой счет в согласованные Сторонами сроки устранить все дефекты, выявленные при приемке Работ и в Гарантийный период. </w:t>
      </w:r>
    </w:p>
    <w:p w14:paraId="5F2374D5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 - освободить по завершении Работ помещения объекта от механизмов и строительного мусора. </w:t>
      </w:r>
    </w:p>
    <w:p w14:paraId="6E460A2F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3.5. </w:t>
      </w:r>
      <w:r w:rsidRPr="009F2F8E">
        <w:rPr>
          <w:b/>
          <w:sz w:val="20"/>
          <w:lang w:val="ru-RU"/>
        </w:rPr>
        <w:t>Подрядчик</w:t>
      </w:r>
      <w:r w:rsidRPr="009F2F8E">
        <w:rPr>
          <w:sz w:val="20"/>
          <w:lang w:val="ru-RU"/>
        </w:rPr>
        <w:t xml:space="preserve"> обязуется выполнить дополнительные работы, не упомянутые в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е или технической документации, проведение которых обусловлено технической необходимостью, вытекающей из предмета настоящего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и выявленные после начала работ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у. Дополнительные работы могут производиться после согласования Сторонами условий</w:t>
      </w:r>
      <w:r w:rsidRPr="009F2F8E">
        <w:rPr>
          <w:b/>
          <w:sz w:val="20"/>
          <w:lang w:val="ru-RU"/>
        </w:rPr>
        <w:t xml:space="preserve"> </w:t>
      </w:r>
      <w:r w:rsidRPr="009F2F8E">
        <w:rPr>
          <w:sz w:val="20"/>
          <w:lang w:val="ru-RU"/>
        </w:rPr>
        <w:t xml:space="preserve">выполнения дополнительных работ по срокам, цене и количеству. Согласование должно быть оформлено в виде Дополнительного соглашения к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у.</w:t>
      </w:r>
    </w:p>
    <w:p w14:paraId="1001A21E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3.6. По окончании выполнения полного комплекса работ, предусмотренного настоящим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ом, </w:t>
      </w:r>
      <w:r w:rsidRPr="009F2F8E">
        <w:rPr>
          <w:b/>
          <w:sz w:val="20"/>
          <w:lang w:val="ru-RU"/>
        </w:rPr>
        <w:t>Сторонами</w:t>
      </w:r>
      <w:r w:rsidRPr="009F2F8E">
        <w:rPr>
          <w:sz w:val="20"/>
          <w:lang w:val="ru-RU"/>
        </w:rPr>
        <w:t xml:space="preserve"> составляется Акт выполненных работ, подтверждающего выполнение полного комплекса работ, предусмотренного настоящим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ом, включая устранение выявленных дефектов.</w:t>
      </w:r>
    </w:p>
    <w:p w14:paraId="29B501E3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>3.7. Обязанность</w:t>
      </w:r>
      <w:r w:rsidRPr="009F2F8E">
        <w:rPr>
          <w:b/>
          <w:sz w:val="20"/>
          <w:lang w:val="ru-RU"/>
        </w:rPr>
        <w:t xml:space="preserve"> Подрядчика </w:t>
      </w:r>
      <w:r w:rsidRPr="009F2F8E">
        <w:rPr>
          <w:sz w:val="20"/>
          <w:lang w:val="ru-RU"/>
        </w:rPr>
        <w:t xml:space="preserve">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считается исполненной после подписания уполномоченными представителями сторон Акта выполненных работ.</w:t>
      </w:r>
    </w:p>
    <w:p w14:paraId="201622A8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>3.8.</w:t>
      </w:r>
      <w:r w:rsidRPr="009F2F8E">
        <w:rPr>
          <w:sz w:val="20"/>
          <w:lang w:val="ru-RU"/>
        </w:rPr>
        <w:tab/>
        <w:t xml:space="preserve">Обязанность </w:t>
      </w:r>
      <w:r w:rsidRPr="009F2F8E">
        <w:rPr>
          <w:b/>
          <w:sz w:val="20"/>
          <w:lang w:val="ru-RU"/>
        </w:rPr>
        <w:t>Заказчика</w:t>
      </w:r>
      <w:r w:rsidRPr="009F2F8E">
        <w:rPr>
          <w:sz w:val="20"/>
          <w:lang w:val="ru-RU"/>
        </w:rPr>
        <w:t xml:space="preserve"> по оплате считается исполненной после поступления 100%</w:t>
      </w:r>
      <w:r w:rsidRPr="009F2F8E">
        <w:rPr>
          <w:sz w:val="20"/>
          <w:lang w:val="ru-RU"/>
        </w:rPr>
        <w:br/>
        <w:t xml:space="preserve">от суммы настоящего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на расчетный счет </w:t>
      </w:r>
      <w:r w:rsidRPr="009F2F8E">
        <w:rPr>
          <w:b/>
          <w:sz w:val="20"/>
          <w:lang w:val="ru-RU"/>
        </w:rPr>
        <w:t>Подрядчика</w:t>
      </w:r>
      <w:r w:rsidRPr="009F2F8E">
        <w:rPr>
          <w:sz w:val="20"/>
          <w:lang w:val="ru-RU"/>
        </w:rPr>
        <w:t>.</w:t>
      </w:r>
    </w:p>
    <w:p w14:paraId="0C3C3B8F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</w:p>
    <w:p w14:paraId="7DC59D16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  <w:b/>
        </w:rPr>
      </w:pPr>
      <w:r w:rsidRPr="009F2F8E">
        <w:rPr>
          <w:rFonts w:ascii="Times New Roman" w:hAnsi="Times New Roman"/>
          <w:b/>
        </w:rPr>
        <w:t xml:space="preserve">4. ПРОВЕДЕНИЕ РАБОТ И ПОРЯДОК ПРИЕМКИ РАБОТ </w:t>
      </w:r>
    </w:p>
    <w:p w14:paraId="2128416A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4.1. Работы на Объекте выполняются с использованием материалов Подрядчика. Подрядчик использует при производстве работ материалы и оборудование, свободные от прав третьих лиц.</w:t>
      </w:r>
    </w:p>
    <w:p w14:paraId="2062530E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4.2. Приём выполненных работ производится уполномоченными представителями Сторон путем подписания Акта выполненных работ.</w:t>
      </w:r>
    </w:p>
    <w:p w14:paraId="771907DD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4.3. Приемка работ осуществляется Заказчиком в течение 3 (Трёх) дней после получения им от Подрядчика уведомления о готовности к сдаче выполненных работ.</w:t>
      </w:r>
    </w:p>
    <w:p w14:paraId="164FA9F1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4.4. В случае несогласия с объемами выполненных работ Заказчик должен дать письменный мотивированный отказ от приемки работ с указанием полного объема недостатков, допущенных Подрядчиком при выполнении работ.</w:t>
      </w:r>
    </w:p>
    <w:p w14:paraId="09373162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В случае отказа от приемки работ, Сторонами составляется двусторонний Акт с перечнем необходимых доработок и сроков их устранения за счёт Подрядчика. Срок приемки при этом продлевается соответственно периоду устранения недостатков.</w:t>
      </w:r>
    </w:p>
    <w:p w14:paraId="256E443C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 xml:space="preserve">4.5. Работы считаются выполненными надлежащим образом, если по истечении срока, указанного в п.4.4. настоящего </w:t>
      </w:r>
      <w:r>
        <w:rPr>
          <w:rFonts w:ascii="Times New Roman" w:hAnsi="Times New Roman"/>
        </w:rPr>
        <w:t>Контракт</w:t>
      </w:r>
      <w:r w:rsidRPr="009F2F8E">
        <w:rPr>
          <w:rFonts w:ascii="Times New Roman" w:hAnsi="Times New Roman"/>
        </w:rPr>
        <w:t>а, от Заказчика не отправлена обоснованная претензия по объему или качеству выполненных работ.</w:t>
      </w:r>
    </w:p>
    <w:p w14:paraId="123C7E27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4.6. До момента сдачи Работ Заказчику, Подрядчик несет риск случайной гибели или случайного повреждения результата работ.</w:t>
      </w:r>
    </w:p>
    <w:p w14:paraId="35C0552B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4.7. Гарантийный срок на результат работ устанавливается в один год с момента подписания Сторонами Акта выполненных работ.</w:t>
      </w:r>
    </w:p>
    <w:p w14:paraId="2E901289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4.8. В течение 20 дней, если иной срок не установлен отдельными положениями Контракта, уполномоченным лицом Заказчика при участии представителя Подрядчика или представителя незаинтересованной организации, формируется Акт в соответствии с унифицированной формой 0510452 Акта приемки товаров, работ, услуг, утвержденной приказом Минфина РФ №61н от 15.04.2021, на основании документов, подтверждающих факт выполнения работ (Акт о приемке выполненных работ/УПД). Документ составляется и подписывается сторонами в соответствии с приказом Минфина России от 15.04.2021 №61н.</w:t>
      </w:r>
    </w:p>
    <w:p w14:paraId="6823E949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  <w:r w:rsidRPr="009F2F8E">
        <w:rPr>
          <w:rFonts w:ascii="Times New Roman" w:hAnsi="Times New Roman"/>
        </w:rP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14:paraId="44B9755A" w14:textId="77777777" w:rsidR="004B0951" w:rsidRPr="009F2F8E" w:rsidRDefault="004B0951" w:rsidP="004B0951">
      <w:pPr>
        <w:pStyle w:val="a3"/>
        <w:jc w:val="both"/>
        <w:rPr>
          <w:rFonts w:ascii="Times New Roman" w:hAnsi="Times New Roman"/>
        </w:rPr>
      </w:pPr>
    </w:p>
    <w:p w14:paraId="19D7E3C0" w14:textId="77777777" w:rsidR="004B0951" w:rsidRPr="009F2F8E" w:rsidRDefault="004B0951" w:rsidP="004B0951">
      <w:pPr>
        <w:pStyle w:val="a3"/>
        <w:pBdr>
          <w:bottom w:val="single" w:sz="4" w:space="1" w:color="auto"/>
        </w:pBdr>
        <w:jc w:val="both"/>
        <w:rPr>
          <w:rFonts w:ascii="Times New Roman" w:hAnsi="Times New Roman"/>
          <w:b/>
        </w:rPr>
      </w:pPr>
      <w:r w:rsidRPr="009F2F8E">
        <w:rPr>
          <w:rFonts w:ascii="Times New Roman" w:hAnsi="Times New Roman"/>
          <w:b/>
        </w:rPr>
        <w:t xml:space="preserve">5. ОТВЕТСТВЕННОСТЬ СТОРОН </w:t>
      </w:r>
    </w:p>
    <w:p w14:paraId="0A48FF5D" w14:textId="77777777" w:rsidR="004B0951" w:rsidRPr="009F2F8E" w:rsidRDefault="004B0951" w:rsidP="004B0951">
      <w:pPr>
        <w:pStyle w:val="-"/>
        <w:numPr>
          <w:ilvl w:val="1"/>
          <w:numId w:val="4"/>
        </w:numPr>
        <w:tabs>
          <w:tab w:val="left" w:pos="993"/>
          <w:tab w:val="left" w:pos="1134"/>
        </w:tabs>
        <w:ind w:left="0" w:firstLine="0"/>
        <w:rPr>
          <w:sz w:val="20"/>
          <w:szCs w:val="20"/>
        </w:rPr>
      </w:pPr>
      <w:r w:rsidRPr="009F2F8E">
        <w:rPr>
          <w:sz w:val="20"/>
          <w:szCs w:val="20"/>
        </w:rPr>
        <w:t xml:space="preserve">За неисполнение или ненадлежащее исполнение своих обязательств по настоящему </w:t>
      </w:r>
      <w:r>
        <w:rPr>
          <w:sz w:val="20"/>
          <w:szCs w:val="20"/>
        </w:rPr>
        <w:t>Контракт</w:t>
      </w:r>
      <w:r w:rsidRPr="009F2F8E">
        <w:rPr>
          <w:sz w:val="20"/>
          <w:szCs w:val="20"/>
        </w:rPr>
        <w:t>у Стороны несут ответственность в соответствии с законодательством Российской Федерации.</w:t>
      </w:r>
    </w:p>
    <w:p w14:paraId="2D79589F" w14:textId="77777777" w:rsidR="004B0951" w:rsidRPr="009F2F8E" w:rsidRDefault="004B0951" w:rsidP="004B0951">
      <w:pPr>
        <w:pStyle w:val="-"/>
        <w:numPr>
          <w:ilvl w:val="1"/>
          <w:numId w:val="4"/>
        </w:numPr>
        <w:tabs>
          <w:tab w:val="left" w:pos="993"/>
          <w:tab w:val="left" w:pos="1134"/>
          <w:tab w:val="left" w:pos="1276"/>
        </w:tabs>
        <w:ind w:left="0" w:firstLine="0"/>
        <w:rPr>
          <w:i/>
          <w:sz w:val="20"/>
          <w:szCs w:val="20"/>
        </w:rPr>
      </w:pPr>
      <w:r w:rsidRPr="009F2F8E">
        <w:rPr>
          <w:color w:val="000000"/>
          <w:sz w:val="20"/>
          <w:szCs w:val="20"/>
        </w:rPr>
        <w:t xml:space="preserve">За каждый факт неисполнения или ненадлежащего исполнения подрядчиком обязательств, предусмотренных </w:t>
      </w:r>
      <w:r>
        <w:rPr>
          <w:color w:val="000000"/>
          <w:sz w:val="20"/>
          <w:szCs w:val="20"/>
        </w:rPr>
        <w:t>Контракт</w:t>
      </w:r>
      <w:r w:rsidRPr="009F2F8E">
        <w:rPr>
          <w:color w:val="000000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0"/>
          <w:sz w:val="20"/>
          <w:szCs w:val="20"/>
        </w:rPr>
        <w:t>Контракт</w:t>
      </w:r>
      <w:r w:rsidRPr="009F2F8E">
        <w:rPr>
          <w:color w:val="000000"/>
          <w:sz w:val="20"/>
          <w:szCs w:val="20"/>
        </w:rPr>
        <w:t>ом, размер штрафа устанавливается в виде фиксированной суммы, определяемой в следующем порядке:</w:t>
      </w:r>
    </w:p>
    <w:p w14:paraId="23498A54" w14:textId="77777777" w:rsidR="004B0951" w:rsidRPr="009F2F8E" w:rsidRDefault="004B0951" w:rsidP="004B0951">
      <w:pPr>
        <w:pStyle w:val="-"/>
        <w:tabs>
          <w:tab w:val="clear" w:pos="567"/>
          <w:tab w:val="left" w:pos="993"/>
          <w:tab w:val="left" w:pos="1134"/>
          <w:tab w:val="left" w:pos="1276"/>
        </w:tabs>
        <w:ind w:left="0" w:firstLine="0"/>
        <w:rPr>
          <w:i/>
          <w:sz w:val="20"/>
          <w:szCs w:val="20"/>
        </w:rPr>
      </w:pPr>
      <w:r w:rsidRPr="009F2F8E">
        <w:rPr>
          <w:i/>
          <w:color w:val="000000"/>
          <w:sz w:val="20"/>
          <w:szCs w:val="20"/>
        </w:rPr>
        <w:t xml:space="preserve">а) 10 процентов цены </w:t>
      </w:r>
      <w:r>
        <w:rPr>
          <w:i/>
          <w:color w:val="000000"/>
          <w:sz w:val="20"/>
          <w:szCs w:val="20"/>
        </w:rPr>
        <w:t>Контракт</w:t>
      </w:r>
      <w:r w:rsidRPr="009F2F8E">
        <w:rPr>
          <w:i/>
          <w:color w:val="000000"/>
          <w:sz w:val="20"/>
          <w:szCs w:val="20"/>
        </w:rPr>
        <w:t xml:space="preserve">а (этапа) в случае, если цена </w:t>
      </w:r>
      <w:r>
        <w:rPr>
          <w:i/>
          <w:color w:val="000000"/>
          <w:sz w:val="20"/>
          <w:szCs w:val="20"/>
        </w:rPr>
        <w:t>Контракт</w:t>
      </w:r>
      <w:r w:rsidRPr="009F2F8E">
        <w:rPr>
          <w:i/>
          <w:color w:val="000000"/>
          <w:sz w:val="20"/>
          <w:szCs w:val="20"/>
        </w:rPr>
        <w:t>а (этапа) не превышает 3 млн. рублей;</w:t>
      </w:r>
    </w:p>
    <w:p w14:paraId="574C85B1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б) 5 процентов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3 млн. рублей до 50 млн. рублей (включительно);</w:t>
      </w:r>
    </w:p>
    <w:p w14:paraId="2DB1B497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в) 1 процент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50 млн. рублей до 100 млн. рублей (включительно);</w:t>
      </w:r>
    </w:p>
    <w:p w14:paraId="1569BDCE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г) 0,5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100 млн. рублей до 500 млн. рублей (включительно);</w:t>
      </w:r>
    </w:p>
    <w:p w14:paraId="14A33D1D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lastRenderedPageBreak/>
        <w:t xml:space="preserve">д) 0,4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500 млн. рублей до 1 млрд. рублей (включительно);</w:t>
      </w:r>
    </w:p>
    <w:p w14:paraId="556C3AA1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е) 0,3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1 млрд. рублей до 2 млрд. рублей (включительно);</w:t>
      </w:r>
    </w:p>
    <w:p w14:paraId="34121C10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ж) 0,25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2 млрд. рублей до 5 млрд. рублей (включительно);</w:t>
      </w:r>
    </w:p>
    <w:p w14:paraId="35CB6908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з) 0,2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составляет от 5 млрд. рублей до 10 млрд. рублей (включительно);</w:t>
      </w:r>
    </w:p>
    <w:p w14:paraId="57891BDD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и) 0,1 процента цены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 xml:space="preserve">а (этапа) в случае,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(этапа) превышает 10 млрд. рублей.</w:t>
      </w:r>
    </w:p>
    <w:p w14:paraId="41FEE3D2" w14:textId="77777777" w:rsidR="004B0951" w:rsidRPr="009F2F8E" w:rsidRDefault="004B0951" w:rsidP="004B0951">
      <w:pPr>
        <w:pStyle w:val="ab"/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</w:pPr>
      <w:r w:rsidRPr="009F2F8E">
        <w:rPr>
          <w:color w:val="000000"/>
        </w:rPr>
        <w:t xml:space="preserve">За каждый факт неисполнения или ненадлежащего исполнения Подрядчиком обязательства, предусмотренного </w:t>
      </w:r>
      <w:r>
        <w:rPr>
          <w:color w:val="000000"/>
        </w:rPr>
        <w:t>Контракт</w:t>
      </w:r>
      <w:r w:rsidRPr="009F2F8E">
        <w:rPr>
          <w:color w:val="000000"/>
        </w:rPr>
        <w:t xml:space="preserve">ом, которое не имеет стоимостного выражения, размер штрафа устанавливается (при наличии в </w:t>
      </w:r>
      <w:r>
        <w:rPr>
          <w:color w:val="000000"/>
        </w:rPr>
        <w:t>Контракт</w:t>
      </w:r>
      <w:r w:rsidRPr="009F2F8E">
        <w:rPr>
          <w:color w:val="000000"/>
        </w:rPr>
        <w:t>е таких обязательств) в виде фиксированной суммы, определяемой в следующем порядке:</w:t>
      </w:r>
    </w:p>
    <w:p w14:paraId="6A76D6C3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а) 1000 рублей,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не превышает 3 млн. рублей;</w:t>
      </w:r>
    </w:p>
    <w:p w14:paraId="6C19F11F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б) 5000 рублей,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составляет от 3 млн. рублей до 50 млн. рублей (включительно);</w:t>
      </w:r>
    </w:p>
    <w:p w14:paraId="3A441CE3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в) 10000 рублей,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составляет от 50 млн. рублей до 100 млн. рублей (включительно);</w:t>
      </w:r>
    </w:p>
    <w:p w14:paraId="6214F639" w14:textId="77777777" w:rsidR="004B0951" w:rsidRPr="009F2F8E" w:rsidRDefault="004B0951" w:rsidP="004B0951">
      <w:pPr>
        <w:tabs>
          <w:tab w:val="left" w:pos="993"/>
          <w:tab w:val="left" w:pos="1276"/>
        </w:tabs>
        <w:jc w:val="both"/>
        <w:rPr>
          <w:i/>
        </w:rPr>
      </w:pPr>
      <w:r w:rsidRPr="009F2F8E">
        <w:rPr>
          <w:i/>
          <w:color w:val="000000"/>
        </w:rPr>
        <w:t xml:space="preserve">г) 100000 рублей, если цена </w:t>
      </w:r>
      <w:r>
        <w:rPr>
          <w:i/>
          <w:color w:val="000000"/>
        </w:rPr>
        <w:t>Контракт</w:t>
      </w:r>
      <w:r w:rsidRPr="009F2F8E">
        <w:rPr>
          <w:i/>
          <w:color w:val="000000"/>
        </w:rPr>
        <w:t>а превышает 100 млн. рублей.</w:t>
      </w:r>
    </w:p>
    <w:p w14:paraId="5936C6AA" w14:textId="77777777" w:rsidR="004B0951" w:rsidRPr="009F2F8E" w:rsidRDefault="004B0951" w:rsidP="004B0951">
      <w:pPr>
        <w:pStyle w:val="ab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0"/>
        <w:jc w:val="both"/>
      </w:pPr>
      <w:r w:rsidRPr="009F2F8E">
        <w:rPr>
          <w:color w:val="000000"/>
        </w:rPr>
        <w:t xml:space="preserve">В случае просрочки начала и/или окончания работ (видов, этапов), по настоящему </w:t>
      </w:r>
      <w:r>
        <w:rPr>
          <w:color w:val="000000"/>
        </w:rPr>
        <w:t>Контракт</w:t>
      </w:r>
      <w:r w:rsidRPr="009F2F8E">
        <w:rPr>
          <w:color w:val="000000"/>
        </w:rPr>
        <w:t>у, устранения дефектов и недостатков, сроки, устранения которых установлены соответствующим актом сторон (или односторонним актом, в случае неявки представителя Подрядчика), нарушения сроков, установленных Детализированным графиком выполнения работ, Заказчик начисляет Подрядчику пеню.</w:t>
      </w:r>
    </w:p>
    <w:p w14:paraId="25705F6C" w14:textId="77777777" w:rsidR="004B0951" w:rsidRPr="009F2F8E" w:rsidRDefault="004B0951" w:rsidP="004B0951">
      <w:pPr>
        <w:jc w:val="both"/>
      </w:pPr>
      <w:r w:rsidRPr="009F2F8E">
        <w:rPr>
          <w:color w:val="000000"/>
        </w:rPr>
        <w:t xml:space="preserve">Пеня начисляется за каждый день просрочки исполнения обязательства, предусмотренного </w:t>
      </w:r>
      <w:r>
        <w:rPr>
          <w:color w:val="000000"/>
        </w:rPr>
        <w:t>Контракт</w:t>
      </w:r>
      <w:r w:rsidRPr="009F2F8E">
        <w:rPr>
          <w:color w:val="000000"/>
        </w:rPr>
        <w:t xml:space="preserve">ом, начиная со дня, следующего после дня истечения установленного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color w:val="000000"/>
        </w:rPr>
        <w:t>Контракт</w:t>
      </w:r>
      <w:r w:rsidRPr="009F2F8E">
        <w:rPr>
          <w:color w:val="000000"/>
        </w:rPr>
        <w:t xml:space="preserve">а, уменьшенной на сумму, пропорциональную объему обязательств, предусмотренных </w:t>
      </w:r>
      <w:r>
        <w:rPr>
          <w:color w:val="000000"/>
        </w:rPr>
        <w:t>Контракт</w:t>
      </w:r>
      <w:r w:rsidRPr="009F2F8E">
        <w:rPr>
          <w:color w:val="000000"/>
        </w:rPr>
        <w:t>ом и фактически исполненных Подрядчиком.</w:t>
      </w:r>
    </w:p>
    <w:p w14:paraId="630968C8" w14:textId="77777777" w:rsidR="004B0951" w:rsidRPr="009F2F8E" w:rsidRDefault="004B0951" w:rsidP="004B0951">
      <w:pPr>
        <w:pStyle w:val="ab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0"/>
        <w:jc w:val="both"/>
      </w:pPr>
      <w:r w:rsidRPr="009F2F8E">
        <w:rPr>
          <w:color w:val="000000"/>
        </w:rPr>
        <w:t xml:space="preserve">Подрядчик вправе начислить Заказчику пеню за просрочку исполнения Заказчиком его обязательств, предусмотренных </w:t>
      </w:r>
      <w:r>
        <w:rPr>
          <w:color w:val="000000"/>
        </w:rPr>
        <w:t>Контракт</w:t>
      </w:r>
      <w:r w:rsidRPr="009F2F8E">
        <w:rPr>
          <w:color w:val="000000"/>
        </w:rPr>
        <w:t>ом, в размере одной трёхсотой действующей на день уплаты пени ключевой ставки ЦБ РФ от неуплаченной в срок суммы за каждый день просрочки исполнения обязательств, начиная со дня следующего после дня истечения срока исполнения обязательств.</w:t>
      </w:r>
    </w:p>
    <w:p w14:paraId="7B05A37C" w14:textId="77777777" w:rsidR="004B0951" w:rsidRPr="009F2F8E" w:rsidRDefault="004B0951" w:rsidP="004B0951">
      <w:pPr>
        <w:pStyle w:val="ab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0"/>
        <w:jc w:val="both"/>
      </w:pPr>
      <w:r w:rsidRPr="009F2F8E">
        <w:rPr>
          <w:color w:val="000000"/>
        </w:rPr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>
        <w:rPr>
          <w:color w:val="000000"/>
        </w:rPr>
        <w:t>Контракт</w:t>
      </w:r>
      <w:r w:rsidRPr="009F2F8E">
        <w:rPr>
          <w:color w:val="000000"/>
        </w:rPr>
        <w:t xml:space="preserve">ом, не может превышать цену </w:t>
      </w:r>
      <w:r>
        <w:rPr>
          <w:color w:val="000000"/>
        </w:rPr>
        <w:t>Контракт</w:t>
      </w:r>
      <w:r w:rsidRPr="009F2F8E">
        <w:rPr>
          <w:color w:val="000000"/>
        </w:rPr>
        <w:t>а.</w:t>
      </w:r>
    </w:p>
    <w:p w14:paraId="225DBC4B" w14:textId="77777777" w:rsidR="004B0951" w:rsidRPr="009F2F8E" w:rsidRDefault="004B0951" w:rsidP="004B0951">
      <w:pPr>
        <w:pStyle w:val="ab"/>
        <w:numPr>
          <w:ilvl w:val="1"/>
          <w:numId w:val="4"/>
        </w:numPr>
        <w:spacing w:after="0" w:line="240" w:lineRule="auto"/>
        <w:ind w:left="0" w:firstLine="0"/>
        <w:jc w:val="both"/>
      </w:pPr>
      <w:r w:rsidRPr="009F2F8E">
        <w:rPr>
          <w:color w:val="000000"/>
        </w:rPr>
        <w:t xml:space="preserve">В случае полного или частичного нарушения условий </w:t>
      </w:r>
      <w:r>
        <w:rPr>
          <w:color w:val="000000"/>
        </w:rPr>
        <w:t>Контракт</w:t>
      </w:r>
      <w:r w:rsidRPr="009F2F8E">
        <w:rPr>
          <w:color w:val="000000"/>
        </w:rPr>
        <w:t>а одной из сторон, виновная сторона обязана возместить другой стороне причиненные убытки в полном размере без учёта штрафных санкций в соответствии с действующим законодательством Российской Федерации.</w:t>
      </w:r>
    </w:p>
    <w:p w14:paraId="010D409F" w14:textId="77777777" w:rsidR="004B0951" w:rsidRPr="009F2F8E" w:rsidRDefault="004B0951" w:rsidP="004B0951">
      <w:pPr>
        <w:pStyle w:val="-"/>
        <w:numPr>
          <w:ilvl w:val="1"/>
          <w:numId w:val="4"/>
        </w:numPr>
        <w:tabs>
          <w:tab w:val="left" w:pos="1134"/>
        </w:tabs>
        <w:ind w:left="0" w:firstLine="0"/>
        <w:rPr>
          <w:sz w:val="20"/>
          <w:szCs w:val="20"/>
        </w:rPr>
      </w:pPr>
      <w:r w:rsidRPr="009F2F8E">
        <w:rPr>
          <w:sz w:val="20"/>
          <w:szCs w:val="20"/>
        </w:rPr>
        <w:t xml:space="preserve">Уплата неустойки, а также возмещение убытков не освобождает Стороны от исполнения своих обязательств по настоящему </w:t>
      </w:r>
      <w:r>
        <w:rPr>
          <w:sz w:val="20"/>
          <w:szCs w:val="20"/>
        </w:rPr>
        <w:t>Контракт</w:t>
      </w:r>
      <w:r w:rsidRPr="009F2F8E">
        <w:rPr>
          <w:sz w:val="20"/>
          <w:szCs w:val="20"/>
        </w:rPr>
        <w:t>у.</w:t>
      </w:r>
    </w:p>
    <w:p w14:paraId="7474D027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</w:rPr>
      </w:pPr>
    </w:p>
    <w:p w14:paraId="40625172" w14:textId="77777777" w:rsidR="004B0951" w:rsidRPr="009F2F8E" w:rsidRDefault="004B0951" w:rsidP="004B0951">
      <w:pPr>
        <w:pStyle w:val="a3"/>
        <w:pBdr>
          <w:bottom w:val="single" w:sz="4" w:space="1" w:color="auto"/>
        </w:pBdr>
        <w:rPr>
          <w:rFonts w:ascii="Times New Roman" w:hAnsi="Times New Roman"/>
        </w:rPr>
      </w:pPr>
      <w:r w:rsidRPr="009F2F8E">
        <w:rPr>
          <w:rFonts w:ascii="Times New Roman" w:hAnsi="Times New Roman"/>
          <w:b/>
        </w:rPr>
        <w:t>6</w:t>
      </w:r>
      <w:r w:rsidRPr="009F2F8E">
        <w:rPr>
          <w:rFonts w:ascii="Times New Roman" w:hAnsi="Times New Roman"/>
        </w:rPr>
        <w:t xml:space="preserve">. </w:t>
      </w:r>
      <w:r w:rsidRPr="009F2F8E">
        <w:rPr>
          <w:rFonts w:ascii="Times New Roman" w:hAnsi="Times New Roman"/>
          <w:b/>
        </w:rPr>
        <w:t>ОБСТОЯТЕЛЬСТВА НЕПРЕОДОЛИМОЙ СИЛЫ</w:t>
      </w:r>
      <w:r w:rsidRPr="009F2F8E">
        <w:rPr>
          <w:rFonts w:ascii="Times New Roman" w:hAnsi="Times New Roman"/>
        </w:rPr>
        <w:tab/>
      </w:r>
    </w:p>
    <w:p w14:paraId="16DB4960" w14:textId="77777777" w:rsidR="004B0951" w:rsidRPr="009F2F8E" w:rsidRDefault="004B0951" w:rsidP="004B0951">
      <w:pPr>
        <w:pStyle w:val="a5"/>
        <w:widowControl w:val="0"/>
        <w:tabs>
          <w:tab w:val="left" w:pos="1276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6.1. Стороны освобождаются от ответственности за полное или частичное неисполнение своих обязательств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у, если их неисполнение явилось следствием обстоятельств непреодолимой силы.</w:t>
      </w:r>
    </w:p>
    <w:p w14:paraId="759A9BDF" w14:textId="77777777" w:rsidR="004B0951" w:rsidRPr="009F2F8E" w:rsidRDefault="004B0951" w:rsidP="004B0951">
      <w:pPr>
        <w:pStyle w:val="a5"/>
        <w:widowControl w:val="0"/>
        <w:numPr>
          <w:ilvl w:val="1"/>
          <w:numId w:val="5"/>
        </w:numPr>
        <w:tabs>
          <w:tab w:val="left" w:pos="1134"/>
        </w:tabs>
        <w:ind w:left="0" w:firstLine="0"/>
        <w:rPr>
          <w:sz w:val="20"/>
          <w:lang w:val="ru-RU"/>
        </w:rPr>
      </w:pPr>
      <w:r w:rsidRPr="009F2F8E">
        <w:rPr>
          <w:sz w:val="20"/>
          <w:lang w:val="ru-RU"/>
        </w:rPr>
        <w:t xml:space="preserve">Под обстоятельствами непреодолимой силы понимают такие обстоятельства, которые возникли после заключения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в результате непредвиденных и непредотвратимых событий, неподвластных Сторонам, включая, но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и подтверждены соответствующими уполномоченными органами.</w:t>
      </w:r>
    </w:p>
    <w:p w14:paraId="475ABC76" w14:textId="77777777" w:rsidR="004B0951" w:rsidRPr="009F2F8E" w:rsidRDefault="004B0951" w:rsidP="004B0951">
      <w:pPr>
        <w:pStyle w:val="a5"/>
        <w:widowControl w:val="0"/>
        <w:numPr>
          <w:ilvl w:val="1"/>
          <w:numId w:val="5"/>
        </w:numPr>
        <w:tabs>
          <w:tab w:val="left" w:pos="1134"/>
        </w:tabs>
        <w:ind w:left="0" w:firstLine="0"/>
        <w:rPr>
          <w:sz w:val="20"/>
          <w:lang w:val="ru-RU"/>
        </w:rPr>
      </w:pPr>
      <w:r w:rsidRPr="009F2F8E">
        <w:rPr>
          <w:sz w:val="20"/>
          <w:lang w:val="ru-RU"/>
        </w:rPr>
        <w:t xml:space="preserve">Сторона, у которой возникли обстоятельства непреодолимой силы,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у, насколько это целесообразно, и ведет поиск альтернативных способов выполнения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а, не зависящих от обстоятельств непреодолимой силы.</w:t>
      </w:r>
    </w:p>
    <w:p w14:paraId="7EFCDDD8" w14:textId="77777777" w:rsidR="004B0951" w:rsidRPr="009F2F8E" w:rsidRDefault="004B0951" w:rsidP="004B0951">
      <w:pPr>
        <w:pStyle w:val="a5"/>
        <w:widowControl w:val="0"/>
        <w:numPr>
          <w:ilvl w:val="1"/>
          <w:numId w:val="5"/>
        </w:numPr>
        <w:tabs>
          <w:tab w:val="left" w:pos="1134"/>
        </w:tabs>
        <w:ind w:left="0" w:firstLine="0"/>
        <w:rPr>
          <w:sz w:val="20"/>
          <w:lang w:val="ru-RU"/>
        </w:rPr>
      </w:pPr>
      <w:r w:rsidRPr="009F2F8E">
        <w:rPr>
          <w:sz w:val="20"/>
          <w:lang w:val="ru-RU"/>
        </w:rPr>
        <w:t xml:space="preserve">Если, по мнению Сторон, исполнение настоящего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45D7A5A6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</w:p>
    <w:p w14:paraId="7CFAA6A5" w14:textId="77777777" w:rsidR="004B0951" w:rsidRPr="009F2F8E" w:rsidRDefault="004B0951" w:rsidP="004B0951">
      <w:pPr>
        <w:pStyle w:val="a5"/>
        <w:widowControl w:val="0"/>
        <w:numPr>
          <w:ilvl w:val="0"/>
          <w:numId w:val="3"/>
        </w:numPr>
        <w:pBdr>
          <w:bottom w:val="single" w:sz="4" w:space="1" w:color="auto"/>
        </w:pBdr>
        <w:tabs>
          <w:tab w:val="left" w:pos="1134"/>
        </w:tabs>
        <w:ind w:left="0" w:firstLine="0"/>
        <w:jc w:val="left"/>
        <w:rPr>
          <w:b/>
          <w:sz w:val="20"/>
        </w:rPr>
      </w:pPr>
      <w:r w:rsidRPr="009F2F8E">
        <w:rPr>
          <w:b/>
          <w:sz w:val="20"/>
        </w:rPr>
        <w:t>АНТИКОРРУПЦИОННАЯ ОГОВОРКА</w:t>
      </w:r>
    </w:p>
    <w:p w14:paraId="36D803E0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7.1. При исполнении своих обязательств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у, Стороны, их аффилированные лица, работники или </w:t>
      </w:r>
      <w:r w:rsidRPr="009F2F8E">
        <w:rPr>
          <w:sz w:val="20"/>
          <w:lang w:val="ru-RU"/>
        </w:rPr>
        <w:lastRenderedPageBreak/>
        <w:t>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8196CA3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7.2. При исполнении своих обязательств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2696EE6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>7.3.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1D0448C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7.4. После письменного уведомления, соответствующая Сторона имеет право приостановить исполнение обязательств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6DE28446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7.5. Каналы уведомления ФБУН ГНЦ ВБ «Вектор» Роспотребнадзора о нарушениях каких-либо положений настоящей статьи: тел/факс: (383) 363-47-00, (383) 363-47-14, </w:t>
      </w:r>
      <w:r w:rsidRPr="009F2F8E">
        <w:rPr>
          <w:sz w:val="20"/>
        </w:rPr>
        <w:t>e</w:t>
      </w:r>
      <w:r w:rsidRPr="009F2F8E">
        <w:rPr>
          <w:sz w:val="20"/>
          <w:lang w:val="ru-RU"/>
        </w:rPr>
        <w:t>-</w:t>
      </w:r>
      <w:r w:rsidRPr="009F2F8E">
        <w:rPr>
          <w:sz w:val="20"/>
        </w:rPr>
        <w:t>mail</w:t>
      </w:r>
      <w:r w:rsidRPr="009F2F8E">
        <w:rPr>
          <w:sz w:val="20"/>
          <w:lang w:val="ru-RU"/>
        </w:rPr>
        <w:t xml:space="preserve">: </w:t>
      </w:r>
      <w:r w:rsidRPr="009F2F8E">
        <w:rPr>
          <w:sz w:val="20"/>
        </w:rPr>
        <w:t>vector</w:t>
      </w:r>
      <w:r w:rsidRPr="009F2F8E">
        <w:rPr>
          <w:sz w:val="20"/>
          <w:lang w:val="ru-RU"/>
        </w:rPr>
        <w:t>@</w:t>
      </w:r>
      <w:r w:rsidRPr="009F2F8E">
        <w:rPr>
          <w:sz w:val="20"/>
        </w:rPr>
        <w:t>vector</w:t>
      </w:r>
      <w:r w:rsidRPr="009F2F8E">
        <w:rPr>
          <w:sz w:val="20"/>
          <w:lang w:val="ru-RU"/>
        </w:rPr>
        <w:t>.</w:t>
      </w:r>
      <w:r w:rsidRPr="009F2F8E">
        <w:rPr>
          <w:sz w:val="20"/>
        </w:rPr>
        <w:t>nsc</w:t>
      </w:r>
      <w:r w:rsidRPr="009F2F8E">
        <w:rPr>
          <w:sz w:val="20"/>
          <w:lang w:val="ru-RU"/>
        </w:rPr>
        <w:t>.</w:t>
      </w:r>
      <w:r w:rsidRPr="009F2F8E">
        <w:rPr>
          <w:sz w:val="20"/>
        </w:rPr>
        <w:t>ru</w:t>
      </w:r>
      <w:r w:rsidRPr="009F2F8E">
        <w:rPr>
          <w:sz w:val="20"/>
          <w:lang w:val="ru-RU"/>
        </w:rPr>
        <w:t>.</w:t>
      </w:r>
    </w:p>
    <w:p w14:paraId="25F97455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>7.6. 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6DF0A0F1" w14:textId="77777777" w:rsidR="004B0951" w:rsidRPr="009F2F8E" w:rsidRDefault="004B0951" w:rsidP="004B0951">
      <w:pPr>
        <w:pStyle w:val="a5"/>
        <w:widowControl w:val="0"/>
        <w:tabs>
          <w:tab w:val="left" w:pos="1134"/>
        </w:tabs>
        <w:rPr>
          <w:sz w:val="20"/>
          <w:lang w:val="ru-RU"/>
        </w:rPr>
      </w:pPr>
      <w:r w:rsidRPr="009F2F8E">
        <w:rPr>
          <w:sz w:val="20"/>
          <w:lang w:val="ru-RU"/>
        </w:rPr>
        <w:t xml:space="preserve">7.7.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435B2301" w14:textId="77777777" w:rsidR="004B0951" w:rsidRPr="009F2F8E" w:rsidRDefault="004B0951" w:rsidP="004B0951">
      <w:pPr>
        <w:pStyle w:val="a5"/>
        <w:pBdr>
          <w:bottom w:val="single" w:sz="4" w:space="1" w:color="auto"/>
        </w:pBdr>
        <w:jc w:val="left"/>
        <w:rPr>
          <w:sz w:val="20"/>
          <w:lang w:val="ru-RU"/>
        </w:rPr>
      </w:pPr>
    </w:p>
    <w:p w14:paraId="1A5AB51B" w14:textId="77777777" w:rsidR="004B0951" w:rsidRPr="009F2F8E" w:rsidRDefault="004B0951" w:rsidP="004B0951">
      <w:pPr>
        <w:pStyle w:val="a5"/>
        <w:pBdr>
          <w:bottom w:val="single" w:sz="4" w:space="1" w:color="auto"/>
        </w:pBdr>
        <w:jc w:val="left"/>
        <w:rPr>
          <w:sz w:val="20"/>
          <w:lang w:val="ru-RU"/>
        </w:rPr>
      </w:pPr>
      <w:r w:rsidRPr="009F2F8E">
        <w:rPr>
          <w:b/>
          <w:sz w:val="20"/>
          <w:lang w:val="ru-RU"/>
        </w:rPr>
        <w:t xml:space="preserve">8.      РАЗРЕШЕНИЕ СПОРОВ И УСЛОВИЯ РАСТОРЖЕНИЯ </w:t>
      </w:r>
      <w:r>
        <w:rPr>
          <w:b/>
          <w:sz w:val="20"/>
          <w:lang w:val="ru-RU"/>
        </w:rPr>
        <w:t>КОНТРАКТ</w:t>
      </w:r>
      <w:r w:rsidRPr="009F2F8E">
        <w:rPr>
          <w:b/>
          <w:sz w:val="20"/>
          <w:lang w:val="ru-RU"/>
        </w:rPr>
        <w:t>А</w:t>
      </w:r>
    </w:p>
    <w:p w14:paraId="24E29B30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8.1. Все спорные вопросы и разногласия, которые могут возникнуть между </w:t>
      </w:r>
      <w:r w:rsidRPr="009F2F8E">
        <w:rPr>
          <w:b/>
          <w:sz w:val="20"/>
          <w:lang w:val="ru-RU"/>
        </w:rPr>
        <w:t>Подрядчиком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>Заказчиком</w:t>
      </w:r>
      <w:r w:rsidRPr="009F2F8E">
        <w:rPr>
          <w:sz w:val="20"/>
          <w:lang w:val="ru-RU"/>
        </w:rPr>
        <w:t xml:space="preserve"> в ходе исполнения обязательств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у,</w:t>
      </w:r>
      <w:r w:rsidRPr="009F2F8E">
        <w:rPr>
          <w:b/>
          <w:sz w:val="20"/>
          <w:lang w:val="ru-RU"/>
        </w:rPr>
        <w:t xml:space="preserve"> Подрядчик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>Заказчик</w:t>
      </w:r>
      <w:r w:rsidRPr="009F2F8E">
        <w:rPr>
          <w:sz w:val="20"/>
          <w:lang w:val="ru-RU"/>
        </w:rPr>
        <w:t xml:space="preserve"> обязуются решать дружественно, путем прямых переговоров, взаимных консультаций и приложат все усилия для их урегулирования.</w:t>
      </w:r>
    </w:p>
    <w:p w14:paraId="246833C4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>8.2. При невозможности разрешения споров и разногласий путем переговоров, спорные вопросы разрешаются в Арбитражном суде Новосибирской области в установленном Российским законодательством порядке.</w:t>
      </w:r>
    </w:p>
    <w:p w14:paraId="4C96A9F0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8.3. Расторжение настоящего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а может быть осуществлено по требованию одной из </w:t>
      </w:r>
      <w:r w:rsidRPr="009F2F8E">
        <w:rPr>
          <w:b/>
          <w:sz w:val="20"/>
          <w:lang w:val="ru-RU"/>
        </w:rPr>
        <w:t xml:space="preserve">Сторон </w:t>
      </w:r>
      <w:r w:rsidRPr="009F2F8E">
        <w:rPr>
          <w:sz w:val="20"/>
          <w:lang w:val="ru-RU"/>
        </w:rPr>
        <w:t xml:space="preserve">при несоблюдении другой </w:t>
      </w:r>
      <w:r w:rsidRPr="009F2F8E">
        <w:rPr>
          <w:b/>
          <w:sz w:val="20"/>
          <w:lang w:val="ru-RU"/>
        </w:rPr>
        <w:t>Стороной</w:t>
      </w:r>
      <w:r w:rsidRPr="009F2F8E">
        <w:rPr>
          <w:sz w:val="20"/>
          <w:lang w:val="ru-RU"/>
        </w:rPr>
        <w:t xml:space="preserve">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ных обязательств, при этом </w:t>
      </w:r>
      <w:r w:rsidRPr="009F2F8E">
        <w:rPr>
          <w:b/>
          <w:sz w:val="20"/>
          <w:lang w:val="ru-RU"/>
        </w:rPr>
        <w:t>Подрядчик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>Заказчик</w:t>
      </w:r>
      <w:r w:rsidRPr="009F2F8E">
        <w:rPr>
          <w:sz w:val="20"/>
          <w:lang w:val="ru-RU"/>
        </w:rPr>
        <w:t xml:space="preserve"> производят взаиморасчеты по возмещению понесенных затрат и убытков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у.</w:t>
      </w:r>
    </w:p>
    <w:p w14:paraId="4B023DD2" w14:textId="77777777" w:rsidR="004B0951" w:rsidRPr="009F2F8E" w:rsidRDefault="004B0951" w:rsidP="004B0951">
      <w:pPr>
        <w:pStyle w:val="a5"/>
        <w:pBdr>
          <w:bottom w:val="single" w:sz="4" w:space="1" w:color="auto"/>
        </w:pBdr>
        <w:jc w:val="left"/>
        <w:rPr>
          <w:sz w:val="20"/>
          <w:lang w:val="ru-RU"/>
        </w:rPr>
      </w:pPr>
    </w:p>
    <w:p w14:paraId="300A6EC4" w14:textId="77777777" w:rsidR="004B0951" w:rsidRPr="009F2F8E" w:rsidRDefault="004B0951" w:rsidP="004B0951">
      <w:pPr>
        <w:pStyle w:val="a5"/>
        <w:pBdr>
          <w:bottom w:val="single" w:sz="4" w:space="1" w:color="auto"/>
        </w:pBdr>
        <w:jc w:val="left"/>
        <w:rPr>
          <w:b/>
          <w:caps/>
          <w:sz w:val="20"/>
          <w:lang w:val="ru-RU"/>
        </w:rPr>
      </w:pPr>
      <w:r w:rsidRPr="009F2F8E">
        <w:rPr>
          <w:b/>
          <w:sz w:val="20"/>
          <w:lang w:val="ru-RU"/>
        </w:rPr>
        <w:t>9</w:t>
      </w:r>
      <w:r w:rsidRPr="009F2F8E">
        <w:rPr>
          <w:b/>
          <w:caps/>
          <w:sz w:val="20"/>
          <w:lang w:val="ru-RU"/>
        </w:rPr>
        <w:t>.   прочие условия</w:t>
      </w:r>
    </w:p>
    <w:p w14:paraId="1B482800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9.1. Все Приложения к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являются его неотъемлемой частью.</w:t>
      </w:r>
    </w:p>
    <w:p w14:paraId="3A3356D3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9.2. Все изменения и дополнения к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у действительны только в том случае, если они оформлены письменно и подписаны </w:t>
      </w:r>
      <w:r w:rsidRPr="009F2F8E">
        <w:rPr>
          <w:b/>
          <w:sz w:val="20"/>
          <w:lang w:val="ru-RU"/>
        </w:rPr>
        <w:t>Сторонами</w:t>
      </w:r>
      <w:r w:rsidRPr="009F2F8E">
        <w:rPr>
          <w:sz w:val="20"/>
          <w:lang w:val="ru-RU"/>
        </w:rPr>
        <w:t>.</w:t>
      </w:r>
    </w:p>
    <w:p w14:paraId="5E96B9C9" w14:textId="77777777" w:rsidR="004B0951" w:rsidRPr="009F2F8E" w:rsidRDefault="004B0951" w:rsidP="004B0951">
      <w:pPr>
        <w:pStyle w:val="-"/>
        <w:tabs>
          <w:tab w:val="clear" w:pos="567"/>
        </w:tabs>
        <w:ind w:left="0" w:firstLine="0"/>
        <w:rPr>
          <w:color w:val="000000"/>
          <w:sz w:val="20"/>
          <w:szCs w:val="20"/>
        </w:rPr>
      </w:pPr>
      <w:r w:rsidRPr="009F2F8E">
        <w:rPr>
          <w:sz w:val="20"/>
          <w:szCs w:val="20"/>
        </w:rPr>
        <w:t xml:space="preserve">9.3. </w:t>
      </w:r>
      <w:r w:rsidRPr="009F2F8E">
        <w:rPr>
          <w:color w:val="000000"/>
          <w:sz w:val="20"/>
          <w:szCs w:val="20"/>
        </w:rPr>
        <w:t xml:space="preserve">Документы, передаваемые друг другу Сторонами в рамках действия настоящего </w:t>
      </w:r>
      <w:r>
        <w:rPr>
          <w:color w:val="000000"/>
          <w:sz w:val="20"/>
          <w:szCs w:val="20"/>
        </w:rPr>
        <w:t>Контракт</w:t>
      </w:r>
      <w:r w:rsidRPr="009F2F8E">
        <w:rPr>
          <w:color w:val="000000"/>
          <w:sz w:val="20"/>
          <w:szCs w:val="20"/>
        </w:rPr>
        <w:t xml:space="preserve">а 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>
        <w:rPr>
          <w:color w:val="000000"/>
          <w:sz w:val="20"/>
          <w:szCs w:val="20"/>
        </w:rPr>
        <w:t>Контракт</w:t>
      </w:r>
      <w:r w:rsidRPr="009F2F8E">
        <w:rPr>
          <w:color w:val="000000"/>
          <w:sz w:val="20"/>
          <w:szCs w:val="20"/>
        </w:rPr>
        <w:t>а,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7624BC1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9.4. Ни одна из </w:t>
      </w:r>
      <w:r w:rsidRPr="009F2F8E">
        <w:rPr>
          <w:b/>
          <w:sz w:val="20"/>
          <w:lang w:val="ru-RU"/>
        </w:rPr>
        <w:t>Сторон</w:t>
      </w:r>
      <w:r w:rsidRPr="009F2F8E">
        <w:rPr>
          <w:sz w:val="20"/>
          <w:lang w:val="ru-RU"/>
        </w:rPr>
        <w:t xml:space="preserve"> не вправе передавать права и обязанности по настоящему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у третьей стороне без письменного согласия другой </w:t>
      </w:r>
      <w:r w:rsidRPr="009F2F8E">
        <w:rPr>
          <w:b/>
          <w:sz w:val="20"/>
          <w:lang w:val="ru-RU"/>
        </w:rPr>
        <w:t>Стороны</w:t>
      </w:r>
      <w:r w:rsidRPr="009F2F8E">
        <w:rPr>
          <w:sz w:val="20"/>
          <w:lang w:val="ru-RU"/>
        </w:rPr>
        <w:t>.</w:t>
      </w:r>
    </w:p>
    <w:p w14:paraId="71010EFD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9.5. Все предварительные соглашения, переговоры и переписка между </w:t>
      </w:r>
      <w:r w:rsidRPr="009F2F8E">
        <w:rPr>
          <w:b/>
          <w:sz w:val="20"/>
          <w:lang w:val="ru-RU"/>
        </w:rPr>
        <w:t>Подрядчиком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>Заказчиком</w:t>
      </w:r>
      <w:r w:rsidRPr="009F2F8E">
        <w:rPr>
          <w:sz w:val="20"/>
          <w:lang w:val="ru-RU"/>
        </w:rPr>
        <w:t xml:space="preserve"> по вопросам, изложенным в настоящем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е, имевшие место до момента подписания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а, утрачивают силу.</w:t>
      </w:r>
    </w:p>
    <w:p w14:paraId="50A904FB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9.6. Во всем остальном, что не урегулировано настоящим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ом, Стороны будут руководствоваться Гражданским кодексом Российской Федерации и действующим законодательством Российской Федерации.</w:t>
      </w:r>
    </w:p>
    <w:p w14:paraId="7F3101CC" w14:textId="77777777" w:rsidR="004B0951" w:rsidRPr="009F2F8E" w:rsidRDefault="004B0951" w:rsidP="004B0951">
      <w:pPr>
        <w:pStyle w:val="-"/>
        <w:tabs>
          <w:tab w:val="clear" w:pos="567"/>
        </w:tabs>
        <w:ind w:left="0" w:firstLine="0"/>
        <w:rPr>
          <w:sz w:val="20"/>
          <w:szCs w:val="20"/>
        </w:rPr>
      </w:pPr>
      <w:r w:rsidRPr="009F2F8E">
        <w:rPr>
          <w:sz w:val="20"/>
          <w:szCs w:val="20"/>
        </w:rPr>
        <w:lastRenderedPageBreak/>
        <w:t xml:space="preserve">9.7. 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</w:t>
      </w:r>
      <w:r>
        <w:rPr>
          <w:sz w:val="20"/>
          <w:szCs w:val="20"/>
        </w:rPr>
        <w:t>Контракт</w:t>
      </w:r>
      <w:r w:rsidRPr="009F2F8E">
        <w:rPr>
          <w:sz w:val="20"/>
          <w:szCs w:val="20"/>
        </w:rPr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161EEF8A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9.8. Настоящий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 составлен в двух экземплярах на русском языке, имеющих одинаковую юридическую силу, по одному для </w:t>
      </w:r>
      <w:r w:rsidRPr="009F2F8E">
        <w:rPr>
          <w:b/>
          <w:sz w:val="20"/>
          <w:lang w:val="ru-RU"/>
        </w:rPr>
        <w:t>Подрядчика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 xml:space="preserve">Заказчика </w:t>
      </w:r>
      <w:r w:rsidRPr="009F2F8E">
        <w:rPr>
          <w:sz w:val="20"/>
          <w:lang w:val="ru-RU"/>
        </w:rPr>
        <w:t>и включает в себя:</w:t>
      </w:r>
    </w:p>
    <w:p w14:paraId="3BD8417F" w14:textId="77777777" w:rsidR="004B0951" w:rsidRPr="009F2F8E" w:rsidRDefault="004B0951" w:rsidP="004B0951">
      <w:r w:rsidRPr="009F2F8E">
        <w:t xml:space="preserve">- Приложение № 1: Протокол согласования </w:t>
      </w:r>
      <w:r>
        <w:t>Контракт</w:t>
      </w:r>
      <w:r w:rsidRPr="009F2F8E">
        <w:t>ной цены на Техническое обслуживание автоматических систем управления вентиляции 6 этажа корпуса №1, с устранением неисправностей на объекте: ФБУН ГНЦ ВБ «Вектор» Роспотребнадзора, корпус №1.</w:t>
      </w:r>
    </w:p>
    <w:p w14:paraId="72558019" w14:textId="77777777" w:rsidR="004B0951" w:rsidRPr="009F2F8E" w:rsidRDefault="004B0951" w:rsidP="004B0951">
      <w:pPr>
        <w:pStyle w:val="a5"/>
        <w:rPr>
          <w:sz w:val="20"/>
          <w:lang w:val="ru-RU"/>
        </w:rPr>
      </w:pPr>
      <w:r w:rsidRPr="009F2F8E">
        <w:rPr>
          <w:sz w:val="20"/>
          <w:lang w:val="ru-RU"/>
        </w:rPr>
        <w:t xml:space="preserve">9.9. Настоящий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 xml:space="preserve"> вступает в силу с момента его подписания </w:t>
      </w:r>
      <w:r w:rsidRPr="009F2F8E">
        <w:rPr>
          <w:b/>
          <w:sz w:val="20"/>
          <w:lang w:val="ru-RU"/>
        </w:rPr>
        <w:t>Подрядчиком</w:t>
      </w:r>
      <w:r w:rsidRPr="009F2F8E">
        <w:rPr>
          <w:sz w:val="20"/>
          <w:lang w:val="ru-RU"/>
        </w:rPr>
        <w:t xml:space="preserve"> и </w:t>
      </w:r>
      <w:r w:rsidRPr="009F2F8E">
        <w:rPr>
          <w:b/>
          <w:sz w:val="20"/>
          <w:lang w:val="ru-RU"/>
        </w:rPr>
        <w:t>Заказчиком</w:t>
      </w:r>
      <w:r w:rsidRPr="009F2F8E">
        <w:rPr>
          <w:sz w:val="20"/>
          <w:lang w:val="ru-RU"/>
        </w:rPr>
        <w:t xml:space="preserve"> и остается в силе до момента исполнения Сторонами своих обязательств по </w:t>
      </w:r>
      <w:r>
        <w:rPr>
          <w:sz w:val="20"/>
          <w:lang w:val="ru-RU"/>
        </w:rPr>
        <w:t>Контракт</w:t>
      </w:r>
      <w:r w:rsidRPr="009F2F8E">
        <w:rPr>
          <w:sz w:val="20"/>
          <w:lang w:val="ru-RU"/>
        </w:rPr>
        <w:t>у или до его расторжения.</w:t>
      </w:r>
    </w:p>
    <w:p w14:paraId="55202C8D" w14:textId="77777777" w:rsidR="004B0951" w:rsidRDefault="004B0951" w:rsidP="004B0951">
      <w:pPr>
        <w:pStyle w:val="a5"/>
        <w:rPr>
          <w:b/>
          <w:sz w:val="20"/>
          <w:lang w:val="ru-RU"/>
        </w:rPr>
      </w:pPr>
      <w:r w:rsidRPr="009F2F8E">
        <w:rPr>
          <w:sz w:val="20"/>
          <w:lang w:val="ru-RU"/>
        </w:rPr>
        <w:br/>
      </w:r>
      <w:r w:rsidRPr="009F2F8E">
        <w:rPr>
          <w:b/>
          <w:sz w:val="20"/>
          <w:lang w:val="ru-RU"/>
        </w:rPr>
        <w:t>10.</w:t>
      </w:r>
      <w:r w:rsidRPr="009F2F8E">
        <w:rPr>
          <w:sz w:val="20"/>
          <w:lang w:val="ru-RU"/>
        </w:rPr>
        <w:t xml:space="preserve">   </w:t>
      </w:r>
      <w:r w:rsidRPr="009F2F8E">
        <w:rPr>
          <w:b/>
          <w:sz w:val="20"/>
          <w:lang w:val="ru-RU"/>
        </w:rPr>
        <w:t>АДРЕСА И ПЛАТЕЖНЫЕ РЕКВИЗИТЫ СТОРОН</w:t>
      </w:r>
    </w:p>
    <w:p w14:paraId="4E5A0599" w14:textId="77777777" w:rsidR="004B0951" w:rsidRPr="009F2F8E" w:rsidRDefault="004B0951" w:rsidP="004B0951">
      <w:pPr>
        <w:pStyle w:val="a5"/>
        <w:rPr>
          <w:sz w:val="20"/>
          <w:lang w:val="ru-RU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070"/>
        <w:gridCol w:w="5478"/>
      </w:tblGrid>
      <w:tr w:rsidR="004B0951" w:rsidRPr="009F2F8E" w14:paraId="790E8D45" w14:textId="77777777" w:rsidTr="00BF35A5">
        <w:trPr>
          <w:trHeight w:val="2340"/>
        </w:trPr>
        <w:tc>
          <w:tcPr>
            <w:tcW w:w="5070" w:type="dxa"/>
          </w:tcPr>
          <w:p w14:paraId="6E959965" w14:textId="77777777" w:rsidR="004B0951" w:rsidRPr="009F2F8E" w:rsidRDefault="004B0951" w:rsidP="00BF35A5">
            <w:pPr>
              <w:rPr>
                <w:b/>
              </w:rPr>
            </w:pPr>
            <w:r w:rsidRPr="009F2F8E">
              <w:rPr>
                <w:b/>
              </w:rPr>
              <w:t>Подрядчик:</w:t>
            </w:r>
          </w:p>
          <w:p w14:paraId="7C2A9739" w14:textId="77777777" w:rsidR="004B0951" w:rsidRPr="009F2F8E" w:rsidRDefault="004B0951" w:rsidP="00BF35A5">
            <w:pPr>
              <w:rPr>
                <w:b/>
                <w:color w:val="000000"/>
              </w:rPr>
            </w:pPr>
          </w:p>
          <w:p w14:paraId="08F85654" w14:textId="77777777" w:rsidR="004B0951" w:rsidRPr="009F2F8E" w:rsidRDefault="004B0951" w:rsidP="00BF35A5"/>
        </w:tc>
        <w:tc>
          <w:tcPr>
            <w:tcW w:w="5478" w:type="dxa"/>
          </w:tcPr>
          <w:p w14:paraId="3A14884B" w14:textId="77777777" w:rsidR="004B0951" w:rsidRPr="009F2F8E" w:rsidRDefault="004B0951" w:rsidP="00BF35A5">
            <w:pPr>
              <w:rPr>
                <w:b/>
              </w:rPr>
            </w:pPr>
            <w:r w:rsidRPr="009F2F8E">
              <w:rPr>
                <w:b/>
              </w:rPr>
              <w:t>Заказчик:</w:t>
            </w:r>
          </w:p>
          <w:p w14:paraId="40BD6C6E" w14:textId="77777777" w:rsidR="004B0951" w:rsidRPr="009F2F8E" w:rsidRDefault="004B0951" w:rsidP="00BF35A5"/>
          <w:p w14:paraId="3DF580DE" w14:textId="77777777" w:rsidR="004B0951" w:rsidRDefault="004B0951" w:rsidP="00BF35A5">
            <w:pPr>
              <w:tabs>
                <w:tab w:val="left" w:pos="4680"/>
              </w:tabs>
            </w:pPr>
            <w:r>
              <w:t xml:space="preserve">ФБУН ГНЦ ВБ «Вектор» Роспотребнадзора </w:t>
            </w:r>
          </w:p>
          <w:p w14:paraId="0E5D9460" w14:textId="77777777" w:rsidR="004B0951" w:rsidRDefault="004B0951" w:rsidP="00BF35A5">
            <w:pPr>
              <w:tabs>
                <w:tab w:val="left" w:pos="4680"/>
              </w:tabs>
            </w:pPr>
            <w:r>
              <w:t>630559, рабочий поселок Кольцово,</w:t>
            </w:r>
          </w:p>
          <w:p w14:paraId="3711E48B" w14:textId="77777777" w:rsidR="004B0951" w:rsidRDefault="004B0951" w:rsidP="00BF35A5">
            <w:pPr>
              <w:tabs>
                <w:tab w:val="left" w:pos="4680"/>
              </w:tabs>
            </w:pPr>
            <w:r>
              <w:t>Новосибирской области</w:t>
            </w:r>
          </w:p>
          <w:p w14:paraId="44796EC7" w14:textId="77777777" w:rsidR="004B0951" w:rsidRDefault="004B0951" w:rsidP="00BF35A5">
            <w:pPr>
              <w:tabs>
                <w:tab w:val="left" w:pos="4680"/>
              </w:tabs>
            </w:pPr>
            <w:r>
              <w:t>Тел/факс: (383) 363-47-10 / 363-47-14</w:t>
            </w:r>
          </w:p>
          <w:p w14:paraId="019BB0AC" w14:textId="77777777" w:rsidR="004B0951" w:rsidRDefault="004B0951" w:rsidP="00BF35A5">
            <w:pPr>
              <w:tabs>
                <w:tab w:val="left" w:pos="4680"/>
              </w:tabs>
            </w:pPr>
            <w:r>
              <w:t>ИНН 5433161342 /КПП 543301001</w:t>
            </w:r>
          </w:p>
          <w:p w14:paraId="4CD56AEF" w14:textId="77777777" w:rsidR="004B0951" w:rsidRDefault="004B0951" w:rsidP="00BF35A5">
            <w:pPr>
              <w:tabs>
                <w:tab w:val="left" w:pos="4680"/>
              </w:tabs>
            </w:pPr>
            <w:r>
              <w:t xml:space="preserve">УФК по Новосибирской области (ФБУН ГНЦ ВБ «Вектор» Роспотребнадзора л/с 20516Х89540 </w:t>
            </w:r>
          </w:p>
          <w:p w14:paraId="3274325C" w14:textId="77777777" w:rsidR="004B0951" w:rsidRDefault="004B0951" w:rsidP="00BF35A5">
            <w:pPr>
              <w:tabs>
                <w:tab w:val="left" w:pos="4680"/>
              </w:tabs>
            </w:pPr>
            <w:r>
              <w:t xml:space="preserve"> № казначейского счета по учету средств БУ,</w:t>
            </w:r>
          </w:p>
          <w:p w14:paraId="2EBCC911" w14:textId="77777777" w:rsidR="004B0951" w:rsidRDefault="004B0951" w:rsidP="00BF35A5">
            <w:pPr>
              <w:tabs>
                <w:tab w:val="left" w:pos="4680"/>
              </w:tabs>
            </w:pPr>
            <w:r>
              <w:t>АУ: 03214643000000015100</w:t>
            </w:r>
          </w:p>
          <w:p w14:paraId="1B7A5C42" w14:textId="77777777" w:rsidR="004B0951" w:rsidRDefault="004B0951" w:rsidP="00BF35A5">
            <w:pPr>
              <w:tabs>
                <w:tab w:val="left" w:pos="4680"/>
              </w:tabs>
            </w:pPr>
            <w:r>
              <w:t xml:space="preserve">№ единого казначейского счета: </w:t>
            </w:r>
          </w:p>
          <w:p w14:paraId="4032039A" w14:textId="77777777" w:rsidR="004B0951" w:rsidRDefault="004B0951" w:rsidP="00BF35A5">
            <w:pPr>
              <w:tabs>
                <w:tab w:val="left" w:pos="4680"/>
              </w:tabs>
            </w:pPr>
            <w:r>
              <w:t xml:space="preserve">40102810445370000043 </w:t>
            </w:r>
          </w:p>
          <w:p w14:paraId="59C10A8D" w14:textId="77777777" w:rsidR="004B0951" w:rsidRDefault="004B0951" w:rsidP="00BF35A5">
            <w:pPr>
              <w:tabs>
                <w:tab w:val="left" w:pos="4680"/>
              </w:tabs>
            </w:pPr>
            <w:r>
              <w:t>БИК 015004950</w:t>
            </w:r>
          </w:p>
          <w:p w14:paraId="5DBEBABB" w14:textId="77777777" w:rsidR="004B0951" w:rsidRPr="009F2F8E" w:rsidRDefault="004B0951" w:rsidP="00BF35A5">
            <w:pPr>
              <w:tabs>
                <w:tab w:val="left" w:pos="4680"/>
              </w:tabs>
            </w:pPr>
            <w:r>
              <w:t>ОКЦ № 1 Сибирского ГУ Банка России в г. Новосибирск</w:t>
            </w:r>
          </w:p>
        </w:tc>
      </w:tr>
    </w:tbl>
    <w:p w14:paraId="3E4E7B24" w14:textId="77777777" w:rsidR="004B0951" w:rsidRPr="009F2F8E" w:rsidRDefault="004B0951" w:rsidP="004B0951">
      <w:pPr>
        <w:rPr>
          <w:b/>
        </w:rPr>
      </w:pPr>
    </w:p>
    <w:p w14:paraId="63D6DD48" w14:textId="77777777" w:rsidR="004B0951" w:rsidRPr="009F2F8E" w:rsidRDefault="004B0951" w:rsidP="004B0951">
      <w:pPr>
        <w:pStyle w:val="a5"/>
        <w:pBdr>
          <w:bottom w:val="single" w:sz="4" w:space="1" w:color="auto"/>
        </w:pBdr>
        <w:rPr>
          <w:caps/>
          <w:sz w:val="20"/>
          <w:lang w:val="ru-RU"/>
        </w:rPr>
      </w:pPr>
      <w:r w:rsidRPr="009F2F8E">
        <w:rPr>
          <w:b/>
          <w:sz w:val="20"/>
          <w:lang w:val="ru-RU"/>
        </w:rPr>
        <w:t>11</w:t>
      </w:r>
      <w:r w:rsidRPr="009F2F8E">
        <w:rPr>
          <w:b/>
          <w:caps/>
          <w:sz w:val="20"/>
          <w:lang w:val="ru-RU"/>
        </w:rPr>
        <w:t>.   Подписи сторон</w:t>
      </w:r>
    </w:p>
    <w:tbl>
      <w:tblPr>
        <w:tblW w:w="101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82"/>
        <w:gridCol w:w="4961"/>
      </w:tblGrid>
      <w:tr w:rsidR="004B0951" w:rsidRPr="009F2F8E" w14:paraId="3A988BFC" w14:textId="77777777" w:rsidTr="00BF35A5">
        <w:tblPrEx>
          <w:tblCellMar>
            <w:top w:w="0" w:type="dxa"/>
            <w:bottom w:w="0" w:type="dxa"/>
          </w:tblCellMar>
        </w:tblPrEx>
        <w:trPr>
          <w:trHeight w:val="2306"/>
        </w:trPr>
        <w:tc>
          <w:tcPr>
            <w:tcW w:w="5182" w:type="dxa"/>
          </w:tcPr>
          <w:p w14:paraId="44F3FEC1" w14:textId="77777777" w:rsidR="004B0951" w:rsidRPr="009F2F8E" w:rsidRDefault="004B0951" w:rsidP="00BF35A5">
            <w:bookmarkStart w:id="0" w:name="OLE_LINK1"/>
          </w:p>
          <w:p w14:paraId="5F8105A8" w14:textId="77777777" w:rsidR="004B0951" w:rsidRDefault="004B0951" w:rsidP="00BF35A5">
            <w:pPr>
              <w:rPr>
                <w:b/>
              </w:rPr>
            </w:pPr>
            <w:r w:rsidRPr="009F2F8E">
              <w:t>От «</w:t>
            </w:r>
            <w:r w:rsidRPr="009F2F8E">
              <w:rPr>
                <w:b/>
              </w:rPr>
              <w:t>Подрядчика»</w:t>
            </w:r>
          </w:p>
          <w:p w14:paraId="73C2EC2C" w14:textId="77777777" w:rsidR="004B0951" w:rsidRPr="009F2F8E" w:rsidRDefault="004B0951" w:rsidP="00BF35A5">
            <w:pPr>
              <w:rPr>
                <w:b/>
              </w:rPr>
            </w:pPr>
          </w:p>
          <w:p w14:paraId="17EB54A4" w14:textId="77777777" w:rsidR="004B0951" w:rsidRPr="009F2F8E" w:rsidRDefault="004B0951" w:rsidP="00BF35A5">
            <w:pPr>
              <w:rPr>
                <w:b/>
              </w:rPr>
            </w:pPr>
          </w:p>
          <w:p w14:paraId="3A1AC669" w14:textId="77777777" w:rsidR="004B0951" w:rsidRPr="009F2F8E" w:rsidRDefault="004B0951" w:rsidP="00BF35A5">
            <w:pPr>
              <w:rPr>
                <w:b/>
              </w:rPr>
            </w:pPr>
          </w:p>
          <w:p w14:paraId="303A71C7" w14:textId="77777777" w:rsidR="004B0951" w:rsidRPr="009F2F8E" w:rsidRDefault="004B0951" w:rsidP="00BF35A5">
            <w:r w:rsidRPr="009F2F8E">
              <w:t xml:space="preserve">________________    </w:t>
            </w:r>
            <w:r>
              <w:t>/________________/</w:t>
            </w:r>
            <w:r w:rsidRPr="009F2F8E">
              <w:t xml:space="preserve"> </w:t>
            </w:r>
          </w:p>
          <w:p w14:paraId="4D2BABA5" w14:textId="77777777" w:rsidR="004B0951" w:rsidRPr="009F2F8E" w:rsidRDefault="004B0951" w:rsidP="00BF35A5">
            <w:pPr>
              <w:ind w:right="2444"/>
            </w:pPr>
            <w:r w:rsidRPr="009F2F8E">
              <w:t>М.П.</w:t>
            </w:r>
          </w:p>
          <w:p w14:paraId="1F64B64E" w14:textId="77777777" w:rsidR="004B0951" w:rsidRPr="009F2F8E" w:rsidRDefault="004B0951" w:rsidP="00BF35A5"/>
          <w:p w14:paraId="75B28E3F" w14:textId="77777777" w:rsidR="004B0951" w:rsidRPr="009F2F8E" w:rsidRDefault="004B0951" w:rsidP="00BF35A5"/>
          <w:p w14:paraId="5E0804C4" w14:textId="77777777" w:rsidR="004B0951" w:rsidRPr="009F2F8E" w:rsidRDefault="004B0951" w:rsidP="00BF35A5">
            <w:r w:rsidRPr="009F2F8E">
              <w:t xml:space="preserve">«_____»___________ 2026 г. </w:t>
            </w:r>
          </w:p>
          <w:p w14:paraId="74ABB309" w14:textId="77777777" w:rsidR="004B0951" w:rsidRPr="009F2F8E" w:rsidRDefault="004B0951" w:rsidP="00BF35A5">
            <w:r w:rsidRPr="009F2F8E">
              <w:t xml:space="preserve">     (дата)</w:t>
            </w:r>
          </w:p>
          <w:p w14:paraId="7A004652" w14:textId="77777777" w:rsidR="004B0951" w:rsidRPr="009F2F8E" w:rsidRDefault="004B0951" w:rsidP="00BF35A5"/>
        </w:tc>
        <w:tc>
          <w:tcPr>
            <w:tcW w:w="4961" w:type="dxa"/>
          </w:tcPr>
          <w:p w14:paraId="7796A0E9" w14:textId="77777777" w:rsidR="004B0951" w:rsidRPr="009F2F8E" w:rsidRDefault="004B0951" w:rsidP="00BF35A5"/>
          <w:p w14:paraId="68A804DA" w14:textId="77777777" w:rsidR="004B0951" w:rsidRDefault="004B0951" w:rsidP="00BF35A5">
            <w:pPr>
              <w:rPr>
                <w:b/>
              </w:rPr>
            </w:pPr>
            <w:r w:rsidRPr="009F2F8E">
              <w:t>От  «</w:t>
            </w:r>
            <w:r w:rsidRPr="009F2F8E">
              <w:rPr>
                <w:b/>
              </w:rPr>
              <w:t>Заказчика»</w:t>
            </w:r>
          </w:p>
          <w:p w14:paraId="10CF02EE" w14:textId="77777777" w:rsidR="004B0951" w:rsidRPr="009F2F8E" w:rsidRDefault="004B0951" w:rsidP="00BF35A5">
            <w:pPr>
              <w:rPr>
                <w:b/>
              </w:rPr>
            </w:pPr>
          </w:p>
          <w:p w14:paraId="70B00EDE" w14:textId="77777777" w:rsidR="004B0951" w:rsidRPr="009F2F8E" w:rsidRDefault="004B0951" w:rsidP="00BF35A5">
            <w:r w:rsidRPr="009F2F8E">
              <w:t>ФБУН ГНЦ ВБ «Вектор» Роспотребнадзора</w:t>
            </w:r>
          </w:p>
          <w:p w14:paraId="2D375382" w14:textId="77777777" w:rsidR="004B0951" w:rsidRPr="009F2F8E" w:rsidRDefault="004B0951" w:rsidP="00BF35A5">
            <w:pPr>
              <w:rPr>
                <w:b/>
              </w:rPr>
            </w:pPr>
          </w:p>
          <w:p w14:paraId="3E8B7B9E" w14:textId="77777777" w:rsidR="004B0951" w:rsidRPr="009F2F8E" w:rsidRDefault="004B0951" w:rsidP="00BF35A5">
            <w:r w:rsidRPr="009F2F8E">
              <w:t xml:space="preserve">________________К.В. Волковский   </w:t>
            </w:r>
          </w:p>
          <w:p w14:paraId="08122AA1" w14:textId="77777777" w:rsidR="004B0951" w:rsidRPr="009F2F8E" w:rsidRDefault="004B0951" w:rsidP="00BF35A5">
            <w:pPr>
              <w:ind w:right="2444"/>
            </w:pPr>
            <w:r w:rsidRPr="009F2F8E">
              <w:t>М.П.</w:t>
            </w:r>
          </w:p>
          <w:p w14:paraId="3BFA07E1" w14:textId="77777777" w:rsidR="004B0951" w:rsidRPr="009F2F8E" w:rsidRDefault="004B0951" w:rsidP="00BF35A5"/>
          <w:p w14:paraId="020D0EB8" w14:textId="77777777" w:rsidR="004B0951" w:rsidRPr="009F2F8E" w:rsidRDefault="004B0951" w:rsidP="00BF35A5"/>
          <w:p w14:paraId="49FA635D" w14:textId="77777777" w:rsidR="004B0951" w:rsidRPr="009F2F8E" w:rsidRDefault="004B0951" w:rsidP="00BF35A5">
            <w:r w:rsidRPr="009F2F8E">
              <w:t xml:space="preserve">«_____»___________ 2026 г. </w:t>
            </w:r>
          </w:p>
          <w:p w14:paraId="25C2BB4F" w14:textId="77777777" w:rsidR="004B0951" w:rsidRPr="009F2F8E" w:rsidRDefault="004B0951" w:rsidP="00BF35A5">
            <w:r w:rsidRPr="009F2F8E">
              <w:t xml:space="preserve">      (дата)</w:t>
            </w:r>
          </w:p>
        </w:tc>
      </w:tr>
      <w:bookmarkEnd w:id="0"/>
    </w:tbl>
    <w:p w14:paraId="093F0490" w14:textId="77777777" w:rsidR="004B0951" w:rsidRPr="00CF4B6A" w:rsidRDefault="004B0951" w:rsidP="004B0951">
      <w:pPr>
        <w:rPr>
          <w:sz w:val="21"/>
          <w:szCs w:val="21"/>
        </w:rPr>
      </w:pPr>
    </w:p>
    <w:p w14:paraId="123DAF5C" w14:textId="77777777" w:rsidR="0079223C" w:rsidRDefault="0079223C">
      <w:bookmarkStart w:id="1" w:name="_GoBack"/>
      <w:bookmarkEnd w:id="1"/>
    </w:p>
    <w:sectPr w:rsidR="0079223C" w:rsidSect="00EC070C">
      <w:footerReference w:type="default" r:id="rId5"/>
      <w:pgSz w:w="11906" w:h="16838" w:code="9"/>
      <w:pgMar w:top="567" w:right="707" w:bottom="2127" w:left="709" w:header="567" w:footer="567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BCC3" w14:textId="77777777" w:rsidR="00773C0C" w:rsidRDefault="004B0951" w:rsidP="00930596">
    <w:pPr>
      <w:pStyle w:val="a7"/>
      <w:ind w:right="360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3</w:t>
    </w:r>
  </w:p>
  <w:p w14:paraId="51BC645F" w14:textId="77777777" w:rsidR="00773C0C" w:rsidRDefault="004B0951" w:rsidP="00930596">
    <w:pPr>
      <w:pStyle w:val="a7"/>
    </w:pPr>
  </w:p>
  <w:p w14:paraId="4363810E" w14:textId="77777777" w:rsidR="00773C0C" w:rsidRDefault="004B0951" w:rsidP="00930596">
    <w:pPr>
      <w:pStyle w:val="a7"/>
      <w:ind w:right="360"/>
      <w:jc w:val="right"/>
    </w:pPr>
    <w:r>
      <w:t xml:space="preserve">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14C5"/>
    <w:multiLevelType w:val="multilevel"/>
    <w:tmpl w:val="1B144B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5017A17"/>
    <w:multiLevelType w:val="multilevel"/>
    <w:tmpl w:val="B05AE762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E2D0695"/>
    <w:multiLevelType w:val="multilevel"/>
    <w:tmpl w:val="C630C9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71FB6C90"/>
    <w:multiLevelType w:val="multilevel"/>
    <w:tmpl w:val="21B81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7BEB32B9"/>
    <w:multiLevelType w:val="multilevel"/>
    <w:tmpl w:val="C1522374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2A"/>
    <w:rsid w:val="004B0951"/>
    <w:rsid w:val="0079223C"/>
    <w:rsid w:val="007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78648-6D51-438E-9E43-4368C89B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B0951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B0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???????1"/>
    <w:rsid w:val="004B0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B0951"/>
    <w:pPr>
      <w:jc w:val="both"/>
    </w:pPr>
    <w:rPr>
      <w:sz w:val="28"/>
      <w:lang w:val="en-US" w:eastAsia="x-none"/>
    </w:rPr>
  </w:style>
  <w:style w:type="character" w:customStyle="1" w:styleId="a6">
    <w:name w:val="Основной текст Знак"/>
    <w:basedOn w:val="a0"/>
    <w:link w:val="a5"/>
    <w:uiPriority w:val="99"/>
    <w:rsid w:val="004B0951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7">
    <w:name w:val="footer"/>
    <w:basedOn w:val="a"/>
    <w:link w:val="a8"/>
    <w:rsid w:val="004B09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0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link w:val="10"/>
    <w:rsid w:val="004B0951"/>
  </w:style>
  <w:style w:type="paragraph" w:customStyle="1" w:styleId="10">
    <w:name w:val="Основной текст1"/>
    <w:basedOn w:val="a"/>
    <w:link w:val="a9"/>
    <w:rsid w:val="004B0951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b"/>
    <w:uiPriority w:val="34"/>
    <w:locked/>
    <w:rsid w:val="004B0951"/>
  </w:style>
  <w:style w:type="paragraph" w:styleId="ab">
    <w:name w:val="List Paragraph"/>
    <w:basedOn w:val="a"/>
    <w:link w:val="aa"/>
    <w:uiPriority w:val="34"/>
    <w:qFormat/>
    <w:rsid w:val="004B09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">
    <w:name w:val="Контракт-пункт"/>
    <w:basedOn w:val="a"/>
    <w:rsid w:val="004B0951"/>
    <w:pPr>
      <w:tabs>
        <w:tab w:val="num" w:pos="567"/>
      </w:tabs>
      <w:ind w:left="567" w:hanging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3148</Words>
  <Characters>17947</Characters>
  <Application>Microsoft Office Word</Application>
  <DocSecurity>0</DocSecurity>
  <Lines>149</Lines>
  <Paragraphs>42</Paragraphs>
  <ScaleCrop>false</ScaleCrop>
  <Company/>
  <LinksUpToDate>false</LinksUpToDate>
  <CharactersWithSpaces>21053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Мария Владимировна</dc:creator>
  <cp:keywords/>
  <dc:description/>
  <cp:lastModifiedBy>Сердюкова Мария Владимировна</cp:lastModifiedBy>
  <cp:revision>2</cp:revision>
  <dcterms:created xsi:type="dcterms:W3CDTF">2026-06-26T07:28:00Z</dcterms:created>
  <dcterms:modified xsi:type="dcterms:W3CDTF">2026-06-26T07:28:00Z</dcterms:modified>
</cp:coreProperties>
</file>