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267" w:rsidRPr="00711478" w:rsidRDefault="00683267" w:rsidP="00683267">
      <w:pPr>
        <w:jc w:val="center"/>
        <w:rPr>
          <w:b/>
          <w:szCs w:val="14"/>
        </w:rPr>
      </w:pPr>
      <w:r w:rsidRPr="00711478">
        <w:rPr>
          <w:b/>
          <w:szCs w:val="14"/>
        </w:rPr>
        <w:t>ДОГОВОР</w:t>
      </w:r>
    </w:p>
    <w:p w:rsidR="00683267" w:rsidRDefault="00683267" w:rsidP="00683267">
      <w:pPr>
        <w:jc w:val="center"/>
        <w:rPr>
          <w:szCs w:val="14"/>
        </w:rPr>
      </w:pPr>
      <w:r w:rsidRPr="00711478">
        <w:rPr>
          <w:szCs w:val="14"/>
        </w:rPr>
        <w:t>проведения работ (оказания услуг) по поверке (калибровке, аттестации испытательного оборудования) средств измерений</w:t>
      </w:r>
    </w:p>
    <w:p w:rsidR="00343AD1" w:rsidRPr="00711478" w:rsidRDefault="00343AD1" w:rsidP="00683267">
      <w:pPr>
        <w:jc w:val="center"/>
        <w:rPr>
          <w:szCs w:val="14"/>
        </w:rPr>
      </w:pPr>
      <w:r>
        <w:rPr>
          <w:szCs w:val="14"/>
        </w:rPr>
        <w:t xml:space="preserve">ИКЗ: </w:t>
      </w:r>
      <w:bookmarkStart w:id="0" w:name="_GoBack"/>
      <w:r w:rsidRPr="00343AD1">
        <w:rPr>
          <w:szCs w:val="14"/>
        </w:rPr>
        <w:t>261772715631750380100100291160000000</w:t>
      </w:r>
      <w:bookmarkEnd w:id="0"/>
    </w:p>
    <w:p w:rsidR="00683267" w:rsidRPr="00711478" w:rsidRDefault="00683267" w:rsidP="00683267">
      <w:pPr>
        <w:jc w:val="center"/>
        <w:rPr>
          <w:szCs w:val="14"/>
        </w:rPr>
      </w:pPr>
    </w:p>
    <w:tbl>
      <w:tblPr>
        <w:tblStyle w:val="ab"/>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37"/>
        <w:gridCol w:w="4182"/>
        <w:gridCol w:w="3137"/>
      </w:tblGrid>
      <w:tr w:rsidR="00683267" w:rsidRPr="00711478" w:rsidTr="00683267">
        <w:tc>
          <w:tcPr>
            <w:tcW w:w="1500" w:type="pct"/>
            <w:tcMar>
              <w:left w:w="0" w:type="dxa"/>
              <w:right w:w="0" w:type="dxa"/>
            </w:tcMar>
            <w:vAlign w:val="center"/>
          </w:tcPr>
          <w:p w:rsidR="00683267" w:rsidRPr="00711478" w:rsidRDefault="00683267" w:rsidP="00683267">
            <w:pPr>
              <w:jc w:val="left"/>
              <w:rPr>
                <w:szCs w:val="14"/>
              </w:rPr>
            </w:pPr>
            <w:r w:rsidRPr="00711478">
              <w:rPr>
                <w:szCs w:val="14"/>
              </w:rPr>
              <w:t>г. Москва</w:t>
            </w:r>
          </w:p>
        </w:tc>
        <w:tc>
          <w:tcPr>
            <w:tcW w:w="2000" w:type="pct"/>
            <w:tcMar>
              <w:left w:w="0" w:type="dxa"/>
              <w:right w:w="0" w:type="dxa"/>
            </w:tcMar>
            <w:vAlign w:val="center"/>
          </w:tcPr>
          <w:p w:rsidR="00683267" w:rsidRPr="00711478" w:rsidRDefault="00683267" w:rsidP="00343AD1">
            <w:pPr>
              <w:jc w:val="center"/>
              <w:rPr>
                <w:szCs w:val="14"/>
              </w:rPr>
            </w:pPr>
            <w:r w:rsidRPr="00711478">
              <w:rPr>
                <w:szCs w:val="14"/>
              </w:rPr>
              <w:t xml:space="preserve">№ </w:t>
            </w:r>
          </w:p>
        </w:tc>
        <w:tc>
          <w:tcPr>
            <w:tcW w:w="1500" w:type="pct"/>
            <w:tcMar>
              <w:left w:w="0" w:type="dxa"/>
              <w:right w:w="0" w:type="dxa"/>
            </w:tcMar>
            <w:vAlign w:val="center"/>
          </w:tcPr>
          <w:p w:rsidR="00683267" w:rsidRPr="00711478" w:rsidRDefault="00683267" w:rsidP="00683267">
            <w:pPr>
              <w:jc w:val="right"/>
              <w:rPr>
                <w:szCs w:val="14"/>
              </w:rPr>
            </w:pPr>
          </w:p>
        </w:tc>
      </w:tr>
    </w:tbl>
    <w:p w:rsidR="00683267" w:rsidRPr="00711478" w:rsidRDefault="00683267" w:rsidP="00683267">
      <w:pPr>
        <w:jc w:val="center"/>
        <w:rPr>
          <w:szCs w:val="14"/>
        </w:rPr>
      </w:pPr>
    </w:p>
    <w:p w:rsidR="00683267" w:rsidRPr="00711478" w:rsidRDefault="00343AD1" w:rsidP="00683267">
      <w:pPr>
        <w:ind w:firstLine="357"/>
        <w:rPr>
          <w:szCs w:val="14"/>
        </w:rPr>
      </w:pPr>
      <w:r>
        <w:rPr>
          <w:b/>
          <w:szCs w:val="14"/>
        </w:rPr>
        <w:t>_______________________</w:t>
      </w:r>
      <w:r w:rsidR="0060220A" w:rsidRPr="00711478">
        <w:rPr>
          <w:b/>
          <w:szCs w:val="14"/>
        </w:rPr>
        <w:t xml:space="preserve"> (</w:t>
      </w:r>
      <w:r>
        <w:rPr>
          <w:b/>
          <w:szCs w:val="14"/>
        </w:rPr>
        <w:t>_________________</w:t>
      </w:r>
      <w:r w:rsidR="0060220A" w:rsidRPr="00711478">
        <w:rPr>
          <w:b/>
          <w:szCs w:val="14"/>
        </w:rPr>
        <w:t>)</w:t>
      </w:r>
      <w:r w:rsidR="00683267" w:rsidRPr="00711478">
        <w:rPr>
          <w:szCs w:val="14"/>
        </w:rPr>
        <w:t xml:space="preserve">, именуемое в дальнейшем «Исполнитель», в лице </w:t>
      </w:r>
      <w:r>
        <w:rPr>
          <w:szCs w:val="14"/>
        </w:rPr>
        <w:t>______________________</w:t>
      </w:r>
      <w:r w:rsidR="00EC43E3" w:rsidRPr="00EC43E3">
        <w:rPr>
          <w:szCs w:val="14"/>
        </w:rPr>
        <w:t xml:space="preserve">, действующего на основании </w:t>
      </w:r>
      <w:r>
        <w:rPr>
          <w:szCs w:val="14"/>
        </w:rPr>
        <w:t>_____________________________</w:t>
      </w:r>
      <w:r w:rsidR="00683267" w:rsidRPr="00711478">
        <w:rPr>
          <w:szCs w:val="14"/>
        </w:rPr>
        <w:t xml:space="preserve">, с одной стороны, и </w:t>
      </w:r>
    </w:p>
    <w:p w:rsidR="00683267" w:rsidRPr="00711478" w:rsidRDefault="00EC43E3" w:rsidP="00683267">
      <w:pPr>
        <w:ind w:firstLine="357"/>
        <w:rPr>
          <w:szCs w:val="14"/>
        </w:rPr>
      </w:pPr>
      <w:r w:rsidRPr="00EC43E3">
        <w:rPr>
          <w:b/>
          <w:szCs w:val="14"/>
        </w:rPr>
        <w:t>Федеральное бюджетное учреждение «Российский центр защиты леса»</w:t>
      </w:r>
      <w:r>
        <w:rPr>
          <w:b/>
          <w:szCs w:val="14"/>
        </w:rPr>
        <w:t xml:space="preserve"> (</w:t>
      </w:r>
      <w:r w:rsidR="00C63EDE">
        <w:rPr>
          <w:b/>
          <w:szCs w:val="14"/>
        </w:rPr>
        <w:t>ФБУ «</w:t>
      </w:r>
      <w:r w:rsidR="0006781C" w:rsidRPr="0006781C">
        <w:rPr>
          <w:b/>
          <w:szCs w:val="14"/>
        </w:rPr>
        <w:t>Рослесозащита</w:t>
      </w:r>
      <w:r w:rsidR="00C63EDE">
        <w:rPr>
          <w:b/>
          <w:szCs w:val="14"/>
        </w:rPr>
        <w:t>»</w:t>
      </w:r>
      <w:r>
        <w:rPr>
          <w:b/>
          <w:szCs w:val="14"/>
        </w:rPr>
        <w:t>)</w:t>
      </w:r>
      <w:r w:rsidR="00683267" w:rsidRPr="00711478">
        <w:rPr>
          <w:szCs w:val="14"/>
        </w:rPr>
        <w:t xml:space="preserve">, именуемое в дальнейшем «Заказчик», в лице </w:t>
      </w:r>
      <w:r w:rsidR="00343AD1">
        <w:rPr>
          <w:szCs w:val="14"/>
        </w:rPr>
        <w:t>______________________</w:t>
      </w:r>
      <w:r>
        <w:rPr>
          <w:szCs w:val="14"/>
        </w:rPr>
        <w:t>,</w:t>
      </w:r>
      <w:r w:rsidR="00683267" w:rsidRPr="00711478">
        <w:rPr>
          <w:szCs w:val="14"/>
        </w:rPr>
        <w:t xml:space="preserve"> действующе</w:t>
      </w:r>
      <w:r w:rsidR="00343AD1">
        <w:rPr>
          <w:szCs w:val="14"/>
        </w:rPr>
        <w:t>го</w:t>
      </w:r>
      <w:r w:rsidR="00683267" w:rsidRPr="00711478">
        <w:rPr>
          <w:szCs w:val="14"/>
        </w:rPr>
        <w:t xml:space="preserve"> на основании </w:t>
      </w:r>
      <w:r w:rsidR="00343AD1">
        <w:rPr>
          <w:szCs w:val="14"/>
        </w:rPr>
        <w:t>__________________________</w:t>
      </w:r>
      <w:r w:rsidRPr="00EC43E3">
        <w:rPr>
          <w:szCs w:val="14"/>
        </w:rPr>
        <w:t xml:space="preserve">, c другой стороны, именуемые в дальнейшем Стороны, </w:t>
      </w:r>
      <w:r w:rsidR="00343AD1" w:rsidRPr="00343AD1">
        <w:rPr>
          <w:szCs w:val="14"/>
        </w:rPr>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C43E3">
        <w:rPr>
          <w:szCs w:val="14"/>
        </w:rPr>
        <w:t>, заключили настоящий Договор, именуемый в дальнейшем «Договор»,  о нижеследующем</w:t>
      </w:r>
      <w:r w:rsidR="00683267" w:rsidRPr="00711478">
        <w:rPr>
          <w:szCs w:val="14"/>
        </w:rPr>
        <w:t>:</w:t>
      </w:r>
    </w:p>
    <w:p w:rsidR="000748D1" w:rsidRPr="00711478" w:rsidRDefault="000748D1" w:rsidP="00683267">
      <w:pPr>
        <w:ind w:firstLine="357"/>
        <w:rPr>
          <w:szCs w:val="14"/>
        </w:rPr>
      </w:pPr>
    </w:p>
    <w:p w:rsidR="000748D1" w:rsidRPr="00711478" w:rsidRDefault="00711478" w:rsidP="00711478">
      <w:pPr>
        <w:widowControl w:val="0"/>
        <w:spacing w:before="60"/>
        <w:ind w:firstLine="426"/>
        <w:jc w:val="center"/>
        <w:rPr>
          <w:szCs w:val="14"/>
        </w:rPr>
      </w:pPr>
      <w:r>
        <w:rPr>
          <w:rFonts w:eastAsia="Times New Roman" w:cs="Times New Roman"/>
          <w:b/>
          <w:snapToGrid w:val="0"/>
          <w:szCs w:val="14"/>
          <w:u w:val="single"/>
          <w:lang w:eastAsia="ru-RU"/>
        </w:rPr>
        <w:t xml:space="preserve">1. </w:t>
      </w:r>
      <w:r w:rsidR="00683267" w:rsidRPr="00711478">
        <w:rPr>
          <w:rFonts w:eastAsia="Times New Roman" w:cs="Times New Roman"/>
          <w:b/>
          <w:snapToGrid w:val="0"/>
          <w:szCs w:val="14"/>
          <w:u w:val="single"/>
          <w:lang w:eastAsia="ru-RU"/>
        </w:rPr>
        <w:t>Предмет договора</w:t>
      </w:r>
    </w:p>
    <w:p w:rsidR="00395CC8" w:rsidRPr="00362C3D" w:rsidRDefault="00395CC8" w:rsidP="00362C3D">
      <w:pPr>
        <w:widowControl w:val="0"/>
        <w:ind w:firstLine="426"/>
        <w:rPr>
          <w:rFonts w:eastAsia="Times New Roman" w:cs="Times New Roman"/>
          <w:szCs w:val="14"/>
          <w:lang w:eastAsia="ru-RU"/>
        </w:rPr>
      </w:pPr>
      <w:r w:rsidRPr="00362C3D">
        <w:rPr>
          <w:rFonts w:eastAsia="Times New Roman" w:cs="Times New Roman"/>
          <w:szCs w:val="14"/>
          <w:lang w:eastAsia="ru-RU"/>
        </w:rPr>
        <w:t xml:space="preserve">1.1. Исполнитель принимает на себя по поручению Заказчика проведение работ (оказание услуг) по поверке (калибровке, аттестации испытательного оборудования) (далее – работы) средств измерений (испытательного оборудования) (далее – СИ (ИО)), а Заказчик обязуется принять результат выполненных работ и оплатить его. Перечень представляемых СИ (ИО), их метрологические характеристики, срок предъявления, место выполнения работ Заказчик указывает в заявке (сопроводительном письме), подготовленной по форме, утвержденной Исполнителем (Приложение № </w:t>
      </w:r>
      <w:r w:rsidR="008F34F2" w:rsidRPr="00362C3D">
        <w:rPr>
          <w:rFonts w:eastAsia="Times New Roman" w:cs="Times New Roman"/>
          <w:szCs w:val="14"/>
          <w:lang w:eastAsia="ru-RU"/>
        </w:rPr>
        <w:t>2</w:t>
      </w:r>
      <w:r w:rsidRPr="00362C3D">
        <w:rPr>
          <w:rFonts w:eastAsia="Times New Roman" w:cs="Times New Roman"/>
          <w:szCs w:val="14"/>
          <w:lang w:eastAsia="ru-RU"/>
        </w:rPr>
        <w:t xml:space="preserve"> к Договору).</w:t>
      </w:r>
    </w:p>
    <w:p w:rsidR="0004587E" w:rsidRPr="00711478" w:rsidRDefault="0004587E"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1.2. На принятые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Исполнитель выдает Заказчику документ установленной формы - Заявление (квитанция). В Заявлении (квитанции) проставляется дата принятия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и дата планируемой готовности СИ </w:t>
      </w:r>
      <w:r w:rsidRPr="00711478">
        <w:rPr>
          <w:rFonts w:eastAsia="Times New Roman" w:cs="Times New Roman"/>
          <w:szCs w:val="14"/>
          <w:lang w:eastAsia="ru-RU"/>
        </w:rPr>
        <w:t>(ИО)</w:t>
      </w:r>
      <w:r w:rsidRPr="00711478">
        <w:rPr>
          <w:rFonts w:eastAsia="Times New Roman" w:cs="Times New Roman"/>
          <w:snapToGrid w:val="0"/>
          <w:szCs w:val="14"/>
          <w:lang w:eastAsia="ru-RU"/>
        </w:rPr>
        <w:t>.</w:t>
      </w:r>
    </w:p>
    <w:p w:rsidR="0004587E" w:rsidRPr="00711478" w:rsidRDefault="0004587E" w:rsidP="00711478">
      <w:pPr>
        <w:widowControl w:val="0"/>
        <w:ind w:firstLine="426"/>
        <w:rPr>
          <w:rFonts w:eastAsia="Times New Roman" w:cs="Times New Roman"/>
          <w:snapToGrid w:val="0"/>
          <w:szCs w:val="14"/>
          <w:lang w:eastAsia="ru-RU"/>
        </w:rPr>
      </w:pPr>
      <w:r w:rsidRPr="00711478">
        <w:rPr>
          <w:rFonts w:eastAsia="Times New Roman" w:cs="Times New Roman"/>
          <w:szCs w:val="14"/>
          <w:lang w:eastAsia="ru-RU"/>
        </w:rPr>
        <w:t>1.3. Работы по настоящему Договору выполняются, в соответствии с Федеральным законом от 26.06.2008 № 102-ФЗ «Об обеспечении единства измерений», а также иными нормативными правовыми актами в сфере обеспечения единства измерений.</w:t>
      </w:r>
    </w:p>
    <w:p w:rsidR="0004587E" w:rsidRPr="00711478" w:rsidRDefault="0004587E"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1.4. </w:t>
      </w:r>
      <w:r w:rsidRPr="00711478">
        <w:rPr>
          <w:rFonts w:eastAsia="Calibri" w:cs="Times New Roman"/>
          <w:szCs w:val="14"/>
        </w:rPr>
        <w:t xml:space="preserve">Поверка СИ, применяемых в области обороны и безопасности государства осуществляется с учетом особенностей, предусмотренных Постановлением Правительства РФ от 02.10.2009 № 780 «Об особенностях обеспечения единства измерений при осуществлении деятельности в области обороны и безопасности Российской Федерации» и по результатам выполненных работ, выдается </w:t>
      </w:r>
      <w:r w:rsidRPr="00711478">
        <w:rPr>
          <w:rFonts w:eastAsia="Times New Roman" w:cs="Times New Roman"/>
          <w:snapToGrid w:val="0"/>
          <w:szCs w:val="14"/>
          <w:lang w:eastAsia="ru-RU"/>
        </w:rPr>
        <w:t>свидетельство о поверке СИ или извещение о непригодности к применению СИ.</w:t>
      </w:r>
    </w:p>
    <w:p w:rsidR="0004587E" w:rsidRPr="00711478" w:rsidRDefault="0004587E" w:rsidP="00711478">
      <w:pPr>
        <w:widowControl w:val="0"/>
        <w:ind w:firstLine="426"/>
        <w:rPr>
          <w:rFonts w:eastAsia="Times New Roman" w:cs="Times New Roman"/>
          <w:szCs w:val="14"/>
          <w:lang w:eastAsia="ru-RU"/>
        </w:rPr>
      </w:pPr>
      <w:r w:rsidRPr="00711478">
        <w:rPr>
          <w:rFonts w:eastAsia="Times New Roman" w:cs="Times New Roman"/>
          <w:szCs w:val="14"/>
          <w:lang w:eastAsia="ru-RU"/>
        </w:rPr>
        <w:t>1.5. Результаты выполненных работ (оказанных услуг) оформляется в соответствии с:</w:t>
      </w:r>
    </w:p>
    <w:p w:rsidR="0004587E" w:rsidRPr="00711478" w:rsidRDefault="0004587E" w:rsidP="00711478">
      <w:pPr>
        <w:widowControl w:val="0"/>
        <w:ind w:firstLine="426"/>
        <w:rPr>
          <w:rFonts w:eastAsia="Times New Roman" w:cs="Times New Roman"/>
          <w:szCs w:val="14"/>
          <w:lang w:eastAsia="ru-RU"/>
        </w:rPr>
      </w:pPr>
      <w:r w:rsidRPr="00711478">
        <w:rPr>
          <w:rFonts w:eastAsia="Times New Roman" w:cs="Times New Roman"/>
          <w:szCs w:val="14"/>
          <w:lang w:eastAsia="ru-RU"/>
        </w:rPr>
        <w:t>-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в случае выполнения работ (оказания услуг) по поверке средств измерений;</w:t>
      </w:r>
    </w:p>
    <w:p w:rsidR="0004587E" w:rsidRPr="00711478" w:rsidRDefault="0004587E" w:rsidP="00711478">
      <w:pPr>
        <w:widowControl w:val="0"/>
        <w:ind w:firstLine="426"/>
        <w:rPr>
          <w:rFonts w:eastAsia="Times New Roman" w:cs="Times New Roman"/>
          <w:szCs w:val="14"/>
          <w:lang w:eastAsia="ru-RU"/>
        </w:rPr>
      </w:pPr>
      <w:r w:rsidRPr="00711478">
        <w:rPr>
          <w:rFonts w:eastAsia="Times New Roman" w:cs="Times New Roman"/>
          <w:szCs w:val="14"/>
          <w:lang w:eastAsia="ru-RU"/>
        </w:rPr>
        <w:t>- «ГОСТ ISO/IEC 17025-2019. Межгосударственный стандарт. Общие требования к компетентности испытательных и калибровочных лабораторий», в случае выполнения работ (оказания услуг) по калибровке средств измерений;</w:t>
      </w:r>
    </w:p>
    <w:p w:rsidR="0004587E" w:rsidRPr="00711478" w:rsidRDefault="0004587E" w:rsidP="00711478">
      <w:pPr>
        <w:widowControl w:val="0"/>
        <w:ind w:firstLine="426"/>
        <w:rPr>
          <w:rFonts w:eastAsia="Times New Roman" w:cs="Times New Roman"/>
          <w:szCs w:val="14"/>
          <w:lang w:eastAsia="ru-RU"/>
        </w:rPr>
      </w:pPr>
      <w:r w:rsidRPr="00711478">
        <w:rPr>
          <w:rFonts w:eastAsia="Times New Roman" w:cs="Times New Roman"/>
          <w:szCs w:val="14"/>
          <w:lang w:eastAsia="ru-RU"/>
        </w:rPr>
        <w:t>-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 в случае выполнения работ (оказания услуг) по аттестации испытательного оборудования.</w:t>
      </w:r>
    </w:p>
    <w:p w:rsidR="005C407F" w:rsidRPr="00711478" w:rsidRDefault="005C407F" w:rsidP="00711478">
      <w:pPr>
        <w:widowControl w:val="0"/>
        <w:spacing w:before="60"/>
        <w:ind w:firstLine="426"/>
        <w:jc w:val="center"/>
        <w:rPr>
          <w:rFonts w:eastAsia="Times New Roman" w:cs="Times New Roman"/>
          <w:b/>
          <w:snapToGrid w:val="0"/>
          <w:szCs w:val="14"/>
          <w:u w:val="single"/>
          <w:lang w:eastAsia="ru-RU"/>
        </w:rPr>
      </w:pPr>
      <w:r w:rsidRPr="00711478">
        <w:rPr>
          <w:rFonts w:eastAsia="Times New Roman" w:cs="Times New Roman"/>
          <w:b/>
          <w:snapToGrid w:val="0"/>
          <w:szCs w:val="14"/>
          <w:u w:val="single"/>
          <w:lang w:eastAsia="ru-RU"/>
        </w:rPr>
        <w:t>2. Срок выполнения работ</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2.1. Исполнитель выполняет</w:t>
      </w:r>
      <w:r w:rsidRPr="00711478">
        <w:rPr>
          <w:rFonts w:eastAsia="Times New Roman" w:cs="Times New Roman"/>
          <w:szCs w:val="14"/>
          <w:lang w:eastAsia="ru-RU"/>
        </w:rPr>
        <w:t xml:space="preserve"> работы</w:t>
      </w:r>
      <w:r w:rsidRPr="00711478">
        <w:rPr>
          <w:rFonts w:eastAsia="Times New Roman" w:cs="Times New Roman"/>
          <w:snapToGrid w:val="0"/>
          <w:szCs w:val="14"/>
          <w:lang w:eastAsia="ru-RU"/>
        </w:rPr>
        <w:t xml:space="preserve"> в течение 15 (пятнадцати) рабочих дней с момента принятия СИ </w:t>
      </w:r>
      <w:r w:rsidRPr="00711478">
        <w:rPr>
          <w:rFonts w:eastAsia="Times New Roman" w:cs="Times New Roman"/>
          <w:szCs w:val="14"/>
          <w:lang w:eastAsia="ru-RU"/>
        </w:rPr>
        <w:t>(ИО), предоставления документации, предусмотренной пунктом 3.3.1 настоящего Договора</w:t>
      </w:r>
      <w:r w:rsidRPr="00711478">
        <w:rPr>
          <w:rFonts w:eastAsia="Times New Roman" w:cs="Times New Roman"/>
          <w:snapToGrid w:val="0"/>
          <w:szCs w:val="14"/>
          <w:lang w:eastAsia="ru-RU"/>
        </w:rPr>
        <w:t xml:space="preserve"> и поступления оплаты на </w:t>
      </w:r>
      <w:r w:rsidRPr="00711478">
        <w:rPr>
          <w:rFonts w:eastAsia="Times New Roman" w:cs="Times New Roman"/>
          <w:szCs w:val="14"/>
          <w:lang w:eastAsia="ru-RU"/>
        </w:rPr>
        <w:t>лицевой счёт Исполнителя</w:t>
      </w:r>
      <w:r w:rsidRPr="00711478">
        <w:rPr>
          <w:rFonts w:eastAsia="Times New Roman" w:cs="Times New Roman"/>
          <w:snapToGrid w:val="0"/>
          <w:szCs w:val="14"/>
          <w:lang w:eastAsia="ru-RU"/>
        </w:rPr>
        <w:t xml:space="preserve">, за исключением случаев, предусмотренных настоящим Договором. </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2.2. Срок выполнения работ продлевается в следующих случаях: а) если применяемыми </w:t>
      </w:r>
      <w:r w:rsidRPr="00711478">
        <w:rPr>
          <w:rFonts w:eastAsia="Times New Roman" w:cs="Times New Roman"/>
          <w:szCs w:val="14"/>
          <w:lang w:eastAsia="ru-RU"/>
        </w:rPr>
        <w:t xml:space="preserve">методиками поверки (калибровки, аттестации) </w:t>
      </w:r>
      <w:r w:rsidRPr="00711478">
        <w:rPr>
          <w:rFonts w:eastAsia="Times New Roman" w:cs="Times New Roman"/>
          <w:snapToGrid w:val="0"/>
          <w:szCs w:val="14"/>
          <w:lang w:eastAsia="ru-RU"/>
        </w:rPr>
        <w:t xml:space="preserve">предусмотрены иные сроки поверки (калибровки, аттестации), срок выполнения работ продлевается с учетом таких сроков; б) в случае привлечения для выполнения работ третьих лиц, срок выполнения работ продлевается не более чем на </w:t>
      </w:r>
      <w:r w:rsidR="00CF1021">
        <w:rPr>
          <w:rFonts w:eastAsia="Times New Roman" w:cs="Times New Roman"/>
          <w:snapToGrid w:val="0"/>
          <w:szCs w:val="14"/>
          <w:lang w:eastAsia="ru-RU"/>
        </w:rPr>
        <w:t>40</w:t>
      </w:r>
      <w:r w:rsidRPr="00711478">
        <w:rPr>
          <w:rFonts w:eastAsia="Times New Roman" w:cs="Times New Roman"/>
          <w:snapToGrid w:val="0"/>
          <w:szCs w:val="14"/>
          <w:lang w:eastAsia="ru-RU"/>
        </w:rPr>
        <w:t xml:space="preserve"> (</w:t>
      </w:r>
      <w:r w:rsidR="00CF1021">
        <w:rPr>
          <w:rFonts w:eastAsia="Times New Roman" w:cs="Times New Roman"/>
          <w:snapToGrid w:val="0"/>
          <w:szCs w:val="14"/>
          <w:lang w:eastAsia="ru-RU"/>
        </w:rPr>
        <w:t>сорок</w:t>
      </w:r>
      <w:r w:rsidRPr="00711478">
        <w:rPr>
          <w:rFonts w:eastAsia="Times New Roman" w:cs="Times New Roman"/>
          <w:snapToGrid w:val="0"/>
          <w:szCs w:val="14"/>
          <w:lang w:eastAsia="ru-RU"/>
        </w:rPr>
        <w:t>) рабочих дней; в) в случае предоставления единовременно в поверку 15 (пятнадцати) и более СИ, поверка которых осуществляется одним комплектом средств поверки (аттестации) (однотипные (аналогичные) СИ).</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Срок выполнения выездных работ устанавливается Исполнителем по согласованию с Заказчиком, с учетом возможности предоставления доступа на территорию Заказчика и сроков прибытия специалистов Исполнителя к месту осуществления работ.</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2.3. В случае возникновения обстоятельств продлевающих сроки выполнения работ, а также в случае невозможности выполнения работ в установленные сроки по техническим причинам, Исполнитель извещает об этом Заказчика по средствам размещения соответствующей информации в личном кабинете Заказчика (</w:t>
      </w:r>
      <w:hyperlink r:id="rId7" w:history="1">
        <w:r w:rsidRPr="00711478">
          <w:rPr>
            <w:rFonts w:eastAsia="Times New Roman" w:cs="Times New Roman"/>
            <w:snapToGrid w:val="0"/>
            <w:szCs w:val="14"/>
            <w:lang w:eastAsia="ru-RU"/>
          </w:rPr>
          <w:t>https://online.rostest.ru/</w:t>
        </w:r>
      </w:hyperlink>
      <w:r w:rsidRPr="00711478">
        <w:rPr>
          <w:rFonts w:eastAsia="Times New Roman" w:cs="Times New Roman"/>
          <w:snapToGrid w:val="0"/>
          <w:szCs w:val="14"/>
          <w:lang w:eastAsia="ru-RU"/>
        </w:rPr>
        <w:t>), либо по указанной в пункте 6.7 Договора или в заявлении (квитанции) электронной почте Заказчика.</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zCs w:val="14"/>
          <w:lang w:eastAsia="ru-RU"/>
        </w:rPr>
        <w:t>2.</w:t>
      </w:r>
      <w:r w:rsidR="00447E94">
        <w:rPr>
          <w:rFonts w:eastAsia="Times New Roman" w:cs="Times New Roman"/>
          <w:szCs w:val="14"/>
          <w:lang w:eastAsia="ru-RU"/>
        </w:rPr>
        <w:t>4</w:t>
      </w:r>
      <w:r w:rsidRPr="00711478">
        <w:rPr>
          <w:rFonts w:eastAsia="Times New Roman" w:cs="Times New Roman"/>
          <w:szCs w:val="14"/>
          <w:lang w:eastAsia="ru-RU"/>
        </w:rPr>
        <w:t>. Течение сроков настоящего Договор</w:t>
      </w:r>
      <w:r w:rsidR="000F4474">
        <w:rPr>
          <w:rFonts w:eastAsia="Times New Roman" w:cs="Times New Roman"/>
          <w:szCs w:val="14"/>
          <w:lang w:eastAsia="ru-RU"/>
        </w:rPr>
        <w:t>а</w:t>
      </w:r>
      <w:r w:rsidRPr="00711478">
        <w:rPr>
          <w:rFonts w:eastAsia="Times New Roman" w:cs="Times New Roman"/>
          <w:szCs w:val="14"/>
          <w:lang w:eastAsia="ru-RU"/>
        </w:rPr>
        <w:t xml:space="preserve"> исчисляется, в соответствии со ст. 191 ГК РФ со дня, следующего за днем передачи (предъявления) СИ (ИО) Исполнителю, или со дня поступления оплаты на счет Исполнителя, в зависимости от того, какое из указанных событий наступило позднее.</w:t>
      </w:r>
    </w:p>
    <w:p w:rsidR="005C407F" w:rsidRPr="00711478" w:rsidRDefault="005C407F" w:rsidP="00711478">
      <w:pPr>
        <w:widowControl w:val="0"/>
        <w:spacing w:before="60"/>
        <w:ind w:firstLine="426"/>
        <w:jc w:val="center"/>
        <w:rPr>
          <w:rFonts w:eastAsia="Times New Roman" w:cs="Times New Roman"/>
          <w:b/>
          <w:snapToGrid w:val="0"/>
          <w:szCs w:val="14"/>
          <w:u w:val="single"/>
          <w:lang w:eastAsia="ru-RU"/>
        </w:rPr>
      </w:pPr>
      <w:r w:rsidRPr="00711478">
        <w:rPr>
          <w:rFonts w:eastAsia="Times New Roman" w:cs="Times New Roman"/>
          <w:b/>
          <w:snapToGrid w:val="0"/>
          <w:szCs w:val="14"/>
          <w:u w:val="single"/>
          <w:lang w:eastAsia="ru-RU"/>
        </w:rPr>
        <w:t>3. Права и обязанности сторон</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3.1. Исполнитель обязан:</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3.1.1. В установленные Договором сроки</w:t>
      </w:r>
      <w:r w:rsidRPr="00711478">
        <w:rPr>
          <w:rFonts w:eastAsia="Times New Roman" w:cs="Times New Roman"/>
          <w:snapToGrid w:val="0"/>
          <w:szCs w:val="14"/>
          <w:lang w:eastAsia="ru-RU"/>
        </w:rPr>
        <w:t xml:space="preserve"> выполнить</w:t>
      </w:r>
      <w:r w:rsidRPr="00711478">
        <w:rPr>
          <w:rFonts w:eastAsia="Times New Roman" w:cs="Times New Roman"/>
          <w:szCs w:val="14"/>
          <w:lang w:eastAsia="ru-RU"/>
        </w:rPr>
        <w:t xml:space="preserve"> работы в соответствии с нормативными актами в области метрологии и утвержденными методиками.</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zCs w:val="14"/>
          <w:lang w:eastAsia="ru-RU"/>
        </w:rPr>
        <w:t xml:space="preserve">3.1.2. </w:t>
      </w:r>
      <w:r w:rsidRPr="00711478">
        <w:rPr>
          <w:rFonts w:eastAsia="Times New Roman" w:cs="Times New Roman"/>
          <w:snapToGrid w:val="0"/>
          <w:szCs w:val="14"/>
          <w:lang w:eastAsia="ru-RU"/>
        </w:rPr>
        <w:t>По завершении выполнения</w:t>
      </w:r>
      <w:r w:rsidRPr="00711478">
        <w:rPr>
          <w:rFonts w:eastAsia="Times New Roman" w:cs="Times New Roman"/>
          <w:szCs w:val="14"/>
          <w:lang w:eastAsia="ru-RU"/>
        </w:rPr>
        <w:t xml:space="preserve"> работ</w:t>
      </w:r>
      <w:r w:rsidRPr="00711478">
        <w:rPr>
          <w:rFonts w:eastAsia="Times New Roman" w:cs="Times New Roman"/>
          <w:snapToGrid w:val="0"/>
          <w:szCs w:val="14"/>
          <w:lang w:eastAsia="ru-RU"/>
        </w:rPr>
        <w:t xml:space="preserve"> по настоящему Договору передать Заказчику: </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 СИ </w:t>
      </w:r>
      <w:r w:rsidRPr="00711478">
        <w:rPr>
          <w:rFonts w:eastAsia="Times New Roman" w:cs="Times New Roman"/>
          <w:szCs w:val="14"/>
          <w:lang w:eastAsia="ru-RU"/>
        </w:rPr>
        <w:t>(ИО)</w:t>
      </w:r>
      <w:r w:rsidRPr="00711478">
        <w:rPr>
          <w:rFonts w:eastAsia="Times New Roman" w:cs="Times New Roman"/>
          <w:snapToGrid w:val="0"/>
          <w:szCs w:val="14"/>
          <w:lang w:eastAsia="ru-RU"/>
        </w:rPr>
        <w:t>;</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 документы, предусмотренные пунктом 3.1.5 Договора;</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 счета-фактуры и Акты (на выполненные работы/оказанные услуги) или универсальный передаточный документ (УПД) (далее - Акт).</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napToGrid w:val="0"/>
          <w:szCs w:val="14"/>
          <w:lang w:eastAsia="ru-RU"/>
        </w:rPr>
        <w:t xml:space="preserve">3.1.3. Обеспечить сохранность переданных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в течение срока выполнения</w:t>
      </w:r>
      <w:r w:rsidRPr="00711478">
        <w:rPr>
          <w:rFonts w:eastAsia="Times New Roman" w:cs="Times New Roman"/>
          <w:szCs w:val="14"/>
          <w:lang w:eastAsia="ru-RU"/>
        </w:rPr>
        <w:t xml:space="preserve"> работ</w:t>
      </w:r>
      <w:r w:rsidRPr="00711478">
        <w:rPr>
          <w:rFonts w:eastAsia="Times New Roman" w:cs="Times New Roman"/>
          <w:snapToGrid w:val="0"/>
          <w:szCs w:val="14"/>
          <w:lang w:eastAsia="ru-RU"/>
        </w:rPr>
        <w:t xml:space="preserve"> и одного месяца после их окончания. Исполнитель безвозмездно хранит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в течение одного месяца с момента окончания работ, а по истечению данного срока</w:t>
      </w:r>
      <w:r w:rsidRPr="00711478">
        <w:rPr>
          <w:rFonts w:eastAsia="Times New Roman" w:cs="Times New Roman"/>
          <w:szCs w:val="14"/>
          <w:lang w:eastAsia="ru-RU"/>
        </w:rPr>
        <w:t xml:space="preserve"> к отношениям Сторон применяются положения статей 886-906 ГК РФ.</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zCs w:val="14"/>
          <w:lang w:eastAsia="ru-RU"/>
        </w:rPr>
        <w:t xml:space="preserve">3.1.4. </w:t>
      </w:r>
      <w:r w:rsidRPr="00711478">
        <w:rPr>
          <w:rFonts w:eastAsia="Times New Roman" w:cs="Times New Roman"/>
          <w:snapToGrid w:val="0"/>
          <w:szCs w:val="14"/>
          <w:lang w:eastAsia="ru-RU"/>
        </w:rPr>
        <w:t>Сведения о результатах поверки СИ передаются Исполнителем в Федеральный информационный фонд по обеспечению единства измерений в срок, установленный действующим законодательством об обеспечении единства измерений.</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3.1.5. По письменному заявлению Заказчика на средство измерений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СИ.</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По результатам калибровки СИ выдается сертификат о калибровке с результатами калибровки или протокол калибровки при получении отрицательных результатов с указанием несоответствий.</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По результатам аттестации ИО выдается аттестат или протокол аттестации.</w:t>
      </w:r>
    </w:p>
    <w:p w:rsidR="005C407F" w:rsidRPr="00711478" w:rsidRDefault="005C407F" w:rsidP="00711478">
      <w:pPr>
        <w:ind w:firstLine="426"/>
        <w:rPr>
          <w:rFonts w:eastAsia="Calibri" w:cs="Times New Roman"/>
          <w:szCs w:val="14"/>
        </w:rPr>
      </w:pPr>
      <w:r w:rsidRPr="00711478">
        <w:rPr>
          <w:rFonts w:eastAsia="Times New Roman" w:cs="Times New Roman"/>
          <w:snapToGrid w:val="0"/>
          <w:szCs w:val="14"/>
          <w:lang w:eastAsia="ru-RU"/>
        </w:rPr>
        <w:t>3.1.6. При наличии письменного заявления заказчика</w:t>
      </w:r>
      <w:r w:rsidRPr="00711478">
        <w:rPr>
          <w:rFonts w:eastAsia="Calibri" w:cs="Times New Roman"/>
          <w:szCs w:val="14"/>
        </w:rPr>
        <w:t xml:space="preserve"> передать сведения о владельце СИ в Федеральный информационный фонд по обеспечению единства измерений, выдать</w:t>
      </w:r>
      <w:r w:rsidRPr="00711478">
        <w:rPr>
          <w:rFonts w:eastAsia="Times New Roman" w:cs="Times New Roman"/>
          <w:snapToGrid w:val="0"/>
          <w:szCs w:val="14"/>
          <w:lang w:eastAsia="ru-RU"/>
        </w:rPr>
        <w:t xml:space="preserve"> </w:t>
      </w:r>
      <w:r w:rsidRPr="00711478">
        <w:rPr>
          <w:rFonts w:eastAsia="Calibri" w:cs="Times New Roman"/>
          <w:szCs w:val="14"/>
        </w:rPr>
        <w:t>свидетельства о поверке СИ (извещения о непригодности к применению СИ). Свидетельства о поверке (извещения о непригодности) оформляются на бумажном носителе или в виде электронного документа (при наличии технической возможности) и выдаются в течение 5 (пяти) рабочих дней, с учетом сроков опубликования сведений о результатах поверки в Федеральном информационном фонде по обеспечению единства измерений.</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3.2. Исполнитель имеет право:</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3.2.1. Расторгнуть договор в одностороннем порядке, уведомив Заказчика и иных заинтересованных лиц не позднее, чем за 10 (десять) дней до предполагаемой даты расторжения, в случае если Заказчик не представляет СИ</w:t>
      </w:r>
      <w:r w:rsidRPr="00711478">
        <w:rPr>
          <w:rFonts w:eastAsia="Times New Roman" w:cs="Times New Roman"/>
          <w:snapToGrid w:val="0"/>
          <w:szCs w:val="14"/>
          <w:lang w:eastAsia="ru-RU"/>
        </w:rPr>
        <w:t xml:space="preserve"> </w:t>
      </w:r>
      <w:r w:rsidRPr="00711478">
        <w:rPr>
          <w:rFonts w:eastAsia="Times New Roman" w:cs="Times New Roman"/>
          <w:szCs w:val="14"/>
          <w:lang w:eastAsia="ru-RU"/>
        </w:rPr>
        <w:t>(ИО) в течение трех месяцев с даты заключения Договора или не оплачивает выполненные работы (оказанные услуги) Исполнителю, а также в случае нарушения п. 6.10. настоящего Договора.</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3.2.2. По истечению 3 (трех) месяцев с начала хранения СИ</w:t>
      </w:r>
      <w:r w:rsidRPr="00711478">
        <w:rPr>
          <w:rFonts w:eastAsia="Times New Roman" w:cs="Times New Roman"/>
          <w:snapToGrid w:val="0"/>
          <w:szCs w:val="14"/>
          <w:lang w:eastAsia="ru-RU"/>
        </w:rPr>
        <w:t xml:space="preserve"> </w:t>
      </w:r>
      <w:r w:rsidRPr="00711478">
        <w:rPr>
          <w:rFonts w:eastAsia="Times New Roman" w:cs="Times New Roman"/>
          <w:szCs w:val="14"/>
          <w:lang w:eastAsia="ru-RU"/>
        </w:rPr>
        <w:t>(ИО), в соответствии с пунктом 3.1.3 настоящего Договора, применить положения части 2 статьи 899 ГК РФ.</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3.2.3. В случае не предоставления Заказчиком одновременно с СИ (ИО):</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и приостановить выполнение работ до получения от него указаний;</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при аттестации ИО при непредставлении программы аттестации и методики аттестации, Исполнитель имеет право предложить ее разработку и приостановить выполнение работ (оказание услуг) до получения письменных указаний.</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3.2.4. Требовать от Заказчика обеспечения необходимых для оказания услуг по договору условий, согласно п. 3.3.5 Договора, а также приостановить выполнение работ (оказание услуг) до момента предоставления Заказчиком необходимых для выполнения работ (оказания услуг) по договору условий. При отказе Заказчика от обеспечения необходимых для оказания услуг по договору условий, требовать предоставления СИ (ИО) по месту нахождения Исполнителя, если Исполнитель имеет возможность обеспечить наличие необходимых условий для выполнения работ (оказания услуг) по договору. В случае отказа Заказчика от обеспечения необходимых для выполнения работ (оказания услуг) по договору условий и предоставления СИ (ИО) по месту нахождения Исполнителя, Исполнитель вправе отказаться от проведения поверки (калибровки) такого СИ, аттестации такого ИО. Такой отказ является правомерным в силу статьи 328 ГК РФ, не является неисполнением или ненадлежащим исполнением обязательств Исполнителя по Договору.</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3.2.5. При исполнении обязательств по настоящему Договору привлекать третьих лиц, при этом ответственность за действия (бездействия) таких лиц перед Заказчиком несет Исполнитель.</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3.2.6. Отказаться от выполнения работ или потребовать дополнительной оплаты (в т.ч. при выполнении выездных работ) в случаях несоответствия представленных СИ (ИО) заявке (письму) по п. 1.1 настоящего Договора (другой тип или модификация, вид работ, СИ не внесено в госреестр СИ) и/или отсутствия необходимой для проведения работ (оказания услуг) документации (в том числе программы и методики аттестации), при этом Заказчик возмещает расходы, связанные с выполнением работ (оказанием услуг) (проезд, доставку эталонов, рабочее время поверителя, рассчитанное в нормо-часах). В случае, если работы проводятся не на территории Москвы и Московской области, в случае непредставления Заказчиком СИ (уведомления о непредставлении СИ в период после оформления командировки) Заказчик возмещает стоимость понесенных расходов.</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lastRenderedPageBreak/>
        <w:t xml:space="preserve">3.2.7. По своему усмотрению: не приступать к исполнению обязательств по настоящему Договору с момента сдачи Заказчиком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до момента предъявления Заказчиком платежного поручения с отметкой банка (квитанции) или поступления денежных средств на лицевой счёт Исполнителя, либо выполнить работы (оказать услуги) до момента поступления оплаты при сдаче Заказчиком СИ в поверку, с последующей оплатой выполненных работ (оказанных услуг).</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3.2.8. В случае неоплаты (неполной оплаты) Заказчиком выполненных работ (оказанных услуг) не вносить сведения о результатах поверки СИ в Федеральный информационный фонд по обеспечению единства измерений и/или в соответствии со ст. 712 ГК РФ задержать выдачу переданных СИ </w:t>
      </w:r>
      <w:r w:rsidRPr="00711478">
        <w:rPr>
          <w:rFonts w:eastAsia="Times New Roman" w:cs="Times New Roman"/>
          <w:szCs w:val="14"/>
          <w:lang w:eastAsia="ru-RU"/>
        </w:rPr>
        <w:t>(ИО)</w:t>
      </w:r>
      <w:r w:rsidRPr="00711478">
        <w:rPr>
          <w:rFonts w:eastAsia="Times New Roman" w:cs="Times New Roman"/>
          <w:snapToGrid w:val="0"/>
          <w:szCs w:val="14"/>
          <w:lang w:eastAsia="ru-RU"/>
        </w:rPr>
        <w:t xml:space="preserve"> и свидетельств о поверке (извещения о непригодности) (в случае если применимо) или иных документов, предусмотренных нормативной документацией, до полной оплаты выполненных работ (оказанных услуг).</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3.3. Заказчик обязан:</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3.3.1. Представить Исполнителю СИ (ИО) в комплектности, оговоренной Исполнителем, в упаковке, исключающей повреждение СИ при транспортировке,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 последней поверке, а также необходимыми комплектующими устройствами. При наличии у поверителя эксплуатационной документации на поверяемое СИ, а также методики поверки, представление данных документов вместе с СИ на поверку является необязательным.</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СИ, эксплуатируемые в (на) агрессивных (специальных) средах, должны представляться на поверку обеззараженными, нейтрализованными, дезактивированными. Указанные в настоящем абзаце СИ принимаются на поверку только при наличии справки, подтверждающей выполнение владельцем СИ необходимых мероприятий по обеззараживанию, нейтрализации, дезактивации.</w:t>
      </w:r>
    </w:p>
    <w:p w:rsidR="005C407F" w:rsidRPr="00711478" w:rsidRDefault="005C407F" w:rsidP="00711478">
      <w:pPr>
        <w:autoSpaceDE w:val="0"/>
        <w:autoSpaceDN w:val="0"/>
        <w:adjustRightInd w:val="0"/>
        <w:ind w:firstLine="426"/>
        <w:rPr>
          <w:rFonts w:eastAsia="Times New Roman" w:cs="Times New Roman"/>
          <w:szCs w:val="14"/>
          <w:lang w:eastAsia="ru-RU"/>
        </w:rPr>
      </w:pPr>
      <w:r w:rsidRPr="00711478">
        <w:rPr>
          <w:rFonts w:eastAsia="Times New Roman" w:cs="Times New Roman"/>
          <w:szCs w:val="14"/>
          <w:lang w:eastAsia="ru-RU"/>
        </w:rPr>
        <w:t>ИО предоставляется на аттестацию (первичную, периодическую, повторную) в соответствии с требованиями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3.3.2. Оплатить выполненные работы (оказанные услуги) в установленном Договором размере и порядке, в том числе в случаях признания СИ непригодными к применению.</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zCs w:val="14"/>
          <w:lang w:eastAsia="ru-RU"/>
        </w:rPr>
        <w:t xml:space="preserve">3.3.3. </w:t>
      </w:r>
      <w:r w:rsidRPr="00711478">
        <w:rPr>
          <w:rFonts w:eastAsia="Times New Roman" w:cs="Times New Roman"/>
          <w:snapToGrid w:val="0"/>
          <w:szCs w:val="14"/>
          <w:lang w:eastAsia="ru-RU"/>
        </w:rPr>
        <w:t>Не позднее 15 (пятнадцати) рабочих дней от даты, указанной в заявлении (квитанции) получить СИ (ИО), предусмотренные нормативными правовыми актами документы по итогам выполнения работ (оказания услуг), Акты, счета-фактуры. При получении СИ (ИО) представить заявление-квитанцию и надлежаще оформленную доверенность на представителя Заказчика, проверить состояние СИ (ИО) и документацию на них, их комплектность.</w:t>
      </w:r>
    </w:p>
    <w:p w:rsidR="005C407F" w:rsidRPr="00711478" w:rsidRDefault="005C407F" w:rsidP="00711478">
      <w:pPr>
        <w:ind w:firstLine="426"/>
        <w:rPr>
          <w:rFonts w:eastAsia="Times New Roman" w:cs="Times New Roman"/>
          <w:snapToGrid w:val="0"/>
          <w:szCs w:val="14"/>
          <w:lang w:eastAsia="ru-RU"/>
        </w:rPr>
      </w:pPr>
      <w:r w:rsidRPr="00711478">
        <w:rPr>
          <w:rFonts w:eastAsia="Times New Roman" w:cs="Times New Roman"/>
          <w:szCs w:val="14"/>
          <w:lang w:eastAsia="ru-RU"/>
        </w:rPr>
        <w:t>3.3.4.</w:t>
      </w:r>
      <w:r w:rsidRPr="00711478">
        <w:rPr>
          <w:rFonts w:eastAsia="Times New Roman" w:cs="Times New Roman"/>
          <w:snapToGrid w:val="0"/>
          <w:szCs w:val="14"/>
          <w:lang w:eastAsia="ru-RU"/>
        </w:rPr>
        <w:t xml:space="preserve"> В течение 5 (пяти) рабочих дней с момента получения подписать и вернуть один экземпляр Акта (на выполненные работы/оказанные услуги) или УПД Исполнителю, либо представить мотивированный отказ от их подписания. Если Заказчик не предоставляет в установленный срок Исполнителю подписанный Акт, то работы (услуги) считаются принятыми за подписью Исполнителя и претензии к Исполнителю отсутствуют. Мотивированный отказ от подписания Актов считается направленным своевременно, если он поступил Исполнителю или направлен почтой (подписан электронной подписью) не позднее указанного в настоящем пункте срока.</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3.3.5. При выполнении</w:t>
      </w:r>
      <w:r w:rsidRPr="00711478">
        <w:rPr>
          <w:rFonts w:eastAsia="Times New Roman" w:cs="Times New Roman"/>
          <w:szCs w:val="14"/>
          <w:lang w:eastAsia="ru-RU"/>
        </w:rPr>
        <w:t xml:space="preserve"> работ (оказании услуг)</w:t>
      </w:r>
      <w:r w:rsidRPr="00711478">
        <w:rPr>
          <w:rFonts w:eastAsia="Times New Roman" w:cs="Times New Roman"/>
          <w:snapToGrid w:val="0"/>
          <w:szCs w:val="14"/>
          <w:lang w:eastAsia="ru-RU"/>
        </w:rPr>
        <w:t xml:space="preserve"> по месту нахождения Заказчика обеспечить допуск к месту выполнения</w:t>
      </w:r>
      <w:r w:rsidRPr="00711478">
        <w:rPr>
          <w:rFonts w:eastAsia="Times New Roman" w:cs="Times New Roman"/>
          <w:szCs w:val="14"/>
          <w:lang w:eastAsia="ru-RU"/>
        </w:rPr>
        <w:t xml:space="preserve"> работ (оказания услуг)</w:t>
      </w:r>
      <w:r w:rsidRPr="00711478">
        <w:rPr>
          <w:rFonts w:eastAsia="Times New Roman" w:cs="Times New Roman"/>
          <w:snapToGrid w:val="0"/>
          <w:szCs w:val="14"/>
          <w:lang w:eastAsia="ru-RU"/>
        </w:rPr>
        <w:t>, выделить рабочие места или помещения, приспособленные для выполнения</w:t>
      </w:r>
      <w:r w:rsidRPr="00711478">
        <w:rPr>
          <w:rFonts w:eastAsia="Times New Roman" w:cs="Times New Roman"/>
          <w:szCs w:val="14"/>
          <w:lang w:eastAsia="ru-RU"/>
        </w:rPr>
        <w:t xml:space="preserve"> работ (оказания услуг)</w:t>
      </w:r>
      <w:r w:rsidRPr="00711478">
        <w:rPr>
          <w:rFonts w:eastAsia="Times New Roman" w:cs="Times New Roman"/>
          <w:snapToGrid w:val="0"/>
          <w:szCs w:val="14"/>
          <w:lang w:eastAsia="ru-RU"/>
        </w:rPr>
        <w:t xml:space="preserve"> в соответствии с требованиями методик,</w:t>
      </w:r>
      <w:r w:rsidRPr="00711478">
        <w:rPr>
          <w:rFonts w:eastAsia="Times New Roman" w:cs="Times New Roman"/>
          <w:szCs w:val="14"/>
          <w:lang w:eastAsia="ru-RU"/>
        </w:rPr>
        <w:t xml:space="preserve"> в том числе, но не ограничиваясь, температуре окружающего воздуха, влажности, напряжению, магнитному полю, вентиляции, аспирации и т.д., обеспечить сохранность оборудования (эталонов) Исполнителя, при необходимости п</w:t>
      </w:r>
      <w:r w:rsidRPr="00711478">
        <w:rPr>
          <w:rFonts w:eastAsia="Times New Roman" w:cs="Times New Roman"/>
          <w:snapToGrid w:val="0"/>
          <w:szCs w:val="14"/>
          <w:lang w:eastAsia="ru-RU"/>
        </w:rPr>
        <w:t>редоставить</w:t>
      </w:r>
      <w:r w:rsidRPr="00711478">
        <w:rPr>
          <w:rFonts w:eastAsia="Times New Roman" w:cs="Times New Roman"/>
          <w:szCs w:val="14"/>
          <w:lang w:eastAsia="ru-RU"/>
        </w:rPr>
        <w:t xml:space="preserve"> методики калибровки, программы аттестации и методики аттестации,</w:t>
      </w:r>
      <w:r w:rsidRPr="00711478">
        <w:rPr>
          <w:rFonts w:eastAsia="Times New Roman" w:cs="Times New Roman"/>
          <w:snapToGrid w:val="0"/>
          <w:szCs w:val="14"/>
          <w:lang w:eastAsia="ru-RU"/>
        </w:rPr>
        <w:t xml:space="preserve"> государственные стандартные образцы и вспомогательный персонал.</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zCs w:val="14"/>
          <w:lang w:eastAsia="ru-RU"/>
        </w:rPr>
        <w:t>В случае невыполнения вышеуказанных требований по вине Заказчика, Исполнитель вправе требовать возмещения полной стоимости работ (услуг) согласно заявке (письму) Заказчика.</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3.3.6. Письменно известить Исполнителя о необходимости передачи сведений о владельце СИ в </w:t>
      </w:r>
      <w:r w:rsidRPr="00711478">
        <w:rPr>
          <w:rFonts w:eastAsia="Calibri" w:cs="Times New Roman"/>
          <w:szCs w:val="14"/>
        </w:rPr>
        <w:t>Федеральный информационный фонд по обеспечению единства измерений, а также</w:t>
      </w:r>
      <w:r w:rsidRPr="00711478">
        <w:rPr>
          <w:rFonts w:eastAsia="Times New Roman" w:cs="Times New Roman"/>
          <w:snapToGrid w:val="0"/>
          <w:szCs w:val="14"/>
          <w:lang w:eastAsia="ru-RU"/>
        </w:rPr>
        <w:t xml:space="preserve"> нанесения на средство измерений знак поверки, и (или) выдачи свидетельства о поверке СИ, и (или) в паспорт (формуляр) СИ внести запись о проведенной поверке, заверяемой подписью поверителя и знаком поверки, с указанием даты поверки, или выдачи извещение о непригодности к применению СИ.</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3.3.7. Возместить Исполнителю все понесенные им расходы (стоимость анализа, проживание в гостинице и т.д.), в случае, если при выполнении работ на территории (в регионе) Заказчика установлены дополнительные ограничительные меры, а также, если такие ограничения установлены Заказчиком.</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3.4. Заказчик имеет право:</w:t>
      </w:r>
    </w:p>
    <w:p w:rsidR="005C407F" w:rsidRPr="00711478" w:rsidRDefault="005C407F" w:rsidP="00711478">
      <w:pPr>
        <w:tabs>
          <w:tab w:val="center" w:pos="4153"/>
          <w:tab w:val="right" w:pos="8306"/>
        </w:tabs>
        <w:ind w:firstLine="426"/>
        <w:rPr>
          <w:rFonts w:eastAsia="Times New Roman" w:cs="Times New Roman"/>
          <w:snapToGrid w:val="0"/>
          <w:szCs w:val="14"/>
          <w:lang w:eastAsia="ru-RU"/>
        </w:rPr>
      </w:pPr>
      <w:r w:rsidRPr="00711478">
        <w:rPr>
          <w:rFonts w:eastAsia="Times New Roman" w:cs="Times New Roman"/>
          <w:snapToGrid w:val="0"/>
          <w:szCs w:val="14"/>
          <w:lang w:eastAsia="ru-RU"/>
        </w:rPr>
        <w:t>3.4.1. Знакомиться с действующим Прейскурантом тарифов на метрологические работы и другие услуги (далее – Прейскурант), учредительными документами, аттестатами аккредитации, образцами документов Исполнителя, размещенными в соответствии с пунктом 6.9. настоящего Договора.</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3.4.2. Расторгнуть Договор в одностороннем порядке, уведомив Исполнителя не позднее, чем за 10 (десять) рабочих дней до предполагаемой даты расторжения, в случае если Исполнитель без уважительных причин не приступает к выполнению работ по Договору по истечении одного месяца с даты приемки СИ, получения необходимой документации, согласно пункту 3.3.1 Договора и получении предоплаты. При этом поступивший Исполнителю авансовый платеж подлежит возврату по письменному запросу Заказчика, в течение 10 (десяти) рабочих дней.</w:t>
      </w:r>
    </w:p>
    <w:p w:rsidR="005C407F" w:rsidRPr="00711478" w:rsidRDefault="005C407F" w:rsidP="00362C3D">
      <w:pPr>
        <w:pStyle w:val="102"/>
      </w:pPr>
    </w:p>
    <w:p w:rsidR="00683267" w:rsidRPr="00362C3D" w:rsidRDefault="00F0633A" w:rsidP="00362C3D">
      <w:pPr>
        <w:pStyle w:val="102"/>
      </w:pPr>
      <w:r>
        <w:t xml:space="preserve">4. </w:t>
      </w:r>
      <w:r w:rsidR="00683267" w:rsidRPr="00362C3D">
        <w:t>Стоимость работ и порядок расчетов</w:t>
      </w:r>
    </w:p>
    <w:p w:rsidR="003C627A" w:rsidRPr="00711478" w:rsidRDefault="001F3B9A"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4.1. </w:t>
      </w:r>
      <w:r w:rsidR="00F621C8" w:rsidRPr="00711478">
        <w:rPr>
          <w:rFonts w:eastAsia="Times New Roman" w:cs="Times New Roman"/>
          <w:snapToGrid w:val="0"/>
          <w:szCs w:val="14"/>
          <w:lang w:eastAsia="ru-RU"/>
        </w:rPr>
        <w:t xml:space="preserve">Стоимость работ по Договору определяется Приложением № 1 «Спецификация» и составляет </w:t>
      </w:r>
      <w:r w:rsidR="00343AD1">
        <w:rPr>
          <w:rFonts w:eastAsia="Times New Roman" w:cs="Times New Roman"/>
          <w:snapToGrid w:val="0"/>
          <w:szCs w:val="14"/>
          <w:lang w:eastAsia="ru-RU"/>
        </w:rPr>
        <w:t>____________</w:t>
      </w:r>
      <w:r w:rsidR="00C63EDE">
        <w:rPr>
          <w:rFonts w:eastAsia="Times New Roman" w:cs="Times New Roman"/>
          <w:snapToGrid w:val="0"/>
          <w:szCs w:val="14"/>
          <w:lang w:eastAsia="ru-RU"/>
        </w:rPr>
        <w:t xml:space="preserve"> руб.</w:t>
      </w:r>
      <w:r w:rsidR="00F621C8" w:rsidRPr="00711478">
        <w:rPr>
          <w:rFonts w:eastAsia="Times New Roman" w:cs="Times New Roman"/>
          <w:snapToGrid w:val="0"/>
          <w:szCs w:val="14"/>
          <w:lang w:eastAsia="ru-RU"/>
        </w:rPr>
        <w:t xml:space="preserve"> (</w:t>
      </w:r>
      <w:r w:rsidR="00343AD1">
        <w:rPr>
          <w:rFonts w:eastAsia="Times New Roman" w:cs="Times New Roman"/>
          <w:snapToGrid w:val="0"/>
          <w:szCs w:val="14"/>
          <w:lang w:eastAsia="ru-RU"/>
        </w:rPr>
        <w:t>________________</w:t>
      </w:r>
      <w:r w:rsidR="00F621C8" w:rsidRPr="00711478">
        <w:rPr>
          <w:rFonts w:eastAsia="Times New Roman" w:cs="Times New Roman"/>
          <w:snapToGrid w:val="0"/>
          <w:szCs w:val="14"/>
          <w:lang w:eastAsia="ru-RU"/>
        </w:rPr>
        <w:t xml:space="preserve">), в том числе НДС - </w:t>
      </w:r>
      <w:r w:rsidR="00343AD1">
        <w:rPr>
          <w:rFonts w:eastAsia="Times New Roman" w:cs="Times New Roman"/>
          <w:snapToGrid w:val="0"/>
          <w:szCs w:val="14"/>
          <w:lang w:eastAsia="ru-RU"/>
        </w:rPr>
        <w:t>_________________</w:t>
      </w:r>
      <w:r w:rsidR="00C63EDE">
        <w:rPr>
          <w:rFonts w:eastAsia="Times New Roman" w:cs="Times New Roman"/>
          <w:snapToGrid w:val="0"/>
          <w:szCs w:val="14"/>
          <w:lang w:eastAsia="ru-RU"/>
        </w:rPr>
        <w:t xml:space="preserve"> руб.</w:t>
      </w:r>
      <w:r w:rsidR="00F621C8" w:rsidRPr="00711478">
        <w:rPr>
          <w:rFonts w:eastAsia="Times New Roman" w:cs="Times New Roman"/>
          <w:snapToGrid w:val="0"/>
          <w:szCs w:val="14"/>
          <w:lang w:eastAsia="ru-RU"/>
        </w:rPr>
        <w:t xml:space="preserve"> (</w:t>
      </w:r>
      <w:r w:rsidR="00343AD1">
        <w:rPr>
          <w:rFonts w:eastAsia="Times New Roman" w:cs="Times New Roman"/>
          <w:snapToGrid w:val="0"/>
          <w:szCs w:val="14"/>
          <w:lang w:eastAsia="ru-RU"/>
        </w:rPr>
        <w:t>________________</w:t>
      </w:r>
      <w:r w:rsidR="00F621C8" w:rsidRPr="00711478">
        <w:rPr>
          <w:rFonts w:eastAsia="Times New Roman" w:cs="Times New Roman"/>
          <w:snapToGrid w:val="0"/>
          <w:szCs w:val="14"/>
          <w:lang w:eastAsia="ru-RU"/>
        </w:rPr>
        <w:t>).</w:t>
      </w:r>
    </w:p>
    <w:p w:rsidR="003C627A" w:rsidRPr="00711478" w:rsidRDefault="001F3B9A"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4.2. </w:t>
      </w:r>
      <w:r w:rsidR="00C63EDE">
        <w:rPr>
          <w:rFonts w:eastAsia="Times New Roman" w:cs="Times New Roman"/>
          <w:snapToGrid w:val="0"/>
          <w:szCs w:val="14"/>
          <w:lang w:eastAsia="ru-RU"/>
        </w:rPr>
        <w:t>Оплата работ производится в течение 7 (семи) рабочих дней на основании выставленного Исполнителем счета и Акта выполненных работ (оказанных услуг)</w:t>
      </w:r>
      <w:r w:rsidR="003C627A" w:rsidRPr="00711478">
        <w:rPr>
          <w:rFonts w:eastAsia="Times New Roman" w:cs="Times New Roman"/>
          <w:snapToGrid w:val="0"/>
          <w:szCs w:val="14"/>
          <w:lang w:eastAsia="ru-RU"/>
        </w:rPr>
        <w:t>. В случаях, предусмотренных законодательством РФ может быть предусмотрен иной порядок оплаты.</w:t>
      </w:r>
    </w:p>
    <w:p w:rsidR="001F3B9A" w:rsidRPr="00711478" w:rsidRDefault="001F3B9A"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4.3. Счета-фактуры на авансовый платеж и выполненные работы (оказанные услуги) выставляются в соответствии с п. 3 ст. 168 НК РФ, оформляются в соответствии с п. 5 и п. 5.1 ст. 169 НК РФ. В случае применения УПД счет-фактура не составляется.</w:t>
      </w:r>
    </w:p>
    <w:p w:rsidR="001F3B9A" w:rsidRPr="00711478" w:rsidRDefault="001F3B9A"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4.4. Обязательства Заказчика по оплате считаются исполненными с момента списания денежных средств с его расчетного счета, при этом датой оплаты является дата поступления денежных средств на лицевой счет Исполнителя.</w:t>
      </w:r>
    </w:p>
    <w:p w:rsidR="001F3B9A" w:rsidRPr="003D556A" w:rsidRDefault="001F3B9A"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4.5. Стороны согласовали, что в соответствии с пунктом 3 статьи 319.1. ГК РФ поступающая от Заказчика оплата (предварительная оплата) засчитывается </w:t>
      </w:r>
      <w:r w:rsidRPr="003D556A">
        <w:rPr>
          <w:rFonts w:eastAsia="Times New Roman" w:cs="Times New Roman"/>
          <w:snapToGrid w:val="0"/>
          <w:szCs w:val="14"/>
          <w:lang w:eastAsia="ru-RU"/>
        </w:rPr>
        <w:t>Исполнителем в счет однородного обязательства срок исполнения которого наступил ранее, а в случае отсутствия срока исполнения в счет обязательства возникшего ранее.</w:t>
      </w:r>
    </w:p>
    <w:p w:rsidR="00586BCC" w:rsidRPr="00711478" w:rsidRDefault="00586BCC" w:rsidP="00711478">
      <w:pPr>
        <w:widowControl w:val="0"/>
        <w:ind w:firstLine="426"/>
        <w:rPr>
          <w:rFonts w:eastAsia="Times New Roman" w:cs="Times New Roman"/>
          <w:snapToGrid w:val="0"/>
          <w:szCs w:val="14"/>
          <w:lang w:eastAsia="ru-RU"/>
        </w:rPr>
      </w:pPr>
      <w:r w:rsidRPr="003D556A">
        <w:rPr>
          <w:rFonts w:eastAsia="Times New Roman" w:cs="Times New Roman"/>
          <w:snapToGrid w:val="0"/>
          <w:szCs w:val="14"/>
          <w:lang w:eastAsia="ru-RU"/>
        </w:rPr>
        <w:t xml:space="preserve">4.6. Оплата по Договору производится Заказчиком за счет средств </w:t>
      </w:r>
      <w:r w:rsidR="00343AD1" w:rsidRPr="003D556A">
        <w:rPr>
          <w:rFonts w:eastAsia="Times New Roman" w:cs="Times New Roman"/>
          <w:snapToGrid w:val="0"/>
          <w:szCs w:val="14"/>
          <w:lang w:eastAsia="ru-RU"/>
        </w:rPr>
        <w:t>субсидий на выполнение государственного задания</w:t>
      </w:r>
      <w:r w:rsidRPr="003D556A">
        <w:rPr>
          <w:rFonts w:eastAsia="Times New Roman" w:cs="Times New Roman"/>
          <w:snapToGrid w:val="0"/>
          <w:szCs w:val="14"/>
          <w:lang w:eastAsia="ru-RU"/>
        </w:rPr>
        <w:t>.</w:t>
      </w:r>
    </w:p>
    <w:p w:rsidR="00683267" w:rsidRPr="00711478" w:rsidRDefault="00711478" w:rsidP="00362C3D">
      <w:pPr>
        <w:pStyle w:val="102"/>
      </w:pPr>
      <w:r w:rsidRPr="00711478">
        <w:t xml:space="preserve">5. </w:t>
      </w:r>
      <w:r w:rsidR="00683267" w:rsidRPr="00711478">
        <w:t>Ответственность сторон</w:t>
      </w:r>
    </w:p>
    <w:p w:rsidR="00BE572E" w:rsidRPr="00711478" w:rsidRDefault="00BE572E" w:rsidP="00711478">
      <w:pPr>
        <w:ind w:firstLine="426"/>
        <w:rPr>
          <w:rFonts w:eastAsia="Times New Roman" w:cs="Times New Roman"/>
          <w:szCs w:val="14"/>
          <w:lang w:eastAsia="ru-RU"/>
        </w:rPr>
      </w:pPr>
      <w:r w:rsidRPr="00711478">
        <w:rPr>
          <w:rFonts w:eastAsia="Times New Roman" w:cs="Times New Roman"/>
          <w:szCs w:val="14"/>
          <w:lang w:eastAsia="ru-RU"/>
        </w:rPr>
        <w:t>5.1. За невыполнение 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Стороны договорились, что в отношении сумм платежей по настоящему Договору проценты на сумму долга по статье 317.1 Гражданского кодекса РФ не начисляются.</w:t>
      </w:r>
    </w:p>
    <w:p w:rsidR="00BE572E" w:rsidRPr="00711478" w:rsidRDefault="00BE572E" w:rsidP="00711478">
      <w:pPr>
        <w:ind w:firstLine="426"/>
        <w:rPr>
          <w:rFonts w:eastAsia="Times New Roman" w:cs="Times New Roman"/>
          <w:szCs w:val="14"/>
          <w:lang w:eastAsia="ru-RU"/>
        </w:rPr>
      </w:pPr>
      <w:r w:rsidRPr="00711478">
        <w:rPr>
          <w:rFonts w:eastAsia="Times New Roman" w:cs="Times New Roman"/>
          <w:szCs w:val="14"/>
          <w:lang w:eastAsia="ru-RU"/>
        </w:rPr>
        <w:t>5.2. В случае неполучения Заказчиком СИ в сроки, установленные п. 3.1.3 и в случае нарушения срока оплаты в соответствии с п. 4.2. Договора более чем на 5 (пять) рабочих дней, Исполнитель за каждый последующий день хранения СИ имеет право взимать вознаграждение за хранение каждой единицы СИ (ИО) в размере 120,00 (сто двадцать рублей 00 копеек), в том числе НДС.</w:t>
      </w:r>
    </w:p>
    <w:p w:rsidR="00683267" w:rsidRPr="00711478" w:rsidRDefault="00711478" w:rsidP="00362C3D">
      <w:pPr>
        <w:pStyle w:val="102"/>
      </w:pPr>
      <w:r w:rsidRPr="00711478">
        <w:t xml:space="preserve">6. </w:t>
      </w:r>
      <w:r w:rsidR="00683267" w:rsidRPr="00711478">
        <w:t>Прочие условия</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6.1. Договор вступает в силу с даты подписания Сторонами, указанной на титульном листе и действует </w:t>
      </w:r>
      <w:r w:rsidR="000748D1" w:rsidRPr="00711478">
        <w:rPr>
          <w:rFonts w:eastAsia="Times New Roman" w:cs="Times New Roman"/>
          <w:snapToGrid w:val="0"/>
          <w:szCs w:val="14"/>
          <w:lang w:eastAsia="ru-RU"/>
        </w:rPr>
        <w:t xml:space="preserve">до </w:t>
      </w:r>
      <w:r w:rsidR="00C63EDE">
        <w:rPr>
          <w:rFonts w:eastAsia="Times New Roman" w:cs="Times New Roman"/>
          <w:snapToGrid w:val="0"/>
          <w:szCs w:val="14"/>
          <w:lang w:eastAsia="ru-RU"/>
        </w:rPr>
        <w:t>25 декабря 202</w:t>
      </w:r>
      <w:r w:rsidR="00343AD1">
        <w:rPr>
          <w:rFonts w:eastAsia="Times New Roman" w:cs="Times New Roman"/>
          <w:snapToGrid w:val="0"/>
          <w:szCs w:val="14"/>
          <w:lang w:eastAsia="ru-RU"/>
        </w:rPr>
        <w:t>6</w:t>
      </w:r>
      <w:r w:rsidR="00C63EDE">
        <w:rPr>
          <w:rFonts w:eastAsia="Times New Roman" w:cs="Times New Roman"/>
          <w:snapToGrid w:val="0"/>
          <w:szCs w:val="14"/>
          <w:lang w:eastAsia="ru-RU"/>
        </w:rPr>
        <w:t> г.</w:t>
      </w:r>
      <w:r w:rsidRPr="00711478">
        <w:rPr>
          <w:rFonts w:eastAsia="Times New Roman" w:cs="Times New Roman"/>
          <w:snapToGrid w:val="0"/>
          <w:szCs w:val="14"/>
          <w:lang w:eastAsia="ru-RU"/>
        </w:rPr>
        <w:t>, а в части взаиморасчетов до полного исполнения обязательств Сторонами. В отношении работ (услуг), начатых по заявкам Заказчика в период действия настоящего Договора, срок его действия продлевается до даты завершения выполнения работ (оказания услуг), но не более чем на срок выполнения работ (оказания услуг), в соответствии с пунктами 2.1. - 2.</w:t>
      </w:r>
      <w:r w:rsidR="002F0399">
        <w:rPr>
          <w:rFonts w:eastAsia="Times New Roman" w:cs="Times New Roman"/>
          <w:snapToGrid w:val="0"/>
          <w:szCs w:val="14"/>
          <w:lang w:eastAsia="ru-RU"/>
        </w:rPr>
        <w:t>4</w:t>
      </w:r>
      <w:r w:rsidRPr="00711478">
        <w:rPr>
          <w:rFonts w:eastAsia="Times New Roman" w:cs="Times New Roman"/>
          <w:snapToGrid w:val="0"/>
          <w:szCs w:val="14"/>
          <w:lang w:eastAsia="ru-RU"/>
        </w:rPr>
        <w:t>. настоящего Договора.</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6.2. Любые изменения и дополнения к настоящему Договору имеют силу в том случае, если они оформлены в письменном виде и подписаны обеими Сторонами.</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6.3. Настоящий Договор составлен в двух экземплярах, имеющих одинаковую юридическую силу, по одному экземпляру для каждой из Сторон. Настоящий Договор, заключенный посредством факсимильной связи, имеет юридическую силу для каждой из Сторон с последующим обязательным обменом оригиналами Договора (факс Исполнителя </w:t>
      </w:r>
      <w:r w:rsidR="00EC43E3" w:rsidRPr="00EC43E3">
        <w:rPr>
          <w:rFonts w:eastAsia="Times New Roman" w:cs="Times New Roman"/>
          <w:snapToGrid w:val="0"/>
          <w:szCs w:val="14"/>
          <w:lang w:eastAsia="ru-RU"/>
        </w:rPr>
        <w:t>(496) 540-43-45).</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6.4. Выполнение выездных работ по настоящему Договору осуществляется Исполнителем с учетом особенностей предусмотренных пунктами 2.2., 3.3.5. и 4.1. настоящего Договора.</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6.5. После выполнения работ по настоящему Договору все претензии по состоянию СИ и документации на них, их комплектности указываются в письменном виде при приемке СИ представителем Заказчика. После выдачи СИ представителю Заказчика или выезда представителей Исполнителя с места выполнения работ по Договору претензии Исполнителем не принимаются.</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napToGrid w:val="0"/>
          <w:szCs w:val="14"/>
          <w:lang w:eastAsia="ru-RU"/>
        </w:rPr>
        <w:t xml:space="preserve">6.6. </w:t>
      </w:r>
      <w:r w:rsidRPr="00711478">
        <w:rPr>
          <w:rFonts w:eastAsia="Times New Roman" w:cs="Times New Roman"/>
          <w:szCs w:val="14"/>
          <w:lang w:eastAsia="ru-RU"/>
        </w:rPr>
        <w:t>Все споры и разногласия, возникающие между Сторонами по настоящему Договору или в связи с ним, разрешаются путём переговоров.</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napToGrid w:val="0"/>
          <w:szCs w:val="14"/>
          <w:lang w:eastAsia="ru-RU"/>
        </w:rPr>
        <w:t xml:space="preserve">6.7. </w:t>
      </w:r>
      <w:r w:rsidRPr="00711478">
        <w:rPr>
          <w:rFonts w:eastAsia="Times New Roman" w:cs="Times New Roman"/>
          <w:szCs w:val="14"/>
          <w:lang w:eastAsia="ru-RU"/>
        </w:rPr>
        <w:t>Все уведомления и сообщения, предусмотренные Договором должны направляться в письменной форме. Допускается направление уведомления и/или сообщения по электронной почте или факсу,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разделе 7 Договора. Уведомление может быть вручено лично или направлено заказным письмом и будет считаться полученным:</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zCs w:val="14"/>
          <w:lang w:eastAsia="ru-RU"/>
        </w:rPr>
        <w:t>– При вручении лично – на дату вручения;</w:t>
      </w:r>
    </w:p>
    <w:p w:rsidR="005C407F" w:rsidRPr="00711478" w:rsidRDefault="005C407F" w:rsidP="00711478">
      <w:pPr>
        <w:widowControl w:val="0"/>
        <w:ind w:firstLine="426"/>
        <w:rPr>
          <w:rFonts w:eastAsia="Times New Roman" w:cs="Times New Roman"/>
          <w:szCs w:val="14"/>
          <w:lang w:eastAsia="ru-RU"/>
        </w:rPr>
      </w:pPr>
      <w:r w:rsidRPr="00711478">
        <w:rPr>
          <w:rFonts w:eastAsia="Times New Roman" w:cs="Times New Roman"/>
          <w:szCs w:val="14"/>
          <w:lang w:eastAsia="ru-RU"/>
        </w:rPr>
        <w:t>– При отправке заказной почтой – на дату, указанную в квитанции, подтверждающей доставку соответствующего почтового отправления организацией связи.</w:t>
      </w:r>
    </w:p>
    <w:p w:rsidR="005C407F" w:rsidRPr="00711478" w:rsidRDefault="005C407F" w:rsidP="00711478">
      <w:pPr>
        <w:widowControl w:val="0"/>
        <w:ind w:firstLine="426"/>
        <w:rPr>
          <w:rFonts w:eastAsia="Times New Roman" w:cs="Times New Roman"/>
          <w:snapToGrid w:val="0"/>
          <w:szCs w:val="14"/>
          <w:lang w:eastAsia="ru-RU"/>
        </w:rPr>
      </w:pPr>
      <w:r w:rsidRPr="00711478">
        <w:rPr>
          <w:rFonts w:eastAsia="Times New Roman" w:cs="Times New Roman"/>
          <w:snapToGrid w:val="0"/>
          <w:szCs w:val="14"/>
          <w:lang w:eastAsia="ru-RU"/>
        </w:rPr>
        <w:t xml:space="preserve">Допускается направление сторонами Актов сверки взаиморасчетов, </w:t>
      </w:r>
      <w:r w:rsidRPr="00711478">
        <w:rPr>
          <w:rFonts w:eastAsia="Times New Roman" w:cs="Times New Roman"/>
          <w:szCs w:val="14"/>
          <w:lang w:eastAsia="ru-RU"/>
        </w:rPr>
        <w:t xml:space="preserve">посредством факсимильной связи: факс Заказчика </w:t>
      </w:r>
      <w:r w:rsidR="00EC43E3" w:rsidRPr="00EC43E3">
        <w:rPr>
          <w:rFonts w:eastAsia="Times New Roman" w:cs="Times New Roman"/>
          <w:szCs w:val="14"/>
          <w:lang w:eastAsia="ru-RU"/>
        </w:rPr>
        <w:t>(495) 993-34-07</w:t>
      </w:r>
      <w:r w:rsidRPr="00711478">
        <w:rPr>
          <w:rFonts w:eastAsia="Times New Roman" w:cs="Times New Roman"/>
          <w:szCs w:val="14"/>
          <w:lang w:eastAsia="ru-RU"/>
        </w:rPr>
        <w:t xml:space="preserve">, факс Исполнителя </w:t>
      </w:r>
      <w:r w:rsidR="00343AD1">
        <w:rPr>
          <w:rFonts w:eastAsia="Times New Roman" w:cs="Times New Roman"/>
          <w:szCs w:val="14"/>
          <w:lang w:eastAsia="ru-RU"/>
        </w:rPr>
        <w:t>_________________</w:t>
      </w:r>
      <w:r w:rsidRPr="00711478">
        <w:rPr>
          <w:rFonts w:eastAsia="Times New Roman" w:cs="Times New Roman"/>
          <w:szCs w:val="14"/>
          <w:lang w:eastAsia="ru-RU"/>
        </w:rPr>
        <w:t xml:space="preserve">, а также </w:t>
      </w:r>
      <w:r w:rsidRPr="00711478">
        <w:rPr>
          <w:rFonts w:eastAsia="Times New Roman" w:cs="Times New Roman"/>
          <w:snapToGrid w:val="0"/>
          <w:szCs w:val="14"/>
          <w:lang w:eastAsia="ru-RU"/>
        </w:rPr>
        <w:t xml:space="preserve">по следующим адресам электронной почты: </w:t>
      </w:r>
      <w:r w:rsidRPr="00711478">
        <w:rPr>
          <w:rFonts w:eastAsia="Times New Roman" w:cs="Times New Roman"/>
          <w:snapToGrid w:val="0"/>
          <w:szCs w:val="14"/>
          <w:lang w:val="en-US" w:eastAsia="ru-RU"/>
        </w:rPr>
        <w:t>e</w:t>
      </w:r>
      <w:r w:rsidRPr="00711478">
        <w:rPr>
          <w:rFonts w:eastAsia="Times New Roman" w:cs="Times New Roman"/>
          <w:snapToGrid w:val="0"/>
          <w:szCs w:val="14"/>
          <w:lang w:eastAsia="ru-RU"/>
        </w:rPr>
        <w:t>-</w:t>
      </w:r>
      <w:r w:rsidRPr="00711478">
        <w:rPr>
          <w:rFonts w:eastAsia="Times New Roman" w:cs="Times New Roman"/>
          <w:snapToGrid w:val="0"/>
          <w:szCs w:val="14"/>
          <w:lang w:val="en-US" w:eastAsia="ru-RU"/>
        </w:rPr>
        <w:t>mail</w:t>
      </w:r>
      <w:r w:rsidRPr="00711478">
        <w:rPr>
          <w:rFonts w:eastAsia="Times New Roman" w:cs="Times New Roman"/>
          <w:snapToGrid w:val="0"/>
          <w:szCs w:val="14"/>
          <w:lang w:eastAsia="ru-RU"/>
        </w:rPr>
        <w:t xml:space="preserve"> Заказчика </w:t>
      </w:r>
      <w:r w:rsidR="00EC43E3" w:rsidRPr="00EC43E3">
        <w:rPr>
          <w:rFonts w:eastAsia="Times New Roman" w:cs="Times New Roman"/>
          <w:b/>
          <w:snapToGrid w:val="0"/>
          <w:szCs w:val="14"/>
          <w:lang w:eastAsia="ru-RU"/>
        </w:rPr>
        <w:t>cancz@rcfh.rosleshoz.gov.ru</w:t>
      </w:r>
      <w:r w:rsidRPr="00711478">
        <w:rPr>
          <w:rFonts w:eastAsia="Times New Roman" w:cs="Times New Roman"/>
          <w:snapToGrid w:val="0"/>
          <w:szCs w:val="14"/>
          <w:lang w:eastAsia="ru-RU"/>
        </w:rPr>
        <w:t xml:space="preserve">, </w:t>
      </w:r>
      <w:r w:rsidRPr="00711478">
        <w:rPr>
          <w:rFonts w:eastAsia="Times New Roman" w:cs="Times New Roman"/>
          <w:snapToGrid w:val="0"/>
          <w:szCs w:val="14"/>
          <w:lang w:val="en-US" w:eastAsia="ru-RU"/>
        </w:rPr>
        <w:t>e</w:t>
      </w:r>
      <w:r w:rsidRPr="00711478">
        <w:rPr>
          <w:rFonts w:eastAsia="Times New Roman" w:cs="Times New Roman"/>
          <w:snapToGrid w:val="0"/>
          <w:szCs w:val="14"/>
          <w:lang w:eastAsia="ru-RU"/>
        </w:rPr>
        <w:t>-</w:t>
      </w:r>
      <w:r w:rsidRPr="00711478">
        <w:rPr>
          <w:rFonts w:eastAsia="Times New Roman" w:cs="Times New Roman"/>
          <w:snapToGrid w:val="0"/>
          <w:szCs w:val="14"/>
          <w:lang w:val="en-US" w:eastAsia="ru-RU"/>
        </w:rPr>
        <w:t>mail</w:t>
      </w:r>
      <w:r w:rsidRPr="00711478">
        <w:rPr>
          <w:rFonts w:eastAsia="Times New Roman" w:cs="Times New Roman"/>
          <w:snapToGrid w:val="0"/>
          <w:szCs w:val="14"/>
          <w:lang w:eastAsia="ru-RU"/>
        </w:rPr>
        <w:t xml:space="preserve"> Исполнителя </w:t>
      </w:r>
      <w:r w:rsidR="00343AD1">
        <w:rPr>
          <w:rFonts w:eastAsia="Times New Roman" w:cs="Times New Roman"/>
          <w:b/>
          <w:snapToGrid w:val="0"/>
          <w:szCs w:val="14"/>
          <w:lang w:eastAsia="ru-RU"/>
        </w:rPr>
        <w:t>____________</w:t>
      </w:r>
      <w:r w:rsidRPr="00711478">
        <w:rPr>
          <w:rFonts w:eastAsia="Times New Roman" w:cs="Times New Roman"/>
          <w:snapToGrid w:val="0"/>
          <w:szCs w:val="14"/>
          <w:lang w:eastAsia="ru-RU"/>
        </w:rPr>
        <w:t>, с обязательным обменом оригиналами.</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napToGrid w:val="0"/>
          <w:szCs w:val="14"/>
          <w:lang w:eastAsia="ru-RU"/>
        </w:rPr>
        <w:t>6.8. В случае невозможности разрешения споров путем переговоров, они подлежат рассмотрению в Арбитражном суде г. Москвы.</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napToGrid w:val="0"/>
          <w:szCs w:val="14"/>
          <w:lang w:eastAsia="ru-RU"/>
        </w:rPr>
        <w:t>6.9. Копии учредительных документов, аттестатов аккредитации, Прейскуранта, образцов Актов сдачи-приемки, формы Заявлений (квитанций) и заявок (писем), другие документы и контактная информация Исполнителя размещены на сайте www.rostest.ru.</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napToGrid w:val="0"/>
          <w:szCs w:val="14"/>
          <w:lang w:eastAsia="ru-RU"/>
        </w:rPr>
        <w:lastRenderedPageBreak/>
        <w:t>6.10. Настоящий Договор не может быть использован в рамках проводимых торгов или закупочных процедур, в качестве согласия Исполнителя на его привлечение как соисполнителя (субподрядчика) или коллективного участника на стороне Заказчика. Настоящий 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настоящим Договором и не дает права использования наименования Исполнителя, его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и иных целях, прямо не предусмотренных настоящим Договором</w:t>
      </w:r>
      <w:r w:rsidRPr="00711478">
        <w:rPr>
          <w:rFonts w:eastAsia="Times New Roman" w:cs="Times New Roman"/>
          <w:szCs w:val="14"/>
          <w:lang w:eastAsia="ru-RU"/>
        </w:rPr>
        <w:t>.</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napToGrid w:val="0"/>
          <w:szCs w:val="14"/>
          <w:lang w:eastAsia="ru-RU"/>
        </w:rPr>
        <w:t xml:space="preserve">6.11. </w:t>
      </w:r>
      <w:r w:rsidRPr="00711478">
        <w:rPr>
          <w:rFonts w:eastAsia="Times New Roman" w:cs="Times New Roman"/>
          <w:szCs w:val="14"/>
          <w:lang w:eastAsia="ru-RU"/>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bookmarkStart w:id="1" w:name="Par0"/>
      <w:bookmarkEnd w:id="1"/>
      <w:r w:rsidRPr="00711478">
        <w:rPr>
          <w:rFonts w:eastAsia="Times New Roman" w:cs="Times New Roman"/>
          <w:szCs w:val="14"/>
          <w:lang w:eastAsia="ru-RU"/>
        </w:rPr>
        <w:t>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2" w:name="Par1"/>
      <w:bookmarkEnd w:id="2"/>
      <w:r w:rsidRPr="00711478">
        <w:rPr>
          <w:rFonts w:eastAsia="Times New Roman" w:cs="Times New Roman"/>
          <w:szCs w:val="1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или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с даты получения.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Договора.</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napToGrid w:val="0"/>
          <w:szCs w:val="14"/>
          <w:lang w:eastAsia="ru-RU"/>
        </w:rPr>
        <w:t xml:space="preserve">6.12. </w:t>
      </w:r>
      <w:r w:rsidRPr="00711478">
        <w:rPr>
          <w:rFonts w:eastAsia="Times New Roman" w:cs="Times New Roman"/>
          <w:szCs w:val="14"/>
          <w:lang w:eastAsia="ru-RU"/>
        </w:rPr>
        <w:t xml:space="preserve">Каждая из Сторон гарантирует, что: </w:t>
      </w:r>
    </w:p>
    <w:p w:rsidR="005C407F" w:rsidRPr="00711478" w:rsidRDefault="005C407F" w:rsidP="00711478">
      <w:pPr>
        <w:overflowPunct w:val="0"/>
        <w:autoSpaceDE w:val="0"/>
        <w:autoSpaceDN w:val="0"/>
        <w:adjustRightInd w:val="0"/>
        <w:ind w:firstLine="426"/>
        <w:rPr>
          <w:rFonts w:eastAsia="Times New Roman" w:cs="Times New Roman"/>
          <w:szCs w:val="14"/>
          <w:lang w:eastAsia="ru-RU"/>
        </w:rPr>
      </w:pPr>
      <w:r w:rsidRPr="00711478">
        <w:rPr>
          <w:rFonts w:eastAsia="Times New Roman" w:cs="Times New Roman"/>
          <w:szCs w:val="14"/>
          <w:lang w:eastAsia="ru-RU"/>
        </w:rPr>
        <w:t>6.12.1. Зарегистрирована в ЕГРЮЛ надлежащим образом;</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ее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своевременно и в полном объеме уплачивает налоги, сборы и страховые взносы;</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 лица, подписывающие от его имени первичные документы и счета-фактуры, имеют на это все необходимые полномочия и доверенности.</w:t>
      </w:r>
    </w:p>
    <w:p w:rsidR="005C407F" w:rsidRPr="00711478" w:rsidRDefault="005C407F" w:rsidP="00711478">
      <w:pPr>
        <w:ind w:firstLine="426"/>
        <w:rPr>
          <w:rFonts w:eastAsia="Times New Roman" w:cs="Times New Roman"/>
          <w:szCs w:val="14"/>
          <w:lang w:eastAsia="ru-RU"/>
        </w:rPr>
      </w:pPr>
      <w:r w:rsidRPr="00711478">
        <w:rPr>
          <w:rFonts w:eastAsia="Times New Roman" w:cs="Times New Roman"/>
          <w:szCs w:val="14"/>
          <w:lang w:eastAsia="ru-RU"/>
        </w:rPr>
        <w:t>6.12.2. Если Сторона нарушит гарантии (любую одну, несколько или все вместе), указанные в пункте 6.12.1. настоящего договора, обязуется возместить другой стороне убытки, которые последний понес вследствие таких нарушений.</w:t>
      </w:r>
    </w:p>
    <w:p w:rsidR="005C407F" w:rsidRPr="00711478" w:rsidRDefault="005C407F" w:rsidP="00711478">
      <w:pPr>
        <w:tabs>
          <w:tab w:val="left" w:pos="284"/>
        </w:tabs>
        <w:ind w:firstLine="426"/>
        <w:rPr>
          <w:rFonts w:eastAsia="Times New Roman" w:cs="Times New Roman"/>
          <w:szCs w:val="14"/>
          <w:lang w:eastAsia="ru-RU"/>
        </w:rPr>
      </w:pPr>
      <w:r w:rsidRPr="00711478">
        <w:rPr>
          <w:rFonts w:eastAsia="Times New Roman" w:cs="Times New Roman"/>
          <w:szCs w:val="14"/>
          <w:lang w:eastAsia="ru-RU"/>
        </w:rPr>
        <w:t xml:space="preserve">6.12.3. Если Исполнитель нарушит гарантии (любую одну, несколько или все вместе), указанные в пункте 6.12.1. настоящего договора, и это повлечет: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данные убытки. </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zCs w:val="14"/>
          <w:lang w:eastAsia="ru-RU"/>
        </w:rPr>
        <w:t>6.12.4. Стороны, в соответствии со ст. 406.1. Гражданского кодекса Российской Федерации, возмещают подтвержденные убытки, возникшие в случаях, указанных в пункте 6.12.2 и пункте 6.12.3 настоящего договора только на основании вступившего в силу решения суда.</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napToGrid w:val="0"/>
          <w:szCs w:val="14"/>
          <w:lang w:eastAsia="ru-RU"/>
        </w:rPr>
        <w:t xml:space="preserve">6.13. </w:t>
      </w:r>
      <w:r w:rsidRPr="00711478">
        <w:rPr>
          <w:rFonts w:eastAsia="Times New Roman" w:cs="Times New Roman"/>
          <w:szCs w:val="14"/>
          <w:lang w:eastAsia="ru-RU"/>
        </w:rPr>
        <w:t>Стороны гарантируют, что ими соблюдается законодательство о защите персональных данных, действующее на территории Российской Федерации. При исполнении настоящего Договора урегулирование всех вопросов по передаче сведений содержащих персональные данные своих работников (иных представителей, самих сторон), включая получение согласия субъекта персональных данных и соблюдение иного порядка доступа и обработки персональных данных, лежит на передающей такие сведения стороне и для получающей стороны является заведомо соблюденным. При хранении персональных данных переданных (полученных) в рамках исполнения настоящего Договора, сторонами соблюдаются требования действующего законодательства о защите персональных данных с должным уровнем ответственности, позволяющим предотвратить несанкционированный доступ к персональным данным, их распространение и конфиденциальность.</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zCs w:val="14"/>
          <w:lang w:eastAsia="ru-RU"/>
        </w:rPr>
        <w:t>6.1</w:t>
      </w:r>
      <w:r w:rsidR="0034295A">
        <w:rPr>
          <w:rFonts w:eastAsia="Times New Roman" w:cs="Times New Roman"/>
          <w:szCs w:val="14"/>
          <w:lang w:eastAsia="ru-RU"/>
        </w:rPr>
        <w:t>4</w:t>
      </w:r>
      <w:r w:rsidRPr="00711478">
        <w:rPr>
          <w:rFonts w:eastAsia="Times New Roman" w:cs="Times New Roman"/>
          <w:szCs w:val="14"/>
          <w:lang w:eastAsia="ru-RU"/>
        </w:rPr>
        <w:t>. Стороны признают, что Договор и первичные учетные документы, составленные по унифицированным формам в соответствии с законодательством Российской Федерации (в том числе счета-фактуры и др.) в электронном виде, заверенные усиленной квалифицированной электронной подписью уполномоченных лиц, в том числе с помощью системы электронного документооборота «Контур.Диадок», юридически эквивалентны документам на бумажных носителях, заверенным соответствующими подписями.</w:t>
      </w:r>
    </w:p>
    <w:p w:rsidR="005C407F" w:rsidRPr="00711478" w:rsidRDefault="005C407F" w:rsidP="00711478">
      <w:pPr>
        <w:widowControl w:val="0"/>
        <w:tabs>
          <w:tab w:val="left" w:pos="2835"/>
        </w:tabs>
        <w:ind w:firstLine="426"/>
        <w:rPr>
          <w:rFonts w:eastAsia="Times New Roman" w:cs="Times New Roman"/>
          <w:szCs w:val="14"/>
          <w:lang w:eastAsia="ru-RU"/>
        </w:rPr>
      </w:pPr>
      <w:r w:rsidRPr="00711478">
        <w:rPr>
          <w:rFonts w:eastAsia="Times New Roman" w:cs="Times New Roman"/>
          <w:szCs w:val="14"/>
          <w:lang w:eastAsia="ru-RU"/>
        </w:rPr>
        <w:t>В случае, если Стороны пользуются различными операторами электронного документооборота, то они обязуются предпринять все необходимые действия, обеспечивающие возможность беспрепятственного обмена электронными документами.</w:t>
      </w:r>
    </w:p>
    <w:p w:rsidR="005C407F" w:rsidRPr="00711478" w:rsidRDefault="005C407F" w:rsidP="00711478">
      <w:pPr>
        <w:widowControl w:val="0"/>
        <w:tabs>
          <w:tab w:val="left" w:pos="2835"/>
        </w:tabs>
        <w:ind w:firstLine="426"/>
        <w:rPr>
          <w:rFonts w:eastAsia="Times New Roman" w:cs="Times New Roman"/>
          <w:snapToGrid w:val="0"/>
          <w:szCs w:val="14"/>
          <w:lang w:eastAsia="ru-RU"/>
        </w:rPr>
      </w:pPr>
      <w:r w:rsidRPr="00711478">
        <w:rPr>
          <w:rFonts w:eastAsia="Times New Roman" w:cs="Times New Roman"/>
          <w:snapToGrid w:val="0"/>
          <w:szCs w:val="14"/>
          <w:lang w:eastAsia="ru-RU"/>
        </w:rPr>
        <w:t>6.1</w:t>
      </w:r>
      <w:r w:rsidR="0034295A">
        <w:rPr>
          <w:rFonts w:eastAsia="Times New Roman" w:cs="Times New Roman"/>
          <w:snapToGrid w:val="0"/>
          <w:szCs w:val="14"/>
          <w:lang w:eastAsia="ru-RU"/>
        </w:rPr>
        <w:t>5</w:t>
      </w:r>
      <w:r w:rsidRPr="00711478">
        <w:rPr>
          <w:rFonts w:eastAsia="Times New Roman" w:cs="Times New Roman"/>
          <w:snapToGrid w:val="0"/>
          <w:szCs w:val="14"/>
          <w:lang w:eastAsia="ru-RU"/>
        </w:rPr>
        <w:t>. Во всем остальном, не предусмотренном настоящим договором, Стороны руководствуются действующим законодательством Российской Федерации.</w:t>
      </w:r>
    </w:p>
    <w:p w:rsidR="00683267" w:rsidRPr="00711478" w:rsidRDefault="000724F1" w:rsidP="00362C3D">
      <w:pPr>
        <w:pStyle w:val="102"/>
      </w:pPr>
      <w:r>
        <w:t xml:space="preserve">7. </w:t>
      </w:r>
      <w:r w:rsidR="00683267" w:rsidRPr="00711478">
        <w:t>Юридические адреса и расчетные счета сторон</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8"/>
        <w:gridCol w:w="5228"/>
      </w:tblGrid>
      <w:tr w:rsidR="00683267" w:rsidRPr="00711478" w:rsidTr="00683267">
        <w:trPr>
          <w:cantSplit/>
          <w:trHeight w:val="20"/>
        </w:trPr>
        <w:tc>
          <w:tcPr>
            <w:tcW w:w="5228" w:type="dxa"/>
          </w:tcPr>
          <w:p w:rsidR="00683267" w:rsidRPr="00711478" w:rsidRDefault="00683267" w:rsidP="00683267">
            <w:pPr>
              <w:rPr>
                <w:b/>
                <w:szCs w:val="14"/>
              </w:rPr>
            </w:pPr>
            <w:r w:rsidRPr="00711478">
              <w:rPr>
                <w:b/>
                <w:szCs w:val="14"/>
              </w:rPr>
              <w:t>Исполнитель:</w:t>
            </w:r>
          </w:p>
        </w:tc>
        <w:tc>
          <w:tcPr>
            <w:tcW w:w="5228" w:type="dxa"/>
          </w:tcPr>
          <w:p w:rsidR="00683267" w:rsidRPr="00711478" w:rsidRDefault="00683267" w:rsidP="00683267">
            <w:pPr>
              <w:rPr>
                <w:b/>
                <w:szCs w:val="14"/>
              </w:rPr>
            </w:pPr>
            <w:r w:rsidRPr="00711478">
              <w:rPr>
                <w:b/>
                <w:szCs w:val="14"/>
              </w:rPr>
              <w:t>Заказчик:</w:t>
            </w:r>
          </w:p>
        </w:tc>
      </w:tr>
      <w:tr w:rsidR="00683267" w:rsidRPr="003D556A" w:rsidTr="00683267">
        <w:trPr>
          <w:cantSplit/>
          <w:trHeight w:val="20"/>
        </w:trPr>
        <w:tc>
          <w:tcPr>
            <w:tcW w:w="5228" w:type="dxa"/>
          </w:tcPr>
          <w:p w:rsidR="00683267" w:rsidRPr="00711478" w:rsidRDefault="00683267" w:rsidP="00683267">
            <w:pPr>
              <w:jc w:val="left"/>
              <w:rPr>
                <w:szCs w:val="14"/>
              </w:rPr>
            </w:pPr>
          </w:p>
        </w:tc>
        <w:tc>
          <w:tcPr>
            <w:tcW w:w="5228" w:type="dxa"/>
          </w:tcPr>
          <w:p w:rsidR="0006781C" w:rsidRPr="0006781C" w:rsidRDefault="0006781C" w:rsidP="0006781C">
            <w:pPr>
              <w:jc w:val="left"/>
              <w:rPr>
                <w:b/>
                <w:szCs w:val="14"/>
              </w:rPr>
            </w:pPr>
            <w:r w:rsidRPr="0006781C">
              <w:rPr>
                <w:b/>
                <w:szCs w:val="14"/>
              </w:rPr>
              <w:t>ФБУ «Рослесозащита»</w:t>
            </w:r>
          </w:p>
          <w:p w:rsidR="0006781C" w:rsidRPr="0006781C" w:rsidRDefault="0006781C" w:rsidP="0006781C">
            <w:pPr>
              <w:jc w:val="left"/>
              <w:rPr>
                <w:szCs w:val="14"/>
              </w:rPr>
            </w:pPr>
            <w:r w:rsidRPr="0006781C">
              <w:rPr>
                <w:szCs w:val="14"/>
              </w:rPr>
              <w:t>Адрес: 141207, Московская область, г. Пушкино, ул. Надсоновская, дом 13</w:t>
            </w:r>
          </w:p>
          <w:p w:rsidR="0006781C" w:rsidRPr="0006781C" w:rsidRDefault="0006781C" w:rsidP="0006781C">
            <w:pPr>
              <w:jc w:val="left"/>
              <w:rPr>
                <w:szCs w:val="14"/>
              </w:rPr>
            </w:pPr>
            <w:r w:rsidRPr="0006781C">
              <w:rPr>
                <w:szCs w:val="14"/>
              </w:rPr>
              <w:t>ИНН/КПП 7727156317/503801001</w:t>
            </w:r>
          </w:p>
          <w:p w:rsidR="0006781C" w:rsidRPr="0006781C" w:rsidRDefault="0006781C" w:rsidP="0006781C">
            <w:pPr>
              <w:jc w:val="left"/>
              <w:rPr>
                <w:szCs w:val="14"/>
              </w:rPr>
            </w:pPr>
            <w:r w:rsidRPr="0006781C">
              <w:rPr>
                <w:szCs w:val="14"/>
              </w:rPr>
              <w:t>Расчетный счет 03214643000000014801</w:t>
            </w:r>
          </w:p>
          <w:p w:rsidR="0006781C" w:rsidRPr="0006781C" w:rsidRDefault="0006781C" w:rsidP="0006781C">
            <w:pPr>
              <w:jc w:val="left"/>
              <w:rPr>
                <w:szCs w:val="14"/>
              </w:rPr>
            </w:pPr>
            <w:r w:rsidRPr="0006781C">
              <w:rPr>
                <w:szCs w:val="14"/>
              </w:rPr>
              <w:t>в УФК ПО МОСКОВСКОЙ ОБЛАСТИ</w:t>
            </w:r>
          </w:p>
          <w:p w:rsidR="0006781C" w:rsidRPr="0006781C" w:rsidRDefault="0006781C" w:rsidP="0006781C">
            <w:pPr>
              <w:jc w:val="left"/>
              <w:rPr>
                <w:szCs w:val="14"/>
              </w:rPr>
            </w:pPr>
            <w:r w:rsidRPr="0006781C">
              <w:rPr>
                <w:szCs w:val="14"/>
              </w:rPr>
              <w:t>БИК 004525987</w:t>
            </w:r>
          </w:p>
          <w:p w:rsidR="0006781C" w:rsidRPr="0006781C" w:rsidRDefault="0006781C" w:rsidP="0006781C">
            <w:pPr>
              <w:jc w:val="left"/>
              <w:rPr>
                <w:szCs w:val="14"/>
              </w:rPr>
            </w:pPr>
            <w:r w:rsidRPr="0006781C">
              <w:rPr>
                <w:szCs w:val="14"/>
              </w:rPr>
              <w:t>корр. сч. 40102810845370000004</w:t>
            </w:r>
          </w:p>
          <w:p w:rsidR="0006781C" w:rsidRPr="0006781C" w:rsidRDefault="0006781C" w:rsidP="0006781C">
            <w:pPr>
              <w:jc w:val="left"/>
              <w:rPr>
                <w:szCs w:val="14"/>
              </w:rPr>
            </w:pPr>
            <w:r w:rsidRPr="0006781C">
              <w:rPr>
                <w:szCs w:val="14"/>
              </w:rPr>
              <w:t>ОКТМО 46758000</w:t>
            </w:r>
          </w:p>
          <w:p w:rsidR="0006781C" w:rsidRPr="0006781C" w:rsidRDefault="0006781C" w:rsidP="0006781C">
            <w:pPr>
              <w:jc w:val="left"/>
              <w:rPr>
                <w:szCs w:val="14"/>
              </w:rPr>
            </w:pPr>
            <w:r w:rsidRPr="0006781C">
              <w:rPr>
                <w:szCs w:val="14"/>
              </w:rPr>
              <w:t>Тел./факс +7 495-993-34-07</w:t>
            </w:r>
          </w:p>
          <w:p w:rsidR="00683267" w:rsidRPr="0006781C" w:rsidRDefault="0006781C" w:rsidP="0006781C">
            <w:pPr>
              <w:jc w:val="left"/>
              <w:rPr>
                <w:szCs w:val="14"/>
                <w:lang w:val="en-US"/>
              </w:rPr>
            </w:pPr>
            <w:r w:rsidRPr="0006781C">
              <w:rPr>
                <w:szCs w:val="14"/>
                <w:lang w:val="en-US"/>
              </w:rPr>
              <w:t>e-mail: zakupki@rcfh.rosleshoz.gov.ru</w:t>
            </w:r>
          </w:p>
        </w:tc>
      </w:tr>
      <w:tr w:rsidR="00683267" w:rsidRPr="003D556A" w:rsidTr="00683267">
        <w:trPr>
          <w:cantSplit/>
          <w:trHeight w:val="20"/>
        </w:trPr>
        <w:tc>
          <w:tcPr>
            <w:tcW w:w="10456" w:type="dxa"/>
            <w:gridSpan w:val="2"/>
          </w:tcPr>
          <w:p w:rsidR="00683267" w:rsidRPr="0006781C" w:rsidRDefault="00683267" w:rsidP="00683267">
            <w:pPr>
              <w:jc w:val="left"/>
              <w:rPr>
                <w:szCs w:val="14"/>
                <w:lang w:val="en-US"/>
              </w:rPr>
            </w:pPr>
          </w:p>
        </w:tc>
      </w:tr>
      <w:tr w:rsidR="00683267" w:rsidRPr="00711478" w:rsidTr="00683267">
        <w:trPr>
          <w:cantSplit/>
          <w:trHeight w:val="20"/>
        </w:trPr>
        <w:tc>
          <w:tcPr>
            <w:tcW w:w="5228" w:type="dxa"/>
          </w:tcPr>
          <w:p w:rsidR="00683267" w:rsidRPr="00711478" w:rsidRDefault="00683267" w:rsidP="00683267">
            <w:pPr>
              <w:jc w:val="left"/>
              <w:rPr>
                <w:szCs w:val="14"/>
              </w:rPr>
            </w:pPr>
            <w:r w:rsidRPr="00711478">
              <w:rPr>
                <w:b/>
                <w:szCs w:val="14"/>
              </w:rPr>
              <w:t>От Исполнителя:</w:t>
            </w:r>
          </w:p>
        </w:tc>
        <w:tc>
          <w:tcPr>
            <w:tcW w:w="5228" w:type="dxa"/>
          </w:tcPr>
          <w:p w:rsidR="00683267" w:rsidRPr="00711478" w:rsidRDefault="00683267" w:rsidP="00683267">
            <w:pPr>
              <w:jc w:val="left"/>
              <w:rPr>
                <w:szCs w:val="14"/>
              </w:rPr>
            </w:pPr>
            <w:r w:rsidRPr="00711478">
              <w:rPr>
                <w:b/>
                <w:szCs w:val="14"/>
              </w:rPr>
              <w:t>От Заказчика:</w:t>
            </w:r>
          </w:p>
        </w:tc>
      </w:tr>
      <w:tr w:rsidR="00683267" w:rsidRPr="00711478" w:rsidTr="00683267">
        <w:trPr>
          <w:cantSplit/>
          <w:trHeight w:val="20"/>
        </w:trPr>
        <w:tc>
          <w:tcPr>
            <w:tcW w:w="5228" w:type="dxa"/>
          </w:tcPr>
          <w:p w:rsidR="00683267" w:rsidRPr="00711478" w:rsidRDefault="00683267" w:rsidP="00683267">
            <w:pPr>
              <w:jc w:val="left"/>
              <w:rPr>
                <w:b/>
                <w:szCs w:val="14"/>
              </w:rPr>
            </w:pPr>
          </w:p>
        </w:tc>
        <w:tc>
          <w:tcPr>
            <w:tcW w:w="5228" w:type="dxa"/>
          </w:tcPr>
          <w:p w:rsidR="0006781C" w:rsidRPr="0006781C" w:rsidRDefault="00343AD1" w:rsidP="0006781C">
            <w:pPr>
              <w:jc w:val="left"/>
              <w:rPr>
                <w:szCs w:val="14"/>
              </w:rPr>
            </w:pPr>
            <w:r>
              <w:rPr>
                <w:szCs w:val="14"/>
              </w:rPr>
              <w:t>_______________</w:t>
            </w:r>
            <w:r w:rsidR="0006781C" w:rsidRPr="0006781C">
              <w:rPr>
                <w:szCs w:val="14"/>
              </w:rPr>
              <w:t xml:space="preserve">ра </w:t>
            </w:r>
          </w:p>
          <w:p w:rsidR="00683267" w:rsidRPr="00711478" w:rsidRDefault="0006781C" w:rsidP="0006781C">
            <w:pPr>
              <w:jc w:val="left"/>
              <w:rPr>
                <w:b/>
                <w:szCs w:val="14"/>
              </w:rPr>
            </w:pPr>
            <w:r w:rsidRPr="0006781C">
              <w:rPr>
                <w:szCs w:val="14"/>
              </w:rPr>
              <w:t>ФБУ «Рослесозащита»</w:t>
            </w:r>
          </w:p>
        </w:tc>
      </w:tr>
      <w:tr w:rsidR="00683267" w:rsidRPr="00711478" w:rsidTr="00683267">
        <w:trPr>
          <w:cantSplit/>
          <w:trHeight w:val="20"/>
        </w:trPr>
        <w:tc>
          <w:tcPr>
            <w:tcW w:w="10456" w:type="dxa"/>
            <w:gridSpan w:val="2"/>
          </w:tcPr>
          <w:p w:rsidR="00683267" w:rsidRDefault="00683267" w:rsidP="00683267">
            <w:pPr>
              <w:jc w:val="left"/>
              <w:rPr>
                <w:szCs w:val="14"/>
              </w:rPr>
            </w:pPr>
          </w:p>
          <w:p w:rsidR="0006781C" w:rsidRDefault="0006781C" w:rsidP="00683267">
            <w:pPr>
              <w:jc w:val="left"/>
              <w:rPr>
                <w:szCs w:val="14"/>
              </w:rPr>
            </w:pPr>
          </w:p>
          <w:p w:rsidR="0006781C" w:rsidRDefault="0006781C" w:rsidP="00683267">
            <w:pPr>
              <w:jc w:val="left"/>
              <w:rPr>
                <w:szCs w:val="14"/>
              </w:rPr>
            </w:pPr>
          </w:p>
          <w:p w:rsidR="0006781C" w:rsidRPr="00711478" w:rsidRDefault="0006781C" w:rsidP="00683267">
            <w:pPr>
              <w:jc w:val="left"/>
              <w:rPr>
                <w:szCs w:val="14"/>
              </w:rPr>
            </w:pPr>
          </w:p>
        </w:tc>
      </w:tr>
      <w:tr w:rsidR="00683267" w:rsidRPr="00711478" w:rsidTr="00683267">
        <w:trPr>
          <w:cantSplit/>
          <w:trHeight w:val="20"/>
        </w:trPr>
        <w:tc>
          <w:tcPr>
            <w:tcW w:w="5228" w:type="dxa"/>
          </w:tcPr>
          <w:p w:rsidR="00683267" w:rsidRPr="00711478" w:rsidRDefault="00683267" w:rsidP="00683267">
            <w:pPr>
              <w:jc w:val="left"/>
              <w:rPr>
                <w:szCs w:val="14"/>
              </w:rPr>
            </w:pPr>
            <w:r w:rsidRPr="00711478">
              <w:rPr>
                <w:szCs w:val="14"/>
              </w:rPr>
              <w:t xml:space="preserve">____________________ / </w:t>
            </w:r>
            <w:r w:rsidR="00343AD1">
              <w:rPr>
                <w:szCs w:val="14"/>
              </w:rPr>
              <w:t>__________</w:t>
            </w:r>
          </w:p>
          <w:p w:rsidR="00683267" w:rsidRPr="00711478" w:rsidRDefault="00683267" w:rsidP="00683267">
            <w:pPr>
              <w:jc w:val="left"/>
              <w:rPr>
                <w:szCs w:val="14"/>
              </w:rPr>
            </w:pPr>
            <w:r w:rsidRPr="00711478">
              <w:rPr>
                <w:szCs w:val="14"/>
              </w:rPr>
              <w:tab/>
              <w:t>М.П.</w:t>
            </w:r>
          </w:p>
        </w:tc>
        <w:tc>
          <w:tcPr>
            <w:tcW w:w="5228" w:type="dxa"/>
          </w:tcPr>
          <w:p w:rsidR="00683267" w:rsidRPr="00711478" w:rsidRDefault="00683267" w:rsidP="00683267">
            <w:pPr>
              <w:jc w:val="left"/>
              <w:rPr>
                <w:szCs w:val="14"/>
              </w:rPr>
            </w:pPr>
            <w:r w:rsidRPr="00711478">
              <w:rPr>
                <w:szCs w:val="14"/>
              </w:rPr>
              <w:t xml:space="preserve">____________________ / </w:t>
            </w:r>
            <w:r w:rsidR="00343AD1">
              <w:rPr>
                <w:szCs w:val="14"/>
              </w:rPr>
              <w:t>___________</w:t>
            </w:r>
          </w:p>
          <w:p w:rsidR="00683267" w:rsidRPr="00711478" w:rsidRDefault="00683267" w:rsidP="00683267">
            <w:pPr>
              <w:jc w:val="left"/>
              <w:rPr>
                <w:szCs w:val="14"/>
              </w:rPr>
            </w:pPr>
            <w:r w:rsidRPr="00711478">
              <w:rPr>
                <w:szCs w:val="14"/>
              </w:rPr>
              <w:tab/>
              <w:t>М.П.</w:t>
            </w:r>
          </w:p>
        </w:tc>
      </w:tr>
    </w:tbl>
    <w:p w:rsidR="00F621C8" w:rsidRPr="00711478" w:rsidRDefault="00F621C8" w:rsidP="003963D8">
      <w:pPr>
        <w:rPr>
          <w:szCs w:val="14"/>
        </w:rPr>
        <w:sectPr w:rsidR="00F621C8" w:rsidRPr="00711478" w:rsidSect="00683267">
          <w:footerReference w:type="default" r:id="rId8"/>
          <w:pgSz w:w="11906" w:h="16838" w:code="9"/>
          <w:pgMar w:top="720" w:right="720" w:bottom="720" w:left="720" w:header="709" w:footer="709" w:gutter="0"/>
          <w:cols w:space="708"/>
          <w:docGrid w:linePitch="360"/>
        </w:sectPr>
      </w:pPr>
    </w:p>
    <w:p w:rsidR="00F621C8" w:rsidRPr="00711478" w:rsidRDefault="00F621C8" w:rsidP="00F621C8">
      <w:pPr>
        <w:ind w:firstLine="851"/>
        <w:jc w:val="right"/>
        <w:rPr>
          <w:rFonts w:eastAsia="Times New Roman" w:cs="Times New Roman"/>
          <w:szCs w:val="14"/>
          <w:lang w:eastAsia="ru-RU"/>
        </w:rPr>
      </w:pPr>
      <w:r w:rsidRPr="00711478">
        <w:rPr>
          <w:rFonts w:eastAsia="Times New Roman" w:cs="Times New Roman"/>
          <w:szCs w:val="14"/>
          <w:lang w:eastAsia="ru-RU"/>
        </w:rPr>
        <w:lastRenderedPageBreak/>
        <w:t>Приложение № 1</w:t>
      </w:r>
    </w:p>
    <w:p w:rsidR="00F621C8" w:rsidRPr="00711478" w:rsidRDefault="00F621C8" w:rsidP="00F621C8">
      <w:pPr>
        <w:ind w:firstLine="851"/>
        <w:jc w:val="right"/>
        <w:rPr>
          <w:rFonts w:eastAsia="Times New Roman" w:cs="Times New Roman"/>
          <w:szCs w:val="14"/>
          <w:lang w:eastAsia="ru-RU"/>
        </w:rPr>
      </w:pPr>
      <w:r w:rsidRPr="00711478">
        <w:rPr>
          <w:rFonts w:eastAsia="Times New Roman" w:cs="Times New Roman"/>
          <w:szCs w:val="14"/>
          <w:lang w:eastAsia="ru-RU"/>
        </w:rPr>
        <w:t xml:space="preserve">к Договору № </w:t>
      </w:r>
      <w:r w:rsidR="00343AD1">
        <w:rPr>
          <w:rFonts w:eastAsia="Times New Roman" w:cs="Times New Roman"/>
          <w:szCs w:val="14"/>
          <w:lang w:eastAsia="ru-RU"/>
        </w:rPr>
        <w:t>____________</w:t>
      </w:r>
    </w:p>
    <w:p w:rsidR="00F621C8" w:rsidRPr="00711478" w:rsidRDefault="00F621C8" w:rsidP="00F621C8">
      <w:pPr>
        <w:ind w:firstLine="851"/>
        <w:jc w:val="right"/>
        <w:rPr>
          <w:rFonts w:eastAsia="Times New Roman" w:cs="Times New Roman"/>
          <w:szCs w:val="14"/>
          <w:lang w:eastAsia="ru-RU"/>
        </w:rPr>
      </w:pPr>
      <w:r w:rsidRPr="00711478">
        <w:rPr>
          <w:rFonts w:eastAsia="Times New Roman" w:cs="Times New Roman"/>
          <w:szCs w:val="14"/>
          <w:lang w:eastAsia="ru-RU"/>
        </w:rPr>
        <w:t xml:space="preserve">от </w:t>
      </w:r>
      <w:r w:rsidR="00343AD1">
        <w:rPr>
          <w:rFonts w:eastAsia="Times New Roman" w:cs="Times New Roman"/>
          <w:szCs w:val="14"/>
          <w:lang w:eastAsia="ru-RU"/>
        </w:rPr>
        <w:t>________</w:t>
      </w:r>
    </w:p>
    <w:p w:rsidR="00F621C8" w:rsidRPr="00711478" w:rsidRDefault="00F621C8" w:rsidP="00F621C8">
      <w:pPr>
        <w:jc w:val="center"/>
        <w:rPr>
          <w:rFonts w:eastAsia="Times New Roman" w:cs="Times New Roman"/>
          <w:szCs w:val="14"/>
          <w:lang w:eastAsia="ru-RU"/>
        </w:rPr>
      </w:pPr>
    </w:p>
    <w:p w:rsidR="00F621C8" w:rsidRPr="00711478" w:rsidRDefault="00F621C8" w:rsidP="00F621C8">
      <w:pPr>
        <w:jc w:val="center"/>
        <w:rPr>
          <w:rFonts w:eastAsia="Times New Roman" w:cs="Times New Roman"/>
          <w:b/>
          <w:szCs w:val="14"/>
          <w:lang w:eastAsia="ru-RU"/>
        </w:rPr>
      </w:pPr>
      <w:r w:rsidRPr="00711478">
        <w:rPr>
          <w:rFonts w:eastAsia="Times New Roman" w:cs="Times New Roman"/>
          <w:b/>
          <w:szCs w:val="14"/>
          <w:lang w:eastAsia="ru-RU"/>
        </w:rPr>
        <w:t>СПЕЦИФИКАЦИЯ</w:t>
      </w:r>
    </w:p>
    <w:tbl>
      <w:tblPr>
        <w:tblStyle w:val="11"/>
        <w:tblW w:w="0" w:type="auto"/>
        <w:tblLayout w:type="fixed"/>
        <w:tblLook w:val="04A0" w:firstRow="1" w:lastRow="0" w:firstColumn="1" w:lastColumn="0" w:noHBand="0" w:noVBand="1"/>
      </w:tblPr>
      <w:tblGrid>
        <w:gridCol w:w="566"/>
        <w:gridCol w:w="3444"/>
        <w:gridCol w:w="611"/>
        <w:gridCol w:w="598"/>
        <w:gridCol w:w="1167"/>
        <w:gridCol w:w="1167"/>
        <w:gridCol w:w="569"/>
        <w:gridCol w:w="1167"/>
        <w:gridCol w:w="1167"/>
      </w:tblGrid>
      <w:tr w:rsidR="00F621C8" w:rsidRPr="00711478" w:rsidTr="001E1879">
        <w:trPr>
          <w:cantSplit/>
          <w:tblHeader/>
        </w:trPr>
        <w:tc>
          <w:tcPr>
            <w:tcW w:w="566"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 п/п</w:t>
            </w:r>
          </w:p>
        </w:tc>
        <w:tc>
          <w:tcPr>
            <w:tcW w:w="3444" w:type="dxa"/>
            <w:vAlign w:val="center"/>
          </w:tcPr>
          <w:p w:rsidR="00F621C8" w:rsidRPr="00711478" w:rsidRDefault="00F621C8" w:rsidP="001E1879">
            <w:pPr>
              <w:jc w:val="center"/>
              <w:rPr>
                <w:rFonts w:eastAsia="Times New Roman" w:cs="Times New Roman"/>
                <w:szCs w:val="14"/>
                <w:lang w:eastAsia="ru-RU"/>
              </w:rPr>
            </w:pPr>
            <w:r w:rsidRPr="00711478">
              <w:rPr>
                <w:rFonts w:eastAsia="Times New Roman" w:cs="Times New Roman"/>
                <w:b/>
                <w:szCs w:val="14"/>
                <w:lang w:eastAsia="ru-RU"/>
              </w:rPr>
              <w:t>Наименование</w:t>
            </w:r>
          </w:p>
        </w:tc>
        <w:tc>
          <w:tcPr>
            <w:tcW w:w="611"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Выезд</w:t>
            </w:r>
          </w:p>
        </w:tc>
        <w:tc>
          <w:tcPr>
            <w:tcW w:w="598"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Кол-во</w:t>
            </w:r>
          </w:p>
        </w:tc>
        <w:tc>
          <w:tcPr>
            <w:tcW w:w="1167"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Цена, руб.</w:t>
            </w:r>
          </w:p>
        </w:tc>
        <w:tc>
          <w:tcPr>
            <w:tcW w:w="1167"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Сумма, руб.</w:t>
            </w:r>
          </w:p>
        </w:tc>
        <w:tc>
          <w:tcPr>
            <w:tcW w:w="569"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НДС %</w:t>
            </w:r>
          </w:p>
        </w:tc>
        <w:tc>
          <w:tcPr>
            <w:tcW w:w="1167"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Сумма НДС, руб.</w:t>
            </w:r>
          </w:p>
        </w:tc>
        <w:tc>
          <w:tcPr>
            <w:tcW w:w="1167" w:type="dxa"/>
            <w:vAlign w:val="center"/>
          </w:tcPr>
          <w:p w:rsidR="00F621C8" w:rsidRPr="00711478" w:rsidRDefault="00F621C8" w:rsidP="001E1879">
            <w:pPr>
              <w:jc w:val="center"/>
              <w:rPr>
                <w:rFonts w:eastAsia="Times New Roman" w:cs="Times New Roman"/>
                <w:b/>
                <w:szCs w:val="14"/>
                <w:lang w:eastAsia="ru-RU"/>
              </w:rPr>
            </w:pPr>
            <w:r w:rsidRPr="00711478">
              <w:rPr>
                <w:rFonts w:eastAsia="Times New Roman" w:cs="Times New Roman"/>
                <w:b/>
                <w:szCs w:val="14"/>
                <w:lang w:eastAsia="ru-RU"/>
              </w:rPr>
              <w:t>Всего с НДС, руб.</w:t>
            </w:r>
          </w:p>
        </w:tc>
      </w:tr>
      <w:tr w:rsidR="00C63EDE" w:rsidRPr="00711478" w:rsidTr="001F6B02">
        <w:trPr>
          <w:cantSplit/>
        </w:trPr>
        <w:tc>
          <w:tcPr>
            <w:tcW w:w="566" w:type="dxa"/>
            <w:vAlign w:val="center"/>
          </w:tcPr>
          <w:p w:rsidR="00C63EDE" w:rsidRPr="00711478" w:rsidRDefault="00C63EDE" w:rsidP="001F6B02">
            <w:pPr>
              <w:jc w:val="center"/>
              <w:rPr>
                <w:rFonts w:eastAsia="Times New Roman" w:cs="Times New Roman"/>
                <w:szCs w:val="14"/>
                <w:lang w:eastAsia="ru-RU"/>
              </w:rPr>
            </w:pPr>
            <w:r>
              <w:rPr>
                <w:rFonts w:eastAsia="Times New Roman" w:cs="Times New Roman"/>
                <w:szCs w:val="14"/>
                <w:lang w:eastAsia="ru-RU"/>
              </w:rPr>
              <w:t>1</w:t>
            </w:r>
          </w:p>
        </w:tc>
        <w:tc>
          <w:tcPr>
            <w:tcW w:w="3444" w:type="dxa"/>
            <w:vAlign w:val="center"/>
          </w:tcPr>
          <w:p w:rsidR="00C63EDE" w:rsidRPr="00CE2BEA" w:rsidRDefault="00C63EDE" w:rsidP="00343AD1">
            <w:pPr>
              <w:jc w:val="left"/>
              <w:rPr>
                <w:rFonts w:eastAsia="Times New Roman" w:cs="Times New Roman"/>
                <w:szCs w:val="14"/>
                <w:lang w:eastAsia="ru-RU"/>
              </w:rPr>
            </w:pPr>
            <w:r>
              <w:rPr>
                <w:rFonts w:eastAsia="Times New Roman" w:cs="Times New Roman"/>
                <w:b/>
                <w:szCs w:val="14"/>
                <w:lang w:eastAsia="ru-RU"/>
              </w:rPr>
              <w:t>Периодическая поверка</w:t>
            </w:r>
            <w:r w:rsidRPr="00711478">
              <w:rPr>
                <w:rFonts w:eastAsia="Times New Roman" w:cs="Times New Roman"/>
                <w:szCs w:val="14"/>
                <w:lang w:eastAsia="ru-RU"/>
              </w:rPr>
              <w:t xml:space="preserve">: </w:t>
            </w:r>
            <w:r w:rsidR="00343AD1">
              <w:rPr>
                <w:rFonts w:eastAsia="Times New Roman" w:cs="Times New Roman"/>
                <w:szCs w:val="14"/>
                <w:lang w:eastAsia="ru-RU"/>
              </w:rPr>
              <w:t xml:space="preserve">Манометр </w:t>
            </w:r>
            <w:r w:rsidR="00343AD1">
              <w:rPr>
                <w:rFonts w:eastAsia="Times New Roman" w:cs="Times New Roman"/>
                <w:szCs w:val="14"/>
                <w:lang w:val="en-US" w:eastAsia="ru-RU"/>
              </w:rPr>
              <w:t>WIKA</w:t>
            </w:r>
            <w:r w:rsidR="00343AD1" w:rsidRPr="00343AD1">
              <w:rPr>
                <w:rFonts w:eastAsia="Times New Roman" w:cs="Times New Roman"/>
                <w:szCs w:val="14"/>
                <w:lang w:eastAsia="ru-RU"/>
              </w:rPr>
              <w:t xml:space="preserve"> (</w:t>
            </w:r>
            <w:r w:rsidR="00CE2BEA">
              <w:rPr>
                <w:rFonts w:eastAsia="Times New Roman" w:cs="Times New Roman"/>
                <w:szCs w:val="14"/>
                <w:lang w:eastAsia="ru-RU"/>
              </w:rPr>
              <w:t xml:space="preserve">автоклав </w:t>
            </w:r>
            <w:r w:rsidR="00343AD1">
              <w:rPr>
                <w:rFonts w:eastAsia="Times New Roman" w:cs="Times New Roman"/>
                <w:szCs w:val="14"/>
                <w:lang w:val="en-US" w:eastAsia="ru-RU"/>
              </w:rPr>
              <w:t>Simple</w:t>
            </w:r>
            <w:r w:rsidR="00343AD1" w:rsidRPr="00343AD1">
              <w:rPr>
                <w:rFonts w:eastAsia="Times New Roman" w:cs="Times New Roman"/>
                <w:szCs w:val="14"/>
                <w:lang w:eastAsia="ru-RU"/>
              </w:rPr>
              <w:t xml:space="preserve"> </w:t>
            </w:r>
            <w:r w:rsidR="00CE2BEA">
              <w:rPr>
                <w:rFonts w:eastAsia="Times New Roman" w:cs="Times New Roman"/>
                <w:szCs w:val="14"/>
                <w:lang w:val="en-US" w:eastAsia="ru-RU"/>
              </w:rPr>
              <w:t>FD</w:t>
            </w:r>
            <w:r w:rsidR="00CE2BEA" w:rsidRPr="00CE2BEA">
              <w:rPr>
                <w:rFonts w:eastAsia="Times New Roman" w:cs="Times New Roman"/>
                <w:szCs w:val="14"/>
                <w:lang w:eastAsia="ru-RU"/>
              </w:rPr>
              <w:t>29</w:t>
            </w:r>
            <w:r w:rsidR="00CE2BEA">
              <w:rPr>
                <w:rFonts w:eastAsia="Times New Roman" w:cs="Times New Roman"/>
                <w:szCs w:val="14"/>
                <w:lang w:val="en-US" w:eastAsia="ru-RU"/>
              </w:rPr>
              <w:t>A</w:t>
            </w:r>
            <w:r w:rsidR="00CE2BEA" w:rsidRPr="00CE2BEA">
              <w:rPr>
                <w:rFonts w:eastAsia="Times New Roman" w:cs="Times New Roman"/>
                <w:szCs w:val="14"/>
                <w:lang w:eastAsia="ru-RU"/>
              </w:rPr>
              <w:t>)</w:t>
            </w:r>
          </w:p>
        </w:tc>
        <w:tc>
          <w:tcPr>
            <w:tcW w:w="611" w:type="dxa"/>
            <w:vAlign w:val="center"/>
          </w:tcPr>
          <w:p w:rsidR="00C63EDE" w:rsidRPr="00711478" w:rsidRDefault="00C63EDE" w:rsidP="001F6B02">
            <w:pPr>
              <w:jc w:val="center"/>
              <w:rPr>
                <w:rFonts w:eastAsia="Times New Roman" w:cs="Times New Roman"/>
                <w:szCs w:val="14"/>
                <w:lang w:eastAsia="ru-RU"/>
              </w:rPr>
            </w:pPr>
            <w:r>
              <w:rPr>
                <w:rFonts w:eastAsia="Times New Roman" w:cs="Times New Roman"/>
                <w:snapToGrid w:val="0"/>
                <w:szCs w:val="14"/>
                <w:lang w:val="en-US" w:eastAsia="ru-RU"/>
              </w:rPr>
              <w:t>Да</w:t>
            </w:r>
          </w:p>
        </w:tc>
        <w:tc>
          <w:tcPr>
            <w:tcW w:w="598" w:type="dxa"/>
            <w:vAlign w:val="center"/>
          </w:tcPr>
          <w:p w:rsidR="00C63EDE" w:rsidRPr="00711478" w:rsidRDefault="00CE2BEA" w:rsidP="001F6B02">
            <w:pPr>
              <w:jc w:val="center"/>
              <w:rPr>
                <w:rFonts w:eastAsia="Times New Roman" w:cs="Times New Roman"/>
                <w:szCs w:val="14"/>
                <w:lang w:eastAsia="ru-RU"/>
              </w:rPr>
            </w:pPr>
            <w:r>
              <w:rPr>
                <w:rFonts w:eastAsia="Times New Roman" w:cs="Times New Roman"/>
                <w:szCs w:val="14"/>
                <w:lang w:eastAsia="ru-RU"/>
              </w:rPr>
              <w:t>1</w:t>
            </w:r>
          </w:p>
        </w:tc>
        <w:tc>
          <w:tcPr>
            <w:tcW w:w="1167" w:type="dxa"/>
            <w:vAlign w:val="center"/>
          </w:tcPr>
          <w:p w:rsidR="00C63EDE" w:rsidRPr="00711478" w:rsidRDefault="00C63EDE" w:rsidP="00C63EDE">
            <w:pPr>
              <w:jc w:val="right"/>
              <w:rPr>
                <w:rFonts w:eastAsia="Times New Roman" w:cs="Times New Roman"/>
                <w:szCs w:val="14"/>
                <w:lang w:eastAsia="ru-RU"/>
              </w:rPr>
            </w:pPr>
          </w:p>
        </w:tc>
        <w:tc>
          <w:tcPr>
            <w:tcW w:w="1167" w:type="dxa"/>
            <w:vAlign w:val="center"/>
          </w:tcPr>
          <w:p w:rsidR="00C63EDE" w:rsidRPr="00711478" w:rsidRDefault="00C63EDE" w:rsidP="00C63EDE">
            <w:pPr>
              <w:jc w:val="right"/>
              <w:rPr>
                <w:rFonts w:eastAsia="Times New Roman" w:cs="Times New Roman"/>
                <w:szCs w:val="14"/>
                <w:lang w:eastAsia="ru-RU"/>
              </w:rPr>
            </w:pPr>
          </w:p>
        </w:tc>
        <w:tc>
          <w:tcPr>
            <w:tcW w:w="569" w:type="dxa"/>
            <w:vAlign w:val="center"/>
          </w:tcPr>
          <w:p w:rsidR="00C63EDE" w:rsidRPr="00711478" w:rsidRDefault="00C63EDE" w:rsidP="001F6B02">
            <w:pPr>
              <w:jc w:val="center"/>
              <w:rPr>
                <w:rFonts w:eastAsia="Times New Roman" w:cs="Times New Roman"/>
                <w:szCs w:val="14"/>
                <w:lang w:eastAsia="ru-RU"/>
              </w:rPr>
            </w:pPr>
          </w:p>
        </w:tc>
        <w:tc>
          <w:tcPr>
            <w:tcW w:w="1167" w:type="dxa"/>
            <w:vAlign w:val="center"/>
          </w:tcPr>
          <w:p w:rsidR="00C63EDE" w:rsidRPr="00711478" w:rsidRDefault="00C63EDE" w:rsidP="00C63EDE">
            <w:pPr>
              <w:jc w:val="right"/>
              <w:rPr>
                <w:rFonts w:eastAsia="Times New Roman" w:cs="Times New Roman"/>
                <w:szCs w:val="14"/>
                <w:lang w:eastAsia="ru-RU"/>
              </w:rPr>
            </w:pPr>
          </w:p>
        </w:tc>
        <w:tc>
          <w:tcPr>
            <w:tcW w:w="1167" w:type="dxa"/>
            <w:vAlign w:val="center"/>
          </w:tcPr>
          <w:p w:rsidR="00C63EDE" w:rsidRPr="00711478" w:rsidRDefault="00C63EDE" w:rsidP="00C63EDE">
            <w:pPr>
              <w:jc w:val="right"/>
              <w:rPr>
                <w:rFonts w:eastAsia="Times New Roman" w:cs="Times New Roman"/>
                <w:szCs w:val="14"/>
                <w:lang w:eastAsia="ru-RU"/>
              </w:rPr>
            </w:pPr>
          </w:p>
        </w:tc>
      </w:tr>
      <w:tr w:rsidR="00C63EDE" w:rsidRPr="00711478" w:rsidTr="001F6B02">
        <w:trPr>
          <w:cantSplit/>
        </w:trPr>
        <w:tc>
          <w:tcPr>
            <w:tcW w:w="566" w:type="dxa"/>
            <w:vAlign w:val="center"/>
          </w:tcPr>
          <w:p w:rsidR="00C63EDE" w:rsidRPr="00711478" w:rsidRDefault="00C63EDE" w:rsidP="001F6B02">
            <w:pPr>
              <w:jc w:val="center"/>
              <w:rPr>
                <w:rFonts w:eastAsia="Times New Roman" w:cs="Times New Roman"/>
                <w:szCs w:val="14"/>
                <w:lang w:eastAsia="ru-RU"/>
              </w:rPr>
            </w:pPr>
            <w:r>
              <w:rPr>
                <w:rFonts w:eastAsia="Times New Roman" w:cs="Times New Roman"/>
                <w:szCs w:val="14"/>
                <w:lang w:eastAsia="ru-RU"/>
              </w:rPr>
              <w:t>7</w:t>
            </w:r>
          </w:p>
        </w:tc>
        <w:tc>
          <w:tcPr>
            <w:tcW w:w="3444" w:type="dxa"/>
            <w:vAlign w:val="center"/>
          </w:tcPr>
          <w:p w:rsidR="00C63EDE" w:rsidRPr="00711478" w:rsidRDefault="00C63EDE" w:rsidP="00343AD1">
            <w:pPr>
              <w:jc w:val="left"/>
              <w:rPr>
                <w:rFonts w:eastAsia="Times New Roman" w:cs="Times New Roman"/>
                <w:szCs w:val="14"/>
                <w:lang w:eastAsia="ru-RU"/>
              </w:rPr>
            </w:pPr>
            <w:r>
              <w:rPr>
                <w:rFonts w:eastAsia="Times New Roman" w:cs="Times New Roman"/>
                <w:b/>
                <w:szCs w:val="14"/>
                <w:lang w:eastAsia="ru-RU"/>
              </w:rPr>
              <w:t>Прочие услуги</w:t>
            </w:r>
            <w:r w:rsidRPr="00711478">
              <w:rPr>
                <w:rFonts w:eastAsia="Times New Roman" w:cs="Times New Roman"/>
                <w:szCs w:val="14"/>
                <w:lang w:eastAsia="ru-RU"/>
              </w:rPr>
              <w:t xml:space="preserve">: </w:t>
            </w:r>
            <w:r w:rsidRPr="00EC43E3">
              <w:rPr>
                <w:rFonts w:eastAsia="Times New Roman" w:cs="Times New Roman"/>
                <w:szCs w:val="14"/>
                <w:lang w:eastAsia="ru-RU"/>
              </w:rPr>
              <w:t>Выезд специалиста к месту проведения</w:t>
            </w:r>
            <w:r w:rsidR="00CE2BEA">
              <w:rPr>
                <w:rFonts w:eastAsia="Times New Roman" w:cs="Times New Roman"/>
                <w:szCs w:val="14"/>
                <w:lang w:eastAsia="ru-RU"/>
              </w:rPr>
              <w:t xml:space="preserve"> работ </w:t>
            </w:r>
            <w:r w:rsidRPr="00EC43E3">
              <w:rPr>
                <w:rFonts w:eastAsia="Times New Roman" w:cs="Times New Roman"/>
                <w:szCs w:val="14"/>
                <w:lang w:eastAsia="ru-RU"/>
              </w:rPr>
              <w:t xml:space="preserve"> </w:t>
            </w:r>
          </w:p>
        </w:tc>
        <w:tc>
          <w:tcPr>
            <w:tcW w:w="611" w:type="dxa"/>
            <w:vAlign w:val="center"/>
          </w:tcPr>
          <w:p w:rsidR="00C63EDE" w:rsidRPr="00711478" w:rsidRDefault="00C63EDE" w:rsidP="001F6B02">
            <w:pPr>
              <w:jc w:val="center"/>
              <w:rPr>
                <w:rFonts w:eastAsia="Times New Roman" w:cs="Times New Roman"/>
                <w:szCs w:val="14"/>
                <w:lang w:eastAsia="ru-RU"/>
              </w:rPr>
            </w:pPr>
            <w:r>
              <w:rPr>
                <w:rFonts w:eastAsia="Times New Roman" w:cs="Times New Roman"/>
                <w:snapToGrid w:val="0"/>
                <w:szCs w:val="14"/>
                <w:lang w:val="en-US" w:eastAsia="ru-RU"/>
              </w:rPr>
              <w:t>Да</w:t>
            </w:r>
          </w:p>
        </w:tc>
        <w:tc>
          <w:tcPr>
            <w:tcW w:w="598" w:type="dxa"/>
            <w:vAlign w:val="center"/>
          </w:tcPr>
          <w:p w:rsidR="00C63EDE" w:rsidRPr="00711478" w:rsidRDefault="00CE2BEA" w:rsidP="001F6B02">
            <w:pPr>
              <w:jc w:val="center"/>
              <w:rPr>
                <w:rFonts w:eastAsia="Times New Roman" w:cs="Times New Roman"/>
                <w:szCs w:val="14"/>
                <w:lang w:eastAsia="ru-RU"/>
              </w:rPr>
            </w:pPr>
            <w:r>
              <w:rPr>
                <w:rFonts w:eastAsia="Times New Roman" w:cs="Times New Roman"/>
                <w:szCs w:val="14"/>
                <w:lang w:eastAsia="ru-RU"/>
              </w:rPr>
              <w:t>1</w:t>
            </w:r>
          </w:p>
        </w:tc>
        <w:tc>
          <w:tcPr>
            <w:tcW w:w="1167" w:type="dxa"/>
            <w:vAlign w:val="center"/>
          </w:tcPr>
          <w:p w:rsidR="00C63EDE" w:rsidRPr="00711478" w:rsidRDefault="00C63EDE" w:rsidP="00C63EDE">
            <w:pPr>
              <w:jc w:val="right"/>
              <w:rPr>
                <w:rFonts w:eastAsia="Times New Roman" w:cs="Times New Roman"/>
                <w:szCs w:val="14"/>
                <w:lang w:eastAsia="ru-RU"/>
              </w:rPr>
            </w:pPr>
          </w:p>
        </w:tc>
        <w:tc>
          <w:tcPr>
            <w:tcW w:w="1167" w:type="dxa"/>
            <w:vAlign w:val="center"/>
          </w:tcPr>
          <w:p w:rsidR="00C63EDE" w:rsidRPr="00711478" w:rsidRDefault="00C63EDE" w:rsidP="00C63EDE">
            <w:pPr>
              <w:jc w:val="right"/>
              <w:rPr>
                <w:rFonts w:eastAsia="Times New Roman" w:cs="Times New Roman"/>
                <w:szCs w:val="14"/>
                <w:lang w:eastAsia="ru-RU"/>
              </w:rPr>
            </w:pPr>
          </w:p>
        </w:tc>
        <w:tc>
          <w:tcPr>
            <w:tcW w:w="569" w:type="dxa"/>
            <w:vAlign w:val="center"/>
          </w:tcPr>
          <w:p w:rsidR="00C63EDE" w:rsidRPr="00711478" w:rsidRDefault="00C63EDE" w:rsidP="001F6B02">
            <w:pPr>
              <w:jc w:val="center"/>
              <w:rPr>
                <w:rFonts w:eastAsia="Times New Roman" w:cs="Times New Roman"/>
                <w:szCs w:val="14"/>
                <w:lang w:eastAsia="ru-RU"/>
              </w:rPr>
            </w:pPr>
          </w:p>
        </w:tc>
        <w:tc>
          <w:tcPr>
            <w:tcW w:w="1167" w:type="dxa"/>
            <w:vAlign w:val="center"/>
          </w:tcPr>
          <w:p w:rsidR="00C63EDE" w:rsidRPr="00711478" w:rsidRDefault="00C63EDE" w:rsidP="00C63EDE">
            <w:pPr>
              <w:jc w:val="right"/>
              <w:rPr>
                <w:rFonts w:eastAsia="Times New Roman" w:cs="Times New Roman"/>
                <w:szCs w:val="14"/>
                <w:lang w:eastAsia="ru-RU"/>
              </w:rPr>
            </w:pPr>
          </w:p>
        </w:tc>
        <w:tc>
          <w:tcPr>
            <w:tcW w:w="1167" w:type="dxa"/>
            <w:vAlign w:val="center"/>
          </w:tcPr>
          <w:p w:rsidR="00C63EDE" w:rsidRPr="00711478" w:rsidRDefault="00C63EDE" w:rsidP="00C63EDE">
            <w:pPr>
              <w:jc w:val="right"/>
              <w:rPr>
                <w:rFonts w:eastAsia="Times New Roman" w:cs="Times New Roman"/>
                <w:szCs w:val="14"/>
                <w:lang w:eastAsia="ru-RU"/>
              </w:rPr>
            </w:pPr>
          </w:p>
        </w:tc>
      </w:tr>
      <w:tr w:rsidR="00F621C8" w:rsidRPr="00711478" w:rsidTr="00AD4263">
        <w:trPr>
          <w:cantSplit/>
        </w:trPr>
        <w:tc>
          <w:tcPr>
            <w:tcW w:w="8122" w:type="dxa"/>
            <w:gridSpan w:val="7"/>
            <w:vAlign w:val="center"/>
          </w:tcPr>
          <w:p w:rsidR="00F621C8" w:rsidRPr="00711478" w:rsidRDefault="00F621C8" w:rsidP="00F621C8">
            <w:pPr>
              <w:jc w:val="left"/>
              <w:rPr>
                <w:rFonts w:eastAsia="Times New Roman" w:cs="Times New Roman"/>
                <w:szCs w:val="14"/>
                <w:lang w:eastAsia="ru-RU"/>
              </w:rPr>
            </w:pPr>
            <w:r w:rsidRPr="00711478">
              <w:rPr>
                <w:rFonts w:eastAsia="Times New Roman" w:cs="Times New Roman"/>
                <w:szCs w:val="14"/>
                <w:lang w:eastAsia="ru-RU"/>
              </w:rPr>
              <w:t>Всего:</w:t>
            </w:r>
          </w:p>
        </w:tc>
        <w:tc>
          <w:tcPr>
            <w:tcW w:w="1167" w:type="dxa"/>
            <w:vAlign w:val="center"/>
          </w:tcPr>
          <w:p w:rsidR="00F621C8" w:rsidRPr="00711478" w:rsidRDefault="00C63EDE" w:rsidP="00F621C8">
            <w:pPr>
              <w:jc w:val="right"/>
              <w:rPr>
                <w:rFonts w:eastAsia="Times New Roman" w:cs="Times New Roman"/>
                <w:szCs w:val="14"/>
                <w:lang w:val="en-US" w:eastAsia="ru-RU"/>
              </w:rPr>
            </w:pPr>
            <w:r>
              <w:rPr>
                <w:rFonts w:eastAsia="Times New Roman" w:cs="Times New Roman"/>
                <w:szCs w:val="14"/>
                <w:lang w:val="en-US" w:eastAsia="ru-RU"/>
              </w:rPr>
              <w:t>руб.</w:t>
            </w:r>
          </w:p>
        </w:tc>
        <w:tc>
          <w:tcPr>
            <w:tcW w:w="1167" w:type="dxa"/>
            <w:vAlign w:val="center"/>
          </w:tcPr>
          <w:p w:rsidR="00F621C8" w:rsidRPr="00711478" w:rsidRDefault="00C63EDE" w:rsidP="00F621C8">
            <w:pPr>
              <w:jc w:val="right"/>
              <w:rPr>
                <w:rFonts w:eastAsia="Times New Roman" w:cs="Times New Roman"/>
                <w:szCs w:val="14"/>
                <w:lang w:val="en-US" w:eastAsia="ru-RU"/>
              </w:rPr>
            </w:pPr>
            <w:r>
              <w:rPr>
                <w:rFonts w:eastAsia="Times New Roman" w:cs="Times New Roman"/>
                <w:szCs w:val="14"/>
                <w:lang w:val="en-US" w:eastAsia="ru-RU"/>
              </w:rPr>
              <w:t>руб.</w:t>
            </w:r>
          </w:p>
        </w:tc>
      </w:tr>
    </w:tbl>
    <w:p w:rsidR="00F621C8" w:rsidRPr="00711478" w:rsidRDefault="00F621C8" w:rsidP="00F621C8">
      <w:pPr>
        <w:jc w:val="left"/>
        <w:rPr>
          <w:rFonts w:eastAsia="Times New Roman" w:cs="Times New Roman"/>
          <w:szCs w:val="14"/>
          <w:lang w:eastAsia="ru-RU"/>
        </w:rPr>
      </w:pPr>
    </w:p>
    <w:p w:rsidR="00F621C8" w:rsidRPr="00711478" w:rsidRDefault="00F621C8" w:rsidP="00F621C8">
      <w:pPr>
        <w:jc w:val="left"/>
        <w:rPr>
          <w:rFonts w:eastAsia="Times New Roman" w:cs="Times New Roman"/>
          <w:szCs w:val="14"/>
          <w:lang w:eastAsia="ru-RU"/>
        </w:rPr>
      </w:pPr>
      <w:r w:rsidRPr="00711478">
        <w:rPr>
          <w:rFonts w:eastAsia="Times New Roman" w:cs="Times New Roman"/>
          <w:szCs w:val="14"/>
          <w:lang w:eastAsia="ru-RU"/>
        </w:rPr>
        <w:t xml:space="preserve">Место оказания услуг: </w:t>
      </w:r>
      <w:r w:rsidR="00C63EDE">
        <w:rPr>
          <w:rFonts w:eastAsia="Times New Roman" w:cs="Times New Roman"/>
          <w:szCs w:val="14"/>
          <w:lang w:eastAsia="ru-RU"/>
        </w:rPr>
        <w:t>по месту нахождения заказчика</w:t>
      </w:r>
      <w:r w:rsidRPr="00711478">
        <w:rPr>
          <w:rFonts w:eastAsia="Times New Roman" w:cs="Times New Roman"/>
          <w:szCs w:val="14"/>
          <w:lang w:eastAsia="ru-RU"/>
        </w:rPr>
        <w:t>.</w:t>
      </w:r>
    </w:p>
    <w:p w:rsidR="00F621C8" w:rsidRPr="00711478" w:rsidRDefault="00F621C8" w:rsidP="00F621C8">
      <w:pPr>
        <w:jc w:val="left"/>
        <w:rPr>
          <w:rFonts w:eastAsia="Times New Roman" w:cs="Times New Roman"/>
          <w:szCs w:val="14"/>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8"/>
        <w:gridCol w:w="5228"/>
      </w:tblGrid>
      <w:tr w:rsidR="0076392D" w:rsidRPr="00711478" w:rsidTr="0076392D">
        <w:trPr>
          <w:cantSplit/>
          <w:trHeight w:val="20"/>
        </w:trPr>
        <w:tc>
          <w:tcPr>
            <w:tcW w:w="5228" w:type="dxa"/>
            <w:hideMark/>
          </w:tcPr>
          <w:p w:rsidR="0076392D" w:rsidRPr="00711478" w:rsidRDefault="0076392D" w:rsidP="0076392D">
            <w:pPr>
              <w:jc w:val="left"/>
              <w:rPr>
                <w:rFonts w:eastAsia="Times New Roman" w:cs="Times New Roman"/>
                <w:szCs w:val="14"/>
                <w:lang w:eastAsia="ru-RU"/>
              </w:rPr>
            </w:pPr>
            <w:r w:rsidRPr="00711478">
              <w:rPr>
                <w:rFonts w:eastAsia="Times New Roman" w:cs="Times New Roman"/>
                <w:b/>
                <w:szCs w:val="14"/>
                <w:lang w:eastAsia="ru-RU"/>
              </w:rPr>
              <w:t>От Исполнителя:</w:t>
            </w:r>
          </w:p>
        </w:tc>
        <w:tc>
          <w:tcPr>
            <w:tcW w:w="5228" w:type="dxa"/>
            <w:hideMark/>
          </w:tcPr>
          <w:p w:rsidR="0076392D" w:rsidRPr="00711478" w:rsidRDefault="0076392D" w:rsidP="0076392D">
            <w:pPr>
              <w:jc w:val="left"/>
              <w:rPr>
                <w:rFonts w:eastAsia="Times New Roman" w:cs="Times New Roman"/>
                <w:szCs w:val="14"/>
                <w:lang w:eastAsia="ru-RU"/>
              </w:rPr>
            </w:pPr>
            <w:r w:rsidRPr="00711478">
              <w:rPr>
                <w:rFonts w:eastAsia="Times New Roman" w:cs="Times New Roman"/>
                <w:b/>
                <w:szCs w:val="14"/>
                <w:lang w:eastAsia="ru-RU"/>
              </w:rPr>
              <w:t>От Заказчика:</w:t>
            </w:r>
          </w:p>
        </w:tc>
      </w:tr>
      <w:tr w:rsidR="0076392D" w:rsidRPr="00711478" w:rsidTr="0076392D">
        <w:trPr>
          <w:cantSplit/>
          <w:trHeight w:val="20"/>
        </w:trPr>
        <w:tc>
          <w:tcPr>
            <w:tcW w:w="5228" w:type="dxa"/>
            <w:hideMark/>
          </w:tcPr>
          <w:p w:rsidR="0006781C" w:rsidRDefault="0006781C" w:rsidP="0076392D">
            <w:pPr>
              <w:jc w:val="left"/>
              <w:rPr>
                <w:rFonts w:eastAsia="Times New Roman" w:cs="Times New Roman"/>
                <w:szCs w:val="14"/>
                <w:lang w:eastAsia="ru-RU"/>
              </w:rPr>
            </w:pPr>
          </w:p>
          <w:p w:rsidR="0006781C" w:rsidRDefault="0006781C" w:rsidP="0076392D">
            <w:pPr>
              <w:jc w:val="left"/>
              <w:rPr>
                <w:rFonts w:eastAsia="Times New Roman" w:cs="Times New Roman"/>
                <w:szCs w:val="14"/>
                <w:lang w:eastAsia="ru-RU"/>
              </w:rPr>
            </w:pPr>
          </w:p>
          <w:p w:rsidR="0006781C" w:rsidRPr="00711478" w:rsidRDefault="0006781C" w:rsidP="0076392D">
            <w:pPr>
              <w:jc w:val="left"/>
              <w:rPr>
                <w:rFonts w:eastAsia="Times New Roman" w:cs="Times New Roman"/>
                <w:b/>
                <w:szCs w:val="14"/>
                <w:lang w:eastAsia="ru-RU"/>
              </w:rPr>
            </w:pPr>
          </w:p>
        </w:tc>
        <w:tc>
          <w:tcPr>
            <w:tcW w:w="5228" w:type="dxa"/>
            <w:hideMark/>
          </w:tcPr>
          <w:p w:rsidR="0006781C" w:rsidRDefault="00343AD1" w:rsidP="0076392D">
            <w:pPr>
              <w:jc w:val="left"/>
              <w:rPr>
                <w:rFonts w:eastAsia="Times New Roman" w:cs="Times New Roman"/>
                <w:szCs w:val="14"/>
                <w:lang w:eastAsia="ru-RU"/>
              </w:rPr>
            </w:pPr>
            <w:r>
              <w:rPr>
                <w:rFonts w:eastAsia="Times New Roman" w:cs="Times New Roman"/>
                <w:szCs w:val="14"/>
                <w:lang w:eastAsia="ru-RU"/>
              </w:rPr>
              <w:t>_____________</w:t>
            </w:r>
          </w:p>
          <w:p w:rsidR="0076392D" w:rsidRPr="00711478" w:rsidRDefault="00C63EDE" w:rsidP="0076392D">
            <w:pPr>
              <w:jc w:val="left"/>
              <w:rPr>
                <w:rFonts w:eastAsia="Times New Roman" w:cs="Times New Roman"/>
                <w:b/>
                <w:szCs w:val="14"/>
                <w:lang w:eastAsia="ru-RU"/>
              </w:rPr>
            </w:pPr>
            <w:r>
              <w:rPr>
                <w:rFonts w:eastAsia="Times New Roman" w:cs="Times New Roman"/>
                <w:szCs w:val="14"/>
                <w:lang w:eastAsia="ru-RU"/>
              </w:rPr>
              <w:t>ФБУ «РОСЛЕСОЗАЩИТА»</w:t>
            </w:r>
          </w:p>
        </w:tc>
      </w:tr>
      <w:tr w:rsidR="0076392D" w:rsidRPr="00711478" w:rsidTr="0076392D">
        <w:trPr>
          <w:cantSplit/>
          <w:trHeight w:val="20"/>
        </w:trPr>
        <w:tc>
          <w:tcPr>
            <w:tcW w:w="10456" w:type="dxa"/>
            <w:gridSpan w:val="2"/>
          </w:tcPr>
          <w:p w:rsidR="0076392D" w:rsidRPr="00711478" w:rsidRDefault="0076392D" w:rsidP="0076392D">
            <w:pPr>
              <w:jc w:val="left"/>
              <w:rPr>
                <w:rFonts w:eastAsia="Times New Roman" w:cs="Times New Roman"/>
                <w:szCs w:val="14"/>
                <w:lang w:eastAsia="ru-RU"/>
              </w:rPr>
            </w:pPr>
          </w:p>
        </w:tc>
      </w:tr>
      <w:tr w:rsidR="0076392D" w:rsidRPr="00711478" w:rsidTr="0076392D">
        <w:trPr>
          <w:cantSplit/>
          <w:trHeight w:val="20"/>
        </w:trPr>
        <w:tc>
          <w:tcPr>
            <w:tcW w:w="5228" w:type="dxa"/>
            <w:hideMark/>
          </w:tcPr>
          <w:p w:rsidR="0076392D" w:rsidRPr="00711478" w:rsidRDefault="0076392D" w:rsidP="0076392D">
            <w:pPr>
              <w:jc w:val="left"/>
              <w:rPr>
                <w:rFonts w:eastAsia="Times New Roman" w:cs="Times New Roman"/>
                <w:szCs w:val="14"/>
                <w:lang w:eastAsia="ru-RU"/>
              </w:rPr>
            </w:pPr>
            <w:r w:rsidRPr="00711478">
              <w:rPr>
                <w:rFonts w:eastAsia="Times New Roman" w:cs="Times New Roman"/>
                <w:szCs w:val="14"/>
                <w:lang w:eastAsia="ru-RU"/>
              </w:rPr>
              <w:t xml:space="preserve">____________________ / </w:t>
            </w:r>
            <w:r w:rsidR="00343AD1">
              <w:rPr>
                <w:rFonts w:eastAsia="Times New Roman" w:cs="Times New Roman"/>
                <w:szCs w:val="14"/>
                <w:lang w:eastAsia="ru-RU"/>
              </w:rPr>
              <w:t>__________</w:t>
            </w:r>
          </w:p>
          <w:p w:rsidR="0076392D" w:rsidRPr="00711478" w:rsidRDefault="0076392D" w:rsidP="0076392D">
            <w:pPr>
              <w:jc w:val="left"/>
              <w:rPr>
                <w:rFonts w:eastAsia="Times New Roman" w:cs="Times New Roman"/>
                <w:szCs w:val="14"/>
                <w:lang w:eastAsia="ru-RU"/>
              </w:rPr>
            </w:pPr>
            <w:r w:rsidRPr="00711478">
              <w:rPr>
                <w:rFonts w:eastAsia="Times New Roman" w:cs="Times New Roman"/>
                <w:szCs w:val="14"/>
                <w:lang w:eastAsia="ru-RU"/>
              </w:rPr>
              <w:tab/>
              <w:t>М.П.</w:t>
            </w:r>
          </w:p>
        </w:tc>
        <w:tc>
          <w:tcPr>
            <w:tcW w:w="5228" w:type="dxa"/>
            <w:hideMark/>
          </w:tcPr>
          <w:p w:rsidR="0076392D" w:rsidRPr="00711478" w:rsidRDefault="0076392D" w:rsidP="0076392D">
            <w:pPr>
              <w:jc w:val="left"/>
              <w:rPr>
                <w:rFonts w:eastAsia="Times New Roman" w:cs="Times New Roman"/>
                <w:szCs w:val="14"/>
                <w:lang w:eastAsia="ru-RU"/>
              </w:rPr>
            </w:pPr>
            <w:r w:rsidRPr="00711478">
              <w:rPr>
                <w:rFonts w:eastAsia="Times New Roman" w:cs="Times New Roman"/>
                <w:szCs w:val="14"/>
                <w:lang w:eastAsia="ru-RU"/>
              </w:rPr>
              <w:t xml:space="preserve">____________________ / </w:t>
            </w:r>
            <w:r w:rsidR="00343AD1">
              <w:rPr>
                <w:rFonts w:eastAsia="Times New Roman" w:cs="Times New Roman"/>
                <w:szCs w:val="14"/>
                <w:lang w:eastAsia="ru-RU"/>
              </w:rPr>
              <w:t>_______________</w:t>
            </w:r>
          </w:p>
          <w:p w:rsidR="0076392D" w:rsidRPr="00711478" w:rsidRDefault="0076392D" w:rsidP="0076392D">
            <w:pPr>
              <w:jc w:val="left"/>
              <w:rPr>
                <w:rFonts w:eastAsia="Times New Roman" w:cs="Times New Roman"/>
                <w:szCs w:val="14"/>
                <w:lang w:eastAsia="ru-RU"/>
              </w:rPr>
            </w:pPr>
            <w:r w:rsidRPr="00711478">
              <w:rPr>
                <w:rFonts w:eastAsia="Times New Roman" w:cs="Times New Roman"/>
                <w:szCs w:val="14"/>
                <w:lang w:eastAsia="ru-RU"/>
              </w:rPr>
              <w:tab/>
              <w:t>М.П.</w:t>
            </w:r>
          </w:p>
        </w:tc>
      </w:tr>
    </w:tbl>
    <w:p w:rsidR="008F34F2" w:rsidRPr="00711478" w:rsidRDefault="008F34F2" w:rsidP="00F621C8">
      <w:pPr>
        <w:jc w:val="left"/>
        <w:rPr>
          <w:rFonts w:eastAsia="Times New Roman" w:cs="Times New Roman"/>
          <w:szCs w:val="14"/>
          <w:lang w:eastAsia="ru-RU"/>
        </w:rPr>
        <w:sectPr w:rsidR="008F34F2" w:rsidRPr="00711478" w:rsidSect="002E7BA8">
          <w:footerReference w:type="default" r:id="rId9"/>
          <w:pgSz w:w="11906" w:h="16838"/>
          <w:pgMar w:top="720" w:right="720" w:bottom="720" w:left="720" w:header="708" w:footer="708" w:gutter="0"/>
          <w:cols w:space="708"/>
          <w:docGrid w:linePitch="381"/>
        </w:sectPr>
      </w:pPr>
    </w:p>
    <w:p w:rsidR="00A0775B" w:rsidRPr="003B75C1" w:rsidRDefault="00A0775B" w:rsidP="00A0775B">
      <w:pPr>
        <w:ind w:firstLine="5954"/>
        <w:jc w:val="right"/>
        <w:rPr>
          <w:rFonts w:eastAsia="Times New Roman" w:cs="Times New Roman"/>
          <w:szCs w:val="14"/>
          <w:lang w:eastAsia="ru-RU"/>
        </w:rPr>
      </w:pPr>
      <w:r w:rsidRPr="003B75C1">
        <w:rPr>
          <w:rFonts w:eastAsia="Times New Roman" w:cs="Times New Roman"/>
          <w:szCs w:val="14"/>
          <w:lang w:eastAsia="ru-RU"/>
        </w:rPr>
        <w:lastRenderedPageBreak/>
        <w:t>Приложение № 2</w:t>
      </w:r>
    </w:p>
    <w:p w:rsidR="00A0775B" w:rsidRPr="003B75C1" w:rsidRDefault="00A0775B" w:rsidP="00A0775B">
      <w:pPr>
        <w:jc w:val="right"/>
        <w:rPr>
          <w:rFonts w:eastAsia="Times New Roman" w:cs="Times New Roman"/>
          <w:szCs w:val="14"/>
          <w:lang w:eastAsia="ru-RU"/>
        </w:rPr>
      </w:pPr>
      <w:r w:rsidRPr="003B75C1">
        <w:rPr>
          <w:rFonts w:eastAsia="Times New Roman" w:cs="Times New Roman"/>
          <w:szCs w:val="14"/>
          <w:lang w:eastAsia="ru-RU"/>
        </w:rPr>
        <w:t xml:space="preserve">к договору № </w:t>
      </w:r>
      <w:r w:rsidR="00343AD1">
        <w:rPr>
          <w:rFonts w:eastAsia="Times New Roman" w:cs="Times New Roman"/>
          <w:szCs w:val="14"/>
          <w:lang w:eastAsia="ru-RU"/>
        </w:rPr>
        <w:t>_____________</w:t>
      </w:r>
    </w:p>
    <w:p w:rsidR="00A0775B" w:rsidRPr="003B75C1" w:rsidRDefault="00A0775B" w:rsidP="00A0775B">
      <w:pPr>
        <w:jc w:val="right"/>
        <w:rPr>
          <w:rFonts w:eastAsia="Times New Roman" w:cs="Times New Roman"/>
          <w:szCs w:val="14"/>
          <w:lang w:eastAsia="ru-RU"/>
        </w:rPr>
      </w:pPr>
      <w:r w:rsidRPr="003B75C1">
        <w:rPr>
          <w:rFonts w:eastAsia="Times New Roman" w:cs="Times New Roman"/>
          <w:szCs w:val="14"/>
          <w:lang w:eastAsia="ru-RU"/>
        </w:rPr>
        <w:t xml:space="preserve">от </w:t>
      </w:r>
      <w:r w:rsidR="00343AD1">
        <w:rPr>
          <w:rFonts w:eastAsia="Times New Roman" w:cs="Times New Roman"/>
          <w:szCs w:val="14"/>
          <w:lang w:eastAsia="ru-RU"/>
        </w:rPr>
        <w:t>_______________</w:t>
      </w:r>
      <w:r w:rsidR="00C63EDE">
        <w:rPr>
          <w:rFonts w:eastAsia="Times New Roman" w:cs="Times New Roman"/>
          <w:szCs w:val="14"/>
          <w:lang w:eastAsia="ru-RU"/>
        </w:rPr>
        <w:t>.</w:t>
      </w:r>
    </w:p>
    <w:p w:rsidR="00A0775B" w:rsidRPr="003B75C1" w:rsidRDefault="00A0775B" w:rsidP="00A0775B">
      <w:pPr>
        <w:jc w:val="right"/>
        <w:rPr>
          <w:rFonts w:eastAsia="Times New Roman" w:cs="Times New Roman"/>
          <w:szCs w:val="14"/>
          <w:lang w:eastAsia="ru-RU"/>
        </w:rPr>
      </w:pPr>
    </w:p>
    <w:p w:rsidR="00A0775B" w:rsidRPr="003B75C1" w:rsidRDefault="00A0775B" w:rsidP="00A0775B">
      <w:pPr>
        <w:jc w:val="left"/>
        <w:rPr>
          <w:rFonts w:eastAsia="Times New Roman" w:cs="Times New Roman"/>
          <w:b/>
          <w:szCs w:val="14"/>
          <w:shd w:val="clear" w:color="auto" w:fill="FFFFFF"/>
          <w:lang w:eastAsia="ru-RU"/>
        </w:rPr>
      </w:pPr>
      <w:r w:rsidRPr="003B75C1">
        <w:rPr>
          <w:rFonts w:eastAsia="Times New Roman" w:cs="Times New Roman"/>
          <w:b/>
          <w:szCs w:val="14"/>
          <w:shd w:val="clear" w:color="auto" w:fill="FFFFFF"/>
          <w:lang w:eastAsia="ru-RU"/>
        </w:rPr>
        <w:t xml:space="preserve">!!! Составляется и представляется в </w:t>
      </w:r>
      <w:r w:rsidR="00343AD1">
        <w:rPr>
          <w:rFonts w:eastAsia="Times New Roman" w:cs="Times New Roman"/>
          <w:b/>
          <w:szCs w:val="14"/>
          <w:shd w:val="clear" w:color="auto" w:fill="FFFFFF"/>
          <w:lang w:eastAsia="ru-RU"/>
        </w:rPr>
        <w:t>___________</w:t>
      </w:r>
      <w:r w:rsidRPr="003B75C1">
        <w:rPr>
          <w:rFonts w:eastAsia="Times New Roman" w:cs="Times New Roman"/>
          <w:b/>
          <w:szCs w:val="14"/>
          <w:shd w:val="clear" w:color="auto" w:fill="FFFFFF"/>
          <w:lang w:eastAsia="ru-RU"/>
        </w:rPr>
        <w:t xml:space="preserve"> после заключения договора при сдаче СИ/ИО</w:t>
      </w:r>
    </w:p>
    <w:p w:rsidR="00A0775B" w:rsidRPr="003B75C1" w:rsidRDefault="00A0775B" w:rsidP="00A0775B">
      <w:pPr>
        <w:jc w:val="left"/>
        <w:rPr>
          <w:rFonts w:eastAsia="Times New Roman" w:cs="Times New Roman"/>
          <w:b/>
          <w:szCs w:val="14"/>
          <w:shd w:val="clear" w:color="auto" w:fill="FFFFFF"/>
          <w:lang w:eastAsia="ru-RU"/>
        </w:rPr>
      </w:pPr>
      <w:r w:rsidRPr="003B75C1">
        <w:rPr>
          <w:rFonts w:eastAsia="Times New Roman" w:cs="Times New Roman"/>
          <w:b/>
          <w:szCs w:val="14"/>
          <w:shd w:val="clear" w:color="auto" w:fill="FFFFFF"/>
          <w:lang w:eastAsia="ru-RU"/>
        </w:rPr>
        <w:t xml:space="preserve">!!! При отправке на </w:t>
      </w:r>
      <w:hyperlink r:id="rId10" w:history="1">
        <w:r w:rsidRPr="003B75C1">
          <w:rPr>
            <w:rStyle w:val="ad"/>
            <w:b/>
            <w:szCs w:val="14"/>
            <w:shd w:val="clear" w:color="auto" w:fill="FFFFFF"/>
          </w:rPr>
          <w:t>электронную почту</w:t>
        </w:r>
      </w:hyperlink>
      <w:r w:rsidRPr="003B75C1">
        <w:rPr>
          <w:rFonts w:eastAsia="Times New Roman" w:cs="Times New Roman"/>
          <w:b/>
          <w:szCs w:val="14"/>
          <w:shd w:val="clear" w:color="auto" w:fill="FFFFFF"/>
          <w:lang w:eastAsia="ru-RU"/>
        </w:rPr>
        <w:t xml:space="preserve"> направляется в редактируемом формате.</w:t>
      </w:r>
    </w:p>
    <w:p w:rsidR="00A0775B" w:rsidRPr="003B75C1" w:rsidRDefault="00A0775B" w:rsidP="00A0775B">
      <w:pPr>
        <w:rPr>
          <w:rFonts w:eastAsia="Times New Roman" w:cs="Times New Roman"/>
          <w:i/>
          <w:szCs w:val="14"/>
          <w:lang w:eastAsia="ru-RU"/>
        </w:rPr>
      </w:pPr>
      <w:r w:rsidRPr="003B75C1">
        <w:rPr>
          <w:rFonts w:eastAsia="Times New Roman" w:cs="Times New Roman"/>
          <w:i/>
          <w:szCs w:val="14"/>
          <w:lang w:eastAsia="ru-RU"/>
        </w:rPr>
        <w:t xml:space="preserve">В случае неполного предоставления документации или комплектности </w:t>
      </w:r>
      <w:r w:rsidR="00343AD1">
        <w:rPr>
          <w:rFonts w:eastAsia="Times New Roman" w:cs="Times New Roman"/>
          <w:i/>
          <w:szCs w:val="14"/>
          <w:lang w:eastAsia="ru-RU"/>
        </w:rPr>
        <w:t>________________</w:t>
      </w:r>
      <w:r w:rsidRPr="003B75C1">
        <w:rPr>
          <w:rFonts w:eastAsia="Times New Roman" w:cs="Times New Roman"/>
          <w:i/>
          <w:szCs w:val="14"/>
          <w:lang w:eastAsia="ru-RU"/>
        </w:rPr>
        <w:t xml:space="preserve"> оставляет за собой право запросить недостающие документы или дополнительные устройства и не приступать к выполнению работ до их получения. При этом срок выполнения работ продлевается на период предоставления недостающих документов и устройств.</w:t>
      </w:r>
    </w:p>
    <w:p w:rsidR="00A0775B" w:rsidRPr="003B75C1" w:rsidRDefault="00A0775B" w:rsidP="00A0775B">
      <w:pPr>
        <w:rPr>
          <w:rFonts w:eastAsia="Times New Roman" w:cs="Times New Roman"/>
          <w:i/>
          <w:szCs w:val="14"/>
          <w:lang w:eastAsia="ru-RU"/>
        </w:rPr>
      </w:pPr>
    </w:p>
    <w:tbl>
      <w:tblPr>
        <w:tblW w:w="5000" w:type="pct"/>
        <w:tblLayout w:type="fixed"/>
        <w:tblLook w:val="01E0" w:firstRow="1" w:lastRow="1" w:firstColumn="1" w:lastColumn="1" w:noHBand="0" w:noVBand="0"/>
      </w:tblPr>
      <w:tblGrid>
        <w:gridCol w:w="7807"/>
        <w:gridCol w:w="7807"/>
      </w:tblGrid>
      <w:tr w:rsidR="00A0775B" w:rsidRPr="00343AD1" w:rsidTr="0003559E">
        <w:tc>
          <w:tcPr>
            <w:tcW w:w="2500" w:type="pct"/>
            <w:shd w:val="clear" w:color="auto" w:fill="auto"/>
          </w:tcPr>
          <w:p w:rsidR="00A0775B" w:rsidRPr="00343AD1" w:rsidRDefault="00A0775B" w:rsidP="0003559E">
            <w:pPr>
              <w:rPr>
                <w:rFonts w:eastAsia="Times New Roman" w:cs="Times New Roman"/>
                <w:i/>
                <w:szCs w:val="14"/>
                <w:lang w:eastAsia="ru-RU"/>
              </w:rPr>
            </w:pPr>
            <w:r w:rsidRPr="00343AD1">
              <w:rPr>
                <w:rFonts w:eastAsia="Times New Roman" w:cs="Times New Roman"/>
                <w:i/>
                <w:szCs w:val="14"/>
                <w:lang w:eastAsia="ru-RU"/>
              </w:rPr>
              <w:t xml:space="preserve">На фирменном бланке организации </w:t>
            </w:r>
          </w:p>
          <w:p w:rsidR="00A0775B" w:rsidRPr="00343AD1" w:rsidRDefault="00A0775B" w:rsidP="0003559E">
            <w:pPr>
              <w:rPr>
                <w:rFonts w:eastAsia="Times New Roman" w:cs="Times New Roman"/>
                <w:i/>
                <w:szCs w:val="14"/>
                <w:lang w:eastAsia="ru-RU"/>
              </w:rPr>
            </w:pPr>
            <w:r w:rsidRPr="00343AD1">
              <w:rPr>
                <w:rFonts w:eastAsia="Times New Roman" w:cs="Times New Roman"/>
                <w:i/>
                <w:szCs w:val="14"/>
                <w:lang w:eastAsia="ru-RU"/>
              </w:rPr>
              <w:t>(наименование, ИНН и КПП)</w:t>
            </w:r>
          </w:p>
        </w:tc>
        <w:tc>
          <w:tcPr>
            <w:tcW w:w="2500" w:type="pct"/>
            <w:shd w:val="clear" w:color="auto" w:fill="auto"/>
          </w:tcPr>
          <w:p w:rsidR="00A0775B" w:rsidRPr="00343AD1" w:rsidRDefault="00A0775B" w:rsidP="00EC43E3">
            <w:pPr>
              <w:jc w:val="right"/>
              <w:rPr>
                <w:rFonts w:eastAsia="Times New Roman" w:cs="Times New Roman"/>
                <w:i/>
                <w:szCs w:val="14"/>
                <w:lang w:eastAsia="ru-RU"/>
              </w:rPr>
            </w:pPr>
          </w:p>
        </w:tc>
      </w:tr>
    </w:tbl>
    <w:p w:rsidR="00A0775B" w:rsidRPr="00343AD1" w:rsidRDefault="00A0775B" w:rsidP="00A0775B">
      <w:pPr>
        <w:ind w:hanging="23"/>
        <w:jc w:val="center"/>
        <w:rPr>
          <w:rFonts w:eastAsia="Times New Roman" w:cs="Times New Roman"/>
          <w:b/>
          <w:i/>
          <w:szCs w:val="14"/>
          <w:shd w:val="clear" w:color="auto" w:fill="FFFFFF"/>
          <w:lang w:eastAsia="ru-RU"/>
        </w:rPr>
      </w:pPr>
      <w:r w:rsidRPr="00343AD1">
        <w:rPr>
          <w:rFonts w:eastAsia="Times New Roman" w:cs="Times New Roman"/>
          <w:b/>
          <w:i/>
          <w:szCs w:val="14"/>
          <w:shd w:val="clear" w:color="auto" w:fill="FFFFFF"/>
          <w:lang w:eastAsia="ru-RU"/>
        </w:rPr>
        <w:t>Сопроводительное письмо</w:t>
      </w:r>
    </w:p>
    <w:p w:rsidR="00A0775B" w:rsidRPr="003B75C1" w:rsidRDefault="00A0775B" w:rsidP="00A0775B">
      <w:pPr>
        <w:ind w:hanging="23"/>
        <w:jc w:val="center"/>
        <w:rPr>
          <w:rFonts w:eastAsia="Times New Roman" w:cs="Times New Roman"/>
          <w:b/>
          <w:szCs w:val="14"/>
          <w:shd w:val="clear" w:color="auto" w:fill="FFFFFF"/>
          <w:lang w:eastAsia="ru-RU"/>
        </w:rPr>
      </w:pPr>
      <w:r w:rsidRPr="003B75C1">
        <w:rPr>
          <w:rFonts w:eastAsia="Times New Roman" w:cs="Times New Roman"/>
          <w:b/>
          <w:szCs w:val="14"/>
          <w:shd w:val="clear" w:color="auto" w:fill="FFFFFF"/>
          <w:lang w:eastAsia="ru-RU"/>
        </w:rPr>
        <w:t>(Заявка)</w:t>
      </w:r>
    </w:p>
    <w:p w:rsidR="00A0775B" w:rsidRPr="003B75C1" w:rsidRDefault="00A0775B" w:rsidP="00A0775B">
      <w:pPr>
        <w:rPr>
          <w:rFonts w:eastAsia="Times New Roman" w:cs="Times New Roman"/>
          <w:szCs w:val="14"/>
          <w:shd w:val="clear" w:color="auto" w:fill="FFFFFF"/>
          <w:lang w:eastAsia="ru-RU"/>
        </w:rPr>
      </w:pPr>
      <w:r w:rsidRPr="003B75C1">
        <w:rPr>
          <w:rFonts w:eastAsia="Times New Roman" w:cs="Times New Roman"/>
          <w:szCs w:val="14"/>
          <w:shd w:val="clear" w:color="auto" w:fill="FFFFFF"/>
          <w:lang w:eastAsia="ru-RU"/>
        </w:rPr>
        <w:t xml:space="preserve">Просим провести работы (оказать услуги) для средств измерений (СИ)/испытательного оборудования (ИО)/технических средств (ТС), принадлежащих(его) </w:t>
      </w:r>
      <w:r w:rsidRPr="003B75C1">
        <w:rPr>
          <w:rFonts w:eastAsia="Times New Roman" w:cs="Times New Roman"/>
          <w:szCs w:val="14"/>
          <w:shd w:val="clear" w:color="auto" w:fill="FFFFFF"/>
          <w:vertAlign w:val="subscript"/>
          <w:lang w:eastAsia="ru-RU"/>
        </w:rPr>
        <w:t>________________________________________</w:t>
      </w:r>
      <w:r w:rsidRPr="003B75C1">
        <w:rPr>
          <w:rFonts w:eastAsia="Times New Roman" w:cs="Times New Roman"/>
          <w:szCs w:val="14"/>
          <w:shd w:val="clear" w:color="auto" w:fill="FFFFFF"/>
          <w:lang w:eastAsia="ru-RU"/>
        </w:rPr>
        <w:t>, перечисленных в таблице 1.</w:t>
      </w:r>
    </w:p>
    <w:p w:rsidR="00A0775B" w:rsidRPr="003B75C1" w:rsidRDefault="00A0775B" w:rsidP="00A0775B">
      <w:pPr>
        <w:ind w:hanging="23"/>
        <w:jc w:val="center"/>
        <w:rPr>
          <w:rFonts w:eastAsia="Times New Roman" w:cs="Times New Roman"/>
          <w:szCs w:val="14"/>
          <w:shd w:val="clear" w:color="auto" w:fill="FFFFFF"/>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76"/>
        <w:gridCol w:w="769"/>
        <w:gridCol w:w="385"/>
        <w:gridCol w:w="385"/>
        <w:gridCol w:w="769"/>
        <w:gridCol w:w="385"/>
        <w:gridCol w:w="385"/>
        <w:gridCol w:w="384"/>
        <w:gridCol w:w="385"/>
        <w:gridCol w:w="770"/>
        <w:gridCol w:w="384"/>
        <w:gridCol w:w="385"/>
        <w:gridCol w:w="770"/>
        <w:gridCol w:w="769"/>
        <w:gridCol w:w="770"/>
        <w:gridCol w:w="769"/>
        <w:gridCol w:w="770"/>
        <w:gridCol w:w="384"/>
        <w:gridCol w:w="385"/>
        <w:gridCol w:w="770"/>
        <w:gridCol w:w="769"/>
        <w:gridCol w:w="770"/>
      </w:tblGrid>
      <w:tr w:rsidR="00A0775B" w:rsidRPr="003B75C1" w:rsidTr="0003559E">
        <w:tc>
          <w:tcPr>
            <w:tcW w:w="3076" w:type="dxa"/>
            <w:vAlign w:val="center"/>
          </w:tcPr>
          <w:p w:rsidR="00A0775B" w:rsidRPr="003B75C1" w:rsidRDefault="00A0775B" w:rsidP="0003559E">
            <w:pPr>
              <w:jc w:val="center"/>
              <w:rPr>
                <w:rFonts w:eastAsia="Times New Roman"/>
                <w:szCs w:val="14"/>
                <w:shd w:val="clear" w:color="auto" w:fill="FFFFFF"/>
              </w:rPr>
            </w:pPr>
            <w:r w:rsidRPr="003B75C1">
              <w:rPr>
                <w:rFonts w:eastAsia="Times New Roman"/>
                <w:szCs w:val="14"/>
                <w:shd w:val="clear" w:color="auto" w:fill="FFFFFF"/>
              </w:rPr>
              <w:t>Провести работы согласно Договора №</w:t>
            </w:r>
          </w:p>
        </w:tc>
        <w:tc>
          <w:tcPr>
            <w:tcW w:w="3078" w:type="dxa"/>
            <w:gridSpan w:val="6"/>
            <w:vAlign w:val="center"/>
          </w:tcPr>
          <w:p w:rsidR="00A0775B" w:rsidRPr="003B75C1" w:rsidRDefault="00A0775B" w:rsidP="0003559E">
            <w:pPr>
              <w:jc w:val="center"/>
              <w:rPr>
                <w:rFonts w:eastAsia="Times New Roman"/>
                <w:szCs w:val="14"/>
                <w:shd w:val="clear" w:color="auto" w:fill="FFFFFF"/>
              </w:rPr>
            </w:pPr>
          </w:p>
        </w:tc>
        <w:tc>
          <w:tcPr>
            <w:tcW w:w="384" w:type="dxa"/>
            <w:vAlign w:val="center"/>
          </w:tcPr>
          <w:p w:rsidR="00A0775B" w:rsidRPr="003B75C1" w:rsidRDefault="00A0775B" w:rsidP="0003559E">
            <w:pPr>
              <w:jc w:val="center"/>
              <w:rPr>
                <w:rFonts w:eastAsia="Times New Roman"/>
                <w:szCs w:val="14"/>
                <w:shd w:val="clear" w:color="auto" w:fill="FFFFFF"/>
              </w:rPr>
            </w:pPr>
            <w:r w:rsidRPr="003B75C1">
              <w:rPr>
                <w:rFonts w:eastAsia="Times New Roman"/>
                <w:szCs w:val="14"/>
                <w:shd w:val="clear" w:color="auto" w:fill="FFFFFF"/>
              </w:rPr>
              <w:t>от</w:t>
            </w:r>
          </w:p>
        </w:tc>
        <w:tc>
          <w:tcPr>
            <w:tcW w:w="1539" w:type="dxa"/>
            <w:gridSpan w:val="3"/>
            <w:vAlign w:val="center"/>
          </w:tcPr>
          <w:p w:rsidR="00A0775B" w:rsidRPr="003B75C1" w:rsidRDefault="00A0775B" w:rsidP="0003559E">
            <w:pPr>
              <w:jc w:val="center"/>
              <w:rPr>
                <w:rFonts w:eastAsia="Times New Roman"/>
                <w:szCs w:val="14"/>
                <w:shd w:val="clear" w:color="auto" w:fill="FFFFFF"/>
              </w:rPr>
            </w:pPr>
          </w:p>
        </w:tc>
        <w:tc>
          <w:tcPr>
            <w:tcW w:w="1155" w:type="dxa"/>
            <w:gridSpan w:val="2"/>
            <w:vAlign w:val="center"/>
          </w:tcPr>
          <w:p w:rsidR="00A0775B" w:rsidRPr="003B75C1" w:rsidRDefault="00A0775B" w:rsidP="0003559E">
            <w:pPr>
              <w:jc w:val="center"/>
              <w:rPr>
                <w:rFonts w:eastAsia="Times New Roman"/>
                <w:szCs w:val="14"/>
                <w:shd w:val="clear" w:color="auto" w:fill="FFFFFF"/>
              </w:rPr>
            </w:pPr>
            <w:r w:rsidRPr="003B75C1">
              <w:rPr>
                <w:rFonts w:eastAsia="Times New Roman"/>
                <w:szCs w:val="14"/>
                <w:shd w:val="clear" w:color="auto" w:fill="FFFFFF"/>
              </w:rPr>
              <w:t>по счету №</w:t>
            </w:r>
          </w:p>
        </w:tc>
        <w:tc>
          <w:tcPr>
            <w:tcW w:w="3078" w:type="dxa"/>
            <w:gridSpan w:val="4"/>
            <w:tcBorders>
              <w:bottom w:val="single" w:sz="4" w:space="0" w:color="auto"/>
            </w:tcBorders>
            <w:vAlign w:val="center"/>
          </w:tcPr>
          <w:p w:rsidR="00A0775B" w:rsidRPr="003B75C1" w:rsidRDefault="00A0775B" w:rsidP="0003559E">
            <w:pPr>
              <w:jc w:val="center"/>
              <w:rPr>
                <w:rFonts w:eastAsia="Times New Roman"/>
                <w:szCs w:val="14"/>
                <w:shd w:val="clear" w:color="auto" w:fill="FFFFFF"/>
              </w:rPr>
            </w:pPr>
          </w:p>
        </w:tc>
        <w:tc>
          <w:tcPr>
            <w:tcW w:w="384" w:type="dxa"/>
            <w:vAlign w:val="center"/>
          </w:tcPr>
          <w:p w:rsidR="00A0775B" w:rsidRPr="003B75C1" w:rsidRDefault="00A0775B" w:rsidP="0003559E">
            <w:pPr>
              <w:jc w:val="center"/>
              <w:rPr>
                <w:rFonts w:eastAsia="Times New Roman"/>
                <w:szCs w:val="14"/>
                <w:shd w:val="clear" w:color="auto" w:fill="FFFFFF"/>
              </w:rPr>
            </w:pPr>
            <w:r w:rsidRPr="003B75C1">
              <w:rPr>
                <w:rFonts w:eastAsia="Times New Roman"/>
                <w:szCs w:val="14"/>
                <w:shd w:val="clear" w:color="auto" w:fill="FFFFFF"/>
              </w:rPr>
              <w:t>от</w:t>
            </w:r>
          </w:p>
        </w:tc>
        <w:tc>
          <w:tcPr>
            <w:tcW w:w="2694" w:type="dxa"/>
            <w:gridSpan w:val="4"/>
            <w:tcBorders>
              <w:bottom w:val="single" w:sz="4" w:space="0" w:color="auto"/>
            </w:tcBorders>
            <w:vAlign w:val="center"/>
          </w:tcPr>
          <w:p w:rsidR="00A0775B" w:rsidRPr="003B75C1" w:rsidRDefault="00A0775B" w:rsidP="0003559E">
            <w:pPr>
              <w:jc w:val="center"/>
              <w:rPr>
                <w:rFonts w:eastAsia="Times New Roman"/>
                <w:szCs w:val="14"/>
                <w:shd w:val="clear" w:color="auto" w:fill="FFFFFF"/>
              </w:rPr>
            </w:pPr>
          </w:p>
        </w:tc>
      </w:tr>
      <w:tr w:rsidR="00A0775B" w:rsidRPr="003B75C1" w:rsidTr="0003559E">
        <w:trPr>
          <w:trHeight w:val="60"/>
        </w:trPr>
        <w:tc>
          <w:tcPr>
            <w:tcW w:w="3076" w:type="dxa"/>
            <w:vAlign w:val="center"/>
          </w:tcPr>
          <w:p w:rsidR="00A0775B" w:rsidRPr="003B75C1" w:rsidRDefault="00A0775B" w:rsidP="0003559E">
            <w:pPr>
              <w:jc w:val="center"/>
              <w:rPr>
                <w:rFonts w:eastAsia="Times New Roman"/>
                <w:szCs w:val="14"/>
                <w:shd w:val="clear" w:color="auto" w:fill="FFFFFF"/>
              </w:rPr>
            </w:pPr>
            <w:r w:rsidRPr="003B75C1">
              <w:rPr>
                <w:rFonts w:eastAsia="Times New Roman"/>
                <w:szCs w:val="14"/>
                <w:shd w:val="clear" w:color="auto" w:fill="FFFFFF"/>
              </w:rPr>
              <w:t>ИНН заказчика:</w:t>
            </w:r>
          </w:p>
        </w:tc>
        <w:tc>
          <w:tcPr>
            <w:tcW w:w="3078" w:type="dxa"/>
            <w:gridSpan w:val="6"/>
            <w:tcBorders>
              <w:bottom w:val="single" w:sz="4" w:space="0" w:color="auto"/>
            </w:tcBorders>
            <w:vAlign w:val="center"/>
          </w:tcPr>
          <w:p w:rsidR="00A0775B" w:rsidRPr="003B75C1" w:rsidRDefault="00C63EDE" w:rsidP="0003559E">
            <w:pPr>
              <w:jc w:val="center"/>
              <w:rPr>
                <w:rFonts w:eastAsia="Times New Roman"/>
                <w:szCs w:val="14"/>
                <w:shd w:val="clear" w:color="auto" w:fill="FFFFFF"/>
              </w:rPr>
            </w:pPr>
            <w:r>
              <w:rPr>
                <w:rFonts w:eastAsia="Times New Roman"/>
                <w:szCs w:val="14"/>
                <w:shd w:val="clear" w:color="auto" w:fill="FFFFFF"/>
              </w:rPr>
              <w:t>7727156317</w:t>
            </w:r>
          </w:p>
        </w:tc>
        <w:tc>
          <w:tcPr>
            <w:tcW w:w="769" w:type="dxa"/>
            <w:gridSpan w:val="2"/>
            <w:vAlign w:val="center"/>
          </w:tcPr>
          <w:p w:rsidR="00A0775B" w:rsidRPr="003B75C1" w:rsidRDefault="00A0775B" w:rsidP="0003559E">
            <w:pPr>
              <w:jc w:val="center"/>
              <w:rPr>
                <w:rFonts w:eastAsia="Times New Roman"/>
                <w:szCs w:val="14"/>
                <w:shd w:val="clear" w:color="auto" w:fill="FFFFFF"/>
              </w:rPr>
            </w:pPr>
          </w:p>
        </w:tc>
        <w:tc>
          <w:tcPr>
            <w:tcW w:w="770" w:type="dxa"/>
            <w:vAlign w:val="center"/>
          </w:tcPr>
          <w:p w:rsidR="00A0775B" w:rsidRPr="003B75C1" w:rsidRDefault="00A0775B" w:rsidP="0003559E">
            <w:pPr>
              <w:jc w:val="center"/>
              <w:rPr>
                <w:rFonts w:eastAsia="Times New Roman"/>
                <w:szCs w:val="14"/>
                <w:shd w:val="clear" w:color="auto" w:fill="FFFFFF"/>
              </w:rPr>
            </w:pPr>
          </w:p>
        </w:tc>
        <w:tc>
          <w:tcPr>
            <w:tcW w:w="769" w:type="dxa"/>
            <w:gridSpan w:val="2"/>
            <w:vAlign w:val="center"/>
          </w:tcPr>
          <w:p w:rsidR="00A0775B" w:rsidRPr="003B75C1" w:rsidRDefault="00A0775B" w:rsidP="0003559E">
            <w:pPr>
              <w:jc w:val="center"/>
              <w:rPr>
                <w:rFonts w:eastAsia="Times New Roman"/>
                <w:szCs w:val="14"/>
                <w:shd w:val="clear" w:color="auto" w:fill="FFFFFF"/>
              </w:rPr>
            </w:pPr>
          </w:p>
        </w:tc>
        <w:tc>
          <w:tcPr>
            <w:tcW w:w="770" w:type="dxa"/>
            <w:vAlign w:val="center"/>
          </w:tcPr>
          <w:p w:rsidR="00A0775B" w:rsidRPr="003B75C1" w:rsidRDefault="00A0775B" w:rsidP="0003559E">
            <w:pPr>
              <w:jc w:val="center"/>
              <w:rPr>
                <w:rFonts w:eastAsia="Times New Roman"/>
                <w:szCs w:val="14"/>
                <w:shd w:val="clear" w:color="auto" w:fill="FFFFFF"/>
              </w:rPr>
            </w:pPr>
          </w:p>
        </w:tc>
        <w:tc>
          <w:tcPr>
            <w:tcW w:w="769" w:type="dxa"/>
            <w:tcBorders>
              <w:top w:val="single" w:sz="4" w:space="0" w:color="auto"/>
            </w:tcBorders>
            <w:vAlign w:val="center"/>
          </w:tcPr>
          <w:p w:rsidR="00A0775B" w:rsidRPr="003B75C1" w:rsidRDefault="00A0775B" w:rsidP="0003559E">
            <w:pPr>
              <w:jc w:val="center"/>
              <w:rPr>
                <w:rFonts w:eastAsia="Times New Roman"/>
                <w:szCs w:val="14"/>
                <w:shd w:val="clear" w:color="auto" w:fill="FFFFFF"/>
              </w:rPr>
            </w:pPr>
          </w:p>
        </w:tc>
        <w:tc>
          <w:tcPr>
            <w:tcW w:w="770" w:type="dxa"/>
            <w:tcBorders>
              <w:top w:val="single" w:sz="4" w:space="0" w:color="auto"/>
            </w:tcBorders>
            <w:vAlign w:val="center"/>
          </w:tcPr>
          <w:p w:rsidR="00A0775B" w:rsidRPr="003B75C1" w:rsidRDefault="00A0775B" w:rsidP="0003559E">
            <w:pPr>
              <w:jc w:val="center"/>
              <w:rPr>
                <w:rFonts w:eastAsia="Times New Roman"/>
                <w:szCs w:val="14"/>
                <w:shd w:val="clear" w:color="auto" w:fill="FFFFFF"/>
              </w:rPr>
            </w:pPr>
          </w:p>
        </w:tc>
        <w:tc>
          <w:tcPr>
            <w:tcW w:w="769" w:type="dxa"/>
            <w:tcBorders>
              <w:top w:val="single" w:sz="4" w:space="0" w:color="auto"/>
            </w:tcBorders>
            <w:vAlign w:val="center"/>
          </w:tcPr>
          <w:p w:rsidR="00A0775B" w:rsidRPr="003B75C1" w:rsidRDefault="00A0775B" w:rsidP="0003559E">
            <w:pPr>
              <w:jc w:val="center"/>
              <w:rPr>
                <w:rFonts w:eastAsia="Times New Roman"/>
                <w:szCs w:val="14"/>
                <w:shd w:val="clear" w:color="auto" w:fill="FFFFFF"/>
              </w:rPr>
            </w:pPr>
          </w:p>
        </w:tc>
        <w:tc>
          <w:tcPr>
            <w:tcW w:w="770" w:type="dxa"/>
            <w:tcBorders>
              <w:top w:val="single" w:sz="4" w:space="0" w:color="auto"/>
            </w:tcBorders>
            <w:vAlign w:val="center"/>
          </w:tcPr>
          <w:p w:rsidR="00A0775B" w:rsidRPr="003B75C1" w:rsidRDefault="00A0775B" w:rsidP="0003559E">
            <w:pPr>
              <w:jc w:val="center"/>
              <w:rPr>
                <w:rFonts w:eastAsia="Times New Roman"/>
                <w:szCs w:val="14"/>
                <w:shd w:val="clear" w:color="auto" w:fill="FFFFFF"/>
              </w:rPr>
            </w:pPr>
          </w:p>
        </w:tc>
        <w:tc>
          <w:tcPr>
            <w:tcW w:w="769" w:type="dxa"/>
            <w:gridSpan w:val="2"/>
            <w:vAlign w:val="center"/>
          </w:tcPr>
          <w:p w:rsidR="00A0775B" w:rsidRPr="003B75C1" w:rsidRDefault="00A0775B" w:rsidP="0003559E">
            <w:pPr>
              <w:jc w:val="center"/>
              <w:rPr>
                <w:rFonts w:eastAsia="Times New Roman"/>
                <w:szCs w:val="14"/>
                <w:shd w:val="clear" w:color="auto" w:fill="FFFFFF"/>
              </w:rPr>
            </w:pPr>
          </w:p>
        </w:tc>
        <w:tc>
          <w:tcPr>
            <w:tcW w:w="770" w:type="dxa"/>
            <w:vAlign w:val="center"/>
          </w:tcPr>
          <w:p w:rsidR="00A0775B" w:rsidRPr="003B75C1" w:rsidRDefault="00A0775B" w:rsidP="0003559E">
            <w:pPr>
              <w:jc w:val="center"/>
              <w:rPr>
                <w:rFonts w:eastAsia="Times New Roman"/>
                <w:szCs w:val="14"/>
                <w:shd w:val="clear" w:color="auto" w:fill="FFFFFF"/>
              </w:rPr>
            </w:pPr>
          </w:p>
        </w:tc>
        <w:tc>
          <w:tcPr>
            <w:tcW w:w="769" w:type="dxa"/>
            <w:vAlign w:val="center"/>
          </w:tcPr>
          <w:p w:rsidR="00A0775B" w:rsidRPr="003B75C1" w:rsidRDefault="00A0775B" w:rsidP="0003559E">
            <w:pPr>
              <w:jc w:val="center"/>
              <w:rPr>
                <w:rFonts w:eastAsia="Times New Roman"/>
                <w:szCs w:val="14"/>
                <w:shd w:val="clear" w:color="auto" w:fill="FFFFFF"/>
              </w:rPr>
            </w:pPr>
          </w:p>
        </w:tc>
        <w:tc>
          <w:tcPr>
            <w:tcW w:w="770" w:type="dxa"/>
            <w:vAlign w:val="center"/>
          </w:tcPr>
          <w:p w:rsidR="00A0775B" w:rsidRPr="003B75C1" w:rsidRDefault="00A0775B" w:rsidP="0003559E">
            <w:pPr>
              <w:jc w:val="center"/>
              <w:rPr>
                <w:rFonts w:eastAsia="Times New Roman"/>
                <w:szCs w:val="14"/>
                <w:shd w:val="clear" w:color="auto" w:fill="FFFFFF"/>
              </w:rPr>
            </w:pPr>
          </w:p>
        </w:tc>
      </w:tr>
      <w:tr w:rsidR="00A0775B" w:rsidRPr="003B75C1" w:rsidTr="0003559E">
        <w:tc>
          <w:tcPr>
            <w:tcW w:w="3076" w:type="dxa"/>
          </w:tcPr>
          <w:p w:rsidR="00A0775B" w:rsidRPr="003B75C1" w:rsidRDefault="00A0775B" w:rsidP="0003559E">
            <w:pPr>
              <w:jc w:val="center"/>
              <w:rPr>
                <w:rFonts w:eastAsia="Times New Roman"/>
                <w:szCs w:val="14"/>
                <w:shd w:val="clear" w:color="auto" w:fill="FFFFFF"/>
              </w:rPr>
            </w:pPr>
            <w:r w:rsidRPr="003B75C1">
              <w:rPr>
                <w:rFonts w:eastAsia="Times New Roman"/>
                <w:szCs w:val="14"/>
                <w:shd w:val="clear" w:color="auto" w:fill="FFFFFF"/>
              </w:rPr>
              <w:t>Счет на проведение работ оплачен</w:t>
            </w:r>
          </w:p>
        </w:tc>
        <w:tc>
          <w:tcPr>
            <w:tcW w:w="769" w:type="dxa"/>
            <w:tcBorders>
              <w:right w:val="single" w:sz="4" w:space="0" w:color="auto"/>
            </w:tcBorders>
            <w:vAlign w:val="center"/>
          </w:tcPr>
          <w:p w:rsidR="00A0775B" w:rsidRPr="003B75C1" w:rsidRDefault="00A0775B" w:rsidP="0003559E">
            <w:pPr>
              <w:jc w:val="right"/>
              <w:rPr>
                <w:rFonts w:eastAsia="Times New Roman"/>
                <w:szCs w:val="14"/>
                <w:shd w:val="clear" w:color="auto" w:fill="FFFFFF"/>
              </w:rPr>
            </w:pPr>
            <w:r w:rsidRPr="003B75C1">
              <w:rPr>
                <w:rFonts w:eastAsia="Times New Roman"/>
                <w:szCs w:val="14"/>
                <w:shd w:val="clear" w:color="auto" w:fill="FFFFFF"/>
              </w:rPr>
              <w:t>да</w:t>
            </w:r>
          </w:p>
        </w:tc>
        <w:tc>
          <w:tcPr>
            <w:tcW w:w="385" w:type="dxa"/>
            <w:tcBorders>
              <w:top w:val="single" w:sz="4" w:space="0" w:color="auto"/>
              <w:left w:val="single" w:sz="4" w:space="0" w:color="auto"/>
              <w:bottom w:val="single" w:sz="4" w:space="0" w:color="auto"/>
              <w:right w:val="single" w:sz="4" w:space="0" w:color="auto"/>
            </w:tcBorders>
          </w:tcPr>
          <w:p w:rsidR="00A0775B" w:rsidRPr="003B75C1" w:rsidRDefault="00A0775B" w:rsidP="0003559E">
            <w:pPr>
              <w:jc w:val="center"/>
              <w:rPr>
                <w:rFonts w:eastAsia="Times New Roman"/>
                <w:szCs w:val="14"/>
                <w:shd w:val="clear" w:color="auto" w:fill="FFFFFF"/>
              </w:rPr>
            </w:pPr>
          </w:p>
        </w:tc>
        <w:tc>
          <w:tcPr>
            <w:tcW w:w="385" w:type="dxa"/>
            <w:tcBorders>
              <w:left w:val="single" w:sz="4" w:space="0" w:color="auto"/>
            </w:tcBorders>
          </w:tcPr>
          <w:p w:rsidR="00A0775B" w:rsidRPr="003B75C1" w:rsidRDefault="00A0775B" w:rsidP="0003559E">
            <w:pPr>
              <w:jc w:val="center"/>
              <w:rPr>
                <w:rFonts w:eastAsia="Times New Roman"/>
                <w:szCs w:val="14"/>
                <w:shd w:val="clear" w:color="auto" w:fill="FFFFFF"/>
              </w:rPr>
            </w:pPr>
          </w:p>
        </w:tc>
        <w:tc>
          <w:tcPr>
            <w:tcW w:w="769" w:type="dxa"/>
            <w:tcBorders>
              <w:right w:val="single" w:sz="4" w:space="0" w:color="auto"/>
            </w:tcBorders>
            <w:vAlign w:val="center"/>
          </w:tcPr>
          <w:p w:rsidR="00A0775B" w:rsidRPr="003B75C1" w:rsidRDefault="00A0775B" w:rsidP="0003559E">
            <w:pPr>
              <w:jc w:val="right"/>
              <w:rPr>
                <w:rFonts w:eastAsia="Times New Roman"/>
                <w:szCs w:val="14"/>
                <w:shd w:val="clear" w:color="auto" w:fill="FFFFFF"/>
              </w:rPr>
            </w:pPr>
            <w:r w:rsidRPr="003B75C1">
              <w:rPr>
                <w:rFonts w:eastAsia="Times New Roman"/>
                <w:szCs w:val="14"/>
                <w:shd w:val="clear" w:color="auto" w:fill="FFFFFF"/>
              </w:rPr>
              <w:t>нет</w:t>
            </w:r>
          </w:p>
        </w:tc>
        <w:tc>
          <w:tcPr>
            <w:tcW w:w="385" w:type="dxa"/>
            <w:tcBorders>
              <w:top w:val="single" w:sz="4" w:space="0" w:color="auto"/>
              <w:left w:val="single" w:sz="4" w:space="0" w:color="auto"/>
              <w:bottom w:val="single" w:sz="4" w:space="0" w:color="auto"/>
              <w:right w:val="single" w:sz="4" w:space="0" w:color="auto"/>
            </w:tcBorders>
          </w:tcPr>
          <w:p w:rsidR="00A0775B" w:rsidRPr="003B75C1" w:rsidRDefault="00A0775B" w:rsidP="0003559E">
            <w:pPr>
              <w:jc w:val="center"/>
              <w:rPr>
                <w:rFonts w:eastAsia="Times New Roman"/>
                <w:szCs w:val="14"/>
                <w:shd w:val="clear" w:color="auto" w:fill="FFFFFF"/>
              </w:rPr>
            </w:pPr>
          </w:p>
        </w:tc>
        <w:tc>
          <w:tcPr>
            <w:tcW w:w="385" w:type="dxa"/>
            <w:tcBorders>
              <w:left w:val="single" w:sz="4" w:space="0" w:color="auto"/>
            </w:tcBorders>
          </w:tcPr>
          <w:p w:rsidR="00A0775B" w:rsidRPr="003B75C1" w:rsidRDefault="00A0775B" w:rsidP="0003559E">
            <w:pPr>
              <w:jc w:val="center"/>
              <w:rPr>
                <w:rFonts w:eastAsia="Times New Roman"/>
                <w:szCs w:val="14"/>
                <w:shd w:val="clear" w:color="auto" w:fill="FFFFFF"/>
              </w:rPr>
            </w:pPr>
          </w:p>
        </w:tc>
        <w:tc>
          <w:tcPr>
            <w:tcW w:w="769" w:type="dxa"/>
            <w:gridSpan w:val="2"/>
          </w:tcPr>
          <w:p w:rsidR="00A0775B" w:rsidRPr="003B75C1" w:rsidRDefault="00A0775B" w:rsidP="0003559E">
            <w:pPr>
              <w:jc w:val="center"/>
              <w:rPr>
                <w:rFonts w:eastAsia="Times New Roman"/>
                <w:szCs w:val="14"/>
                <w:shd w:val="clear" w:color="auto" w:fill="FFFFFF"/>
              </w:rPr>
            </w:pPr>
          </w:p>
        </w:tc>
        <w:tc>
          <w:tcPr>
            <w:tcW w:w="770" w:type="dxa"/>
          </w:tcPr>
          <w:p w:rsidR="00A0775B" w:rsidRPr="003B75C1" w:rsidRDefault="00A0775B" w:rsidP="0003559E">
            <w:pPr>
              <w:jc w:val="center"/>
              <w:rPr>
                <w:rFonts w:eastAsia="Times New Roman"/>
                <w:szCs w:val="14"/>
                <w:shd w:val="clear" w:color="auto" w:fill="FFFFFF"/>
              </w:rPr>
            </w:pPr>
          </w:p>
        </w:tc>
        <w:tc>
          <w:tcPr>
            <w:tcW w:w="769" w:type="dxa"/>
            <w:gridSpan w:val="2"/>
          </w:tcPr>
          <w:p w:rsidR="00A0775B" w:rsidRPr="003B75C1" w:rsidRDefault="00A0775B" w:rsidP="0003559E">
            <w:pPr>
              <w:jc w:val="center"/>
              <w:rPr>
                <w:rFonts w:eastAsia="Times New Roman"/>
                <w:szCs w:val="14"/>
                <w:shd w:val="clear" w:color="auto" w:fill="FFFFFF"/>
              </w:rPr>
            </w:pPr>
          </w:p>
        </w:tc>
        <w:tc>
          <w:tcPr>
            <w:tcW w:w="770" w:type="dxa"/>
          </w:tcPr>
          <w:p w:rsidR="00A0775B" w:rsidRPr="003B75C1" w:rsidRDefault="00A0775B" w:rsidP="0003559E">
            <w:pPr>
              <w:jc w:val="center"/>
              <w:rPr>
                <w:rFonts w:eastAsia="Times New Roman"/>
                <w:szCs w:val="14"/>
                <w:shd w:val="clear" w:color="auto" w:fill="FFFFFF"/>
              </w:rPr>
            </w:pPr>
          </w:p>
        </w:tc>
        <w:tc>
          <w:tcPr>
            <w:tcW w:w="769" w:type="dxa"/>
          </w:tcPr>
          <w:p w:rsidR="00A0775B" w:rsidRPr="003B75C1" w:rsidRDefault="00A0775B" w:rsidP="0003559E">
            <w:pPr>
              <w:jc w:val="center"/>
              <w:rPr>
                <w:rFonts w:eastAsia="Times New Roman"/>
                <w:szCs w:val="14"/>
                <w:shd w:val="clear" w:color="auto" w:fill="FFFFFF"/>
              </w:rPr>
            </w:pPr>
          </w:p>
        </w:tc>
        <w:tc>
          <w:tcPr>
            <w:tcW w:w="770" w:type="dxa"/>
          </w:tcPr>
          <w:p w:rsidR="00A0775B" w:rsidRPr="003B75C1" w:rsidRDefault="00A0775B" w:rsidP="0003559E">
            <w:pPr>
              <w:jc w:val="center"/>
              <w:rPr>
                <w:rFonts w:eastAsia="Times New Roman"/>
                <w:szCs w:val="14"/>
                <w:shd w:val="clear" w:color="auto" w:fill="FFFFFF"/>
              </w:rPr>
            </w:pPr>
          </w:p>
        </w:tc>
        <w:tc>
          <w:tcPr>
            <w:tcW w:w="769" w:type="dxa"/>
          </w:tcPr>
          <w:p w:rsidR="00A0775B" w:rsidRPr="003B75C1" w:rsidRDefault="00A0775B" w:rsidP="0003559E">
            <w:pPr>
              <w:jc w:val="center"/>
              <w:rPr>
                <w:rFonts w:eastAsia="Times New Roman"/>
                <w:szCs w:val="14"/>
                <w:shd w:val="clear" w:color="auto" w:fill="FFFFFF"/>
              </w:rPr>
            </w:pPr>
          </w:p>
        </w:tc>
        <w:tc>
          <w:tcPr>
            <w:tcW w:w="770" w:type="dxa"/>
          </w:tcPr>
          <w:p w:rsidR="00A0775B" w:rsidRPr="003B75C1" w:rsidRDefault="00A0775B" w:rsidP="0003559E">
            <w:pPr>
              <w:jc w:val="center"/>
              <w:rPr>
                <w:rFonts w:eastAsia="Times New Roman"/>
                <w:szCs w:val="14"/>
                <w:shd w:val="clear" w:color="auto" w:fill="FFFFFF"/>
              </w:rPr>
            </w:pPr>
          </w:p>
        </w:tc>
        <w:tc>
          <w:tcPr>
            <w:tcW w:w="1539" w:type="dxa"/>
            <w:gridSpan w:val="3"/>
          </w:tcPr>
          <w:p w:rsidR="00A0775B" w:rsidRPr="003B75C1" w:rsidRDefault="00A0775B" w:rsidP="0003559E">
            <w:pPr>
              <w:jc w:val="center"/>
              <w:rPr>
                <w:rFonts w:eastAsia="Times New Roman"/>
                <w:szCs w:val="14"/>
                <w:shd w:val="clear" w:color="auto" w:fill="FFFFFF"/>
              </w:rPr>
            </w:pPr>
          </w:p>
        </w:tc>
        <w:tc>
          <w:tcPr>
            <w:tcW w:w="1539" w:type="dxa"/>
            <w:gridSpan w:val="2"/>
          </w:tcPr>
          <w:p w:rsidR="00A0775B" w:rsidRPr="003B75C1" w:rsidRDefault="00A0775B" w:rsidP="0003559E">
            <w:pPr>
              <w:jc w:val="center"/>
              <w:rPr>
                <w:rFonts w:eastAsia="Times New Roman"/>
                <w:szCs w:val="14"/>
                <w:shd w:val="clear" w:color="auto" w:fill="FFFFFF"/>
              </w:rPr>
            </w:pPr>
          </w:p>
        </w:tc>
      </w:tr>
    </w:tbl>
    <w:p w:rsidR="00A0775B" w:rsidRPr="003B75C1" w:rsidRDefault="00A0775B" w:rsidP="00A0775B">
      <w:pPr>
        <w:rPr>
          <w:rFonts w:eastAsia="Times New Roman" w:cs="Times New Roman"/>
          <w:szCs w:val="14"/>
          <w:lang w:eastAsia="ru-RU"/>
        </w:rPr>
      </w:pPr>
    </w:p>
    <w:tbl>
      <w:tblPr>
        <w:tblStyle w:val="ab"/>
        <w:tblW w:w="0" w:type="auto"/>
        <w:tblLayout w:type="fixed"/>
        <w:tblLook w:val="04A0" w:firstRow="1" w:lastRow="0" w:firstColumn="1" w:lastColumn="0" w:noHBand="0" w:noVBand="1"/>
      </w:tblPr>
      <w:tblGrid>
        <w:gridCol w:w="493"/>
        <w:gridCol w:w="918"/>
        <w:gridCol w:w="1129"/>
        <w:gridCol w:w="1179"/>
        <w:gridCol w:w="1160"/>
        <w:gridCol w:w="1160"/>
        <w:gridCol w:w="1160"/>
        <w:gridCol w:w="1160"/>
        <w:gridCol w:w="3179"/>
        <w:gridCol w:w="1268"/>
        <w:gridCol w:w="1311"/>
        <w:gridCol w:w="1271"/>
      </w:tblGrid>
      <w:tr w:rsidR="00A0775B" w:rsidRPr="003B75C1" w:rsidTr="0003559E">
        <w:trPr>
          <w:trHeight w:val="50"/>
        </w:trPr>
        <w:tc>
          <w:tcPr>
            <w:tcW w:w="493" w:type="dxa"/>
            <w:vMerge w:val="restart"/>
          </w:tcPr>
          <w:p w:rsidR="00A0775B" w:rsidRPr="003B75C1" w:rsidRDefault="00A0775B" w:rsidP="0003559E">
            <w:pPr>
              <w:jc w:val="center"/>
              <w:rPr>
                <w:rFonts w:eastAsia="Times New Roman"/>
                <w:szCs w:val="14"/>
              </w:rPr>
            </w:pPr>
            <w:r w:rsidRPr="003B75C1">
              <w:rPr>
                <w:rFonts w:eastAsia="Times New Roman"/>
                <w:szCs w:val="14"/>
                <w:lang w:val="en-US"/>
              </w:rPr>
              <w:t>№</w:t>
            </w:r>
            <w:r w:rsidRPr="003B75C1">
              <w:rPr>
                <w:rFonts w:eastAsia="Times New Roman"/>
                <w:szCs w:val="14"/>
              </w:rPr>
              <w:t xml:space="preserve"> </w:t>
            </w:r>
            <w:r w:rsidRPr="003B75C1">
              <w:rPr>
                <w:rFonts w:eastAsia="Times New Roman"/>
                <w:szCs w:val="14"/>
                <w:lang w:val="en-US"/>
              </w:rPr>
              <w:t>п</w:t>
            </w:r>
            <w:r w:rsidRPr="003B75C1">
              <w:rPr>
                <w:rFonts w:eastAsia="Times New Roman"/>
                <w:szCs w:val="14"/>
              </w:rPr>
              <w:t>/</w:t>
            </w:r>
            <w:r w:rsidRPr="003B75C1">
              <w:rPr>
                <w:rFonts w:eastAsia="Times New Roman"/>
                <w:szCs w:val="14"/>
                <w:lang w:val="en-US"/>
              </w:rPr>
              <w:t>п</w:t>
            </w:r>
          </w:p>
        </w:tc>
        <w:tc>
          <w:tcPr>
            <w:tcW w:w="918" w:type="dxa"/>
            <w:vMerge w:val="restart"/>
          </w:tcPr>
          <w:p w:rsidR="00A0775B" w:rsidRPr="003B75C1" w:rsidRDefault="00A0775B" w:rsidP="0003559E">
            <w:pPr>
              <w:jc w:val="center"/>
              <w:rPr>
                <w:rFonts w:eastAsia="Times New Roman"/>
                <w:szCs w:val="14"/>
              </w:rPr>
            </w:pPr>
            <w:r w:rsidRPr="003B75C1">
              <w:rPr>
                <w:rFonts w:eastAsia="Times New Roman"/>
                <w:szCs w:val="14"/>
              </w:rPr>
              <w:t>Вид работ</w:t>
            </w:r>
          </w:p>
          <w:p w:rsidR="00A0775B" w:rsidRPr="003B75C1" w:rsidRDefault="00A0775B" w:rsidP="0003559E">
            <w:pPr>
              <w:jc w:val="center"/>
              <w:rPr>
                <w:rFonts w:eastAsia="Times New Roman"/>
                <w:szCs w:val="14"/>
              </w:rPr>
            </w:pPr>
            <w:r w:rsidRPr="003B75C1">
              <w:rPr>
                <w:rFonts w:eastAsia="Times New Roman"/>
                <w:szCs w:val="14"/>
              </w:rPr>
              <w:t>(П, К, А, МКС, И)</w:t>
            </w:r>
            <w:r w:rsidRPr="003B75C1">
              <w:rPr>
                <w:rFonts w:eastAsia="Times New Roman"/>
                <w:szCs w:val="14"/>
                <w:vertAlign w:val="superscript"/>
              </w:rPr>
              <w:footnoteReference w:id="1"/>
            </w:r>
          </w:p>
        </w:tc>
        <w:tc>
          <w:tcPr>
            <w:tcW w:w="6948" w:type="dxa"/>
            <w:gridSpan w:val="6"/>
            <w:vAlign w:val="center"/>
          </w:tcPr>
          <w:p w:rsidR="00A0775B" w:rsidRPr="003B75C1" w:rsidRDefault="00A0775B" w:rsidP="0003559E">
            <w:pPr>
              <w:tabs>
                <w:tab w:val="left" w:pos="2020"/>
              </w:tabs>
              <w:jc w:val="center"/>
              <w:rPr>
                <w:rFonts w:eastAsia="Times New Roman"/>
                <w:szCs w:val="14"/>
              </w:rPr>
            </w:pPr>
            <w:r w:rsidRPr="003B75C1">
              <w:rPr>
                <w:rFonts w:eastAsia="Times New Roman"/>
                <w:szCs w:val="14"/>
              </w:rPr>
              <w:t>Сведения о СИ/ИО/ТС</w:t>
            </w:r>
          </w:p>
        </w:tc>
        <w:tc>
          <w:tcPr>
            <w:tcW w:w="3179" w:type="dxa"/>
            <w:vMerge w:val="restart"/>
          </w:tcPr>
          <w:p w:rsidR="00A0775B" w:rsidRPr="003B75C1" w:rsidRDefault="00A0775B" w:rsidP="0003559E">
            <w:pPr>
              <w:ind w:left="113" w:right="113"/>
              <w:jc w:val="center"/>
              <w:rPr>
                <w:rFonts w:eastAsia="Times New Roman"/>
                <w:szCs w:val="14"/>
                <w:highlight w:val="red"/>
              </w:rPr>
            </w:pPr>
            <w:r w:rsidRPr="003B75C1">
              <w:rPr>
                <w:rFonts w:eastAsia="Times New Roman"/>
                <w:b/>
                <w:szCs w:val="14"/>
              </w:rPr>
              <w:t>Для рабочих СИ:</w:t>
            </w:r>
            <w:r w:rsidRPr="003B75C1">
              <w:rPr>
                <w:rFonts w:eastAsia="Times New Roman"/>
                <w:szCs w:val="14"/>
              </w:rPr>
              <w:t xml:space="preserve"> класс точности, погрешность.</w:t>
            </w:r>
          </w:p>
          <w:p w:rsidR="00A0775B" w:rsidRPr="003B75C1" w:rsidRDefault="00A0775B" w:rsidP="0003559E">
            <w:pPr>
              <w:ind w:left="113" w:right="113"/>
              <w:jc w:val="center"/>
              <w:rPr>
                <w:rFonts w:eastAsia="Times New Roman"/>
                <w:szCs w:val="14"/>
                <w:highlight w:val="red"/>
              </w:rPr>
            </w:pPr>
            <w:r w:rsidRPr="003B75C1">
              <w:rPr>
                <w:rFonts w:eastAsia="Times New Roman"/>
                <w:b/>
                <w:szCs w:val="14"/>
              </w:rPr>
              <w:t>Для эталонов:</w:t>
            </w:r>
            <w:r w:rsidRPr="003B75C1">
              <w:rPr>
                <w:rFonts w:eastAsia="Times New Roman"/>
                <w:szCs w:val="14"/>
              </w:rPr>
              <w:t xml:space="preserve"> разряд (уровень) по государственной (локальной) поверочной схеме или методика(и) поверки, год выпуска, номер по перечню СИ, поверенного в качестве эталона (из ФГИС «Аршин», при наличии)</w:t>
            </w:r>
          </w:p>
          <w:p w:rsidR="00A0775B" w:rsidRPr="003B75C1" w:rsidRDefault="00A0775B" w:rsidP="0003559E">
            <w:pPr>
              <w:ind w:left="113" w:right="113"/>
              <w:jc w:val="center"/>
              <w:rPr>
                <w:rFonts w:eastAsia="Times New Roman"/>
                <w:szCs w:val="14"/>
                <w:highlight w:val="red"/>
              </w:rPr>
            </w:pPr>
            <w:r w:rsidRPr="003B75C1">
              <w:rPr>
                <w:rFonts w:eastAsia="Times New Roman"/>
                <w:b/>
                <w:szCs w:val="14"/>
              </w:rPr>
              <w:t>При проведении калибровки:</w:t>
            </w:r>
            <w:r w:rsidRPr="003B75C1">
              <w:rPr>
                <w:rFonts w:eastAsia="Times New Roman"/>
                <w:szCs w:val="14"/>
              </w:rPr>
              <w:t xml:space="preserve"> неопределенность</w:t>
            </w:r>
          </w:p>
        </w:tc>
        <w:tc>
          <w:tcPr>
            <w:tcW w:w="1268" w:type="dxa"/>
            <w:vMerge w:val="restart"/>
          </w:tcPr>
          <w:p w:rsidR="00A0775B" w:rsidRPr="003B75C1" w:rsidRDefault="00A0775B" w:rsidP="0003559E">
            <w:pPr>
              <w:jc w:val="center"/>
              <w:rPr>
                <w:rFonts w:eastAsia="Times New Roman"/>
                <w:szCs w:val="14"/>
              </w:rPr>
            </w:pPr>
            <w:r w:rsidRPr="003B75C1">
              <w:rPr>
                <w:rFonts w:eastAsia="Times New Roman"/>
                <w:szCs w:val="14"/>
              </w:rPr>
              <w:t>Срочное проведение работ за 1/3/5 дней</w:t>
            </w:r>
            <w:r w:rsidRPr="003B75C1">
              <w:rPr>
                <w:rFonts w:eastAsia="Times New Roman"/>
                <w:szCs w:val="14"/>
                <w:vertAlign w:val="superscript"/>
              </w:rPr>
              <w:footnoteReference w:id="2"/>
            </w:r>
          </w:p>
        </w:tc>
        <w:tc>
          <w:tcPr>
            <w:tcW w:w="1311" w:type="dxa"/>
            <w:vMerge w:val="restart"/>
          </w:tcPr>
          <w:p w:rsidR="00A0775B" w:rsidRPr="003B75C1" w:rsidRDefault="00A0775B" w:rsidP="0003559E">
            <w:pPr>
              <w:jc w:val="center"/>
              <w:rPr>
                <w:rFonts w:eastAsia="Times New Roman"/>
                <w:szCs w:val="14"/>
              </w:rPr>
            </w:pPr>
            <w:r w:rsidRPr="003B75C1">
              <w:rPr>
                <w:rFonts w:eastAsia="Times New Roman"/>
                <w:szCs w:val="14"/>
              </w:rPr>
              <w:t xml:space="preserve">Получить услугу «Подготовка СИ к транспортировке» (при получении СИ/ИО/ТС посредством курьерских (транспортных) компаний) </w:t>
            </w:r>
            <w:r w:rsidRPr="003B75C1">
              <w:rPr>
                <w:rFonts w:eastAsia="Times New Roman"/>
                <w:szCs w:val="14"/>
                <w:vertAlign w:val="superscript"/>
              </w:rPr>
              <w:footnoteReference w:id="3"/>
            </w:r>
          </w:p>
        </w:tc>
        <w:tc>
          <w:tcPr>
            <w:tcW w:w="1271" w:type="dxa"/>
            <w:vMerge w:val="restart"/>
          </w:tcPr>
          <w:p w:rsidR="00A0775B" w:rsidRPr="003B75C1" w:rsidRDefault="00A0775B" w:rsidP="0003559E">
            <w:pPr>
              <w:jc w:val="center"/>
              <w:rPr>
                <w:rFonts w:eastAsia="Times New Roman"/>
                <w:szCs w:val="14"/>
              </w:rPr>
            </w:pPr>
            <w:r w:rsidRPr="003B75C1">
              <w:rPr>
                <w:rFonts w:eastAsia="Times New Roman"/>
                <w:szCs w:val="14"/>
              </w:rPr>
              <w:t>Комплектация</w:t>
            </w:r>
            <w:r w:rsidRPr="003B75C1">
              <w:rPr>
                <w:rFonts w:eastAsia="Times New Roman"/>
                <w:szCs w:val="14"/>
                <w:vertAlign w:val="superscript"/>
              </w:rPr>
              <w:footnoteReference w:id="4"/>
            </w:r>
          </w:p>
        </w:tc>
      </w:tr>
      <w:tr w:rsidR="00A0775B" w:rsidRPr="003B75C1" w:rsidTr="0003559E">
        <w:trPr>
          <w:cantSplit/>
          <w:trHeight w:val="1134"/>
        </w:trPr>
        <w:tc>
          <w:tcPr>
            <w:tcW w:w="493" w:type="dxa"/>
            <w:vMerge/>
            <w:tcBorders>
              <w:bottom w:val="single" w:sz="4" w:space="0" w:color="auto"/>
            </w:tcBorders>
          </w:tcPr>
          <w:p w:rsidR="00A0775B" w:rsidRPr="003B75C1" w:rsidRDefault="00A0775B" w:rsidP="0003559E">
            <w:pPr>
              <w:jc w:val="center"/>
              <w:rPr>
                <w:rFonts w:eastAsia="Times New Roman"/>
                <w:szCs w:val="14"/>
                <w:lang w:val="en-US"/>
              </w:rPr>
            </w:pPr>
          </w:p>
        </w:tc>
        <w:tc>
          <w:tcPr>
            <w:tcW w:w="918" w:type="dxa"/>
            <w:vMerge/>
            <w:tcBorders>
              <w:bottom w:val="single" w:sz="4" w:space="0" w:color="auto"/>
            </w:tcBorders>
          </w:tcPr>
          <w:p w:rsidR="00A0775B" w:rsidRPr="003B75C1" w:rsidRDefault="00A0775B" w:rsidP="0003559E">
            <w:pPr>
              <w:jc w:val="center"/>
              <w:rPr>
                <w:rFonts w:eastAsia="Times New Roman"/>
                <w:szCs w:val="14"/>
              </w:rPr>
            </w:pPr>
          </w:p>
        </w:tc>
        <w:tc>
          <w:tcPr>
            <w:tcW w:w="1129" w:type="dxa"/>
            <w:tcBorders>
              <w:bottom w:val="single" w:sz="4" w:space="0" w:color="auto"/>
            </w:tcBorders>
          </w:tcPr>
          <w:p w:rsidR="00A0775B" w:rsidRPr="003B75C1" w:rsidRDefault="00A0775B" w:rsidP="0003559E">
            <w:pPr>
              <w:tabs>
                <w:tab w:val="left" w:pos="2020"/>
              </w:tabs>
              <w:jc w:val="center"/>
              <w:rPr>
                <w:rFonts w:eastAsia="Times New Roman"/>
                <w:szCs w:val="14"/>
              </w:rPr>
            </w:pPr>
            <w:r w:rsidRPr="003B75C1">
              <w:rPr>
                <w:rFonts w:eastAsia="Times New Roman"/>
                <w:szCs w:val="14"/>
              </w:rPr>
              <w:t>Наименование</w:t>
            </w:r>
          </w:p>
        </w:tc>
        <w:tc>
          <w:tcPr>
            <w:tcW w:w="1179" w:type="dxa"/>
            <w:tcBorders>
              <w:bottom w:val="single" w:sz="4" w:space="0" w:color="auto"/>
            </w:tcBorders>
          </w:tcPr>
          <w:p w:rsidR="00A0775B" w:rsidRPr="003B75C1" w:rsidRDefault="00A0775B" w:rsidP="0003559E">
            <w:pPr>
              <w:tabs>
                <w:tab w:val="left" w:pos="2020"/>
              </w:tabs>
              <w:jc w:val="center"/>
              <w:rPr>
                <w:rFonts w:eastAsia="Times New Roman"/>
                <w:szCs w:val="14"/>
              </w:rPr>
            </w:pPr>
            <w:r w:rsidRPr="003B75C1">
              <w:rPr>
                <w:rFonts w:eastAsia="Times New Roman"/>
                <w:szCs w:val="14"/>
                <w:lang w:val="en-US"/>
              </w:rPr>
              <w:t>Тип</w:t>
            </w:r>
            <w:r w:rsidRPr="003B75C1">
              <w:rPr>
                <w:rFonts w:eastAsia="Times New Roman"/>
                <w:szCs w:val="14"/>
              </w:rPr>
              <w:t>, модификация</w:t>
            </w:r>
          </w:p>
        </w:tc>
        <w:tc>
          <w:tcPr>
            <w:tcW w:w="1160" w:type="dxa"/>
            <w:tcBorders>
              <w:bottom w:val="single" w:sz="4" w:space="0" w:color="auto"/>
            </w:tcBorders>
          </w:tcPr>
          <w:p w:rsidR="00A0775B" w:rsidRPr="003B75C1" w:rsidRDefault="00A0775B" w:rsidP="0003559E">
            <w:pPr>
              <w:tabs>
                <w:tab w:val="left" w:pos="2020"/>
              </w:tabs>
              <w:jc w:val="center"/>
              <w:rPr>
                <w:rFonts w:eastAsia="Times New Roman"/>
                <w:szCs w:val="14"/>
              </w:rPr>
            </w:pPr>
            <w:r w:rsidRPr="003B75C1">
              <w:rPr>
                <w:rFonts w:eastAsia="Times New Roman"/>
                <w:szCs w:val="14"/>
              </w:rPr>
              <w:t>Номер ГРСИ (для СИ утвержденного типа)</w:t>
            </w:r>
          </w:p>
        </w:tc>
        <w:tc>
          <w:tcPr>
            <w:tcW w:w="1160" w:type="dxa"/>
            <w:tcBorders>
              <w:bottom w:val="single" w:sz="4" w:space="0" w:color="auto"/>
            </w:tcBorders>
          </w:tcPr>
          <w:p w:rsidR="00A0775B" w:rsidRPr="003B75C1" w:rsidRDefault="00A0775B" w:rsidP="0003559E">
            <w:pPr>
              <w:tabs>
                <w:tab w:val="left" w:pos="2020"/>
              </w:tabs>
              <w:jc w:val="center"/>
              <w:rPr>
                <w:rFonts w:eastAsia="Times New Roman"/>
                <w:szCs w:val="14"/>
              </w:rPr>
            </w:pPr>
            <w:r w:rsidRPr="003B75C1">
              <w:rPr>
                <w:rFonts w:eastAsia="Times New Roman"/>
                <w:szCs w:val="14"/>
              </w:rPr>
              <w:t>Заводской(ие) номер(а)</w:t>
            </w:r>
          </w:p>
        </w:tc>
        <w:tc>
          <w:tcPr>
            <w:tcW w:w="1160" w:type="dxa"/>
            <w:tcBorders>
              <w:bottom w:val="single" w:sz="4" w:space="0" w:color="auto"/>
            </w:tcBorders>
          </w:tcPr>
          <w:p w:rsidR="00A0775B" w:rsidRPr="003B75C1" w:rsidRDefault="00A0775B" w:rsidP="0003559E">
            <w:pPr>
              <w:tabs>
                <w:tab w:val="left" w:pos="2020"/>
              </w:tabs>
              <w:jc w:val="center"/>
              <w:rPr>
                <w:rFonts w:eastAsia="Times New Roman"/>
                <w:szCs w:val="14"/>
              </w:rPr>
            </w:pPr>
            <w:r w:rsidRPr="003B75C1">
              <w:rPr>
                <w:rFonts w:eastAsia="Times New Roman"/>
                <w:szCs w:val="14"/>
              </w:rPr>
              <w:t>Кол-во, шт.</w:t>
            </w:r>
          </w:p>
        </w:tc>
        <w:tc>
          <w:tcPr>
            <w:tcW w:w="1160" w:type="dxa"/>
            <w:tcBorders>
              <w:bottom w:val="single" w:sz="4" w:space="0" w:color="auto"/>
            </w:tcBorders>
          </w:tcPr>
          <w:p w:rsidR="00A0775B" w:rsidRPr="003B75C1" w:rsidRDefault="00A0775B" w:rsidP="0003559E">
            <w:pPr>
              <w:tabs>
                <w:tab w:val="left" w:pos="2020"/>
              </w:tabs>
              <w:jc w:val="center"/>
              <w:rPr>
                <w:rFonts w:eastAsia="Times New Roman"/>
                <w:szCs w:val="14"/>
              </w:rPr>
            </w:pPr>
            <w:r w:rsidRPr="003B75C1">
              <w:rPr>
                <w:rFonts w:eastAsia="Times New Roman"/>
                <w:szCs w:val="14"/>
              </w:rPr>
              <w:t>Измеряемые параметры, каналы, режимы, диапазон измерений, аттестуемые или измеряемые точки</w:t>
            </w:r>
          </w:p>
        </w:tc>
        <w:tc>
          <w:tcPr>
            <w:tcW w:w="3179" w:type="dxa"/>
            <w:vMerge/>
            <w:tcBorders>
              <w:bottom w:val="single" w:sz="4" w:space="0" w:color="auto"/>
            </w:tcBorders>
          </w:tcPr>
          <w:p w:rsidR="00A0775B" w:rsidRPr="003B75C1" w:rsidRDefault="00A0775B" w:rsidP="0003559E">
            <w:pPr>
              <w:ind w:left="113" w:right="113"/>
              <w:jc w:val="center"/>
              <w:rPr>
                <w:rFonts w:eastAsia="Times New Roman"/>
                <w:b/>
                <w:szCs w:val="14"/>
              </w:rPr>
            </w:pPr>
          </w:p>
        </w:tc>
        <w:tc>
          <w:tcPr>
            <w:tcW w:w="1268" w:type="dxa"/>
            <w:vMerge/>
            <w:tcBorders>
              <w:bottom w:val="single" w:sz="4" w:space="0" w:color="auto"/>
            </w:tcBorders>
          </w:tcPr>
          <w:p w:rsidR="00A0775B" w:rsidRPr="003B75C1" w:rsidRDefault="00A0775B" w:rsidP="0003559E">
            <w:pPr>
              <w:jc w:val="center"/>
              <w:rPr>
                <w:rFonts w:eastAsia="Times New Roman"/>
                <w:szCs w:val="14"/>
              </w:rPr>
            </w:pPr>
          </w:p>
        </w:tc>
        <w:tc>
          <w:tcPr>
            <w:tcW w:w="1311" w:type="dxa"/>
            <w:vMerge/>
            <w:tcBorders>
              <w:bottom w:val="single" w:sz="4" w:space="0" w:color="auto"/>
            </w:tcBorders>
          </w:tcPr>
          <w:p w:rsidR="00A0775B" w:rsidRPr="003B75C1" w:rsidRDefault="00A0775B" w:rsidP="0003559E">
            <w:pPr>
              <w:jc w:val="center"/>
              <w:rPr>
                <w:rFonts w:eastAsia="Times New Roman"/>
                <w:szCs w:val="14"/>
              </w:rPr>
            </w:pPr>
          </w:p>
        </w:tc>
        <w:tc>
          <w:tcPr>
            <w:tcW w:w="1271" w:type="dxa"/>
            <w:vMerge/>
            <w:tcBorders>
              <w:bottom w:val="single" w:sz="4" w:space="0" w:color="auto"/>
            </w:tcBorders>
          </w:tcPr>
          <w:p w:rsidR="00A0775B" w:rsidRPr="003B75C1" w:rsidRDefault="00A0775B" w:rsidP="0003559E">
            <w:pPr>
              <w:jc w:val="center"/>
              <w:rPr>
                <w:rFonts w:eastAsia="Times New Roman"/>
                <w:szCs w:val="14"/>
              </w:rPr>
            </w:pPr>
          </w:p>
        </w:tc>
      </w:tr>
      <w:tr w:rsidR="00A0775B" w:rsidRPr="003B75C1" w:rsidTr="0003559E">
        <w:tc>
          <w:tcPr>
            <w:tcW w:w="493" w:type="dxa"/>
            <w:vAlign w:val="center"/>
          </w:tcPr>
          <w:p w:rsidR="00A0775B" w:rsidRPr="003B75C1" w:rsidRDefault="00A0775B" w:rsidP="0003559E">
            <w:pPr>
              <w:jc w:val="center"/>
              <w:rPr>
                <w:rFonts w:eastAsia="Times New Roman"/>
                <w:b/>
                <w:szCs w:val="14"/>
              </w:rPr>
            </w:pPr>
            <w:r w:rsidRPr="003B75C1">
              <w:rPr>
                <w:rFonts w:eastAsia="Times New Roman"/>
                <w:b/>
                <w:szCs w:val="14"/>
              </w:rPr>
              <w:t>1</w:t>
            </w:r>
          </w:p>
        </w:tc>
        <w:tc>
          <w:tcPr>
            <w:tcW w:w="918" w:type="dxa"/>
            <w:vAlign w:val="center"/>
          </w:tcPr>
          <w:p w:rsidR="00A0775B" w:rsidRPr="003B75C1" w:rsidRDefault="00A0775B" w:rsidP="0003559E">
            <w:pPr>
              <w:jc w:val="center"/>
              <w:rPr>
                <w:rFonts w:eastAsia="Times New Roman"/>
                <w:b/>
                <w:szCs w:val="14"/>
              </w:rPr>
            </w:pPr>
            <w:r w:rsidRPr="003B75C1">
              <w:rPr>
                <w:rFonts w:eastAsia="Times New Roman"/>
                <w:b/>
                <w:szCs w:val="14"/>
              </w:rPr>
              <w:t>2</w:t>
            </w:r>
          </w:p>
        </w:tc>
        <w:tc>
          <w:tcPr>
            <w:tcW w:w="1129" w:type="dxa"/>
            <w:vAlign w:val="center"/>
          </w:tcPr>
          <w:p w:rsidR="00A0775B" w:rsidRPr="003B75C1" w:rsidRDefault="00A0775B" w:rsidP="0003559E">
            <w:pPr>
              <w:jc w:val="center"/>
              <w:rPr>
                <w:rFonts w:eastAsia="Times New Roman"/>
                <w:b/>
                <w:szCs w:val="14"/>
              </w:rPr>
            </w:pPr>
            <w:r w:rsidRPr="003B75C1">
              <w:rPr>
                <w:rFonts w:eastAsia="Times New Roman"/>
                <w:b/>
                <w:szCs w:val="14"/>
              </w:rPr>
              <w:t>3</w:t>
            </w:r>
          </w:p>
        </w:tc>
        <w:tc>
          <w:tcPr>
            <w:tcW w:w="1179" w:type="dxa"/>
            <w:vAlign w:val="center"/>
          </w:tcPr>
          <w:p w:rsidR="00A0775B" w:rsidRPr="003B75C1" w:rsidRDefault="00A0775B" w:rsidP="0003559E">
            <w:pPr>
              <w:jc w:val="center"/>
              <w:rPr>
                <w:rFonts w:eastAsia="Times New Roman"/>
                <w:b/>
                <w:szCs w:val="14"/>
              </w:rPr>
            </w:pPr>
            <w:r w:rsidRPr="003B75C1">
              <w:rPr>
                <w:rFonts w:eastAsia="Times New Roman"/>
                <w:b/>
                <w:szCs w:val="14"/>
              </w:rPr>
              <w:t>4</w:t>
            </w:r>
          </w:p>
        </w:tc>
        <w:tc>
          <w:tcPr>
            <w:tcW w:w="1160" w:type="dxa"/>
            <w:vAlign w:val="center"/>
          </w:tcPr>
          <w:p w:rsidR="00A0775B" w:rsidRPr="003B75C1" w:rsidRDefault="00A0775B" w:rsidP="0003559E">
            <w:pPr>
              <w:jc w:val="center"/>
              <w:rPr>
                <w:rFonts w:eastAsia="Times New Roman"/>
                <w:b/>
                <w:szCs w:val="14"/>
              </w:rPr>
            </w:pPr>
            <w:r w:rsidRPr="003B75C1">
              <w:rPr>
                <w:rFonts w:eastAsia="Times New Roman"/>
                <w:b/>
                <w:szCs w:val="14"/>
              </w:rPr>
              <w:t>5</w:t>
            </w:r>
          </w:p>
        </w:tc>
        <w:tc>
          <w:tcPr>
            <w:tcW w:w="1160" w:type="dxa"/>
            <w:vAlign w:val="center"/>
          </w:tcPr>
          <w:p w:rsidR="00A0775B" w:rsidRPr="003B75C1" w:rsidRDefault="00A0775B" w:rsidP="0003559E">
            <w:pPr>
              <w:jc w:val="center"/>
              <w:rPr>
                <w:rFonts w:eastAsia="Times New Roman"/>
                <w:b/>
                <w:szCs w:val="14"/>
              </w:rPr>
            </w:pPr>
            <w:r w:rsidRPr="003B75C1">
              <w:rPr>
                <w:rFonts w:eastAsia="Times New Roman"/>
                <w:b/>
                <w:szCs w:val="14"/>
              </w:rPr>
              <w:t>6</w:t>
            </w:r>
          </w:p>
        </w:tc>
        <w:tc>
          <w:tcPr>
            <w:tcW w:w="1160" w:type="dxa"/>
            <w:vAlign w:val="center"/>
          </w:tcPr>
          <w:p w:rsidR="00A0775B" w:rsidRPr="003B75C1" w:rsidRDefault="00A0775B" w:rsidP="0003559E">
            <w:pPr>
              <w:jc w:val="center"/>
              <w:rPr>
                <w:rFonts w:eastAsia="Times New Roman"/>
                <w:b/>
                <w:szCs w:val="14"/>
              </w:rPr>
            </w:pPr>
            <w:r w:rsidRPr="003B75C1">
              <w:rPr>
                <w:rFonts w:eastAsia="Times New Roman"/>
                <w:b/>
                <w:szCs w:val="14"/>
              </w:rPr>
              <w:t>7</w:t>
            </w:r>
          </w:p>
        </w:tc>
        <w:tc>
          <w:tcPr>
            <w:tcW w:w="1160" w:type="dxa"/>
            <w:vAlign w:val="center"/>
          </w:tcPr>
          <w:p w:rsidR="00A0775B" w:rsidRPr="003B75C1" w:rsidRDefault="00A0775B" w:rsidP="0003559E">
            <w:pPr>
              <w:jc w:val="center"/>
              <w:rPr>
                <w:rFonts w:eastAsia="Times New Roman"/>
                <w:b/>
                <w:szCs w:val="14"/>
              </w:rPr>
            </w:pPr>
            <w:r w:rsidRPr="003B75C1">
              <w:rPr>
                <w:rFonts w:eastAsia="Times New Roman"/>
                <w:b/>
                <w:szCs w:val="14"/>
              </w:rPr>
              <w:t>8</w:t>
            </w:r>
          </w:p>
        </w:tc>
        <w:tc>
          <w:tcPr>
            <w:tcW w:w="3179" w:type="dxa"/>
            <w:vAlign w:val="center"/>
          </w:tcPr>
          <w:p w:rsidR="00A0775B" w:rsidRPr="003B75C1" w:rsidRDefault="00A0775B" w:rsidP="0003559E">
            <w:pPr>
              <w:jc w:val="center"/>
              <w:rPr>
                <w:rFonts w:eastAsia="Times New Roman"/>
                <w:b/>
                <w:szCs w:val="14"/>
              </w:rPr>
            </w:pPr>
            <w:r w:rsidRPr="003B75C1">
              <w:rPr>
                <w:rFonts w:eastAsia="Times New Roman"/>
                <w:b/>
                <w:szCs w:val="14"/>
              </w:rPr>
              <w:t>9</w:t>
            </w:r>
          </w:p>
        </w:tc>
        <w:tc>
          <w:tcPr>
            <w:tcW w:w="1268" w:type="dxa"/>
            <w:vAlign w:val="center"/>
          </w:tcPr>
          <w:p w:rsidR="00A0775B" w:rsidRPr="003B75C1" w:rsidRDefault="00A0775B" w:rsidP="0003559E">
            <w:pPr>
              <w:jc w:val="center"/>
              <w:rPr>
                <w:rFonts w:eastAsia="Times New Roman"/>
                <w:b/>
                <w:szCs w:val="14"/>
              </w:rPr>
            </w:pPr>
            <w:r w:rsidRPr="003B75C1">
              <w:rPr>
                <w:rFonts w:eastAsia="Times New Roman"/>
                <w:b/>
                <w:szCs w:val="14"/>
              </w:rPr>
              <w:t>10</w:t>
            </w:r>
          </w:p>
        </w:tc>
        <w:tc>
          <w:tcPr>
            <w:tcW w:w="1311" w:type="dxa"/>
            <w:vAlign w:val="center"/>
          </w:tcPr>
          <w:p w:rsidR="00A0775B" w:rsidRPr="003B75C1" w:rsidRDefault="00A0775B" w:rsidP="0003559E">
            <w:pPr>
              <w:jc w:val="center"/>
              <w:rPr>
                <w:rFonts w:eastAsia="Times New Roman"/>
                <w:b/>
                <w:szCs w:val="14"/>
              </w:rPr>
            </w:pPr>
            <w:r w:rsidRPr="003B75C1">
              <w:rPr>
                <w:rFonts w:eastAsia="Times New Roman"/>
                <w:b/>
                <w:szCs w:val="14"/>
              </w:rPr>
              <w:t>11</w:t>
            </w:r>
          </w:p>
        </w:tc>
        <w:tc>
          <w:tcPr>
            <w:tcW w:w="1271" w:type="dxa"/>
            <w:vAlign w:val="center"/>
          </w:tcPr>
          <w:p w:rsidR="00A0775B" w:rsidRPr="003B75C1" w:rsidRDefault="00A0775B" w:rsidP="0003559E">
            <w:pPr>
              <w:jc w:val="center"/>
              <w:rPr>
                <w:rFonts w:eastAsia="Times New Roman"/>
                <w:b/>
                <w:szCs w:val="14"/>
              </w:rPr>
            </w:pPr>
            <w:r w:rsidRPr="003B75C1">
              <w:rPr>
                <w:rFonts w:eastAsia="Times New Roman"/>
                <w:b/>
                <w:szCs w:val="14"/>
              </w:rPr>
              <w:t>12</w:t>
            </w:r>
          </w:p>
        </w:tc>
      </w:tr>
      <w:tr w:rsidR="00A0775B" w:rsidRPr="003B75C1" w:rsidTr="0003559E">
        <w:tc>
          <w:tcPr>
            <w:tcW w:w="493" w:type="dxa"/>
            <w:vAlign w:val="center"/>
          </w:tcPr>
          <w:p w:rsidR="00A0775B" w:rsidRPr="003B75C1" w:rsidRDefault="00A0775B" w:rsidP="00A0775B">
            <w:pPr>
              <w:pStyle w:val="ac"/>
              <w:numPr>
                <w:ilvl w:val="0"/>
                <w:numId w:val="16"/>
              </w:numPr>
              <w:jc w:val="center"/>
              <w:rPr>
                <w:rFonts w:eastAsia="Times New Roman"/>
                <w:szCs w:val="14"/>
              </w:rPr>
            </w:pPr>
          </w:p>
        </w:tc>
        <w:tc>
          <w:tcPr>
            <w:tcW w:w="918" w:type="dxa"/>
          </w:tcPr>
          <w:p w:rsidR="00A0775B" w:rsidRPr="003B75C1" w:rsidRDefault="00A0775B" w:rsidP="0003559E">
            <w:pPr>
              <w:rPr>
                <w:rFonts w:eastAsia="Times New Roman"/>
                <w:szCs w:val="14"/>
              </w:rPr>
            </w:pPr>
          </w:p>
        </w:tc>
        <w:tc>
          <w:tcPr>
            <w:tcW w:w="1129" w:type="dxa"/>
          </w:tcPr>
          <w:p w:rsidR="00A0775B" w:rsidRPr="003B75C1" w:rsidRDefault="00A0775B" w:rsidP="0003559E">
            <w:pPr>
              <w:rPr>
                <w:rFonts w:eastAsia="Times New Roman"/>
                <w:szCs w:val="14"/>
              </w:rPr>
            </w:pPr>
          </w:p>
        </w:tc>
        <w:tc>
          <w:tcPr>
            <w:tcW w:w="1179"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3179" w:type="dxa"/>
          </w:tcPr>
          <w:p w:rsidR="00A0775B" w:rsidRPr="003B75C1" w:rsidRDefault="00A0775B" w:rsidP="0003559E">
            <w:pPr>
              <w:rPr>
                <w:rFonts w:eastAsia="Times New Roman"/>
                <w:szCs w:val="14"/>
              </w:rPr>
            </w:pPr>
          </w:p>
        </w:tc>
        <w:tc>
          <w:tcPr>
            <w:tcW w:w="1268" w:type="dxa"/>
          </w:tcPr>
          <w:p w:rsidR="00A0775B" w:rsidRPr="003B75C1" w:rsidRDefault="00A0775B" w:rsidP="0003559E">
            <w:pPr>
              <w:rPr>
                <w:rFonts w:eastAsia="Times New Roman"/>
                <w:szCs w:val="14"/>
              </w:rPr>
            </w:pPr>
          </w:p>
        </w:tc>
        <w:tc>
          <w:tcPr>
            <w:tcW w:w="1311" w:type="dxa"/>
          </w:tcPr>
          <w:p w:rsidR="00A0775B" w:rsidRPr="003B75C1" w:rsidRDefault="00A0775B" w:rsidP="0003559E">
            <w:pPr>
              <w:rPr>
                <w:rFonts w:eastAsia="Times New Roman"/>
                <w:szCs w:val="14"/>
              </w:rPr>
            </w:pPr>
          </w:p>
        </w:tc>
        <w:tc>
          <w:tcPr>
            <w:tcW w:w="1271" w:type="dxa"/>
          </w:tcPr>
          <w:p w:rsidR="00A0775B" w:rsidRPr="003B75C1" w:rsidRDefault="00A0775B" w:rsidP="0003559E">
            <w:pPr>
              <w:rPr>
                <w:rFonts w:eastAsia="Times New Roman"/>
                <w:szCs w:val="14"/>
              </w:rPr>
            </w:pPr>
          </w:p>
        </w:tc>
      </w:tr>
      <w:tr w:rsidR="00A0775B" w:rsidRPr="003B75C1" w:rsidTr="0003559E">
        <w:tc>
          <w:tcPr>
            <w:tcW w:w="493" w:type="dxa"/>
            <w:vAlign w:val="center"/>
          </w:tcPr>
          <w:p w:rsidR="00A0775B" w:rsidRPr="003B75C1" w:rsidRDefault="00A0775B" w:rsidP="00A0775B">
            <w:pPr>
              <w:pStyle w:val="ac"/>
              <w:numPr>
                <w:ilvl w:val="0"/>
                <w:numId w:val="16"/>
              </w:numPr>
              <w:jc w:val="center"/>
              <w:rPr>
                <w:rFonts w:eastAsia="Times New Roman"/>
                <w:szCs w:val="14"/>
              </w:rPr>
            </w:pPr>
          </w:p>
        </w:tc>
        <w:tc>
          <w:tcPr>
            <w:tcW w:w="918" w:type="dxa"/>
          </w:tcPr>
          <w:p w:rsidR="00A0775B" w:rsidRPr="003B75C1" w:rsidRDefault="00A0775B" w:rsidP="0003559E">
            <w:pPr>
              <w:rPr>
                <w:rFonts w:eastAsia="Times New Roman"/>
                <w:szCs w:val="14"/>
              </w:rPr>
            </w:pPr>
          </w:p>
        </w:tc>
        <w:tc>
          <w:tcPr>
            <w:tcW w:w="1129" w:type="dxa"/>
          </w:tcPr>
          <w:p w:rsidR="00A0775B" w:rsidRPr="003B75C1" w:rsidRDefault="00A0775B" w:rsidP="0003559E">
            <w:pPr>
              <w:rPr>
                <w:rFonts w:eastAsia="Times New Roman"/>
                <w:szCs w:val="14"/>
              </w:rPr>
            </w:pPr>
          </w:p>
        </w:tc>
        <w:tc>
          <w:tcPr>
            <w:tcW w:w="1179"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3179" w:type="dxa"/>
          </w:tcPr>
          <w:p w:rsidR="00A0775B" w:rsidRPr="003B75C1" w:rsidRDefault="00A0775B" w:rsidP="0003559E">
            <w:pPr>
              <w:rPr>
                <w:rFonts w:eastAsia="Times New Roman"/>
                <w:szCs w:val="14"/>
              </w:rPr>
            </w:pPr>
          </w:p>
        </w:tc>
        <w:tc>
          <w:tcPr>
            <w:tcW w:w="1268" w:type="dxa"/>
          </w:tcPr>
          <w:p w:rsidR="00A0775B" w:rsidRPr="003B75C1" w:rsidRDefault="00A0775B" w:rsidP="0003559E">
            <w:pPr>
              <w:rPr>
                <w:rFonts w:eastAsia="Times New Roman"/>
                <w:szCs w:val="14"/>
              </w:rPr>
            </w:pPr>
          </w:p>
        </w:tc>
        <w:tc>
          <w:tcPr>
            <w:tcW w:w="1311" w:type="dxa"/>
          </w:tcPr>
          <w:p w:rsidR="00A0775B" w:rsidRPr="003B75C1" w:rsidRDefault="00A0775B" w:rsidP="0003559E">
            <w:pPr>
              <w:rPr>
                <w:rFonts w:eastAsia="Times New Roman"/>
                <w:szCs w:val="14"/>
              </w:rPr>
            </w:pPr>
          </w:p>
        </w:tc>
        <w:tc>
          <w:tcPr>
            <w:tcW w:w="1271" w:type="dxa"/>
          </w:tcPr>
          <w:p w:rsidR="00A0775B" w:rsidRPr="003B75C1" w:rsidRDefault="00A0775B" w:rsidP="0003559E">
            <w:pPr>
              <w:rPr>
                <w:rFonts w:eastAsia="Times New Roman"/>
                <w:szCs w:val="14"/>
              </w:rPr>
            </w:pPr>
          </w:p>
        </w:tc>
      </w:tr>
      <w:tr w:rsidR="00A0775B" w:rsidRPr="003B75C1" w:rsidTr="0003559E">
        <w:tc>
          <w:tcPr>
            <w:tcW w:w="493" w:type="dxa"/>
            <w:vAlign w:val="center"/>
          </w:tcPr>
          <w:p w:rsidR="00A0775B" w:rsidRPr="003B75C1" w:rsidRDefault="00A0775B" w:rsidP="00A0775B">
            <w:pPr>
              <w:pStyle w:val="ac"/>
              <w:numPr>
                <w:ilvl w:val="0"/>
                <w:numId w:val="16"/>
              </w:numPr>
              <w:jc w:val="center"/>
              <w:rPr>
                <w:rFonts w:eastAsia="Times New Roman"/>
                <w:szCs w:val="14"/>
              </w:rPr>
            </w:pPr>
          </w:p>
        </w:tc>
        <w:tc>
          <w:tcPr>
            <w:tcW w:w="918" w:type="dxa"/>
          </w:tcPr>
          <w:p w:rsidR="00A0775B" w:rsidRPr="003B75C1" w:rsidRDefault="00A0775B" w:rsidP="0003559E">
            <w:pPr>
              <w:rPr>
                <w:rFonts w:eastAsia="Times New Roman"/>
                <w:szCs w:val="14"/>
              </w:rPr>
            </w:pPr>
          </w:p>
        </w:tc>
        <w:tc>
          <w:tcPr>
            <w:tcW w:w="1129" w:type="dxa"/>
          </w:tcPr>
          <w:p w:rsidR="00A0775B" w:rsidRPr="003B75C1" w:rsidRDefault="00A0775B" w:rsidP="0003559E">
            <w:pPr>
              <w:rPr>
                <w:rFonts w:eastAsia="Times New Roman"/>
                <w:szCs w:val="14"/>
              </w:rPr>
            </w:pPr>
          </w:p>
        </w:tc>
        <w:tc>
          <w:tcPr>
            <w:tcW w:w="1179"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1160" w:type="dxa"/>
          </w:tcPr>
          <w:p w:rsidR="00A0775B" w:rsidRPr="003B75C1" w:rsidRDefault="00A0775B" w:rsidP="0003559E">
            <w:pPr>
              <w:rPr>
                <w:rFonts w:eastAsia="Times New Roman"/>
                <w:szCs w:val="14"/>
              </w:rPr>
            </w:pPr>
          </w:p>
        </w:tc>
        <w:tc>
          <w:tcPr>
            <w:tcW w:w="3179" w:type="dxa"/>
          </w:tcPr>
          <w:p w:rsidR="00A0775B" w:rsidRPr="003B75C1" w:rsidRDefault="00A0775B" w:rsidP="0003559E">
            <w:pPr>
              <w:rPr>
                <w:rFonts w:eastAsia="Times New Roman"/>
                <w:szCs w:val="14"/>
              </w:rPr>
            </w:pPr>
          </w:p>
        </w:tc>
        <w:tc>
          <w:tcPr>
            <w:tcW w:w="1268" w:type="dxa"/>
          </w:tcPr>
          <w:p w:rsidR="00A0775B" w:rsidRPr="003B75C1" w:rsidRDefault="00A0775B" w:rsidP="0003559E">
            <w:pPr>
              <w:rPr>
                <w:rFonts w:eastAsia="Times New Roman"/>
                <w:szCs w:val="14"/>
              </w:rPr>
            </w:pPr>
          </w:p>
        </w:tc>
        <w:tc>
          <w:tcPr>
            <w:tcW w:w="1311" w:type="dxa"/>
          </w:tcPr>
          <w:p w:rsidR="00A0775B" w:rsidRPr="003B75C1" w:rsidRDefault="00A0775B" w:rsidP="0003559E">
            <w:pPr>
              <w:rPr>
                <w:rFonts w:eastAsia="Times New Roman"/>
                <w:szCs w:val="14"/>
              </w:rPr>
            </w:pPr>
          </w:p>
        </w:tc>
        <w:tc>
          <w:tcPr>
            <w:tcW w:w="1271" w:type="dxa"/>
          </w:tcPr>
          <w:p w:rsidR="00A0775B" w:rsidRPr="003B75C1" w:rsidRDefault="00A0775B" w:rsidP="0003559E">
            <w:pPr>
              <w:rPr>
                <w:rFonts w:eastAsia="Times New Roman"/>
                <w:szCs w:val="14"/>
              </w:rPr>
            </w:pPr>
          </w:p>
        </w:tc>
      </w:tr>
    </w:tbl>
    <w:p w:rsidR="00A0775B" w:rsidRPr="003B75C1" w:rsidRDefault="00A0775B" w:rsidP="00A0775B">
      <w:pPr>
        <w:rPr>
          <w:rFonts w:eastAsia="Times New Roman" w:cs="Times New Roman"/>
          <w:szCs w:val="14"/>
          <w:lang w:eastAsia="ru-RU"/>
        </w:rPr>
      </w:pPr>
    </w:p>
    <w:tbl>
      <w:tblPr>
        <w:tblStyle w:val="ab"/>
        <w:tblW w:w="0" w:type="auto"/>
        <w:tblLayout w:type="fixed"/>
        <w:tblLook w:val="04A0" w:firstRow="1" w:lastRow="0" w:firstColumn="1" w:lastColumn="0" w:noHBand="0" w:noVBand="1"/>
      </w:tblPr>
      <w:tblGrid>
        <w:gridCol w:w="10260"/>
        <w:gridCol w:w="641"/>
        <w:gridCol w:w="641"/>
        <w:gridCol w:w="3846"/>
      </w:tblGrid>
      <w:tr w:rsidR="00A0775B" w:rsidRPr="003B75C1" w:rsidTr="0003559E">
        <w:tc>
          <w:tcPr>
            <w:tcW w:w="10260" w:type="dxa"/>
          </w:tcPr>
          <w:p w:rsidR="00A0775B" w:rsidRPr="003B75C1" w:rsidRDefault="00A0775B" w:rsidP="0003559E">
            <w:pPr>
              <w:jc w:val="center"/>
              <w:rPr>
                <w:rFonts w:eastAsia="Times New Roman"/>
                <w:b/>
                <w:szCs w:val="14"/>
              </w:rPr>
            </w:pPr>
            <w:r w:rsidRPr="003B75C1">
              <w:rPr>
                <w:rFonts w:eastAsia="Times New Roman"/>
                <w:b/>
                <w:szCs w:val="14"/>
              </w:rPr>
              <w:t>Дополнительная информация</w:t>
            </w:r>
          </w:p>
        </w:tc>
        <w:tc>
          <w:tcPr>
            <w:tcW w:w="641" w:type="dxa"/>
            <w:vAlign w:val="center"/>
          </w:tcPr>
          <w:p w:rsidR="00A0775B" w:rsidRPr="003B75C1" w:rsidRDefault="00A0775B" w:rsidP="0003559E">
            <w:pPr>
              <w:jc w:val="center"/>
              <w:rPr>
                <w:rFonts w:eastAsia="Times New Roman"/>
                <w:b/>
                <w:szCs w:val="14"/>
              </w:rPr>
            </w:pPr>
            <w:r w:rsidRPr="003B75C1">
              <w:rPr>
                <w:rFonts w:eastAsia="Times New Roman"/>
                <w:b/>
                <w:szCs w:val="14"/>
              </w:rPr>
              <w:t>Да</w:t>
            </w:r>
          </w:p>
        </w:tc>
        <w:tc>
          <w:tcPr>
            <w:tcW w:w="641" w:type="dxa"/>
            <w:vAlign w:val="center"/>
          </w:tcPr>
          <w:p w:rsidR="00A0775B" w:rsidRPr="003B75C1" w:rsidRDefault="00A0775B" w:rsidP="0003559E">
            <w:pPr>
              <w:jc w:val="center"/>
              <w:rPr>
                <w:rFonts w:eastAsia="Times New Roman"/>
                <w:b/>
                <w:szCs w:val="14"/>
              </w:rPr>
            </w:pPr>
            <w:r w:rsidRPr="003B75C1">
              <w:rPr>
                <w:rFonts w:eastAsia="Times New Roman"/>
                <w:b/>
                <w:szCs w:val="14"/>
              </w:rPr>
              <w:t>Нет</w:t>
            </w:r>
          </w:p>
        </w:tc>
        <w:tc>
          <w:tcPr>
            <w:tcW w:w="3846" w:type="dxa"/>
          </w:tcPr>
          <w:p w:rsidR="00A0775B" w:rsidRPr="003B75C1" w:rsidRDefault="00A0775B" w:rsidP="0003559E">
            <w:pPr>
              <w:jc w:val="center"/>
              <w:rPr>
                <w:rFonts w:eastAsia="Times New Roman"/>
                <w:b/>
                <w:szCs w:val="14"/>
              </w:rPr>
            </w:pPr>
            <w:r w:rsidRPr="003B75C1">
              <w:rPr>
                <w:rFonts w:eastAsia="Times New Roman"/>
                <w:b/>
                <w:szCs w:val="14"/>
              </w:rPr>
              <w:t>Примечание</w:t>
            </w:r>
          </w:p>
        </w:tc>
      </w:tr>
      <w:tr w:rsidR="00A0775B" w:rsidRPr="003B75C1" w:rsidTr="0003559E">
        <w:tc>
          <w:tcPr>
            <w:tcW w:w="10260" w:type="dxa"/>
            <w:vAlign w:val="center"/>
          </w:tcPr>
          <w:p w:rsidR="00A0775B" w:rsidRPr="003B75C1" w:rsidRDefault="00A0775B" w:rsidP="0003559E">
            <w:pPr>
              <w:jc w:val="left"/>
              <w:rPr>
                <w:rFonts w:eastAsia="Times New Roman"/>
                <w:szCs w:val="14"/>
                <w:shd w:val="clear" w:color="auto" w:fill="FFFFFF"/>
              </w:rPr>
            </w:pPr>
            <w:r w:rsidRPr="003B75C1">
              <w:rPr>
                <w:rFonts w:eastAsia="Times New Roman"/>
                <w:szCs w:val="14"/>
              </w:rPr>
              <w:t>По результатам поверки выдать свидетельство о поверке на бумажном носителе (при необходимости в графе примечания указать номера позиций из таблицы 1)</w:t>
            </w:r>
          </w:p>
        </w:tc>
        <w:tc>
          <w:tcPr>
            <w:tcW w:w="641" w:type="dxa"/>
            <w:vAlign w:val="center"/>
          </w:tcPr>
          <w:p w:rsidR="00A0775B" w:rsidRPr="003B75C1" w:rsidRDefault="00A0775B" w:rsidP="0003559E">
            <w:pPr>
              <w:jc w:val="center"/>
              <w:rPr>
                <w:rFonts w:eastAsia="Times New Roman"/>
                <w:szCs w:val="14"/>
              </w:rPr>
            </w:pPr>
          </w:p>
        </w:tc>
        <w:tc>
          <w:tcPr>
            <w:tcW w:w="641" w:type="dxa"/>
            <w:vAlign w:val="center"/>
          </w:tcPr>
          <w:p w:rsidR="00A0775B" w:rsidRPr="003B75C1" w:rsidRDefault="00A0775B" w:rsidP="0003559E">
            <w:pPr>
              <w:jc w:val="center"/>
              <w:rPr>
                <w:rFonts w:eastAsia="Times New Roman"/>
                <w:szCs w:val="14"/>
              </w:rPr>
            </w:pPr>
          </w:p>
        </w:tc>
        <w:tc>
          <w:tcPr>
            <w:tcW w:w="3846" w:type="dxa"/>
            <w:vAlign w:val="center"/>
          </w:tcPr>
          <w:p w:rsidR="00A0775B" w:rsidRPr="003B75C1" w:rsidRDefault="00A0775B" w:rsidP="0003559E">
            <w:pPr>
              <w:jc w:val="left"/>
              <w:rPr>
                <w:rFonts w:eastAsia="Times New Roman"/>
                <w:szCs w:val="14"/>
              </w:rPr>
            </w:pPr>
          </w:p>
        </w:tc>
      </w:tr>
      <w:tr w:rsidR="00A0775B" w:rsidRPr="003B75C1" w:rsidTr="0003559E">
        <w:tc>
          <w:tcPr>
            <w:tcW w:w="10260" w:type="dxa"/>
            <w:vAlign w:val="center"/>
          </w:tcPr>
          <w:p w:rsidR="00A0775B" w:rsidRPr="003B75C1" w:rsidRDefault="00A0775B" w:rsidP="0003559E">
            <w:pPr>
              <w:jc w:val="left"/>
              <w:rPr>
                <w:rFonts w:eastAsia="Times New Roman"/>
                <w:szCs w:val="14"/>
              </w:rPr>
            </w:pPr>
            <w:r w:rsidRPr="003B75C1">
              <w:rPr>
                <w:rFonts w:eastAsia="Times New Roman"/>
                <w:szCs w:val="14"/>
                <w:shd w:val="clear" w:color="auto" w:fill="FFFFFF"/>
              </w:rPr>
              <w:t xml:space="preserve">Провести поверку в сокращенном объеме отдельных автономных блоков и измерительных каналов в соответствии с приказом Минпромторга России от 31.07.2020 № 2510 </w:t>
            </w:r>
            <w:r w:rsidRPr="003B75C1">
              <w:rPr>
                <w:rFonts w:eastAsia="Times New Roman"/>
                <w:szCs w:val="14"/>
              </w:rPr>
              <w:t>(при необходимости в графе примечания указать номера позиций из таблицы 1)</w:t>
            </w:r>
          </w:p>
        </w:tc>
        <w:tc>
          <w:tcPr>
            <w:tcW w:w="641" w:type="dxa"/>
            <w:vAlign w:val="center"/>
          </w:tcPr>
          <w:p w:rsidR="00A0775B" w:rsidRPr="003B75C1" w:rsidRDefault="00A0775B" w:rsidP="0003559E">
            <w:pPr>
              <w:jc w:val="center"/>
              <w:rPr>
                <w:rFonts w:eastAsia="Times New Roman"/>
                <w:szCs w:val="14"/>
              </w:rPr>
            </w:pPr>
          </w:p>
        </w:tc>
        <w:tc>
          <w:tcPr>
            <w:tcW w:w="641" w:type="dxa"/>
            <w:vAlign w:val="center"/>
          </w:tcPr>
          <w:p w:rsidR="00A0775B" w:rsidRPr="003B75C1" w:rsidRDefault="00A0775B" w:rsidP="0003559E">
            <w:pPr>
              <w:jc w:val="center"/>
              <w:rPr>
                <w:rFonts w:eastAsia="Times New Roman"/>
                <w:szCs w:val="14"/>
              </w:rPr>
            </w:pPr>
          </w:p>
        </w:tc>
        <w:tc>
          <w:tcPr>
            <w:tcW w:w="3846" w:type="dxa"/>
            <w:vAlign w:val="center"/>
          </w:tcPr>
          <w:p w:rsidR="00A0775B" w:rsidRPr="003B75C1" w:rsidRDefault="00A0775B" w:rsidP="0003559E">
            <w:pPr>
              <w:jc w:val="left"/>
              <w:rPr>
                <w:rFonts w:eastAsia="Times New Roman"/>
                <w:szCs w:val="14"/>
              </w:rPr>
            </w:pPr>
          </w:p>
        </w:tc>
      </w:tr>
      <w:tr w:rsidR="00A0775B" w:rsidRPr="003B75C1" w:rsidTr="0003559E">
        <w:tc>
          <w:tcPr>
            <w:tcW w:w="10260" w:type="dxa"/>
            <w:vAlign w:val="center"/>
          </w:tcPr>
          <w:p w:rsidR="00A0775B" w:rsidRPr="003B75C1" w:rsidRDefault="00A0775B" w:rsidP="00343AD1">
            <w:pPr>
              <w:rPr>
                <w:rFonts w:eastAsia="Times New Roman"/>
                <w:szCs w:val="14"/>
                <w:shd w:val="clear" w:color="auto" w:fill="FFFFFF"/>
              </w:rPr>
            </w:pPr>
            <w:r w:rsidRPr="00FE08F0">
              <w:rPr>
                <w:rFonts w:eastAsia="Times New Roman"/>
                <w:szCs w:val="14"/>
                <w:shd w:val="clear" w:color="auto" w:fill="FFFFFF"/>
              </w:rPr>
              <w:t xml:space="preserve">Провести калибровку СИ по методике калибровки </w:t>
            </w:r>
            <w:r w:rsidR="00343AD1">
              <w:rPr>
                <w:rFonts w:eastAsia="Times New Roman"/>
                <w:szCs w:val="14"/>
                <w:shd w:val="clear" w:color="auto" w:fill="FFFFFF"/>
              </w:rPr>
              <w:t>______________</w:t>
            </w:r>
            <w:r w:rsidRPr="00FE08F0">
              <w:rPr>
                <w:rFonts w:eastAsia="Times New Roman"/>
                <w:szCs w:val="14"/>
                <w:shd w:val="clear" w:color="auto" w:fill="FFFFFF"/>
              </w:rPr>
              <w:t xml:space="preserve"> (при наличии собственной методики калибровки сделать отметку в графе «Нет» и указать номер и/или наименование собственной методики калибровки в графе «Примечание» с указанием номеров позиций из таблицы 1)</w:t>
            </w:r>
            <w:r>
              <w:rPr>
                <w:rFonts w:eastAsia="Times New Roman"/>
                <w:szCs w:val="14"/>
                <w:shd w:val="clear" w:color="auto" w:fill="FFFFFF"/>
              </w:rPr>
              <w:t xml:space="preserve"> </w:t>
            </w:r>
          </w:p>
        </w:tc>
        <w:tc>
          <w:tcPr>
            <w:tcW w:w="641" w:type="dxa"/>
            <w:vAlign w:val="center"/>
          </w:tcPr>
          <w:p w:rsidR="00A0775B" w:rsidRPr="003B75C1" w:rsidRDefault="00A0775B" w:rsidP="0003559E">
            <w:pPr>
              <w:jc w:val="center"/>
              <w:rPr>
                <w:rFonts w:eastAsia="Times New Roman"/>
                <w:szCs w:val="14"/>
              </w:rPr>
            </w:pPr>
          </w:p>
        </w:tc>
        <w:tc>
          <w:tcPr>
            <w:tcW w:w="641" w:type="dxa"/>
            <w:vAlign w:val="center"/>
          </w:tcPr>
          <w:p w:rsidR="00A0775B" w:rsidRPr="003B75C1" w:rsidRDefault="00A0775B" w:rsidP="0003559E">
            <w:pPr>
              <w:jc w:val="center"/>
              <w:rPr>
                <w:rFonts w:eastAsia="Times New Roman"/>
                <w:szCs w:val="14"/>
              </w:rPr>
            </w:pPr>
          </w:p>
        </w:tc>
        <w:tc>
          <w:tcPr>
            <w:tcW w:w="3846" w:type="dxa"/>
            <w:vAlign w:val="center"/>
          </w:tcPr>
          <w:p w:rsidR="00A0775B" w:rsidRPr="003B75C1" w:rsidRDefault="00A0775B" w:rsidP="0003559E">
            <w:pPr>
              <w:jc w:val="left"/>
              <w:rPr>
                <w:rFonts w:eastAsia="Times New Roman"/>
                <w:szCs w:val="14"/>
              </w:rPr>
            </w:pPr>
          </w:p>
        </w:tc>
      </w:tr>
      <w:tr w:rsidR="00A0775B" w:rsidRPr="003B75C1" w:rsidTr="0003559E">
        <w:tc>
          <w:tcPr>
            <w:tcW w:w="10260" w:type="dxa"/>
            <w:vAlign w:val="center"/>
          </w:tcPr>
          <w:p w:rsidR="00A0775B" w:rsidRDefault="00A0775B" w:rsidP="0003559E">
            <w:pPr>
              <w:jc w:val="left"/>
              <w:rPr>
                <w:rFonts w:eastAsia="Times New Roman"/>
                <w:szCs w:val="14"/>
              </w:rPr>
            </w:pPr>
            <w:r w:rsidRPr="003B75C1">
              <w:rPr>
                <w:rFonts w:eastAsia="Times New Roman"/>
                <w:szCs w:val="14"/>
                <w:shd w:val="clear" w:color="auto" w:fill="FFFFFF"/>
              </w:rPr>
              <w:t xml:space="preserve">По результатам поверки рабочих СИ выдать протокол поверки </w:t>
            </w:r>
            <w:r w:rsidRPr="003B75C1">
              <w:rPr>
                <w:rFonts w:eastAsia="Times New Roman"/>
                <w:szCs w:val="14"/>
              </w:rPr>
              <w:t>(при необходимости в графе примечания указать номера позиций из таблицы 1)</w:t>
            </w:r>
          </w:p>
          <w:p w:rsidR="00565CD7" w:rsidRPr="003B75C1" w:rsidRDefault="00565CD7" w:rsidP="0003559E">
            <w:pPr>
              <w:jc w:val="left"/>
              <w:rPr>
                <w:rFonts w:eastAsia="Times New Roman"/>
                <w:szCs w:val="14"/>
              </w:rPr>
            </w:pPr>
            <w:r w:rsidRPr="00F6027A">
              <w:rPr>
                <w:rFonts w:eastAsia="Times New Roman"/>
                <w:i/>
                <w:szCs w:val="14"/>
                <w:shd w:val="clear" w:color="auto" w:fill="FFFFFF"/>
              </w:rPr>
              <w:t>*услуга платная, согласно прейскуранту</w:t>
            </w:r>
          </w:p>
        </w:tc>
        <w:tc>
          <w:tcPr>
            <w:tcW w:w="641" w:type="dxa"/>
            <w:vAlign w:val="center"/>
          </w:tcPr>
          <w:p w:rsidR="00A0775B" w:rsidRPr="003B75C1" w:rsidRDefault="00A0775B" w:rsidP="0003559E">
            <w:pPr>
              <w:jc w:val="center"/>
              <w:rPr>
                <w:rFonts w:eastAsia="Times New Roman"/>
                <w:szCs w:val="14"/>
              </w:rPr>
            </w:pPr>
          </w:p>
        </w:tc>
        <w:tc>
          <w:tcPr>
            <w:tcW w:w="641" w:type="dxa"/>
            <w:vAlign w:val="center"/>
          </w:tcPr>
          <w:p w:rsidR="00A0775B" w:rsidRPr="003B75C1" w:rsidRDefault="00A0775B" w:rsidP="0003559E">
            <w:pPr>
              <w:jc w:val="center"/>
              <w:rPr>
                <w:rFonts w:eastAsia="Times New Roman"/>
                <w:szCs w:val="14"/>
              </w:rPr>
            </w:pPr>
          </w:p>
        </w:tc>
        <w:tc>
          <w:tcPr>
            <w:tcW w:w="3846" w:type="dxa"/>
            <w:vAlign w:val="center"/>
          </w:tcPr>
          <w:p w:rsidR="00A0775B" w:rsidRPr="003B75C1" w:rsidRDefault="00A0775B" w:rsidP="0003559E">
            <w:pPr>
              <w:jc w:val="left"/>
              <w:rPr>
                <w:rFonts w:eastAsia="Times New Roman"/>
                <w:szCs w:val="14"/>
              </w:rPr>
            </w:pPr>
          </w:p>
        </w:tc>
      </w:tr>
      <w:tr w:rsidR="00A0775B" w:rsidRPr="003B75C1" w:rsidTr="0003559E">
        <w:tc>
          <w:tcPr>
            <w:tcW w:w="10260" w:type="dxa"/>
            <w:vAlign w:val="center"/>
          </w:tcPr>
          <w:p w:rsidR="00A0775B" w:rsidRPr="003B75C1" w:rsidRDefault="00A0775B" w:rsidP="0003559E">
            <w:pPr>
              <w:jc w:val="left"/>
              <w:rPr>
                <w:rFonts w:eastAsia="Times New Roman"/>
                <w:szCs w:val="14"/>
                <w:shd w:val="clear" w:color="auto" w:fill="FFFFFF"/>
              </w:rPr>
            </w:pPr>
            <w:r w:rsidRPr="003B75C1">
              <w:rPr>
                <w:rFonts w:eastAsia="Times New Roman"/>
                <w:szCs w:val="14"/>
                <w:shd w:val="clear" w:color="auto" w:fill="FFFFFF"/>
              </w:rPr>
              <w:t>Передача сведений в ФГИС «Аршин» о владельце СИ</w:t>
            </w:r>
          </w:p>
        </w:tc>
        <w:tc>
          <w:tcPr>
            <w:tcW w:w="641" w:type="dxa"/>
            <w:vAlign w:val="center"/>
          </w:tcPr>
          <w:p w:rsidR="00A0775B" w:rsidRPr="003B75C1" w:rsidRDefault="00A0775B" w:rsidP="0003559E">
            <w:pPr>
              <w:jc w:val="center"/>
              <w:rPr>
                <w:rFonts w:eastAsia="Times New Roman"/>
                <w:szCs w:val="14"/>
              </w:rPr>
            </w:pPr>
          </w:p>
        </w:tc>
        <w:tc>
          <w:tcPr>
            <w:tcW w:w="641" w:type="dxa"/>
            <w:vAlign w:val="center"/>
          </w:tcPr>
          <w:p w:rsidR="00A0775B" w:rsidRPr="003B75C1" w:rsidRDefault="00A0775B" w:rsidP="0003559E">
            <w:pPr>
              <w:jc w:val="center"/>
              <w:rPr>
                <w:rFonts w:eastAsia="Times New Roman"/>
                <w:szCs w:val="14"/>
              </w:rPr>
            </w:pPr>
          </w:p>
        </w:tc>
        <w:tc>
          <w:tcPr>
            <w:tcW w:w="3846" w:type="dxa"/>
            <w:vAlign w:val="center"/>
          </w:tcPr>
          <w:p w:rsidR="00A0775B" w:rsidRPr="003B75C1" w:rsidRDefault="00A0775B" w:rsidP="0003559E">
            <w:pPr>
              <w:jc w:val="left"/>
              <w:rPr>
                <w:rFonts w:eastAsia="Times New Roman"/>
                <w:szCs w:val="14"/>
              </w:rPr>
            </w:pPr>
          </w:p>
        </w:tc>
      </w:tr>
    </w:tbl>
    <w:p w:rsidR="00A0775B" w:rsidRPr="003B75C1" w:rsidRDefault="00A0775B" w:rsidP="00A0775B">
      <w:pPr>
        <w:rPr>
          <w:rFonts w:eastAsia="Times New Roman" w:cs="Times New Roman"/>
          <w:szCs w:val="14"/>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2835"/>
        <w:gridCol w:w="567"/>
        <w:gridCol w:w="709"/>
        <w:gridCol w:w="1701"/>
        <w:gridCol w:w="7601"/>
      </w:tblGrid>
      <w:tr w:rsidR="00A0775B" w:rsidRPr="003B75C1" w:rsidTr="0003559E">
        <w:trPr>
          <w:cantSplit/>
        </w:trPr>
        <w:tc>
          <w:tcPr>
            <w:tcW w:w="1985" w:type="dxa"/>
            <w:vAlign w:val="center"/>
          </w:tcPr>
          <w:p w:rsidR="00A0775B" w:rsidRPr="003B75C1" w:rsidRDefault="00A0775B" w:rsidP="0003559E">
            <w:pPr>
              <w:jc w:val="left"/>
              <w:rPr>
                <w:rFonts w:eastAsia="Times New Roman"/>
                <w:szCs w:val="14"/>
              </w:rPr>
            </w:pPr>
            <w:r w:rsidRPr="003B75C1">
              <w:rPr>
                <w:b/>
                <w:szCs w:val="14"/>
              </w:rPr>
              <w:t>Генеральный директор</w:t>
            </w:r>
          </w:p>
        </w:tc>
        <w:tc>
          <w:tcPr>
            <w:tcW w:w="2835" w:type="dxa"/>
            <w:tcBorders>
              <w:bottom w:val="single" w:sz="4" w:space="0" w:color="auto"/>
            </w:tcBorders>
            <w:vAlign w:val="center"/>
          </w:tcPr>
          <w:p w:rsidR="00A0775B" w:rsidRPr="003B75C1" w:rsidRDefault="00A0775B" w:rsidP="0003559E">
            <w:pPr>
              <w:jc w:val="left"/>
              <w:rPr>
                <w:rFonts w:eastAsia="Times New Roman"/>
                <w:szCs w:val="14"/>
              </w:rPr>
            </w:pPr>
          </w:p>
        </w:tc>
        <w:tc>
          <w:tcPr>
            <w:tcW w:w="567" w:type="dxa"/>
            <w:vAlign w:val="center"/>
          </w:tcPr>
          <w:p w:rsidR="00A0775B" w:rsidRPr="003B75C1" w:rsidRDefault="00A0775B" w:rsidP="0003559E">
            <w:pPr>
              <w:jc w:val="left"/>
              <w:rPr>
                <w:rFonts w:eastAsia="Times New Roman"/>
                <w:b/>
                <w:szCs w:val="14"/>
              </w:rPr>
            </w:pPr>
            <w:r w:rsidRPr="003B75C1">
              <w:rPr>
                <w:rFonts w:eastAsia="Times New Roman"/>
                <w:b/>
                <w:szCs w:val="14"/>
              </w:rPr>
              <w:t>ФИО</w:t>
            </w:r>
          </w:p>
        </w:tc>
        <w:tc>
          <w:tcPr>
            <w:tcW w:w="709" w:type="dxa"/>
          </w:tcPr>
          <w:p w:rsidR="00A0775B" w:rsidRPr="003B75C1" w:rsidRDefault="00A0775B" w:rsidP="0003559E">
            <w:pPr>
              <w:rPr>
                <w:rFonts w:eastAsia="Times New Roman"/>
                <w:szCs w:val="14"/>
              </w:rPr>
            </w:pPr>
            <w:r w:rsidRPr="003B75C1">
              <w:rPr>
                <w:rFonts w:eastAsia="Times New Roman"/>
                <w:szCs w:val="14"/>
              </w:rPr>
              <w:t>подпись</w:t>
            </w:r>
          </w:p>
        </w:tc>
        <w:tc>
          <w:tcPr>
            <w:tcW w:w="1701" w:type="dxa"/>
            <w:tcBorders>
              <w:bottom w:val="single" w:sz="4" w:space="0" w:color="auto"/>
            </w:tcBorders>
          </w:tcPr>
          <w:p w:rsidR="00A0775B" w:rsidRPr="003B75C1" w:rsidRDefault="00A0775B" w:rsidP="0003559E">
            <w:pPr>
              <w:rPr>
                <w:rFonts w:eastAsia="Times New Roman"/>
                <w:szCs w:val="14"/>
              </w:rPr>
            </w:pPr>
          </w:p>
        </w:tc>
        <w:tc>
          <w:tcPr>
            <w:tcW w:w="7601" w:type="dxa"/>
          </w:tcPr>
          <w:p w:rsidR="00A0775B" w:rsidRPr="003B75C1" w:rsidRDefault="00A0775B" w:rsidP="0003559E">
            <w:pPr>
              <w:rPr>
                <w:rFonts w:eastAsia="Times New Roman"/>
                <w:szCs w:val="14"/>
              </w:rPr>
            </w:pPr>
          </w:p>
        </w:tc>
      </w:tr>
      <w:tr w:rsidR="00A0775B" w:rsidRPr="003B75C1" w:rsidTr="0003559E">
        <w:trPr>
          <w:cantSplit/>
        </w:trPr>
        <w:tc>
          <w:tcPr>
            <w:tcW w:w="1985" w:type="dxa"/>
            <w:vAlign w:val="center"/>
          </w:tcPr>
          <w:p w:rsidR="00A0775B" w:rsidRPr="003B75C1" w:rsidRDefault="00A0775B" w:rsidP="0003559E">
            <w:pPr>
              <w:jc w:val="left"/>
              <w:rPr>
                <w:rFonts w:eastAsia="Times New Roman"/>
                <w:szCs w:val="14"/>
              </w:rPr>
            </w:pPr>
            <w:r w:rsidRPr="003B75C1">
              <w:rPr>
                <w:b/>
                <w:szCs w:val="14"/>
              </w:rPr>
              <w:t>Главный бухгалтер</w:t>
            </w:r>
          </w:p>
        </w:tc>
        <w:tc>
          <w:tcPr>
            <w:tcW w:w="2835" w:type="dxa"/>
            <w:tcBorders>
              <w:top w:val="single" w:sz="4" w:space="0" w:color="auto"/>
              <w:bottom w:val="single" w:sz="4" w:space="0" w:color="auto"/>
            </w:tcBorders>
            <w:vAlign w:val="center"/>
          </w:tcPr>
          <w:p w:rsidR="00A0775B" w:rsidRPr="003B75C1" w:rsidRDefault="00A0775B" w:rsidP="0003559E">
            <w:pPr>
              <w:jc w:val="left"/>
              <w:rPr>
                <w:rFonts w:eastAsia="Times New Roman"/>
                <w:szCs w:val="14"/>
              </w:rPr>
            </w:pPr>
          </w:p>
        </w:tc>
        <w:tc>
          <w:tcPr>
            <w:tcW w:w="567" w:type="dxa"/>
            <w:vAlign w:val="center"/>
          </w:tcPr>
          <w:p w:rsidR="00A0775B" w:rsidRPr="003B75C1" w:rsidRDefault="00A0775B" w:rsidP="0003559E">
            <w:pPr>
              <w:jc w:val="left"/>
              <w:rPr>
                <w:rFonts w:eastAsia="Times New Roman"/>
                <w:b/>
                <w:szCs w:val="14"/>
              </w:rPr>
            </w:pPr>
            <w:r w:rsidRPr="003B75C1">
              <w:rPr>
                <w:rFonts w:eastAsia="Times New Roman"/>
                <w:b/>
                <w:szCs w:val="14"/>
              </w:rPr>
              <w:t>ФИО</w:t>
            </w:r>
          </w:p>
        </w:tc>
        <w:tc>
          <w:tcPr>
            <w:tcW w:w="709" w:type="dxa"/>
          </w:tcPr>
          <w:p w:rsidR="00A0775B" w:rsidRPr="003B75C1" w:rsidRDefault="00A0775B" w:rsidP="0003559E">
            <w:pPr>
              <w:rPr>
                <w:rFonts w:eastAsia="Times New Roman"/>
                <w:szCs w:val="14"/>
              </w:rPr>
            </w:pPr>
            <w:r w:rsidRPr="003B75C1">
              <w:rPr>
                <w:rFonts w:eastAsia="Times New Roman"/>
                <w:szCs w:val="14"/>
              </w:rPr>
              <w:t>подпись</w:t>
            </w:r>
          </w:p>
        </w:tc>
        <w:tc>
          <w:tcPr>
            <w:tcW w:w="1701" w:type="dxa"/>
            <w:tcBorders>
              <w:top w:val="single" w:sz="4" w:space="0" w:color="auto"/>
              <w:bottom w:val="single" w:sz="4" w:space="0" w:color="auto"/>
            </w:tcBorders>
          </w:tcPr>
          <w:p w:rsidR="00A0775B" w:rsidRPr="003B75C1" w:rsidRDefault="00A0775B" w:rsidP="0003559E">
            <w:pPr>
              <w:rPr>
                <w:rFonts w:eastAsia="Times New Roman"/>
                <w:szCs w:val="14"/>
              </w:rPr>
            </w:pPr>
          </w:p>
        </w:tc>
        <w:tc>
          <w:tcPr>
            <w:tcW w:w="7601" w:type="dxa"/>
          </w:tcPr>
          <w:p w:rsidR="00A0775B" w:rsidRPr="003B75C1" w:rsidRDefault="00A0775B" w:rsidP="0003559E">
            <w:pPr>
              <w:rPr>
                <w:rFonts w:eastAsia="Times New Roman"/>
                <w:szCs w:val="14"/>
              </w:rPr>
            </w:pPr>
          </w:p>
        </w:tc>
      </w:tr>
      <w:tr w:rsidR="00A0775B" w:rsidRPr="003B75C1" w:rsidTr="0003559E">
        <w:trPr>
          <w:cantSplit/>
        </w:trPr>
        <w:tc>
          <w:tcPr>
            <w:tcW w:w="1985" w:type="dxa"/>
            <w:vAlign w:val="center"/>
          </w:tcPr>
          <w:p w:rsidR="00A0775B" w:rsidRPr="003B75C1" w:rsidRDefault="00A0775B" w:rsidP="0003559E">
            <w:pPr>
              <w:jc w:val="left"/>
              <w:rPr>
                <w:szCs w:val="14"/>
              </w:rPr>
            </w:pPr>
            <w:r w:rsidRPr="003B75C1">
              <w:rPr>
                <w:szCs w:val="14"/>
              </w:rPr>
              <w:t>Исполнитель</w:t>
            </w:r>
          </w:p>
        </w:tc>
        <w:tc>
          <w:tcPr>
            <w:tcW w:w="2835" w:type="dxa"/>
            <w:tcBorders>
              <w:top w:val="single" w:sz="4" w:space="0" w:color="auto"/>
              <w:bottom w:val="single" w:sz="4" w:space="0" w:color="auto"/>
            </w:tcBorders>
            <w:vAlign w:val="center"/>
          </w:tcPr>
          <w:p w:rsidR="00A0775B" w:rsidRPr="003B75C1" w:rsidRDefault="00A0775B" w:rsidP="0003559E">
            <w:pPr>
              <w:jc w:val="left"/>
              <w:rPr>
                <w:rFonts w:eastAsia="Times New Roman"/>
                <w:szCs w:val="14"/>
              </w:rPr>
            </w:pPr>
          </w:p>
        </w:tc>
        <w:tc>
          <w:tcPr>
            <w:tcW w:w="567" w:type="dxa"/>
            <w:vAlign w:val="center"/>
          </w:tcPr>
          <w:p w:rsidR="00A0775B" w:rsidRPr="003B75C1" w:rsidRDefault="00A0775B" w:rsidP="0003559E">
            <w:pPr>
              <w:jc w:val="left"/>
              <w:rPr>
                <w:rFonts w:eastAsia="Times New Roman"/>
                <w:szCs w:val="14"/>
              </w:rPr>
            </w:pPr>
            <w:r w:rsidRPr="003B75C1">
              <w:rPr>
                <w:rFonts w:eastAsia="Times New Roman"/>
                <w:szCs w:val="14"/>
              </w:rPr>
              <w:t>ФИО</w:t>
            </w:r>
          </w:p>
        </w:tc>
        <w:tc>
          <w:tcPr>
            <w:tcW w:w="709" w:type="dxa"/>
          </w:tcPr>
          <w:p w:rsidR="00A0775B" w:rsidRPr="003B75C1" w:rsidRDefault="00A0775B" w:rsidP="0003559E">
            <w:pPr>
              <w:rPr>
                <w:rFonts w:eastAsia="Times New Roman"/>
                <w:szCs w:val="14"/>
              </w:rPr>
            </w:pPr>
          </w:p>
        </w:tc>
        <w:tc>
          <w:tcPr>
            <w:tcW w:w="1701" w:type="dxa"/>
            <w:tcBorders>
              <w:top w:val="single" w:sz="4" w:space="0" w:color="auto"/>
            </w:tcBorders>
          </w:tcPr>
          <w:p w:rsidR="00A0775B" w:rsidRPr="003B75C1" w:rsidRDefault="00A0775B" w:rsidP="0003559E">
            <w:pPr>
              <w:rPr>
                <w:rFonts w:eastAsia="Times New Roman"/>
                <w:szCs w:val="14"/>
              </w:rPr>
            </w:pPr>
          </w:p>
        </w:tc>
        <w:tc>
          <w:tcPr>
            <w:tcW w:w="7601" w:type="dxa"/>
          </w:tcPr>
          <w:p w:rsidR="00A0775B" w:rsidRPr="003B75C1" w:rsidRDefault="00A0775B" w:rsidP="0003559E">
            <w:pPr>
              <w:rPr>
                <w:rFonts w:eastAsia="Times New Roman"/>
                <w:szCs w:val="14"/>
              </w:rPr>
            </w:pPr>
          </w:p>
        </w:tc>
      </w:tr>
      <w:tr w:rsidR="00A0775B" w:rsidRPr="003B75C1" w:rsidTr="0003559E">
        <w:trPr>
          <w:cantSplit/>
        </w:trPr>
        <w:tc>
          <w:tcPr>
            <w:tcW w:w="1985" w:type="dxa"/>
            <w:vAlign w:val="center"/>
          </w:tcPr>
          <w:p w:rsidR="00A0775B" w:rsidRPr="003B75C1" w:rsidRDefault="00A0775B" w:rsidP="0003559E">
            <w:pPr>
              <w:jc w:val="left"/>
              <w:rPr>
                <w:szCs w:val="14"/>
              </w:rPr>
            </w:pPr>
            <w:r w:rsidRPr="003B75C1">
              <w:rPr>
                <w:szCs w:val="14"/>
              </w:rPr>
              <w:t>Телефон:</w:t>
            </w:r>
          </w:p>
        </w:tc>
        <w:tc>
          <w:tcPr>
            <w:tcW w:w="2835" w:type="dxa"/>
            <w:tcBorders>
              <w:top w:val="single" w:sz="4" w:space="0" w:color="auto"/>
              <w:bottom w:val="single" w:sz="4" w:space="0" w:color="auto"/>
            </w:tcBorders>
            <w:vAlign w:val="center"/>
          </w:tcPr>
          <w:p w:rsidR="00A0775B" w:rsidRPr="003B75C1" w:rsidRDefault="00A0775B" w:rsidP="0003559E">
            <w:pPr>
              <w:jc w:val="left"/>
              <w:rPr>
                <w:rFonts w:eastAsia="Times New Roman"/>
                <w:szCs w:val="14"/>
              </w:rPr>
            </w:pPr>
          </w:p>
        </w:tc>
        <w:tc>
          <w:tcPr>
            <w:tcW w:w="567" w:type="dxa"/>
            <w:vAlign w:val="center"/>
          </w:tcPr>
          <w:p w:rsidR="00A0775B" w:rsidRPr="003B75C1" w:rsidRDefault="00A0775B" w:rsidP="0003559E">
            <w:pPr>
              <w:jc w:val="left"/>
              <w:rPr>
                <w:rFonts w:eastAsia="Times New Roman"/>
                <w:szCs w:val="14"/>
              </w:rPr>
            </w:pPr>
          </w:p>
        </w:tc>
        <w:tc>
          <w:tcPr>
            <w:tcW w:w="709" w:type="dxa"/>
          </w:tcPr>
          <w:p w:rsidR="00A0775B" w:rsidRPr="003B75C1" w:rsidRDefault="00A0775B" w:rsidP="0003559E">
            <w:pPr>
              <w:rPr>
                <w:rFonts w:eastAsia="Times New Roman"/>
                <w:szCs w:val="14"/>
              </w:rPr>
            </w:pPr>
          </w:p>
        </w:tc>
        <w:tc>
          <w:tcPr>
            <w:tcW w:w="1701" w:type="dxa"/>
          </w:tcPr>
          <w:p w:rsidR="00A0775B" w:rsidRPr="003B75C1" w:rsidRDefault="00A0775B" w:rsidP="0003559E">
            <w:pPr>
              <w:rPr>
                <w:rFonts w:eastAsia="Times New Roman"/>
                <w:szCs w:val="14"/>
              </w:rPr>
            </w:pPr>
          </w:p>
        </w:tc>
        <w:tc>
          <w:tcPr>
            <w:tcW w:w="7601" w:type="dxa"/>
          </w:tcPr>
          <w:p w:rsidR="00A0775B" w:rsidRPr="003B75C1" w:rsidRDefault="00A0775B" w:rsidP="0003559E">
            <w:pPr>
              <w:rPr>
                <w:rFonts w:eastAsia="Times New Roman"/>
                <w:szCs w:val="14"/>
              </w:rPr>
            </w:pPr>
          </w:p>
        </w:tc>
      </w:tr>
      <w:tr w:rsidR="00A0775B" w:rsidRPr="003B75C1" w:rsidTr="0003559E">
        <w:trPr>
          <w:cantSplit/>
        </w:trPr>
        <w:tc>
          <w:tcPr>
            <w:tcW w:w="1985" w:type="dxa"/>
            <w:vAlign w:val="center"/>
          </w:tcPr>
          <w:p w:rsidR="00A0775B" w:rsidRPr="003B75C1" w:rsidRDefault="00A0775B" w:rsidP="0003559E">
            <w:pPr>
              <w:jc w:val="left"/>
              <w:rPr>
                <w:szCs w:val="14"/>
              </w:rPr>
            </w:pPr>
            <w:r w:rsidRPr="003B75C1">
              <w:rPr>
                <w:szCs w:val="14"/>
              </w:rPr>
              <w:t>Моб. телефон:</w:t>
            </w:r>
          </w:p>
        </w:tc>
        <w:tc>
          <w:tcPr>
            <w:tcW w:w="2835" w:type="dxa"/>
            <w:tcBorders>
              <w:top w:val="single" w:sz="4" w:space="0" w:color="auto"/>
              <w:bottom w:val="single" w:sz="4" w:space="0" w:color="auto"/>
            </w:tcBorders>
            <w:vAlign w:val="center"/>
          </w:tcPr>
          <w:p w:rsidR="00A0775B" w:rsidRPr="003B75C1" w:rsidRDefault="00A0775B" w:rsidP="0003559E">
            <w:pPr>
              <w:jc w:val="left"/>
              <w:rPr>
                <w:rFonts w:eastAsia="Times New Roman"/>
                <w:szCs w:val="14"/>
              </w:rPr>
            </w:pPr>
          </w:p>
        </w:tc>
        <w:tc>
          <w:tcPr>
            <w:tcW w:w="567" w:type="dxa"/>
            <w:vAlign w:val="center"/>
          </w:tcPr>
          <w:p w:rsidR="00A0775B" w:rsidRPr="003B75C1" w:rsidRDefault="00A0775B" w:rsidP="0003559E">
            <w:pPr>
              <w:jc w:val="left"/>
              <w:rPr>
                <w:rFonts w:eastAsia="Times New Roman"/>
                <w:szCs w:val="14"/>
              </w:rPr>
            </w:pPr>
          </w:p>
        </w:tc>
        <w:tc>
          <w:tcPr>
            <w:tcW w:w="709" w:type="dxa"/>
          </w:tcPr>
          <w:p w:rsidR="00A0775B" w:rsidRPr="003B75C1" w:rsidRDefault="00A0775B" w:rsidP="0003559E">
            <w:pPr>
              <w:rPr>
                <w:rFonts w:eastAsia="Times New Roman"/>
                <w:szCs w:val="14"/>
              </w:rPr>
            </w:pPr>
          </w:p>
        </w:tc>
        <w:tc>
          <w:tcPr>
            <w:tcW w:w="1701" w:type="dxa"/>
          </w:tcPr>
          <w:p w:rsidR="00A0775B" w:rsidRPr="003B75C1" w:rsidRDefault="00A0775B" w:rsidP="0003559E">
            <w:pPr>
              <w:rPr>
                <w:rFonts w:eastAsia="Times New Roman"/>
                <w:szCs w:val="14"/>
              </w:rPr>
            </w:pPr>
          </w:p>
        </w:tc>
        <w:tc>
          <w:tcPr>
            <w:tcW w:w="7601" w:type="dxa"/>
          </w:tcPr>
          <w:p w:rsidR="00A0775B" w:rsidRPr="003B75C1" w:rsidRDefault="00A0775B" w:rsidP="0003559E">
            <w:pPr>
              <w:rPr>
                <w:rFonts w:eastAsia="Times New Roman"/>
                <w:szCs w:val="14"/>
              </w:rPr>
            </w:pPr>
          </w:p>
        </w:tc>
      </w:tr>
      <w:tr w:rsidR="00A0775B" w:rsidRPr="003B75C1" w:rsidTr="0003559E">
        <w:trPr>
          <w:cantSplit/>
        </w:trPr>
        <w:tc>
          <w:tcPr>
            <w:tcW w:w="1985" w:type="dxa"/>
            <w:vAlign w:val="center"/>
          </w:tcPr>
          <w:p w:rsidR="00A0775B" w:rsidRPr="003B75C1" w:rsidRDefault="00A0775B" w:rsidP="0003559E">
            <w:pPr>
              <w:jc w:val="left"/>
              <w:rPr>
                <w:szCs w:val="14"/>
              </w:rPr>
            </w:pPr>
            <w:r w:rsidRPr="003B75C1">
              <w:rPr>
                <w:rFonts w:eastAsia="Times New Roman"/>
                <w:szCs w:val="14"/>
                <w:lang w:val="en-US"/>
              </w:rPr>
              <w:t>E</w:t>
            </w:r>
            <w:r w:rsidRPr="003B75C1">
              <w:rPr>
                <w:rFonts w:eastAsia="Times New Roman"/>
                <w:szCs w:val="14"/>
              </w:rPr>
              <w:t>-</w:t>
            </w:r>
            <w:r w:rsidRPr="003B75C1">
              <w:rPr>
                <w:rFonts w:eastAsia="Times New Roman"/>
                <w:szCs w:val="14"/>
                <w:lang w:val="en-US"/>
              </w:rPr>
              <w:t>mail</w:t>
            </w:r>
            <w:r w:rsidRPr="003B75C1">
              <w:rPr>
                <w:rFonts w:eastAsia="Times New Roman"/>
                <w:szCs w:val="14"/>
              </w:rPr>
              <w:t>:</w:t>
            </w:r>
          </w:p>
        </w:tc>
        <w:tc>
          <w:tcPr>
            <w:tcW w:w="2835" w:type="dxa"/>
            <w:tcBorders>
              <w:top w:val="single" w:sz="4" w:space="0" w:color="auto"/>
              <w:bottom w:val="single" w:sz="4" w:space="0" w:color="auto"/>
            </w:tcBorders>
            <w:vAlign w:val="center"/>
          </w:tcPr>
          <w:p w:rsidR="00A0775B" w:rsidRPr="003B75C1" w:rsidRDefault="00A0775B" w:rsidP="0003559E">
            <w:pPr>
              <w:jc w:val="left"/>
              <w:rPr>
                <w:rFonts w:eastAsia="Times New Roman"/>
                <w:szCs w:val="14"/>
              </w:rPr>
            </w:pPr>
          </w:p>
        </w:tc>
        <w:tc>
          <w:tcPr>
            <w:tcW w:w="567" w:type="dxa"/>
            <w:vAlign w:val="center"/>
          </w:tcPr>
          <w:p w:rsidR="00A0775B" w:rsidRPr="003B75C1" w:rsidRDefault="00A0775B" w:rsidP="0003559E">
            <w:pPr>
              <w:jc w:val="left"/>
              <w:rPr>
                <w:rFonts w:eastAsia="Times New Roman"/>
                <w:szCs w:val="14"/>
              </w:rPr>
            </w:pPr>
          </w:p>
        </w:tc>
        <w:tc>
          <w:tcPr>
            <w:tcW w:w="709" w:type="dxa"/>
          </w:tcPr>
          <w:p w:rsidR="00A0775B" w:rsidRPr="003B75C1" w:rsidRDefault="00A0775B" w:rsidP="0003559E">
            <w:pPr>
              <w:rPr>
                <w:rFonts w:eastAsia="Times New Roman"/>
                <w:szCs w:val="14"/>
              </w:rPr>
            </w:pPr>
          </w:p>
        </w:tc>
        <w:tc>
          <w:tcPr>
            <w:tcW w:w="1701" w:type="dxa"/>
          </w:tcPr>
          <w:p w:rsidR="00A0775B" w:rsidRPr="003B75C1" w:rsidRDefault="00A0775B" w:rsidP="0003559E">
            <w:pPr>
              <w:rPr>
                <w:rFonts w:eastAsia="Times New Roman"/>
                <w:szCs w:val="14"/>
              </w:rPr>
            </w:pPr>
          </w:p>
        </w:tc>
        <w:tc>
          <w:tcPr>
            <w:tcW w:w="7601" w:type="dxa"/>
          </w:tcPr>
          <w:p w:rsidR="00A0775B" w:rsidRPr="003B75C1" w:rsidRDefault="00A0775B" w:rsidP="0003559E">
            <w:pPr>
              <w:rPr>
                <w:rFonts w:eastAsia="Times New Roman"/>
                <w:szCs w:val="14"/>
              </w:rPr>
            </w:pPr>
          </w:p>
        </w:tc>
      </w:tr>
    </w:tbl>
    <w:p w:rsidR="00A0775B" w:rsidRDefault="00A0775B" w:rsidP="00A0775B">
      <w:pPr>
        <w:tabs>
          <w:tab w:val="left" w:pos="7914"/>
        </w:tabs>
        <w:jc w:val="center"/>
        <w:rPr>
          <w:szCs w:val="14"/>
        </w:rPr>
      </w:pPr>
      <w:r>
        <w:rPr>
          <w:szCs w:val="14"/>
        </w:rPr>
        <w:t>ФОРМА СОГЛАСОВАНА:</w:t>
      </w:r>
    </w:p>
    <w:tbl>
      <w:tblPr>
        <w:tblStyle w:val="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8"/>
        <w:gridCol w:w="5228"/>
      </w:tblGrid>
      <w:tr w:rsidR="00A0775B" w:rsidRPr="003B75C1" w:rsidTr="0003559E">
        <w:trPr>
          <w:jc w:val="center"/>
        </w:trPr>
        <w:tc>
          <w:tcPr>
            <w:tcW w:w="5228" w:type="dxa"/>
          </w:tcPr>
          <w:p w:rsidR="00A0775B" w:rsidRPr="003B75C1" w:rsidRDefault="00A0775B" w:rsidP="0003559E">
            <w:pPr>
              <w:jc w:val="left"/>
              <w:rPr>
                <w:rFonts w:cs="Times New Roman"/>
                <w:b/>
                <w:szCs w:val="14"/>
              </w:rPr>
            </w:pPr>
            <w:r w:rsidRPr="003B75C1">
              <w:rPr>
                <w:rFonts w:cs="Times New Roman"/>
                <w:b/>
                <w:szCs w:val="14"/>
              </w:rPr>
              <w:t>От Исполнителя:</w:t>
            </w:r>
          </w:p>
          <w:p w:rsidR="0006781C" w:rsidRPr="003B75C1" w:rsidRDefault="0006781C" w:rsidP="00343AD1">
            <w:pPr>
              <w:jc w:val="left"/>
              <w:rPr>
                <w:rFonts w:cs="Times New Roman"/>
                <w:szCs w:val="14"/>
              </w:rPr>
            </w:pPr>
          </w:p>
        </w:tc>
        <w:tc>
          <w:tcPr>
            <w:tcW w:w="5228" w:type="dxa"/>
          </w:tcPr>
          <w:p w:rsidR="00A0775B" w:rsidRPr="003B75C1" w:rsidRDefault="00A0775B" w:rsidP="0003559E">
            <w:pPr>
              <w:jc w:val="left"/>
              <w:rPr>
                <w:rFonts w:cs="Times New Roman"/>
                <w:b/>
                <w:szCs w:val="14"/>
              </w:rPr>
            </w:pPr>
            <w:r w:rsidRPr="003B75C1">
              <w:rPr>
                <w:rFonts w:cs="Times New Roman"/>
                <w:b/>
                <w:szCs w:val="14"/>
              </w:rPr>
              <w:t>От Заказчика:</w:t>
            </w:r>
          </w:p>
          <w:p w:rsidR="0006781C" w:rsidRDefault="00343AD1" w:rsidP="0003559E">
            <w:pPr>
              <w:jc w:val="left"/>
              <w:rPr>
                <w:rFonts w:cs="Times New Roman"/>
                <w:szCs w:val="14"/>
              </w:rPr>
            </w:pPr>
            <w:r>
              <w:rPr>
                <w:rFonts w:cs="Times New Roman"/>
                <w:szCs w:val="14"/>
              </w:rPr>
              <w:t>______________</w:t>
            </w:r>
          </w:p>
          <w:p w:rsidR="00A0775B" w:rsidRPr="003B75C1" w:rsidRDefault="00C63EDE" w:rsidP="0003559E">
            <w:pPr>
              <w:jc w:val="left"/>
              <w:rPr>
                <w:rFonts w:cs="Times New Roman"/>
                <w:szCs w:val="14"/>
              </w:rPr>
            </w:pPr>
            <w:r>
              <w:rPr>
                <w:rFonts w:cs="Times New Roman"/>
                <w:szCs w:val="14"/>
              </w:rPr>
              <w:t>ФБУ «РОСЛЕСОЗАЩИТА»</w:t>
            </w:r>
          </w:p>
        </w:tc>
      </w:tr>
      <w:tr w:rsidR="00833308" w:rsidRPr="00711478" w:rsidTr="00833308">
        <w:tblPrEx>
          <w:jc w:val="left"/>
        </w:tblPrEx>
        <w:trPr>
          <w:trHeight w:val="20"/>
        </w:trPr>
        <w:tc>
          <w:tcPr>
            <w:tcW w:w="5228" w:type="dxa"/>
            <w:hideMark/>
          </w:tcPr>
          <w:p w:rsidR="00833308" w:rsidRPr="00711478" w:rsidRDefault="0006781C" w:rsidP="0069644E">
            <w:pPr>
              <w:jc w:val="left"/>
              <w:rPr>
                <w:rFonts w:eastAsia="Times New Roman" w:cs="Times New Roman"/>
                <w:szCs w:val="14"/>
                <w:lang w:eastAsia="ru-RU"/>
              </w:rPr>
            </w:pPr>
            <w:r>
              <w:rPr>
                <w:rFonts w:eastAsia="Times New Roman" w:cs="Times New Roman"/>
                <w:szCs w:val="14"/>
                <w:lang w:eastAsia="ru-RU"/>
              </w:rPr>
              <w:t xml:space="preserve">                                                                          </w:t>
            </w:r>
            <w:r w:rsidR="00833308" w:rsidRPr="00711478">
              <w:rPr>
                <w:rFonts w:eastAsia="Times New Roman" w:cs="Times New Roman"/>
                <w:szCs w:val="14"/>
                <w:lang w:eastAsia="ru-RU"/>
              </w:rPr>
              <w:t xml:space="preserve">____________________ / </w:t>
            </w:r>
            <w:r w:rsidR="00343AD1">
              <w:rPr>
                <w:rFonts w:eastAsia="Times New Roman" w:cs="Times New Roman"/>
                <w:szCs w:val="14"/>
                <w:lang w:eastAsia="ru-RU"/>
              </w:rPr>
              <w:t>__________</w:t>
            </w:r>
          </w:p>
          <w:p w:rsidR="00833308" w:rsidRPr="00711478" w:rsidRDefault="00833308" w:rsidP="0069644E">
            <w:pPr>
              <w:jc w:val="left"/>
              <w:rPr>
                <w:rFonts w:eastAsia="Times New Roman" w:cs="Times New Roman"/>
                <w:szCs w:val="14"/>
                <w:lang w:eastAsia="ru-RU"/>
              </w:rPr>
            </w:pPr>
            <w:r w:rsidRPr="00711478">
              <w:rPr>
                <w:rFonts w:eastAsia="Times New Roman" w:cs="Times New Roman"/>
                <w:szCs w:val="14"/>
                <w:lang w:eastAsia="ru-RU"/>
              </w:rPr>
              <w:tab/>
            </w:r>
            <w:r w:rsidR="0006781C">
              <w:rPr>
                <w:rFonts w:eastAsia="Times New Roman" w:cs="Times New Roman"/>
                <w:szCs w:val="14"/>
                <w:lang w:eastAsia="ru-RU"/>
              </w:rPr>
              <w:t xml:space="preserve">                                                     </w:t>
            </w:r>
            <w:r w:rsidRPr="00711478">
              <w:rPr>
                <w:rFonts w:eastAsia="Times New Roman" w:cs="Times New Roman"/>
                <w:szCs w:val="14"/>
                <w:lang w:eastAsia="ru-RU"/>
              </w:rPr>
              <w:t>М.П.</w:t>
            </w:r>
          </w:p>
        </w:tc>
        <w:tc>
          <w:tcPr>
            <w:tcW w:w="5228" w:type="dxa"/>
            <w:hideMark/>
          </w:tcPr>
          <w:p w:rsidR="00833308" w:rsidRPr="00711478" w:rsidRDefault="0006781C" w:rsidP="0069644E">
            <w:pPr>
              <w:jc w:val="left"/>
              <w:rPr>
                <w:rFonts w:eastAsia="Times New Roman" w:cs="Times New Roman"/>
                <w:szCs w:val="14"/>
                <w:lang w:eastAsia="ru-RU"/>
              </w:rPr>
            </w:pPr>
            <w:r>
              <w:rPr>
                <w:rFonts w:eastAsia="Times New Roman" w:cs="Times New Roman"/>
                <w:szCs w:val="14"/>
                <w:lang w:eastAsia="ru-RU"/>
              </w:rPr>
              <w:t xml:space="preserve">                                                                          </w:t>
            </w:r>
            <w:r w:rsidR="00833308" w:rsidRPr="00711478">
              <w:rPr>
                <w:rFonts w:eastAsia="Times New Roman" w:cs="Times New Roman"/>
                <w:szCs w:val="14"/>
                <w:lang w:eastAsia="ru-RU"/>
              </w:rPr>
              <w:t>____________________ /</w:t>
            </w:r>
            <w:r>
              <w:t xml:space="preserve"> </w:t>
            </w:r>
            <w:r w:rsidR="00343AD1">
              <w:rPr>
                <w:rFonts w:eastAsia="Times New Roman" w:cs="Times New Roman"/>
                <w:szCs w:val="14"/>
                <w:lang w:eastAsia="ru-RU"/>
              </w:rPr>
              <w:t>_______________</w:t>
            </w:r>
          </w:p>
          <w:p w:rsidR="00833308" w:rsidRPr="00711478" w:rsidRDefault="00833308" w:rsidP="0069644E">
            <w:pPr>
              <w:jc w:val="left"/>
              <w:rPr>
                <w:rFonts w:eastAsia="Times New Roman" w:cs="Times New Roman"/>
                <w:szCs w:val="14"/>
                <w:lang w:eastAsia="ru-RU"/>
              </w:rPr>
            </w:pPr>
            <w:r w:rsidRPr="00711478">
              <w:rPr>
                <w:rFonts w:eastAsia="Times New Roman" w:cs="Times New Roman"/>
                <w:szCs w:val="14"/>
                <w:lang w:eastAsia="ru-RU"/>
              </w:rPr>
              <w:tab/>
            </w:r>
            <w:r w:rsidR="0006781C">
              <w:rPr>
                <w:rFonts w:eastAsia="Times New Roman" w:cs="Times New Roman"/>
                <w:szCs w:val="14"/>
                <w:lang w:eastAsia="ru-RU"/>
              </w:rPr>
              <w:t xml:space="preserve">                                                     </w:t>
            </w:r>
            <w:r w:rsidRPr="00711478">
              <w:rPr>
                <w:rFonts w:eastAsia="Times New Roman" w:cs="Times New Roman"/>
                <w:szCs w:val="14"/>
                <w:lang w:eastAsia="ru-RU"/>
              </w:rPr>
              <w:t>М.П.</w:t>
            </w:r>
          </w:p>
        </w:tc>
      </w:tr>
    </w:tbl>
    <w:p w:rsidR="00F621C8" w:rsidRPr="00711478" w:rsidRDefault="00F621C8" w:rsidP="00833308">
      <w:pPr>
        <w:rPr>
          <w:rFonts w:eastAsia="Times New Roman" w:cs="Times New Roman"/>
          <w:szCs w:val="14"/>
          <w:lang w:eastAsia="ru-RU"/>
        </w:rPr>
      </w:pPr>
    </w:p>
    <w:sectPr w:rsidR="00F621C8" w:rsidRPr="00711478" w:rsidSect="00D54540">
      <w:pgSz w:w="16838" w:h="11906" w:orient="landscape"/>
      <w:pgMar w:top="426" w:right="720" w:bottom="426" w:left="720" w:header="708" w:footer="311"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6B2" w:rsidRDefault="006B76B2" w:rsidP="00683267">
      <w:r>
        <w:separator/>
      </w:r>
    </w:p>
  </w:endnote>
  <w:endnote w:type="continuationSeparator" w:id="0">
    <w:p w:rsidR="006B76B2" w:rsidRDefault="006B76B2" w:rsidP="0068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615325"/>
      <w:docPartObj>
        <w:docPartGallery w:val="Page Numbers (Bottom of Page)"/>
        <w:docPartUnique/>
      </w:docPartObj>
    </w:sdtPr>
    <w:sdtEndPr>
      <w:rPr>
        <w:szCs w:val="14"/>
      </w:rPr>
    </w:sdtEndPr>
    <w:sdtContent>
      <w:p w:rsidR="005F5A1A" w:rsidRPr="005F5A1A" w:rsidRDefault="005F5A1A">
        <w:pPr>
          <w:pStyle w:val="a9"/>
          <w:jc w:val="center"/>
          <w:rPr>
            <w:szCs w:val="14"/>
          </w:rPr>
        </w:pPr>
        <w:r w:rsidRPr="005F5A1A">
          <w:rPr>
            <w:szCs w:val="14"/>
          </w:rPr>
          <w:fldChar w:fldCharType="begin"/>
        </w:r>
        <w:r w:rsidRPr="005F5A1A">
          <w:rPr>
            <w:szCs w:val="14"/>
          </w:rPr>
          <w:instrText>PAGE   \* MERGEFORMAT</w:instrText>
        </w:r>
        <w:r w:rsidRPr="005F5A1A">
          <w:rPr>
            <w:szCs w:val="14"/>
          </w:rPr>
          <w:fldChar w:fldCharType="separate"/>
        </w:r>
        <w:r w:rsidR="00DC594F">
          <w:rPr>
            <w:noProof/>
            <w:szCs w:val="14"/>
          </w:rPr>
          <w:t>3</w:t>
        </w:r>
        <w:r w:rsidRPr="005F5A1A">
          <w:rPr>
            <w:szCs w:val="1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Cs w:val="14"/>
      </w:rPr>
      <w:id w:val="-1971430790"/>
      <w:docPartObj>
        <w:docPartGallery w:val="Page Numbers (Bottom of Page)"/>
        <w:docPartUnique/>
      </w:docPartObj>
    </w:sdtPr>
    <w:sdtEndPr/>
    <w:sdtContent>
      <w:p w:rsidR="009F31B8" w:rsidRPr="00FD53C1" w:rsidRDefault="004E25F5">
        <w:pPr>
          <w:pStyle w:val="a9"/>
          <w:jc w:val="center"/>
          <w:rPr>
            <w:szCs w:val="14"/>
          </w:rPr>
        </w:pPr>
        <w:r w:rsidRPr="00FD53C1">
          <w:rPr>
            <w:szCs w:val="14"/>
          </w:rPr>
          <w:fldChar w:fldCharType="begin"/>
        </w:r>
        <w:r w:rsidRPr="00FD53C1">
          <w:rPr>
            <w:szCs w:val="14"/>
          </w:rPr>
          <w:instrText>PAGE   \* MERGEFORMAT</w:instrText>
        </w:r>
        <w:r w:rsidRPr="00FD53C1">
          <w:rPr>
            <w:szCs w:val="14"/>
          </w:rPr>
          <w:fldChar w:fldCharType="separate"/>
        </w:r>
        <w:r w:rsidR="00DC594F">
          <w:rPr>
            <w:noProof/>
            <w:szCs w:val="14"/>
          </w:rPr>
          <w:t>5</w:t>
        </w:r>
        <w:r w:rsidRPr="00FD53C1">
          <w:rPr>
            <w:szCs w:val="14"/>
          </w:rPr>
          <w:fldChar w:fldCharType="end"/>
        </w:r>
      </w:p>
    </w:sdtContent>
  </w:sdt>
  <w:p w:rsidR="009F31B8" w:rsidRPr="00FD53C1" w:rsidRDefault="00DC594F">
    <w:pPr>
      <w:pStyle w:val="a9"/>
      <w:rPr>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6B2" w:rsidRDefault="006B76B2" w:rsidP="00683267">
      <w:r>
        <w:separator/>
      </w:r>
    </w:p>
  </w:footnote>
  <w:footnote w:type="continuationSeparator" w:id="0">
    <w:p w:rsidR="006B76B2" w:rsidRDefault="006B76B2" w:rsidP="00683267">
      <w:r>
        <w:continuationSeparator/>
      </w:r>
    </w:p>
  </w:footnote>
  <w:footnote w:id="1">
    <w:p w:rsidR="00A0775B" w:rsidRPr="00D855F3" w:rsidRDefault="00A0775B" w:rsidP="00A0775B">
      <w:pPr>
        <w:pStyle w:val="ae"/>
        <w:rPr>
          <w:sz w:val="14"/>
          <w:szCs w:val="14"/>
        </w:rPr>
      </w:pPr>
      <w:r w:rsidRPr="00D855F3">
        <w:rPr>
          <w:rStyle w:val="af0"/>
          <w:sz w:val="14"/>
          <w:szCs w:val="14"/>
        </w:rPr>
        <w:footnoteRef/>
      </w:r>
      <w:r w:rsidRPr="00D855F3">
        <w:rPr>
          <w:sz w:val="14"/>
          <w:szCs w:val="14"/>
        </w:rPr>
        <w:t xml:space="preserve"> Поверка – </w:t>
      </w:r>
      <w:r w:rsidRPr="00D855F3">
        <w:rPr>
          <w:b/>
          <w:sz w:val="14"/>
          <w:szCs w:val="14"/>
        </w:rPr>
        <w:t>П</w:t>
      </w:r>
      <w:r w:rsidRPr="00D855F3">
        <w:rPr>
          <w:sz w:val="14"/>
          <w:szCs w:val="14"/>
        </w:rPr>
        <w:t xml:space="preserve">; Калибровка – </w:t>
      </w:r>
      <w:r w:rsidRPr="00D855F3">
        <w:rPr>
          <w:b/>
          <w:sz w:val="14"/>
          <w:szCs w:val="14"/>
        </w:rPr>
        <w:t>К</w:t>
      </w:r>
      <w:r w:rsidRPr="00D855F3">
        <w:rPr>
          <w:sz w:val="14"/>
          <w:szCs w:val="14"/>
        </w:rPr>
        <w:t xml:space="preserve">; Аттестация ИО – </w:t>
      </w:r>
      <w:r w:rsidRPr="00D855F3">
        <w:rPr>
          <w:b/>
          <w:sz w:val="14"/>
          <w:szCs w:val="14"/>
        </w:rPr>
        <w:t>А</w:t>
      </w:r>
      <w:r w:rsidRPr="00D855F3">
        <w:rPr>
          <w:sz w:val="14"/>
          <w:szCs w:val="14"/>
        </w:rPr>
        <w:t xml:space="preserve">; Метрологический контроль состояния – </w:t>
      </w:r>
      <w:r w:rsidRPr="00D855F3">
        <w:rPr>
          <w:b/>
          <w:sz w:val="14"/>
          <w:szCs w:val="14"/>
        </w:rPr>
        <w:t>МКС</w:t>
      </w:r>
      <w:r w:rsidRPr="00D855F3">
        <w:rPr>
          <w:sz w:val="14"/>
          <w:szCs w:val="14"/>
        </w:rPr>
        <w:t xml:space="preserve">; Измерение (контроль) параметров технических средств – </w:t>
      </w:r>
      <w:r w:rsidRPr="00D855F3">
        <w:rPr>
          <w:b/>
          <w:sz w:val="14"/>
          <w:szCs w:val="14"/>
        </w:rPr>
        <w:t>И</w:t>
      </w:r>
      <w:r w:rsidRPr="00D855F3">
        <w:rPr>
          <w:sz w:val="14"/>
          <w:szCs w:val="14"/>
        </w:rPr>
        <w:t>.</w:t>
      </w:r>
    </w:p>
  </w:footnote>
  <w:footnote w:id="2">
    <w:p w:rsidR="00A0775B" w:rsidRPr="00D855F3" w:rsidRDefault="00A0775B" w:rsidP="00A0775B">
      <w:pPr>
        <w:pStyle w:val="ae"/>
        <w:rPr>
          <w:sz w:val="14"/>
          <w:szCs w:val="14"/>
        </w:rPr>
      </w:pPr>
      <w:r w:rsidRPr="00D855F3">
        <w:rPr>
          <w:rStyle w:val="af0"/>
          <w:sz w:val="14"/>
          <w:szCs w:val="14"/>
        </w:rPr>
        <w:footnoteRef/>
      </w:r>
      <w:r w:rsidRPr="00D855F3">
        <w:rPr>
          <w:sz w:val="14"/>
          <w:szCs w:val="14"/>
        </w:rPr>
        <w:t xml:space="preserve"> Возможность срочного выполнения работ устанавливается исполнителем в соответствии с его техническими возможностями.</w:t>
      </w:r>
    </w:p>
  </w:footnote>
  <w:footnote w:id="3">
    <w:p w:rsidR="00A0775B" w:rsidRPr="00D855F3" w:rsidRDefault="00A0775B" w:rsidP="00A0775B">
      <w:pPr>
        <w:pStyle w:val="ae"/>
        <w:rPr>
          <w:sz w:val="14"/>
          <w:szCs w:val="14"/>
        </w:rPr>
      </w:pPr>
      <w:r w:rsidRPr="00D855F3">
        <w:rPr>
          <w:rStyle w:val="af0"/>
          <w:sz w:val="14"/>
          <w:szCs w:val="14"/>
        </w:rPr>
        <w:footnoteRef/>
      </w:r>
      <w:r w:rsidRPr="00D855F3">
        <w:rPr>
          <w:sz w:val="14"/>
          <w:szCs w:val="14"/>
        </w:rPr>
        <w:t xml:space="preserve"> При наличии отметки будет выставлен дополнительный счет на услугу «Подготовка СИ к транспортировке».</w:t>
      </w:r>
    </w:p>
  </w:footnote>
  <w:footnote w:id="4">
    <w:p w:rsidR="00A0775B" w:rsidRPr="00D855F3" w:rsidRDefault="00A0775B" w:rsidP="00A0775B">
      <w:pPr>
        <w:pStyle w:val="ae"/>
        <w:rPr>
          <w:sz w:val="14"/>
          <w:szCs w:val="14"/>
        </w:rPr>
      </w:pPr>
      <w:r w:rsidRPr="00D855F3">
        <w:rPr>
          <w:rStyle w:val="af0"/>
          <w:sz w:val="14"/>
          <w:szCs w:val="14"/>
        </w:rPr>
        <w:footnoteRef/>
      </w:r>
      <w:r w:rsidRPr="00D855F3">
        <w:rPr>
          <w:sz w:val="14"/>
          <w:szCs w:val="14"/>
        </w:rPr>
        <w:t xml:space="preserve"> Указываются датчики, блоки, провода, эксплуатационная документация, специальная или штатная тара и 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B3F6D"/>
    <w:multiLevelType w:val="multilevel"/>
    <w:tmpl w:val="A1D4C364"/>
    <w:lvl w:ilvl="0">
      <w:start w:val="1"/>
      <w:numFmt w:val="decimal"/>
      <w:suff w:val="space"/>
      <w:lvlText w:val="%1."/>
      <w:lvlJc w:val="center"/>
      <w:pPr>
        <w:ind w:left="0" w:firstLine="288"/>
      </w:pPr>
      <w:rPr>
        <w:rFonts w:hint="default"/>
        <w:b/>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1" w15:restartNumberingAfterBreak="0">
    <w:nsid w:val="0CEA1874"/>
    <w:multiLevelType w:val="multilevel"/>
    <w:tmpl w:val="292E197A"/>
    <w:styleLink w:val="10"/>
    <w:lvl w:ilvl="0">
      <w:start w:val="1"/>
      <w:numFmt w:val="decimal"/>
      <w:pStyle w:val="a"/>
      <w:suff w:val="space"/>
      <w:lvlText w:val="%1."/>
      <w:lvlJc w:val="left"/>
      <w:pPr>
        <w:ind w:left="0" w:firstLine="357"/>
      </w:pPr>
      <w:rPr>
        <w:rFonts w:hint="default"/>
      </w:rPr>
    </w:lvl>
    <w:lvl w:ilvl="1">
      <w:start w:val="1"/>
      <w:numFmt w:val="decimal"/>
      <w:suff w:val="space"/>
      <w:lvlText w:val="%2.1."/>
      <w:lvlJc w:val="left"/>
      <w:pPr>
        <w:ind w:left="0" w:firstLine="357"/>
      </w:pPr>
      <w:rPr>
        <w:rFonts w:hint="default"/>
      </w:rPr>
    </w:lvl>
    <w:lvl w:ilvl="2">
      <w:start w:val="1"/>
      <w:numFmt w:val="decimal"/>
      <w:suff w:val="space"/>
      <w:lvlText w:val="%3.1.1."/>
      <w:lvlJc w:val="left"/>
      <w:pPr>
        <w:ind w:left="0" w:firstLine="357"/>
      </w:pPr>
      <w:rPr>
        <w:rFonts w:hint="default"/>
      </w:rPr>
    </w:lvl>
    <w:lvl w:ilvl="3">
      <w:start w:val="1"/>
      <w:numFmt w:val="decimal"/>
      <w:lvlText w:val="(%4)"/>
      <w:lvlJc w:val="left"/>
      <w:pPr>
        <w:tabs>
          <w:tab w:val="num" w:pos="4536"/>
        </w:tabs>
        <w:ind w:left="0" w:firstLine="357"/>
      </w:pPr>
      <w:rPr>
        <w:rFonts w:hint="default"/>
      </w:rPr>
    </w:lvl>
    <w:lvl w:ilvl="4">
      <w:start w:val="1"/>
      <w:numFmt w:val="lowerLetter"/>
      <w:lvlText w:val="(%5)"/>
      <w:lvlJc w:val="left"/>
      <w:pPr>
        <w:tabs>
          <w:tab w:val="num" w:pos="4536"/>
        </w:tabs>
        <w:ind w:left="0" w:firstLine="357"/>
      </w:pPr>
      <w:rPr>
        <w:rFonts w:hint="default"/>
      </w:rPr>
    </w:lvl>
    <w:lvl w:ilvl="5">
      <w:start w:val="1"/>
      <w:numFmt w:val="lowerRoman"/>
      <w:lvlText w:val="(%6)"/>
      <w:lvlJc w:val="left"/>
      <w:pPr>
        <w:tabs>
          <w:tab w:val="num" w:pos="4536"/>
        </w:tabs>
        <w:ind w:left="0" w:firstLine="357"/>
      </w:pPr>
      <w:rPr>
        <w:rFonts w:hint="default"/>
      </w:rPr>
    </w:lvl>
    <w:lvl w:ilvl="6">
      <w:start w:val="1"/>
      <w:numFmt w:val="decimal"/>
      <w:lvlText w:val="%7."/>
      <w:lvlJc w:val="left"/>
      <w:pPr>
        <w:tabs>
          <w:tab w:val="num" w:pos="4536"/>
        </w:tabs>
        <w:ind w:left="0" w:firstLine="357"/>
      </w:pPr>
      <w:rPr>
        <w:rFonts w:hint="default"/>
      </w:rPr>
    </w:lvl>
    <w:lvl w:ilvl="7">
      <w:start w:val="1"/>
      <w:numFmt w:val="lowerLetter"/>
      <w:lvlText w:val="%8."/>
      <w:lvlJc w:val="left"/>
      <w:pPr>
        <w:tabs>
          <w:tab w:val="num" w:pos="4536"/>
        </w:tabs>
        <w:ind w:left="0" w:firstLine="357"/>
      </w:pPr>
      <w:rPr>
        <w:rFonts w:hint="default"/>
      </w:rPr>
    </w:lvl>
    <w:lvl w:ilvl="8">
      <w:start w:val="1"/>
      <w:numFmt w:val="lowerRoman"/>
      <w:lvlText w:val="%9."/>
      <w:lvlJc w:val="left"/>
      <w:pPr>
        <w:tabs>
          <w:tab w:val="num" w:pos="4536"/>
        </w:tabs>
        <w:ind w:left="0" w:firstLine="357"/>
      </w:pPr>
      <w:rPr>
        <w:rFonts w:hint="default"/>
      </w:rPr>
    </w:lvl>
  </w:abstractNum>
  <w:abstractNum w:abstractNumId="2" w15:restartNumberingAfterBreak="0">
    <w:nsid w:val="17A12A59"/>
    <w:multiLevelType w:val="multilevel"/>
    <w:tmpl w:val="01DE08BE"/>
    <w:styleLink w:val="a0"/>
    <w:lvl w:ilvl="0">
      <w:start w:val="1"/>
      <w:numFmt w:val="decimal"/>
      <w:suff w:val="space"/>
      <w:lvlText w:val="%1."/>
      <w:lvlJc w:val="left"/>
      <w:pPr>
        <w:ind w:left="0" w:firstLine="0"/>
      </w:pPr>
      <w:rPr>
        <w:rFonts w:hint="default"/>
        <w:b/>
        <w:u w:val="single"/>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3" w15:restartNumberingAfterBreak="0">
    <w:nsid w:val="2A29144B"/>
    <w:multiLevelType w:val="multilevel"/>
    <w:tmpl w:val="0419001D"/>
    <w:styleLink w:val="1"/>
    <w:lvl w:ilvl="0">
      <w:start w:val="1"/>
      <w:numFmt w:val="decimal"/>
      <w:lvlText w:val="%1)"/>
      <w:lvlJc w:val="left"/>
      <w:pPr>
        <w:ind w:left="360" w:hanging="360"/>
      </w:pPr>
      <w:rPr>
        <w:b/>
        <w:u w:val="single"/>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russianLower"/>
      <w:lvlText w:val="%8."/>
      <w:lvlJc w:val="left"/>
      <w:pPr>
        <w:ind w:left="2880" w:hanging="360"/>
      </w:pPr>
    </w:lvl>
    <w:lvl w:ilvl="8">
      <w:start w:val="1"/>
      <w:numFmt w:val="bullet"/>
      <w:lvlText w:val=""/>
      <w:lvlJc w:val="left"/>
      <w:pPr>
        <w:ind w:left="3240" w:hanging="360"/>
      </w:pPr>
      <w:rPr>
        <w:rFonts w:ascii="Symbol" w:hAnsi="Symbol" w:hint="default"/>
        <w:color w:val="auto"/>
      </w:rPr>
    </w:lvl>
  </w:abstractNum>
  <w:abstractNum w:abstractNumId="4" w15:restartNumberingAfterBreak="0">
    <w:nsid w:val="2FC43D67"/>
    <w:multiLevelType w:val="multilevel"/>
    <w:tmpl w:val="3508022E"/>
    <w:styleLink w:val="My8"/>
    <w:lvl w:ilvl="0">
      <w:start w:val="1"/>
      <w:numFmt w:val="decimal"/>
      <w:suff w:val="space"/>
      <w:lvlText w:val="%1.1."/>
      <w:lvlJc w:val="left"/>
      <w:pPr>
        <w:ind w:left="0" w:firstLine="357"/>
      </w:pPr>
      <w:rPr>
        <w:rFonts w:ascii="Times New Roman" w:hAnsi="Times New Roman" w:hint="default"/>
        <w:sz w:val="16"/>
      </w:rPr>
    </w:lvl>
    <w:lvl w:ilvl="1">
      <w:start w:val="1"/>
      <w:numFmt w:val="decimal"/>
      <w:pStyle w:val="My7"/>
      <w:suff w:val="space"/>
      <w:lvlText w:val="%2.1.1."/>
      <w:lvlJc w:val="left"/>
      <w:pPr>
        <w:ind w:left="0" w:firstLine="357"/>
      </w:pPr>
      <w:rPr>
        <w:rFonts w:ascii="Times New Roman" w:hAnsi="Times New Roman" w:hint="default"/>
        <w:sz w:val="16"/>
      </w:rPr>
    </w:lvl>
    <w:lvl w:ilvl="2">
      <w:start w:val="1"/>
      <w:numFmt w:val="russianLower"/>
      <w:suff w:val="space"/>
      <w:lvlText w:val="%3)"/>
      <w:lvlJc w:val="left"/>
      <w:pPr>
        <w:ind w:left="0" w:firstLine="357"/>
      </w:pPr>
      <w:rPr>
        <w:rFonts w:ascii="Times New Roman" w:hAnsi="Times New Roman" w:hint="default"/>
        <w:b w:val="0"/>
        <w:i w:val="0"/>
        <w:sz w:val="16"/>
      </w:rPr>
    </w:lvl>
    <w:lvl w:ilvl="3">
      <w:start w:val="1"/>
      <w:numFmt w:val="bullet"/>
      <w:suff w:val="space"/>
      <w:lvlText w:val=""/>
      <w:lvlJc w:val="left"/>
      <w:pPr>
        <w:ind w:left="0" w:firstLine="357"/>
      </w:pPr>
      <w:rPr>
        <w:rFonts w:ascii="Symbol" w:hAnsi="Symbol" w:hint="default"/>
        <w:b w:val="0"/>
        <w:i w:val="0"/>
        <w:color w:val="auto"/>
        <w:sz w:val="16"/>
      </w:rPr>
    </w:lvl>
    <w:lvl w:ilvl="4">
      <w:start w:val="1"/>
      <w:numFmt w:val="none"/>
      <w:suff w:val="nothing"/>
      <w:lvlText w:val=""/>
      <w:lvlJc w:val="left"/>
      <w:pPr>
        <w:ind w:left="0" w:firstLine="357"/>
      </w:pPr>
      <w:rPr>
        <w:rFonts w:hint="default"/>
      </w:rPr>
    </w:lvl>
    <w:lvl w:ilvl="5">
      <w:start w:val="1"/>
      <w:numFmt w:val="none"/>
      <w:suff w:val="nothing"/>
      <w:lvlText w:val=""/>
      <w:lvlJc w:val="left"/>
      <w:pPr>
        <w:ind w:left="0" w:firstLine="357"/>
      </w:pPr>
      <w:rPr>
        <w:rFonts w:hint="default"/>
      </w:rPr>
    </w:lvl>
    <w:lvl w:ilvl="6">
      <w:start w:val="1"/>
      <w:numFmt w:val="none"/>
      <w:suff w:val="nothing"/>
      <w:lvlText w:val="%7"/>
      <w:lvlJc w:val="left"/>
      <w:pPr>
        <w:ind w:left="0" w:firstLine="357"/>
      </w:pPr>
      <w:rPr>
        <w:rFonts w:hint="default"/>
      </w:rPr>
    </w:lvl>
    <w:lvl w:ilvl="7">
      <w:start w:val="1"/>
      <w:numFmt w:val="none"/>
      <w:suff w:val="nothing"/>
      <w:lvlText w:val="%8"/>
      <w:lvlJc w:val="left"/>
      <w:pPr>
        <w:ind w:left="0" w:firstLine="357"/>
      </w:pPr>
      <w:rPr>
        <w:rFonts w:hint="default"/>
      </w:rPr>
    </w:lvl>
    <w:lvl w:ilvl="8">
      <w:start w:val="1"/>
      <w:numFmt w:val="none"/>
      <w:suff w:val="nothing"/>
      <w:lvlText w:val="%9"/>
      <w:lvlJc w:val="left"/>
      <w:pPr>
        <w:ind w:left="0" w:firstLine="357"/>
      </w:pPr>
      <w:rPr>
        <w:rFonts w:hint="default"/>
      </w:rPr>
    </w:lvl>
  </w:abstractNum>
  <w:abstractNum w:abstractNumId="5" w15:restartNumberingAfterBreak="0">
    <w:nsid w:val="3BD47665"/>
    <w:multiLevelType w:val="multilevel"/>
    <w:tmpl w:val="3B325062"/>
    <w:styleLink w:val="100"/>
    <w:lvl w:ilvl="0">
      <w:start w:val="1"/>
      <w:numFmt w:val="decimal"/>
      <w:pStyle w:val="MyTEXT10"/>
      <w:suff w:val="space"/>
      <w:lvlText w:val="%1."/>
      <w:lvlJc w:val="left"/>
      <w:pPr>
        <w:ind w:left="0" w:firstLine="357"/>
      </w:pPr>
      <w:rPr>
        <w:rFonts w:hint="default"/>
      </w:rPr>
    </w:lvl>
    <w:lvl w:ilvl="1">
      <w:start w:val="1"/>
      <w:numFmt w:val="decimal"/>
      <w:pStyle w:val="MyTEXT100"/>
      <w:suff w:val="space"/>
      <w:lvlText w:val="%1.%2."/>
      <w:lvlJc w:val="left"/>
      <w:pPr>
        <w:ind w:left="0" w:firstLine="357"/>
      </w:pPr>
      <w:rPr>
        <w:rFonts w:hint="default"/>
      </w:rPr>
    </w:lvl>
    <w:lvl w:ilvl="2">
      <w:start w:val="1"/>
      <w:numFmt w:val="decimal"/>
      <w:suff w:val="space"/>
      <w:lvlText w:val="%1.%2.%3."/>
      <w:lvlJc w:val="left"/>
      <w:pPr>
        <w:ind w:left="0" w:firstLine="357"/>
      </w:pPr>
      <w:rPr>
        <w:rFonts w:hint="default"/>
      </w:rPr>
    </w:lvl>
    <w:lvl w:ilvl="3">
      <w:start w:val="1"/>
      <w:numFmt w:val="russianLower"/>
      <w:suff w:val="space"/>
      <w:lvlText w:val="%4)"/>
      <w:lvlJc w:val="left"/>
      <w:pPr>
        <w:ind w:left="0" w:firstLine="357"/>
      </w:pPr>
      <w:rPr>
        <w:rFonts w:hint="default"/>
      </w:rPr>
    </w:lvl>
    <w:lvl w:ilvl="4">
      <w:start w:val="1"/>
      <w:numFmt w:val="bullet"/>
      <w:suff w:val="space"/>
      <w:lvlText w:val=""/>
      <w:lvlJc w:val="left"/>
      <w:pPr>
        <w:ind w:left="0" w:firstLine="357"/>
      </w:pPr>
      <w:rPr>
        <w:rFonts w:ascii="Symbol" w:hAnsi="Symbol" w:hint="default"/>
        <w:color w:val="auto"/>
      </w:rPr>
    </w:lvl>
    <w:lvl w:ilvl="5">
      <w:start w:val="1"/>
      <w:numFmt w:val="none"/>
      <w:suff w:val="space"/>
      <w:lvlText w:val=""/>
      <w:lvlJc w:val="left"/>
      <w:pPr>
        <w:ind w:left="0" w:firstLine="357"/>
      </w:pPr>
      <w:rPr>
        <w:rFonts w:hint="default"/>
      </w:rPr>
    </w:lvl>
    <w:lvl w:ilvl="6">
      <w:start w:val="1"/>
      <w:numFmt w:val="none"/>
      <w:suff w:val="space"/>
      <w:lvlText w:val=""/>
      <w:lvlJc w:val="left"/>
      <w:pPr>
        <w:ind w:left="0" w:firstLine="357"/>
      </w:pPr>
      <w:rPr>
        <w:rFonts w:hint="default"/>
      </w:rPr>
    </w:lvl>
    <w:lvl w:ilvl="7">
      <w:start w:val="1"/>
      <w:numFmt w:val="none"/>
      <w:suff w:val="space"/>
      <w:lvlText w:val=""/>
      <w:lvlJc w:val="left"/>
      <w:pPr>
        <w:ind w:left="0" w:firstLine="357"/>
      </w:pPr>
      <w:rPr>
        <w:rFonts w:hint="default"/>
      </w:rPr>
    </w:lvl>
    <w:lvl w:ilvl="8">
      <w:start w:val="1"/>
      <w:numFmt w:val="none"/>
      <w:suff w:val="space"/>
      <w:lvlText w:val=""/>
      <w:lvlJc w:val="left"/>
      <w:pPr>
        <w:ind w:left="0" w:firstLine="357"/>
      </w:pPr>
      <w:rPr>
        <w:rFonts w:hint="default"/>
      </w:rPr>
    </w:lvl>
  </w:abstractNum>
  <w:abstractNum w:abstractNumId="6" w15:restartNumberingAfterBreak="0">
    <w:nsid w:val="3CF83F17"/>
    <w:multiLevelType w:val="multilevel"/>
    <w:tmpl w:val="3BE2A54C"/>
    <w:lvl w:ilvl="0">
      <w:start w:val="1"/>
      <w:numFmt w:val="decimal"/>
      <w:pStyle w:val="My70"/>
      <w:suff w:val="space"/>
      <w:lvlText w:val="%1."/>
      <w:lvlJc w:val="left"/>
      <w:pPr>
        <w:ind w:left="360" w:hanging="360"/>
      </w:pPr>
      <w:rPr>
        <w:rFonts w:hint="default"/>
      </w:rPr>
    </w:lvl>
    <w:lvl w:ilvl="1">
      <w:start w:val="1"/>
      <w:numFmt w:val="decimal"/>
      <w:suff w:val="space"/>
      <w:lvlText w:val="%1.%2."/>
      <w:lvlJc w:val="right"/>
      <w:pPr>
        <w:ind w:left="0" w:firstLine="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E4D424E"/>
    <w:multiLevelType w:val="hybridMultilevel"/>
    <w:tmpl w:val="E81C0336"/>
    <w:lvl w:ilvl="0" w:tplc="2654E9A2">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8" w15:restartNumberingAfterBreak="0">
    <w:nsid w:val="45FB6C5C"/>
    <w:multiLevelType w:val="multilevel"/>
    <w:tmpl w:val="F836D172"/>
    <w:styleLink w:val="MyTEXT101"/>
    <w:lvl w:ilvl="0">
      <w:start w:val="1"/>
      <w:numFmt w:val="decimal"/>
      <w:suff w:val="space"/>
      <w:lvlText w:val="%1.1"/>
      <w:lvlJc w:val="left"/>
      <w:pPr>
        <w:ind w:left="0" w:firstLine="357"/>
      </w:pPr>
      <w:rPr>
        <w:rFonts w:ascii="Times New Roman" w:hAnsi="Times New Roman" w:hint="default"/>
        <w:caps w:val="0"/>
        <w:smallCaps w:val="0"/>
        <w:strike w:val="0"/>
        <w:dstrike w:val="0"/>
        <w:vanish w:val="0"/>
        <w:kern w:val="0"/>
        <w:sz w:val="20"/>
        <w:vertAlign w:val="baseline"/>
        <w14:cntxtAlts w14:val="0"/>
      </w:rPr>
    </w:lvl>
    <w:lvl w:ilvl="1">
      <w:start w:val="1"/>
      <w:numFmt w:val="decimal"/>
      <w:suff w:val="space"/>
      <w:lvlText w:val="%2.1.1."/>
      <w:lvlJc w:val="left"/>
      <w:pPr>
        <w:ind w:left="0" w:firstLine="357"/>
      </w:pPr>
      <w:rPr>
        <w:rFonts w:ascii="Times New Roman" w:hAnsi="Times New Roman" w:hint="default"/>
        <w:caps w:val="0"/>
        <w:smallCaps w:val="0"/>
        <w:strike w:val="0"/>
        <w:dstrike w:val="0"/>
        <w:vanish w:val="0"/>
        <w:kern w:val="0"/>
        <w:sz w:val="20"/>
        <w:vertAlign w:val="baseline"/>
        <w14:cntxtAlts w14:val="0"/>
      </w:rPr>
    </w:lvl>
    <w:lvl w:ilvl="2">
      <w:start w:val="1"/>
      <w:numFmt w:val="russianLower"/>
      <w:suff w:val="space"/>
      <w:lvlText w:val="%3)"/>
      <w:lvlJc w:val="left"/>
      <w:pPr>
        <w:ind w:left="0" w:firstLine="357"/>
      </w:pPr>
      <w:rPr>
        <w:rFonts w:ascii="Times New Roman" w:hAnsi="Times New Roman" w:hint="default"/>
        <w:sz w:val="20"/>
      </w:rPr>
    </w:lvl>
    <w:lvl w:ilvl="3">
      <w:start w:val="1"/>
      <w:numFmt w:val="bullet"/>
      <w:suff w:val="space"/>
      <w:lvlText w:val=""/>
      <w:lvlJc w:val="left"/>
      <w:pPr>
        <w:ind w:left="0" w:firstLine="357"/>
      </w:pPr>
      <w:rPr>
        <w:rFonts w:ascii="Symbol" w:hAnsi="Symbol" w:hint="default"/>
        <w:caps w:val="0"/>
        <w:smallCaps w:val="0"/>
        <w:strike w:val="0"/>
        <w:dstrike w:val="0"/>
        <w:vanish w:val="0"/>
        <w:color w:val="auto"/>
        <w:kern w:val="0"/>
        <w:sz w:val="20"/>
        <w:vertAlign w:val="baseline"/>
        <w14:cntxtAlts w14:val="0"/>
      </w:rPr>
    </w:lvl>
    <w:lvl w:ilvl="4">
      <w:start w:val="1"/>
      <w:numFmt w:val="none"/>
      <w:suff w:val="nothing"/>
      <w:lvlText w:val=""/>
      <w:lvlJc w:val="left"/>
      <w:pPr>
        <w:ind w:left="0" w:firstLine="357"/>
      </w:pPr>
      <w:rPr>
        <w:rFonts w:hint="default"/>
      </w:rPr>
    </w:lvl>
    <w:lvl w:ilvl="5">
      <w:start w:val="1"/>
      <w:numFmt w:val="none"/>
      <w:suff w:val="nothing"/>
      <w:lvlText w:val="%6"/>
      <w:lvlJc w:val="left"/>
      <w:pPr>
        <w:ind w:left="0" w:firstLine="357"/>
      </w:pPr>
      <w:rPr>
        <w:rFonts w:hint="default"/>
      </w:rPr>
    </w:lvl>
    <w:lvl w:ilvl="6">
      <w:start w:val="1"/>
      <w:numFmt w:val="none"/>
      <w:suff w:val="nothing"/>
      <w:lvlText w:val="%7"/>
      <w:lvlJc w:val="left"/>
      <w:pPr>
        <w:ind w:left="0" w:firstLine="357"/>
      </w:pPr>
      <w:rPr>
        <w:rFonts w:hint="default"/>
      </w:rPr>
    </w:lvl>
    <w:lvl w:ilvl="7">
      <w:start w:val="1"/>
      <w:numFmt w:val="none"/>
      <w:suff w:val="nothing"/>
      <w:lvlText w:val="%8"/>
      <w:lvlJc w:val="left"/>
      <w:pPr>
        <w:ind w:left="0" w:firstLine="357"/>
      </w:pPr>
      <w:rPr>
        <w:rFonts w:hint="default"/>
      </w:rPr>
    </w:lvl>
    <w:lvl w:ilvl="8">
      <w:start w:val="1"/>
      <w:numFmt w:val="none"/>
      <w:suff w:val="nothing"/>
      <w:lvlText w:val="%9"/>
      <w:lvlJc w:val="left"/>
      <w:pPr>
        <w:ind w:left="0" w:firstLine="357"/>
      </w:pPr>
      <w:rPr>
        <w:rFonts w:hint="default"/>
      </w:rPr>
    </w:lvl>
  </w:abstractNum>
  <w:abstractNum w:abstractNumId="9" w15:restartNumberingAfterBreak="0">
    <w:nsid w:val="55B265F7"/>
    <w:multiLevelType w:val="hybridMultilevel"/>
    <w:tmpl w:val="82F459C4"/>
    <w:lvl w:ilvl="0" w:tplc="1062BF6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330DA5"/>
    <w:multiLevelType w:val="multilevel"/>
    <w:tmpl w:val="DF1A9902"/>
    <w:lvl w:ilvl="0">
      <w:start w:val="1"/>
      <w:numFmt w:val="decimal"/>
      <w:pStyle w:val="a1"/>
      <w:suff w:val="space"/>
      <w:lvlText w:val="%1."/>
      <w:lvlJc w:val="left"/>
      <w:pPr>
        <w:ind w:left="0" w:firstLine="0"/>
      </w:pPr>
      <w:rPr>
        <w:rFonts w:hint="default"/>
        <w:b/>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11" w15:restartNumberingAfterBreak="0">
    <w:nsid w:val="6421168F"/>
    <w:multiLevelType w:val="multilevel"/>
    <w:tmpl w:val="75328E46"/>
    <w:lvl w:ilvl="0">
      <w:start w:val="1"/>
      <w:numFmt w:val="decimal"/>
      <w:suff w:val="space"/>
      <w:lvlText w:val="%1."/>
      <w:lvlJc w:val="left"/>
      <w:pPr>
        <w:ind w:left="0" w:firstLine="0"/>
      </w:pPr>
      <w:rPr>
        <w:rFonts w:hint="default"/>
      </w:rPr>
    </w:lvl>
    <w:lvl w:ilvl="1">
      <w:start w:val="1"/>
      <w:numFmt w:val="decimal"/>
      <w:pStyle w:val="101"/>
      <w:suff w:val="space"/>
      <w:lvlText w:val="%1.%2."/>
      <w:lvlJc w:val="left"/>
      <w:pPr>
        <w:ind w:left="0" w:firstLine="357"/>
      </w:pPr>
      <w:rPr>
        <w:rFonts w:hint="default"/>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12" w15:restartNumberingAfterBreak="0">
    <w:nsid w:val="73F249AE"/>
    <w:multiLevelType w:val="multilevel"/>
    <w:tmpl w:val="E012B01E"/>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4"/>
  </w:num>
  <w:num w:numId="3">
    <w:abstractNumId w:val="8"/>
  </w:num>
  <w:num w:numId="4">
    <w:abstractNumId w:val="1"/>
  </w:num>
  <w:num w:numId="5">
    <w:abstractNumId w:val="5"/>
  </w:num>
  <w:num w:numId="6">
    <w:abstractNumId w:val="6"/>
  </w:num>
  <w:num w:numId="7">
    <w:abstractNumId w:val="6"/>
  </w:num>
  <w:num w:numId="8">
    <w:abstractNumId w:val="7"/>
  </w:num>
  <w:num w:numId="9">
    <w:abstractNumId w:val="10"/>
  </w:num>
  <w:num w:numId="10">
    <w:abstractNumId w:val="0"/>
  </w:num>
  <w:num w:numId="11">
    <w:abstractNumId w:val="2"/>
  </w:num>
  <w:num w:numId="12">
    <w:abstractNumId w:val="3"/>
  </w:num>
  <w:num w:numId="13">
    <w:abstractNumId w:val="10"/>
  </w:num>
  <w:num w:numId="14">
    <w:abstractNumId w:val="12"/>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360"/>
        </w:pPr>
        <w:rPr>
          <w:rFonts w:hint="default"/>
        </w:rPr>
      </w:lvl>
    </w:lvlOverride>
    <w:lvlOverride w:ilvl="2">
      <w:lvl w:ilvl="2">
        <w:start w:val="1"/>
        <w:numFmt w:val="decimal"/>
        <w:suff w:val="space"/>
        <w:lvlText w:val="%1.%2.%3."/>
        <w:lvlJc w:val="left"/>
        <w:pPr>
          <w:ind w:left="0" w:firstLine="72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91D"/>
    <w:rsid w:val="0004587E"/>
    <w:rsid w:val="00063FFA"/>
    <w:rsid w:val="0006781C"/>
    <w:rsid w:val="000724F1"/>
    <w:rsid w:val="000748D1"/>
    <w:rsid w:val="000B4462"/>
    <w:rsid w:val="000B69A4"/>
    <w:rsid w:val="000D75F2"/>
    <w:rsid w:val="000F4474"/>
    <w:rsid w:val="00125AEC"/>
    <w:rsid w:val="00127219"/>
    <w:rsid w:val="00172F89"/>
    <w:rsid w:val="0018417F"/>
    <w:rsid w:val="0018436F"/>
    <w:rsid w:val="001A4F86"/>
    <w:rsid w:val="001B2102"/>
    <w:rsid w:val="001D7C65"/>
    <w:rsid w:val="001E1879"/>
    <w:rsid w:val="001F3B9A"/>
    <w:rsid w:val="0022371E"/>
    <w:rsid w:val="00245466"/>
    <w:rsid w:val="002D3A5B"/>
    <w:rsid w:val="002F0399"/>
    <w:rsid w:val="003100F2"/>
    <w:rsid w:val="0032323D"/>
    <w:rsid w:val="003241F8"/>
    <w:rsid w:val="00341DC4"/>
    <w:rsid w:val="0034295A"/>
    <w:rsid w:val="00343039"/>
    <w:rsid w:val="00343AD1"/>
    <w:rsid w:val="00362C3D"/>
    <w:rsid w:val="00395CC8"/>
    <w:rsid w:val="003963D8"/>
    <w:rsid w:val="003A5F1C"/>
    <w:rsid w:val="003C627A"/>
    <w:rsid w:val="003D556A"/>
    <w:rsid w:val="004440F8"/>
    <w:rsid w:val="00447E94"/>
    <w:rsid w:val="004B248C"/>
    <w:rsid w:val="004D3194"/>
    <w:rsid w:val="004E25BC"/>
    <w:rsid w:val="004E25F5"/>
    <w:rsid w:val="004F5597"/>
    <w:rsid w:val="004F5618"/>
    <w:rsid w:val="00512E6B"/>
    <w:rsid w:val="00554A04"/>
    <w:rsid w:val="00565CD7"/>
    <w:rsid w:val="00577D6C"/>
    <w:rsid w:val="00586BCC"/>
    <w:rsid w:val="005913A7"/>
    <w:rsid w:val="0059520E"/>
    <w:rsid w:val="0059694E"/>
    <w:rsid w:val="005C407F"/>
    <w:rsid w:val="005F1EA2"/>
    <w:rsid w:val="005F5A1A"/>
    <w:rsid w:val="0060220A"/>
    <w:rsid w:val="0065266F"/>
    <w:rsid w:val="00655605"/>
    <w:rsid w:val="00674C08"/>
    <w:rsid w:val="0068227B"/>
    <w:rsid w:val="00683267"/>
    <w:rsid w:val="006B5C1B"/>
    <w:rsid w:val="006B76B2"/>
    <w:rsid w:val="006E6444"/>
    <w:rsid w:val="006F75A1"/>
    <w:rsid w:val="00711478"/>
    <w:rsid w:val="00723E8A"/>
    <w:rsid w:val="00726FD5"/>
    <w:rsid w:val="00740D57"/>
    <w:rsid w:val="007535A2"/>
    <w:rsid w:val="0076392D"/>
    <w:rsid w:val="007C2632"/>
    <w:rsid w:val="007F06C8"/>
    <w:rsid w:val="007F6336"/>
    <w:rsid w:val="00807BF4"/>
    <w:rsid w:val="00815783"/>
    <w:rsid w:val="00817FB4"/>
    <w:rsid w:val="0082778F"/>
    <w:rsid w:val="00833308"/>
    <w:rsid w:val="00857809"/>
    <w:rsid w:val="008C47DB"/>
    <w:rsid w:val="008F34F2"/>
    <w:rsid w:val="0094571F"/>
    <w:rsid w:val="00960F33"/>
    <w:rsid w:val="00972242"/>
    <w:rsid w:val="00972EC6"/>
    <w:rsid w:val="00987317"/>
    <w:rsid w:val="009B62E5"/>
    <w:rsid w:val="009C0E0A"/>
    <w:rsid w:val="009C7DD4"/>
    <w:rsid w:val="009D2C9A"/>
    <w:rsid w:val="00A0775B"/>
    <w:rsid w:val="00A85B0D"/>
    <w:rsid w:val="00AA3994"/>
    <w:rsid w:val="00AE0574"/>
    <w:rsid w:val="00B03847"/>
    <w:rsid w:val="00B5591D"/>
    <w:rsid w:val="00B76DF2"/>
    <w:rsid w:val="00B9568D"/>
    <w:rsid w:val="00BA1481"/>
    <w:rsid w:val="00BE572E"/>
    <w:rsid w:val="00C20C9C"/>
    <w:rsid w:val="00C22091"/>
    <w:rsid w:val="00C41D4B"/>
    <w:rsid w:val="00C63EDE"/>
    <w:rsid w:val="00C7242A"/>
    <w:rsid w:val="00C74AB6"/>
    <w:rsid w:val="00CB198E"/>
    <w:rsid w:val="00CB1CFC"/>
    <w:rsid w:val="00CE2BEA"/>
    <w:rsid w:val="00CE37A2"/>
    <w:rsid w:val="00CF1021"/>
    <w:rsid w:val="00D970D1"/>
    <w:rsid w:val="00DA3002"/>
    <w:rsid w:val="00DA68DF"/>
    <w:rsid w:val="00DB36BC"/>
    <w:rsid w:val="00DC594F"/>
    <w:rsid w:val="00DF5EC5"/>
    <w:rsid w:val="00E56275"/>
    <w:rsid w:val="00EB2562"/>
    <w:rsid w:val="00EC43E3"/>
    <w:rsid w:val="00ED42A9"/>
    <w:rsid w:val="00F02B57"/>
    <w:rsid w:val="00F0633A"/>
    <w:rsid w:val="00F114CB"/>
    <w:rsid w:val="00F1394B"/>
    <w:rsid w:val="00F56F76"/>
    <w:rsid w:val="00F621C8"/>
    <w:rsid w:val="00F80C79"/>
    <w:rsid w:val="00F80D49"/>
    <w:rsid w:val="00FA7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BB5AE-B764-4F7F-835C-B50866C4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aliases w:val="РМ"/>
    <w:qFormat/>
    <w:rsid w:val="000D75F2"/>
    <w:pPr>
      <w:spacing w:after="0" w:line="240" w:lineRule="auto"/>
      <w:jc w:val="both"/>
    </w:pPr>
    <w:rPr>
      <w:rFonts w:ascii="Times New Roman" w:hAnsi="Times New Roman"/>
      <w:sz w:val="1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MyTEXT">
    <w:name w:val="MyTEXT(обычный)"/>
    <w:link w:val="MyTEXT0"/>
    <w:qFormat/>
    <w:rsid w:val="00960F33"/>
    <w:pPr>
      <w:spacing w:after="0" w:line="240" w:lineRule="auto"/>
      <w:ind w:firstLine="357"/>
      <w:jc w:val="both"/>
    </w:pPr>
    <w:rPr>
      <w:rFonts w:ascii="Times New Roman" w:hAnsi="Times New Roman"/>
      <w:b/>
      <w:sz w:val="16"/>
      <w:szCs w:val="20"/>
    </w:rPr>
  </w:style>
  <w:style w:type="character" w:customStyle="1" w:styleId="MyTEXT0">
    <w:name w:val="MyTEXT(обычный) Знак"/>
    <w:basedOn w:val="a3"/>
    <w:link w:val="MyTEXT"/>
    <w:rsid w:val="00960F33"/>
    <w:rPr>
      <w:rFonts w:ascii="Times New Roman" w:hAnsi="Times New Roman"/>
      <w:b/>
      <w:sz w:val="16"/>
      <w:szCs w:val="20"/>
    </w:rPr>
  </w:style>
  <w:style w:type="paragraph" w:customStyle="1" w:styleId="MyTEXT8">
    <w:name w:val="MyTEXT8(обычный)"/>
    <w:link w:val="MyTEXT80"/>
    <w:qFormat/>
    <w:rsid w:val="00960F33"/>
    <w:pPr>
      <w:spacing w:after="0" w:line="240" w:lineRule="auto"/>
      <w:ind w:firstLine="357"/>
      <w:jc w:val="both"/>
    </w:pPr>
    <w:rPr>
      <w:rFonts w:ascii="Times New Roman" w:hAnsi="Times New Roman"/>
      <w:sz w:val="16"/>
      <w:szCs w:val="20"/>
    </w:rPr>
  </w:style>
  <w:style w:type="character" w:customStyle="1" w:styleId="MyTEXT80">
    <w:name w:val="MyTEXT8(обычный) Знак"/>
    <w:basedOn w:val="a3"/>
    <w:link w:val="MyTEXT8"/>
    <w:rsid w:val="00960F33"/>
    <w:rPr>
      <w:rFonts w:ascii="Times New Roman" w:hAnsi="Times New Roman"/>
      <w:sz w:val="16"/>
      <w:szCs w:val="20"/>
    </w:rPr>
  </w:style>
  <w:style w:type="paragraph" w:customStyle="1" w:styleId="MyTEXT100">
    <w:name w:val="MyTEXT10(обычный)"/>
    <w:link w:val="MyTEXT102"/>
    <w:qFormat/>
    <w:rsid w:val="00960F33"/>
    <w:pPr>
      <w:numPr>
        <w:ilvl w:val="1"/>
        <w:numId w:val="5"/>
      </w:numPr>
      <w:tabs>
        <w:tab w:val="num" w:pos="360"/>
      </w:tabs>
      <w:spacing w:after="0" w:line="240" w:lineRule="auto"/>
      <w:ind w:firstLine="0"/>
      <w:jc w:val="both"/>
    </w:pPr>
    <w:rPr>
      <w:rFonts w:ascii="Times New Roman" w:hAnsi="Times New Roman"/>
      <w:sz w:val="20"/>
      <w:szCs w:val="20"/>
    </w:rPr>
  </w:style>
  <w:style w:type="paragraph" w:customStyle="1" w:styleId="MyTEXT81">
    <w:name w:val="MyTEXT(8)(заголовок)"/>
    <w:link w:val="MyTEXT82"/>
    <w:qFormat/>
    <w:rsid w:val="00960F33"/>
    <w:pPr>
      <w:spacing w:before="120" w:after="0" w:line="240" w:lineRule="auto"/>
      <w:jc w:val="center"/>
    </w:pPr>
    <w:rPr>
      <w:rFonts w:ascii="Times New Roman" w:hAnsi="Times New Roman"/>
      <w:b/>
      <w:caps/>
      <w:sz w:val="16"/>
      <w:szCs w:val="20"/>
      <w:u w:val="single"/>
    </w:rPr>
  </w:style>
  <w:style w:type="character" w:customStyle="1" w:styleId="MyTEXT82">
    <w:name w:val="MyTEXT(8)(заголовок) Знак"/>
    <w:basedOn w:val="a3"/>
    <w:link w:val="MyTEXT81"/>
    <w:rsid w:val="00960F33"/>
    <w:rPr>
      <w:rFonts w:ascii="Times New Roman" w:hAnsi="Times New Roman"/>
      <w:b/>
      <w:caps/>
      <w:sz w:val="16"/>
      <w:szCs w:val="20"/>
      <w:u w:val="single"/>
    </w:rPr>
  </w:style>
  <w:style w:type="paragraph" w:customStyle="1" w:styleId="MyTEXT10">
    <w:name w:val="MyTEXT10(заголовок)"/>
    <w:next w:val="MyTEXT100"/>
    <w:link w:val="MyTEXT103"/>
    <w:qFormat/>
    <w:rsid w:val="00960F33"/>
    <w:pPr>
      <w:numPr>
        <w:numId w:val="5"/>
      </w:numPr>
      <w:spacing w:before="120"/>
      <w:jc w:val="center"/>
    </w:pPr>
    <w:rPr>
      <w:rFonts w:ascii="Times New Roman" w:hAnsi="Times New Roman"/>
      <w:b/>
      <w:caps/>
      <w:sz w:val="20"/>
      <w:szCs w:val="20"/>
      <w:u w:val="single"/>
    </w:rPr>
  </w:style>
  <w:style w:type="character" w:customStyle="1" w:styleId="MyTEXT103">
    <w:name w:val="MyTEXT10(заголовок) Знак"/>
    <w:basedOn w:val="a3"/>
    <w:link w:val="MyTEXT10"/>
    <w:rsid w:val="00960F33"/>
    <w:rPr>
      <w:rFonts w:ascii="Times New Roman" w:hAnsi="Times New Roman"/>
      <w:b/>
      <w:caps/>
      <w:sz w:val="20"/>
      <w:szCs w:val="20"/>
      <w:u w:val="single"/>
    </w:rPr>
  </w:style>
  <w:style w:type="character" w:customStyle="1" w:styleId="MyTEXT102">
    <w:name w:val="MyTEXT10(обычный) Знак"/>
    <w:basedOn w:val="a3"/>
    <w:link w:val="MyTEXT100"/>
    <w:rsid w:val="00960F33"/>
    <w:rPr>
      <w:rFonts w:ascii="Times New Roman" w:hAnsi="Times New Roman"/>
      <w:sz w:val="20"/>
      <w:szCs w:val="20"/>
    </w:rPr>
  </w:style>
  <w:style w:type="paragraph" w:customStyle="1" w:styleId="MyTEXT83">
    <w:name w:val="MyTEXT8(заголовок)"/>
    <w:next w:val="MyTEXT8"/>
    <w:link w:val="MyTEXT84"/>
    <w:qFormat/>
    <w:rsid w:val="00960F33"/>
    <w:pPr>
      <w:spacing w:before="120" w:after="0" w:line="240" w:lineRule="auto"/>
      <w:jc w:val="center"/>
    </w:pPr>
    <w:rPr>
      <w:rFonts w:ascii="Times New Roman" w:hAnsi="Times New Roman"/>
      <w:b/>
      <w:caps/>
      <w:sz w:val="16"/>
      <w:szCs w:val="20"/>
      <w:u w:val="single"/>
    </w:rPr>
  </w:style>
  <w:style w:type="character" w:customStyle="1" w:styleId="MyTEXT84">
    <w:name w:val="MyTEXT8(заголовок) Знак"/>
    <w:basedOn w:val="a3"/>
    <w:link w:val="MyTEXT83"/>
    <w:rsid w:val="00960F33"/>
    <w:rPr>
      <w:rFonts w:ascii="Times New Roman" w:hAnsi="Times New Roman"/>
      <w:b/>
      <w:caps/>
      <w:sz w:val="16"/>
      <w:szCs w:val="20"/>
      <w:u w:val="single"/>
    </w:rPr>
  </w:style>
  <w:style w:type="numbering" w:customStyle="1" w:styleId="MyTEXT101">
    <w:name w:val="MyTEXT10(нумерованный список)"/>
    <w:basedOn w:val="a5"/>
    <w:uiPriority w:val="99"/>
    <w:rsid w:val="00972EC6"/>
    <w:pPr>
      <w:numPr>
        <w:numId w:val="1"/>
      </w:numPr>
    </w:pPr>
  </w:style>
  <w:style w:type="numbering" w:customStyle="1" w:styleId="My8">
    <w:name w:val="My(8)нумерованный_список"/>
    <w:basedOn w:val="a5"/>
    <w:uiPriority w:val="99"/>
    <w:rsid w:val="00972242"/>
    <w:pPr>
      <w:numPr>
        <w:numId w:val="2"/>
      </w:numPr>
    </w:pPr>
  </w:style>
  <w:style w:type="numbering" w:customStyle="1" w:styleId="10">
    <w:name w:val="МойСПИСОК(10)"/>
    <w:basedOn w:val="a5"/>
    <w:uiPriority w:val="99"/>
    <w:rsid w:val="00127219"/>
    <w:pPr>
      <w:numPr>
        <w:numId w:val="4"/>
      </w:numPr>
    </w:pPr>
  </w:style>
  <w:style w:type="numbering" w:customStyle="1" w:styleId="100">
    <w:name w:val="СПИСОК(10)"/>
    <w:basedOn w:val="a5"/>
    <w:uiPriority w:val="99"/>
    <w:rsid w:val="00127219"/>
    <w:pPr>
      <w:numPr>
        <w:numId w:val="5"/>
      </w:numPr>
    </w:pPr>
  </w:style>
  <w:style w:type="paragraph" w:customStyle="1" w:styleId="My70">
    <w:name w:val="My7(Заголовок)"/>
    <w:qFormat/>
    <w:rsid w:val="0082778F"/>
    <w:pPr>
      <w:widowControl w:val="0"/>
      <w:numPr>
        <w:numId w:val="7"/>
      </w:numPr>
      <w:tabs>
        <w:tab w:val="num" w:pos="360"/>
      </w:tabs>
      <w:spacing w:before="60" w:after="0" w:line="240" w:lineRule="auto"/>
      <w:ind w:left="0" w:firstLine="0"/>
      <w:jc w:val="center"/>
    </w:pPr>
    <w:rPr>
      <w:rFonts w:ascii="Times New Roman" w:eastAsia="Times New Roman" w:hAnsi="Times New Roman" w:cs="Times New Roman"/>
      <w:b/>
      <w:sz w:val="14"/>
      <w:szCs w:val="14"/>
      <w:u w:val="single"/>
      <w:lang w:eastAsia="ru-RU"/>
    </w:rPr>
  </w:style>
  <w:style w:type="paragraph" w:customStyle="1" w:styleId="My71">
    <w:name w:val="My7(пункты)"/>
    <w:link w:val="My72"/>
    <w:qFormat/>
    <w:rsid w:val="0082778F"/>
    <w:pPr>
      <w:spacing w:after="200" w:line="276" w:lineRule="auto"/>
      <w:jc w:val="both"/>
    </w:pPr>
    <w:rPr>
      <w:rFonts w:ascii="Times New Roman" w:eastAsia="Times New Roman" w:hAnsi="Times New Roman" w:cs="Times New Roman"/>
      <w:sz w:val="14"/>
      <w:szCs w:val="14"/>
      <w:lang w:eastAsia="ru-RU"/>
    </w:rPr>
  </w:style>
  <w:style w:type="character" w:customStyle="1" w:styleId="My72">
    <w:name w:val="My7(пункты) Знак"/>
    <w:basedOn w:val="a3"/>
    <w:link w:val="My71"/>
    <w:rsid w:val="0082778F"/>
    <w:rPr>
      <w:rFonts w:ascii="Times New Roman" w:eastAsia="Times New Roman" w:hAnsi="Times New Roman" w:cs="Times New Roman"/>
      <w:sz w:val="14"/>
      <w:szCs w:val="14"/>
      <w:lang w:eastAsia="ru-RU"/>
    </w:rPr>
  </w:style>
  <w:style w:type="paragraph" w:customStyle="1" w:styleId="My7">
    <w:name w:val="My7(Пункты)"/>
    <w:link w:val="My73"/>
    <w:qFormat/>
    <w:rsid w:val="0082778F"/>
    <w:pPr>
      <w:numPr>
        <w:ilvl w:val="1"/>
        <w:numId w:val="2"/>
      </w:numPr>
      <w:spacing w:after="0" w:line="240" w:lineRule="auto"/>
      <w:jc w:val="both"/>
    </w:pPr>
    <w:rPr>
      <w:rFonts w:ascii="Times New Roman" w:eastAsia="Times New Roman" w:hAnsi="Times New Roman" w:cs="Times New Roman"/>
      <w:sz w:val="14"/>
      <w:szCs w:val="14"/>
      <w:lang w:eastAsia="ru-RU"/>
    </w:rPr>
  </w:style>
  <w:style w:type="character" w:customStyle="1" w:styleId="My73">
    <w:name w:val="My7(Пункты) Знак"/>
    <w:basedOn w:val="a3"/>
    <w:link w:val="My7"/>
    <w:rsid w:val="0082778F"/>
    <w:rPr>
      <w:rFonts w:ascii="Times New Roman" w:eastAsia="Times New Roman" w:hAnsi="Times New Roman" w:cs="Times New Roman"/>
      <w:sz w:val="14"/>
      <w:szCs w:val="14"/>
      <w:lang w:eastAsia="ru-RU"/>
    </w:rPr>
  </w:style>
  <w:style w:type="paragraph" w:customStyle="1" w:styleId="a">
    <w:name w:val="Пункт РМ"/>
    <w:link w:val="a6"/>
    <w:qFormat/>
    <w:rsid w:val="00857809"/>
    <w:pPr>
      <w:numPr>
        <w:numId w:val="4"/>
      </w:numPr>
      <w:spacing w:after="0" w:line="240" w:lineRule="auto"/>
      <w:ind w:left="1077" w:hanging="360"/>
      <w:jc w:val="both"/>
    </w:pPr>
    <w:rPr>
      <w:rFonts w:ascii="Times New Roman" w:eastAsia="Times New Roman" w:hAnsi="Times New Roman" w:cs="Times New Roman"/>
      <w:sz w:val="14"/>
      <w:szCs w:val="14"/>
      <w:lang w:eastAsia="ru-RU"/>
    </w:rPr>
  </w:style>
  <w:style w:type="character" w:customStyle="1" w:styleId="a6">
    <w:name w:val="Пункт РМ Знак"/>
    <w:basedOn w:val="a3"/>
    <w:link w:val="a"/>
    <w:rsid w:val="00857809"/>
    <w:rPr>
      <w:rFonts w:ascii="Times New Roman" w:eastAsia="Times New Roman" w:hAnsi="Times New Roman" w:cs="Times New Roman"/>
      <w:sz w:val="14"/>
      <w:szCs w:val="14"/>
      <w:lang w:eastAsia="ru-RU"/>
    </w:rPr>
  </w:style>
  <w:style w:type="paragraph" w:customStyle="1" w:styleId="a1">
    <w:name w:val="Заголовок РМ"/>
    <w:next w:val="MyTEXT8"/>
    <w:qFormat/>
    <w:rsid w:val="0094571F"/>
    <w:pPr>
      <w:numPr>
        <w:numId w:val="13"/>
      </w:numPr>
      <w:spacing w:before="120" w:after="0" w:line="240" w:lineRule="auto"/>
      <w:jc w:val="center"/>
    </w:pPr>
    <w:rPr>
      <w:rFonts w:ascii="Times New Roman" w:eastAsia="Times New Roman" w:hAnsi="Times New Roman" w:cs="Times New Roman"/>
      <w:b/>
      <w:snapToGrid w:val="0"/>
      <w:sz w:val="14"/>
      <w:szCs w:val="14"/>
      <w:u w:val="single"/>
      <w:lang w:eastAsia="ru-RU"/>
    </w:rPr>
  </w:style>
  <w:style w:type="numbering" w:customStyle="1" w:styleId="a0">
    <w:name w:val="Стиль РМ"/>
    <w:basedOn w:val="a5"/>
    <w:uiPriority w:val="99"/>
    <w:rsid w:val="002D3A5B"/>
    <w:pPr>
      <w:numPr>
        <w:numId w:val="11"/>
      </w:numPr>
    </w:pPr>
  </w:style>
  <w:style w:type="numbering" w:customStyle="1" w:styleId="1">
    <w:name w:val="Стиль1"/>
    <w:basedOn w:val="a5"/>
    <w:uiPriority w:val="99"/>
    <w:rsid w:val="002D3A5B"/>
    <w:pPr>
      <w:numPr>
        <w:numId w:val="12"/>
      </w:numPr>
    </w:pPr>
  </w:style>
  <w:style w:type="paragraph" w:styleId="a7">
    <w:name w:val="header"/>
    <w:basedOn w:val="a2"/>
    <w:link w:val="a8"/>
    <w:uiPriority w:val="99"/>
    <w:unhideWhenUsed/>
    <w:rsid w:val="00683267"/>
    <w:pPr>
      <w:tabs>
        <w:tab w:val="center" w:pos="4677"/>
        <w:tab w:val="right" w:pos="9355"/>
      </w:tabs>
    </w:pPr>
  </w:style>
  <w:style w:type="character" w:customStyle="1" w:styleId="a8">
    <w:name w:val="Верхний колонтитул Знак"/>
    <w:basedOn w:val="a3"/>
    <w:link w:val="a7"/>
    <w:uiPriority w:val="99"/>
    <w:rsid w:val="00683267"/>
    <w:rPr>
      <w:rFonts w:ascii="Times New Roman" w:hAnsi="Times New Roman"/>
      <w:sz w:val="20"/>
    </w:rPr>
  </w:style>
  <w:style w:type="paragraph" w:styleId="a9">
    <w:name w:val="footer"/>
    <w:basedOn w:val="a2"/>
    <w:link w:val="aa"/>
    <w:uiPriority w:val="99"/>
    <w:unhideWhenUsed/>
    <w:qFormat/>
    <w:rsid w:val="00683267"/>
    <w:pPr>
      <w:tabs>
        <w:tab w:val="center" w:pos="4677"/>
        <w:tab w:val="right" w:pos="9355"/>
      </w:tabs>
    </w:pPr>
  </w:style>
  <w:style w:type="character" w:customStyle="1" w:styleId="aa">
    <w:name w:val="Нижний колонтитул Знак"/>
    <w:basedOn w:val="a3"/>
    <w:link w:val="a9"/>
    <w:uiPriority w:val="99"/>
    <w:rsid w:val="00683267"/>
    <w:rPr>
      <w:rFonts w:ascii="Times New Roman" w:hAnsi="Times New Roman"/>
      <w:sz w:val="20"/>
    </w:rPr>
  </w:style>
  <w:style w:type="table" w:styleId="ab">
    <w:name w:val="Table Grid"/>
    <w:basedOn w:val="a4"/>
    <w:uiPriority w:val="59"/>
    <w:rsid w:val="00683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2"/>
    <w:uiPriority w:val="34"/>
    <w:qFormat/>
    <w:rsid w:val="001A4F86"/>
    <w:pPr>
      <w:ind w:left="720"/>
      <w:contextualSpacing/>
    </w:pPr>
  </w:style>
  <w:style w:type="paragraph" w:customStyle="1" w:styleId="102">
    <w:name w:val="Заголовок 10 центр жирный"/>
    <w:basedOn w:val="ac"/>
    <w:autoRedefine/>
    <w:qFormat/>
    <w:rsid w:val="00362C3D"/>
    <w:pPr>
      <w:keepLines/>
      <w:spacing w:before="120"/>
      <w:ind w:left="0" w:firstLine="426"/>
      <w:jc w:val="center"/>
    </w:pPr>
    <w:rPr>
      <w:b/>
      <w:u w:val="single"/>
    </w:rPr>
  </w:style>
  <w:style w:type="paragraph" w:customStyle="1" w:styleId="101">
    <w:name w:val="Подзаголовок 10"/>
    <w:basedOn w:val="ac"/>
    <w:qFormat/>
    <w:rsid w:val="00B03847"/>
    <w:pPr>
      <w:keepLines/>
      <w:numPr>
        <w:ilvl w:val="1"/>
        <w:numId w:val="15"/>
      </w:numPr>
    </w:pPr>
  </w:style>
  <w:style w:type="character" w:styleId="ad">
    <w:name w:val="Hyperlink"/>
    <w:basedOn w:val="a3"/>
    <w:uiPriority w:val="99"/>
    <w:unhideWhenUsed/>
    <w:rsid w:val="003C627A"/>
    <w:rPr>
      <w:color w:val="0563C1" w:themeColor="hyperlink"/>
      <w:u w:val="single"/>
    </w:rPr>
  </w:style>
  <w:style w:type="table" w:customStyle="1" w:styleId="11">
    <w:name w:val="Сетка таблицы1"/>
    <w:basedOn w:val="a4"/>
    <w:next w:val="ab"/>
    <w:uiPriority w:val="59"/>
    <w:rsid w:val="00F62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2"/>
    <w:link w:val="af"/>
    <w:uiPriority w:val="99"/>
    <w:rsid w:val="008F34F2"/>
    <w:pPr>
      <w:jc w:val="left"/>
    </w:pPr>
    <w:rPr>
      <w:rFonts w:eastAsia="Times New Roman" w:cs="Times New Roman"/>
      <w:sz w:val="20"/>
      <w:szCs w:val="20"/>
      <w:lang w:eastAsia="ru-RU"/>
    </w:rPr>
  </w:style>
  <w:style w:type="character" w:customStyle="1" w:styleId="af">
    <w:name w:val="Текст сноски Знак"/>
    <w:basedOn w:val="a3"/>
    <w:link w:val="ae"/>
    <w:uiPriority w:val="99"/>
    <w:rsid w:val="008F34F2"/>
    <w:rPr>
      <w:rFonts w:ascii="Times New Roman" w:eastAsia="Times New Roman" w:hAnsi="Times New Roman" w:cs="Times New Roman"/>
      <w:sz w:val="20"/>
      <w:szCs w:val="20"/>
      <w:lang w:eastAsia="ru-RU"/>
    </w:rPr>
  </w:style>
  <w:style w:type="character" w:styleId="af0">
    <w:name w:val="footnote reference"/>
    <w:uiPriority w:val="99"/>
    <w:rsid w:val="008F34F2"/>
    <w:rPr>
      <w:rFonts w:cs="Times New Roman"/>
      <w:vertAlign w:val="superscript"/>
    </w:rPr>
  </w:style>
  <w:style w:type="character" w:styleId="af1">
    <w:name w:val="annotation reference"/>
    <w:basedOn w:val="a3"/>
    <w:uiPriority w:val="99"/>
    <w:semiHidden/>
    <w:unhideWhenUsed/>
    <w:rsid w:val="00C7242A"/>
    <w:rPr>
      <w:sz w:val="16"/>
      <w:szCs w:val="16"/>
    </w:rPr>
  </w:style>
  <w:style w:type="paragraph" w:styleId="af2">
    <w:name w:val="annotation text"/>
    <w:basedOn w:val="a2"/>
    <w:link w:val="af3"/>
    <w:uiPriority w:val="99"/>
    <w:semiHidden/>
    <w:unhideWhenUsed/>
    <w:rsid w:val="00C7242A"/>
    <w:rPr>
      <w:sz w:val="20"/>
      <w:szCs w:val="20"/>
    </w:rPr>
  </w:style>
  <w:style w:type="character" w:customStyle="1" w:styleId="af3">
    <w:name w:val="Текст примечания Знак"/>
    <w:basedOn w:val="a3"/>
    <w:link w:val="af2"/>
    <w:uiPriority w:val="99"/>
    <w:semiHidden/>
    <w:rsid w:val="00C7242A"/>
    <w:rPr>
      <w:rFonts w:ascii="Times New Roman" w:hAnsi="Times New Roman"/>
      <w:sz w:val="20"/>
      <w:szCs w:val="20"/>
    </w:rPr>
  </w:style>
  <w:style w:type="paragraph" w:styleId="af4">
    <w:name w:val="Balloon Text"/>
    <w:basedOn w:val="a2"/>
    <w:link w:val="af5"/>
    <w:uiPriority w:val="99"/>
    <w:semiHidden/>
    <w:unhideWhenUsed/>
    <w:rsid w:val="00C7242A"/>
    <w:rPr>
      <w:rFonts w:ascii="Segoe UI" w:hAnsi="Segoe UI" w:cs="Segoe UI"/>
      <w:sz w:val="18"/>
      <w:szCs w:val="18"/>
    </w:rPr>
  </w:style>
  <w:style w:type="character" w:customStyle="1" w:styleId="af5">
    <w:name w:val="Текст выноски Знак"/>
    <w:basedOn w:val="a3"/>
    <w:link w:val="af4"/>
    <w:uiPriority w:val="99"/>
    <w:semiHidden/>
    <w:rsid w:val="00C7242A"/>
    <w:rPr>
      <w:rFonts w:ascii="Segoe UI" w:hAnsi="Segoe UI" w:cs="Segoe UI"/>
      <w:sz w:val="18"/>
      <w:szCs w:val="18"/>
    </w:rPr>
  </w:style>
  <w:style w:type="table" w:customStyle="1" w:styleId="3">
    <w:name w:val="Сетка таблицы3"/>
    <w:basedOn w:val="a4"/>
    <w:next w:val="ab"/>
    <w:uiPriority w:val="59"/>
    <w:rsid w:val="00A07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418746">
      <w:bodyDiv w:val="1"/>
      <w:marLeft w:val="0"/>
      <w:marRight w:val="0"/>
      <w:marTop w:val="0"/>
      <w:marBottom w:val="0"/>
      <w:divBdr>
        <w:top w:val="none" w:sz="0" w:space="0" w:color="auto"/>
        <w:left w:val="none" w:sz="0" w:space="0" w:color="auto"/>
        <w:bottom w:val="none" w:sz="0" w:space="0" w:color="auto"/>
        <w:right w:val="none" w:sz="0" w:space="0" w:color="auto"/>
      </w:divBdr>
    </w:div>
    <w:div w:id="822045036">
      <w:bodyDiv w:val="1"/>
      <w:marLeft w:val="0"/>
      <w:marRight w:val="0"/>
      <w:marTop w:val="0"/>
      <w:marBottom w:val="0"/>
      <w:divBdr>
        <w:top w:val="none" w:sz="0" w:space="0" w:color="auto"/>
        <w:left w:val="none" w:sz="0" w:space="0" w:color="auto"/>
        <w:bottom w:val="none" w:sz="0" w:space="0" w:color="auto"/>
        <w:right w:val="none" w:sz="0" w:space="0" w:color="auto"/>
      </w:divBdr>
    </w:div>
    <w:div w:id="960302734">
      <w:bodyDiv w:val="1"/>
      <w:marLeft w:val="0"/>
      <w:marRight w:val="0"/>
      <w:marTop w:val="0"/>
      <w:marBottom w:val="0"/>
      <w:divBdr>
        <w:top w:val="none" w:sz="0" w:space="0" w:color="auto"/>
        <w:left w:val="none" w:sz="0" w:space="0" w:color="auto"/>
        <w:bottom w:val="none" w:sz="0" w:space="0" w:color="auto"/>
        <w:right w:val="none" w:sz="0" w:space="0" w:color="auto"/>
      </w:divBdr>
    </w:div>
    <w:div w:id="120799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nline.rostest.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tender@rostest.ru"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4989</Words>
  <Characters>28442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Мамыкин Вячеслав Андреевич</dc:creator>
  <cp:lastModifiedBy>Майя Сутягина</cp:lastModifiedBy>
  <cp:revision>5</cp:revision>
  <dcterms:created xsi:type="dcterms:W3CDTF">2025-10-14T13:42:00Z</dcterms:created>
  <dcterms:modified xsi:type="dcterms:W3CDTF">2026-03-27T07:42:00Z</dcterms:modified>
</cp:coreProperties>
</file>