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B" w:rsidRPr="0064231B" w:rsidRDefault="0064231B" w:rsidP="0064231B">
      <w:pPr>
        <w:jc w:val="right"/>
        <w:rPr>
          <w:rFonts w:ascii="Times New Roman" w:eastAsia="Times New Roman" w:hAnsi="Times New Roman" w:cs="Times New Roman"/>
          <w:b/>
          <w:i/>
          <w:snapToGrid w:val="0"/>
          <w:sz w:val="24"/>
          <w:szCs w:val="24"/>
          <w:lang w:eastAsia="ru-RU"/>
        </w:rPr>
      </w:pPr>
      <w:r w:rsidRPr="0064231B">
        <w:rPr>
          <w:rFonts w:ascii="Times New Roman" w:eastAsia="Times New Roman" w:hAnsi="Times New Roman" w:cs="Times New Roman"/>
          <w:b/>
          <w:i/>
          <w:snapToGrid w:val="0"/>
          <w:sz w:val="24"/>
          <w:szCs w:val="24"/>
          <w:lang w:eastAsia="ru-RU"/>
        </w:rPr>
        <w:t>ПРОЕКТ КОНТРАКТА</w:t>
      </w:r>
    </w:p>
    <w:p w:rsidR="0064231B" w:rsidRDefault="0064231B" w:rsidP="00BE6DE9">
      <w:pPr>
        <w:jc w:val="center"/>
        <w:rPr>
          <w:rFonts w:ascii="Times New Roman" w:eastAsia="Times New Roman" w:hAnsi="Times New Roman" w:cs="Times New Roman"/>
          <w:b/>
          <w:snapToGrid w:val="0"/>
          <w:sz w:val="24"/>
          <w:szCs w:val="24"/>
          <w:lang w:eastAsia="ru-RU"/>
        </w:rPr>
      </w:pPr>
    </w:p>
    <w:p w:rsidR="00A0142C" w:rsidRPr="00BE6DE9" w:rsidRDefault="00AE0399" w:rsidP="00BE6DE9">
      <w:pPr>
        <w:jc w:val="center"/>
        <w:rPr>
          <w:rFonts w:ascii="Times New Roman" w:eastAsia="Times New Roman" w:hAnsi="Times New Roman" w:cs="Times New Roman"/>
          <w:b/>
          <w:snapToGrid w:val="0"/>
          <w:color w:val="FF0000"/>
          <w:sz w:val="24"/>
          <w:szCs w:val="24"/>
          <w:lang w:eastAsia="ru-RU"/>
        </w:rPr>
      </w:pPr>
      <w:r w:rsidRPr="00BE6DE9">
        <w:rPr>
          <w:rFonts w:ascii="Times New Roman" w:eastAsia="Times New Roman" w:hAnsi="Times New Roman" w:cs="Times New Roman"/>
          <w:b/>
          <w:snapToGrid w:val="0"/>
          <w:sz w:val="24"/>
          <w:szCs w:val="24"/>
          <w:lang w:eastAsia="ru-RU"/>
        </w:rPr>
        <w:t>КОНТРАКТ</w:t>
      </w:r>
      <w:r w:rsidR="00F63DA9" w:rsidRPr="00BE6DE9">
        <w:rPr>
          <w:rFonts w:ascii="Times New Roman" w:eastAsia="Times New Roman" w:hAnsi="Times New Roman" w:cs="Times New Roman"/>
          <w:b/>
          <w:snapToGrid w:val="0"/>
          <w:sz w:val="24"/>
          <w:szCs w:val="24"/>
          <w:lang w:eastAsia="ru-RU"/>
        </w:rPr>
        <w:t xml:space="preserve"> №</w:t>
      </w:r>
      <w:r w:rsidR="001312BA" w:rsidRPr="00BE6DE9">
        <w:rPr>
          <w:rFonts w:ascii="Times New Roman" w:eastAsia="Times New Roman" w:hAnsi="Times New Roman" w:cs="Times New Roman"/>
          <w:b/>
          <w:snapToGrid w:val="0"/>
          <w:sz w:val="24"/>
          <w:szCs w:val="24"/>
          <w:lang w:eastAsia="ru-RU"/>
        </w:rPr>
        <w:t xml:space="preserve"> </w:t>
      </w:r>
      <w:r w:rsidR="00BF5D9F" w:rsidRPr="00BE6DE9">
        <w:rPr>
          <w:rFonts w:ascii="Times New Roman" w:eastAsia="Times New Roman" w:hAnsi="Times New Roman" w:cs="Times New Roman"/>
          <w:b/>
          <w:snapToGrid w:val="0"/>
          <w:sz w:val="24"/>
          <w:szCs w:val="24"/>
          <w:lang w:eastAsia="ru-RU"/>
        </w:rPr>
        <w:t>П</w:t>
      </w:r>
      <w:proofErr w:type="gramStart"/>
      <w:r w:rsidR="00BF5D9F" w:rsidRPr="00BE6DE9">
        <w:rPr>
          <w:rFonts w:ascii="Times New Roman" w:eastAsia="Times New Roman" w:hAnsi="Times New Roman" w:cs="Times New Roman"/>
          <w:b/>
          <w:snapToGrid w:val="0"/>
          <w:sz w:val="24"/>
          <w:szCs w:val="24"/>
          <w:lang w:eastAsia="ru-RU"/>
        </w:rPr>
        <w:t>4</w:t>
      </w:r>
      <w:proofErr w:type="gramEnd"/>
      <w:r w:rsidR="00BF5D9F" w:rsidRPr="00BE6DE9">
        <w:rPr>
          <w:rFonts w:ascii="Times New Roman" w:eastAsia="Times New Roman" w:hAnsi="Times New Roman" w:cs="Times New Roman"/>
          <w:b/>
          <w:snapToGrid w:val="0"/>
          <w:sz w:val="24"/>
          <w:szCs w:val="24"/>
          <w:lang w:eastAsia="ru-RU"/>
        </w:rPr>
        <w:t>-</w:t>
      </w:r>
      <w:r w:rsidR="001312BA" w:rsidRPr="00BE6DE9">
        <w:rPr>
          <w:rFonts w:ascii="Times New Roman" w:eastAsia="Times New Roman" w:hAnsi="Times New Roman" w:cs="Times New Roman"/>
          <w:b/>
          <w:snapToGrid w:val="0"/>
          <w:sz w:val="24"/>
          <w:szCs w:val="24"/>
          <w:lang w:eastAsia="ru-RU"/>
        </w:rPr>
        <w:t>___-202</w:t>
      </w:r>
      <w:r w:rsidR="000423B5">
        <w:rPr>
          <w:rFonts w:ascii="Times New Roman" w:eastAsia="Times New Roman" w:hAnsi="Times New Roman" w:cs="Times New Roman"/>
          <w:b/>
          <w:snapToGrid w:val="0"/>
          <w:sz w:val="24"/>
          <w:szCs w:val="24"/>
          <w:lang w:eastAsia="ru-RU"/>
        </w:rPr>
        <w:t>6</w:t>
      </w:r>
    </w:p>
    <w:p w:rsidR="00AD005B" w:rsidRPr="00BE6DE9" w:rsidRDefault="00B93434"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 </w:t>
      </w:r>
      <w:r w:rsidR="00AE0399" w:rsidRPr="00BE6DE9">
        <w:rPr>
          <w:rFonts w:ascii="Times New Roman" w:eastAsia="Times New Roman" w:hAnsi="Times New Roman" w:cs="Times New Roman"/>
          <w:b/>
          <w:snapToGrid w:val="0"/>
          <w:sz w:val="24"/>
          <w:szCs w:val="24"/>
          <w:lang w:eastAsia="ru-RU"/>
        </w:rPr>
        <w:t xml:space="preserve">на поставку </w:t>
      </w:r>
      <w:r w:rsidR="003904D8" w:rsidRPr="00BE6DE9">
        <w:rPr>
          <w:rFonts w:ascii="Times New Roman" w:eastAsia="Times New Roman" w:hAnsi="Times New Roman" w:cs="Times New Roman"/>
          <w:b/>
          <w:snapToGrid w:val="0"/>
          <w:sz w:val="24"/>
          <w:szCs w:val="24"/>
          <w:lang w:eastAsia="ru-RU"/>
        </w:rPr>
        <w:t>изделий медицинского назначения</w:t>
      </w:r>
      <w:r w:rsidR="00D80FED" w:rsidRPr="00BE6DE9">
        <w:rPr>
          <w:rFonts w:ascii="Times New Roman" w:eastAsia="Times New Roman" w:hAnsi="Times New Roman" w:cs="Times New Roman"/>
          <w:b/>
          <w:snapToGrid w:val="0"/>
          <w:sz w:val="24"/>
          <w:szCs w:val="24"/>
          <w:lang w:eastAsia="ru-RU"/>
        </w:rPr>
        <w:t xml:space="preserve"> </w:t>
      </w:r>
    </w:p>
    <w:p w:rsidR="00AD005B" w:rsidRDefault="00A0142C" w:rsidP="00BE6DE9">
      <w:pPr>
        <w:jc w:val="center"/>
        <w:rPr>
          <w:rFonts w:ascii="Times New Roman" w:hAnsi="Times New Roman" w:cs="Times New Roman"/>
          <w:sz w:val="24"/>
          <w:szCs w:val="24"/>
        </w:rPr>
      </w:pPr>
      <w:r w:rsidRPr="00BE6DE9">
        <w:rPr>
          <w:rFonts w:ascii="Times New Roman" w:hAnsi="Times New Roman" w:cs="Times New Roman"/>
          <w:sz w:val="24"/>
          <w:szCs w:val="24"/>
        </w:rPr>
        <w:t>идентификационный</w:t>
      </w:r>
      <w:r w:rsidRPr="00BE6DE9">
        <w:rPr>
          <w:rFonts w:ascii="Times New Roman" w:hAnsi="Times New Roman" w:cs="Times New Roman"/>
          <w:spacing w:val="-1"/>
          <w:sz w:val="24"/>
          <w:szCs w:val="24"/>
        </w:rPr>
        <w:t xml:space="preserve"> код закупки </w:t>
      </w:r>
      <w:r w:rsidR="00B357CA">
        <w:rPr>
          <w:rFonts w:ascii="Times New Roman" w:hAnsi="Times New Roman" w:cs="Times New Roman"/>
          <w:spacing w:val="-1"/>
          <w:sz w:val="24"/>
          <w:szCs w:val="24"/>
        </w:rPr>
        <w:t>–</w:t>
      </w:r>
      <w:r w:rsidR="0003678E" w:rsidRPr="00BE6DE9">
        <w:rPr>
          <w:rFonts w:ascii="Times New Roman" w:hAnsi="Times New Roman" w:cs="Times New Roman"/>
          <w:spacing w:val="-1"/>
          <w:sz w:val="24"/>
          <w:szCs w:val="24"/>
        </w:rPr>
        <w:t xml:space="preserve"> </w:t>
      </w:r>
      <w:r w:rsidR="000423B5" w:rsidRPr="000423B5">
        <w:rPr>
          <w:rFonts w:ascii="Times New Roman" w:hAnsi="Times New Roman" w:cs="Times New Roman"/>
          <w:sz w:val="24"/>
          <w:szCs w:val="24"/>
        </w:rPr>
        <w:t>261774308567077430100100030000000244</w:t>
      </w:r>
    </w:p>
    <w:p w:rsidR="00B357CA" w:rsidRPr="00BE6DE9" w:rsidRDefault="00B357CA" w:rsidP="00BE6DE9">
      <w:pPr>
        <w:jc w:val="center"/>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w:t>
      </w:r>
      <w:r>
        <w:rPr>
          <w:rFonts w:ascii="Times New Roman" w:hAnsi="Times New Roman" w:cs="Times New Roman"/>
          <w:b/>
          <w:bCs/>
          <w:sz w:val="24"/>
          <w:szCs w:val="24"/>
          <w:shd w:val="clear" w:color="auto" w:fill="FFFFFF"/>
        </w:rPr>
        <w:t>Объявление о закупке №_____________________)</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534840">
        <w:rPr>
          <w:rFonts w:ascii="Times New Roman" w:eastAsia="Times New Roman" w:hAnsi="Times New Roman" w:cs="Times New Roman"/>
          <w:snapToGrid w:val="0"/>
          <w:sz w:val="24"/>
          <w:szCs w:val="24"/>
          <w:lang w:eastAsia="ru-RU"/>
        </w:rPr>
        <w:t>6</w:t>
      </w:r>
      <w:r w:rsidR="004068BF">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 «Стороны</w:t>
      </w:r>
      <w:proofErr w:type="gramEnd"/>
      <w:r w:rsidR="00CE5242" w:rsidRPr="00BE6DE9">
        <w:rPr>
          <w:rFonts w:ascii="Times New Roman" w:hAnsi="Times New Roman" w:cs="Times New Roman"/>
          <w:sz w:val="24"/>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AD005B" w:rsidRPr="00BE6DE9" w:rsidRDefault="00FF017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w:t>
      </w:r>
      <w:r w:rsidR="00995EF8" w:rsidRPr="00BE6DE9">
        <w:rPr>
          <w:rFonts w:ascii="Times New Roman" w:eastAsia="Times New Roman" w:hAnsi="Times New Roman" w:cs="Times New Roman"/>
          <w:b/>
          <w:snapToGrid w:val="0"/>
          <w:sz w:val="24"/>
          <w:szCs w:val="24"/>
          <w:lang w:eastAsia="ru-RU"/>
        </w:rPr>
        <w:t>А</w:t>
      </w:r>
    </w:p>
    <w:p w:rsidR="00AC6786" w:rsidRPr="00BE6DE9"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BE6DE9">
        <w:rPr>
          <w:rFonts w:ascii="Times New Roman" w:eastAsia="Times New Roman" w:hAnsi="Times New Roman" w:cs="Times New Roman"/>
          <w:sz w:val="24"/>
          <w:szCs w:val="24"/>
          <w:lang w:eastAsia="ru-RU"/>
        </w:rPr>
        <w:t>ит</w:t>
      </w:r>
      <w:r w:rsidRPr="00BE6DE9">
        <w:rPr>
          <w:rFonts w:ascii="Times New Roman" w:eastAsia="Times New Roman" w:hAnsi="Times New Roman" w:cs="Times New Roman"/>
          <w:sz w:val="24"/>
          <w:szCs w:val="24"/>
          <w:lang w:eastAsia="ru-RU"/>
        </w:rPr>
        <w:t xml:space="preserve">ь </w:t>
      </w:r>
      <w:r w:rsidR="0086518A" w:rsidRPr="00D53E86">
        <w:rPr>
          <w:rFonts w:ascii="Times New Roman" w:eastAsia="Times New Roman" w:hAnsi="Times New Roman" w:cs="Times New Roman"/>
          <w:b/>
          <w:sz w:val="24"/>
          <w:szCs w:val="24"/>
          <w:lang w:eastAsia="ru-RU"/>
        </w:rPr>
        <w:t>изделия медицинского назначения</w:t>
      </w:r>
      <w:r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F20371"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BE6DE9">
        <w:rPr>
          <w:rFonts w:ascii="Times New Roman" w:eastAsia="Times New Roman" w:hAnsi="Times New Roman" w:cs="Times New Roman"/>
          <w:sz w:val="24"/>
          <w:szCs w:val="24"/>
          <w:lang w:eastAsia="ru-RU"/>
        </w:rPr>
        <w:t>й (Приложение № 1 к Контракту).</w:t>
      </w:r>
      <w:r w:rsidR="00F20371">
        <w:rPr>
          <w:rFonts w:ascii="Times New Roman" w:eastAsia="Times New Roman" w:hAnsi="Times New Roman" w:cs="Times New Roman"/>
          <w:sz w:val="24"/>
          <w:szCs w:val="24"/>
          <w:lang w:eastAsia="ru-RU"/>
        </w:rPr>
        <w:t xml:space="preserve"> </w:t>
      </w:r>
    </w:p>
    <w:p w:rsidR="00695D03" w:rsidRPr="00BE6DE9"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r w:rsidR="00AC6786" w:rsidRPr="00BE6DE9">
        <w:rPr>
          <w:rFonts w:ascii="Times New Roman" w:eastAsia="Times New Roman" w:hAnsi="Times New Roman" w:cs="Times New Roman"/>
          <w:color w:val="FF0000"/>
          <w:sz w:val="24"/>
          <w:szCs w:val="24"/>
          <w:lang w:eastAsia="ru-RU"/>
        </w:rPr>
        <w:t xml:space="preserve"> </w:t>
      </w:r>
    </w:p>
    <w:p w:rsidR="00AD005B" w:rsidRPr="00BE6DE9" w:rsidRDefault="00AD005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2. ЦЕНА </w:t>
      </w:r>
      <w:r w:rsidR="00AC6786" w:rsidRPr="00BE6DE9">
        <w:rPr>
          <w:rFonts w:ascii="Times New Roman" w:eastAsia="Times New Roman" w:hAnsi="Times New Roman" w:cs="Times New Roman"/>
          <w:b/>
          <w:snapToGrid w:val="0"/>
          <w:sz w:val="24"/>
          <w:szCs w:val="24"/>
          <w:lang w:eastAsia="ru-RU"/>
        </w:rPr>
        <w:t>КОНТРАКТА</w:t>
      </w:r>
    </w:p>
    <w:p w:rsidR="00ED2E5A" w:rsidRPr="00BE6DE9"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001312BA" w:rsidRPr="00BE6DE9">
        <w:rPr>
          <w:rFonts w:ascii="Times New Roman" w:hAnsi="Times New Roman" w:cs="Times New Roman"/>
          <w:sz w:val="24"/>
          <w:szCs w:val="24"/>
        </w:rPr>
        <w:t>____ рублей</w:t>
      </w:r>
      <w:proofErr w:type="gramStart"/>
      <w:r w:rsidR="001312BA" w:rsidRPr="00BE6DE9">
        <w:rPr>
          <w:rFonts w:ascii="Times New Roman" w:hAnsi="Times New Roman" w:cs="Times New Roman"/>
          <w:sz w:val="24"/>
          <w:szCs w:val="24"/>
        </w:rPr>
        <w:t xml:space="preserve"> (_____) ______ </w:t>
      </w:r>
      <w:proofErr w:type="gramEnd"/>
      <w:r w:rsidR="001312BA" w:rsidRPr="00BE6DE9">
        <w:rPr>
          <w:rFonts w:ascii="Times New Roman" w:hAnsi="Times New Roman" w:cs="Times New Roman"/>
          <w:sz w:val="24"/>
          <w:szCs w:val="24"/>
        </w:rPr>
        <w:t>копеек (в том числе НДС ______ (_______) рублей ______ копеек</w:t>
      </w:r>
      <w:r w:rsidR="001312BA" w:rsidRPr="00BE6DE9">
        <w:rPr>
          <w:rStyle w:val="af7"/>
          <w:rFonts w:ascii="Times New Roman" w:hAnsi="Times New Roman" w:cs="Times New Roman"/>
          <w:sz w:val="24"/>
          <w:szCs w:val="24"/>
        </w:rPr>
        <w:footnoteReference w:id="1"/>
      </w:r>
      <w:r w:rsidR="001312BA" w:rsidRPr="00BE6DE9">
        <w:rPr>
          <w:rFonts w:ascii="Times New Roman" w:hAnsi="Times New Roman" w:cs="Times New Roman"/>
          <w:sz w:val="24"/>
          <w:szCs w:val="24"/>
        </w:rPr>
        <w:t>, НДС не облагается на основании _________</w:t>
      </w:r>
      <w:r w:rsidR="001312BA" w:rsidRPr="00BE6DE9">
        <w:rPr>
          <w:rStyle w:val="af7"/>
          <w:rFonts w:ascii="Times New Roman" w:hAnsi="Times New Roman" w:cs="Times New Roman"/>
          <w:sz w:val="24"/>
          <w:szCs w:val="24"/>
        </w:rPr>
        <w:footnoteReference w:id="2"/>
      </w:r>
      <w:r w:rsidR="001312BA" w:rsidRPr="00BE6DE9">
        <w:rPr>
          <w:rFonts w:ascii="Times New Roman" w:hAnsi="Times New Roman" w:cs="Times New Roman"/>
          <w:sz w:val="24"/>
          <w:szCs w:val="24"/>
        </w:rPr>
        <w:t>)</w:t>
      </w:r>
      <w:r w:rsidR="00BB300B" w:rsidRPr="00BE6DE9">
        <w:rPr>
          <w:rFonts w:ascii="Times New Roman" w:eastAsia="Times New Roman" w:hAnsi="Times New Roman" w:cs="Times New Roman"/>
          <w:snapToGrid w:val="0"/>
          <w:sz w:val="24"/>
          <w:szCs w:val="24"/>
          <w:lang w:eastAsia="ru-RU"/>
        </w:rPr>
        <w:t>.</w:t>
      </w:r>
      <w:r w:rsidRPr="00BE6DE9">
        <w:rPr>
          <w:rFonts w:ascii="Times New Roman" w:eastAsia="Times New Roman" w:hAnsi="Times New Roman" w:cs="Times New Roman"/>
          <w:snapToGrid w:val="0"/>
          <w:sz w:val="24"/>
          <w:szCs w:val="24"/>
          <w:lang w:eastAsia="ru-RU"/>
        </w:rPr>
        <w:t xml:space="preserve"> </w:t>
      </w:r>
    </w:p>
    <w:p w:rsidR="003D7C80" w:rsidRPr="00BE6DE9"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w:t>
      </w:r>
      <w:r w:rsidR="003D7C80" w:rsidRPr="00BE6DE9">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Default="00ED2E5A" w:rsidP="00BE6DE9">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7D6BEC" w:rsidRPr="00BE6DE9" w:rsidRDefault="007D6BEC" w:rsidP="00BE6DE9">
      <w:pPr>
        <w:pStyle w:val="a9"/>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2.4. </w:t>
      </w:r>
      <w:r w:rsidRPr="003D4659">
        <w:rPr>
          <w:rFonts w:ascii="Times New Roman" w:eastAsia="Times New Roman" w:hAnsi="Times New Roman" w:cs="Times New Roman"/>
          <w:color w:val="000000"/>
          <w:sz w:val="24"/>
          <w:szCs w:val="24"/>
          <w:lang w:eastAsia="ru-RU"/>
        </w:rPr>
        <w:t>Источник финансирования Контракта - Закупка за счет собственных средств организации.</w:t>
      </w:r>
    </w:p>
    <w:p w:rsidR="001B5E5D" w:rsidRPr="00BE6DE9" w:rsidRDefault="001B5E5D" w:rsidP="00BE6DE9">
      <w:pPr>
        <w:pStyle w:val="a9"/>
        <w:ind w:firstLine="708"/>
        <w:jc w:val="both"/>
        <w:rPr>
          <w:rFonts w:ascii="Times New Roman" w:hAnsi="Times New Roman" w:cs="Times New Roman"/>
          <w:sz w:val="24"/>
          <w:szCs w:val="24"/>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 xml:space="preserve">3. СРОКИ, УСЛОВИЯ </w:t>
      </w:r>
      <w:r w:rsidR="00F61606" w:rsidRPr="00BE6DE9">
        <w:rPr>
          <w:rFonts w:ascii="Times New Roman" w:eastAsia="Times New Roman" w:hAnsi="Times New Roman" w:cs="Times New Roman"/>
          <w:b/>
          <w:sz w:val="24"/>
          <w:szCs w:val="24"/>
          <w:lang w:eastAsia="ru-RU"/>
        </w:rPr>
        <w:t>ПОСТАВКИ ТОВАРА</w:t>
      </w:r>
      <w:r w:rsidRPr="00BE6DE9">
        <w:rPr>
          <w:rFonts w:ascii="Times New Roman" w:eastAsia="Times New Roman" w:hAnsi="Times New Roman" w:cs="Times New Roman"/>
          <w:b/>
          <w:sz w:val="24"/>
          <w:szCs w:val="24"/>
          <w:lang w:eastAsia="ru-RU"/>
        </w:rPr>
        <w:t>, ПОРЯДОК ОПЛАТЫ</w:t>
      </w:r>
    </w:p>
    <w:p w:rsidR="006E0CB4" w:rsidRPr="003C7674"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Москва, ул. Ивана Сусанина, дом 3</w:t>
      </w:r>
      <w:r w:rsidR="001312BA" w:rsidRPr="003C7674">
        <w:rPr>
          <w:rFonts w:ascii="Times New Roman" w:eastAsia="Times New Roman" w:hAnsi="Times New Roman" w:cs="Times New Roman"/>
          <w:sz w:val="24"/>
          <w:szCs w:val="24"/>
          <w:lang w:eastAsia="ru-RU"/>
        </w:rPr>
        <w:t xml:space="preserve">, </w:t>
      </w:r>
      <w:r w:rsidR="004C10E9" w:rsidRPr="000F18DB">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510C7" w:rsidRPr="00C51E4D" w:rsidRDefault="006E0CB4" w:rsidP="002510C7">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lastRenderedPageBreak/>
        <w:t>3.2</w:t>
      </w:r>
      <w:r w:rsidR="00AD005B" w:rsidRPr="00BE6DE9">
        <w:rPr>
          <w:rFonts w:ascii="Times New Roman" w:eastAsia="Times New Roman" w:hAnsi="Times New Roman" w:cs="Times New Roman"/>
          <w:sz w:val="24"/>
          <w:szCs w:val="24"/>
          <w:lang w:eastAsia="ru-RU"/>
        </w:rPr>
        <w:t xml:space="preserve">. </w:t>
      </w:r>
      <w:r w:rsidR="002510C7"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0F18DB">
        <w:rPr>
          <w:rFonts w:ascii="Times New Roman" w:hAnsi="Times New Roman"/>
          <w:iCs/>
        </w:rPr>
        <w:t>5</w:t>
      </w:r>
      <w:r w:rsidR="002A5545" w:rsidRPr="006040C6">
        <w:rPr>
          <w:rFonts w:ascii="Times New Roman" w:hAnsi="Times New Roman"/>
          <w:iCs/>
        </w:rPr>
        <w:t xml:space="preserve"> (</w:t>
      </w:r>
      <w:r w:rsidR="000F18DB">
        <w:rPr>
          <w:rFonts w:ascii="Times New Roman" w:hAnsi="Times New Roman"/>
          <w:iCs/>
        </w:rPr>
        <w:t>пяти</w:t>
      </w:r>
      <w:r w:rsidR="002A5545" w:rsidRPr="006040C6">
        <w:rPr>
          <w:rFonts w:ascii="Times New Roman" w:hAnsi="Times New Roman"/>
          <w:iCs/>
        </w:rPr>
        <w:t>) рабочих дней</w:t>
      </w:r>
      <w:r w:rsidR="002510C7" w:rsidRPr="003C7674">
        <w:rPr>
          <w:rFonts w:ascii="Times New Roman" w:hAnsi="Times New Roman" w:cs="Times New Roman"/>
          <w:sz w:val="24"/>
          <w:szCs w:val="24"/>
          <w:lang w:eastAsia="ru-RU"/>
        </w:rPr>
        <w:t>, следующ</w:t>
      </w:r>
      <w:r w:rsidR="002510C7" w:rsidRPr="00D73EE1">
        <w:rPr>
          <w:rFonts w:ascii="Times New Roman" w:hAnsi="Times New Roman"/>
          <w:sz w:val="24"/>
          <w:szCs w:val="24"/>
        </w:rPr>
        <w:t>их за днем подписания Контракта</w:t>
      </w:r>
      <w:r w:rsidR="002510C7" w:rsidRPr="00C51E4D">
        <w:rPr>
          <w:rFonts w:ascii="Times New Roman" w:hAnsi="Times New Roman" w:cs="Times New Roman"/>
          <w:i/>
          <w:sz w:val="24"/>
          <w:szCs w:val="24"/>
        </w:rPr>
        <w:t>.</w:t>
      </w:r>
    </w:p>
    <w:p w:rsidR="002510C7" w:rsidRPr="00C51E4D" w:rsidRDefault="002510C7" w:rsidP="002510C7">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4C7478" w:rsidRPr="00BE6DE9" w:rsidRDefault="00474446" w:rsidP="002510C7">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004C7478"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BE6DE9"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w:t>
      </w:r>
      <w:r w:rsidR="00853A8F" w:rsidRPr="00BE6DE9">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BE6DE9">
        <w:rPr>
          <w:rFonts w:ascii="Times New Roman" w:hAnsi="Times New Roman" w:cs="Times New Roman"/>
          <w:sz w:val="24"/>
          <w:szCs w:val="24"/>
        </w:rPr>
        <w:t>ия на русском языке.</w:t>
      </w:r>
    </w:p>
    <w:p w:rsidR="004C7478" w:rsidRPr="00BE6DE9" w:rsidRDefault="004C7478" w:rsidP="00BE6DE9">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w:t>
      </w:r>
      <w:r w:rsidR="0022282F" w:rsidRPr="00BE6DE9">
        <w:rPr>
          <w:rFonts w:ascii="Times New Roman" w:hAnsi="Times New Roman" w:cs="Times New Roman"/>
          <w:sz w:val="24"/>
          <w:szCs w:val="24"/>
        </w:rPr>
        <w:t>альным требованиям</w:t>
      </w:r>
      <w:r w:rsidR="00D7517F" w:rsidRPr="00BE6DE9">
        <w:rPr>
          <w:rFonts w:ascii="Times New Roman" w:hAnsi="Times New Roman" w:cs="Times New Roman"/>
          <w:sz w:val="24"/>
          <w:szCs w:val="24"/>
        </w:rPr>
        <w:t>.</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sidR="00C90EFD">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sidR="00C90EFD">
        <w:rPr>
          <w:rFonts w:ascii="Times New Roman" w:hAnsi="Times New Roman" w:cs="Times New Roman"/>
          <w:sz w:val="24"/>
          <w:szCs w:val="24"/>
        </w:rPr>
        <w:t>т</w:t>
      </w:r>
      <w:r w:rsidRPr="00BE6DE9">
        <w:rPr>
          <w:rFonts w:ascii="Times New Roman" w:hAnsi="Times New Roman" w:cs="Times New Roman"/>
          <w:sz w:val="24"/>
          <w:szCs w:val="24"/>
        </w:rPr>
        <w:t>овар:</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w:t>
      </w:r>
      <w:r w:rsidR="00200C98" w:rsidRPr="00BE6DE9">
        <w:rPr>
          <w:rFonts w:ascii="Times New Roman" w:hAnsi="Times New Roman" w:cs="Times New Roman"/>
          <w:sz w:val="24"/>
          <w:szCs w:val="24"/>
        </w:rPr>
        <w:t xml:space="preserve"> </w:t>
      </w:r>
      <w:r w:rsidRPr="00BE6DE9">
        <w:rPr>
          <w:rFonts w:ascii="Times New Roman" w:hAnsi="Times New Roman" w:cs="Times New Roman"/>
          <w:sz w:val="24"/>
          <w:szCs w:val="24"/>
        </w:rPr>
        <w:t xml:space="preserve">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53A8F" w:rsidRPr="00BE6DE9">
        <w:rPr>
          <w:rFonts w:ascii="Times New Roman" w:hAnsi="Times New Roman" w:cs="Times New Roman"/>
          <w:sz w:val="24"/>
          <w:szCs w:val="24"/>
        </w:rPr>
        <w:t>осуществляет доставку т</w:t>
      </w:r>
      <w:r w:rsidRPr="00BE6DE9">
        <w:rPr>
          <w:rFonts w:ascii="Times New Roman" w:hAnsi="Times New Roman" w:cs="Times New Roman"/>
          <w:sz w:val="24"/>
          <w:szCs w:val="24"/>
        </w:rPr>
        <w:t>овара до места поставки, указанного в настоящем Контракте;</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3E44F0" w:rsidRPr="00BE6DE9" w:rsidRDefault="003E44F0"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BE6DE9">
        <w:rPr>
          <w:rFonts w:ascii="Times New Roman" w:hAnsi="Times New Roman" w:cs="Times New Roman"/>
          <w:sz w:val="24"/>
          <w:szCs w:val="24"/>
        </w:rPr>
        <w:t>казанного в настоящем Контракте.</w:t>
      </w:r>
    </w:p>
    <w:p w:rsidR="00DF14D8" w:rsidRDefault="004C7478" w:rsidP="00BE6DE9">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w:t>
      </w:r>
      <w:r w:rsidR="00DF14D8" w:rsidRPr="00BE6DE9">
        <w:rPr>
          <w:rFonts w:ascii="Times New Roman" w:hAnsi="Times New Roman" w:cs="Times New Roman"/>
          <w:sz w:val="24"/>
          <w:szCs w:val="24"/>
        </w:rPr>
        <w:t xml:space="preserve">одновременно с </w:t>
      </w:r>
      <w:r w:rsidR="00BD3CC5">
        <w:rPr>
          <w:rFonts w:ascii="Times New Roman" w:hAnsi="Times New Roman" w:cs="Times New Roman"/>
          <w:sz w:val="24"/>
          <w:szCs w:val="24"/>
        </w:rPr>
        <w:t>поставкой</w:t>
      </w:r>
      <w:r w:rsidR="00DF14D8" w:rsidRPr="001A0C4A">
        <w:rPr>
          <w:rFonts w:ascii="Times New Roman" w:hAnsi="Times New Roman" w:cs="Times New Roman"/>
          <w:sz w:val="24"/>
          <w:szCs w:val="24"/>
        </w:rPr>
        <w:t xml:space="preserve"> </w:t>
      </w:r>
      <w:r w:rsidR="0073181D">
        <w:rPr>
          <w:rFonts w:ascii="Times New Roman" w:hAnsi="Times New Roman" w:cs="Times New Roman"/>
          <w:sz w:val="24"/>
          <w:szCs w:val="24"/>
        </w:rPr>
        <w:t>т</w:t>
      </w:r>
      <w:r w:rsidR="00DF14D8"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sidR="00DF14D8">
        <w:rPr>
          <w:rFonts w:ascii="Times New Roman"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акт приема – передачи товара</w:t>
      </w:r>
      <w:r w:rsidR="00F333F0"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 xml:space="preserve">товарную накладную </w:t>
      </w:r>
      <w:r w:rsidR="00853A8F" w:rsidRPr="00BE6DE9">
        <w:rPr>
          <w:rFonts w:ascii="Times New Roman" w:hAnsi="Times New Roman" w:cs="Times New Roman"/>
          <w:sz w:val="24"/>
          <w:szCs w:val="24"/>
        </w:rPr>
        <w:t xml:space="preserve">(по форме № ТОРГ-12) </w:t>
      </w:r>
      <w:r w:rsidR="00853A8F" w:rsidRPr="00BE6DE9">
        <w:rPr>
          <w:rFonts w:ascii="Times New Roman" w:eastAsia="Calibri" w:hAnsi="Times New Roman" w:cs="Times New Roman"/>
          <w:sz w:val="24"/>
          <w:szCs w:val="24"/>
        </w:rPr>
        <w:t>или универсальный передаточный документ (далее – УПД)</w:t>
      </w:r>
      <w:r w:rsidR="005629A2" w:rsidRPr="00BE6DE9">
        <w:rPr>
          <w:rFonts w:ascii="Times New Roman" w:hAnsi="Times New Roman" w:cs="Times New Roman"/>
          <w:sz w:val="24"/>
          <w:szCs w:val="24"/>
        </w:rPr>
        <w:t xml:space="preserve"> в 2 (двух) экземплярах (по 1 (одному) экземпляру для каждой из Сторон), </w:t>
      </w:r>
      <w:r w:rsidR="00375B92" w:rsidRPr="00BE6DE9">
        <w:rPr>
          <w:rFonts w:ascii="Times New Roman" w:hAnsi="Times New Roman" w:cs="Times New Roman"/>
          <w:sz w:val="24"/>
          <w:szCs w:val="24"/>
        </w:rPr>
        <w:t>подписанные</w:t>
      </w:r>
      <w:r w:rsidR="005629A2" w:rsidRPr="00BE6DE9">
        <w:rPr>
          <w:rFonts w:ascii="Times New Roman" w:hAnsi="Times New Roman" w:cs="Times New Roman"/>
          <w:sz w:val="24"/>
          <w:szCs w:val="24"/>
        </w:rPr>
        <w:t xml:space="preserve"> со стороны Поставщика</w:t>
      </w:r>
      <w:r>
        <w:rPr>
          <w:rFonts w:ascii="Times New Roman" w:eastAsia="Calibri" w:hAnsi="Times New Roman" w:cs="Times New Roman"/>
          <w:sz w:val="24"/>
          <w:szCs w:val="24"/>
        </w:rPr>
        <w:t>;</w:t>
      </w:r>
      <w:proofErr w:type="gramEnd"/>
    </w:p>
    <w:p w:rsidR="00DF14D8" w:rsidRDefault="00DF14D8" w:rsidP="00BE6DE9">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B7554E" w:rsidRPr="00BE6DE9">
        <w:rPr>
          <w:rFonts w:ascii="Times New Roman" w:eastAsia="Calibri" w:hAnsi="Times New Roman" w:cs="Times New Roman"/>
          <w:sz w:val="24"/>
          <w:szCs w:val="24"/>
        </w:rPr>
        <w:t>счет, счет-фактур</w:t>
      </w:r>
      <w:r w:rsidR="005629A2" w:rsidRPr="00BE6DE9">
        <w:rPr>
          <w:rFonts w:ascii="Times New Roman" w:eastAsia="Calibri" w:hAnsi="Times New Roman" w:cs="Times New Roman"/>
          <w:sz w:val="24"/>
          <w:szCs w:val="24"/>
        </w:rPr>
        <w:t>у (если Поставщик является плательщиком НДС</w:t>
      </w:r>
      <w:r w:rsidR="00853A8F" w:rsidRPr="00BE6DE9">
        <w:rPr>
          <w:rFonts w:ascii="Times New Roman" w:eastAsia="Calibri" w:hAnsi="Times New Roman" w:cs="Times New Roman"/>
          <w:sz w:val="24"/>
          <w:szCs w:val="24"/>
        </w:rPr>
        <w:t>),</w:t>
      </w:r>
      <w:r w:rsidR="00853A8F"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DF14D8" w:rsidRPr="001A0C4A" w:rsidRDefault="00DF14D8" w:rsidP="00DF14D8">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w:t>
      </w:r>
      <w:r w:rsidRPr="001A0C4A">
        <w:rPr>
          <w:rFonts w:ascii="Times New Roman" w:hAnsi="Times New Roman" w:cs="Times New Roman"/>
          <w:sz w:val="24"/>
          <w:szCs w:val="24"/>
        </w:rPr>
        <w:lastRenderedPageBreak/>
        <w:t xml:space="preserve">отсутствия печати) (если такие документы в соответствии с действующим законодательством Российской Федерации обязательны для данного вида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регистрационное удостоверение с приложением, выданное Федеральной службой по надзору в сфере здравоохранения (Министерством здравоохранения Российской Федерации) на каждое наименование поставляемого </w:t>
      </w:r>
      <w:r w:rsidR="0073181D">
        <w:rPr>
          <w:rFonts w:ascii="Times New Roman" w:hAnsi="Times New Roman" w:cs="Times New Roman"/>
          <w:sz w:val="24"/>
          <w:szCs w:val="24"/>
        </w:rPr>
        <w:t>т</w:t>
      </w:r>
      <w:r w:rsidRPr="0052419F">
        <w:rPr>
          <w:rFonts w:ascii="Times New Roman" w:hAnsi="Times New Roman" w:cs="Times New Roman"/>
          <w:sz w:val="24"/>
          <w:szCs w:val="24"/>
        </w:rPr>
        <w:t>овара, заверенное</w:t>
      </w:r>
      <w:proofErr w:type="gramStart"/>
      <w:r w:rsidRPr="0052419F">
        <w:rPr>
          <w:rFonts w:ascii="Times New Roman" w:hAnsi="Times New Roman" w:cs="Times New Roman"/>
          <w:sz w:val="24"/>
          <w:szCs w:val="24"/>
        </w:rPr>
        <w:t xml:space="preserve"> (-</w:t>
      </w:r>
      <w:proofErr w:type="spellStart"/>
      <w:proofErr w:type="gramEnd"/>
      <w:r w:rsidRPr="0052419F">
        <w:rPr>
          <w:rFonts w:ascii="Times New Roman" w:hAnsi="Times New Roman" w:cs="Times New Roman"/>
          <w:sz w:val="24"/>
          <w:szCs w:val="24"/>
        </w:rPr>
        <w:t>ые</w:t>
      </w:r>
      <w:proofErr w:type="spellEnd"/>
      <w:r w:rsidRPr="0052419F">
        <w:rPr>
          <w:rFonts w:ascii="Times New Roman" w:hAnsi="Times New Roman" w:cs="Times New Roman"/>
          <w:sz w:val="24"/>
          <w:szCs w:val="24"/>
        </w:rPr>
        <w:t xml:space="preserve">) печатью Поставщика (за исключением случая отсутствия печати) (если такой документ в соответствии с законодательством Российской Федерации обязателен для данного вида </w:t>
      </w:r>
      <w:r w:rsidR="0073181D">
        <w:rPr>
          <w:rFonts w:ascii="Times New Roman" w:hAnsi="Times New Roman" w:cs="Times New Roman"/>
          <w:sz w:val="24"/>
          <w:szCs w:val="24"/>
        </w:rPr>
        <w:t>т</w:t>
      </w:r>
      <w:r w:rsidRPr="0052419F">
        <w:rPr>
          <w:rFonts w:ascii="Times New Roman" w:hAnsi="Times New Roman" w:cs="Times New Roman"/>
          <w:sz w:val="24"/>
          <w:szCs w:val="24"/>
        </w:rPr>
        <w:t>овара). Отсканированная копия регистрационного удостоверения, скаченная с сайта Федеральной службы по надзору в сфере здравоохранения (https://roszdravnadzor.gov.ru/), приниматься Заказчиком не будет;</w:t>
      </w:r>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технический паспорт и/или паспорт на </w:t>
      </w:r>
      <w:r w:rsidR="0073181D">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1A0C4A" w:rsidRDefault="00DF14D8" w:rsidP="00DF14D8">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sidR="0073181D">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DF14D8" w:rsidRPr="00BE6DE9" w:rsidRDefault="00DF14D8" w:rsidP="00DF14D8">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EA25DE" w:rsidRPr="00BE6DE9" w:rsidRDefault="00BD3CC5" w:rsidP="00BE6DE9">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00EA25DE" w:rsidRPr="00BE6DE9">
        <w:rPr>
          <w:rFonts w:ascii="Times New Roman" w:hAnsi="Times New Roman" w:cs="Times New Roman"/>
          <w:sz w:val="24"/>
          <w:szCs w:val="24"/>
        </w:rPr>
        <w:t xml:space="preserve"> передается по товарной накладной</w:t>
      </w:r>
      <w:r w:rsidR="00EA25DE" w:rsidRPr="00BE6DE9">
        <w:rPr>
          <w:rFonts w:ascii="Times New Roman" w:eastAsia="Calibri" w:hAnsi="Times New Roman" w:cs="Times New Roman"/>
          <w:sz w:val="24"/>
          <w:szCs w:val="24"/>
        </w:rPr>
        <w:t xml:space="preserve"> </w:t>
      </w:r>
      <w:r w:rsidR="00EA25DE"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BE6DE9" w:rsidRDefault="00244206" w:rsidP="00BE6DE9">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BE6DE9"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w:t>
      </w:r>
      <w:r w:rsidR="004C7478" w:rsidRPr="00BE6DE9">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BE6DE9" w:rsidRDefault="004C7478"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8. Оплата т</w:t>
      </w:r>
      <w:r w:rsidRPr="00BE6DE9">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BE6DE9">
        <w:rPr>
          <w:rFonts w:ascii="Times New Roman" w:eastAsia="Times New Roman" w:hAnsi="Times New Roman" w:cs="Times New Roman"/>
          <w:sz w:val="24"/>
          <w:szCs w:val="24"/>
          <w:lang w:eastAsia="ru-RU"/>
        </w:rPr>
        <w:t>поставленного т</w:t>
      </w:r>
      <w:r w:rsidRPr="00BE6DE9">
        <w:rPr>
          <w:rFonts w:ascii="Times New Roman" w:eastAsia="Times New Roman" w:hAnsi="Times New Roman" w:cs="Times New Roman"/>
          <w:sz w:val="24"/>
          <w:szCs w:val="24"/>
          <w:lang w:eastAsia="ru-RU"/>
        </w:rPr>
        <w:t>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4C7478"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9</w:t>
      </w:r>
      <w:r w:rsidRPr="00BE6DE9">
        <w:rPr>
          <w:rFonts w:ascii="Times New Roman" w:eastAsia="Times New Roman" w:hAnsi="Times New Roman" w:cs="Times New Roman"/>
          <w:sz w:val="24"/>
          <w:szCs w:val="24"/>
          <w:lang w:eastAsia="ru-RU"/>
        </w:rPr>
        <w:t xml:space="preserve">. Оплата </w:t>
      </w:r>
      <w:r w:rsidR="00853A8F" w:rsidRPr="00BE6DE9">
        <w:rPr>
          <w:rFonts w:ascii="Times New Roman" w:eastAsia="Times New Roman" w:hAnsi="Times New Roman" w:cs="Times New Roman"/>
          <w:sz w:val="24"/>
          <w:szCs w:val="24"/>
          <w:lang w:eastAsia="ru-RU"/>
        </w:rPr>
        <w:t>поставленного</w:t>
      </w:r>
      <w:r w:rsidR="00BD59E9" w:rsidRPr="00BE6DE9">
        <w:rPr>
          <w:rFonts w:ascii="Times New Roman" w:eastAsia="Times New Roman" w:hAnsi="Times New Roman" w:cs="Times New Roman"/>
          <w:sz w:val="24"/>
          <w:szCs w:val="24"/>
          <w:lang w:eastAsia="ru-RU"/>
        </w:rPr>
        <w:t xml:space="preserve"> и принятого</w:t>
      </w:r>
      <w:r w:rsidR="00853A8F" w:rsidRPr="00BE6DE9">
        <w:rPr>
          <w:rFonts w:ascii="Times New Roman" w:eastAsia="Times New Roman" w:hAnsi="Times New Roman" w:cs="Times New Roman"/>
          <w:sz w:val="24"/>
          <w:szCs w:val="24"/>
          <w:lang w:eastAsia="ru-RU"/>
        </w:rPr>
        <w:t xml:space="preserve"> т</w:t>
      </w:r>
      <w:r w:rsidRPr="00BE6DE9">
        <w:rPr>
          <w:rFonts w:ascii="Times New Roman" w:eastAsia="Times New Roman" w:hAnsi="Times New Roman" w:cs="Times New Roman"/>
          <w:sz w:val="24"/>
          <w:szCs w:val="24"/>
          <w:lang w:eastAsia="ru-RU"/>
        </w:rPr>
        <w:t xml:space="preserve">овара </w:t>
      </w:r>
      <w:r w:rsidR="00F0529A" w:rsidRPr="00BE6DE9">
        <w:rPr>
          <w:rFonts w:ascii="Times New Roman" w:eastAsia="Times New Roman" w:hAnsi="Times New Roman" w:cs="Times New Roman"/>
          <w:sz w:val="24"/>
          <w:szCs w:val="24"/>
          <w:lang w:eastAsia="ru-RU"/>
        </w:rPr>
        <w:t>производится</w:t>
      </w:r>
      <w:r w:rsidR="00BD59E9" w:rsidRPr="00BE6DE9">
        <w:rPr>
          <w:rFonts w:ascii="Times New Roman" w:eastAsia="Times New Roman" w:hAnsi="Times New Roman" w:cs="Times New Roman"/>
          <w:sz w:val="24"/>
          <w:szCs w:val="24"/>
          <w:lang w:eastAsia="ru-RU"/>
        </w:rPr>
        <w:t xml:space="preserve"> Заказчиком</w:t>
      </w:r>
      <w:r w:rsidR="00F0529A"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не позднее </w:t>
      </w:r>
      <w:r w:rsidR="00853A8F" w:rsidRPr="00BE6DE9">
        <w:rPr>
          <w:rFonts w:ascii="Times New Roman" w:eastAsia="Times New Roman" w:hAnsi="Times New Roman" w:cs="Times New Roman"/>
          <w:sz w:val="24"/>
          <w:szCs w:val="24"/>
          <w:lang w:eastAsia="ru-RU"/>
        </w:rPr>
        <w:t>10</w:t>
      </w:r>
      <w:r w:rsidR="00B05BBF" w:rsidRPr="00BE6DE9">
        <w:rPr>
          <w:rFonts w:ascii="Times New Roman" w:eastAsia="Times New Roman" w:hAnsi="Times New Roman" w:cs="Times New Roman"/>
          <w:sz w:val="24"/>
          <w:szCs w:val="24"/>
          <w:lang w:eastAsia="ru-RU"/>
        </w:rPr>
        <w:t xml:space="preserve"> (десяти)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w:t>
      </w:r>
      <w:r w:rsidR="00853A8F" w:rsidRPr="00BE6DE9">
        <w:rPr>
          <w:rFonts w:ascii="Times New Roman" w:eastAsia="Times New Roman" w:hAnsi="Times New Roman" w:cs="Times New Roman"/>
          <w:sz w:val="24"/>
          <w:szCs w:val="24"/>
          <w:lang w:eastAsia="ru-RU"/>
        </w:rPr>
        <w:t>акта приема-передачи товара (Приложение № 2 к Контракту).</w:t>
      </w:r>
    </w:p>
    <w:p w:rsidR="009D3DDA" w:rsidRPr="00BE6DE9" w:rsidRDefault="009D3DDA"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63177A" w:rsidRPr="00BE6DE9" w:rsidRDefault="0063177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524EAB" w:rsidRPr="00BE6DE9" w:rsidRDefault="00524EA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4.1.1. П</w:t>
      </w:r>
      <w:r w:rsidR="008C4B6B" w:rsidRPr="00BE6DE9">
        <w:rPr>
          <w:rFonts w:ascii="Times New Roman" w:eastAsia="Times New Roman" w:hAnsi="Times New Roman" w:cs="Times New Roman"/>
          <w:sz w:val="24"/>
          <w:szCs w:val="24"/>
          <w:lang w:eastAsia="ru-RU"/>
        </w:rPr>
        <w:t>оставить т</w:t>
      </w:r>
      <w:r w:rsidRPr="00BE6DE9">
        <w:rPr>
          <w:rFonts w:ascii="Times New Roman" w:eastAsia="Times New Roman" w:hAnsi="Times New Roman" w:cs="Times New Roman"/>
          <w:sz w:val="24"/>
          <w:szCs w:val="24"/>
          <w:lang w:eastAsia="ru-RU"/>
        </w:rPr>
        <w:t>ов</w:t>
      </w:r>
      <w:r w:rsidR="009A75D0" w:rsidRPr="00BE6DE9">
        <w:rPr>
          <w:rFonts w:ascii="Times New Roman" w:eastAsia="Times New Roman" w:hAnsi="Times New Roman" w:cs="Times New Roman"/>
          <w:sz w:val="24"/>
          <w:szCs w:val="24"/>
          <w:lang w:eastAsia="ru-RU"/>
        </w:rPr>
        <w:t>ар в порядке, количестве</w:t>
      </w:r>
      <w:r w:rsidRPr="00BE6DE9">
        <w:rPr>
          <w:rFonts w:ascii="Times New Roman" w:eastAsia="Times New Roman" w:hAnsi="Times New Roman" w:cs="Times New Roman"/>
          <w:sz w:val="24"/>
          <w:szCs w:val="24"/>
          <w:lang w:eastAsia="ru-RU"/>
        </w:rPr>
        <w:t xml:space="preserve"> и на усло</w:t>
      </w:r>
      <w:r w:rsidR="007A3592" w:rsidRPr="00BE6DE9">
        <w:rPr>
          <w:rFonts w:ascii="Times New Roman" w:eastAsia="Times New Roman" w:hAnsi="Times New Roman" w:cs="Times New Roman"/>
          <w:sz w:val="24"/>
          <w:szCs w:val="24"/>
          <w:lang w:eastAsia="ru-RU"/>
        </w:rPr>
        <w:t>виях, предусмотренных Контрактом, С</w:t>
      </w:r>
      <w:r w:rsidR="00563072" w:rsidRPr="00BE6DE9">
        <w:rPr>
          <w:rFonts w:ascii="Times New Roman" w:eastAsia="Times New Roman" w:hAnsi="Times New Roman" w:cs="Times New Roman"/>
          <w:sz w:val="24"/>
          <w:szCs w:val="24"/>
          <w:lang w:eastAsia="ru-RU"/>
        </w:rPr>
        <w:t>пецификацией</w:t>
      </w:r>
      <w:r w:rsidR="007A3592" w:rsidRPr="00BE6DE9">
        <w:rPr>
          <w:rFonts w:ascii="Times New Roman" w:eastAsia="Times New Roman" w:hAnsi="Times New Roman" w:cs="Times New Roman"/>
          <w:sz w:val="24"/>
          <w:szCs w:val="24"/>
          <w:lang w:eastAsia="ru-RU"/>
        </w:rPr>
        <w:t xml:space="preserve"> (Приложение № 1 к Контракту)</w:t>
      </w:r>
      <w:r w:rsidR="00F57845"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4.1.2. Обеспечить соответствие </w:t>
      </w:r>
      <w:r w:rsidR="00F06552" w:rsidRPr="00BE6DE9">
        <w:rPr>
          <w:rFonts w:ascii="Times New Roman" w:eastAsia="Times New Roman" w:hAnsi="Times New Roman" w:cs="Times New Roman"/>
          <w:sz w:val="24"/>
          <w:szCs w:val="24"/>
          <w:lang w:eastAsia="ru-RU"/>
        </w:rPr>
        <w:t>поставленного товара</w:t>
      </w:r>
      <w:r w:rsidR="00F071FB" w:rsidRPr="00BE6DE9">
        <w:rPr>
          <w:rFonts w:ascii="Times New Roman" w:eastAsia="Times New Roman" w:hAnsi="Times New Roman" w:cs="Times New Roman"/>
          <w:sz w:val="24"/>
          <w:szCs w:val="24"/>
          <w:lang w:eastAsia="ru-RU"/>
        </w:rPr>
        <w:t xml:space="preserve"> предъявляемым к нему</w:t>
      </w:r>
      <w:r w:rsidRPr="00BE6DE9">
        <w:rPr>
          <w:rFonts w:ascii="Times New Roman" w:eastAsia="Times New Roman" w:hAnsi="Times New Roman" w:cs="Times New Roman"/>
          <w:sz w:val="24"/>
          <w:szCs w:val="24"/>
          <w:lang w:eastAsia="ru-RU"/>
        </w:rPr>
        <w:t xml:space="preserve"> требованиям</w:t>
      </w:r>
      <w:r w:rsidR="00470709" w:rsidRPr="00BE6DE9">
        <w:rPr>
          <w:rFonts w:ascii="Times New Roman" w:eastAsia="Times New Roman" w:hAnsi="Times New Roman" w:cs="Times New Roman"/>
          <w:sz w:val="24"/>
          <w:szCs w:val="24"/>
          <w:lang w:eastAsia="ru-RU"/>
        </w:rPr>
        <w:t xml:space="preserve">, указанным в </w:t>
      </w:r>
      <w:r w:rsidR="007A3592" w:rsidRPr="00BE6DE9">
        <w:rPr>
          <w:rFonts w:ascii="Times New Roman" w:eastAsia="Times New Roman" w:hAnsi="Times New Roman" w:cs="Times New Roman"/>
          <w:sz w:val="24"/>
          <w:szCs w:val="24"/>
          <w:lang w:eastAsia="ru-RU"/>
        </w:rPr>
        <w:t>С</w:t>
      </w:r>
      <w:r w:rsidR="00470709" w:rsidRPr="00BE6DE9">
        <w:rPr>
          <w:rFonts w:ascii="Times New Roman" w:eastAsia="Times New Roman" w:hAnsi="Times New Roman" w:cs="Times New Roman"/>
          <w:sz w:val="24"/>
          <w:szCs w:val="24"/>
          <w:lang w:eastAsia="ru-RU"/>
        </w:rPr>
        <w:t>пецификации</w:t>
      </w:r>
      <w:r w:rsidR="007A3592" w:rsidRPr="00BE6DE9">
        <w:rPr>
          <w:rFonts w:ascii="Times New Roman" w:eastAsia="Times New Roman" w:hAnsi="Times New Roman" w:cs="Times New Roman"/>
          <w:sz w:val="24"/>
          <w:szCs w:val="24"/>
          <w:lang w:eastAsia="ru-RU"/>
        </w:rPr>
        <w:t xml:space="preserve"> (Приложение № 1 к Контракту</w:t>
      </w:r>
      <w:r w:rsidR="00F071FB" w:rsidRPr="00BE6DE9">
        <w:rPr>
          <w:rFonts w:ascii="Times New Roman" w:eastAsia="Times New Roman" w:hAnsi="Times New Roman" w:cs="Times New Roman"/>
          <w:sz w:val="24"/>
          <w:szCs w:val="24"/>
          <w:lang w:eastAsia="ru-RU"/>
        </w:rPr>
        <w:t>), а</w:t>
      </w:r>
      <w:r w:rsidR="008B42EC"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7A3592" w:rsidRPr="00BE6DE9">
        <w:rPr>
          <w:rFonts w:ascii="Times New Roman" w:hAnsi="Times New Roman" w:cs="Times New Roman"/>
          <w:sz w:val="24"/>
          <w:szCs w:val="24"/>
        </w:rPr>
        <w:t>оссийской Федерации и Контрактом</w:t>
      </w:r>
      <w:r w:rsidR="008B42EC" w:rsidRPr="00BE6DE9">
        <w:rPr>
          <w:rFonts w:ascii="Times New Roman" w:hAnsi="Times New Roman" w:cs="Times New Roman"/>
          <w:sz w:val="24"/>
          <w:szCs w:val="24"/>
        </w:rPr>
        <w:t>.</w:t>
      </w:r>
    </w:p>
    <w:p w:rsidR="007A3592" w:rsidRPr="00BE6DE9" w:rsidRDefault="00682F3D" w:rsidP="00BE6DE9">
      <w:pPr>
        <w:pStyle w:val="3"/>
        <w:tabs>
          <w:tab w:val="left" w:pos="0"/>
        </w:tabs>
        <w:spacing w:after="0"/>
        <w:ind w:left="0" w:right="-79" w:firstLine="709"/>
        <w:jc w:val="both"/>
        <w:rPr>
          <w:sz w:val="24"/>
          <w:szCs w:val="24"/>
        </w:rPr>
      </w:pPr>
      <w:r w:rsidRPr="00BE6DE9">
        <w:rPr>
          <w:sz w:val="24"/>
          <w:szCs w:val="24"/>
        </w:rPr>
        <w:lastRenderedPageBreak/>
        <w:t>4.1.3</w:t>
      </w:r>
      <w:r w:rsidR="006A7382" w:rsidRPr="00BE6DE9">
        <w:rPr>
          <w:sz w:val="24"/>
          <w:szCs w:val="24"/>
        </w:rPr>
        <w:t xml:space="preserve">. </w:t>
      </w:r>
      <w:r w:rsidR="007A3592" w:rsidRPr="00BE6DE9">
        <w:rPr>
          <w:sz w:val="24"/>
          <w:szCs w:val="24"/>
        </w:rPr>
        <w:t xml:space="preserve">В течение 1 (одного) рабочего дня </w:t>
      </w:r>
      <w:proofErr w:type="gramStart"/>
      <w:r w:rsidR="007A3592" w:rsidRPr="00BE6DE9">
        <w:rPr>
          <w:sz w:val="24"/>
          <w:szCs w:val="24"/>
        </w:rPr>
        <w:t>с даты подписания</w:t>
      </w:r>
      <w:proofErr w:type="gramEnd"/>
      <w:r w:rsidR="007A3592" w:rsidRPr="00BE6DE9">
        <w:rPr>
          <w:sz w:val="24"/>
          <w:szCs w:val="24"/>
        </w:rPr>
        <w:t xml:space="preserve"> Сторонами Контракта предоставить Заказчику следующие данные:</w:t>
      </w:r>
    </w:p>
    <w:p w:rsidR="007A3592" w:rsidRPr="00BE6DE9"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BE6DE9" w:rsidRDefault="00682F3D" w:rsidP="00BE6DE9">
      <w:pPr>
        <w:pStyle w:val="afb"/>
        <w:tabs>
          <w:tab w:val="num" w:pos="0"/>
          <w:tab w:val="left" w:pos="851"/>
          <w:tab w:val="left" w:pos="993"/>
          <w:tab w:val="left" w:pos="1276"/>
        </w:tabs>
        <w:spacing w:after="0"/>
        <w:rPr>
          <w:szCs w:val="24"/>
        </w:rPr>
      </w:pPr>
      <w:r w:rsidRPr="00BE6DE9">
        <w:rPr>
          <w:szCs w:val="24"/>
        </w:rPr>
        <w:t xml:space="preserve">             4.1.4. </w:t>
      </w:r>
      <w:r w:rsidR="006A7382" w:rsidRPr="00BE6DE9">
        <w:rPr>
          <w:szCs w:val="24"/>
        </w:rPr>
        <w:t>О</w:t>
      </w:r>
      <w:r w:rsidRPr="00BE6DE9">
        <w:rPr>
          <w:spacing w:val="6"/>
          <w:szCs w:val="24"/>
        </w:rPr>
        <w:t>дновременно с передачей т</w:t>
      </w:r>
      <w:r w:rsidR="006A7382" w:rsidRPr="00BE6DE9">
        <w:rPr>
          <w:spacing w:val="6"/>
          <w:szCs w:val="24"/>
        </w:rPr>
        <w:t xml:space="preserve">овара </w:t>
      </w:r>
      <w:r w:rsidR="006A7382" w:rsidRPr="00BE6DE9">
        <w:rPr>
          <w:spacing w:val="-3"/>
          <w:szCs w:val="24"/>
        </w:rPr>
        <w:t>передать Заказчику документы</w:t>
      </w:r>
      <w:r w:rsidR="007A3592" w:rsidRPr="00BE6DE9">
        <w:rPr>
          <w:spacing w:val="-3"/>
          <w:szCs w:val="24"/>
        </w:rPr>
        <w:t>, указанные в пункте 3.6. Контракта</w:t>
      </w:r>
      <w:r w:rsidR="006A7382" w:rsidRPr="00BE6DE9">
        <w:rPr>
          <w:spacing w:val="-3"/>
          <w:szCs w:val="24"/>
        </w:rPr>
        <w:t>.</w:t>
      </w:r>
    </w:p>
    <w:p w:rsidR="006A004F" w:rsidRPr="00BE6DE9" w:rsidRDefault="006A7382" w:rsidP="00BE6DE9">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4.1.5</w:t>
      </w:r>
      <w:r w:rsidR="00AD005B" w:rsidRPr="00BE6DE9">
        <w:rPr>
          <w:rFonts w:ascii="Times New Roman" w:eastAsia="Times New Roman" w:hAnsi="Times New Roman" w:cs="Times New Roman"/>
          <w:sz w:val="24"/>
          <w:szCs w:val="24"/>
          <w:lang w:eastAsia="ru-RU"/>
        </w:rPr>
        <w:t xml:space="preserve">. </w:t>
      </w:r>
      <w:r w:rsidR="006A004F" w:rsidRPr="00BE6DE9">
        <w:rPr>
          <w:rFonts w:ascii="Times New Roman" w:eastAsia="Times New Roman" w:hAnsi="Times New Roman" w:cs="Times New Roman"/>
          <w:sz w:val="24"/>
          <w:szCs w:val="24"/>
          <w:lang w:eastAsia="ru-RU"/>
        </w:rPr>
        <w:t xml:space="preserve">Устранить недостатки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овара:</w:t>
      </w:r>
    </w:p>
    <w:p w:rsidR="006A004F"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w:t>
      </w:r>
      <w:r w:rsidR="00200C98"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6A7382"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AD005B" w:rsidRPr="00BE6DE9" w:rsidRDefault="006A7382" w:rsidP="00BE6DE9">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4.1.6</w:t>
      </w:r>
      <w:r w:rsidR="00AD005B" w:rsidRPr="00BE6DE9">
        <w:rPr>
          <w:rFonts w:ascii="Times New Roman" w:eastAsia="Times New Roman" w:hAnsi="Times New Roman" w:cs="Times New Roman"/>
          <w:sz w:val="24"/>
          <w:szCs w:val="24"/>
          <w:lang w:eastAsia="ru-RU"/>
        </w:rPr>
        <w:t xml:space="preserve">. </w:t>
      </w:r>
      <w:r w:rsidR="00023495" w:rsidRPr="00BE6DE9">
        <w:rPr>
          <w:rFonts w:ascii="Times New Roman" w:eastAsia="Times New Roman" w:hAnsi="Times New Roman" w:cs="Times New Roman"/>
          <w:sz w:val="24"/>
          <w:szCs w:val="24"/>
          <w:lang w:eastAsia="ru-RU"/>
        </w:rPr>
        <w:t>Поставить товар надлежащего</w:t>
      </w:r>
      <w:r w:rsidR="00AD005B" w:rsidRPr="00BE6DE9">
        <w:rPr>
          <w:rFonts w:ascii="Times New Roman" w:eastAsia="Times New Roman" w:hAnsi="Times New Roman" w:cs="Times New Roman"/>
          <w:sz w:val="24"/>
          <w:szCs w:val="24"/>
          <w:lang w:eastAsia="ru-RU"/>
        </w:rPr>
        <w:t xml:space="preserve"> качеств</w:t>
      </w:r>
      <w:r w:rsidR="00023495" w:rsidRPr="00BE6DE9">
        <w:rPr>
          <w:rFonts w:ascii="Times New Roman" w:eastAsia="Times New Roman" w:hAnsi="Times New Roman" w:cs="Times New Roman"/>
          <w:sz w:val="24"/>
          <w:szCs w:val="24"/>
          <w:lang w:eastAsia="ru-RU"/>
        </w:rPr>
        <w:t>а</w:t>
      </w:r>
      <w:r w:rsidR="00AD005B"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w:t>
      </w:r>
      <w:r w:rsidR="00F57845" w:rsidRPr="00BE6DE9">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Предоставлять </w:t>
      </w:r>
      <w:r w:rsidR="008E7159" w:rsidRPr="00BE6DE9">
        <w:rPr>
          <w:rFonts w:ascii="Times New Roman" w:eastAsia="Times New Roman" w:hAnsi="Times New Roman" w:cs="Times New Roman"/>
          <w:sz w:val="24"/>
          <w:szCs w:val="24"/>
          <w:lang w:eastAsia="ru-RU"/>
        </w:rPr>
        <w:t xml:space="preserve">по требованию </w:t>
      </w:r>
      <w:r w:rsidR="004A7EC9" w:rsidRPr="00BE6DE9">
        <w:rPr>
          <w:rFonts w:ascii="Times New Roman" w:eastAsia="Times New Roman" w:hAnsi="Times New Roman" w:cs="Times New Roman"/>
          <w:sz w:val="24"/>
          <w:szCs w:val="24"/>
          <w:lang w:eastAsia="ru-RU"/>
        </w:rPr>
        <w:t>З</w:t>
      </w:r>
      <w:r w:rsidR="008E7159" w:rsidRPr="00BE6DE9">
        <w:rPr>
          <w:rFonts w:ascii="Times New Roman" w:eastAsia="Times New Roman" w:hAnsi="Times New Roman" w:cs="Times New Roman"/>
          <w:sz w:val="24"/>
          <w:szCs w:val="24"/>
          <w:lang w:eastAsia="ru-RU"/>
        </w:rPr>
        <w:t>аказчика</w:t>
      </w:r>
      <w:r w:rsidRPr="00BE6DE9">
        <w:rPr>
          <w:rFonts w:ascii="Times New Roman" w:eastAsia="Times New Roman" w:hAnsi="Times New Roman" w:cs="Times New Roman"/>
          <w:sz w:val="24"/>
          <w:szCs w:val="24"/>
          <w:lang w:eastAsia="ru-RU"/>
        </w:rPr>
        <w:t xml:space="preserve"> полную и точную информацию о </w:t>
      </w:r>
      <w:r w:rsidR="007F7B9A" w:rsidRPr="00BE6DE9">
        <w:rPr>
          <w:rFonts w:ascii="Times New Roman" w:eastAsia="Times New Roman" w:hAnsi="Times New Roman" w:cs="Times New Roman"/>
          <w:sz w:val="24"/>
          <w:szCs w:val="24"/>
          <w:lang w:eastAsia="ru-RU"/>
        </w:rPr>
        <w:t>товаре</w:t>
      </w:r>
      <w:r w:rsidRPr="00BE6DE9">
        <w:rPr>
          <w:rFonts w:ascii="Times New Roman" w:eastAsia="Times New Roman" w:hAnsi="Times New Roman" w:cs="Times New Roman"/>
          <w:sz w:val="24"/>
          <w:szCs w:val="24"/>
          <w:lang w:eastAsia="ru-RU"/>
        </w:rPr>
        <w:t>, а также о ходе исполнения своих обяз</w:t>
      </w:r>
      <w:r w:rsidR="007A3592" w:rsidRPr="00BE6DE9">
        <w:rPr>
          <w:rFonts w:ascii="Times New Roman" w:eastAsia="Times New Roman" w:hAnsi="Times New Roman" w:cs="Times New Roman"/>
          <w:sz w:val="24"/>
          <w:szCs w:val="24"/>
          <w:lang w:eastAsia="ru-RU"/>
        </w:rPr>
        <w:t>ательств по настоящему Контракту</w:t>
      </w:r>
      <w:r w:rsidRPr="00BE6DE9">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73581B" w:rsidRPr="00BE6DE9"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w:t>
      </w:r>
      <w:r w:rsidR="00F57845" w:rsidRPr="00BE6DE9">
        <w:rPr>
          <w:rFonts w:ascii="Times New Roman" w:hAnsi="Times New Roman" w:cs="Times New Roman"/>
          <w:iCs/>
          <w:sz w:val="24"/>
          <w:szCs w:val="24"/>
        </w:rPr>
        <w:t>8</w:t>
      </w:r>
      <w:r w:rsidRPr="00BE6DE9">
        <w:rPr>
          <w:rFonts w:ascii="Times New Roman" w:hAnsi="Times New Roman" w:cs="Times New Roman"/>
          <w:iCs/>
          <w:sz w:val="24"/>
          <w:szCs w:val="24"/>
        </w:rPr>
        <w:t>.</w:t>
      </w:r>
      <w:r w:rsidRPr="00BE6DE9">
        <w:rPr>
          <w:rFonts w:ascii="Times New Roman" w:hAnsi="Times New Roman" w:cs="Times New Roman"/>
          <w:sz w:val="24"/>
          <w:szCs w:val="24"/>
        </w:rPr>
        <w:t xml:space="preserve"> </w:t>
      </w:r>
      <w:r w:rsidR="0073581B" w:rsidRPr="00BE6DE9">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BE6DE9">
        <w:rPr>
          <w:rFonts w:ascii="Times New Roman" w:eastAsia="Times New Roman" w:hAnsi="Times New Roman" w:cs="Times New Roman"/>
          <w:sz w:val="24"/>
          <w:szCs w:val="24"/>
          <w:lang w:eastAsia="ru-RU"/>
        </w:rPr>
        <w:t>Контракта</w:t>
      </w:r>
      <w:r w:rsidR="0073581B" w:rsidRPr="00BE6DE9">
        <w:rPr>
          <w:rFonts w:ascii="Times New Roman" w:eastAsia="Times New Roman" w:hAnsi="Times New Roman" w:cs="Times New Roman"/>
          <w:sz w:val="24"/>
          <w:szCs w:val="24"/>
          <w:lang w:eastAsia="ru-RU"/>
        </w:rPr>
        <w:t>, - соответствовать таким требованиям.</w:t>
      </w:r>
    </w:p>
    <w:p w:rsidR="0093009B" w:rsidRPr="00BE6DE9" w:rsidRDefault="00F071FB" w:rsidP="00BE6DE9">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w:t>
      </w:r>
      <w:r w:rsidR="0093009B" w:rsidRPr="00BE6DE9">
        <w:rPr>
          <w:rFonts w:eastAsiaTheme="minorHAnsi"/>
          <w:lang w:eastAsia="en-US"/>
        </w:rPr>
        <w:t>. Своевременно и надлежащим образом поставить товар</w:t>
      </w:r>
      <w:r w:rsidR="0093009B" w:rsidRPr="00BE6DE9">
        <w:rPr>
          <w:rFonts w:eastAsiaTheme="minorHAnsi"/>
          <w:i/>
          <w:lang w:eastAsia="en-US"/>
        </w:rPr>
        <w:t xml:space="preserve">, </w:t>
      </w:r>
      <w:r w:rsidR="007A3592" w:rsidRPr="00BE6DE9">
        <w:rPr>
          <w:rFonts w:eastAsiaTheme="minorHAnsi"/>
          <w:lang w:eastAsia="en-US"/>
        </w:rPr>
        <w:t>указанный в С</w:t>
      </w:r>
      <w:r w:rsidR="0093009B" w:rsidRPr="00BE6DE9">
        <w:rPr>
          <w:rFonts w:eastAsiaTheme="minorHAnsi"/>
          <w:lang w:eastAsia="en-US"/>
        </w:rPr>
        <w:t>пецификации</w:t>
      </w:r>
      <w:r w:rsidR="007A3592" w:rsidRPr="00BE6DE9">
        <w:rPr>
          <w:rFonts w:eastAsiaTheme="minorHAnsi"/>
          <w:lang w:eastAsia="en-US"/>
        </w:rPr>
        <w:t xml:space="preserve"> (Приложение № 1 к Контракту)</w:t>
      </w:r>
      <w:r w:rsidR="00B7554E" w:rsidRPr="00BE6DE9">
        <w:rPr>
          <w:rFonts w:eastAsiaTheme="minorHAnsi"/>
          <w:lang w:eastAsia="en-US"/>
        </w:rPr>
        <w:t>,</w:t>
      </w:r>
      <w:r w:rsidR="0093009B" w:rsidRPr="00BE6DE9">
        <w:rPr>
          <w:rFonts w:eastAsiaTheme="minorHAnsi"/>
          <w:lang w:eastAsia="en-US"/>
        </w:rPr>
        <w:t xml:space="preserve"> в соответствии с условиями </w:t>
      </w:r>
      <w:r w:rsidR="007A3592" w:rsidRPr="00BE6DE9">
        <w:rPr>
          <w:rFonts w:eastAsiaTheme="minorHAnsi"/>
          <w:lang w:eastAsia="en-US"/>
        </w:rPr>
        <w:t>Контракта</w:t>
      </w:r>
      <w:r w:rsidR="00682F3D" w:rsidRPr="00BE6DE9">
        <w:rPr>
          <w:rFonts w:eastAsiaTheme="minorHAnsi"/>
          <w:lang w:eastAsia="en-US"/>
        </w:rPr>
        <w:t>, согласовав с Заказчиком точное врем</w:t>
      </w:r>
      <w:r w:rsidR="00F0529A" w:rsidRPr="00BE6DE9">
        <w:rPr>
          <w:rFonts w:eastAsiaTheme="minorHAnsi"/>
          <w:lang w:eastAsia="en-US"/>
        </w:rPr>
        <w:t>я и дату приема-передачи товара.</w:t>
      </w:r>
    </w:p>
    <w:p w:rsidR="00284D50" w:rsidRPr="00BE6DE9" w:rsidRDefault="00284D50" w:rsidP="00BE6DE9">
      <w:pPr>
        <w:pStyle w:val="consplusnormal"/>
        <w:spacing w:before="0" w:after="0"/>
        <w:ind w:left="0" w:right="-55" w:firstLine="709"/>
        <w:jc w:val="both"/>
        <w:rPr>
          <w:spacing w:val="-1"/>
        </w:rPr>
      </w:pPr>
      <w:r w:rsidRPr="00BE6DE9">
        <w:t>4.1</w:t>
      </w:r>
      <w:r w:rsidR="00682F3D" w:rsidRPr="00BE6DE9">
        <w:t>.1</w:t>
      </w:r>
      <w:r w:rsidR="00F071FB" w:rsidRPr="00BE6DE9">
        <w:t>0</w:t>
      </w:r>
      <w:r w:rsidR="00C140B2" w:rsidRPr="00BE6DE9">
        <w:t xml:space="preserve">. </w:t>
      </w:r>
      <w:r w:rsidR="00682F3D" w:rsidRPr="00BE6DE9">
        <w:t>С</w:t>
      </w:r>
      <w:r w:rsidR="00C140B2" w:rsidRPr="00BE6DE9">
        <w:t>оответствовать</w:t>
      </w:r>
      <w:r w:rsidRPr="00BE6DE9">
        <w:t xml:space="preserve"> требованиям, установленным частью 1 статьи 31 </w:t>
      </w:r>
      <w:r w:rsidRPr="00BE6DE9">
        <w:rPr>
          <w:spacing w:val="-1"/>
        </w:rPr>
        <w:t>Федерального закона о контрактной системе.</w:t>
      </w:r>
    </w:p>
    <w:p w:rsidR="00F071FB" w:rsidRPr="00BE6DE9" w:rsidRDefault="00F071FB" w:rsidP="00BE6DE9">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r>
      <w:r w:rsidR="00BD59E9" w:rsidRPr="00BE6DE9">
        <w:rPr>
          <w:rFonts w:ascii="Times New Roman" w:hAnsi="Times New Roman" w:cs="Times New Roman"/>
          <w:sz w:val="24"/>
          <w:szCs w:val="24"/>
        </w:rPr>
        <w:t>4.1.11</w:t>
      </w:r>
      <w:r w:rsidRPr="00BE6DE9">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BE6DE9" w:rsidRDefault="00BD59E9"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4.1.12</w:t>
      </w:r>
      <w:r w:rsidR="00F071FB" w:rsidRPr="00BE6DE9">
        <w:rPr>
          <w:rFonts w:ascii="Times New Roman" w:eastAsia="Times New Roman" w:hAnsi="Times New Roman" w:cs="Times New Roman"/>
          <w:sz w:val="24"/>
          <w:szCs w:val="24"/>
          <w:lang w:eastAsia="ru-RU"/>
        </w:rPr>
        <w:t xml:space="preserve">. </w:t>
      </w:r>
      <w:r w:rsidR="00F071FB"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4.2. </w:t>
      </w:r>
      <w:r w:rsidR="007F7B9A" w:rsidRPr="00BE6DE9">
        <w:rPr>
          <w:rFonts w:ascii="Times New Roman" w:eastAsia="Times New Roman" w:hAnsi="Times New Roman" w:cs="Times New Roman"/>
          <w:sz w:val="24"/>
          <w:szCs w:val="24"/>
          <w:lang w:eastAsia="ru-RU"/>
        </w:rPr>
        <w:t>Поставщик</w:t>
      </w:r>
      <w:r w:rsidR="004129C7" w:rsidRPr="00BE6DE9">
        <w:rPr>
          <w:rFonts w:ascii="Times New Roman" w:eastAsia="Times New Roman" w:hAnsi="Times New Roman" w:cs="Times New Roman"/>
          <w:sz w:val="24"/>
          <w:szCs w:val="24"/>
          <w:lang w:eastAsia="ru-RU"/>
        </w:rPr>
        <w:t xml:space="preserve"> вправе</w:t>
      </w:r>
      <w:r w:rsidR="004D004D" w:rsidRPr="00BE6DE9">
        <w:rPr>
          <w:rFonts w:ascii="Times New Roman" w:eastAsia="Times New Roman" w:hAnsi="Times New Roman" w:cs="Times New Roman"/>
          <w:sz w:val="24"/>
          <w:szCs w:val="24"/>
          <w:lang w:eastAsia="ru-RU"/>
        </w:rPr>
        <w:t>:</w:t>
      </w:r>
    </w:p>
    <w:p w:rsidR="00AD005B" w:rsidRPr="00BE6DE9" w:rsidRDefault="004D004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w:t>
      </w:r>
      <w:r w:rsidR="00AD005B" w:rsidRPr="00BE6DE9">
        <w:rPr>
          <w:rFonts w:ascii="Times New Roman" w:eastAsia="Times New Roman" w:hAnsi="Times New Roman" w:cs="Times New Roman"/>
          <w:sz w:val="24"/>
          <w:szCs w:val="24"/>
          <w:lang w:eastAsia="ru-RU"/>
        </w:rPr>
        <w:t xml:space="preserve">ребовать от </w:t>
      </w:r>
      <w:r w:rsidR="004A7EC9" w:rsidRPr="00BE6DE9">
        <w:rPr>
          <w:rFonts w:ascii="Times New Roman" w:eastAsia="Times New Roman" w:hAnsi="Times New Roman" w:cs="Times New Roman"/>
          <w:sz w:val="24"/>
          <w:szCs w:val="24"/>
          <w:lang w:eastAsia="ru-RU"/>
        </w:rPr>
        <w:t>З</w:t>
      </w:r>
      <w:r w:rsidR="00AD005B" w:rsidRPr="00BE6DE9">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BE6DE9">
        <w:rPr>
          <w:rFonts w:ascii="Times New Roman" w:eastAsia="Times New Roman" w:hAnsi="Times New Roman" w:cs="Times New Roman"/>
          <w:sz w:val="24"/>
          <w:szCs w:val="24"/>
          <w:lang w:eastAsia="ru-RU"/>
        </w:rPr>
        <w:t>поставленного товара</w:t>
      </w:r>
      <w:r w:rsidR="00AD005B" w:rsidRPr="00BE6DE9">
        <w:rPr>
          <w:rFonts w:ascii="Times New Roman" w:eastAsia="Times New Roman" w:hAnsi="Times New Roman" w:cs="Times New Roman"/>
          <w:sz w:val="24"/>
          <w:szCs w:val="24"/>
          <w:lang w:eastAsia="ru-RU"/>
        </w:rPr>
        <w:t xml:space="preserve"> по настоящему </w:t>
      </w:r>
      <w:r w:rsidR="007A3592" w:rsidRPr="00BE6DE9">
        <w:rPr>
          <w:rFonts w:ascii="Times New Roman" w:eastAsia="Times New Roman" w:hAnsi="Times New Roman" w:cs="Times New Roman"/>
          <w:sz w:val="24"/>
          <w:szCs w:val="24"/>
          <w:lang w:eastAsia="ru-RU"/>
        </w:rPr>
        <w:t>Контракту</w:t>
      </w:r>
      <w:r w:rsidR="00AD005B" w:rsidRPr="00BE6DE9">
        <w:rPr>
          <w:rFonts w:ascii="Times New Roman" w:eastAsia="Times New Roman" w:hAnsi="Times New Roman" w:cs="Times New Roman"/>
          <w:sz w:val="24"/>
          <w:szCs w:val="24"/>
          <w:lang w:eastAsia="ru-RU"/>
        </w:rPr>
        <w:t>.</w:t>
      </w:r>
    </w:p>
    <w:p w:rsidR="00F1632E" w:rsidRPr="00BE6DE9" w:rsidRDefault="00C140B2" w:rsidP="00BE6DE9">
      <w:pPr>
        <w:pStyle w:val="headertext"/>
        <w:spacing w:before="0" w:beforeAutospacing="0" w:after="0" w:afterAutospacing="0"/>
        <w:ind w:firstLine="709"/>
        <w:jc w:val="both"/>
      </w:pPr>
      <w:r w:rsidRPr="00BE6DE9">
        <w:rPr>
          <w:rFonts w:eastAsia="Calibri"/>
          <w:lang w:eastAsia="en-US"/>
        </w:rPr>
        <w:t>4.2.2</w:t>
      </w:r>
      <w:r w:rsidR="00F1632E" w:rsidRPr="00BE6DE9">
        <w:rPr>
          <w:rFonts w:eastAsia="Calibri"/>
          <w:lang w:eastAsia="en-US"/>
        </w:rPr>
        <w:t xml:space="preserve">. </w:t>
      </w:r>
      <w:r w:rsidR="00F1632E" w:rsidRPr="00BE6DE9">
        <w:t>Требовать уплаты неустоек (штрафов, пеней) в случае просрочки исполнения Заказчиком обязател</w:t>
      </w:r>
      <w:r w:rsidR="007A3592" w:rsidRPr="00BE6DE9">
        <w:t>ьств, предусмотренных Контрактом</w:t>
      </w:r>
      <w:r w:rsidR="00F1632E" w:rsidRPr="00BE6DE9">
        <w:t xml:space="preserve">, а также в иных случаях неисполнения или ненадлежащего исполнения Заказчиком </w:t>
      </w:r>
      <w:r w:rsidRPr="00BE6DE9">
        <w:t>обязате</w:t>
      </w:r>
      <w:r w:rsidR="007A3592" w:rsidRPr="00BE6DE9">
        <w:t>льств, предусмотренных Контрактом</w:t>
      </w:r>
      <w:r w:rsidR="00F1632E" w:rsidRPr="00BE6DE9">
        <w:t xml:space="preserve">. </w:t>
      </w:r>
    </w:p>
    <w:p w:rsidR="002E5BD1" w:rsidRPr="00BE6DE9" w:rsidRDefault="00C140B2" w:rsidP="00BE6DE9">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w:t>
      </w:r>
      <w:r w:rsidR="00EF751B" w:rsidRPr="00BE6DE9">
        <w:rPr>
          <w:rFonts w:ascii="Times New Roman" w:hAnsi="Times New Roman" w:cs="Times New Roman"/>
          <w:iCs/>
          <w:sz w:val="24"/>
          <w:szCs w:val="24"/>
        </w:rPr>
        <w:t>. П</w:t>
      </w:r>
      <w:r w:rsidR="002E5BD1" w:rsidRPr="00BE6DE9">
        <w:rPr>
          <w:rFonts w:ascii="Times New Roman" w:hAnsi="Times New Roman" w:cs="Times New Roman"/>
          <w:iCs/>
          <w:sz w:val="24"/>
          <w:szCs w:val="24"/>
        </w:rPr>
        <w:t>ринять решение об одн</w:t>
      </w:r>
      <w:r w:rsidR="007A3592" w:rsidRPr="00BE6DE9">
        <w:rPr>
          <w:rFonts w:ascii="Times New Roman" w:hAnsi="Times New Roman" w:cs="Times New Roman"/>
          <w:iCs/>
          <w:sz w:val="24"/>
          <w:szCs w:val="24"/>
        </w:rPr>
        <w:t>остороннем отказе от исполнения Контракта</w:t>
      </w:r>
      <w:r w:rsidR="002E5BD1" w:rsidRPr="00BE6DE9">
        <w:rPr>
          <w:rFonts w:ascii="Times New Roman" w:hAnsi="Times New Roman" w:cs="Times New Roman"/>
          <w:iCs/>
          <w:sz w:val="24"/>
          <w:szCs w:val="24"/>
        </w:rPr>
        <w:t xml:space="preserve"> в соответствии с гражданским законодательством.</w:t>
      </w:r>
    </w:p>
    <w:p w:rsidR="006A50FE" w:rsidRPr="00BE6DE9" w:rsidRDefault="006A50FE"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обязуется:</w:t>
      </w:r>
    </w:p>
    <w:p w:rsidR="007534D1"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w:t>
      </w:r>
      <w:r w:rsidR="007F7B9A" w:rsidRPr="00BE6DE9">
        <w:rPr>
          <w:rFonts w:ascii="Times New Roman" w:eastAsia="Times New Roman" w:hAnsi="Times New Roman" w:cs="Times New Roman"/>
          <w:sz w:val="24"/>
          <w:szCs w:val="24"/>
          <w:lang w:eastAsia="ru-RU"/>
        </w:rPr>
        <w:t>товар</w:t>
      </w:r>
      <w:r w:rsidRPr="00BE6DE9">
        <w:rPr>
          <w:rFonts w:ascii="Times New Roman" w:eastAsia="Times New Roman" w:hAnsi="Times New Roman" w:cs="Times New Roman"/>
          <w:sz w:val="24"/>
          <w:szCs w:val="24"/>
          <w:lang w:eastAsia="ru-RU"/>
        </w:rPr>
        <w:t xml:space="preserve"> </w:t>
      </w:r>
      <w:r w:rsidR="00682F3D" w:rsidRPr="00BE6DE9">
        <w:rPr>
          <w:rFonts w:ascii="Times New Roman" w:hAnsi="Times New Roman" w:cs="Times New Roman"/>
          <w:sz w:val="24"/>
          <w:szCs w:val="24"/>
        </w:rPr>
        <w:t>в соответствии с разделом 6</w:t>
      </w:r>
      <w:r w:rsidR="007A3592" w:rsidRPr="00BE6DE9">
        <w:rPr>
          <w:rFonts w:ascii="Times New Roman" w:hAnsi="Times New Roman" w:cs="Times New Roman"/>
          <w:sz w:val="24"/>
          <w:szCs w:val="24"/>
        </w:rPr>
        <w:t xml:space="preserve"> настоящего Контракта</w:t>
      </w:r>
      <w:r w:rsidR="00F0529A" w:rsidRPr="00BE6DE9">
        <w:rPr>
          <w:rFonts w:ascii="Times New Roman" w:hAnsi="Times New Roman" w:cs="Times New Roman"/>
          <w:sz w:val="24"/>
          <w:szCs w:val="24"/>
        </w:rPr>
        <w:t>.</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4.3.2.</w:t>
      </w:r>
      <w:r w:rsidR="00893281" w:rsidRPr="00BE6DE9">
        <w:rPr>
          <w:rFonts w:ascii="Times New Roman" w:eastAsia="Times New Roman" w:hAnsi="Times New Roman" w:cs="Times New Roman"/>
          <w:sz w:val="24"/>
          <w:szCs w:val="24"/>
          <w:lang w:eastAsia="ru-RU"/>
        </w:rPr>
        <w:t xml:space="preserve"> </w:t>
      </w:r>
      <w:proofErr w:type="gramStart"/>
      <w:r w:rsidRPr="00BE6DE9">
        <w:rPr>
          <w:rFonts w:ascii="Times New Roman" w:eastAsia="Times New Roman" w:hAnsi="Times New Roman" w:cs="Times New Roman"/>
          <w:sz w:val="24"/>
          <w:szCs w:val="24"/>
          <w:lang w:eastAsia="ru-RU"/>
        </w:rPr>
        <w:t xml:space="preserve">Оплатить стоимость </w:t>
      </w:r>
      <w:r w:rsidR="004F0680" w:rsidRPr="00BE6DE9">
        <w:rPr>
          <w:rFonts w:ascii="Times New Roman" w:eastAsia="Times New Roman" w:hAnsi="Times New Roman" w:cs="Times New Roman"/>
          <w:sz w:val="24"/>
          <w:szCs w:val="24"/>
          <w:lang w:eastAsia="ru-RU"/>
        </w:rPr>
        <w:t>принятого</w:t>
      </w:r>
      <w:proofErr w:type="gramEnd"/>
      <w:r w:rsidR="004F0680"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товара</w:t>
      </w:r>
      <w:r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поставленного Поставщиком</w:t>
      </w:r>
      <w:r w:rsidRPr="00BE6DE9">
        <w:rPr>
          <w:rFonts w:ascii="Times New Roman" w:eastAsia="Times New Roman" w:hAnsi="Times New Roman" w:cs="Times New Roman"/>
          <w:sz w:val="24"/>
          <w:szCs w:val="24"/>
          <w:lang w:eastAsia="ru-RU"/>
        </w:rPr>
        <w:t xml:space="preserve"> согласно условиям настоящего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вправе:</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00D8290D" w:rsidRPr="00BE6DE9">
        <w:rPr>
          <w:rFonts w:ascii="Times New Roman" w:hAnsi="Times New Roman" w:cs="Times New Roman"/>
          <w:sz w:val="24"/>
          <w:szCs w:val="24"/>
        </w:rPr>
        <w:t xml:space="preserve">Отказаться от приемки и оплаты </w:t>
      </w:r>
      <w:r w:rsidR="00C90EFD">
        <w:rPr>
          <w:rFonts w:ascii="Times New Roman" w:hAnsi="Times New Roman" w:cs="Times New Roman"/>
          <w:sz w:val="24"/>
          <w:szCs w:val="24"/>
        </w:rPr>
        <w:t>т</w:t>
      </w:r>
      <w:r w:rsidR="00D8290D"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w:t>
      </w:r>
      <w:r w:rsidR="00AB082D" w:rsidRPr="00BE6DE9">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4.4.5</w:t>
      </w:r>
      <w:r w:rsidR="00AB082D" w:rsidRPr="00BE6DE9">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4.4.6</w:t>
      </w:r>
      <w:r w:rsidR="00AB082D" w:rsidRPr="00BE6DE9">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BE6DE9">
        <w:rPr>
          <w:rFonts w:ascii="Times New Roman" w:hAnsi="Times New Roman" w:cs="Times New Roman"/>
          <w:spacing w:val="-1"/>
          <w:sz w:val="24"/>
          <w:szCs w:val="24"/>
        </w:rPr>
        <w:t>о контрактной системе</w:t>
      </w:r>
      <w:r w:rsidR="00AB082D" w:rsidRPr="00BE6DE9">
        <w:rPr>
          <w:rFonts w:ascii="Times New Roman" w:hAnsi="Times New Roman" w:cs="Times New Roman"/>
          <w:sz w:val="24"/>
          <w:szCs w:val="24"/>
        </w:rPr>
        <w:t xml:space="preserve">, из суммы, </w:t>
      </w:r>
      <w:r w:rsidRPr="00BE6DE9">
        <w:rPr>
          <w:rFonts w:ascii="Times New Roman" w:hAnsi="Times New Roman" w:cs="Times New Roman"/>
          <w:sz w:val="24"/>
          <w:szCs w:val="24"/>
        </w:rPr>
        <w:t>подлежащей оплате.</w:t>
      </w:r>
    </w:p>
    <w:p w:rsidR="00AB082D" w:rsidRPr="00BE6DE9" w:rsidRDefault="00D8290D"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4.4.7</w:t>
      </w:r>
      <w:r w:rsidR="00AB082D" w:rsidRPr="00BE6DE9">
        <w:rPr>
          <w:rFonts w:ascii="Times New Roman" w:hAnsi="Times New Roman" w:cs="Times New Roman"/>
          <w:sz w:val="24"/>
          <w:szCs w:val="24"/>
        </w:rPr>
        <w:t xml:space="preserve">. Отказаться от принятия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поставка которого просрочена.</w:t>
      </w:r>
    </w:p>
    <w:p w:rsidR="00AB082D" w:rsidRPr="00BE6DE9" w:rsidRDefault="00D8290D"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w:t>
      </w:r>
      <w:r w:rsidR="00AB082D" w:rsidRPr="00BE6DE9">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BE6DE9" w:rsidRDefault="00AB082D" w:rsidP="00BE6DE9">
      <w:pPr>
        <w:ind w:firstLine="709"/>
        <w:jc w:val="both"/>
        <w:rPr>
          <w:rFonts w:ascii="Times New Roman" w:eastAsia="Times New Roman" w:hAnsi="Times New Roman" w:cs="Times New Roman"/>
          <w:sz w:val="24"/>
          <w:szCs w:val="24"/>
          <w:lang w:eastAsia="ru-RU"/>
        </w:rPr>
      </w:pPr>
    </w:p>
    <w:p w:rsidR="00AD005B" w:rsidRPr="00BE6DE9" w:rsidRDefault="007853BF"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w:t>
      </w:r>
      <w:r w:rsidR="00AD005B" w:rsidRPr="00BE6DE9">
        <w:rPr>
          <w:rFonts w:ascii="Times New Roman" w:eastAsia="Times New Roman" w:hAnsi="Times New Roman" w:cs="Times New Roman"/>
          <w:b/>
          <w:sz w:val="24"/>
          <w:szCs w:val="24"/>
          <w:lang w:eastAsia="ru-RU"/>
        </w:rPr>
        <w:t>. ОТВЕТСТВЕННОСТЬ СТОРОН</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BE6DE9" w:rsidRDefault="001F4A2B"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5.4</w:t>
      </w:r>
      <w:r w:rsidR="00D6797D" w:rsidRPr="00BE6DE9">
        <w:rPr>
          <w:rFonts w:ascii="Times New Roman" w:eastAsia="Calibri" w:hAnsi="Times New Roman" w:cs="Times New Roman"/>
          <w:sz w:val="24"/>
          <w:szCs w:val="24"/>
        </w:rPr>
        <w:t xml:space="preserve">. </w:t>
      </w:r>
      <w:proofErr w:type="gramStart"/>
      <w:r w:rsidR="00D113B0"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D113B0"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5.5</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00D113B0" w:rsidRPr="00BE6DE9">
        <w:rPr>
          <w:rFonts w:ascii="Times New Roman" w:hAnsi="Times New Roman" w:cs="Times New Roman"/>
          <w:sz w:val="24"/>
          <w:szCs w:val="24"/>
        </w:rPr>
        <w:t xml:space="preserve">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w:t>
      </w:r>
      <w:r w:rsidR="00D113B0" w:rsidRPr="00BE6DE9">
        <w:rPr>
          <w:rFonts w:ascii="Times New Roman" w:hAnsi="Times New Roman" w:cs="Times New Roman"/>
          <w:sz w:val="24"/>
          <w:szCs w:val="24"/>
        </w:rPr>
        <w:lastRenderedPageBreak/>
        <w:t>г. № 570 и</w:t>
      </w:r>
      <w:proofErr w:type="gramEnd"/>
      <w:r w:rsidR="00D113B0" w:rsidRPr="00BE6DE9">
        <w:rPr>
          <w:rFonts w:ascii="Times New Roman" w:hAnsi="Times New Roman" w:cs="Times New Roman"/>
          <w:sz w:val="24"/>
          <w:szCs w:val="24"/>
        </w:rPr>
        <w:t xml:space="preserve"> </w:t>
      </w:r>
      <w:proofErr w:type="gramStart"/>
      <w:r w:rsidR="00D113B0" w:rsidRPr="00BE6DE9">
        <w:rPr>
          <w:rFonts w:ascii="Times New Roman" w:hAnsi="Times New Roman" w:cs="Times New Roman"/>
          <w:sz w:val="24"/>
          <w:szCs w:val="24"/>
        </w:rPr>
        <w:t>признании</w:t>
      </w:r>
      <w:proofErr w:type="gramEnd"/>
      <w:r w:rsidR="00D113B0"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D113B0"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5.6. </w:t>
      </w:r>
      <w:r w:rsidR="00D113B0" w:rsidRPr="00BE6DE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BE6DE9"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5.7</w:t>
      </w:r>
      <w:r w:rsidR="00D6797D" w:rsidRPr="00BE6DE9">
        <w:rPr>
          <w:rFonts w:ascii="Times New Roman" w:eastAsia="Calibri" w:hAnsi="Times New Roman" w:cs="Times New Roman"/>
          <w:sz w:val="24"/>
          <w:szCs w:val="24"/>
        </w:rPr>
        <w:t>. За каждый факт неисполнения или ненад</w:t>
      </w:r>
      <w:r w:rsidR="006E0CB4" w:rsidRPr="00BE6DE9">
        <w:rPr>
          <w:rFonts w:ascii="Times New Roman" w:eastAsia="Calibri" w:hAnsi="Times New Roman" w:cs="Times New Roman"/>
          <w:sz w:val="24"/>
          <w:szCs w:val="24"/>
        </w:rPr>
        <w:t>лежащего исполнения Поставщиком</w:t>
      </w:r>
      <w:r w:rsidR="00D6797D" w:rsidRPr="00BE6DE9">
        <w:rPr>
          <w:rFonts w:ascii="Times New Roman" w:eastAsia="Calibri" w:hAnsi="Times New Roman" w:cs="Times New Roman"/>
          <w:sz w:val="24"/>
          <w:szCs w:val="24"/>
        </w:rPr>
        <w:t xml:space="preserve">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которое не имеет стоимостного выражения, размер штрафа устанавл</w:t>
      </w:r>
      <w:r w:rsidR="004B0BD6" w:rsidRPr="00BE6DE9">
        <w:rPr>
          <w:rFonts w:ascii="Times New Roman" w:eastAsia="Calibri" w:hAnsi="Times New Roman" w:cs="Times New Roman"/>
          <w:sz w:val="24"/>
          <w:szCs w:val="24"/>
        </w:rPr>
        <w:t>ивается (при наличии в Контракте</w:t>
      </w:r>
      <w:r w:rsidR="00D6797D" w:rsidRPr="00BE6DE9">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BE6DE9">
        <w:rPr>
          <w:rFonts w:ascii="Times New Roman" w:hAnsi="Times New Roman" w:cs="Times New Roman"/>
          <w:sz w:val="24"/>
          <w:szCs w:val="24"/>
        </w:rPr>
        <w:t>№ 1042</w:t>
      </w:r>
      <w:r w:rsidR="00D67074" w:rsidRPr="00BE6DE9">
        <w:rPr>
          <w:rFonts w:ascii="Times New Roman" w:eastAsia="Calibri" w:hAnsi="Times New Roman" w:cs="Times New Roman"/>
          <w:sz w:val="24"/>
          <w:szCs w:val="24"/>
        </w:rPr>
        <w:t>, и составляет 1000 (о</w:t>
      </w:r>
      <w:r w:rsidR="00D6797D" w:rsidRPr="00BE6DE9">
        <w:rPr>
          <w:rFonts w:ascii="Times New Roman" w:eastAsia="Calibri" w:hAnsi="Times New Roman" w:cs="Times New Roman"/>
          <w:sz w:val="24"/>
          <w:szCs w:val="24"/>
        </w:rPr>
        <w:t>дну тысячу) рублей.</w:t>
      </w:r>
    </w:p>
    <w:p w:rsidR="00D6797D" w:rsidRPr="00BE6DE9"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w:t>
      </w:r>
      <w:r w:rsidR="00D6797D" w:rsidRPr="00BE6DE9">
        <w:rPr>
          <w:rFonts w:ascii="Times New Roman" w:eastAsia="Calibri" w:hAnsi="Times New Roman" w:cs="Times New Roman"/>
          <w:sz w:val="24"/>
          <w:szCs w:val="24"/>
        </w:rPr>
        <w:t>. Общая сумма начисленных штрафов за неисполнение или нена</w:t>
      </w:r>
      <w:r w:rsidR="006E0CB4" w:rsidRPr="00BE6DE9">
        <w:rPr>
          <w:rFonts w:ascii="Times New Roman" w:eastAsia="Calibri" w:hAnsi="Times New Roman" w:cs="Times New Roman"/>
          <w:sz w:val="24"/>
          <w:szCs w:val="24"/>
        </w:rPr>
        <w:t>длежащее исполнение Поставщиком</w:t>
      </w:r>
      <w:r w:rsidR="00D6797D" w:rsidRPr="00BE6DE9">
        <w:rPr>
          <w:rFonts w:ascii="Times New Roman" w:eastAsia="Calibri" w:hAnsi="Times New Roman" w:cs="Times New Roman"/>
          <w:sz w:val="24"/>
          <w:szCs w:val="24"/>
        </w:rPr>
        <w:t xml:space="preserve">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н</w:t>
      </w:r>
      <w:r w:rsidR="004B0BD6" w:rsidRPr="00BE6DE9">
        <w:rPr>
          <w:rFonts w:ascii="Times New Roman" w:eastAsia="Calibri" w:hAnsi="Times New Roman" w:cs="Times New Roman"/>
          <w:sz w:val="24"/>
          <w:szCs w:val="24"/>
        </w:rPr>
        <w:t>е может пре</w:t>
      </w:r>
      <w:r w:rsidR="00666758" w:rsidRPr="00BE6DE9">
        <w:rPr>
          <w:rFonts w:ascii="Times New Roman" w:eastAsia="Calibri" w:hAnsi="Times New Roman" w:cs="Times New Roman"/>
          <w:sz w:val="24"/>
          <w:szCs w:val="24"/>
        </w:rPr>
        <w:t>вышать ц</w:t>
      </w:r>
      <w:r w:rsidR="004B0BD6" w:rsidRPr="00BE6DE9">
        <w:rPr>
          <w:rFonts w:ascii="Times New Roman" w:eastAsia="Calibri" w:hAnsi="Times New Roman" w:cs="Times New Roman"/>
          <w:sz w:val="24"/>
          <w:szCs w:val="24"/>
        </w:rPr>
        <w:t>ену Контракта</w:t>
      </w:r>
      <w:r w:rsidR="00D6797D" w:rsidRPr="00BE6DE9">
        <w:rPr>
          <w:rFonts w:ascii="Times New Roman" w:eastAsia="Calibri" w:hAnsi="Times New Roman" w:cs="Times New Roman"/>
          <w:sz w:val="24"/>
          <w:szCs w:val="24"/>
        </w:rPr>
        <w:t>.</w:t>
      </w:r>
    </w:p>
    <w:p w:rsidR="00E80BB6" w:rsidRPr="00BE6DE9" w:rsidRDefault="00E80BB6" w:rsidP="00BE6DE9">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5.9</w:t>
      </w:r>
      <w:r w:rsidR="00D6797D" w:rsidRPr="00BE6DE9">
        <w:rPr>
          <w:rFonts w:ascii="Times New Roman" w:eastAsia="Calibri" w:hAnsi="Times New Roman" w:cs="Times New Roman"/>
          <w:sz w:val="24"/>
          <w:szCs w:val="24"/>
        </w:rPr>
        <w:t>. В случае просрочки исполнения Заказчиком обязател</w:t>
      </w:r>
      <w:r w:rsidR="00055FE4" w:rsidRPr="00BE6DE9">
        <w:rPr>
          <w:rFonts w:ascii="Times New Roman" w:eastAsia="Calibri" w:hAnsi="Times New Roman" w:cs="Times New Roman"/>
          <w:sz w:val="24"/>
          <w:szCs w:val="24"/>
        </w:rPr>
        <w:t>ьств, пред</w:t>
      </w:r>
      <w:r w:rsidR="004B0BD6" w:rsidRPr="00BE6DE9">
        <w:rPr>
          <w:rFonts w:ascii="Times New Roman" w:eastAsia="Calibri" w:hAnsi="Times New Roman" w:cs="Times New Roman"/>
          <w:sz w:val="24"/>
          <w:szCs w:val="24"/>
        </w:rPr>
        <w:t>усмотренных Контрактом</w:t>
      </w:r>
      <w:r w:rsidR="00D6797D" w:rsidRPr="00BE6DE9">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6E0CB4" w:rsidRPr="00BE6DE9">
        <w:rPr>
          <w:rFonts w:ascii="Times New Roman" w:eastAsia="Calibri" w:hAnsi="Times New Roman" w:cs="Times New Roman"/>
          <w:sz w:val="24"/>
          <w:szCs w:val="24"/>
        </w:rPr>
        <w:t>, Поставщик</w:t>
      </w:r>
      <w:r w:rsidR="00D6797D" w:rsidRPr="00BE6DE9">
        <w:rPr>
          <w:rFonts w:ascii="Times New Roman" w:eastAsia="Calibri" w:hAnsi="Times New Roman" w:cs="Times New Roman"/>
          <w:sz w:val="24"/>
          <w:szCs w:val="24"/>
        </w:rPr>
        <w:t xml:space="preserve"> вправе требовать уплаты неустоек (штрафов, пеней</w:t>
      </w:r>
      <w:r w:rsidR="001F4A2B" w:rsidRPr="00BE6DE9">
        <w:rPr>
          <w:rFonts w:ascii="Times New Roman" w:eastAsia="Calibri" w:hAnsi="Times New Roman" w:cs="Times New Roman"/>
          <w:sz w:val="24"/>
          <w:szCs w:val="24"/>
        </w:rPr>
        <w:t>).</w:t>
      </w:r>
      <w:r w:rsidR="00D6797D" w:rsidRPr="00BE6DE9">
        <w:rPr>
          <w:rFonts w:ascii="Times New Roman" w:eastAsia="Calibri" w:hAnsi="Times New Roman" w:cs="Times New Roman"/>
          <w:sz w:val="24"/>
          <w:szCs w:val="24"/>
        </w:rPr>
        <w:t xml:space="preserve"> </w:t>
      </w:r>
    </w:p>
    <w:p w:rsidR="001F4A2B"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47729E" w:rsidRPr="00BE6DE9">
        <w:rPr>
          <w:rFonts w:ascii="Times New Roman" w:hAnsi="Times New Roman" w:cs="Times New Roman"/>
          <w:sz w:val="24"/>
          <w:szCs w:val="24"/>
        </w:rPr>
        <w:t xml:space="preserve">5.10. </w:t>
      </w:r>
      <w:r w:rsidRPr="00BE6DE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5.11</w:t>
      </w:r>
      <w:r w:rsidR="00D6797D" w:rsidRPr="00BE6DE9">
        <w:rPr>
          <w:rFonts w:ascii="Times New Roman" w:eastAsia="Calibri" w:hAnsi="Times New Roman" w:cs="Times New Roman"/>
          <w:sz w:val="24"/>
          <w:szCs w:val="24"/>
        </w:rPr>
        <w:t>. За каждый факт неисполнения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за исключением просрочки исполнения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размер штрафа устанавливается в порядке, определенном</w:t>
      </w:r>
      <w:r w:rsidR="00055FE4" w:rsidRPr="00BE6DE9">
        <w:rPr>
          <w:rFonts w:ascii="Times New Roman" w:eastAsia="Calibri" w:hAnsi="Times New Roman" w:cs="Times New Roman"/>
          <w:sz w:val="24"/>
          <w:szCs w:val="24"/>
        </w:rPr>
        <w:t xml:space="preserve"> Постановлением </w:t>
      </w:r>
      <w:r w:rsidR="00E80BB6" w:rsidRPr="00BE6DE9">
        <w:rPr>
          <w:rFonts w:ascii="Times New Roman" w:eastAsia="Calibri" w:hAnsi="Times New Roman" w:cs="Times New Roman"/>
          <w:sz w:val="24"/>
          <w:szCs w:val="24"/>
        </w:rPr>
        <w:t xml:space="preserve">                    </w:t>
      </w:r>
      <w:r w:rsidR="00055FE4" w:rsidRPr="00BE6DE9">
        <w:rPr>
          <w:rFonts w:ascii="Times New Roman" w:eastAsia="Calibri" w:hAnsi="Times New Roman" w:cs="Times New Roman"/>
          <w:sz w:val="24"/>
          <w:szCs w:val="24"/>
        </w:rPr>
        <w:t xml:space="preserve">№ </w:t>
      </w:r>
      <w:r w:rsidR="00552135" w:rsidRPr="00BE6DE9">
        <w:rPr>
          <w:rFonts w:ascii="Times New Roman" w:eastAsia="Calibri" w:hAnsi="Times New Roman" w:cs="Times New Roman"/>
          <w:sz w:val="24"/>
          <w:szCs w:val="24"/>
        </w:rPr>
        <w:t>1042, и</w:t>
      </w:r>
      <w:r w:rsidR="00D67074" w:rsidRPr="00BE6DE9">
        <w:rPr>
          <w:rFonts w:ascii="Times New Roman" w:eastAsia="Calibri" w:hAnsi="Times New Roman" w:cs="Times New Roman"/>
          <w:sz w:val="24"/>
          <w:szCs w:val="24"/>
        </w:rPr>
        <w:t xml:space="preserve"> составляет 1000 (о</w:t>
      </w:r>
      <w:r w:rsidR="00D6797D" w:rsidRPr="00BE6DE9">
        <w:rPr>
          <w:rFonts w:ascii="Times New Roman" w:eastAsia="Calibri" w:hAnsi="Times New Roman" w:cs="Times New Roman"/>
          <w:sz w:val="24"/>
          <w:szCs w:val="24"/>
        </w:rPr>
        <w:t xml:space="preserve">дну тысячу) рублей. </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w:t>
      </w:r>
      <w:r w:rsidR="00E80BB6" w:rsidRPr="00BE6DE9">
        <w:rPr>
          <w:rFonts w:ascii="Times New Roman" w:eastAsia="Calibri" w:hAnsi="Times New Roman" w:cs="Times New Roman"/>
          <w:sz w:val="24"/>
          <w:szCs w:val="24"/>
        </w:rPr>
        <w:t>12</w:t>
      </w:r>
      <w:r w:rsidR="00D6797D" w:rsidRPr="00BE6DE9">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BE6DE9">
        <w:rPr>
          <w:rFonts w:ascii="Times New Roman" w:eastAsia="Calibri" w:hAnsi="Times New Roman" w:cs="Times New Roman"/>
          <w:sz w:val="24"/>
          <w:szCs w:val="24"/>
        </w:rPr>
        <w:t>ьств, предусмотренных Контрактом</w:t>
      </w:r>
      <w:r w:rsidRPr="00BE6DE9">
        <w:rPr>
          <w:rFonts w:ascii="Times New Roman" w:eastAsia="Calibri" w:hAnsi="Times New Roman" w:cs="Times New Roman"/>
          <w:sz w:val="24"/>
          <w:szCs w:val="24"/>
        </w:rPr>
        <w:t xml:space="preserve">, </w:t>
      </w:r>
      <w:r w:rsidR="004B0BD6" w:rsidRPr="00BE6DE9">
        <w:rPr>
          <w:rFonts w:ascii="Times New Roman" w:eastAsia="Calibri" w:hAnsi="Times New Roman" w:cs="Times New Roman"/>
          <w:sz w:val="24"/>
          <w:szCs w:val="24"/>
        </w:rPr>
        <w:t>не может превышать цену Контракта</w:t>
      </w:r>
      <w:r w:rsidR="00D6797D" w:rsidRPr="00BE6DE9">
        <w:rPr>
          <w:rFonts w:ascii="Times New Roman" w:eastAsia="Calibri" w:hAnsi="Times New Roman" w:cs="Times New Roman"/>
          <w:sz w:val="24"/>
          <w:szCs w:val="24"/>
        </w:rPr>
        <w:t>.</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E80BB6" w:rsidRPr="00BE6DE9">
        <w:rPr>
          <w:rFonts w:ascii="Times New Roman" w:eastAsia="Calibri" w:hAnsi="Times New Roman" w:cs="Times New Roman"/>
          <w:sz w:val="24"/>
          <w:szCs w:val="24"/>
        </w:rPr>
        <w:t>3</w:t>
      </w:r>
      <w:r w:rsidR="00D6797D" w:rsidRPr="00BE6DE9">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w:t>
      </w:r>
      <w:r w:rsidR="005D551B" w:rsidRPr="00BE6DE9">
        <w:rPr>
          <w:rFonts w:ascii="Times New Roman" w:eastAsia="Calibri" w:hAnsi="Times New Roman" w:cs="Times New Roman"/>
          <w:sz w:val="24"/>
          <w:szCs w:val="24"/>
        </w:rPr>
        <w:t>ение 5 (пяти) рабочих дней с даты</w:t>
      </w:r>
      <w:r w:rsidRPr="00BE6DE9">
        <w:rPr>
          <w:rFonts w:ascii="Times New Roman" w:eastAsia="Calibri" w:hAnsi="Times New Roman" w:cs="Times New Roman"/>
          <w:sz w:val="24"/>
          <w:szCs w:val="24"/>
        </w:rPr>
        <w:t xml:space="preserve"> получения от Заказчика соответствующего уведомления</w:t>
      </w:r>
      <w:r w:rsidR="001B5E5D" w:rsidRPr="00BE6DE9">
        <w:rPr>
          <w:rFonts w:ascii="Times New Roman" w:eastAsia="Calibri" w:hAnsi="Times New Roman" w:cs="Times New Roman"/>
          <w:sz w:val="24"/>
          <w:szCs w:val="24"/>
        </w:rPr>
        <w:t xml:space="preserve"> (требования) об у</w:t>
      </w:r>
      <w:r w:rsidRPr="00BE6DE9">
        <w:rPr>
          <w:rFonts w:ascii="Times New Roman" w:eastAsia="Calibri" w:hAnsi="Times New Roman" w:cs="Times New Roman"/>
          <w:sz w:val="24"/>
          <w:szCs w:val="24"/>
        </w:rPr>
        <w:t>плате неустойки.</w:t>
      </w:r>
    </w:p>
    <w:p w:rsidR="009C7E37" w:rsidRPr="00BE6DE9" w:rsidRDefault="009C7E37"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w:t>
      </w:r>
      <w:r w:rsidR="0047729E" w:rsidRPr="00BE6DE9">
        <w:rPr>
          <w:rFonts w:ascii="Times New Roman" w:hAnsi="Times New Roman" w:cs="Times New Roman"/>
          <w:sz w:val="24"/>
          <w:szCs w:val="24"/>
        </w:rPr>
        <w:t>5</w:t>
      </w:r>
      <w:r w:rsidRPr="00BE6DE9">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BE6DE9">
        <w:rPr>
          <w:rFonts w:ascii="Times New Roman" w:hAnsi="Times New Roman" w:cs="Times New Roman"/>
          <w:sz w:val="24"/>
          <w:szCs w:val="24"/>
        </w:rPr>
        <w:t>с Федеральным</w:t>
      </w:r>
      <w:r w:rsidRPr="00BE6DE9">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BE6DE9" w:rsidRDefault="009C7E37"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47729E" w:rsidRPr="00BE6DE9">
        <w:rPr>
          <w:rFonts w:ascii="Times New Roman" w:eastAsia="Calibri" w:hAnsi="Times New Roman" w:cs="Times New Roman"/>
          <w:sz w:val="24"/>
          <w:szCs w:val="24"/>
        </w:rPr>
        <w:t>6</w:t>
      </w:r>
      <w:r w:rsidR="00D6797D" w:rsidRPr="00BE6DE9">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BE6DE9">
        <w:rPr>
          <w:rFonts w:ascii="Times New Roman" w:eastAsia="Calibri" w:hAnsi="Times New Roman" w:cs="Times New Roman"/>
          <w:sz w:val="24"/>
          <w:szCs w:val="24"/>
        </w:rPr>
        <w:t>лнение принятых ими по Контракту</w:t>
      </w:r>
      <w:r w:rsidR="00D6797D" w:rsidRPr="00BE6DE9">
        <w:rPr>
          <w:rFonts w:ascii="Times New Roman" w:eastAsia="Calibri" w:hAnsi="Times New Roman" w:cs="Times New Roman"/>
          <w:sz w:val="24"/>
          <w:szCs w:val="24"/>
        </w:rPr>
        <w:t xml:space="preserve"> обязательств не освобождает Стороны от испо</w:t>
      </w:r>
      <w:r w:rsidR="00EF5EA1" w:rsidRPr="00BE6DE9">
        <w:rPr>
          <w:rFonts w:ascii="Times New Roman" w:eastAsia="Calibri" w:hAnsi="Times New Roman" w:cs="Times New Roman"/>
          <w:sz w:val="24"/>
          <w:szCs w:val="24"/>
        </w:rPr>
        <w:t>лнения обязательств по Контракту</w:t>
      </w:r>
      <w:r w:rsidR="00D6797D" w:rsidRPr="00BE6DE9">
        <w:rPr>
          <w:rFonts w:ascii="Times New Roman" w:eastAsia="Calibri" w:hAnsi="Times New Roman" w:cs="Times New Roman"/>
          <w:sz w:val="24"/>
          <w:szCs w:val="24"/>
        </w:rPr>
        <w:t>.</w:t>
      </w:r>
    </w:p>
    <w:p w:rsidR="00537696" w:rsidRPr="00BE6DE9" w:rsidRDefault="003D73F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w:t>
      </w:r>
      <w:r w:rsidR="00537696" w:rsidRPr="00BE6DE9">
        <w:rPr>
          <w:rFonts w:ascii="Times New Roman" w:eastAsia="Times New Roman" w:hAnsi="Times New Roman" w:cs="Times New Roman"/>
          <w:sz w:val="24"/>
          <w:szCs w:val="24"/>
          <w:lang w:eastAsia="ru-RU"/>
        </w:rPr>
        <w:t>.</w:t>
      </w:r>
      <w:r w:rsidR="009C7E37" w:rsidRPr="00BE6DE9">
        <w:rPr>
          <w:rFonts w:ascii="Times New Roman" w:eastAsia="Times New Roman" w:hAnsi="Times New Roman" w:cs="Times New Roman"/>
          <w:sz w:val="24"/>
          <w:szCs w:val="24"/>
          <w:lang w:eastAsia="ru-RU"/>
        </w:rPr>
        <w:t>1</w:t>
      </w:r>
      <w:r w:rsidR="0047729E" w:rsidRPr="00BE6DE9">
        <w:rPr>
          <w:rFonts w:ascii="Times New Roman" w:eastAsia="Times New Roman" w:hAnsi="Times New Roman" w:cs="Times New Roman"/>
          <w:sz w:val="24"/>
          <w:szCs w:val="24"/>
          <w:lang w:eastAsia="ru-RU"/>
        </w:rPr>
        <w:t>7</w:t>
      </w:r>
      <w:r w:rsidR="00537696" w:rsidRPr="00BE6DE9">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BE6DE9" w:rsidRDefault="009C7E37"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w:t>
      </w:r>
      <w:r w:rsidR="0047729E" w:rsidRPr="00BE6DE9">
        <w:rPr>
          <w:rFonts w:ascii="Times New Roman" w:eastAsia="Times New Roman" w:hAnsi="Times New Roman" w:cs="Times New Roman"/>
          <w:sz w:val="24"/>
          <w:szCs w:val="24"/>
          <w:lang w:eastAsia="ru-RU"/>
        </w:rPr>
        <w:t>8</w:t>
      </w:r>
      <w:r w:rsidR="00245686" w:rsidRPr="00BE6DE9">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BE6DE9">
        <w:rPr>
          <w:rFonts w:ascii="Times New Roman" w:eastAsia="Times New Roman" w:hAnsi="Times New Roman" w:cs="Times New Roman"/>
          <w:sz w:val="24"/>
          <w:szCs w:val="24"/>
          <w:lang w:eastAsia="ru-RU"/>
        </w:rPr>
        <w:t>усмотренный настоящим Контрактом</w:t>
      </w:r>
      <w:r w:rsidR="00245686" w:rsidRPr="00BE6DE9">
        <w:rPr>
          <w:rFonts w:ascii="Times New Roman" w:eastAsia="Times New Roman" w:hAnsi="Times New Roman" w:cs="Times New Roman"/>
          <w:sz w:val="24"/>
          <w:szCs w:val="24"/>
          <w:lang w:eastAsia="ru-RU"/>
        </w:rPr>
        <w:t>, размер такого штрафа и порядок ег</w:t>
      </w:r>
      <w:r w:rsidR="003D73FD" w:rsidRPr="00BE6DE9">
        <w:rPr>
          <w:rFonts w:ascii="Times New Roman" w:eastAsia="Times New Roman" w:hAnsi="Times New Roman" w:cs="Times New Roman"/>
          <w:sz w:val="24"/>
          <w:szCs w:val="24"/>
          <w:lang w:eastAsia="ru-RU"/>
        </w:rPr>
        <w:t>о начи</w:t>
      </w:r>
      <w:r w:rsidR="00EF5EA1" w:rsidRPr="00BE6DE9">
        <w:rPr>
          <w:rFonts w:ascii="Times New Roman" w:eastAsia="Times New Roman" w:hAnsi="Times New Roman" w:cs="Times New Roman"/>
          <w:sz w:val="24"/>
          <w:szCs w:val="24"/>
          <w:lang w:eastAsia="ru-RU"/>
        </w:rPr>
        <w:t>сления устанавливается Контрактом</w:t>
      </w:r>
      <w:r w:rsidR="00245686" w:rsidRPr="00BE6DE9">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Default="00F0529A" w:rsidP="00BE6DE9">
      <w:pPr>
        <w:ind w:firstLine="709"/>
        <w:jc w:val="both"/>
        <w:rPr>
          <w:rFonts w:ascii="Times New Roman" w:eastAsia="Times New Roman" w:hAnsi="Times New Roman" w:cs="Times New Roman"/>
          <w:sz w:val="24"/>
          <w:szCs w:val="24"/>
          <w:lang w:eastAsia="ru-RU"/>
        </w:rPr>
      </w:pPr>
    </w:p>
    <w:p w:rsidR="00AD005B" w:rsidRPr="00BE6DE9" w:rsidRDefault="003D73FD"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w:t>
      </w:r>
      <w:r w:rsidR="00AD005B" w:rsidRPr="00BE6DE9">
        <w:rPr>
          <w:rFonts w:ascii="Times New Roman" w:eastAsia="Times New Roman" w:hAnsi="Times New Roman" w:cs="Times New Roman"/>
          <w:b/>
          <w:sz w:val="24"/>
          <w:szCs w:val="24"/>
          <w:lang w:eastAsia="ru-RU"/>
        </w:rPr>
        <w:t xml:space="preserve">. ПОРЯДОК </w:t>
      </w:r>
      <w:r w:rsidR="00E1569A" w:rsidRPr="00BE6DE9">
        <w:rPr>
          <w:rFonts w:ascii="Times New Roman" w:eastAsia="Times New Roman" w:hAnsi="Times New Roman" w:cs="Times New Roman"/>
          <w:b/>
          <w:sz w:val="24"/>
          <w:szCs w:val="24"/>
          <w:lang w:eastAsia="ru-RU"/>
        </w:rPr>
        <w:t xml:space="preserve">И СРОК </w:t>
      </w:r>
      <w:r w:rsidR="00AD005B" w:rsidRPr="00BE6DE9">
        <w:rPr>
          <w:rFonts w:ascii="Times New Roman" w:eastAsia="Times New Roman" w:hAnsi="Times New Roman" w:cs="Times New Roman"/>
          <w:b/>
          <w:sz w:val="24"/>
          <w:szCs w:val="24"/>
          <w:lang w:eastAsia="ru-RU"/>
        </w:rPr>
        <w:t xml:space="preserve">ПРИЕМКИ </w:t>
      </w:r>
      <w:r w:rsidR="00F61606" w:rsidRPr="00BE6DE9">
        <w:rPr>
          <w:rFonts w:ascii="Times New Roman" w:eastAsia="Times New Roman" w:hAnsi="Times New Roman" w:cs="Times New Roman"/>
          <w:b/>
          <w:sz w:val="24"/>
          <w:szCs w:val="24"/>
          <w:lang w:eastAsia="ru-RU"/>
        </w:rPr>
        <w:t>ТОВАРА</w:t>
      </w:r>
    </w:p>
    <w:p w:rsidR="005629A2" w:rsidRPr="00BE6DE9" w:rsidRDefault="002969AC"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6.1. Приемка товара осуществ</w:t>
      </w:r>
      <w:r w:rsidR="006E0CB4" w:rsidRPr="00BE6DE9">
        <w:rPr>
          <w:rFonts w:ascii="Times New Roman" w:hAnsi="Times New Roman" w:cs="Times New Roman"/>
          <w:sz w:val="24"/>
          <w:szCs w:val="24"/>
        </w:rPr>
        <w:t>ляется по месту нахождения Заказчика</w:t>
      </w:r>
      <w:r w:rsidRPr="00BE6DE9">
        <w:rPr>
          <w:rFonts w:ascii="Times New Roman" w:hAnsi="Times New Roman" w:cs="Times New Roman"/>
          <w:sz w:val="24"/>
          <w:szCs w:val="24"/>
        </w:rPr>
        <w:t>.</w:t>
      </w:r>
      <w:r w:rsidR="005629A2" w:rsidRPr="00BE6DE9">
        <w:rPr>
          <w:rFonts w:ascii="Times New Roman" w:hAnsi="Times New Roman" w:cs="Times New Roman"/>
          <w:sz w:val="24"/>
          <w:szCs w:val="24"/>
        </w:rPr>
        <w:t xml:space="preserve"> </w:t>
      </w:r>
    </w:p>
    <w:p w:rsidR="002969AC" w:rsidRPr="00BE6DE9" w:rsidRDefault="005629A2" w:rsidP="00BE6DE9">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r>
      <w:r w:rsidR="002969AC" w:rsidRPr="00BE6DE9">
        <w:rPr>
          <w:rFonts w:ascii="Times New Roman" w:hAnsi="Times New Roman" w:cs="Times New Roman"/>
          <w:sz w:val="24"/>
          <w:szCs w:val="24"/>
        </w:rPr>
        <w:t xml:space="preserve">6.2. </w:t>
      </w:r>
      <w:r w:rsidR="002969AC"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BE6DE9" w:rsidRDefault="00DF0BE5" w:rsidP="00BE6DE9">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lastRenderedPageBreak/>
        <w:t>6.3</w:t>
      </w:r>
      <w:r w:rsidR="004706C7" w:rsidRPr="00BE6DE9">
        <w:rPr>
          <w:rFonts w:ascii="Times New Roman" w:hAnsi="Times New Roman" w:cs="Times New Roman"/>
          <w:sz w:val="24"/>
          <w:szCs w:val="24"/>
        </w:rPr>
        <w:t xml:space="preserve">. </w:t>
      </w:r>
      <w:r w:rsidR="00D94FE2" w:rsidRPr="00BE6DE9">
        <w:rPr>
          <w:rFonts w:ascii="Times New Roman" w:hAnsi="Times New Roman" w:cs="Times New Roman"/>
          <w:sz w:val="24"/>
          <w:szCs w:val="24"/>
        </w:rPr>
        <w:t>Приемка т</w:t>
      </w:r>
      <w:r w:rsidR="004706C7" w:rsidRPr="00BE6DE9">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BE6DE9">
        <w:rPr>
          <w:rFonts w:ascii="Times New Roman" w:hAnsi="Times New Roman" w:cs="Times New Roman"/>
          <w:sz w:val="24"/>
          <w:szCs w:val="24"/>
        </w:rPr>
        <w:t>арактеристикам, сроку поставки т</w:t>
      </w:r>
      <w:r w:rsidR="004706C7" w:rsidRPr="00BE6DE9">
        <w:rPr>
          <w:rFonts w:ascii="Times New Roman" w:hAnsi="Times New Roman" w:cs="Times New Roman"/>
          <w:sz w:val="24"/>
          <w:szCs w:val="24"/>
        </w:rPr>
        <w:t>овара, наличию необходимых сопутствующих док</w:t>
      </w:r>
      <w:r w:rsidR="00D94FE2" w:rsidRPr="00BE6DE9">
        <w:rPr>
          <w:rFonts w:ascii="Times New Roman" w:hAnsi="Times New Roman" w:cs="Times New Roman"/>
          <w:sz w:val="24"/>
          <w:szCs w:val="24"/>
        </w:rPr>
        <w:t>ументов и другим требованиям к т</w:t>
      </w:r>
      <w:r w:rsidR="004706C7" w:rsidRPr="00BE6DE9">
        <w:rPr>
          <w:rFonts w:ascii="Times New Roman" w:hAnsi="Times New Roman" w:cs="Times New Roman"/>
          <w:sz w:val="24"/>
          <w:szCs w:val="24"/>
        </w:rPr>
        <w:t>овару, установленным</w:t>
      </w:r>
      <w:r w:rsidR="00D94FE2" w:rsidRPr="00BE6DE9">
        <w:rPr>
          <w:rFonts w:ascii="Times New Roman" w:hAnsi="Times New Roman" w:cs="Times New Roman"/>
          <w:sz w:val="24"/>
          <w:szCs w:val="24"/>
        </w:rPr>
        <w:t xml:space="preserve"> в настоящем Контракте</w:t>
      </w:r>
      <w:r w:rsidR="004706C7" w:rsidRPr="00BE6DE9">
        <w:rPr>
          <w:rFonts w:ascii="Times New Roman" w:hAnsi="Times New Roman" w:cs="Times New Roman"/>
          <w:sz w:val="24"/>
          <w:szCs w:val="24"/>
        </w:rPr>
        <w:t xml:space="preserve"> осуществляется Заказчиком на основании представле</w:t>
      </w:r>
      <w:r w:rsidR="00D94FE2" w:rsidRPr="00BE6DE9">
        <w:rPr>
          <w:rFonts w:ascii="Times New Roman" w:hAnsi="Times New Roman" w:cs="Times New Roman"/>
          <w:sz w:val="24"/>
          <w:szCs w:val="24"/>
        </w:rPr>
        <w:t>нных Поставщиком документов на т</w:t>
      </w:r>
      <w:r w:rsidR="004706C7" w:rsidRPr="00BE6DE9">
        <w:rPr>
          <w:rFonts w:ascii="Times New Roman" w:hAnsi="Times New Roman" w:cs="Times New Roman"/>
          <w:sz w:val="24"/>
          <w:szCs w:val="24"/>
        </w:rPr>
        <w:t xml:space="preserve">овар, предусмотренных </w:t>
      </w:r>
      <w:r w:rsidR="00E21EEF" w:rsidRPr="00BE6DE9">
        <w:rPr>
          <w:rFonts w:ascii="Times New Roman" w:hAnsi="Times New Roman" w:cs="Times New Roman"/>
          <w:sz w:val="24"/>
          <w:szCs w:val="24"/>
        </w:rPr>
        <w:t>пунктом 3.6. настоящего</w:t>
      </w:r>
      <w:r w:rsidR="004706C7" w:rsidRPr="00BE6DE9">
        <w:rPr>
          <w:rFonts w:ascii="Times New Roman" w:hAnsi="Times New Roman" w:cs="Times New Roman"/>
          <w:sz w:val="24"/>
          <w:szCs w:val="24"/>
        </w:rPr>
        <w:t xml:space="preserve"> </w:t>
      </w:r>
      <w:r w:rsidR="00E21EEF" w:rsidRPr="00BE6DE9">
        <w:rPr>
          <w:rFonts w:ascii="Times New Roman" w:hAnsi="Times New Roman" w:cs="Times New Roman"/>
          <w:sz w:val="24"/>
          <w:szCs w:val="24"/>
        </w:rPr>
        <w:t>Контракта</w:t>
      </w:r>
      <w:r w:rsidR="00B01E51" w:rsidRPr="00BE6DE9">
        <w:rPr>
          <w:rFonts w:ascii="Times New Roman" w:hAnsi="Times New Roman" w:cs="Times New Roman"/>
          <w:sz w:val="24"/>
          <w:szCs w:val="24"/>
        </w:rPr>
        <w:t>, и его проверке.</w:t>
      </w:r>
    </w:p>
    <w:p w:rsidR="00DF0BE5" w:rsidRPr="00BE6DE9" w:rsidRDefault="00DF0BE5"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6</w:t>
      </w:r>
      <w:r w:rsidR="00B01E51" w:rsidRPr="00BE6DE9">
        <w:rPr>
          <w:rFonts w:ascii="Times New Roman" w:hAnsi="Times New Roman" w:cs="Times New Roman"/>
          <w:sz w:val="24"/>
          <w:szCs w:val="24"/>
        </w:rPr>
        <w:t>.4</w:t>
      </w:r>
      <w:r w:rsidRPr="00BE6DE9">
        <w:rPr>
          <w:rFonts w:ascii="Times New Roman" w:hAnsi="Times New Roman" w:cs="Times New Roman"/>
          <w:sz w:val="24"/>
          <w:szCs w:val="24"/>
        </w:rPr>
        <w:t>. Для проверки предоставленных Поставщиком резуль</w:t>
      </w:r>
      <w:r w:rsidR="00D94FE2" w:rsidRPr="00BE6DE9">
        <w:rPr>
          <w:rFonts w:ascii="Times New Roman" w:hAnsi="Times New Roman" w:cs="Times New Roman"/>
          <w:sz w:val="24"/>
          <w:szCs w:val="24"/>
        </w:rPr>
        <w:t>татов, предусмотренных Контрактом</w:t>
      </w:r>
      <w:r w:rsidRPr="00BE6DE9">
        <w:rPr>
          <w:rFonts w:ascii="Times New Roman" w:hAnsi="Times New Roman" w:cs="Times New Roman"/>
          <w:sz w:val="24"/>
          <w:szCs w:val="24"/>
        </w:rPr>
        <w:t>, в части и</w:t>
      </w:r>
      <w:r w:rsidR="00D94FE2" w:rsidRPr="00BE6DE9">
        <w:rPr>
          <w:rFonts w:ascii="Times New Roman" w:hAnsi="Times New Roman" w:cs="Times New Roman"/>
          <w:sz w:val="24"/>
          <w:szCs w:val="24"/>
        </w:rPr>
        <w:t>х соответствия условиям Контракта</w:t>
      </w:r>
      <w:r w:rsidRPr="00BE6DE9">
        <w:rPr>
          <w:rFonts w:ascii="Times New Roman" w:hAnsi="Times New Roman" w:cs="Times New Roman"/>
          <w:sz w:val="24"/>
          <w:szCs w:val="24"/>
        </w:rPr>
        <w:t xml:space="preserve"> Заказчик проводит экспертизу. Экспертиза</w:t>
      </w:r>
      <w:r w:rsidR="00D94FE2" w:rsidRPr="00BE6DE9">
        <w:rPr>
          <w:rFonts w:ascii="Times New Roman" w:hAnsi="Times New Roman" w:cs="Times New Roman"/>
          <w:sz w:val="24"/>
          <w:szCs w:val="24"/>
        </w:rPr>
        <w:t xml:space="preserve"> результатов, предусмотренных Контрактом</w:t>
      </w:r>
      <w:r w:rsidRPr="00BE6DE9">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01E51" w:rsidRPr="00BE6DE9" w:rsidRDefault="00B01E51"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B01E51" w:rsidRPr="00BE6DE9" w:rsidRDefault="00B01E51"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BE6DE9" w:rsidRDefault="001B3BDD"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w:t>
      </w:r>
      <w:r w:rsidR="00B01E51" w:rsidRPr="00BE6DE9">
        <w:rPr>
          <w:rFonts w:ascii="Times New Roman" w:hAnsi="Times New Roman" w:cs="Times New Roman"/>
          <w:sz w:val="24"/>
          <w:szCs w:val="24"/>
        </w:rPr>
        <w:t>. Приемка, включая проведение экспертизы и оформления результатов приемки</w:t>
      </w:r>
      <w:r w:rsidR="00B01E51" w:rsidRPr="00BE6DE9">
        <w:rPr>
          <w:rFonts w:ascii="Times New Roman" w:hAnsi="Times New Roman" w:cs="Times New Roman"/>
          <w:b/>
          <w:sz w:val="24"/>
          <w:szCs w:val="24"/>
        </w:rPr>
        <w:t>,</w:t>
      </w:r>
      <w:r w:rsidR="00B01E51" w:rsidRPr="00BE6DE9">
        <w:rPr>
          <w:rFonts w:ascii="Times New Roman" w:hAnsi="Times New Roman" w:cs="Times New Roman"/>
          <w:sz w:val="24"/>
          <w:szCs w:val="24"/>
        </w:rPr>
        <w:t xml:space="preserve"> осуществляется в течение </w:t>
      </w:r>
      <w:r w:rsidR="00DF14D8">
        <w:rPr>
          <w:rFonts w:ascii="Times New Roman" w:hAnsi="Times New Roman" w:cs="Times New Roman"/>
          <w:sz w:val="24"/>
          <w:szCs w:val="24"/>
        </w:rPr>
        <w:t>20</w:t>
      </w:r>
      <w:r w:rsidR="00B01E51" w:rsidRPr="00BE6DE9">
        <w:rPr>
          <w:rFonts w:ascii="Times New Roman" w:hAnsi="Times New Roman" w:cs="Times New Roman"/>
          <w:sz w:val="24"/>
          <w:szCs w:val="24"/>
        </w:rPr>
        <w:t xml:space="preserve"> (</w:t>
      </w:r>
      <w:r w:rsidR="00DF14D8">
        <w:rPr>
          <w:rFonts w:ascii="Times New Roman" w:hAnsi="Times New Roman" w:cs="Times New Roman"/>
          <w:sz w:val="24"/>
          <w:szCs w:val="24"/>
        </w:rPr>
        <w:t>двадцати</w:t>
      </w:r>
      <w:r w:rsidR="00B01E51" w:rsidRPr="00BE6DE9">
        <w:rPr>
          <w:rFonts w:ascii="Times New Roman" w:hAnsi="Times New Roman" w:cs="Times New Roman"/>
          <w:sz w:val="24"/>
          <w:szCs w:val="24"/>
        </w:rPr>
        <w:t xml:space="preserve">) рабочих дней с момента </w:t>
      </w:r>
      <w:r w:rsidRPr="00BE6DE9">
        <w:rPr>
          <w:rFonts w:ascii="Times New Roman" w:hAnsi="Times New Roman" w:cs="Times New Roman"/>
          <w:sz w:val="24"/>
          <w:szCs w:val="24"/>
        </w:rPr>
        <w:t>доставки</w:t>
      </w:r>
      <w:r w:rsidR="00B01E51" w:rsidRPr="00BE6DE9">
        <w:rPr>
          <w:rFonts w:ascii="Times New Roman" w:hAnsi="Times New Roman" w:cs="Times New Roman"/>
          <w:sz w:val="24"/>
          <w:szCs w:val="24"/>
        </w:rPr>
        <w:t xml:space="preserve"> товара по адресу Заказчика</w:t>
      </w:r>
      <w:r w:rsidR="00CD5D99">
        <w:rPr>
          <w:rFonts w:ascii="Times New Roman" w:hAnsi="Times New Roman" w:cs="Times New Roman"/>
          <w:sz w:val="24"/>
          <w:szCs w:val="24"/>
        </w:rPr>
        <w:t xml:space="preserve"> и передачи документов, указанных в 3.6. Контракта</w:t>
      </w:r>
      <w:r w:rsidR="00B01E51" w:rsidRPr="00BE6DE9">
        <w:rPr>
          <w:rFonts w:ascii="Times New Roman" w:hAnsi="Times New Roman" w:cs="Times New Roman"/>
          <w:sz w:val="24"/>
          <w:szCs w:val="24"/>
        </w:rPr>
        <w:t xml:space="preserve">. </w:t>
      </w:r>
    </w:p>
    <w:p w:rsidR="00921C27" w:rsidRPr="00BE6DE9" w:rsidRDefault="00B01E51" w:rsidP="00BE6DE9">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006B4BAC" w:rsidRPr="00BE6DE9">
        <w:rPr>
          <w:rFonts w:ascii="Times New Roman" w:hAnsi="Times New Roman" w:cs="Times New Roman"/>
          <w:sz w:val="24"/>
          <w:szCs w:val="24"/>
        </w:rPr>
        <w:tab/>
      </w: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6.7</w:t>
      </w:r>
      <w:r w:rsidR="006B4BAC" w:rsidRPr="00BE6DE9">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BE6DE9">
        <w:rPr>
          <w:rFonts w:ascii="Times New Roman" w:hAnsi="Times New Roman" w:cs="Times New Roman"/>
          <w:sz w:val="24"/>
          <w:szCs w:val="24"/>
        </w:rPr>
        <w:t>Заказчик</w:t>
      </w:r>
      <w:r w:rsidR="00F0529A" w:rsidRPr="00BE6DE9">
        <w:rPr>
          <w:rFonts w:ascii="Times New Roman" w:hAnsi="Times New Roman" w:cs="Times New Roman"/>
          <w:sz w:val="24"/>
          <w:szCs w:val="24"/>
        </w:rPr>
        <w:t xml:space="preserve"> в срок, указанный в пункте 6.6. настоящего раздела,</w:t>
      </w:r>
      <w:r w:rsidR="00DF0BE5" w:rsidRPr="00BE6DE9">
        <w:rPr>
          <w:rFonts w:ascii="Times New Roman" w:hAnsi="Times New Roman" w:cs="Times New Roman"/>
          <w:sz w:val="24"/>
          <w:szCs w:val="24"/>
        </w:rPr>
        <w:t xml:space="preserve"> п</w:t>
      </w:r>
      <w:r w:rsidR="003A6104" w:rsidRPr="00BE6DE9">
        <w:rPr>
          <w:rFonts w:ascii="Times New Roman" w:hAnsi="Times New Roman" w:cs="Times New Roman"/>
          <w:sz w:val="24"/>
          <w:szCs w:val="24"/>
        </w:rPr>
        <w:t>одписывает</w:t>
      </w:r>
      <w:r w:rsidR="005629A2" w:rsidRPr="00BE6DE9">
        <w:rPr>
          <w:rFonts w:ascii="Times New Roman" w:hAnsi="Times New Roman" w:cs="Times New Roman"/>
          <w:sz w:val="24"/>
          <w:szCs w:val="24"/>
        </w:rPr>
        <w:t xml:space="preserve"> документ о приемке -</w:t>
      </w:r>
      <w:r w:rsidR="003A6104" w:rsidRPr="00BE6DE9">
        <w:rPr>
          <w:rFonts w:ascii="Times New Roman" w:hAnsi="Times New Roman" w:cs="Times New Roman"/>
          <w:sz w:val="24"/>
          <w:szCs w:val="24"/>
        </w:rPr>
        <w:t xml:space="preserve"> акт приема-передачи т</w:t>
      </w:r>
      <w:r w:rsidR="00DF0BE5" w:rsidRPr="00BE6DE9">
        <w:rPr>
          <w:rFonts w:ascii="Times New Roman" w:hAnsi="Times New Roman" w:cs="Times New Roman"/>
          <w:sz w:val="24"/>
          <w:szCs w:val="24"/>
        </w:rPr>
        <w:t>ова</w:t>
      </w:r>
      <w:r w:rsidRPr="00BE6DE9">
        <w:rPr>
          <w:rFonts w:ascii="Times New Roman" w:hAnsi="Times New Roman" w:cs="Times New Roman"/>
          <w:sz w:val="24"/>
          <w:szCs w:val="24"/>
        </w:rPr>
        <w:t>ра</w:t>
      </w:r>
      <w:r w:rsidR="00FA04C9" w:rsidRPr="00BE6DE9">
        <w:rPr>
          <w:rFonts w:ascii="Times New Roman" w:hAnsi="Times New Roman" w:cs="Times New Roman"/>
          <w:sz w:val="24"/>
          <w:szCs w:val="24"/>
        </w:rPr>
        <w:t xml:space="preserve"> (Приложение № 2 к Контракту)</w:t>
      </w:r>
      <w:r w:rsidR="00EA25DE" w:rsidRPr="00BE6DE9">
        <w:rPr>
          <w:rFonts w:ascii="Times New Roman" w:hAnsi="Times New Roman" w:cs="Times New Roman"/>
          <w:sz w:val="24"/>
          <w:szCs w:val="24"/>
        </w:rPr>
        <w:t xml:space="preserve">. </w:t>
      </w:r>
    </w:p>
    <w:p w:rsidR="00DF0BE5" w:rsidRPr="00BE6DE9" w:rsidRDefault="00921C27"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6.8</w:t>
      </w:r>
      <w:r w:rsidR="00DF0BE5" w:rsidRPr="00BE6DE9">
        <w:rPr>
          <w:rFonts w:ascii="Times New Roman" w:hAnsi="Times New Roman" w:cs="Times New Roman"/>
          <w:sz w:val="24"/>
          <w:szCs w:val="24"/>
        </w:rPr>
        <w:t>. При выявлении</w:t>
      </w:r>
      <w:r w:rsidR="003A6104" w:rsidRPr="00BE6DE9">
        <w:rPr>
          <w:rFonts w:ascii="Times New Roman" w:hAnsi="Times New Roman" w:cs="Times New Roman"/>
          <w:sz w:val="24"/>
          <w:szCs w:val="24"/>
        </w:rPr>
        <w:t xml:space="preserve"> несоответствий в поставленном т</w:t>
      </w:r>
      <w:r w:rsidR="00DF0BE5" w:rsidRPr="00BE6DE9">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BE6DE9">
        <w:rPr>
          <w:rFonts w:ascii="Times New Roman" w:hAnsi="Times New Roman" w:cs="Times New Roman"/>
          <w:sz w:val="24"/>
          <w:szCs w:val="24"/>
        </w:rPr>
        <w:t>изнаков ненадлежащего качества т</w:t>
      </w:r>
      <w:r w:rsidR="00DF0BE5" w:rsidRPr="00BE6DE9">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BE6DE9">
        <w:rPr>
          <w:rFonts w:ascii="Times New Roman" w:hAnsi="Times New Roman" w:cs="Times New Roman"/>
          <w:sz w:val="24"/>
          <w:szCs w:val="24"/>
        </w:rPr>
        <w:t>)</w:t>
      </w:r>
      <w:r w:rsidR="00DF0BE5" w:rsidRPr="00BE6DE9">
        <w:rPr>
          <w:rFonts w:ascii="Times New Roman" w:hAnsi="Times New Roman" w:cs="Times New Roman"/>
          <w:sz w:val="24"/>
          <w:szCs w:val="24"/>
        </w:rPr>
        <w:t xml:space="preserve">, препятствующих его приемке, Заказчик в срок, установленный в </w:t>
      </w:r>
      <w:r w:rsidR="001B3BDD" w:rsidRPr="00BE6DE9">
        <w:rPr>
          <w:rFonts w:ascii="Times New Roman" w:hAnsi="Times New Roman" w:cs="Times New Roman"/>
          <w:sz w:val="24"/>
          <w:szCs w:val="24"/>
        </w:rPr>
        <w:t>п. 6.6</w:t>
      </w:r>
      <w:r w:rsidR="00187C3E"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Контракта</w:t>
      </w:r>
      <w:r w:rsidR="003A6104" w:rsidRPr="00BE6DE9">
        <w:rPr>
          <w:rFonts w:ascii="Times New Roman" w:hAnsi="Times New Roman" w:cs="Times New Roman"/>
          <w:sz w:val="24"/>
          <w:szCs w:val="24"/>
        </w:rPr>
        <w:t>, отказывает в приемке т</w:t>
      </w:r>
      <w:r w:rsidR="00DF0BE5" w:rsidRPr="00BE6DE9">
        <w:rPr>
          <w:rFonts w:ascii="Times New Roman" w:hAnsi="Times New Roman" w:cs="Times New Roman"/>
          <w:sz w:val="24"/>
          <w:szCs w:val="24"/>
        </w:rPr>
        <w:t>овара, направляя Поставщику м</w:t>
      </w:r>
      <w:r w:rsidR="003A6104" w:rsidRPr="00BE6DE9">
        <w:rPr>
          <w:rFonts w:ascii="Times New Roman" w:hAnsi="Times New Roman" w:cs="Times New Roman"/>
          <w:sz w:val="24"/>
          <w:szCs w:val="24"/>
        </w:rPr>
        <w:t>отивированный отказ от приемки т</w:t>
      </w:r>
      <w:r w:rsidR="00DF0BE5" w:rsidRPr="00BE6DE9">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BE6DE9" w:rsidRDefault="003B0F49" w:rsidP="00BE6DE9">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BE6DE9" w:rsidRDefault="006B4BAC" w:rsidP="00BE6DE9">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D1B4E" w:rsidRPr="00BE6DE9">
        <w:rPr>
          <w:rFonts w:ascii="Times New Roman" w:hAnsi="Times New Roman" w:cs="Times New Roman"/>
          <w:sz w:val="24"/>
          <w:szCs w:val="24"/>
        </w:rPr>
        <w:tab/>
      </w:r>
      <w:r w:rsidR="003B0F49" w:rsidRPr="00BE6DE9">
        <w:rPr>
          <w:rFonts w:ascii="Times New Roman" w:hAnsi="Times New Roman" w:cs="Times New Roman"/>
          <w:sz w:val="24"/>
          <w:szCs w:val="24"/>
        </w:rPr>
        <w:t>6.9</w:t>
      </w:r>
      <w:r w:rsidR="00921C27"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 xml:space="preserve">Поставщик обязан </w:t>
      </w:r>
      <w:r w:rsidR="00200C98" w:rsidRPr="00BE6DE9">
        <w:rPr>
          <w:rFonts w:ascii="Times New Roman" w:hAnsi="Times New Roman" w:cs="Times New Roman"/>
          <w:sz w:val="24"/>
          <w:szCs w:val="24"/>
        </w:rPr>
        <w:t xml:space="preserve">вывезти товар, имеющий недостатки, </w:t>
      </w:r>
      <w:proofErr w:type="gramStart"/>
      <w:r w:rsidR="00200C98" w:rsidRPr="00BE6DE9">
        <w:rPr>
          <w:rFonts w:ascii="Times New Roman" w:hAnsi="Times New Roman" w:cs="Times New Roman"/>
          <w:sz w:val="24"/>
          <w:szCs w:val="24"/>
        </w:rPr>
        <w:t>заменить на качественный</w:t>
      </w:r>
      <w:proofErr w:type="gramEnd"/>
      <w:r w:rsidR="00200C98" w:rsidRPr="00BE6DE9">
        <w:rPr>
          <w:rFonts w:ascii="Times New Roman" w:hAnsi="Times New Roman" w:cs="Times New Roman"/>
          <w:sz w:val="24"/>
          <w:szCs w:val="24"/>
        </w:rPr>
        <w:t xml:space="preserve"> товар и/или </w:t>
      </w:r>
      <w:proofErr w:type="spellStart"/>
      <w:r w:rsidR="00200C98" w:rsidRPr="00BE6DE9">
        <w:rPr>
          <w:rFonts w:ascii="Times New Roman" w:hAnsi="Times New Roman" w:cs="Times New Roman"/>
          <w:sz w:val="24"/>
          <w:szCs w:val="24"/>
        </w:rPr>
        <w:t>допоставить</w:t>
      </w:r>
      <w:proofErr w:type="spellEnd"/>
      <w:r w:rsidR="00200C98" w:rsidRPr="00BE6DE9">
        <w:rPr>
          <w:rFonts w:ascii="Times New Roman" w:hAnsi="Times New Roman" w:cs="Times New Roman"/>
          <w:sz w:val="24"/>
          <w:szCs w:val="24"/>
        </w:rPr>
        <w:t xml:space="preserve"> товар при обнаружении несоответствия по количеству:</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8D1B4E" w:rsidRPr="00BE6DE9" w:rsidRDefault="000C441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DF1B22" w:rsidRPr="00BE6DE9">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BE6DE9">
        <w:rPr>
          <w:rFonts w:ascii="Times New Roman" w:hAnsi="Times New Roman" w:cs="Times New Roman"/>
          <w:sz w:val="24"/>
          <w:szCs w:val="24"/>
        </w:rPr>
        <w:t>Поставщиком за его счет.</w:t>
      </w:r>
      <w:r w:rsidR="008D1B4E" w:rsidRPr="00BE6DE9">
        <w:rPr>
          <w:rFonts w:ascii="Times New Roman" w:hAnsi="Times New Roman" w:cs="Times New Roman"/>
          <w:sz w:val="24"/>
          <w:szCs w:val="24"/>
        </w:rPr>
        <w:t xml:space="preserve"> </w:t>
      </w:r>
    </w:p>
    <w:p w:rsidR="008D1B4E" w:rsidRPr="00BE6DE9" w:rsidRDefault="008D1B4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BE6DE9">
        <w:rPr>
          <w:rFonts w:ascii="Times New Roman" w:hAnsi="Times New Roman" w:cs="Times New Roman"/>
          <w:sz w:val="24"/>
          <w:szCs w:val="24"/>
        </w:rPr>
        <w:t xml:space="preserve"> определенные в пункте 3.6. Контракта.</w:t>
      </w:r>
      <w:r w:rsidRPr="00BE6DE9">
        <w:rPr>
          <w:rFonts w:ascii="Times New Roman" w:hAnsi="Times New Roman" w:cs="Times New Roman"/>
          <w:sz w:val="24"/>
          <w:szCs w:val="24"/>
        </w:rPr>
        <w:t xml:space="preserve"> Заказчик рассматривает указанные документы </w:t>
      </w:r>
      <w:r w:rsidR="00E21EEF" w:rsidRPr="00BE6DE9">
        <w:rPr>
          <w:rFonts w:ascii="Times New Roman" w:hAnsi="Times New Roman" w:cs="Times New Roman"/>
          <w:sz w:val="24"/>
          <w:szCs w:val="24"/>
        </w:rPr>
        <w:t xml:space="preserve">и подписывает со своей стороны акт приема-передачи товара (Приложение № 2 к Контракту) </w:t>
      </w:r>
      <w:r w:rsidRPr="00BE6DE9">
        <w:rPr>
          <w:rFonts w:ascii="Times New Roman" w:hAnsi="Times New Roman" w:cs="Times New Roman"/>
          <w:sz w:val="24"/>
          <w:szCs w:val="24"/>
        </w:rPr>
        <w:t>в порядке и сроки, п</w:t>
      </w:r>
      <w:r w:rsidR="00E21EEF" w:rsidRPr="00BE6DE9">
        <w:rPr>
          <w:rFonts w:ascii="Times New Roman" w:hAnsi="Times New Roman" w:cs="Times New Roman"/>
          <w:sz w:val="24"/>
          <w:szCs w:val="24"/>
        </w:rPr>
        <w:t>ред</w:t>
      </w:r>
      <w:r w:rsidR="00DF1B22" w:rsidRPr="00BE6DE9">
        <w:rPr>
          <w:rFonts w:ascii="Times New Roman" w:hAnsi="Times New Roman" w:cs="Times New Roman"/>
          <w:sz w:val="24"/>
          <w:szCs w:val="24"/>
        </w:rPr>
        <w:t>усмотренные настоящим разделом К</w:t>
      </w:r>
      <w:r w:rsidR="00E21EEF" w:rsidRPr="00BE6DE9">
        <w:rPr>
          <w:rFonts w:ascii="Times New Roman" w:hAnsi="Times New Roman" w:cs="Times New Roman"/>
          <w:sz w:val="24"/>
          <w:szCs w:val="24"/>
        </w:rPr>
        <w:t>онтракта</w:t>
      </w:r>
      <w:r w:rsidRPr="00BE6DE9">
        <w:rPr>
          <w:rFonts w:ascii="Times New Roman" w:hAnsi="Times New Roman" w:cs="Times New Roman"/>
          <w:sz w:val="24"/>
          <w:szCs w:val="24"/>
        </w:rPr>
        <w:t>.</w:t>
      </w:r>
    </w:p>
    <w:p w:rsidR="00DF0BE5" w:rsidRPr="00BE6DE9" w:rsidRDefault="003B0F49"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6</w:t>
      </w:r>
      <w:r w:rsidR="007D46F9" w:rsidRPr="00BE6DE9">
        <w:rPr>
          <w:rFonts w:ascii="Times New Roman" w:hAnsi="Times New Roman" w:cs="Times New Roman"/>
          <w:sz w:val="24"/>
          <w:szCs w:val="24"/>
        </w:rPr>
        <w:t>.10</w:t>
      </w:r>
      <w:r w:rsidR="001B3BDD" w:rsidRPr="00BE6DE9">
        <w:rPr>
          <w:rFonts w:ascii="Times New Roman" w:hAnsi="Times New Roman" w:cs="Times New Roman"/>
          <w:sz w:val="24"/>
          <w:szCs w:val="24"/>
        </w:rPr>
        <w:t xml:space="preserve">. </w:t>
      </w:r>
      <w:r w:rsidR="00DF0BE5" w:rsidRPr="00BE6DE9">
        <w:rPr>
          <w:rFonts w:ascii="Times New Roman" w:hAnsi="Times New Roman" w:cs="Times New Roman"/>
          <w:sz w:val="24"/>
          <w:szCs w:val="24"/>
        </w:rPr>
        <w:t>Право собственности и р</w:t>
      </w:r>
      <w:r w:rsidR="003A6104" w:rsidRPr="00BE6DE9">
        <w:rPr>
          <w:rFonts w:ascii="Times New Roman" w:hAnsi="Times New Roman" w:cs="Times New Roman"/>
          <w:sz w:val="24"/>
          <w:szCs w:val="24"/>
        </w:rPr>
        <w:t>иск случайной гибели или порчи т</w:t>
      </w:r>
      <w:r w:rsidR="00DF0BE5" w:rsidRPr="00BE6DE9">
        <w:rPr>
          <w:rFonts w:ascii="Times New Roman" w:hAnsi="Times New Roman" w:cs="Times New Roman"/>
          <w:sz w:val="24"/>
          <w:szCs w:val="24"/>
        </w:rPr>
        <w:t>овара переходит от Поставщика</w:t>
      </w:r>
      <w:r w:rsidR="003A6104" w:rsidRPr="00BE6DE9">
        <w:rPr>
          <w:rFonts w:ascii="Times New Roman" w:hAnsi="Times New Roman" w:cs="Times New Roman"/>
          <w:sz w:val="24"/>
          <w:szCs w:val="24"/>
        </w:rPr>
        <w:t xml:space="preserve"> к Заказчику с момента приемки т</w:t>
      </w:r>
      <w:r w:rsidR="00DF0BE5" w:rsidRPr="00BE6DE9">
        <w:rPr>
          <w:rFonts w:ascii="Times New Roman" w:hAnsi="Times New Roman" w:cs="Times New Roman"/>
          <w:sz w:val="24"/>
          <w:szCs w:val="24"/>
        </w:rPr>
        <w:t>овара Заказчиком и</w:t>
      </w:r>
      <w:r w:rsidRPr="00BE6DE9">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BE6DE9" w:rsidRDefault="007D46F9"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w:t>
      </w:r>
      <w:r w:rsidR="00FA04C9" w:rsidRPr="00BE6DE9">
        <w:rPr>
          <w:rFonts w:ascii="Times New Roman" w:hAnsi="Times New Roman" w:cs="Times New Roman"/>
          <w:sz w:val="24"/>
          <w:szCs w:val="24"/>
        </w:rPr>
        <w:t>. Заказчик вправе не отка</w:t>
      </w:r>
      <w:r w:rsidR="001B3BDD" w:rsidRPr="00BE6DE9">
        <w:rPr>
          <w:rFonts w:ascii="Times New Roman" w:hAnsi="Times New Roman" w:cs="Times New Roman"/>
          <w:sz w:val="24"/>
          <w:szCs w:val="24"/>
        </w:rPr>
        <w:t>зывать в приемке поставленного т</w:t>
      </w:r>
      <w:r w:rsidR="00FA04C9" w:rsidRPr="00BE6DE9">
        <w:rPr>
          <w:rFonts w:ascii="Times New Roman" w:hAnsi="Times New Roman" w:cs="Times New Roman"/>
          <w:sz w:val="24"/>
          <w:szCs w:val="24"/>
        </w:rPr>
        <w:t>овара в случае выявления несоотве</w:t>
      </w:r>
      <w:r w:rsidR="001B3BDD" w:rsidRPr="00BE6DE9">
        <w:rPr>
          <w:rFonts w:ascii="Times New Roman" w:hAnsi="Times New Roman" w:cs="Times New Roman"/>
          <w:sz w:val="24"/>
          <w:szCs w:val="24"/>
        </w:rPr>
        <w:t>тствия товара условиям Контракта</w:t>
      </w:r>
      <w:r w:rsidR="00FA04C9" w:rsidRPr="00BE6DE9">
        <w:rPr>
          <w:rFonts w:ascii="Times New Roman" w:hAnsi="Times New Roman" w:cs="Times New Roman"/>
          <w:sz w:val="24"/>
          <w:szCs w:val="24"/>
        </w:rPr>
        <w:t>, если выявленное несоответствие не препятствует приемке это</w:t>
      </w:r>
      <w:r w:rsidR="001B3BDD" w:rsidRPr="00BE6DE9">
        <w:rPr>
          <w:rFonts w:ascii="Times New Roman" w:hAnsi="Times New Roman" w:cs="Times New Roman"/>
          <w:sz w:val="24"/>
          <w:szCs w:val="24"/>
        </w:rPr>
        <w:t>го т</w:t>
      </w:r>
      <w:r w:rsidR="00FA04C9" w:rsidRPr="00BE6DE9">
        <w:rPr>
          <w:rFonts w:ascii="Times New Roman" w:hAnsi="Times New Roman" w:cs="Times New Roman"/>
          <w:sz w:val="24"/>
          <w:szCs w:val="24"/>
        </w:rPr>
        <w:t>овара и устранено Поставщиком.</w:t>
      </w:r>
    </w:p>
    <w:p w:rsidR="00147C72" w:rsidRPr="00BE6DE9" w:rsidRDefault="00147C72" w:rsidP="00BE6DE9">
      <w:pPr>
        <w:pStyle w:val="ConsPlusNormal1"/>
        <w:ind w:firstLine="540"/>
        <w:jc w:val="both"/>
        <w:rPr>
          <w:rFonts w:ascii="Times New Roman" w:hAnsi="Times New Roman" w:cs="Times New Roman"/>
          <w:sz w:val="24"/>
          <w:szCs w:val="24"/>
        </w:rPr>
      </w:pPr>
    </w:p>
    <w:p w:rsidR="00B63692" w:rsidRPr="00BE6DE9" w:rsidRDefault="003A5ED6" w:rsidP="00BE6DE9">
      <w:pPr>
        <w:pStyle w:val="consplusnormal"/>
        <w:spacing w:before="0" w:after="0"/>
        <w:ind w:left="180" w:right="-55"/>
        <w:jc w:val="center"/>
        <w:rPr>
          <w:b/>
        </w:rPr>
      </w:pPr>
      <w:r w:rsidRPr="00BE6DE9">
        <w:rPr>
          <w:b/>
        </w:rPr>
        <w:lastRenderedPageBreak/>
        <w:t>7</w:t>
      </w:r>
      <w:r w:rsidR="00B63692" w:rsidRPr="00BE6DE9">
        <w:rPr>
          <w:b/>
        </w:rPr>
        <w:t>. ГАРАНТИИ КАЧЕСТВА</w:t>
      </w:r>
      <w:r w:rsidR="00552135" w:rsidRPr="00BE6DE9">
        <w:rPr>
          <w:b/>
        </w:rPr>
        <w:t xml:space="preserve"> И БЕЗОПАСНОСТИ</w:t>
      </w:r>
      <w:r w:rsidR="00B63692" w:rsidRPr="00BE6DE9">
        <w:rPr>
          <w:b/>
        </w:rPr>
        <w:t xml:space="preserve"> ТОВАРА</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w:t>
      </w:r>
      <w:r w:rsidR="00447C35" w:rsidRPr="00BE6DE9">
        <w:rPr>
          <w:rFonts w:ascii="Times New Roman" w:hAnsi="Times New Roman" w:cs="Times New Roman"/>
          <w:sz w:val="24"/>
          <w:szCs w:val="24"/>
        </w:rPr>
        <w:t xml:space="preserve"> гарантирует, что поставляемый т</w:t>
      </w:r>
      <w:r w:rsidRPr="00BE6DE9">
        <w:rPr>
          <w:rFonts w:ascii="Times New Roman" w:hAnsi="Times New Roman" w:cs="Times New Roman"/>
          <w:sz w:val="24"/>
          <w:szCs w:val="24"/>
        </w:rPr>
        <w:t>овар соответствует требованиям, установленным Контрактом.</w:t>
      </w:r>
    </w:p>
    <w:p w:rsidR="00831B8E" w:rsidRPr="00BE6DE9" w:rsidRDefault="00831B8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w:t>
      </w:r>
      <w:r w:rsidR="00447C35" w:rsidRPr="00BE6DE9">
        <w:rPr>
          <w:rFonts w:ascii="Times New Roman" w:hAnsi="Times New Roman" w:cs="Times New Roman"/>
          <w:bCs/>
          <w:sz w:val="24"/>
          <w:szCs w:val="24"/>
        </w:rPr>
        <w:t>быть новым т</w:t>
      </w:r>
      <w:r w:rsidRPr="00BE6DE9">
        <w:rPr>
          <w:rFonts w:ascii="Times New Roman" w:hAnsi="Times New Roman" w:cs="Times New Roman"/>
          <w:bCs/>
          <w:sz w:val="24"/>
          <w:szCs w:val="24"/>
        </w:rPr>
        <w:t xml:space="preserve">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На т</w:t>
      </w:r>
      <w:r w:rsidR="00831B8E" w:rsidRPr="00BE6DE9">
        <w:rPr>
          <w:rFonts w:ascii="Times New Roman" w:hAnsi="Times New Roman" w:cs="Times New Roman"/>
          <w:sz w:val="24"/>
          <w:szCs w:val="24"/>
        </w:rPr>
        <w:t>оваре не должно быть повреждений</w:t>
      </w:r>
      <w:r w:rsidR="003455AD" w:rsidRPr="00BE6DE9">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 xml:space="preserve">овара и соответствию целям, для которых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овар предназначен).</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w:t>
      </w:r>
      <w:r w:rsidR="00447C35" w:rsidRPr="00BE6DE9">
        <w:rPr>
          <w:rFonts w:ascii="Times New Roman" w:hAnsi="Times New Roman" w:cs="Times New Roman"/>
          <w:sz w:val="24"/>
          <w:szCs w:val="24"/>
        </w:rPr>
        <w:t>авщик гарантирует безопасность т</w:t>
      </w:r>
      <w:r w:rsidRPr="00BE6DE9">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w:t>
      </w:r>
      <w:r w:rsidR="00831B8E" w:rsidRPr="00BE6DE9">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BE6DE9" w:rsidRDefault="003455AD"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sidR="00C90EFD">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BE6DE9"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w:t>
      </w:r>
      <w:r w:rsidR="00AD005B" w:rsidRPr="00BE6DE9">
        <w:rPr>
          <w:rFonts w:ascii="Times New Roman" w:eastAsia="Times New Roman" w:hAnsi="Times New Roman" w:cs="Times New Roman"/>
          <w:b/>
          <w:sz w:val="24"/>
          <w:szCs w:val="24"/>
          <w:lang w:eastAsia="ru-RU"/>
        </w:rPr>
        <w:t>. ДЕЙСТВИЕ ОБСТОЯТЕЛЬСТВ НЕПРЕОДОЛИМОЙ</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СИЛЫ</w:t>
      </w:r>
    </w:p>
    <w:p w:rsidR="00AD005B" w:rsidRPr="00BE6DE9" w:rsidRDefault="004C2EDE" w:rsidP="00BE6DE9">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8</w:t>
      </w:r>
      <w:r w:rsidR="00AD005B" w:rsidRPr="00BE6DE9">
        <w:rPr>
          <w:rFonts w:ascii="Times New Roman" w:eastAsia="Times New Roman" w:hAnsi="Times New Roman" w:cs="Times New Roman"/>
          <w:sz w:val="24"/>
          <w:szCs w:val="24"/>
          <w:lang w:eastAsia="ru-RU"/>
        </w:rPr>
        <w:t xml:space="preserve">.1. </w:t>
      </w:r>
      <w:r w:rsidR="00AD005B"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BE6DE9">
        <w:rPr>
          <w:rFonts w:ascii="Times New Roman" w:eastAsia="Times New Roman" w:hAnsi="Times New Roman" w:cs="Times New Roman"/>
          <w:color w:val="000000"/>
          <w:sz w:val="24"/>
          <w:szCs w:val="24"/>
          <w:lang w:eastAsia="ru-RU"/>
        </w:rPr>
        <w:t>ательств по настоящему Контракту</w:t>
      </w:r>
      <w:r w:rsidR="00AD005B" w:rsidRPr="00BE6DE9">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BE6DE9">
        <w:rPr>
          <w:rFonts w:ascii="Times New Roman" w:eastAsia="Times New Roman" w:hAnsi="Times New Roman" w:cs="Times New Roman"/>
          <w:color w:val="000000"/>
          <w:sz w:val="24"/>
          <w:szCs w:val="24"/>
          <w:lang w:eastAsia="ru-RU"/>
        </w:rPr>
        <w:t>,</w:t>
      </w:r>
      <w:r w:rsidR="00F845FA" w:rsidRPr="00BE6DE9">
        <w:rPr>
          <w:rFonts w:ascii="Times New Roman" w:eastAsia="Times New Roman" w:hAnsi="Times New Roman" w:cs="Times New Roman"/>
          <w:color w:val="000000"/>
          <w:sz w:val="24"/>
          <w:szCs w:val="24"/>
          <w:lang w:eastAsia="ru-RU"/>
        </w:rPr>
        <w:t xml:space="preserve"> массовые </w:t>
      </w:r>
      <w:r w:rsidR="00CE1072" w:rsidRPr="00BE6DE9">
        <w:rPr>
          <w:rFonts w:ascii="Times New Roman" w:eastAsia="Times New Roman" w:hAnsi="Times New Roman" w:cs="Times New Roman"/>
          <w:color w:val="000000"/>
          <w:sz w:val="24"/>
          <w:szCs w:val="24"/>
          <w:lang w:eastAsia="ru-RU"/>
        </w:rPr>
        <w:t>заболевани</w:t>
      </w:r>
      <w:proofErr w:type="gramStart"/>
      <w:r w:rsidR="00CE1072" w:rsidRPr="00BE6DE9">
        <w:rPr>
          <w:rFonts w:ascii="Times New Roman" w:eastAsia="Times New Roman" w:hAnsi="Times New Roman" w:cs="Times New Roman"/>
          <w:color w:val="000000"/>
          <w:sz w:val="24"/>
          <w:szCs w:val="24"/>
          <w:lang w:eastAsia="ru-RU"/>
        </w:rPr>
        <w:t>я(</w:t>
      </w:r>
      <w:proofErr w:type="gramEnd"/>
      <w:r w:rsidR="00CE1072" w:rsidRPr="00BE6DE9">
        <w:rPr>
          <w:rFonts w:ascii="Times New Roman" w:eastAsia="Times New Roman" w:hAnsi="Times New Roman" w:cs="Times New Roman"/>
          <w:color w:val="000000"/>
          <w:sz w:val="24"/>
          <w:szCs w:val="24"/>
          <w:lang w:eastAsia="ru-RU"/>
        </w:rPr>
        <w:t>эпидемия),</w:t>
      </w:r>
      <w:r w:rsidR="00F845FA" w:rsidRPr="00BE6DE9">
        <w:rPr>
          <w:rFonts w:ascii="Times New Roman" w:eastAsia="Times New Roman" w:hAnsi="Times New Roman" w:cs="Times New Roman"/>
          <w:color w:val="000000"/>
          <w:sz w:val="24"/>
          <w:szCs w:val="24"/>
          <w:lang w:eastAsia="ru-RU"/>
        </w:rPr>
        <w:t xml:space="preserve"> повлекшие </w:t>
      </w:r>
      <w:r w:rsidR="00FF2EF3" w:rsidRPr="00BE6DE9">
        <w:rPr>
          <w:rFonts w:ascii="Times New Roman" w:eastAsia="Times New Roman" w:hAnsi="Times New Roman" w:cs="Times New Roman"/>
          <w:color w:val="000000"/>
          <w:sz w:val="24"/>
          <w:szCs w:val="24"/>
          <w:lang w:eastAsia="ru-RU"/>
        </w:rPr>
        <w:t>введение режима повыше</w:t>
      </w:r>
      <w:r w:rsidR="00F845FA" w:rsidRPr="00BE6DE9">
        <w:rPr>
          <w:rFonts w:ascii="Times New Roman" w:eastAsia="Times New Roman" w:hAnsi="Times New Roman" w:cs="Times New Roman"/>
          <w:color w:val="000000"/>
          <w:sz w:val="24"/>
          <w:szCs w:val="24"/>
          <w:lang w:eastAsia="ru-RU"/>
        </w:rPr>
        <w:t>нной готовности или чрезвычайной</w:t>
      </w:r>
      <w:r w:rsidR="00FF2EF3" w:rsidRPr="00BE6DE9">
        <w:rPr>
          <w:rFonts w:ascii="Times New Roman" w:eastAsia="Times New Roman" w:hAnsi="Times New Roman" w:cs="Times New Roman"/>
          <w:color w:val="000000"/>
          <w:sz w:val="24"/>
          <w:szCs w:val="24"/>
          <w:lang w:eastAsia="ru-RU"/>
        </w:rPr>
        <w:t xml:space="preserve"> ситуаци</w:t>
      </w:r>
      <w:r w:rsidR="00F845FA" w:rsidRPr="00BE6DE9">
        <w:rPr>
          <w:rFonts w:ascii="Times New Roman" w:eastAsia="Times New Roman" w:hAnsi="Times New Roman" w:cs="Times New Roman"/>
          <w:color w:val="000000"/>
          <w:sz w:val="24"/>
          <w:szCs w:val="24"/>
          <w:lang w:eastAsia="ru-RU"/>
        </w:rPr>
        <w:t>и</w:t>
      </w:r>
      <w:r w:rsidR="00FF2EF3" w:rsidRPr="00BE6DE9">
        <w:rPr>
          <w:rFonts w:ascii="Times New Roman" w:eastAsia="Times New Roman" w:hAnsi="Times New Roman" w:cs="Times New Roman"/>
          <w:color w:val="000000"/>
          <w:sz w:val="24"/>
          <w:szCs w:val="24"/>
          <w:lang w:eastAsia="ru-RU"/>
        </w:rPr>
        <w:t>.</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BE6DE9">
        <w:rPr>
          <w:rFonts w:ascii="Times New Roman" w:hAnsi="Times New Roman" w:cs="Times New Roman"/>
          <w:sz w:val="24"/>
          <w:szCs w:val="24"/>
        </w:rPr>
        <w:t xml:space="preserve">позднее 5 </w:t>
      </w:r>
      <w:r w:rsidR="00E80BB6" w:rsidRPr="00BE6DE9">
        <w:rPr>
          <w:rFonts w:ascii="Times New Roman" w:hAnsi="Times New Roman" w:cs="Times New Roman"/>
          <w:sz w:val="24"/>
          <w:szCs w:val="24"/>
        </w:rPr>
        <w:t>(пяти)</w:t>
      </w:r>
      <w:r w:rsidR="008D4B75" w:rsidRPr="00BE6DE9">
        <w:rPr>
          <w:rFonts w:ascii="Times New Roman" w:hAnsi="Times New Roman" w:cs="Times New Roman"/>
          <w:sz w:val="24"/>
          <w:szCs w:val="24"/>
        </w:rPr>
        <w:t xml:space="preserve"> </w:t>
      </w:r>
      <w:r w:rsidR="002F46DB" w:rsidRPr="00BE6DE9">
        <w:rPr>
          <w:rFonts w:ascii="Times New Roman" w:hAnsi="Times New Roman" w:cs="Times New Roman"/>
          <w:sz w:val="24"/>
          <w:szCs w:val="24"/>
        </w:rPr>
        <w:t xml:space="preserve">дней </w:t>
      </w:r>
      <w:r w:rsidR="002F46DB" w:rsidRPr="00BE6DE9">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BE6DE9">
        <w:rPr>
          <w:rFonts w:ascii="Times New Roman" w:hAnsi="Times New Roman" w:cs="Times New Roman"/>
          <w:color w:val="000000" w:themeColor="text1"/>
          <w:sz w:val="24"/>
          <w:szCs w:val="24"/>
        </w:rPr>
        <w:t xml:space="preserve"> своих обязательств по Контракту</w:t>
      </w:r>
      <w:r w:rsidR="002F46DB" w:rsidRPr="00BE6DE9">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BE6DE9" w:rsidRDefault="002F46DB"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w:t>
      </w:r>
      <w:r w:rsidR="00D12521" w:rsidRPr="00BE6DE9">
        <w:rPr>
          <w:rFonts w:ascii="Times New Roman" w:hAnsi="Times New Roman" w:cs="Times New Roman"/>
          <w:color w:val="000000" w:themeColor="text1"/>
          <w:sz w:val="24"/>
          <w:szCs w:val="24"/>
        </w:rPr>
        <w:t>лнения обязательств по Контракту</w:t>
      </w:r>
      <w:r w:rsidRPr="00BE6DE9">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BE6DE9">
        <w:rPr>
          <w:rFonts w:ascii="Times New Roman" w:hAnsi="Times New Roman" w:cs="Times New Roman"/>
          <w:color w:val="000000" w:themeColor="text1"/>
          <w:sz w:val="24"/>
          <w:szCs w:val="24"/>
        </w:rPr>
        <w:t>более 30 (тридцати) дней</w:t>
      </w:r>
      <w:r w:rsidRPr="00BE6DE9">
        <w:rPr>
          <w:rFonts w:ascii="Times New Roman" w:hAnsi="Times New Roman" w:cs="Times New Roman"/>
          <w:color w:val="000000" w:themeColor="text1"/>
          <w:sz w:val="24"/>
          <w:szCs w:val="24"/>
        </w:rPr>
        <w:t xml:space="preserve"> Стороны </w:t>
      </w:r>
      <w:r w:rsidR="00704947" w:rsidRPr="00BE6DE9">
        <w:rPr>
          <w:rFonts w:ascii="Times New Roman" w:hAnsi="Times New Roman" w:cs="Times New Roman"/>
          <w:color w:val="000000" w:themeColor="text1"/>
          <w:sz w:val="24"/>
          <w:szCs w:val="24"/>
        </w:rPr>
        <w:t>в</w:t>
      </w:r>
      <w:r w:rsidRPr="00BE6DE9">
        <w:rPr>
          <w:rFonts w:ascii="Times New Roman" w:hAnsi="Times New Roman" w:cs="Times New Roman"/>
          <w:color w:val="000000" w:themeColor="text1"/>
          <w:sz w:val="24"/>
          <w:szCs w:val="24"/>
        </w:rPr>
        <w:t>прав</w:t>
      </w:r>
      <w:r w:rsidR="003A5ED6" w:rsidRPr="00BE6DE9">
        <w:rPr>
          <w:rFonts w:ascii="Times New Roman" w:hAnsi="Times New Roman" w:cs="Times New Roman"/>
          <w:color w:val="000000" w:themeColor="text1"/>
          <w:sz w:val="24"/>
          <w:szCs w:val="24"/>
        </w:rPr>
        <w:t>е расторгнуть настоящ</w:t>
      </w:r>
      <w:r w:rsidR="00D12521" w:rsidRPr="00BE6DE9">
        <w:rPr>
          <w:rFonts w:ascii="Times New Roman" w:hAnsi="Times New Roman" w:cs="Times New Roman"/>
          <w:color w:val="000000" w:themeColor="text1"/>
          <w:sz w:val="24"/>
          <w:szCs w:val="24"/>
        </w:rPr>
        <w:t>ий Контракт</w:t>
      </w:r>
      <w:r w:rsidRPr="00BE6DE9">
        <w:rPr>
          <w:rFonts w:ascii="Times New Roman" w:hAnsi="Times New Roman" w:cs="Times New Roman"/>
          <w:color w:val="000000" w:themeColor="text1"/>
          <w:sz w:val="24"/>
          <w:szCs w:val="24"/>
        </w:rPr>
        <w:t xml:space="preserve"> по соглашению Сторон.</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 xml:space="preserve">.3. </w:t>
      </w:r>
      <w:proofErr w:type="gramStart"/>
      <w:r w:rsidR="002F46DB" w:rsidRPr="00BE6DE9">
        <w:rPr>
          <w:rFonts w:ascii="Times New Roman" w:hAnsi="Times New Roman" w:cs="Times New Roman"/>
          <w:color w:val="000000" w:themeColor="text1"/>
          <w:sz w:val="24"/>
          <w:szCs w:val="24"/>
        </w:rPr>
        <w:t xml:space="preserve">Если одна из Сторон не направит или несвоевременно направит </w:t>
      </w:r>
      <w:r w:rsidRPr="00BE6DE9">
        <w:rPr>
          <w:rFonts w:ascii="Times New Roman" w:hAnsi="Times New Roman" w:cs="Times New Roman"/>
          <w:color w:val="000000" w:themeColor="text1"/>
          <w:sz w:val="24"/>
          <w:szCs w:val="24"/>
        </w:rPr>
        <w:t>документы, указанные в пункте 8</w:t>
      </w:r>
      <w:r w:rsidR="002F46DB" w:rsidRPr="00BE6DE9">
        <w:rPr>
          <w:rFonts w:ascii="Times New Roman" w:hAnsi="Times New Roman" w:cs="Times New Roman"/>
          <w:color w:val="000000" w:themeColor="text1"/>
          <w:sz w:val="24"/>
          <w:szCs w:val="24"/>
        </w:rPr>
        <w:t>.2</w:t>
      </w:r>
      <w:r w:rsidRPr="00BE6DE9">
        <w:rPr>
          <w:rFonts w:ascii="Times New Roman" w:hAnsi="Times New Roman" w:cs="Times New Roman"/>
          <w:color w:val="000000" w:themeColor="text1"/>
          <w:sz w:val="24"/>
          <w:szCs w:val="24"/>
        </w:rPr>
        <w:t>.</w:t>
      </w:r>
      <w:r w:rsidR="002F46DB" w:rsidRPr="00BE6DE9">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BE6DE9">
        <w:rPr>
          <w:rFonts w:ascii="Times New Roman" w:hAnsi="Times New Roman" w:cs="Times New Roman"/>
          <w:color w:val="000000" w:themeColor="text1"/>
          <w:sz w:val="24"/>
          <w:szCs w:val="24"/>
        </w:rPr>
        <w:t>тельства по настоящему Контракту</w:t>
      </w:r>
      <w:r w:rsidR="002F46DB" w:rsidRPr="00BE6DE9">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002F46DB" w:rsidRPr="00BE6DE9">
        <w:rPr>
          <w:rFonts w:ascii="Times New Roman" w:hAnsi="Times New Roman" w:cs="Times New Roman"/>
          <w:color w:val="000000" w:themeColor="text1"/>
          <w:sz w:val="24"/>
          <w:szCs w:val="24"/>
        </w:rPr>
        <w:t xml:space="preserve"> неисполнением и (или) ненадлежащим исполнением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w:t>
      </w:r>
    </w:p>
    <w:p w:rsidR="00CD2AE1" w:rsidRPr="00BE6DE9" w:rsidRDefault="00CD2AE1"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w:t>
      </w:r>
      <w:r w:rsidR="00AD005B" w:rsidRPr="00BE6DE9">
        <w:rPr>
          <w:rFonts w:ascii="Times New Roman" w:eastAsia="Times New Roman" w:hAnsi="Times New Roman" w:cs="Times New Roman"/>
          <w:b/>
          <w:sz w:val="24"/>
          <w:szCs w:val="24"/>
          <w:lang w:eastAsia="ru-RU"/>
        </w:rPr>
        <w:t>. ПОРЯДОК РАЗРЕШЕНИЯ СПОРОВ</w:t>
      </w:r>
    </w:p>
    <w:p w:rsidR="00D12521" w:rsidRPr="00BE6DE9" w:rsidRDefault="00D12521" w:rsidP="00BE6DE9">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w:t>
      </w:r>
      <w:r w:rsidR="00E80BB6" w:rsidRPr="00BE6DE9">
        <w:rPr>
          <w:rFonts w:ascii="Times New Roman" w:hAnsi="Times New Roman" w:cs="Times New Roman"/>
          <w:sz w:val="24"/>
          <w:szCs w:val="24"/>
          <w:lang w:eastAsia="ru-RU"/>
        </w:rPr>
        <w:t>смотрению в течение 5</w:t>
      </w:r>
      <w:r w:rsidRPr="00BE6DE9">
        <w:rPr>
          <w:rFonts w:ascii="Times New Roman" w:hAnsi="Times New Roman" w:cs="Times New Roman"/>
          <w:sz w:val="24"/>
          <w:szCs w:val="24"/>
          <w:lang w:eastAsia="ru-RU"/>
        </w:rPr>
        <w:t xml:space="preserve"> </w:t>
      </w:r>
      <w:r w:rsidR="00E80BB6" w:rsidRPr="00BE6DE9">
        <w:rPr>
          <w:rFonts w:ascii="Times New Roman" w:hAnsi="Times New Roman" w:cs="Times New Roman"/>
          <w:sz w:val="24"/>
          <w:szCs w:val="24"/>
          <w:lang w:eastAsia="ru-RU"/>
        </w:rPr>
        <w:t>(пяти</w:t>
      </w:r>
      <w:r w:rsidR="00B05BBF" w:rsidRPr="00BE6DE9">
        <w:rPr>
          <w:rFonts w:ascii="Times New Roman" w:hAnsi="Times New Roman" w:cs="Times New Roman"/>
          <w:sz w:val="24"/>
          <w:szCs w:val="24"/>
          <w:lang w:eastAsia="ru-RU"/>
        </w:rPr>
        <w:t xml:space="preserve">) </w:t>
      </w:r>
      <w:r w:rsidR="005D551B" w:rsidRPr="00BE6DE9">
        <w:rPr>
          <w:rFonts w:ascii="Times New Roman" w:hAnsi="Times New Roman" w:cs="Times New Roman"/>
          <w:sz w:val="24"/>
          <w:szCs w:val="24"/>
          <w:lang w:eastAsia="ru-RU"/>
        </w:rPr>
        <w:t>рабочих дней с даты получения</w:t>
      </w:r>
      <w:r w:rsidRPr="00BE6DE9">
        <w:rPr>
          <w:rFonts w:ascii="Times New Roman" w:hAnsi="Times New Roman" w:cs="Times New Roman"/>
          <w:sz w:val="24"/>
          <w:szCs w:val="24"/>
          <w:lang w:eastAsia="ru-RU"/>
        </w:rPr>
        <w:t>.</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D12521" w:rsidRPr="00BE6DE9" w:rsidRDefault="00D12521" w:rsidP="00BE6DE9">
      <w:pPr>
        <w:ind w:firstLine="540"/>
        <w:jc w:val="both"/>
        <w:rPr>
          <w:rFonts w:ascii="Times New Roman" w:hAnsi="Times New Roman" w:cs="Times New Roman"/>
          <w:sz w:val="24"/>
          <w:szCs w:val="24"/>
          <w:lang w:eastAsia="ru-RU"/>
        </w:rPr>
      </w:pPr>
    </w:p>
    <w:p w:rsidR="00AD005B" w:rsidRPr="00BE6DE9" w:rsidRDefault="00F63DA9"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w:t>
      </w:r>
      <w:r w:rsidR="00AD005B" w:rsidRPr="00BE6DE9">
        <w:rPr>
          <w:rFonts w:ascii="Times New Roman" w:eastAsia="Times New Roman" w:hAnsi="Times New Roman" w:cs="Times New Roman"/>
          <w:b/>
          <w:sz w:val="24"/>
          <w:szCs w:val="24"/>
          <w:lang w:eastAsia="ru-RU"/>
        </w:rPr>
        <w:t>. СРОК ДЕЙСТВИЯ, ПОРЯДОК ИЗМЕНЕНИЯ</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 xml:space="preserve">И РАСТОРЖЕНИЯ </w:t>
      </w:r>
      <w:r w:rsidR="00D12521" w:rsidRPr="00BE6DE9">
        <w:rPr>
          <w:rFonts w:ascii="Times New Roman" w:eastAsia="Times New Roman" w:hAnsi="Times New Roman" w:cs="Times New Roman"/>
          <w:b/>
          <w:sz w:val="24"/>
          <w:szCs w:val="24"/>
          <w:lang w:eastAsia="ru-RU"/>
        </w:rPr>
        <w:t>КОНТРАКТА</w:t>
      </w:r>
    </w:p>
    <w:p w:rsidR="00605C98" w:rsidRPr="00BE6DE9" w:rsidRDefault="00F63DA9"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.1. Настоящий </w:t>
      </w:r>
      <w:r w:rsidR="00D12521" w:rsidRPr="00BE6DE9">
        <w:rPr>
          <w:rFonts w:ascii="Times New Roman" w:eastAsia="Times New Roman" w:hAnsi="Times New Roman" w:cs="Times New Roman"/>
          <w:sz w:val="24"/>
          <w:szCs w:val="24"/>
          <w:lang w:eastAsia="ru-RU"/>
        </w:rPr>
        <w:t>Контракт</w:t>
      </w:r>
      <w:r w:rsidR="00C47884"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 xml:space="preserve">действует </w:t>
      </w:r>
      <w:proofErr w:type="gramStart"/>
      <w:r w:rsidR="00AD005B" w:rsidRPr="00BE6DE9">
        <w:rPr>
          <w:rFonts w:ascii="Times New Roman" w:eastAsia="Times New Roman" w:hAnsi="Times New Roman" w:cs="Times New Roman"/>
          <w:sz w:val="24"/>
          <w:szCs w:val="24"/>
          <w:lang w:eastAsia="ru-RU"/>
        </w:rPr>
        <w:t xml:space="preserve">с </w:t>
      </w:r>
      <w:r w:rsidR="00BA3B69" w:rsidRPr="00BE6DE9">
        <w:rPr>
          <w:rFonts w:ascii="Times New Roman" w:eastAsia="Times New Roman" w:hAnsi="Times New Roman" w:cs="Times New Roman"/>
          <w:sz w:val="24"/>
          <w:szCs w:val="24"/>
          <w:lang w:eastAsia="ru-RU"/>
        </w:rPr>
        <w:t>даты</w:t>
      </w:r>
      <w:r w:rsidR="00AD005B" w:rsidRPr="00BE6DE9">
        <w:rPr>
          <w:rFonts w:ascii="Times New Roman" w:eastAsia="Times New Roman" w:hAnsi="Times New Roman" w:cs="Times New Roman"/>
          <w:sz w:val="24"/>
          <w:szCs w:val="24"/>
          <w:lang w:eastAsia="ru-RU"/>
        </w:rPr>
        <w:t xml:space="preserve"> заключения</w:t>
      </w:r>
      <w:proofErr w:type="gramEnd"/>
      <w:r w:rsidR="00AD005B" w:rsidRPr="00BE6DE9">
        <w:rPr>
          <w:rFonts w:ascii="Times New Roman" w:eastAsia="Times New Roman" w:hAnsi="Times New Roman" w:cs="Times New Roman"/>
          <w:sz w:val="24"/>
          <w:szCs w:val="24"/>
          <w:lang w:eastAsia="ru-RU"/>
        </w:rPr>
        <w:t xml:space="preserve"> </w:t>
      </w:r>
      <w:r w:rsidR="00360EAF" w:rsidRPr="00BE6DE9">
        <w:rPr>
          <w:rFonts w:ascii="Times New Roman" w:hAnsi="Times New Roman" w:cs="Times New Roman"/>
          <w:sz w:val="24"/>
          <w:szCs w:val="24"/>
        </w:rPr>
        <w:t>по</w:t>
      </w:r>
      <w:r w:rsidR="00AD005B" w:rsidRPr="00BE6DE9">
        <w:rPr>
          <w:rFonts w:ascii="Times New Roman" w:eastAsia="Times New Roman" w:hAnsi="Times New Roman" w:cs="Times New Roman"/>
          <w:sz w:val="24"/>
          <w:szCs w:val="24"/>
          <w:lang w:eastAsia="ru-RU"/>
        </w:rPr>
        <w:t xml:space="preserve"> </w:t>
      </w:r>
      <w:r w:rsidR="00F54FCC" w:rsidRPr="00BE6DE9">
        <w:rPr>
          <w:rFonts w:ascii="Times New Roman" w:eastAsia="Times New Roman" w:hAnsi="Times New Roman" w:cs="Times New Roman"/>
          <w:sz w:val="24"/>
          <w:szCs w:val="24"/>
          <w:lang w:eastAsia="ru-RU"/>
        </w:rPr>
        <w:t>«</w:t>
      </w:r>
      <w:r w:rsidR="00096884" w:rsidRPr="00BE6DE9">
        <w:rPr>
          <w:rFonts w:ascii="Times New Roman" w:eastAsia="Times New Roman" w:hAnsi="Times New Roman" w:cs="Times New Roman"/>
          <w:sz w:val="24"/>
          <w:szCs w:val="24"/>
          <w:lang w:eastAsia="ru-RU"/>
        </w:rPr>
        <w:t>30</w:t>
      </w:r>
      <w:r w:rsidR="00F54FCC" w:rsidRPr="00BE6DE9">
        <w:rPr>
          <w:rFonts w:ascii="Times New Roman" w:eastAsia="Times New Roman" w:hAnsi="Times New Roman" w:cs="Times New Roman"/>
          <w:sz w:val="24"/>
          <w:szCs w:val="24"/>
          <w:lang w:eastAsia="ru-RU"/>
        </w:rPr>
        <w:t>» декабря 202</w:t>
      </w:r>
      <w:r w:rsidR="00534840">
        <w:rPr>
          <w:rFonts w:ascii="Times New Roman" w:eastAsia="Times New Roman" w:hAnsi="Times New Roman" w:cs="Times New Roman"/>
          <w:sz w:val="24"/>
          <w:szCs w:val="24"/>
          <w:lang w:eastAsia="ru-RU"/>
        </w:rPr>
        <w:t>6</w:t>
      </w:r>
      <w:r w:rsidR="00F54FCC" w:rsidRPr="00BE6DE9">
        <w:rPr>
          <w:rFonts w:ascii="Times New Roman" w:eastAsia="Times New Roman" w:hAnsi="Times New Roman" w:cs="Times New Roman"/>
          <w:sz w:val="24"/>
          <w:szCs w:val="24"/>
          <w:lang w:eastAsia="ru-RU"/>
        </w:rPr>
        <w:t xml:space="preserve"> года</w:t>
      </w:r>
      <w:r w:rsidR="00605C98" w:rsidRPr="00BE6DE9">
        <w:rPr>
          <w:rFonts w:ascii="Times New Roman" w:eastAsia="Times New Roman" w:hAnsi="Times New Roman" w:cs="Times New Roman"/>
          <w:sz w:val="24"/>
          <w:szCs w:val="24"/>
          <w:lang w:eastAsia="ru-RU"/>
        </w:rPr>
        <w:t xml:space="preserve">, </w:t>
      </w:r>
      <w:r w:rsidR="00605C98"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BE6DE9" w:rsidRDefault="00A22D26"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 xml:space="preserve">Окончание срока действия </w:t>
      </w:r>
      <w:r w:rsidR="00D12521" w:rsidRPr="00BE6DE9">
        <w:rPr>
          <w:rFonts w:ascii="Times New Roman" w:eastAsia="Times New Roman" w:hAnsi="Times New Roman" w:cs="Times New Roman"/>
          <w:iCs/>
          <w:sz w:val="24"/>
          <w:szCs w:val="24"/>
          <w:lang w:eastAsia="ru-RU"/>
        </w:rPr>
        <w:t>Контракта</w:t>
      </w:r>
      <w:r w:rsidRPr="00BE6DE9">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BE6DE9" w:rsidRDefault="00F63DA9"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.2. Любые изменения и д</w:t>
      </w:r>
      <w:r w:rsidR="00C47884" w:rsidRPr="00BE6DE9">
        <w:rPr>
          <w:rFonts w:ascii="Times New Roman" w:eastAsia="Times New Roman" w:hAnsi="Times New Roman" w:cs="Times New Roman"/>
          <w:sz w:val="24"/>
          <w:szCs w:val="24"/>
          <w:lang w:eastAsia="ru-RU"/>
        </w:rPr>
        <w:t>ополнения к</w:t>
      </w:r>
      <w:r w:rsidR="00D12521" w:rsidRPr="00BE6DE9">
        <w:rPr>
          <w:rFonts w:ascii="Times New Roman" w:eastAsia="Times New Roman" w:hAnsi="Times New Roman" w:cs="Times New Roman"/>
          <w:sz w:val="24"/>
          <w:szCs w:val="24"/>
          <w:lang w:eastAsia="ru-RU"/>
        </w:rPr>
        <w:t xml:space="preserve"> настоящему Контракту</w:t>
      </w:r>
      <w:r w:rsidR="00AD005B" w:rsidRPr="00BE6DE9">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BE6DE9">
        <w:rPr>
          <w:rFonts w:ascii="Times New Roman" w:eastAsia="Times New Roman" w:hAnsi="Times New Roman" w:cs="Times New Roman"/>
          <w:sz w:val="24"/>
          <w:szCs w:val="24"/>
          <w:lang w:eastAsia="ru-RU"/>
        </w:rPr>
        <w:t xml:space="preserve">ми. </w:t>
      </w:r>
    </w:p>
    <w:p w:rsidR="00AD005B" w:rsidRPr="00BE6DE9" w:rsidRDefault="003C0753"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w:t>
      </w:r>
      <w:r w:rsidR="00AD005B" w:rsidRPr="00BE6DE9">
        <w:rPr>
          <w:rFonts w:ascii="Times New Roman" w:eastAsia="Times New Roman" w:hAnsi="Times New Roman" w:cs="Times New Roman"/>
          <w:sz w:val="24"/>
          <w:szCs w:val="24"/>
          <w:lang w:eastAsia="ru-RU"/>
        </w:rPr>
        <w:t>либо</w:t>
      </w:r>
      <w:proofErr w:type="gramEnd"/>
      <w:r w:rsidR="00AD005B"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w:t>
      </w:r>
      <w:r w:rsidR="00B05BBF" w:rsidRPr="00BE6DE9">
        <w:rPr>
          <w:rFonts w:ascii="Times New Roman" w:eastAsia="Times New Roman" w:hAnsi="Times New Roman" w:cs="Times New Roman"/>
          <w:sz w:val="24"/>
          <w:szCs w:val="24"/>
          <w:lang w:eastAsia="ru-RU"/>
        </w:rPr>
        <w:t xml:space="preserve"> 2</w:t>
      </w:r>
      <w:r w:rsidR="00AD005B" w:rsidRPr="00BE6DE9">
        <w:rPr>
          <w:rFonts w:ascii="Times New Roman" w:eastAsia="Times New Roman" w:hAnsi="Times New Roman" w:cs="Times New Roman"/>
          <w:sz w:val="24"/>
          <w:szCs w:val="24"/>
          <w:lang w:eastAsia="ru-RU"/>
        </w:rPr>
        <w:t xml:space="preserve"> </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двух</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дней письменно известить об этом другую Сторону.</w:t>
      </w:r>
    </w:p>
    <w:p w:rsidR="00AD005B"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.3. </w:t>
      </w:r>
      <w:r w:rsidR="00AD005B" w:rsidRPr="00BE6DE9">
        <w:rPr>
          <w:rFonts w:ascii="Times New Roman" w:hAnsi="Times New Roman" w:cs="Times New Roman"/>
          <w:sz w:val="24"/>
          <w:szCs w:val="24"/>
        </w:rPr>
        <w:t xml:space="preserve">Расторжение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от исполнения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BE6DE9" w:rsidRDefault="00160462" w:rsidP="00BE6DE9">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w:t>
      </w:r>
      <w:r w:rsidR="00E80BB6" w:rsidRPr="00BE6DE9">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w:t>
      </w:r>
      <w:r w:rsidR="00160462" w:rsidRPr="00BE6DE9">
        <w:rPr>
          <w:rFonts w:ascii="Times New Roman" w:hAnsi="Times New Roman" w:cs="Times New Roman"/>
          <w:sz w:val="24"/>
          <w:szCs w:val="24"/>
        </w:rPr>
        <w:t>.5</w:t>
      </w:r>
      <w:r w:rsidR="00D350DA" w:rsidRPr="00BE6DE9">
        <w:rPr>
          <w:rFonts w:ascii="Times New Roman" w:hAnsi="Times New Roman" w:cs="Times New Roman"/>
          <w:sz w:val="24"/>
          <w:szCs w:val="24"/>
        </w:rPr>
        <w:t>.</w:t>
      </w:r>
      <w:r w:rsidR="005F0170" w:rsidRPr="00BE6DE9">
        <w:rPr>
          <w:rFonts w:ascii="Times New Roman" w:hAnsi="Times New Roman" w:cs="Times New Roman"/>
          <w:sz w:val="24"/>
          <w:szCs w:val="24"/>
        </w:rPr>
        <w:t xml:space="preserve"> </w:t>
      </w:r>
      <w:r w:rsidR="006914CF" w:rsidRPr="00BE6DE9">
        <w:rPr>
          <w:rFonts w:ascii="Times New Roman" w:hAnsi="Times New Roman" w:cs="Times New Roman"/>
          <w:sz w:val="24"/>
          <w:szCs w:val="24"/>
        </w:rPr>
        <w:t>При исполнении К</w:t>
      </w:r>
      <w:r w:rsidR="00B05BBF" w:rsidRPr="00BE6DE9">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BE6DE9">
        <w:rPr>
          <w:rFonts w:ascii="Times New Roman" w:hAnsi="Times New Roman" w:cs="Times New Roman"/>
          <w:sz w:val="24"/>
          <w:szCs w:val="24"/>
        </w:rPr>
        <w:t>м законом о контрактной системе</w:t>
      </w:r>
      <w:r w:rsidR="00C47884" w:rsidRPr="00BE6DE9">
        <w:rPr>
          <w:rFonts w:ascii="Times New Roman" w:hAnsi="Times New Roman" w:cs="Times New Roman"/>
          <w:sz w:val="24"/>
          <w:szCs w:val="24"/>
        </w:rPr>
        <w:t>.</w:t>
      </w:r>
    </w:p>
    <w:p w:rsidR="00CD2AE1" w:rsidRPr="00BE6DE9" w:rsidRDefault="00CD2AE1" w:rsidP="00BE6DE9">
      <w:pPr>
        <w:autoSpaceDE w:val="0"/>
        <w:autoSpaceDN w:val="0"/>
        <w:adjustRightInd w:val="0"/>
        <w:ind w:firstLine="709"/>
        <w:jc w:val="both"/>
        <w:rPr>
          <w:rFonts w:ascii="Times New Roman" w:hAnsi="Times New Roman" w:cs="Times New Roman"/>
          <w:sz w:val="24"/>
          <w:szCs w:val="24"/>
        </w:rPr>
      </w:pPr>
    </w:p>
    <w:p w:rsidR="00AD005B" w:rsidRPr="00BE6DE9" w:rsidRDefault="00AD005B" w:rsidP="00BE6DE9">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1</w:t>
      </w:r>
      <w:r w:rsidRPr="00BE6DE9">
        <w:rPr>
          <w:rFonts w:ascii="Times New Roman" w:eastAsia="Times New Roman" w:hAnsi="Times New Roman" w:cs="Times New Roman"/>
          <w:b/>
          <w:sz w:val="24"/>
          <w:szCs w:val="24"/>
          <w:lang w:eastAsia="ru-RU"/>
        </w:rPr>
        <w:t>. ПРОЧИЕ УСЛОВИЯ</w:t>
      </w:r>
    </w:p>
    <w:p w:rsidR="00AD005B" w:rsidRPr="00BE6DE9" w:rsidRDefault="00AD005B" w:rsidP="00BE6DE9">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D12521" w:rsidRPr="00BE6DE9">
        <w:rPr>
          <w:rFonts w:ascii="Times New Roman" w:eastAsia="Times New Roman" w:hAnsi="Times New Roman" w:cs="Times New Roman"/>
          <w:noProof/>
          <w:sz w:val="24"/>
          <w:szCs w:val="24"/>
          <w:lang w:eastAsia="ru-RU"/>
        </w:rPr>
        <w:t xml:space="preserve">.1. При исполнении настоящего Контракта </w:t>
      </w:r>
      <w:r w:rsidRPr="00BE6DE9">
        <w:rPr>
          <w:rFonts w:ascii="Times New Roman" w:eastAsia="Times New Roman" w:hAnsi="Times New Roman" w:cs="Times New Roman"/>
          <w:noProof/>
          <w:sz w:val="24"/>
          <w:szCs w:val="24"/>
          <w:lang w:eastAsia="ru-RU"/>
        </w:rPr>
        <w:t xml:space="preserve">не допускается перемена </w:t>
      </w:r>
      <w:r w:rsidR="00F61606" w:rsidRPr="00BE6DE9">
        <w:rPr>
          <w:rFonts w:ascii="Times New Roman" w:eastAsia="Times New Roman" w:hAnsi="Times New Roman" w:cs="Times New Roman"/>
          <w:noProof/>
          <w:sz w:val="24"/>
          <w:szCs w:val="24"/>
          <w:lang w:eastAsia="ru-RU"/>
        </w:rPr>
        <w:t>Поставщика</w:t>
      </w:r>
      <w:r w:rsidRPr="00BE6DE9">
        <w:rPr>
          <w:rFonts w:ascii="Times New Roman" w:eastAsia="Times New Roman" w:hAnsi="Times New Roman" w:cs="Times New Roman"/>
          <w:noProof/>
          <w:sz w:val="24"/>
          <w:szCs w:val="24"/>
          <w:lang w:eastAsia="ru-RU"/>
        </w:rPr>
        <w:t xml:space="preserve">, за исключением случая, когда новый </w:t>
      </w:r>
      <w:r w:rsidR="003F7F88" w:rsidRPr="00BE6DE9">
        <w:rPr>
          <w:rFonts w:ascii="Times New Roman" w:eastAsia="Times New Roman" w:hAnsi="Times New Roman" w:cs="Times New Roman"/>
          <w:noProof/>
          <w:sz w:val="24"/>
          <w:szCs w:val="24"/>
          <w:lang w:eastAsia="ru-RU"/>
        </w:rPr>
        <w:t>Поставщик</w:t>
      </w:r>
      <w:r w:rsidRPr="00BE6DE9">
        <w:rPr>
          <w:rFonts w:ascii="Times New Roman" w:eastAsia="Times New Roman" w:hAnsi="Times New Roman" w:cs="Times New Roman"/>
          <w:noProof/>
          <w:sz w:val="24"/>
          <w:szCs w:val="24"/>
          <w:lang w:eastAsia="ru-RU"/>
        </w:rPr>
        <w:t xml:space="preserve"> является правопреемником </w:t>
      </w:r>
      <w:r w:rsidR="00F61606" w:rsidRPr="00BE6DE9">
        <w:rPr>
          <w:rFonts w:ascii="Times New Roman" w:eastAsia="Times New Roman" w:hAnsi="Times New Roman" w:cs="Times New Roman"/>
          <w:noProof/>
          <w:sz w:val="24"/>
          <w:szCs w:val="24"/>
          <w:lang w:eastAsia="ru-RU"/>
        </w:rPr>
        <w:t>Поставщика</w:t>
      </w:r>
      <w:r w:rsidR="00C77254" w:rsidRPr="00BE6DE9">
        <w:rPr>
          <w:rFonts w:ascii="Times New Roman" w:eastAsia="Times New Roman" w:hAnsi="Times New Roman" w:cs="Times New Roman"/>
          <w:noProof/>
          <w:sz w:val="24"/>
          <w:szCs w:val="24"/>
          <w:lang w:eastAsia="ru-RU"/>
        </w:rPr>
        <w:t xml:space="preserve"> по Контракту</w:t>
      </w:r>
      <w:r w:rsidRPr="00BE6DE9">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BE6DE9" w:rsidRDefault="00C77254"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BE6DE9" w:rsidRDefault="00C77254" w:rsidP="00BE6DE9">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BE6DE9" w:rsidRDefault="00C77254" w:rsidP="00BE6DE9">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BE6DE9">
        <w:rPr>
          <w:rFonts w:ascii="Times New Roman" w:eastAsia="Times New Roman" w:hAnsi="Times New Roman" w:cs="Times New Roman"/>
          <w:sz w:val="24"/>
          <w:szCs w:val="24"/>
          <w:lang w:eastAsia="ar-SA"/>
        </w:rPr>
        <w:t xml:space="preserve"> </w:t>
      </w:r>
    </w:p>
    <w:p w:rsidR="00B93789" w:rsidRPr="00BE6DE9" w:rsidRDefault="00B93789" w:rsidP="00BE6DE9">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w:t>
      </w:r>
      <w:r w:rsidRPr="00BE6DE9">
        <w:rPr>
          <w:rFonts w:ascii="Times New Roman" w:eastAsia="Times New Roman" w:hAnsi="Times New Roman" w:cs="Times New Roman"/>
          <w:sz w:val="24"/>
          <w:szCs w:val="24"/>
          <w:lang w:eastAsia="ar-SA"/>
        </w:rPr>
        <w:lastRenderedPageBreak/>
        <w:t xml:space="preserve">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BE6DE9" w:rsidRDefault="00C77254" w:rsidP="00BE6DE9">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w:t>
      </w:r>
      <w:r w:rsidR="00B93789" w:rsidRPr="00BE6DE9">
        <w:rPr>
          <w:rFonts w:ascii="Times New Roman" w:eastAsia="Times New Roman" w:hAnsi="Times New Roman" w:cs="Times New Roman"/>
          <w:sz w:val="24"/>
          <w:szCs w:val="24"/>
          <w:lang w:eastAsia="ru-RU"/>
        </w:rPr>
        <w:t>5</w:t>
      </w:r>
      <w:r w:rsidRPr="00BE6DE9">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BE6DE9" w:rsidRDefault="00F63DA9" w:rsidP="00BE6DE9">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11</w:t>
      </w:r>
      <w:r w:rsidR="00B93789" w:rsidRPr="00BE6DE9">
        <w:rPr>
          <w:rFonts w:ascii="Times New Roman" w:eastAsia="Times New Roman" w:hAnsi="Times New Roman" w:cs="Times New Roman"/>
          <w:noProof/>
          <w:sz w:val="24"/>
          <w:szCs w:val="24"/>
          <w:lang w:eastAsia="ru-RU"/>
        </w:rPr>
        <w:t>.6</w:t>
      </w:r>
      <w:r w:rsidR="00AD005B" w:rsidRPr="00BE6DE9">
        <w:rPr>
          <w:rFonts w:ascii="Times New Roman" w:eastAsia="Times New Roman" w:hAnsi="Times New Roman" w:cs="Times New Roman"/>
          <w:noProof/>
          <w:sz w:val="24"/>
          <w:szCs w:val="24"/>
          <w:lang w:eastAsia="ru-RU"/>
        </w:rPr>
        <w:t xml:space="preserve">. </w:t>
      </w:r>
      <w:r w:rsidR="007321AF"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BE6DE9">
        <w:rPr>
          <w:rFonts w:ascii="Times New Roman" w:hAnsi="Times New Roman" w:cs="Times New Roman"/>
          <w:sz w:val="24"/>
          <w:szCs w:val="24"/>
        </w:rPr>
        <w:t>.</w:t>
      </w:r>
    </w:p>
    <w:p w:rsidR="00183D0F" w:rsidRPr="00BE6DE9"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w:t>
      </w:r>
      <w:r w:rsidR="002E116E"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2E116E" w:rsidRPr="00BE6DE9">
        <w:rPr>
          <w:rFonts w:ascii="Times New Roman" w:eastAsia="Times New Roman" w:hAnsi="Times New Roman" w:cs="Times New Roman"/>
          <w:noProof/>
          <w:sz w:val="24"/>
          <w:szCs w:val="24"/>
          <w:lang w:eastAsia="ru-RU"/>
        </w:rPr>
        <w:t>.</w:t>
      </w:r>
      <w:r w:rsidR="00B93789" w:rsidRPr="00BE6DE9">
        <w:rPr>
          <w:rFonts w:ascii="Times New Roman" w:eastAsia="Times New Roman" w:hAnsi="Times New Roman" w:cs="Times New Roman"/>
          <w:noProof/>
          <w:sz w:val="24"/>
          <w:szCs w:val="24"/>
          <w:lang w:eastAsia="ru-RU"/>
        </w:rPr>
        <w:t>7</w:t>
      </w:r>
      <w:r w:rsidR="002E116E" w:rsidRPr="00BE6DE9">
        <w:rPr>
          <w:rFonts w:ascii="Times New Roman" w:eastAsia="Times New Roman" w:hAnsi="Times New Roman" w:cs="Times New Roman"/>
          <w:noProof/>
          <w:sz w:val="24"/>
          <w:szCs w:val="24"/>
          <w:lang w:eastAsia="ru-RU"/>
        </w:rPr>
        <w:t xml:space="preserve">. </w:t>
      </w:r>
      <w:r w:rsidR="00B35AAD" w:rsidRPr="00BE6DE9">
        <w:rPr>
          <w:rFonts w:ascii="Times New Roman" w:eastAsia="Times New Roman" w:hAnsi="Times New Roman" w:cs="Times New Roman"/>
          <w:noProof/>
          <w:sz w:val="24"/>
          <w:szCs w:val="24"/>
          <w:lang w:eastAsia="ru-RU"/>
        </w:rPr>
        <w:t>Приложение</w:t>
      </w:r>
      <w:r w:rsidR="00183D0F"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Спецификация</w:t>
      </w:r>
      <w:r w:rsidR="00183D0F" w:rsidRPr="00BE6DE9">
        <w:rPr>
          <w:rFonts w:ascii="Times New Roman" w:eastAsia="Times New Roman" w:hAnsi="Times New Roman" w:cs="Times New Roman"/>
          <w:noProof/>
          <w:sz w:val="24"/>
          <w:szCs w:val="24"/>
          <w:lang w:eastAsia="ru-RU"/>
        </w:rPr>
        <w:t>;</w:t>
      </w:r>
    </w:p>
    <w:p w:rsidR="00183D0F" w:rsidRPr="00BE6DE9" w:rsidRDefault="00C77254" w:rsidP="00BE6DE9">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183D0F" w:rsidRPr="00BE6DE9">
        <w:rPr>
          <w:rFonts w:ascii="Times New Roman" w:hAnsi="Times New Roman" w:cs="Times New Roman"/>
          <w:sz w:val="24"/>
          <w:szCs w:val="24"/>
        </w:rPr>
        <w:t xml:space="preserve">Приложение </w:t>
      </w:r>
      <w:r w:rsidR="00F90A03" w:rsidRPr="00BE6DE9">
        <w:rPr>
          <w:rFonts w:ascii="Times New Roman" w:hAnsi="Times New Roman" w:cs="Times New Roman"/>
          <w:sz w:val="24"/>
          <w:szCs w:val="24"/>
        </w:rPr>
        <w:t>№ 2: Форма акта приема – передачи товара</w:t>
      </w:r>
      <w:r w:rsidRPr="00BE6DE9">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3C7674">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E37CCD" w:rsidRPr="00160711">
              <w:rPr>
                <w:rFonts w:ascii="Times New Roman" w:hAnsi="Times New Roman" w:cs="Times New Roman"/>
                <w:sz w:val="24"/>
                <w:szCs w:val="24"/>
              </w:rPr>
              <w:t xml:space="preserve">ОКЦ № 1 ГУ БАНКА РОССИИ ПО ЦФО//УФК ПО Г. МОСКВЕ </w:t>
            </w:r>
            <w:proofErr w:type="gramStart"/>
            <w:r w:rsidR="00E37CCD" w:rsidRPr="00160711">
              <w:rPr>
                <w:rFonts w:ascii="Times New Roman" w:hAnsi="Times New Roman" w:cs="Times New Roman"/>
                <w:sz w:val="24"/>
                <w:szCs w:val="24"/>
              </w:rPr>
              <w:t>г</w:t>
            </w:r>
            <w:proofErr w:type="gramEnd"/>
            <w:r w:rsidR="00E37CCD" w:rsidRPr="00160711">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923849"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3C7674">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C44ABA" w:rsidRPr="00BE6DE9" w:rsidRDefault="00C44ABA" w:rsidP="00BE6DE9">
      <w:pPr>
        <w:jc w:val="center"/>
        <w:rPr>
          <w:rFonts w:ascii="Times New Roman" w:eastAsia="Times New Roman" w:hAnsi="Times New Roman" w:cs="Times New Roman"/>
          <w:b/>
          <w:sz w:val="24"/>
          <w:szCs w:val="24"/>
          <w:lang w:eastAsia="ru-RU"/>
        </w:rPr>
      </w:pPr>
    </w:p>
    <w:p w:rsidR="001312BA" w:rsidRPr="00BE6DE9" w:rsidRDefault="001312BA" w:rsidP="00BE6DE9">
      <w:pPr>
        <w:jc w:val="center"/>
        <w:rPr>
          <w:rFonts w:ascii="Times New Roman" w:eastAsia="Times New Roman" w:hAnsi="Times New Roman" w:cs="Times New Roman"/>
          <w:b/>
          <w:sz w:val="24"/>
          <w:szCs w:val="24"/>
          <w:lang w:eastAsia="ru-RU"/>
        </w:rPr>
      </w:pPr>
    </w:p>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8931"/>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поставку </w:t>
      </w:r>
      <w:r w:rsidR="00A805B2" w:rsidRPr="00BE6DE9">
        <w:rPr>
          <w:rFonts w:ascii="Times New Roman" w:eastAsia="Times New Roman" w:hAnsi="Times New Roman" w:cs="Times New Roman"/>
          <w:noProof/>
          <w:sz w:val="24"/>
          <w:szCs w:val="24"/>
          <w:lang w:eastAsia="ru-RU"/>
        </w:rPr>
        <w:t>и</w:t>
      </w:r>
      <w:r w:rsidR="0033126F" w:rsidRPr="00BE6DE9">
        <w:rPr>
          <w:rFonts w:ascii="Times New Roman" w:eastAsia="Times New Roman" w:hAnsi="Times New Roman" w:cs="Times New Roman"/>
          <w:noProof/>
          <w:sz w:val="24"/>
          <w:szCs w:val="24"/>
          <w:lang w:eastAsia="ru-RU"/>
        </w:rPr>
        <w:t>зделий медицинского назначения</w:t>
      </w:r>
    </w:p>
    <w:p w:rsidR="00FC7E39" w:rsidRPr="00BE6DE9" w:rsidRDefault="00FC7E39" w:rsidP="00BE6DE9">
      <w:pPr>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534840">
        <w:rPr>
          <w:rFonts w:ascii="Times New Roman" w:eastAsia="Times New Roman" w:hAnsi="Times New Roman" w:cs="Times New Roman"/>
          <w:noProof/>
          <w:sz w:val="24"/>
          <w:szCs w:val="24"/>
          <w:lang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534840">
        <w:rPr>
          <w:rFonts w:ascii="Times New Roman" w:eastAsia="Times New Roman" w:hAnsi="Times New Roman" w:cs="Times New Roman"/>
          <w:snapToGrid w:val="0"/>
          <w:sz w:val="24"/>
          <w:szCs w:val="24"/>
          <w:lang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675"/>
        <w:gridCol w:w="5853"/>
        <w:gridCol w:w="2001"/>
        <w:gridCol w:w="1362"/>
        <w:gridCol w:w="1018"/>
        <w:gridCol w:w="1113"/>
        <w:gridCol w:w="1509"/>
        <w:gridCol w:w="1044"/>
        <w:gridCol w:w="1345"/>
      </w:tblGrid>
      <w:tr w:rsidR="004C10E9" w:rsidRPr="007D5868" w:rsidTr="004C10E9">
        <w:trPr>
          <w:trHeight w:val="47"/>
          <w:tblHeader/>
        </w:trPr>
        <w:tc>
          <w:tcPr>
            <w:tcW w:w="675" w:type="dxa"/>
            <w:vMerge w:val="restart"/>
            <w:vAlign w:val="center"/>
          </w:tcPr>
          <w:p w:rsidR="004C10E9" w:rsidRPr="002C0315" w:rsidRDefault="004C10E9" w:rsidP="004C10E9">
            <w:pPr>
              <w:suppressAutoHyphens/>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853" w:type="dxa"/>
            <w:vMerge w:val="restart"/>
            <w:vAlign w:val="center"/>
          </w:tcPr>
          <w:p w:rsidR="004C10E9" w:rsidRPr="002C0315" w:rsidRDefault="004C10E9" w:rsidP="00BE6DE9">
            <w:pPr>
              <w:suppressAutoHyphens/>
              <w:jc w:val="center"/>
              <w:rPr>
                <w:rFonts w:ascii="Times New Roman" w:hAnsi="Times New Roman" w:cs="Times New Roman"/>
                <w:sz w:val="24"/>
                <w:szCs w:val="24"/>
              </w:rPr>
            </w:pPr>
            <w:r w:rsidRPr="002C0315">
              <w:rPr>
                <w:rFonts w:ascii="Times New Roman" w:hAnsi="Times New Roman" w:cs="Times New Roman"/>
                <w:sz w:val="24"/>
                <w:szCs w:val="24"/>
              </w:rPr>
              <w:t>Наименование</w:t>
            </w:r>
          </w:p>
        </w:tc>
        <w:tc>
          <w:tcPr>
            <w:tcW w:w="2001"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Производитель/</w:t>
            </w:r>
          </w:p>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страна происхождения</w:t>
            </w:r>
          </w:p>
        </w:tc>
        <w:tc>
          <w:tcPr>
            <w:tcW w:w="1362"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Ед. измерения</w:t>
            </w:r>
          </w:p>
        </w:tc>
        <w:tc>
          <w:tcPr>
            <w:tcW w:w="1018"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Кол-во, ед.</w:t>
            </w:r>
          </w:p>
        </w:tc>
        <w:tc>
          <w:tcPr>
            <w:tcW w:w="1113"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Цена за ед. руб.</w:t>
            </w:r>
          </w:p>
        </w:tc>
        <w:tc>
          <w:tcPr>
            <w:tcW w:w="1509" w:type="dxa"/>
            <w:vMerge w:val="restart"/>
            <w:vAlign w:val="center"/>
          </w:tcPr>
          <w:p w:rsidR="004C10E9" w:rsidRPr="007D5868" w:rsidRDefault="004C10E9"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Общая стоимость руб.</w:t>
            </w:r>
          </w:p>
        </w:tc>
        <w:tc>
          <w:tcPr>
            <w:tcW w:w="2389" w:type="dxa"/>
            <w:gridSpan w:val="2"/>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в том числе НДС*</w:t>
            </w:r>
          </w:p>
        </w:tc>
      </w:tr>
      <w:tr w:rsidR="004C10E9" w:rsidRPr="007D5868" w:rsidTr="004C10E9">
        <w:trPr>
          <w:trHeight w:val="47"/>
          <w:tblHeader/>
        </w:trPr>
        <w:tc>
          <w:tcPr>
            <w:tcW w:w="675" w:type="dxa"/>
            <w:vMerge/>
          </w:tcPr>
          <w:p w:rsidR="004C10E9" w:rsidRPr="002C0315" w:rsidRDefault="004C10E9" w:rsidP="00BE6DE9">
            <w:pPr>
              <w:suppressAutoHyphens/>
              <w:jc w:val="center"/>
              <w:rPr>
                <w:rFonts w:ascii="Times New Roman" w:hAnsi="Times New Roman" w:cs="Times New Roman"/>
                <w:sz w:val="24"/>
                <w:szCs w:val="24"/>
              </w:rPr>
            </w:pPr>
          </w:p>
        </w:tc>
        <w:tc>
          <w:tcPr>
            <w:tcW w:w="5853" w:type="dxa"/>
            <w:vMerge/>
            <w:vAlign w:val="center"/>
          </w:tcPr>
          <w:p w:rsidR="004C10E9" w:rsidRPr="002C0315" w:rsidRDefault="004C10E9" w:rsidP="00BE6DE9">
            <w:pPr>
              <w:suppressAutoHyphens/>
              <w:jc w:val="center"/>
              <w:rPr>
                <w:rFonts w:ascii="Times New Roman" w:hAnsi="Times New Roman" w:cs="Times New Roman"/>
                <w:sz w:val="24"/>
                <w:szCs w:val="24"/>
              </w:rPr>
            </w:pPr>
          </w:p>
        </w:tc>
        <w:tc>
          <w:tcPr>
            <w:tcW w:w="2001"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362"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018"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113"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509" w:type="dxa"/>
            <w:vMerge/>
            <w:vAlign w:val="center"/>
          </w:tcPr>
          <w:p w:rsidR="004C10E9" w:rsidRPr="007D5868" w:rsidRDefault="004C10E9" w:rsidP="00BE6DE9">
            <w:pPr>
              <w:suppressAutoHyphens/>
              <w:jc w:val="center"/>
              <w:rPr>
                <w:rFonts w:ascii="Times New Roman" w:hAnsi="Times New Roman" w:cs="Times New Roman"/>
                <w:sz w:val="24"/>
                <w:szCs w:val="24"/>
              </w:rPr>
            </w:pPr>
          </w:p>
        </w:tc>
        <w:tc>
          <w:tcPr>
            <w:tcW w:w="1044" w:type="dxa"/>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ставка, %</w:t>
            </w:r>
          </w:p>
        </w:tc>
        <w:tc>
          <w:tcPr>
            <w:tcW w:w="1345" w:type="dxa"/>
            <w:vAlign w:val="center"/>
          </w:tcPr>
          <w:p w:rsidR="004C10E9" w:rsidRPr="007D5868" w:rsidRDefault="004C10E9"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рублей</w:t>
            </w:r>
          </w:p>
        </w:tc>
      </w:tr>
      <w:tr w:rsidR="004C10E9" w:rsidRPr="007D5868" w:rsidTr="004C10E9">
        <w:tc>
          <w:tcPr>
            <w:tcW w:w="675" w:type="dxa"/>
          </w:tcPr>
          <w:p w:rsidR="004C10E9" w:rsidRPr="008E6BD3" w:rsidRDefault="004C10E9"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853" w:type="dxa"/>
          </w:tcPr>
          <w:p w:rsidR="004C10E9" w:rsidRPr="004C10E9" w:rsidRDefault="004C10E9" w:rsidP="004C10E9">
            <w:pPr>
              <w:rPr>
                <w:rFonts w:ascii="Times New Roman" w:hAnsi="Times New Roman" w:cs="Times New Roman"/>
                <w:sz w:val="24"/>
                <w:szCs w:val="24"/>
              </w:rPr>
            </w:pPr>
          </w:p>
        </w:tc>
        <w:tc>
          <w:tcPr>
            <w:tcW w:w="2001" w:type="dxa"/>
          </w:tcPr>
          <w:p w:rsidR="004C10E9" w:rsidRPr="007D5868" w:rsidRDefault="004C10E9" w:rsidP="004C10E9">
            <w:pPr>
              <w:jc w:val="center"/>
              <w:rPr>
                <w:rFonts w:ascii="Times New Roman" w:hAnsi="Times New Roman" w:cs="Times New Roman"/>
                <w:sz w:val="24"/>
                <w:szCs w:val="24"/>
              </w:rPr>
            </w:pPr>
          </w:p>
        </w:tc>
        <w:tc>
          <w:tcPr>
            <w:tcW w:w="1362" w:type="dxa"/>
          </w:tcPr>
          <w:p w:rsidR="004C10E9" w:rsidRPr="00CF59CF" w:rsidRDefault="004C10E9" w:rsidP="004C10E9">
            <w:pPr>
              <w:autoSpaceDE w:val="0"/>
              <w:autoSpaceDN w:val="0"/>
              <w:adjustRightInd w:val="0"/>
              <w:jc w:val="center"/>
              <w:rPr>
                <w:rFonts w:ascii="Times New Roman" w:hAnsi="Times New Roman" w:cs="Times New Roman"/>
                <w:sz w:val="24"/>
                <w:szCs w:val="24"/>
              </w:rPr>
            </w:pPr>
          </w:p>
        </w:tc>
        <w:tc>
          <w:tcPr>
            <w:tcW w:w="1018" w:type="dxa"/>
          </w:tcPr>
          <w:p w:rsidR="004C10E9" w:rsidRPr="00E44686" w:rsidRDefault="004C10E9" w:rsidP="004C10E9">
            <w:pPr>
              <w:autoSpaceDE w:val="0"/>
              <w:autoSpaceDN w:val="0"/>
              <w:adjustRightInd w:val="0"/>
              <w:jc w:val="center"/>
              <w:rPr>
                <w:rFonts w:ascii="Times New Roman" w:hAnsi="Times New Roman" w:cs="Times New Roman"/>
                <w:sz w:val="24"/>
                <w:szCs w:val="24"/>
              </w:rPr>
            </w:pPr>
          </w:p>
        </w:tc>
        <w:tc>
          <w:tcPr>
            <w:tcW w:w="1113" w:type="dxa"/>
          </w:tcPr>
          <w:p w:rsidR="004C10E9" w:rsidRPr="007D5868" w:rsidRDefault="004C10E9" w:rsidP="004C10E9">
            <w:pPr>
              <w:jc w:val="center"/>
              <w:rPr>
                <w:rFonts w:ascii="Times New Roman" w:hAnsi="Times New Roman" w:cs="Times New Roman"/>
                <w:sz w:val="24"/>
                <w:szCs w:val="24"/>
              </w:rPr>
            </w:pPr>
          </w:p>
        </w:tc>
        <w:tc>
          <w:tcPr>
            <w:tcW w:w="1509" w:type="dxa"/>
          </w:tcPr>
          <w:p w:rsidR="004C10E9" w:rsidRPr="007D5868" w:rsidRDefault="004C10E9" w:rsidP="004C10E9">
            <w:pPr>
              <w:jc w:val="center"/>
              <w:rPr>
                <w:rFonts w:ascii="Times New Roman" w:hAnsi="Times New Roman" w:cs="Times New Roman"/>
                <w:sz w:val="24"/>
                <w:szCs w:val="24"/>
              </w:rPr>
            </w:pPr>
          </w:p>
        </w:tc>
        <w:tc>
          <w:tcPr>
            <w:tcW w:w="1044" w:type="dxa"/>
          </w:tcPr>
          <w:p w:rsidR="004C10E9" w:rsidRPr="007D5868" w:rsidRDefault="004C10E9" w:rsidP="004C10E9">
            <w:pPr>
              <w:jc w:val="center"/>
              <w:rPr>
                <w:rFonts w:ascii="Times New Roman" w:hAnsi="Times New Roman" w:cs="Times New Roman"/>
                <w:sz w:val="24"/>
                <w:szCs w:val="24"/>
              </w:rPr>
            </w:pPr>
          </w:p>
        </w:tc>
        <w:tc>
          <w:tcPr>
            <w:tcW w:w="1345" w:type="dxa"/>
          </w:tcPr>
          <w:p w:rsidR="004C10E9" w:rsidRPr="007D5868" w:rsidRDefault="004C10E9" w:rsidP="004C10E9">
            <w:pPr>
              <w:jc w:val="center"/>
              <w:rPr>
                <w:rFonts w:ascii="Times New Roman" w:hAnsi="Times New Roman" w:cs="Times New Roman"/>
                <w:sz w:val="24"/>
                <w:szCs w:val="24"/>
              </w:rPr>
            </w:pPr>
          </w:p>
        </w:tc>
      </w:tr>
      <w:tr w:rsidR="004C10E9" w:rsidRPr="007D5868" w:rsidTr="004C10E9">
        <w:tc>
          <w:tcPr>
            <w:tcW w:w="675" w:type="dxa"/>
          </w:tcPr>
          <w:p w:rsidR="004C10E9" w:rsidRPr="008E6BD3" w:rsidRDefault="004C10E9"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853" w:type="dxa"/>
          </w:tcPr>
          <w:p w:rsidR="004C10E9" w:rsidRPr="004C10E9" w:rsidRDefault="004C10E9" w:rsidP="004C10E9">
            <w:pPr>
              <w:rPr>
                <w:rFonts w:ascii="Times New Roman" w:hAnsi="Times New Roman" w:cs="Times New Roman"/>
                <w:sz w:val="24"/>
                <w:szCs w:val="24"/>
              </w:rPr>
            </w:pPr>
          </w:p>
        </w:tc>
        <w:tc>
          <w:tcPr>
            <w:tcW w:w="2001" w:type="dxa"/>
          </w:tcPr>
          <w:p w:rsidR="004C10E9" w:rsidRPr="007D5868" w:rsidRDefault="004C10E9" w:rsidP="004C10E9">
            <w:pPr>
              <w:jc w:val="center"/>
              <w:rPr>
                <w:rFonts w:ascii="Times New Roman" w:hAnsi="Times New Roman" w:cs="Times New Roman"/>
                <w:sz w:val="24"/>
                <w:szCs w:val="24"/>
              </w:rPr>
            </w:pPr>
          </w:p>
        </w:tc>
        <w:tc>
          <w:tcPr>
            <w:tcW w:w="1362" w:type="dxa"/>
          </w:tcPr>
          <w:p w:rsidR="004C10E9" w:rsidRDefault="004C10E9" w:rsidP="004C10E9">
            <w:pPr>
              <w:jc w:val="center"/>
            </w:pPr>
          </w:p>
        </w:tc>
        <w:tc>
          <w:tcPr>
            <w:tcW w:w="1018" w:type="dxa"/>
          </w:tcPr>
          <w:p w:rsidR="004C10E9" w:rsidRDefault="004C10E9" w:rsidP="004C10E9">
            <w:pPr>
              <w:autoSpaceDE w:val="0"/>
              <w:autoSpaceDN w:val="0"/>
              <w:adjustRightInd w:val="0"/>
              <w:jc w:val="center"/>
              <w:rPr>
                <w:rFonts w:ascii="Times New Roman" w:hAnsi="Times New Roman" w:cs="Times New Roman"/>
                <w:sz w:val="24"/>
                <w:szCs w:val="24"/>
              </w:rPr>
            </w:pPr>
          </w:p>
        </w:tc>
        <w:tc>
          <w:tcPr>
            <w:tcW w:w="1113" w:type="dxa"/>
          </w:tcPr>
          <w:p w:rsidR="004C10E9" w:rsidRPr="007D5868" w:rsidRDefault="004C10E9" w:rsidP="004C10E9">
            <w:pPr>
              <w:jc w:val="center"/>
              <w:rPr>
                <w:rFonts w:ascii="Times New Roman" w:hAnsi="Times New Roman" w:cs="Times New Roman"/>
                <w:sz w:val="24"/>
                <w:szCs w:val="24"/>
              </w:rPr>
            </w:pPr>
          </w:p>
        </w:tc>
        <w:tc>
          <w:tcPr>
            <w:tcW w:w="1509" w:type="dxa"/>
          </w:tcPr>
          <w:p w:rsidR="004C10E9" w:rsidRPr="007D5868" w:rsidRDefault="004C10E9" w:rsidP="004C10E9">
            <w:pPr>
              <w:jc w:val="center"/>
              <w:rPr>
                <w:rFonts w:ascii="Times New Roman" w:hAnsi="Times New Roman" w:cs="Times New Roman"/>
                <w:sz w:val="24"/>
                <w:szCs w:val="24"/>
              </w:rPr>
            </w:pPr>
          </w:p>
        </w:tc>
        <w:tc>
          <w:tcPr>
            <w:tcW w:w="1044" w:type="dxa"/>
          </w:tcPr>
          <w:p w:rsidR="004C10E9" w:rsidRPr="007D5868" w:rsidRDefault="004C10E9" w:rsidP="004C10E9">
            <w:pPr>
              <w:jc w:val="center"/>
              <w:rPr>
                <w:rFonts w:ascii="Times New Roman" w:hAnsi="Times New Roman" w:cs="Times New Roman"/>
                <w:sz w:val="24"/>
                <w:szCs w:val="24"/>
              </w:rPr>
            </w:pPr>
          </w:p>
        </w:tc>
        <w:tc>
          <w:tcPr>
            <w:tcW w:w="1345" w:type="dxa"/>
          </w:tcPr>
          <w:p w:rsidR="004C10E9" w:rsidRPr="007D5868" w:rsidRDefault="004C10E9" w:rsidP="004C10E9">
            <w:pPr>
              <w:jc w:val="center"/>
              <w:rPr>
                <w:rFonts w:ascii="Times New Roman" w:hAnsi="Times New Roman" w:cs="Times New Roman"/>
                <w:sz w:val="24"/>
                <w:szCs w:val="24"/>
              </w:rPr>
            </w:pPr>
          </w:p>
        </w:tc>
      </w:tr>
      <w:tr w:rsidR="004C10E9" w:rsidRPr="007D5868" w:rsidTr="004C10E9">
        <w:tc>
          <w:tcPr>
            <w:tcW w:w="675" w:type="dxa"/>
          </w:tcPr>
          <w:p w:rsidR="004C10E9" w:rsidRPr="008E6BD3" w:rsidRDefault="004C10E9"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5853" w:type="dxa"/>
          </w:tcPr>
          <w:p w:rsidR="004C10E9" w:rsidRPr="004C10E9" w:rsidRDefault="004C10E9" w:rsidP="004C10E9">
            <w:pPr>
              <w:rPr>
                <w:rFonts w:ascii="Times New Roman" w:hAnsi="Times New Roman" w:cs="Times New Roman"/>
                <w:sz w:val="24"/>
                <w:szCs w:val="24"/>
              </w:rPr>
            </w:pPr>
          </w:p>
        </w:tc>
        <w:tc>
          <w:tcPr>
            <w:tcW w:w="2001" w:type="dxa"/>
          </w:tcPr>
          <w:p w:rsidR="004C10E9" w:rsidRPr="007D5868" w:rsidRDefault="004C10E9" w:rsidP="004C10E9">
            <w:pPr>
              <w:jc w:val="center"/>
              <w:rPr>
                <w:rFonts w:ascii="Times New Roman" w:hAnsi="Times New Roman" w:cs="Times New Roman"/>
                <w:sz w:val="24"/>
                <w:szCs w:val="24"/>
              </w:rPr>
            </w:pPr>
          </w:p>
        </w:tc>
        <w:tc>
          <w:tcPr>
            <w:tcW w:w="1362" w:type="dxa"/>
          </w:tcPr>
          <w:p w:rsidR="004C10E9" w:rsidRDefault="004C10E9" w:rsidP="004C10E9">
            <w:pPr>
              <w:jc w:val="center"/>
            </w:pPr>
          </w:p>
        </w:tc>
        <w:tc>
          <w:tcPr>
            <w:tcW w:w="1018" w:type="dxa"/>
          </w:tcPr>
          <w:p w:rsidR="004C10E9" w:rsidRDefault="004C10E9" w:rsidP="004C10E9">
            <w:pPr>
              <w:autoSpaceDE w:val="0"/>
              <w:autoSpaceDN w:val="0"/>
              <w:adjustRightInd w:val="0"/>
              <w:jc w:val="center"/>
              <w:rPr>
                <w:rFonts w:ascii="Times New Roman" w:hAnsi="Times New Roman" w:cs="Times New Roman"/>
                <w:sz w:val="24"/>
                <w:szCs w:val="24"/>
              </w:rPr>
            </w:pPr>
          </w:p>
        </w:tc>
        <w:tc>
          <w:tcPr>
            <w:tcW w:w="1113" w:type="dxa"/>
          </w:tcPr>
          <w:p w:rsidR="004C10E9" w:rsidRPr="007D5868" w:rsidRDefault="004C10E9" w:rsidP="004C10E9">
            <w:pPr>
              <w:jc w:val="center"/>
              <w:rPr>
                <w:rFonts w:ascii="Times New Roman" w:hAnsi="Times New Roman" w:cs="Times New Roman"/>
                <w:sz w:val="24"/>
                <w:szCs w:val="24"/>
              </w:rPr>
            </w:pPr>
          </w:p>
        </w:tc>
        <w:tc>
          <w:tcPr>
            <w:tcW w:w="1509" w:type="dxa"/>
          </w:tcPr>
          <w:p w:rsidR="004C10E9" w:rsidRPr="007D5868" w:rsidRDefault="004C10E9" w:rsidP="004C10E9">
            <w:pPr>
              <w:jc w:val="center"/>
              <w:rPr>
                <w:rFonts w:ascii="Times New Roman" w:hAnsi="Times New Roman" w:cs="Times New Roman"/>
                <w:sz w:val="24"/>
                <w:szCs w:val="24"/>
              </w:rPr>
            </w:pPr>
          </w:p>
        </w:tc>
        <w:tc>
          <w:tcPr>
            <w:tcW w:w="1044" w:type="dxa"/>
          </w:tcPr>
          <w:p w:rsidR="004C10E9" w:rsidRPr="007D5868" w:rsidRDefault="004C10E9" w:rsidP="004C10E9">
            <w:pPr>
              <w:jc w:val="center"/>
              <w:rPr>
                <w:rFonts w:ascii="Times New Roman" w:hAnsi="Times New Roman" w:cs="Times New Roman"/>
                <w:sz w:val="24"/>
                <w:szCs w:val="24"/>
              </w:rPr>
            </w:pPr>
          </w:p>
        </w:tc>
        <w:tc>
          <w:tcPr>
            <w:tcW w:w="1345" w:type="dxa"/>
          </w:tcPr>
          <w:p w:rsidR="004C10E9" w:rsidRPr="007D5868" w:rsidRDefault="004C10E9" w:rsidP="004C10E9">
            <w:pPr>
              <w:jc w:val="center"/>
              <w:rPr>
                <w:rFonts w:ascii="Times New Roman" w:hAnsi="Times New Roman" w:cs="Times New Roman"/>
                <w:sz w:val="24"/>
                <w:szCs w:val="24"/>
              </w:rPr>
            </w:pPr>
          </w:p>
        </w:tc>
      </w:tr>
      <w:tr w:rsidR="000F18DB" w:rsidRPr="007D5868" w:rsidTr="004C10E9">
        <w:tc>
          <w:tcPr>
            <w:tcW w:w="675" w:type="dxa"/>
          </w:tcPr>
          <w:p w:rsidR="000F18DB" w:rsidRDefault="000F18DB"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5853" w:type="dxa"/>
          </w:tcPr>
          <w:p w:rsidR="000F18DB" w:rsidRPr="004C10E9" w:rsidRDefault="000F18DB" w:rsidP="004C10E9">
            <w:pPr>
              <w:rPr>
                <w:rFonts w:ascii="Times New Roman" w:hAnsi="Times New Roman" w:cs="Times New Roman"/>
                <w:sz w:val="24"/>
                <w:szCs w:val="24"/>
                <w:shd w:val="clear" w:color="auto" w:fill="FFFFFF"/>
              </w:rPr>
            </w:pPr>
          </w:p>
        </w:tc>
        <w:tc>
          <w:tcPr>
            <w:tcW w:w="2001" w:type="dxa"/>
          </w:tcPr>
          <w:p w:rsidR="000F18DB" w:rsidRPr="007D5868" w:rsidRDefault="000F18DB" w:rsidP="004C10E9">
            <w:pPr>
              <w:jc w:val="center"/>
              <w:rPr>
                <w:rFonts w:ascii="Times New Roman" w:hAnsi="Times New Roman" w:cs="Times New Roman"/>
                <w:sz w:val="24"/>
                <w:szCs w:val="24"/>
              </w:rPr>
            </w:pPr>
          </w:p>
        </w:tc>
        <w:tc>
          <w:tcPr>
            <w:tcW w:w="1362" w:type="dxa"/>
          </w:tcPr>
          <w:p w:rsidR="000F18DB" w:rsidRPr="00741B92" w:rsidRDefault="000F18DB" w:rsidP="004C10E9">
            <w:pPr>
              <w:jc w:val="center"/>
              <w:rPr>
                <w:rFonts w:ascii="Times New Roman" w:hAnsi="Times New Roman" w:cs="Times New Roman"/>
                <w:sz w:val="24"/>
                <w:szCs w:val="24"/>
              </w:rPr>
            </w:pPr>
          </w:p>
        </w:tc>
        <w:tc>
          <w:tcPr>
            <w:tcW w:w="1018" w:type="dxa"/>
          </w:tcPr>
          <w:p w:rsidR="000F18DB" w:rsidRDefault="000F18DB" w:rsidP="004C10E9">
            <w:pPr>
              <w:autoSpaceDE w:val="0"/>
              <w:autoSpaceDN w:val="0"/>
              <w:adjustRightInd w:val="0"/>
              <w:jc w:val="center"/>
              <w:rPr>
                <w:rFonts w:ascii="Times New Roman" w:hAnsi="Times New Roman" w:cs="Times New Roman"/>
                <w:sz w:val="24"/>
                <w:szCs w:val="24"/>
              </w:rPr>
            </w:pPr>
          </w:p>
        </w:tc>
        <w:tc>
          <w:tcPr>
            <w:tcW w:w="1113" w:type="dxa"/>
          </w:tcPr>
          <w:p w:rsidR="000F18DB" w:rsidRPr="007D5868" w:rsidRDefault="000F18DB" w:rsidP="004C10E9">
            <w:pPr>
              <w:jc w:val="center"/>
              <w:rPr>
                <w:rFonts w:ascii="Times New Roman" w:hAnsi="Times New Roman" w:cs="Times New Roman"/>
                <w:sz w:val="24"/>
                <w:szCs w:val="24"/>
              </w:rPr>
            </w:pPr>
          </w:p>
        </w:tc>
        <w:tc>
          <w:tcPr>
            <w:tcW w:w="1509" w:type="dxa"/>
          </w:tcPr>
          <w:p w:rsidR="000F18DB" w:rsidRPr="007D5868" w:rsidRDefault="000F18DB" w:rsidP="004C10E9">
            <w:pPr>
              <w:jc w:val="center"/>
              <w:rPr>
                <w:rFonts w:ascii="Times New Roman" w:hAnsi="Times New Roman" w:cs="Times New Roman"/>
                <w:sz w:val="24"/>
                <w:szCs w:val="24"/>
              </w:rPr>
            </w:pPr>
          </w:p>
        </w:tc>
        <w:tc>
          <w:tcPr>
            <w:tcW w:w="1044" w:type="dxa"/>
          </w:tcPr>
          <w:p w:rsidR="000F18DB" w:rsidRPr="007D5868" w:rsidRDefault="000F18DB" w:rsidP="004C10E9">
            <w:pPr>
              <w:jc w:val="center"/>
              <w:rPr>
                <w:rFonts w:ascii="Times New Roman" w:hAnsi="Times New Roman" w:cs="Times New Roman"/>
                <w:sz w:val="24"/>
                <w:szCs w:val="24"/>
              </w:rPr>
            </w:pPr>
          </w:p>
        </w:tc>
        <w:tc>
          <w:tcPr>
            <w:tcW w:w="1345" w:type="dxa"/>
          </w:tcPr>
          <w:p w:rsidR="000F18DB" w:rsidRPr="007D5868" w:rsidRDefault="000F18DB" w:rsidP="004C10E9">
            <w:pPr>
              <w:jc w:val="center"/>
              <w:rPr>
                <w:rFonts w:ascii="Times New Roman" w:hAnsi="Times New Roman" w:cs="Times New Roman"/>
                <w:sz w:val="24"/>
                <w:szCs w:val="24"/>
              </w:rPr>
            </w:pPr>
          </w:p>
        </w:tc>
      </w:tr>
      <w:tr w:rsidR="000F18DB" w:rsidRPr="007D5868" w:rsidTr="004C10E9">
        <w:tc>
          <w:tcPr>
            <w:tcW w:w="675" w:type="dxa"/>
          </w:tcPr>
          <w:p w:rsidR="000F18DB" w:rsidRDefault="000F18DB" w:rsidP="004C10E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853" w:type="dxa"/>
          </w:tcPr>
          <w:p w:rsidR="000F18DB" w:rsidRPr="004C10E9" w:rsidRDefault="000F18DB" w:rsidP="004C10E9">
            <w:pPr>
              <w:rPr>
                <w:rFonts w:ascii="Times New Roman" w:hAnsi="Times New Roman" w:cs="Times New Roman"/>
                <w:sz w:val="24"/>
                <w:szCs w:val="24"/>
                <w:shd w:val="clear" w:color="auto" w:fill="FFFFFF"/>
              </w:rPr>
            </w:pPr>
          </w:p>
        </w:tc>
        <w:tc>
          <w:tcPr>
            <w:tcW w:w="2001" w:type="dxa"/>
          </w:tcPr>
          <w:p w:rsidR="000F18DB" w:rsidRPr="007D5868" w:rsidRDefault="000F18DB" w:rsidP="004C10E9">
            <w:pPr>
              <w:jc w:val="center"/>
              <w:rPr>
                <w:rFonts w:ascii="Times New Roman" w:hAnsi="Times New Roman" w:cs="Times New Roman"/>
                <w:sz w:val="24"/>
                <w:szCs w:val="24"/>
              </w:rPr>
            </w:pPr>
          </w:p>
        </w:tc>
        <w:tc>
          <w:tcPr>
            <w:tcW w:w="1362" w:type="dxa"/>
          </w:tcPr>
          <w:p w:rsidR="000F18DB" w:rsidRPr="00741B92" w:rsidRDefault="000F18DB" w:rsidP="004C10E9">
            <w:pPr>
              <w:jc w:val="center"/>
              <w:rPr>
                <w:rFonts w:ascii="Times New Roman" w:hAnsi="Times New Roman" w:cs="Times New Roman"/>
                <w:sz w:val="24"/>
                <w:szCs w:val="24"/>
              </w:rPr>
            </w:pPr>
          </w:p>
        </w:tc>
        <w:tc>
          <w:tcPr>
            <w:tcW w:w="1018" w:type="dxa"/>
          </w:tcPr>
          <w:p w:rsidR="000F18DB" w:rsidRDefault="000F18DB" w:rsidP="004C10E9">
            <w:pPr>
              <w:autoSpaceDE w:val="0"/>
              <w:autoSpaceDN w:val="0"/>
              <w:adjustRightInd w:val="0"/>
              <w:jc w:val="center"/>
              <w:rPr>
                <w:rFonts w:ascii="Times New Roman" w:hAnsi="Times New Roman" w:cs="Times New Roman"/>
                <w:sz w:val="24"/>
                <w:szCs w:val="24"/>
              </w:rPr>
            </w:pPr>
          </w:p>
        </w:tc>
        <w:tc>
          <w:tcPr>
            <w:tcW w:w="1113" w:type="dxa"/>
          </w:tcPr>
          <w:p w:rsidR="000F18DB" w:rsidRPr="007D5868" w:rsidRDefault="000F18DB" w:rsidP="004C10E9">
            <w:pPr>
              <w:jc w:val="center"/>
              <w:rPr>
                <w:rFonts w:ascii="Times New Roman" w:hAnsi="Times New Roman" w:cs="Times New Roman"/>
                <w:sz w:val="24"/>
                <w:szCs w:val="24"/>
              </w:rPr>
            </w:pPr>
          </w:p>
        </w:tc>
        <w:tc>
          <w:tcPr>
            <w:tcW w:w="1509" w:type="dxa"/>
          </w:tcPr>
          <w:p w:rsidR="000F18DB" w:rsidRPr="007D5868" w:rsidRDefault="000F18DB" w:rsidP="004C10E9">
            <w:pPr>
              <w:jc w:val="center"/>
              <w:rPr>
                <w:rFonts w:ascii="Times New Roman" w:hAnsi="Times New Roman" w:cs="Times New Roman"/>
                <w:sz w:val="24"/>
                <w:szCs w:val="24"/>
              </w:rPr>
            </w:pPr>
          </w:p>
        </w:tc>
        <w:tc>
          <w:tcPr>
            <w:tcW w:w="1044" w:type="dxa"/>
          </w:tcPr>
          <w:p w:rsidR="000F18DB" w:rsidRPr="007D5868" w:rsidRDefault="000F18DB" w:rsidP="004C10E9">
            <w:pPr>
              <w:jc w:val="center"/>
              <w:rPr>
                <w:rFonts w:ascii="Times New Roman" w:hAnsi="Times New Roman" w:cs="Times New Roman"/>
                <w:sz w:val="24"/>
                <w:szCs w:val="24"/>
              </w:rPr>
            </w:pPr>
          </w:p>
        </w:tc>
        <w:tc>
          <w:tcPr>
            <w:tcW w:w="1345" w:type="dxa"/>
          </w:tcPr>
          <w:p w:rsidR="000F18DB" w:rsidRPr="007D5868" w:rsidRDefault="000F18DB" w:rsidP="004C10E9">
            <w:pPr>
              <w:jc w:val="center"/>
              <w:rPr>
                <w:rFonts w:ascii="Times New Roman" w:hAnsi="Times New Roman" w:cs="Times New Roman"/>
                <w:sz w:val="24"/>
                <w:szCs w:val="24"/>
              </w:rPr>
            </w:pPr>
          </w:p>
        </w:tc>
      </w:tr>
      <w:tr w:rsidR="004C10E9" w:rsidRPr="004C10E9" w:rsidTr="00724C74">
        <w:tc>
          <w:tcPr>
            <w:tcW w:w="12022" w:type="dxa"/>
            <w:gridSpan w:val="6"/>
          </w:tcPr>
          <w:p w:rsidR="004C10E9" w:rsidRPr="004C10E9" w:rsidRDefault="004C10E9" w:rsidP="003C7674">
            <w:pPr>
              <w:jc w:val="center"/>
              <w:rPr>
                <w:rFonts w:ascii="Times New Roman" w:hAnsi="Times New Roman" w:cs="Times New Roman"/>
                <w:b/>
                <w:sz w:val="24"/>
                <w:szCs w:val="24"/>
              </w:rPr>
            </w:pPr>
            <w:r w:rsidRPr="004C10E9">
              <w:rPr>
                <w:rFonts w:ascii="Times New Roman" w:hAnsi="Times New Roman" w:cs="Times New Roman"/>
                <w:b/>
                <w:sz w:val="24"/>
                <w:szCs w:val="24"/>
              </w:rPr>
              <w:t>ИТОГО:</w:t>
            </w:r>
          </w:p>
        </w:tc>
        <w:tc>
          <w:tcPr>
            <w:tcW w:w="1509" w:type="dxa"/>
          </w:tcPr>
          <w:p w:rsidR="004C10E9" w:rsidRPr="004C10E9" w:rsidRDefault="004C10E9" w:rsidP="003C7674">
            <w:pPr>
              <w:jc w:val="center"/>
              <w:rPr>
                <w:rFonts w:ascii="Times New Roman" w:hAnsi="Times New Roman" w:cs="Times New Roman"/>
                <w:b/>
                <w:sz w:val="24"/>
                <w:szCs w:val="24"/>
              </w:rPr>
            </w:pPr>
          </w:p>
        </w:tc>
        <w:tc>
          <w:tcPr>
            <w:tcW w:w="1044" w:type="dxa"/>
          </w:tcPr>
          <w:p w:rsidR="004C10E9" w:rsidRPr="004C10E9" w:rsidRDefault="004C10E9" w:rsidP="003C7674">
            <w:pPr>
              <w:jc w:val="center"/>
              <w:rPr>
                <w:rFonts w:ascii="Times New Roman" w:hAnsi="Times New Roman" w:cs="Times New Roman"/>
                <w:b/>
                <w:sz w:val="24"/>
                <w:szCs w:val="24"/>
              </w:rPr>
            </w:pPr>
          </w:p>
        </w:tc>
        <w:tc>
          <w:tcPr>
            <w:tcW w:w="1345" w:type="dxa"/>
          </w:tcPr>
          <w:p w:rsidR="004C10E9" w:rsidRPr="004C10E9" w:rsidRDefault="004C10E9" w:rsidP="003C7674">
            <w:pPr>
              <w:jc w:val="center"/>
              <w:rPr>
                <w:rFonts w:ascii="Times New Roman" w:hAnsi="Times New Roman" w:cs="Times New Roman"/>
                <w:b/>
                <w:sz w:val="24"/>
                <w:szCs w:val="24"/>
              </w:rPr>
            </w:pPr>
          </w:p>
        </w:tc>
      </w:tr>
    </w:tbl>
    <w:p w:rsidR="00236F44"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DA6059" w:rsidRPr="007D5868" w:rsidRDefault="00DA6059" w:rsidP="00DA6059">
      <w:pPr>
        <w:jc w:val="both"/>
        <w:rPr>
          <w:rFonts w:ascii="Times New Roman" w:eastAsia="Times New Roman" w:hAnsi="Times New Roman" w:cs="Times New Roman"/>
          <w:b/>
          <w:noProof/>
          <w:sz w:val="24"/>
          <w:szCs w:val="24"/>
          <w:lang w:eastAsia="ru-RU"/>
        </w:rPr>
      </w:pPr>
      <w:r w:rsidRPr="007D5868">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0C3E81" w:rsidRPr="007D5868">
        <w:rPr>
          <w:rFonts w:ascii="Times New Roman" w:hAnsi="Times New Roman" w:cs="Times New Roman"/>
          <w:i/>
          <w:sz w:val="24"/>
          <w:szCs w:val="24"/>
        </w:rPr>
        <w:t>объявлением о закупке</w:t>
      </w:r>
      <w:r w:rsidRPr="007D5868">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FA2ED7" w:rsidRPr="00CA17EF" w:rsidRDefault="00FA2ED7" w:rsidP="007802ED">
      <w:pPr>
        <w:ind w:firstLine="709"/>
        <w:jc w:val="both"/>
        <w:rPr>
          <w:rFonts w:ascii="Times New Roman" w:eastAsia="Times New Roman" w:hAnsi="Times New Roman" w:cs="Times New Roman"/>
          <w:b/>
          <w:sz w:val="24"/>
          <w:szCs w:val="24"/>
          <w:highlight w:val="yellow"/>
          <w:lang w:eastAsia="ru-RU"/>
        </w:rPr>
      </w:pPr>
    </w:p>
    <w:p w:rsidR="000F18DB" w:rsidRPr="000F18DB" w:rsidRDefault="000F18DB" w:rsidP="000F18DB">
      <w:pPr>
        <w:jc w:val="center"/>
        <w:rPr>
          <w:rFonts w:ascii="Times New Roman" w:hAnsi="Times New Roman" w:cs="Times New Roman"/>
          <w:b/>
          <w:sz w:val="24"/>
          <w:szCs w:val="24"/>
        </w:rPr>
      </w:pPr>
      <w:r w:rsidRPr="000F18DB">
        <w:rPr>
          <w:rFonts w:ascii="Times New Roman" w:hAnsi="Times New Roman" w:cs="Times New Roman"/>
          <w:b/>
          <w:sz w:val="24"/>
          <w:szCs w:val="24"/>
        </w:rPr>
        <w:t>1. Общие сведения</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10773"/>
      </w:tblGrid>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Наименование закупки</w:t>
            </w:r>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Изделия медицинского назначения</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 xml:space="preserve">Формирование цены контракта </w:t>
            </w:r>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proofErr w:type="spellStart"/>
            <w:r w:rsidRPr="000F18DB">
              <w:rPr>
                <w:rFonts w:ascii="Times New Roman" w:hAnsi="Times New Roman" w:cs="Times New Roman"/>
                <w:sz w:val="24"/>
                <w:szCs w:val="24"/>
              </w:rPr>
              <w:t>Цена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включает</w:t>
            </w:r>
            <w:proofErr w:type="spellEnd"/>
            <w:r w:rsidRPr="000F18DB">
              <w:rPr>
                <w:rFonts w:ascii="Times New Roman" w:hAnsi="Times New Roman" w:cs="Times New Roman"/>
                <w:sz w:val="24"/>
                <w:szCs w:val="24"/>
              </w:rPr>
              <w:t xml:space="preserve"> в </w:t>
            </w:r>
            <w:proofErr w:type="spellStart"/>
            <w:r w:rsidRPr="000F18DB">
              <w:rPr>
                <w:rFonts w:ascii="Times New Roman" w:hAnsi="Times New Roman" w:cs="Times New Roman"/>
                <w:sz w:val="24"/>
                <w:szCs w:val="24"/>
              </w:rPr>
              <w:t>себя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стоимость</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товара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расходы</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доставку</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до</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места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назначения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получателя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разгрузку</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стоимость</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тары</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упаковки</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маркировки</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Товара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расходы</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страхование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уплату</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налогов</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таможенных</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пошлин</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другие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обязательные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платежи</w:t>
            </w:r>
            <w:proofErr w:type="spellEnd"/>
            <w:r w:rsidRPr="000F18DB">
              <w:rPr>
                <w:rFonts w:ascii="Times New Roman" w:hAnsi="Times New Roman" w:cs="Times New Roman"/>
                <w:sz w:val="24"/>
                <w:szCs w:val="24"/>
              </w:rPr>
              <w:t xml:space="preserve">, а </w:t>
            </w:r>
            <w:proofErr w:type="spellStart"/>
            <w:r w:rsidRPr="000F18DB">
              <w:rPr>
                <w:rFonts w:ascii="Times New Roman" w:hAnsi="Times New Roman" w:cs="Times New Roman"/>
                <w:sz w:val="24"/>
                <w:szCs w:val="24"/>
              </w:rPr>
              <w:t>также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все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прочие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расходы</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необходимые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для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выполнения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Поставщиком</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всех</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обязательств</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Контракту</w:t>
            </w:r>
            <w:proofErr w:type="spellEnd"/>
            <w:r w:rsidRPr="000F18DB">
              <w:rPr>
                <w:rFonts w:ascii="Times New Roman" w:hAnsi="Times New Roman" w:cs="Times New Roman"/>
                <w:sz w:val="24"/>
                <w:szCs w:val="24"/>
              </w:rPr>
              <w:t>.</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iCs/>
                <w:sz w:val="24"/>
                <w:szCs w:val="24"/>
              </w:rPr>
              <w:t xml:space="preserve">Место поставки товара </w:t>
            </w:r>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г. Москва, ул. Ивана Сусанина, д.3, склад.</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iCs/>
                <w:sz w:val="24"/>
                <w:szCs w:val="24"/>
              </w:rPr>
              <w:t>Срок (периодичность) и условия поставки Товара</w:t>
            </w:r>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iCs/>
                <w:sz w:val="24"/>
                <w:szCs w:val="24"/>
              </w:rPr>
              <w:t xml:space="preserve">Поставка товара осуществляется Поставщиком своими силами и за свой счет в течение 5 (пяти) рабочих дней с момента подписания Контракта, в пределах рабочего времени (с понедельника по </w:t>
            </w:r>
            <w:r w:rsidRPr="000F18DB">
              <w:rPr>
                <w:rFonts w:ascii="Times New Roman" w:hAnsi="Times New Roman" w:cs="Times New Roman"/>
                <w:iCs/>
                <w:sz w:val="24"/>
                <w:szCs w:val="24"/>
              </w:rPr>
              <w:lastRenderedPageBreak/>
              <w:t>четверг с 08 час. 30 мин. по 16 час. 00 мин., в пятницу с 08 час. 30 мин. по 15 час. 00 мин.). Время Московское.</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lastRenderedPageBreak/>
              <w:t xml:space="preserve">Требования к качеству товара, </w:t>
            </w:r>
            <w:proofErr w:type="spellStart"/>
            <w:r w:rsidRPr="000F18DB">
              <w:rPr>
                <w:rFonts w:ascii="Times New Roman" w:hAnsi="Times New Roman" w:cs="Times New Roman"/>
                <w:sz w:val="24"/>
                <w:szCs w:val="24"/>
              </w:rPr>
              <w:t>включая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требования</w:t>
            </w:r>
            <w:proofErr w:type="spellEnd"/>
            <w:r w:rsidRPr="000F18DB">
              <w:rPr>
                <w:rFonts w:ascii="Times New Roman" w:hAnsi="Times New Roman" w:cs="Times New Roman"/>
                <w:sz w:val="24"/>
                <w:szCs w:val="24"/>
              </w:rPr>
              <w:t xml:space="preserve"> к </w:t>
            </w:r>
            <w:proofErr w:type="spellStart"/>
            <w:r w:rsidRPr="000F18DB">
              <w:rPr>
                <w:rFonts w:ascii="Times New Roman" w:hAnsi="Times New Roman" w:cs="Times New Roman"/>
                <w:sz w:val="24"/>
                <w:szCs w:val="24"/>
              </w:rPr>
              <w:t>упаковке</w:t>
            </w:r>
            <w:proofErr w:type="spellEnd"/>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 xml:space="preserve">Товар должен быть новым, ранее не использованным (не бывшим в употреблении, </w:t>
            </w:r>
            <w:proofErr w:type="spellStart"/>
            <w:r w:rsidRPr="000F18DB">
              <w:rPr>
                <w:rFonts w:ascii="Times New Roman" w:hAnsi="Times New Roman" w:cs="Times New Roman"/>
                <w:sz w:val="24"/>
                <w:szCs w:val="24"/>
              </w:rPr>
              <w:t>нереконструированным</w:t>
            </w:r>
            <w:proofErr w:type="spellEnd"/>
            <w:r w:rsidRPr="000F18DB">
              <w:rPr>
                <w:rFonts w:ascii="Times New Roman" w:hAnsi="Times New Roman" w:cs="Times New Roman"/>
                <w:sz w:val="24"/>
                <w:szCs w:val="24"/>
              </w:rPr>
              <w:t>, без замены и восстановления составных частей). Не допускается поставка выставочных образцов.</w:t>
            </w:r>
          </w:p>
          <w:p w:rsidR="000F18DB" w:rsidRPr="000F18DB" w:rsidRDefault="000F18DB" w:rsidP="003C6467">
            <w:pPr>
              <w:rPr>
                <w:rFonts w:ascii="Times New Roman" w:hAnsi="Times New Roman" w:cs="Times New Roman"/>
                <w:sz w:val="24"/>
                <w:szCs w:val="24"/>
              </w:rPr>
            </w:pPr>
            <w:proofErr w:type="spellStart"/>
            <w:r w:rsidRPr="000F18DB">
              <w:rPr>
                <w:rFonts w:ascii="Times New Roman" w:hAnsi="Times New Roman" w:cs="Times New Roman"/>
                <w:sz w:val="24"/>
                <w:szCs w:val="24"/>
              </w:rPr>
              <w:t>Товар</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должен</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поставляться</w:t>
            </w:r>
            <w:proofErr w:type="spellEnd"/>
            <w:r w:rsidRPr="000F18DB">
              <w:rPr>
                <w:rFonts w:ascii="Times New Roman" w:hAnsi="Times New Roman" w:cs="Times New Roman"/>
                <w:sz w:val="24"/>
                <w:szCs w:val="24"/>
              </w:rPr>
              <w:t xml:space="preserve"> в </w:t>
            </w:r>
            <w:proofErr w:type="spellStart"/>
            <w:r w:rsidRPr="000F18DB">
              <w:rPr>
                <w:rFonts w:ascii="Times New Roman" w:hAnsi="Times New Roman" w:cs="Times New Roman"/>
                <w:sz w:val="24"/>
                <w:szCs w:val="24"/>
              </w:rPr>
              <w:t>заводской</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упаковке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упаковка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должна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быть</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чистой</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без</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повреждений</w:t>
            </w:r>
            <w:proofErr w:type="spellEnd"/>
            <w:r w:rsidRPr="000F18DB">
              <w:rPr>
                <w:rFonts w:ascii="Times New Roman" w:hAnsi="Times New Roman" w:cs="Times New Roman"/>
                <w:sz w:val="24"/>
                <w:szCs w:val="24"/>
              </w:rPr>
              <w:t>.</w:t>
            </w:r>
          </w:p>
          <w:p w:rsidR="000F18DB" w:rsidRPr="000F18DB" w:rsidRDefault="000F18DB" w:rsidP="003C6467">
            <w:pPr>
              <w:rPr>
                <w:rFonts w:ascii="Times New Roman" w:hAnsi="Times New Roman" w:cs="Times New Roman"/>
                <w:sz w:val="24"/>
                <w:szCs w:val="24"/>
              </w:rPr>
            </w:pPr>
            <w:proofErr w:type="spellStart"/>
            <w:r w:rsidRPr="000F18DB">
              <w:rPr>
                <w:rFonts w:ascii="Times New Roman" w:hAnsi="Times New Roman" w:cs="Times New Roman"/>
                <w:sz w:val="24"/>
                <w:szCs w:val="24"/>
              </w:rPr>
              <w:t>Упаковка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должна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обеспечивать</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защиту</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от</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повреждений</w:t>
            </w:r>
            <w:proofErr w:type="spellEnd"/>
            <w:r w:rsidRPr="000F18DB">
              <w:rPr>
                <w:rFonts w:ascii="Times New Roman" w:hAnsi="Times New Roman" w:cs="Times New Roman"/>
                <w:sz w:val="24"/>
                <w:szCs w:val="24"/>
              </w:rPr>
              <w:t xml:space="preserve"> и </w:t>
            </w:r>
            <w:proofErr w:type="spellStart"/>
            <w:r w:rsidRPr="000F18DB">
              <w:rPr>
                <w:rFonts w:ascii="Times New Roman" w:hAnsi="Times New Roman" w:cs="Times New Roman"/>
                <w:sz w:val="24"/>
                <w:szCs w:val="24"/>
              </w:rPr>
              <w:t>ухудшения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свойств</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товара</w:t>
            </w:r>
            <w:proofErr w:type="spellEnd"/>
            <w:r w:rsidRPr="000F18DB">
              <w:rPr>
                <w:rFonts w:ascii="Times New Roman" w:hAnsi="Times New Roman" w:cs="Times New Roman"/>
                <w:sz w:val="24"/>
                <w:szCs w:val="24"/>
              </w:rPr>
              <w:t xml:space="preserve">, в </w:t>
            </w:r>
            <w:proofErr w:type="spellStart"/>
            <w:r w:rsidRPr="000F18DB">
              <w:rPr>
                <w:rFonts w:ascii="Times New Roman" w:hAnsi="Times New Roman" w:cs="Times New Roman"/>
                <w:sz w:val="24"/>
                <w:szCs w:val="24"/>
              </w:rPr>
              <w:t>условиях</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хранения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транспортирования</w:t>
            </w:r>
            <w:proofErr w:type="spellEnd"/>
            <w:r w:rsidRPr="000F18DB">
              <w:rPr>
                <w:rFonts w:ascii="Times New Roman" w:hAnsi="Times New Roman" w:cs="Times New Roman"/>
                <w:sz w:val="24"/>
                <w:szCs w:val="24"/>
              </w:rPr>
              <w:t xml:space="preserve"> и </w:t>
            </w:r>
            <w:proofErr w:type="spellStart"/>
            <w:r w:rsidRPr="000F18DB">
              <w:rPr>
                <w:rFonts w:ascii="Times New Roman" w:hAnsi="Times New Roman" w:cs="Times New Roman"/>
                <w:sz w:val="24"/>
                <w:szCs w:val="24"/>
              </w:rPr>
              <w:t>обращения</w:t>
            </w:r>
            <w:proofErr w:type="spellEnd"/>
            <w:r w:rsidRPr="000F18DB">
              <w:rPr>
                <w:rFonts w:ascii="Times New Roman" w:hAnsi="Times New Roman" w:cs="Times New Roman"/>
                <w:sz w:val="24"/>
                <w:szCs w:val="24"/>
              </w:rPr>
              <w:t xml:space="preserve"> с </w:t>
            </w:r>
            <w:proofErr w:type="spellStart"/>
            <w:r w:rsidRPr="000F18DB">
              <w:rPr>
                <w:rFonts w:ascii="Times New Roman" w:hAnsi="Times New Roman" w:cs="Times New Roman"/>
                <w:sz w:val="24"/>
                <w:szCs w:val="24"/>
              </w:rPr>
              <w:t>товаром</w:t>
            </w:r>
            <w:proofErr w:type="spellEnd"/>
            <w:r w:rsidRPr="000F18DB">
              <w:rPr>
                <w:rFonts w:ascii="Times New Roman" w:hAnsi="Times New Roman" w:cs="Times New Roman"/>
                <w:sz w:val="24"/>
                <w:szCs w:val="24"/>
              </w:rPr>
              <w:t xml:space="preserve"> и </w:t>
            </w:r>
            <w:proofErr w:type="spellStart"/>
            <w:r w:rsidRPr="000F18DB">
              <w:rPr>
                <w:rFonts w:ascii="Times New Roman" w:hAnsi="Times New Roman" w:cs="Times New Roman"/>
                <w:sz w:val="24"/>
                <w:szCs w:val="24"/>
              </w:rPr>
              <w:t>не</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оказывать</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вредного</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воздействия</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на</w:t>
            </w:r>
            <w:proofErr w:type="spellEnd"/>
            <w:r w:rsidRPr="000F18DB">
              <w:rPr>
                <w:rFonts w:ascii="Times New Roman" w:hAnsi="Times New Roman" w:cs="Times New Roman"/>
                <w:sz w:val="24"/>
                <w:szCs w:val="24"/>
              </w:rPr>
              <w:t xml:space="preserve"> </w:t>
            </w:r>
            <w:proofErr w:type="spellStart"/>
            <w:r w:rsidRPr="000F18DB">
              <w:rPr>
                <w:rFonts w:ascii="Times New Roman" w:hAnsi="Times New Roman" w:cs="Times New Roman"/>
                <w:sz w:val="24"/>
                <w:szCs w:val="24"/>
              </w:rPr>
              <w:t>товар</w:t>
            </w:r>
            <w:proofErr w:type="spellEnd"/>
            <w:r w:rsidRPr="000F18DB">
              <w:rPr>
                <w:rFonts w:ascii="Times New Roman" w:hAnsi="Times New Roman" w:cs="Times New Roman"/>
                <w:sz w:val="24"/>
                <w:szCs w:val="24"/>
              </w:rPr>
              <w:t>.</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10773" w:type="dxa"/>
            <w:shd w:val="clear" w:color="auto" w:fill="auto"/>
            <w:vAlign w:val="center"/>
          </w:tcPr>
          <w:p w:rsidR="000F18DB" w:rsidRPr="000F18DB" w:rsidRDefault="000F18DB" w:rsidP="003C6467">
            <w:pPr>
              <w:rPr>
                <w:rFonts w:ascii="Times New Roman" w:hAnsi="Times New Roman" w:cs="Times New Roman"/>
                <w:iCs/>
                <w:sz w:val="24"/>
                <w:szCs w:val="24"/>
              </w:rPr>
            </w:pPr>
            <w:r w:rsidRPr="000F18DB">
              <w:rPr>
                <w:rFonts w:ascii="Times New Roman" w:hAnsi="Times New Roman" w:cs="Times New Roman"/>
                <w:iCs/>
                <w:sz w:val="24"/>
                <w:szCs w:val="24"/>
              </w:rPr>
              <w:t>Поставляемый товар должен быть зарегистрирован в РФ и разрешен к медицинскому применению, что должны подтверждать:</w:t>
            </w:r>
          </w:p>
          <w:p w:rsidR="000F18DB" w:rsidRPr="000F18DB" w:rsidRDefault="000F18DB" w:rsidP="003C6467">
            <w:pPr>
              <w:rPr>
                <w:rFonts w:ascii="Times New Roman" w:hAnsi="Times New Roman" w:cs="Times New Roman"/>
                <w:iCs/>
                <w:sz w:val="24"/>
                <w:szCs w:val="24"/>
              </w:rPr>
            </w:pPr>
            <w:r w:rsidRPr="000F18DB">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 РФ.</w:t>
            </w:r>
          </w:p>
          <w:p w:rsidR="000F18DB" w:rsidRPr="000F18DB" w:rsidRDefault="000F18DB" w:rsidP="003C6467">
            <w:pPr>
              <w:rPr>
                <w:rFonts w:ascii="Times New Roman" w:hAnsi="Times New Roman" w:cs="Times New Roman"/>
                <w:iCs/>
                <w:sz w:val="24"/>
                <w:szCs w:val="24"/>
              </w:rPr>
            </w:pPr>
            <w:r w:rsidRPr="000F18DB">
              <w:rPr>
                <w:rFonts w:ascii="Times New Roman" w:hAnsi="Times New Roman" w:cs="Times New Roman"/>
                <w:iCs/>
                <w:sz w:val="24"/>
                <w:szCs w:val="24"/>
              </w:rPr>
              <w:t>- Регистрационное удостоверение.</w:t>
            </w:r>
          </w:p>
          <w:p w:rsidR="000F18DB" w:rsidRPr="000F18DB" w:rsidRDefault="000F18DB" w:rsidP="003C6467">
            <w:pPr>
              <w:rPr>
                <w:rFonts w:ascii="Times New Roman" w:hAnsi="Times New Roman" w:cs="Times New Roman"/>
                <w:iCs/>
                <w:sz w:val="24"/>
                <w:szCs w:val="24"/>
              </w:rPr>
            </w:pPr>
            <w:r w:rsidRPr="000F18DB">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iCs/>
                <w:sz w:val="24"/>
                <w:szCs w:val="24"/>
              </w:rPr>
              <w:t>Инструкция по применению на русском языке.</w:t>
            </w:r>
          </w:p>
        </w:tc>
      </w:tr>
      <w:tr w:rsidR="000F18DB" w:rsidRPr="000F18DB" w:rsidTr="000F18DB">
        <w:trPr>
          <w:trHeight w:val="65"/>
        </w:trPr>
        <w:tc>
          <w:tcPr>
            <w:tcW w:w="5104"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Срок хранения товара/Срок годности товара</w:t>
            </w:r>
          </w:p>
        </w:tc>
        <w:tc>
          <w:tcPr>
            <w:tcW w:w="10773" w:type="dxa"/>
            <w:shd w:val="clear" w:color="auto" w:fill="auto"/>
            <w:vAlign w:val="center"/>
          </w:tcPr>
          <w:p w:rsidR="000F18DB" w:rsidRPr="000F18DB" w:rsidRDefault="000F18DB" w:rsidP="003C6467">
            <w:pPr>
              <w:rPr>
                <w:rFonts w:ascii="Times New Roman" w:hAnsi="Times New Roman" w:cs="Times New Roman"/>
                <w:sz w:val="24"/>
                <w:szCs w:val="24"/>
              </w:rPr>
            </w:pPr>
            <w:r w:rsidRPr="000F18DB">
              <w:rPr>
                <w:rFonts w:ascii="Times New Roman" w:hAnsi="Times New Roman" w:cs="Times New Roman"/>
                <w:sz w:val="24"/>
                <w:szCs w:val="24"/>
              </w:rPr>
              <w:t xml:space="preserve">Не менее или равно 12 месяцев </w:t>
            </w:r>
            <w:proofErr w:type="gramStart"/>
            <w:r w:rsidRPr="000F18DB">
              <w:rPr>
                <w:rFonts w:ascii="Times New Roman" w:hAnsi="Times New Roman" w:cs="Times New Roman"/>
                <w:sz w:val="24"/>
                <w:szCs w:val="24"/>
              </w:rPr>
              <w:t>с даты подписания</w:t>
            </w:r>
            <w:proofErr w:type="gramEnd"/>
            <w:r w:rsidRPr="000F18DB">
              <w:rPr>
                <w:rFonts w:ascii="Times New Roman" w:hAnsi="Times New Roman" w:cs="Times New Roman"/>
                <w:sz w:val="24"/>
                <w:szCs w:val="24"/>
              </w:rPr>
              <w:t xml:space="preserve"> Акта приемки-передачи товара.</w:t>
            </w:r>
          </w:p>
        </w:tc>
      </w:tr>
    </w:tbl>
    <w:p w:rsidR="000F18DB" w:rsidRPr="000F18DB" w:rsidRDefault="000F18DB" w:rsidP="000F18DB">
      <w:pPr>
        <w:jc w:val="center"/>
        <w:rPr>
          <w:rFonts w:ascii="Times New Roman" w:hAnsi="Times New Roman" w:cs="Times New Roman"/>
          <w:b/>
          <w:sz w:val="24"/>
          <w:szCs w:val="24"/>
        </w:rPr>
      </w:pPr>
    </w:p>
    <w:p w:rsidR="000F18DB" w:rsidRPr="000F18DB" w:rsidRDefault="000F18DB" w:rsidP="000F18DB">
      <w:pPr>
        <w:jc w:val="center"/>
        <w:rPr>
          <w:rFonts w:ascii="Times New Roman" w:hAnsi="Times New Roman" w:cs="Times New Roman"/>
          <w:b/>
          <w:sz w:val="24"/>
          <w:szCs w:val="24"/>
        </w:rPr>
      </w:pPr>
    </w:p>
    <w:p w:rsidR="000F18DB" w:rsidRPr="000F18DB" w:rsidRDefault="000F18DB" w:rsidP="000F18DB">
      <w:pPr>
        <w:jc w:val="center"/>
        <w:rPr>
          <w:rFonts w:ascii="Times New Roman" w:hAnsi="Times New Roman" w:cs="Times New Roman"/>
          <w:b/>
          <w:sz w:val="24"/>
          <w:szCs w:val="24"/>
        </w:rPr>
      </w:pPr>
      <w:r w:rsidRPr="000F18DB">
        <w:rPr>
          <w:rFonts w:ascii="Times New Roman" w:hAnsi="Times New Roman" w:cs="Times New Roman"/>
          <w:b/>
          <w:sz w:val="24"/>
          <w:szCs w:val="24"/>
        </w:rPr>
        <w:t>2. Характеристики товара</w:t>
      </w:r>
    </w:p>
    <w:tbl>
      <w:tblPr>
        <w:tblStyle w:val="ae"/>
        <w:tblW w:w="15843" w:type="dxa"/>
        <w:tblLook w:val="04A0"/>
      </w:tblPr>
      <w:tblGrid>
        <w:gridCol w:w="756"/>
        <w:gridCol w:w="7857"/>
        <w:gridCol w:w="4353"/>
        <w:gridCol w:w="1368"/>
        <w:gridCol w:w="1509"/>
      </w:tblGrid>
      <w:tr w:rsidR="000F18DB" w:rsidRPr="000F18DB" w:rsidTr="000F18DB">
        <w:trPr>
          <w:tblHeader/>
        </w:trPr>
        <w:tc>
          <w:tcPr>
            <w:tcW w:w="756" w:type="dxa"/>
          </w:tcPr>
          <w:p w:rsidR="000F18DB" w:rsidRPr="000F18DB" w:rsidRDefault="000F18DB" w:rsidP="003C6467">
            <w:pPr>
              <w:jc w:val="center"/>
              <w:rPr>
                <w:rFonts w:ascii="Times New Roman" w:hAnsi="Times New Roman" w:cs="Times New Roman"/>
                <w:b/>
                <w:bCs/>
                <w:i/>
                <w:sz w:val="24"/>
                <w:szCs w:val="24"/>
              </w:rPr>
            </w:pPr>
            <w:r w:rsidRPr="000F18DB">
              <w:rPr>
                <w:rFonts w:ascii="Times New Roman" w:hAnsi="Times New Roman" w:cs="Times New Roman"/>
                <w:b/>
                <w:bCs/>
                <w:i/>
                <w:sz w:val="24"/>
                <w:szCs w:val="24"/>
              </w:rPr>
              <w:t xml:space="preserve">№ </w:t>
            </w:r>
            <w:proofErr w:type="spellStart"/>
            <w:proofErr w:type="gramStart"/>
            <w:r w:rsidRPr="000F18DB">
              <w:rPr>
                <w:rFonts w:ascii="Times New Roman" w:hAnsi="Times New Roman" w:cs="Times New Roman"/>
                <w:b/>
                <w:bCs/>
                <w:i/>
                <w:sz w:val="24"/>
                <w:szCs w:val="24"/>
              </w:rPr>
              <w:t>п</w:t>
            </w:r>
            <w:proofErr w:type="spellEnd"/>
            <w:proofErr w:type="gramEnd"/>
            <w:r w:rsidRPr="000F18DB">
              <w:rPr>
                <w:rFonts w:ascii="Times New Roman" w:hAnsi="Times New Roman" w:cs="Times New Roman"/>
                <w:b/>
                <w:bCs/>
                <w:i/>
                <w:sz w:val="24"/>
                <w:szCs w:val="24"/>
              </w:rPr>
              <w:t>/</w:t>
            </w:r>
            <w:proofErr w:type="spellStart"/>
            <w:r w:rsidRPr="000F18DB">
              <w:rPr>
                <w:rFonts w:ascii="Times New Roman" w:hAnsi="Times New Roman" w:cs="Times New Roman"/>
                <w:b/>
                <w:bCs/>
                <w:i/>
                <w:sz w:val="24"/>
                <w:szCs w:val="24"/>
              </w:rPr>
              <w:t>п</w:t>
            </w:r>
            <w:proofErr w:type="spellEnd"/>
          </w:p>
        </w:tc>
        <w:tc>
          <w:tcPr>
            <w:tcW w:w="7857" w:type="dxa"/>
            <w:vAlign w:val="center"/>
          </w:tcPr>
          <w:p w:rsidR="000F18DB" w:rsidRPr="000F18DB" w:rsidRDefault="000F18DB" w:rsidP="003C6467">
            <w:pPr>
              <w:jc w:val="center"/>
              <w:rPr>
                <w:rFonts w:ascii="Times New Roman" w:hAnsi="Times New Roman" w:cs="Times New Roman"/>
                <w:i/>
                <w:sz w:val="24"/>
                <w:szCs w:val="24"/>
              </w:rPr>
            </w:pPr>
            <w:r w:rsidRPr="000F18DB">
              <w:rPr>
                <w:rFonts w:ascii="Times New Roman" w:hAnsi="Times New Roman" w:cs="Times New Roman"/>
                <w:b/>
                <w:bCs/>
                <w:i/>
                <w:sz w:val="24"/>
                <w:szCs w:val="24"/>
              </w:rPr>
              <w:t>Наименование товара, характеристики</w:t>
            </w:r>
          </w:p>
        </w:tc>
        <w:tc>
          <w:tcPr>
            <w:tcW w:w="4353" w:type="dxa"/>
            <w:vAlign w:val="center"/>
          </w:tcPr>
          <w:p w:rsidR="000F18DB" w:rsidRPr="000F18DB" w:rsidRDefault="000F18DB" w:rsidP="003C6467">
            <w:pPr>
              <w:jc w:val="center"/>
              <w:rPr>
                <w:rFonts w:ascii="Times New Roman" w:hAnsi="Times New Roman" w:cs="Times New Roman"/>
                <w:b/>
                <w:i/>
                <w:sz w:val="24"/>
                <w:szCs w:val="24"/>
              </w:rPr>
            </w:pPr>
            <w:r w:rsidRPr="000F18DB">
              <w:rPr>
                <w:rFonts w:ascii="Times New Roman" w:hAnsi="Times New Roman" w:cs="Times New Roman"/>
                <w:b/>
                <w:i/>
                <w:sz w:val="24"/>
                <w:szCs w:val="24"/>
              </w:rPr>
              <w:t>Код КТРУ или ОКПД</w:t>
            </w:r>
            <w:proofErr w:type="gramStart"/>
            <w:r w:rsidRPr="000F18DB">
              <w:rPr>
                <w:rFonts w:ascii="Times New Roman" w:hAnsi="Times New Roman" w:cs="Times New Roman"/>
                <w:b/>
                <w:i/>
                <w:sz w:val="24"/>
                <w:szCs w:val="24"/>
              </w:rPr>
              <w:t>2</w:t>
            </w:r>
            <w:proofErr w:type="gramEnd"/>
            <w:r w:rsidRPr="000F18DB">
              <w:rPr>
                <w:rFonts w:ascii="Times New Roman" w:hAnsi="Times New Roman" w:cs="Times New Roman"/>
                <w:b/>
                <w:i/>
                <w:sz w:val="24"/>
                <w:szCs w:val="24"/>
              </w:rPr>
              <w:t xml:space="preserve">, </w:t>
            </w:r>
          </w:p>
          <w:p w:rsidR="000F18DB" w:rsidRPr="000F18DB" w:rsidRDefault="000F18DB" w:rsidP="003C6467">
            <w:pPr>
              <w:jc w:val="center"/>
              <w:rPr>
                <w:rFonts w:ascii="Times New Roman" w:hAnsi="Times New Roman" w:cs="Times New Roman"/>
                <w:i/>
                <w:sz w:val="24"/>
                <w:szCs w:val="24"/>
              </w:rPr>
            </w:pPr>
            <w:r w:rsidRPr="000F18DB">
              <w:rPr>
                <w:rFonts w:ascii="Times New Roman" w:hAnsi="Times New Roman" w:cs="Times New Roman"/>
                <w:b/>
                <w:bCs/>
                <w:i/>
                <w:sz w:val="24"/>
                <w:szCs w:val="24"/>
              </w:rPr>
              <w:t>Значение характеристики</w:t>
            </w:r>
          </w:p>
        </w:tc>
        <w:tc>
          <w:tcPr>
            <w:tcW w:w="1368" w:type="dxa"/>
            <w:vAlign w:val="center"/>
          </w:tcPr>
          <w:p w:rsidR="000F18DB" w:rsidRPr="000F18DB" w:rsidRDefault="000F18DB" w:rsidP="003C6467">
            <w:pPr>
              <w:jc w:val="center"/>
              <w:rPr>
                <w:rFonts w:ascii="Times New Roman" w:hAnsi="Times New Roman" w:cs="Times New Roman"/>
                <w:bCs/>
                <w:i/>
                <w:sz w:val="24"/>
                <w:szCs w:val="24"/>
              </w:rPr>
            </w:pPr>
            <w:r w:rsidRPr="000F18DB">
              <w:rPr>
                <w:rFonts w:ascii="Times New Roman" w:hAnsi="Times New Roman" w:cs="Times New Roman"/>
                <w:b/>
                <w:bCs/>
                <w:i/>
                <w:sz w:val="24"/>
                <w:szCs w:val="24"/>
              </w:rPr>
              <w:t>Единица измерения</w:t>
            </w:r>
          </w:p>
        </w:tc>
        <w:tc>
          <w:tcPr>
            <w:tcW w:w="1509" w:type="dxa"/>
            <w:vAlign w:val="center"/>
          </w:tcPr>
          <w:p w:rsidR="000F18DB" w:rsidRPr="000F18DB" w:rsidRDefault="000F18DB" w:rsidP="003C6467">
            <w:pPr>
              <w:jc w:val="center"/>
              <w:rPr>
                <w:rFonts w:ascii="Times New Roman" w:hAnsi="Times New Roman" w:cs="Times New Roman"/>
                <w:b/>
                <w:i/>
                <w:sz w:val="24"/>
                <w:szCs w:val="24"/>
              </w:rPr>
            </w:pPr>
            <w:r w:rsidRPr="000F18DB">
              <w:rPr>
                <w:rFonts w:ascii="Times New Roman" w:hAnsi="Times New Roman" w:cs="Times New Roman"/>
                <w:b/>
                <w:i/>
                <w:sz w:val="24"/>
                <w:szCs w:val="24"/>
              </w:rPr>
              <w:t>Количество</w:t>
            </w:r>
          </w:p>
        </w:tc>
      </w:tr>
      <w:tr w:rsidR="000F18DB" w:rsidRPr="000F18DB" w:rsidTr="000F18DB">
        <w:tc>
          <w:tcPr>
            <w:tcW w:w="756"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1.</w:t>
            </w:r>
          </w:p>
        </w:tc>
        <w:tc>
          <w:tcPr>
            <w:tcW w:w="7857" w:type="dxa"/>
          </w:tcPr>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биологический для контроля стерилизации.</w:t>
            </w:r>
          </w:p>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автономный биологический одноразовый для контроля стерилизации парами перекиси водорода (плазменной стерилизации) «</w:t>
            </w:r>
            <w:proofErr w:type="spellStart"/>
            <w:r w:rsidRPr="000F18DB">
              <w:rPr>
                <w:rFonts w:ascii="Times New Roman" w:hAnsi="Times New Roman" w:cs="Times New Roman"/>
                <w:b/>
                <w:bCs/>
                <w:sz w:val="24"/>
                <w:szCs w:val="24"/>
              </w:rPr>
              <w:t>БиоТЕСТ-ПЛАЗМА-ВИНАР</w:t>
            </w:r>
            <w:proofErr w:type="spellEnd"/>
            <w:r w:rsidRPr="000F18DB">
              <w:rPr>
                <w:rFonts w:ascii="Times New Roman" w:hAnsi="Times New Roman" w:cs="Times New Roman"/>
                <w:b/>
                <w:bCs/>
                <w:sz w:val="24"/>
                <w:szCs w:val="24"/>
              </w:rPr>
              <w:t>», 24</w:t>
            </w:r>
          </w:p>
        </w:tc>
        <w:tc>
          <w:tcPr>
            <w:tcW w:w="4353" w:type="dxa"/>
          </w:tcPr>
          <w:p w:rsidR="000F18DB" w:rsidRPr="000F18DB" w:rsidRDefault="000F18DB" w:rsidP="000F18DB">
            <w:pPr>
              <w:jc w:val="center"/>
              <w:rPr>
                <w:rFonts w:ascii="Times New Roman" w:hAnsi="Times New Roman" w:cs="Times New Roman"/>
                <w:b/>
                <w:sz w:val="24"/>
                <w:szCs w:val="24"/>
              </w:rPr>
            </w:pPr>
            <w:r w:rsidRPr="000F18DB">
              <w:rPr>
                <w:rFonts w:ascii="Times New Roman" w:hAnsi="Times New Roman" w:cs="Times New Roman"/>
                <w:b/>
                <w:sz w:val="24"/>
                <w:szCs w:val="24"/>
              </w:rPr>
              <w:t>32.50.50.190-00001036</w:t>
            </w:r>
          </w:p>
        </w:tc>
        <w:tc>
          <w:tcPr>
            <w:tcW w:w="1368" w:type="dxa"/>
          </w:tcPr>
          <w:p w:rsidR="000F18DB" w:rsidRPr="000F18DB" w:rsidRDefault="000F18DB" w:rsidP="000F18DB">
            <w:pPr>
              <w:jc w:val="center"/>
              <w:rPr>
                <w:rFonts w:ascii="Times New Roman" w:hAnsi="Times New Roman" w:cs="Times New Roman"/>
                <w:b/>
                <w:bCs/>
                <w:sz w:val="24"/>
                <w:szCs w:val="24"/>
              </w:rPr>
            </w:pPr>
            <w:r>
              <w:rPr>
                <w:rFonts w:ascii="Times New Roman" w:hAnsi="Times New Roman" w:cs="Times New Roman"/>
                <w:b/>
                <w:bCs/>
                <w:sz w:val="24"/>
                <w:szCs w:val="24"/>
              </w:rPr>
              <w:t>ш</w:t>
            </w:r>
            <w:r w:rsidRPr="000F18DB">
              <w:rPr>
                <w:rFonts w:ascii="Times New Roman" w:hAnsi="Times New Roman" w:cs="Times New Roman"/>
                <w:b/>
                <w:bCs/>
                <w:sz w:val="24"/>
                <w:szCs w:val="24"/>
              </w:rPr>
              <w:t>тука</w:t>
            </w:r>
          </w:p>
        </w:tc>
        <w:tc>
          <w:tcPr>
            <w:tcW w:w="1509" w:type="dxa"/>
          </w:tcPr>
          <w:p w:rsidR="000F18DB" w:rsidRPr="000F18DB" w:rsidRDefault="000F18DB" w:rsidP="000F18DB">
            <w:pPr>
              <w:jc w:val="center"/>
              <w:rPr>
                <w:rFonts w:ascii="Times New Roman" w:hAnsi="Times New Roman" w:cs="Times New Roman"/>
                <w:b/>
                <w:sz w:val="24"/>
                <w:szCs w:val="24"/>
              </w:rPr>
            </w:pPr>
            <w:r w:rsidRPr="000F18DB">
              <w:rPr>
                <w:rFonts w:ascii="Times New Roman" w:hAnsi="Times New Roman" w:cs="Times New Roman"/>
                <w:b/>
                <w:sz w:val="24"/>
                <w:szCs w:val="24"/>
              </w:rPr>
              <w:t>2</w:t>
            </w: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1.1.</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Назначение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 xml:space="preserve">Для </w:t>
            </w:r>
            <w:proofErr w:type="spellStart"/>
            <w:r w:rsidRPr="000F18DB">
              <w:rPr>
                <w:rFonts w:ascii="Times New Roman" w:hAnsi="Times New Roman" w:cs="Times New Roman"/>
                <w:bCs/>
                <w:sz w:val="24"/>
                <w:szCs w:val="24"/>
              </w:rPr>
              <w:t>валидации</w:t>
            </w:r>
            <w:proofErr w:type="spellEnd"/>
            <w:r w:rsidRPr="000F18DB">
              <w:rPr>
                <w:rFonts w:ascii="Times New Roman" w:hAnsi="Times New Roman" w:cs="Times New Roman"/>
                <w:bCs/>
                <w:sz w:val="24"/>
                <w:szCs w:val="24"/>
              </w:rPr>
              <w:t xml:space="preserve"> и оценки эффективности процесса стерилизации парами перекиси водорода (плазменной стерилизации) при следующих режимах: </w:t>
            </w:r>
            <w:proofErr w:type="gramStart"/>
            <w:r w:rsidRPr="000F18DB">
              <w:rPr>
                <w:rFonts w:ascii="Times New Roman" w:hAnsi="Times New Roman" w:cs="Times New Roman"/>
                <w:bCs/>
                <w:sz w:val="24"/>
                <w:szCs w:val="24"/>
              </w:rPr>
              <w:t>стандартный</w:t>
            </w:r>
            <w:proofErr w:type="gramEnd"/>
            <w:r w:rsidRPr="000F18DB">
              <w:rPr>
                <w:rFonts w:ascii="Times New Roman" w:hAnsi="Times New Roman" w:cs="Times New Roman"/>
                <w:bCs/>
                <w:sz w:val="24"/>
                <w:szCs w:val="24"/>
              </w:rPr>
              <w:t>, усиленный, ускоренный.</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1.2.</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 xml:space="preserve">Представляет собой пластиковую пробирку, на дно которой помещены высушенные споры </w:t>
            </w:r>
            <w:proofErr w:type="spellStart"/>
            <w:proofErr w:type="gramStart"/>
            <w:r w:rsidRPr="000F18DB">
              <w:rPr>
                <w:rFonts w:ascii="Times New Roman" w:hAnsi="Times New Roman" w:cs="Times New Roman"/>
                <w:bCs/>
                <w:sz w:val="24"/>
                <w:szCs w:val="24"/>
              </w:rPr>
              <w:t>тест-микроорганизма</w:t>
            </w:r>
            <w:proofErr w:type="spellEnd"/>
            <w:proofErr w:type="gramEnd"/>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Соответствие</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1.3.</w:t>
            </w:r>
          </w:p>
        </w:tc>
        <w:tc>
          <w:tcPr>
            <w:tcW w:w="7857" w:type="dxa"/>
            <w:shd w:val="clear" w:color="auto" w:fill="auto"/>
          </w:tcPr>
          <w:p w:rsidR="000F18DB" w:rsidRPr="000F18DB" w:rsidRDefault="000F18DB" w:rsidP="000F18DB">
            <w:pPr>
              <w:rPr>
                <w:rFonts w:ascii="Times New Roman" w:eastAsia="Calibri" w:hAnsi="Times New Roman" w:cs="Times New Roman"/>
                <w:sz w:val="24"/>
                <w:szCs w:val="24"/>
              </w:rPr>
            </w:pPr>
            <w:r w:rsidRPr="000F18DB">
              <w:rPr>
                <w:rFonts w:ascii="Times New Roman" w:eastAsia="Calibri" w:hAnsi="Times New Roman" w:cs="Times New Roman"/>
                <w:sz w:val="24"/>
                <w:szCs w:val="24"/>
              </w:rPr>
              <w:t>Вид</w:t>
            </w:r>
            <w:r w:rsidRPr="000F18DB">
              <w:rPr>
                <w:rFonts w:ascii="Times New Roman" w:eastAsia="Calibri" w:hAnsi="Times New Roman" w:cs="Times New Roman"/>
                <w:sz w:val="24"/>
                <w:szCs w:val="24"/>
                <w:lang w:val="en-US"/>
              </w:rPr>
              <w:t xml:space="preserve"> </w:t>
            </w:r>
            <w:r w:rsidRPr="000F18DB">
              <w:rPr>
                <w:rFonts w:ascii="Times New Roman" w:eastAsia="Calibri" w:hAnsi="Times New Roman" w:cs="Times New Roman"/>
                <w:sz w:val="24"/>
                <w:szCs w:val="24"/>
              </w:rPr>
              <w:t>микроорганизма</w:t>
            </w:r>
          </w:p>
        </w:tc>
        <w:tc>
          <w:tcPr>
            <w:tcW w:w="4353" w:type="dxa"/>
          </w:tcPr>
          <w:p w:rsidR="000F18DB" w:rsidRPr="000F18DB" w:rsidRDefault="000F18DB" w:rsidP="000F18DB">
            <w:pPr>
              <w:jc w:val="center"/>
              <w:rPr>
                <w:rFonts w:ascii="Times New Roman" w:hAnsi="Times New Roman" w:cs="Times New Roman"/>
                <w:bCs/>
                <w:sz w:val="24"/>
                <w:szCs w:val="24"/>
                <w:lang w:val="en-US"/>
              </w:rPr>
            </w:pPr>
            <w:proofErr w:type="spellStart"/>
            <w:r w:rsidRPr="000F18DB">
              <w:rPr>
                <w:rFonts w:ascii="Times New Roman" w:hAnsi="Times New Roman" w:cs="Times New Roman"/>
                <w:bCs/>
                <w:sz w:val="24"/>
                <w:szCs w:val="24"/>
                <w:lang w:val="en-US"/>
              </w:rPr>
              <w:t>Geobacillus</w:t>
            </w:r>
            <w:proofErr w:type="spellEnd"/>
            <w:r w:rsidRPr="000F18DB">
              <w:rPr>
                <w:rFonts w:ascii="Times New Roman" w:hAnsi="Times New Roman" w:cs="Times New Roman"/>
                <w:bCs/>
                <w:sz w:val="24"/>
                <w:szCs w:val="24"/>
                <w:lang w:val="en-US"/>
              </w:rPr>
              <w:t xml:space="preserve"> </w:t>
            </w:r>
            <w:proofErr w:type="spellStart"/>
            <w:r w:rsidRPr="000F18DB">
              <w:rPr>
                <w:rFonts w:ascii="Times New Roman" w:hAnsi="Times New Roman" w:cs="Times New Roman"/>
                <w:bCs/>
                <w:sz w:val="24"/>
                <w:szCs w:val="24"/>
                <w:lang w:val="en-US"/>
              </w:rPr>
              <w:t>stearother-mophilus</w:t>
            </w:r>
            <w:proofErr w:type="spellEnd"/>
            <w:r w:rsidRPr="000F18DB">
              <w:rPr>
                <w:rFonts w:ascii="Times New Roman" w:hAnsi="Times New Roman" w:cs="Times New Roman"/>
                <w:bCs/>
                <w:sz w:val="24"/>
                <w:szCs w:val="24"/>
                <w:lang w:val="en-US"/>
              </w:rPr>
              <w:t xml:space="preserve"> </w:t>
            </w:r>
            <w:r w:rsidRPr="000F18DB">
              <w:rPr>
                <w:rFonts w:ascii="Times New Roman" w:hAnsi="Times New Roman" w:cs="Times New Roman"/>
                <w:bCs/>
                <w:sz w:val="24"/>
                <w:szCs w:val="24"/>
              </w:rPr>
              <w:t>ВКМ</w:t>
            </w:r>
            <w:r w:rsidRPr="000F18DB">
              <w:rPr>
                <w:rFonts w:ascii="Times New Roman" w:hAnsi="Times New Roman" w:cs="Times New Roman"/>
                <w:bCs/>
                <w:sz w:val="24"/>
                <w:szCs w:val="24"/>
                <w:lang w:val="en-US"/>
              </w:rPr>
              <w:t xml:space="preserve"> </w:t>
            </w:r>
            <w:r w:rsidRPr="000F18DB">
              <w:rPr>
                <w:rFonts w:ascii="Times New Roman" w:hAnsi="Times New Roman" w:cs="Times New Roman"/>
                <w:bCs/>
                <w:sz w:val="24"/>
                <w:szCs w:val="24"/>
              </w:rPr>
              <w:t>В</w:t>
            </w:r>
            <w:r w:rsidRPr="000F18DB">
              <w:rPr>
                <w:rFonts w:ascii="Times New Roman" w:hAnsi="Times New Roman" w:cs="Times New Roman"/>
                <w:bCs/>
                <w:sz w:val="24"/>
                <w:szCs w:val="24"/>
                <w:lang w:val="en-US"/>
              </w:rPr>
              <w:t>-718</w:t>
            </w:r>
          </w:p>
        </w:tc>
        <w:tc>
          <w:tcPr>
            <w:tcW w:w="1368" w:type="dxa"/>
          </w:tcPr>
          <w:p w:rsidR="000F18DB" w:rsidRPr="000F18DB" w:rsidRDefault="000F18DB" w:rsidP="000F18DB">
            <w:pPr>
              <w:jc w:val="center"/>
              <w:rPr>
                <w:rFonts w:ascii="Times New Roman" w:hAnsi="Times New Roman" w:cs="Times New Roman"/>
                <w:bCs/>
                <w:sz w:val="24"/>
                <w:szCs w:val="24"/>
                <w:lang w:val="en-US"/>
              </w:rPr>
            </w:pPr>
          </w:p>
        </w:tc>
        <w:tc>
          <w:tcPr>
            <w:tcW w:w="1509" w:type="dxa"/>
          </w:tcPr>
          <w:p w:rsidR="000F18DB" w:rsidRPr="000F18DB" w:rsidRDefault="000F18DB" w:rsidP="000F18DB">
            <w:pPr>
              <w:jc w:val="center"/>
              <w:rPr>
                <w:rFonts w:ascii="Times New Roman" w:hAnsi="Times New Roman" w:cs="Times New Roman"/>
                <w:bCs/>
                <w:sz w:val="24"/>
                <w:szCs w:val="24"/>
                <w:lang w:val="en-US"/>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lastRenderedPageBreak/>
              <w:t>1.4.</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 пробирке нанесен индикатор 1-го класса</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Соответствие</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1.5.</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Температура инкубации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55</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1.6.</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Время инкубации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24-72</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час</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1.7.</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Количество индикаторов в упаковке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24</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штука</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1.8.</w:t>
            </w:r>
          </w:p>
        </w:tc>
        <w:tc>
          <w:tcPr>
            <w:tcW w:w="7857" w:type="dxa"/>
          </w:tcPr>
          <w:p w:rsidR="000F18DB" w:rsidRPr="000F18DB" w:rsidRDefault="000F18DB" w:rsidP="000F18DB">
            <w:pPr>
              <w:rPr>
                <w:rFonts w:ascii="Times New Roman" w:hAnsi="Times New Roman" w:cs="Times New Roman"/>
                <w:bCs/>
                <w:sz w:val="24"/>
                <w:szCs w:val="24"/>
              </w:rPr>
            </w:pPr>
            <w:proofErr w:type="spellStart"/>
            <w:r w:rsidRPr="000F18DB">
              <w:rPr>
                <w:rFonts w:ascii="Times New Roman" w:hAnsi="Times New Roman" w:cs="Times New Roman"/>
                <w:bCs/>
                <w:sz w:val="24"/>
                <w:szCs w:val="24"/>
              </w:rPr>
              <w:t>Ломатель</w:t>
            </w:r>
            <w:proofErr w:type="spellEnd"/>
            <w:r w:rsidRPr="000F18DB">
              <w:rPr>
                <w:rFonts w:ascii="Times New Roman" w:hAnsi="Times New Roman" w:cs="Times New Roman"/>
                <w:bCs/>
                <w:sz w:val="24"/>
                <w:szCs w:val="24"/>
              </w:rPr>
              <w:t xml:space="preserve"> для активации индикатора</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штука</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2.</w:t>
            </w:r>
          </w:p>
        </w:tc>
        <w:tc>
          <w:tcPr>
            <w:tcW w:w="7857" w:type="dxa"/>
          </w:tcPr>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биологический для контроля стерилизации.</w:t>
            </w:r>
          </w:p>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биологический одноразовый для контроля паровой стерилизации «</w:t>
            </w:r>
            <w:proofErr w:type="spellStart"/>
            <w:r w:rsidRPr="000F18DB">
              <w:rPr>
                <w:rFonts w:ascii="Times New Roman" w:hAnsi="Times New Roman" w:cs="Times New Roman"/>
                <w:b/>
                <w:bCs/>
                <w:sz w:val="24"/>
                <w:szCs w:val="24"/>
              </w:rPr>
              <w:t>БиоТЕСТ-П-ВИНАР</w:t>
            </w:r>
            <w:proofErr w:type="spellEnd"/>
            <w:r w:rsidRPr="000F18DB">
              <w:rPr>
                <w:rFonts w:ascii="Times New Roman" w:hAnsi="Times New Roman" w:cs="Times New Roman"/>
                <w:b/>
                <w:bCs/>
                <w:sz w:val="24"/>
                <w:szCs w:val="24"/>
              </w:rPr>
              <w:t>», 24</w:t>
            </w:r>
          </w:p>
        </w:tc>
        <w:tc>
          <w:tcPr>
            <w:tcW w:w="4353"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32.50.50.190-00001036</w:t>
            </w:r>
          </w:p>
        </w:tc>
        <w:tc>
          <w:tcPr>
            <w:tcW w:w="1368" w:type="dxa"/>
          </w:tcPr>
          <w:p w:rsidR="000F18DB" w:rsidRPr="000F18DB" w:rsidRDefault="000F18DB" w:rsidP="000F18DB">
            <w:pPr>
              <w:jc w:val="center"/>
              <w:rPr>
                <w:rFonts w:ascii="Times New Roman" w:hAnsi="Times New Roman" w:cs="Times New Roman"/>
                <w:b/>
                <w:bCs/>
                <w:sz w:val="24"/>
                <w:szCs w:val="24"/>
              </w:rPr>
            </w:pPr>
            <w:r>
              <w:rPr>
                <w:rFonts w:ascii="Times New Roman" w:hAnsi="Times New Roman" w:cs="Times New Roman"/>
                <w:b/>
                <w:bCs/>
                <w:sz w:val="24"/>
                <w:szCs w:val="24"/>
              </w:rPr>
              <w:t>ш</w:t>
            </w:r>
            <w:r w:rsidRPr="000F18DB">
              <w:rPr>
                <w:rFonts w:ascii="Times New Roman" w:hAnsi="Times New Roman" w:cs="Times New Roman"/>
                <w:b/>
                <w:bCs/>
                <w:sz w:val="24"/>
                <w:szCs w:val="24"/>
              </w:rPr>
              <w:t>тука</w:t>
            </w:r>
          </w:p>
        </w:tc>
        <w:tc>
          <w:tcPr>
            <w:tcW w:w="1509"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2</w:t>
            </w: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2.1.</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Назначение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 xml:space="preserve">Для </w:t>
            </w:r>
            <w:proofErr w:type="spellStart"/>
            <w:r w:rsidRPr="000F18DB">
              <w:rPr>
                <w:rFonts w:ascii="Times New Roman" w:hAnsi="Times New Roman" w:cs="Times New Roman"/>
                <w:bCs/>
                <w:sz w:val="24"/>
                <w:szCs w:val="24"/>
              </w:rPr>
              <w:t>валидации</w:t>
            </w:r>
            <w:proofErr w:type="spellEnd"/>
            <w:r w:rsidRPr="000F18DB">
              <w:rPr>
                <w:rFonts w:ascii="Times New Roman" w:hAnsi="Times New Roman" w:cs="Times New Roman"/>
                <w:bCs/>
                <w:sz w:val="24"/>
                <w:szCs w:val="24"/>
              </w:rPr>
              <w:t xml:space="preserve"> и оценки эффективности процесса паровой стерилизации</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2.2.</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 xml:space="preserve">Представляет собой пластиковую пробирку, на дно которой помещены высушенные споры </w:t>
            </w:r>
            <w:proofErr w:type="spellStart"/>
            <w:proofErr w:type="gramStart"/>
            <w:r w:rsidRPr="000F18DB">
              <w:rPr>
                <w:rFonts w:ascii="Times New Roman" w:hAnsi="Times New Roman" w:cs="Times New Roman"/>
                <w:bCs/>
                <w:sz w:val="24"/>
                <w:szCs w:val="24"/>
              </w:rPr>
              <w:t>тест-микроорганизма</w:t>
            </w:r>
            <w:proofErr w:type="spellEnd"/>
            <w:proofErr w:type="gramEnd"/>
            <w:r w:rsidRPr="000F18DB">
              <w:rPr>
                <w:rFonts w:ascii="Times New Roman" w:hAnsi="Times New Roman" w:cs="Times New Roman"/>
                <w:bCs/>
                <w:sz w:val="24"/>
                <w:szCs w:val="24"/>
              </w:rPr>
              <w:t>. Внутри пластиковой пробирки должна быть размещена стеклянная ампула, содержащая стерильную индикаторную среду. Пластиковая пробирка закрыта колпачком, имеющим отверстия.</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Соответствие</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2.3.</w:t>
            </w:r>
          </w:p>
        </w:tc>
        <w:tc>
          <w:tcPr>
            <w:tcW w:w="7857" w:type="dxa"/>
            <w:shd w:val="clear" w:color="auto" w:fill="auto"/>
          </w:tcPr>
          <w:p w:rsidR="000F18DB" w:rsidRPr="000F18DB" w:rsidRDefault="000F18DB" w:rsidP="000F18DB">
            <w:pPr>
              <w:rPr>
                <w:rFonts w:ascii="Times New Roman" w:eastAsia="Calibri" w:hAnsi="Times New Roman" w:cs="Times New Roman"/>
                <w:sz w:val="24"/>
                <w:szCs w:val="24"/>
              </w:rPr>
            </w:pPr>
            <w:r w:rsidRPr="000F18DB">
              <w:rPr>
                <w:rFonts w:ascii="Times New Roman" w:eastAsia="Calibri" w:hAnsi="Times New Roman" w:cs="Times New Roman"/>
                <w:sz w:val="24"/>
                <w:szCs w:val="24"/>
              </w:rPr>
              <w:t>Вид</w:t>
            </w:r>
            <w:r w:rsidRPr="000F18DB">
              <w:rPr>
                <w:rFonts w:ascii="Times New Roman" w:eastAsia="Calibri" w:hAnsi="Times New Roman" w:cs="Times New Roman"/>
                <w:sz w:val="24"/>
                <w:szCs w:val="24"/>
                <w:lang w:val="en-US"/>
              </w:rPr>
              <w:t xml:space="preserve"> </w:t>
            </w:r>
            <w:r w:rsidRPr="000F18DB">
              <w:rPr>
                <w:rFonts w:ascii="Times New Roman" w:eastAsia="Calibri" w:hAnsi="Times New Roman" w:cs="Times New Roman"/>
                <w:sz w:val="24"/>
                <w:szCs w:val="24"/>
              </w:rPr>
              <w:t>микроорганизма</w:t>
            </w:r>
          </w:p>
        </w:tc>
        <w:tc>
          <w:tcPr>
            <w:tcW w:w="4353" w:type="dxa"/>
          </w:tcPr>
          <w:p w:rsidR="000F18DB" w:rsidRPr="000F18DB" w:rsidRDefault="000F18DB" w:rsidP="000F18DB">
            <w:pPr>
              <w:jc w:val="center"/>
              <w:rPr>
                <w:rFonts w:ascii="Times New Roman" w:hAnsi="Times New Roman" w:cs="Times New Roman"/>
                <w:bCs/>
                <w:sz w:val="24"/>
                <w:szCs w:val="24"/>
                <w:lang w:val="en-US"/>
              </w:rPr>
            </w:pPr>
            <w:proofErr w:type="spellStart"/>
            <w:r w:rsidRPr="000F18DB">
              <w:rPr>
                <w:rFonts w:ascii="Times New Roman" w:hAnsi="Times New Roman" w:cs="Times New Roman"/>
                <w:bCs/>
                <w:sz w:val="24"/>
                <w:szCs w:val="24"/>
                <w:lang w:val="en-US"/>
              </w:rPr>
              <w:t>Geobacillus</w:t>
            </w:r>
            <w:proofErr w:type="spellEnd"/>
            <w:r w:rsidRPr="000F18DB">
              <w:rPr>
                <w:rFonts w:ascii="Times New Roman" w:hAnsi="Times New Roman" w:cs="Times New Roman"/>
                <w:bCs/>
                <w:sz w:val="24"/>
                <w:szCs w:val="24"/>
                <w:lang w:val="en-US"/>
              </w:rPr>
              <w:t xml:space="preserve"> </w:t>
            </w:r>
            <w:proofErr w:type="spellStart"/>
            <w:r w:rsidRPr="000F18DB">
              <w:rPr>
                <w:rFonts w:ascii="Times New Roman" w:hAnsi="Times New Roman" w:cs="Times New Roman"/>
                <w:bCs/>
                <w:sz w:val="24"/>
                <w:szCs w:val="24"/>
                <w:lang w:val="en-US"/>
              </w:rPr>
              <w:t>stearother-mophilus</w:t>
            </w:r>
            <w:proofErr w:type="spellEnd"/>
            <w:r w:rsidRPr="000F18DB">
              <w:rPr>
                <w:rFonts w:ascii="Times New Roman" w:hAnsi="Times New Roman" w:cs="Times New Roman"/>
                <w:bCs/>
                <w:sz w:val="24"/>
                <w:szCs w:val="24"/>
                <w:lang w:val="en-US"/>
              </w:rPr>
              <w:t xml:space="preserve"> </w:t>
            </w:r>
            <w:r w:rsidRPr="000F18DB">
              <w:rPr>
                <w:rFonts w:ascii="Times New Roman" w:hAnsi="Times New Roman" w:cs="Times New Roman"/>
                <w:bCs/>
                <w:sz w:val="24"/>
                <w:szCs w:val="24"/>
              </w:rPr>
              <w:t>ВКМ</w:t>
            </w:r>
            <w:r w:rsidRPr="000F18DB">
              <w:rPr>
                <w:rFonts w:ascii="Times New Roman" w:hAnsi="Times New Roman" w:cs="Times New Roman"/>
                <w:bCs/>
                <w:sz w:val="24"/>
                <w:szCs w:val="24"/>
                <w:lang w:val="en-US"/>
              </w:rPr>
              <w:t xml:space="preserve"> </w:t>
            </w:r>
            <w:r w:rsidRPr="000F18DB">
              <w:rPr>
                <w:rFonts w:ascii="Times New Roman" w:hAnsi="Times New Roman" w:cs="Times New Roman"/>
                <w:bCs/>
                <w:sz w:val="24"/>
                <w:szCs w:val="24"/>
              </w:rPr>
              <w:t>В</w:t>
            </w:r>
            <w:r w:rsidRPr="000F18DB">
              <w:rPr>
                <w:rFonts w:ascii="Times New Roman" w:hAnsi="Times New Roman" w:cs="Times New Roman"/>
                <w:bCs/>
                <w:sz w:val="24"/>
                <w:szCs w:val="24"/>
                <w:lang w:val="en-US"/>
              </w:rPr>
              <w:t>-718</w:t>
            </w:r>
          </w:p>
        </w:tc>
        <w:tc>
          <w:tcPr>
            <w:tcW w:w="1368" w:type="dxa"/>
          </w:tcPr>
          <w:p w:rsidR="000F18DB" w:rsidRPr="000F18DB" w:rsidRDefault="000F18DB" w:rsidP="000F18DB">
            <w:pPr>
              <w:jc w:val="center"/>
              <w:rPr>
                <w:rFonts w:ascii="Times New Roman" w:hAnsi="Times New Roman" w:cs="Times New Roman"/>
                <w:bCs/>
                <w:sz w:val="24"/>
                <w:szCs w:val="24"/>
                <w:lang w:val="en-US"/>
              </w:rPr>
            </w:pPr>
          </w:p>
        </w:tc>
        <w:tc>
          <w:tcPr>
            <w:tcW w:w="1509" w:type="dxa"/>
          </w:tcPr>
          <w:p w:rsidR="000F18DB" w:rsidRPr="000F18DB" w:rsidRDefault="000F18DB" w:rsidP="000F18DB">
            <w:pPr>
              <w:jc w:val="center"/>
              <w:rPr>
                <w:rFonts w:ascii="Times New Roman" w:hAnsi="Times New Roman" w:cs="Times New Roman"/>
                <w:bCs/>
                <w:sz w:val="24"/>
                <w:szCs w:val="24"/>
                <w:lang w:val="en-US"/>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2.4.</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 пробирке нанесен индикатор 1-го класса</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Соответствие</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2.5.</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Контролируемые режимы стерилизации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110/180, 120/45, 132/20, 126/10, 126/30, 121/15, 121/20, 121/25, 134/3,5, 134/4, 134/5, 134/7</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 мин</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2.6.</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Температура инкубации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55</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2.7.</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Время инкубации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48</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час</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2.8</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Количество индикаторов в упаковке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24</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штука</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2.9.</w:t>
            </w:r>
          </w:p>
        </w:tc>
        <w:tc>
          <w:tcPr>
            <w:tcW w:w="7857" w:type="dxa"/>
          </w:tcPr>
          <w:p w:rsidR="000F18DB" w:rsidRPr="000F18DB" w:rsidRDefault="000F18DB" w:rsidP="000F18DB">
            <w:pPr>
              <w:rPr>
                <w:rFonts w:ascii="Times New Roman" w:hAnsi="Times New Roman" w:cs="Times New Roman"/>
                <w:bCs/>
                <w:sz w:val="24"/>
                <w:szCs w:val="24"/>
              </w:rPr>
            </w:pPr>
            <w:proofErr w:type="spellStart"/>
            <w:r w:rsidRPr="000F18DB">
              <w:rPr>
                <w:rFonts w:ascii="Times New Roman" w:hAnsi="Times New Roman" w:cs="Times New Roman"/>
                <w:bCs/>
                <w:sz w:val="24"/>
                <w:szCs w:val="24"/>
              </w:rPr>
              <w:t>Ломатель</w:t>
            </w:r>
            <w:proofErr w:type="spellEnd"/>
            <w:r w:rsidRPr="000F18DB">
              <w:rPr>
                <w:rFonts w:ascii="Times New Roman" w:hAnsi="Times New Roman" w:cs="Times New Roman"/>
                <w:bCs/>
                <w:sz w:val="24"/>
                <w:szCs w:val="24"/>
              </w:rPr>
              <w:t xml:space="preserve"> для активации индикатора</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штука</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w:t>
            </w:r>
          </w:p>
        </w:tc>
        <w:tc>
          <w:tcPr>
            <w:tcW w:w="7857" w:type="dxa"/>
          </w:tcPr>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 xml:space="preserve">Тест-пакет </w:t>
            </w:r>
            <w:proofErr w:type="spellStart"/>
            <w:r w:rsidRPr="000F18DB">
              <w:rPr>
                <w:rFonts w:ascii="Times New Roman" w:hAnsi="Times New Roman" w:cs="Times New Roman"/>
                <w:b/>
                <w:bCs/>
                <w:sz w:val="24"/>
                <w:szCs w:val="24"/>
              </w:rPr>
              <w:t>Бови-Дик-Винар</w:t>
            </w:r>
            <w:proofErr w:type="spellEnd"/>
            <w:r w:rsidRPr="000F18DB">
              <w:rPr>
                <w:rFonts w:ascii="Times New Roman" w:hAnsi="Times New Roman" w:cs="Times New Roman"/>
                <w:b/>
                <w:bCs/>
                <w:sz w:val="24"/>
                <w:szCs w:val="24"/>
              </w:rPr>
              <w:t xml:space="preserve"> одноразовый для испытания на </w:t>
            </w:r>
            <w:proofErr w:type="spellStart"/>
            <w:r w:rsidRPr="000F18DB">
              <w:rPr>
                <w:rFonts w:ascii="Times New Roman" w:hAnsi="Times New Roman" w:cs="Times New Roman"/>
                <w:b/>
                <w:bCs/>
                <w:sz w:val="24"/>
                <w:szCs w:val="24"/>
              </w:rPr>
              <w:t>паропроницаемость</w:t>
            </w:r>
            <w:proofErr w:type="spellEnd"/>
            <w:r w:rsidRPr="000F18DB">
              <w:rPr>
                <w:rFonts w:ascii="Times New Roman" w:hAnsi="Times New Roman" w:cs="Times New Roman"/>
                <w:b/>
                <w:bCs/>
                <w:sz w:val="24"/>
                <w:szCs w:val="24"/>
              </w:rPr>
              <w:t xml:space="preserve"> и удаление воздуха из камеры паровых стерилизаторов, 6</w:t>
            </w:r>
          </w:p>
        </w:tc>
        <w:tc>
          <w:tcPr>
            <w:tcW w:w="4353"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32.50.50.190</w:t>
            </w:r>
          </w:p>
        </w:tc>
        <w:tc>
          <w:tcPr>
            <w:tcW w:w="1368" w:type="dxa"/>
          </w:tcPr>
          <w:p w:rsidR="000F18DB" w:rsidRPr="000F18DB" w:rsidRDefault="000F18DB" w:rsidP="000F18DB">
            <w:pPr>
              <w:jc w:val="center"/>
              <w:rPr>
                <w:rFonts w:ascii="Times New Roman" w:hAnsi="Times New Roman" w:cs="Times New Roman"/>
                <w:b/>
                <w:bCs/>
                <w:sz w:val="24"/>
                <w:szCs w:val="24"/>
              </w:rPr>
            </w:pPr>
            <w:r>
              <w:rPr>
                <w:rFonts w:ascii="Times New Roman" w:hAnsi="Times New Roman" w:cs="Times New Roman"/>
                <w:b/>
                <w:bCs/>
                <w:sz w:val="24"/>
                <w:szCs w:val="24"/>
              </w:rPr>
              <w:t>у</w:t>
            </w:r>
            <w:r w:rsidRPr="000F18DB">
              <w:rPr>
                <w:rFonts w:ascii="Times New Roman" w:hAnsi="Times New Roman" w:cs="Times New Roman"/>
                <w:b/>
                <w:bCs/>
                <w:sz w:val="24"/>
                <w:szCs w:val="24"/>
              </w:rPr>
              <w:t>паковка</w:t>
            </w:r>
          </w:p>
        </w:tc>
        <w:tc>
          <w:tcPr>
            <w:tcW w:w="1509"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5</w:t>
            </w: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3.1.</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Назначение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 xml:space="preserve">Для периодического контроля исправности паровых стерилизаторов с форвакуумным циклическим удалением воздуха для профилактики заболеваний и внутрибольничных инфекций ввиду </w:t>
            </w:r>
            <w:r w:rsidRPr="000F18DB">
              <w:rPr>
                <w:rFonts w:ascii="Times New Roman" w:hAnsi="Times New Roman" w:cs="Times New Roman"/>
                <w:bCs/>
                <w:sz w:val="24"/>
                <w:szCs w:val="24"/>
              </w:rPr>
              <w:lastRenderedPageBreak/>
              <w:t>некорректной работы стерилизатора</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lastRenderedPageBreak/>
              <w:t>3.2.</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Представляет собой многослойный пакет из инертной бумажной загрузки с индикаторным листом в центре, обернут в упаковочную бумагу.</w:t>
            </w:r>
          </w:p>
        </w:tc>
        <w:tc>
          <w:tcPr>
            <w:tcW w:w="4353"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Соответствие</w:t>
            </w:r>
            <w:proofErr w:type="spellEnd"/>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3.3.</w:t>
            </w:r>
          </w:p>
        </w:tc>
        <w:tc>
          <w:tcPr>
            <w:tcW w:w="7857" w:type="dxa"/>
            <w:shd w:val="clear" w:color="auto" w:fill="auto"/>
          </w:tcPr>
          <w:p w:rsidR="000F18DB" w:rsidRPr="000F18DB" w:rsidRDefault="000F18DB" w:rsidP="000F18DB">
            <w:pPr>
              <w:rPr>
                <w:rFonts w:ascii="Times New Roman" w:eastAsia="Calibri" w:hAnsi="Times New Roman" w:cs="Times New Roman"/>
                <w:sz w:val="24"/>
                <w:szCs w:val="24"/>
              </w:rPr>
            </w:pPr>
            <w:r w:rsidRPr="000F18DB">
              <w:rPr>
                <w:rFonts w:ascii="Times New Roman" w:eastAsia="Calibri" w:hAnsi="Times New Roman" w:cs="Times New Roman"/>
                <w:sz w:val="24"/>
                <w:szCs w:val="24"/>
              </w:rPr>
              <w:t>2 класс (специальные индикаторы) по классификации ГОСТ ISO 11140-1-2011</w:t>
            </w:r>
          </w:p>
        </w:tc>
        <w:tc>
          <w:tcPr>
            <w:tcW w:w="4353"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Соответствие</w:t>
            </w:r>
            <w:proofErr w:type="spellEnd"/>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3.4.</w:t>
            </w:r>
          </w:p>
        </w:tc>
        <w:tc>
          <w:tcPr>
            <w:tcW w:w="7857" w:type="dxa"/>
            <w:shd w:val="clear" w:color="auto" w:fill="auto"/>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Индикаторный лист с липким слоем</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Наличие</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3.5.</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 xml:space="preserve">На обертке </w:t>
            </w:r>
            <w:proofErr w:type="spellStart"/>
            <w:proofErr w:type="gramStart"/>
            <w:r w:rsidRPr="000F18DB">
              <w:rPr>
                <w:rFonts w:ascii="Times New Roman" w:hAnsi="Times New Roman" w:cs="Times New Roman"/>
                <w:bCs/>
                <w:sz w:val="24"/>
                <w:szCs w:val="24"/>
              </w:rPr>
              <w:t>тест-пакета</w:t>
            </w:r>
            <w:proofErr w:type="spellEnd"/>
            <w:proofErr w:type="gramEnd"/>
            <w:r w:rsidRPr="000F18DB">
              <w:rPr>
                <w:rFonts w:ascii="Times New Roman" w:hAnsi="Times New Roman" w:cs="Times New Roman"/>
                <w:bCs/>
                <w:sz w:val="24"/>
                <w:szCs w:val="24"/>
              </w:rPr>
              <w:t xml:space="preserve"> нанесен индикатор класса 1 (по ГОСТ ISO 11140-1-2011)</w:t>
            </w:r>
          </w:p>
        </w:tc>
        <w:tc>
          <w:tcPr>
            <w:tcW w:w="4353"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Соответствие</w:t>
            </w:r>
            <w:proofErr w:type="spellEnd"/>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3.6.</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Контролируемы режимы стерилизации</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121/15, 134/3,5, 120/25, 126/20, 132/13</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°С/ мин</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3.7.</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 xml:space="preserve">Количество </w:t>
            </w:r>
            <w:proofErr w:type="spellStart"/>
            <w:proofErr w:type="gramStart"/>
            <w:r w:rsidRPr="000F18DB">
              <w:rPr>
                <w:rFonts w:ascii="Times New Roman" w:hAnsi="Times New Roman" w:cs="Times New Roman"/>
                <w:bCs/>
                <w:sz w:val="24"/>
                <w:szCs w:val="24"/>
              </w:rPr>
              <w:t>тест-пакетов</w:t>
            </w:r>
            <w:proofErr w:type="spellEnd"/>
            <w:proofErr w:type="gramEnd"/>
            <w:r w:rsidRPr="000F18DB">
              <w:rPr>
                <w:rFonts w:ascii="Times New Roman" w:hAnsi="Times New Roman" w:cs="Times New Roman"/>
                <w:bCs/>
                <w:sz w:val="24"/>
                <w:szCs w:val="24"/>
              </w:rPr>
              <w:t xml:space="preserve"> в упаковке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6</w:t>
            </w:r>
          </w:p>
        </w:tc>
        <w:tc>
          <w:tcPr>
            <w:tcW w:w="1368"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штука</w:t>
            </w: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4.</w:t>
            </w:r>
          </w:p>
        </w:tc>
        <w:tc>
          <w:tcPr>
            <w:tcW w:w="7857" w:type="dxa"/>
          </w:tcPr>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 xml:space="preserve">Индикатор для контроля качества </w:t>
            </w:r>
            <w:proofErr w:type="spellStart"/>
            <w:r w:rsidRPr="000F18DB">
              <w:rPr>
                <w:rFonts w:ascii="Times New Roman" w:hAnsi="Times New Roman" w:cs="Times New Roman"/>
                <w:b/>
                <w:bCs/>
                <w:sz w:val="24"/>
                <w:szCs w:val="24"/>
              </w:rPr>
              <w:t>предстерилизационной</w:t>
            </w:r>
            <w:proofErr w:type="spellEnd"/>
            <w:r w:rsidRPr="000F18DB">
              <w:rPr>
                <w:rFonts w:ascii="Times New Roman" w:hAnsi="Times New Roman" w:cs="Times New Roman"/>
                <w:b/>
                <w:bCs/>
                <w:sz w:val="24"/>
                <w:szCs w:val="24"/>
              </w:rPr>
              <w:t xml:space="preserve"> очистки.</w:t>
            </w:r>
          </w:p>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химический контроля эффективности очистки медицинских изделий одноразовый "</w:t>
            </w:r>
            <w:proofErr w:type="spellStart"/>
            <w:r w:rsidRPr="000F18DB">
              <w:rPr>
                <w:rFonts w:ascii="Times New Roman" w:hAnsi="Times New Roman" w:cs="Times New Roman"/>
                <w:b/>
                <w:bCs/>
                <w:sz w:val="24"/>
                <w:szCs w:val="24"/>
              </w:rPr>
              <w:t>ЭомиТЕСТ</w:t>
            </w:r>
            <w:proofErr w:type="spellEnd"/>
            <w:r w:rsidRPr="000F18DB">
              <w:rPr>
                <w:rFonts w:ascii="Times New Roman" w:hAnsi="Times New Roman" w:cs="Times New Roman"/>
                <w:b/>
                <w:bCs/>
                <w:sz w:val="24"/>
                <w:szCs w:val="24"/>
              </w:rPr>
              <w:t xml:space="preserve">® </w:t>
            </w:r>
            <w:proofErr w:type="spellStart"/>
            <w:r w:rsidRPr="000F18DB">
              <w:rPr>
                <w:rFonts w:ascii="Times New Roman" w:hAnsi="Times New Roman" w:cs="Times New Roman"/>
                <w:b/>
                <w:bCs/>
                <w:sz w:val="24"/>
                <w:szCs w:val="24"/>
              </w:rPr>
              <w:t>Фенолфталеин-Р</w:t>
            </w:r>
            <w:proofErr w:type="spellEnd"/>
            <w:r w:rsidRPr="000F18DB">
              <w:rPr>
                <w:rFonts w:ascii="Times New Roman" w:hAnsi="Times New Roman" w:cs="Times New Roman"/>
                <w:b/>
                <w:bCs/>
                <w:sz w:val="24"/>
                <w:szCs w:val="24"/>
              </w:rPr>
              <w:t>"</w:t>
            </w:r>
          </w:p>
        </w:tc>
        <w:tc>
          <w:tcPr>
            <w:tcW w:w="4353"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32.50.50.190-00000685</w:t>
            </w:r>
          </w:p>
        </w:tc>
        <w:tc>
          <w:tcPr>
            <w:tcW w:w="1368" w:type="dxa"/>
          </w:tcPr>
          <w:p w:rsidR="000F18DB" w:rsidRPr="000F18DB" w:rsidRDefault="000F18DB" w:rsidP="000F18DB">
            <w:pPr>
              <w:jc w:val="center"/>
              <w:rPr>
                <w:rFonts w:ascii="Times New Roman" w:hAnsi="Times New Roman" w:cs="Times New Roman"/>
                <w:b/>
                <w:bCs/>
                <w:sz w:val="24"/>
                <w:szCs w:val="24"/>
              </w:rPr>
            </w:pPr>
            <w:r>
              <w:rPr>
                <w:rFonts w:ascii="Times New Roman" w:hAnsi="Times New Roman" w:cs="Times New Roman"/>
                <w:b/>
                <w:bCs/>
                <w:sz w:val="24"/>
                <w:szCs w:val="24"/>
              </w:rPr>
              <w:t>ш</w:t>
            </w:r>
            <w:r w:rsidRPr="000F18DB">
              <w:rPr>
                <w:rFonts w:ascii="Times New Roman" w:hAnsi="Times New Roman" w:cs="Times New Roman"/>
                <w:b/>
                <w:bCs/>
                <w:sz w:val="24"/>
                <w:szCs w:val="24"/>
              </w:rPr>
              <w:t>тука</w:t>
            </w:r>
          </w:p>
        </w:tc>
        <w:tc>
          <w:tcPr>
            <w:tcW w:w="1509"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30</w:t>
            </w: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4.1.</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Назначение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 xml:space="preserve">Позволяет выявить остатки щелочных моющих средств на инструментах после проведения </w:t>
            </w:r>
            <w:proofErr w:type="spellStart"/>
            <w:r w:rsidRPr="000F18DB">
              <w:rPr>
                <w:rFonts w:ascii="Times New Roman" w:hAnsi="Times New Roman" w:cs="Times New Roman"/>
                <w:bCs/>
                <w:sz w:val="24"/>
                <w:szCs w:val="24"/>
              </w:rPr>
              <w:t>предстерилизационной</w:t>
            </w:r>
            <w:proofErr w:type="spellEnd"/>
            <w:r w:rsidRPr="000F18DB">
              <w:rPr>
                <w:rFonts w:ascii="Times New Roman" w:hAnsi="Times New Roman" w:cs="Times New Roman"/>
                <w:bCs/>
                <w:sz w:val="24"/>
                <w:szCs w:val="24"/>
              </w:rPr>
              <w:t xml:space="preserve"> очистки</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4.2.</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Представляет собой 1% раствор фенолфталеина в изопропиловом спирте</w:t>
            </w:r>
          </w:p>
        </w:tc>
        <w:tc>
          <w:tcPr>
            <w:tcW w:w="4353"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Соответствие</w:t>
            </w:r>
            <w:proofErr w:type="spellEnd"/>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4.3.</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 xml:space="preserve">Фасовка, </w:t>
            </w:r>
            <w:proofErr w:type="spellStart"/>
            <w:r w:rsidRPr="000F18DB">
              <w:rPr>
                <w:rFonts w:ascii="Times New Roman" w:hAnsi="Times New Roman" w:cs="Times New Roman"/>
                <w:bCs/>
                <w:sz w:val="24"/>
                <w:szCs w:val="24"/>
              </w:rPr>
              <w:t>полимерная</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флакон</w:t>
            </w:r>
            <w:proofErr w:type="spellEnd"/>
            <w:r w:rsidRPr="000F18DB">
              <w:rPr>
                <w:rFonts w:ascii="Times New Roman" w:hAnsi="Times New Roman" w:cs="Times New Roman"/>
                <w:bCs/>
                <w:sz w:val="24"/>
                <w:szCs w:val="24"/>
              </w:rPr>
              <w:t>-</w:t>
            </w:r>
            <w:proofErr w:type="spellStart"/>
            <w:r w:rsidRPr="000F18DB">
              <w:rPr>
                <w:rFonts w:ascii="Times New Roman" w:hAnsi="Times New Roman" w:cs="Times New Roman"/>
                <w:bCs/>
                <w:sz w:val="24"/>
                <w:szCs w:val="24"/>
              </w:rPr>
              <w:t>капельница</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объемом</w:t>
            </w:r>
            <w:proofErr w:type="spellEnd"/>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100</w:t>
            </w:r>
          </w:p>
        </w:tc>
        <w:tc>
          <w:tcPr>
            <w:tcW w:w="1368"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миллилитр</w:t>
            </w:r>
            <w:proofErr w:type="spellEnd"/>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5.</w:t>
            </w:r>
          </w:p>
        </w:tc>
        <w:tc>
          <w:tcPr>
            <w:tcW w:w="7857" w:type="dxa"/>
          </w:tcPr>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 xml:space="preserve">Индикатор для контроля качества </w:t>
            </w:r>
            <w:proofErr w:type="spellStart"/>
            <w:r w:rsidRPr="000F18DB">
              <w:rPr>
                <w:rFonts w:ascii="Times New Roman" w:hAnsi="Times New Roman" w:cs="Times New Roman"/>
                <w:b/>
                <w:bCs/>
                <w:sz w:val="24"/>
                <w:szCs w:val="24"/>
              </w:rPr>
              <w:t>предстерилизационной</w:t>
            </w:r>
            <w:proofErr w:type="spellEnd"/>
            <w:r w:rsidRPr="000F18DB">
              <w:rPr>
                <w:rFonts w:ascii="Times New Roman" w:hAnsi="Times New Roman" w:cs="Times New Roman"/>
                <w:b/>
                <w:bCs/>
                <w:sz w:val="24"/>
                <w:szCs w:val="24"/>
              </w:rPr>
              <w:t xml:space="preserve"> очистки.</w:t>
            </w:r>
          </w:p>
          <w:p w:rsidR="000F18DB" w:rsidRPr="000F18DB" w:rsidRDefault="000F18DB" w:rsidP="000F18DB">
            <w:pPr>
              <w:rPr>
                <w:rFonts w:ascii="Times New Roman" w:hAnsi="Times New Roman" w:cs="Times New Roman"/>
                <w:b/>
                <w:bCs/>
                <w:sz w:val="24"/>
                <w:szCs w:val="24"/>
              </w:rPr>
            </w:pPr>
            <w:r w:rsidRPr="000F18DB">
              <w:rPr>
                <w:rFonts w:ascii="Times New Roman" w:hAnsi="Times New Roman" w:cs="Times New Roman"/>
                <w:b/>
                <w:bCs/>
                <w:sz w:val="24"/>
                <w:szCs w:val="24"/>
              </w:rPr>
              <w:t>Индикатор химический контроля эффективности очистки медицинских изделий одноразовый "</w:t>
            </w:r>
            <w:proofErr w:type="spellStart"/>
            <w:r w:rsidRPr="000F18DB">
              <w:rPr>
                <w:rFonts w:ascii="Times New Roman" w:hAnsi="Times New Roman" w:cs="Times New Roman"/>
                <w:b/>
                <w:bCs/>
                <w:sz w:val="24"/>
                <w:szCs w:val="24"/>
              </w:rPr>
              <w:t>ЭомиТЕСТ</w:t>
            </w:r>
            <w:proofErr w:type="spellEnd"/>
            <w:r w:rsidRPr="000F18DB">
              <w:rPr>
                <w:rFonts w:ascii="Times New Roman" w:hAnsi="Times New Roman" w:cs="Times New Roman"/>
                <w:b/>
                <w:bCs/>
                <w:sz w:val="24"/>
                <w:szCs w:val="24"/>
              </w:rPr>
              <w:t xml:space="preserve">® </w:t>
            </w:r>
            <w:proofErr w:type="spellStart"/>
            <w:r w:rsidRPr="000F18DB">
              <w:rPr>
                <w:rFonts w:ascii="Times New Roman" w:hAnsi="Times New Roman" w:cs="Times New Roman"/>
                <w:b/>
                <w:bCs/>
                <w:sz w:val="24"/>
                <w:szCs w:val="24"/>
              </w:rPr>
              <w:t>Азопирам-К</w:t>
            </w:r>
            <w:proofErr w:type="spellEnd"/>
            <w:r w:rsidRPr="000F18DB">
              <w:rPr>
                <w:rFonts w:ascii="Times New Roman" w:hAnsi="Times New Roman" w:cs="Times New Roman"/>
                <w:b/>
                <w:bCs/>
                <w:sz w:val="24"/>
                <w:szCs w:val="24"/>
              </w:rPr>
              <w:t>"</w:t>
            </w:r>
          </w:p>
        </w:tc>
        <w:tc>
          <w:tcPr>
            <w:tcW w:w="4353"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32.50.50.190-00000685</w:t>
            </w:r>
          </w:p>
        </w:tc>
        <w:tc>
          <w:tcPr>
            <w:tcW w:w="1368" w:type="dxa"/>
          </w:tcPr>
          <w:p w:rsidR="000F18DB" w:rsidRPr="000F18DB" w:rsidRDefault="000F18DB" w:rsidP="000F18DB">
            <w:pPr>
              <w:jc w:val="center"/>
              <w:rPr>
                <w:rFonts w:ascii="Times New Roman" w:hAnsi="Times New Roman" w:cs="Times New Roman"/>
                <w:b/>
                <w:bCs/>
                <w:sz w:val="24"/>
                <w:szCs w:val="24"/>
              </w:rPr>
            </w:pPr>
            <w:r>
              <w:rPr>
                <w:rFonts w:ascii="Times New Roman" w:hAnsi="Times New Roman" w:cs="Times New Roman"/>
                <w:b/>
                <w:bCs/>
                <w:sz w:val="24"/>
                <w:szCs w:val="24"/>
              </w:rPr>
              <w:t>ш</w:t>
            </w:r>
            <w:r w:rsidRPr="000F18DB">
              <w:rPr>
                <w:rFonts w:ascii="Times New Roman" w:hAnsi="Times New Roman" w:cs="Times New Roman"/>
                <w:b/>
                <w:bCs/>
                <w:sz w:val="24"/>
                <w:szCs w:val="24"/>
              </w:rPr>
              <w:t>тука</w:t>
            </w:r>
          </w:p>
        </w:tc>
        <w:tc>
          <w:tcPr>
            <w:tcW w:w="1509" w:type="dxa"/>
          </w:tcPr>
          <w:p w:rsidR="000F18DB" w:rsidRPr="000F18DB" w:rsidRDefault="000F18DB" w:rsidP="000F18DB">
            <w:pPr>
              <w:jc w:val="center"/>
              <w:rPr>
                <w:rFonts w:ascii="Times New Roman" w:hAnsi="Times New Roman" w:cs="Times New Roman"/>
                <w:b/>
                <w:bCs/>
                <w:sz w:val="24"/>
                <w:szCs w:val="24"/>
              </w:rPr>
            </w:pPr>
            <w:r w:rsidRPr="000F18DB">
              <w:rPr>
                <w:rFonts w:ascii="Times New Roman" w:hAnsi="Times New Roman" w:cs="Times New Roman"/>
                <w:b/>
                <w:bCs/>
                <w:sz w:val="24"/>
                <w:szCs w:val="24"/>
              </w:rPr>
              <w:t>30</w:t>
            </w: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5.1.</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Назначение</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 xml:space="preserve">Позволяет выявить остатки крови, ржавчины, окислителей, стиральных порошков и других загрязнений на инструментах, после процесса проведения </w:t>
            </w:r>
            <w:proofErr w:type="spellStart"/>
            <w:r w:rsidRPr="000F18DB">
              <w:rPr>
                <w:rFonts w:ascii="Times New Roman" w:hAnsi="Times New Roman" w:cs="Times New Roman"/>
                <w:bCs/>
                <w:sz w:val="24"/>
                <w:szCs w:val="24"/>
              </w:rPr>
              <w:t>предстерилизационной</w:t>
            </w:r>
            <w:proofErr w:type="spellEnd"/>
            <w:r w:rsidRPr="000F18DB">
              <w:rPr>
                <w:rFonts w:ascii="Times New Roman" w:hAnsi="Times New Roman" w:cs="Times New Roman"/>
                <w:bCs/>
                <w:sz w:val="24"/>
                <w:szCs w:val="24"/>
              </w:rPr>
              <w:t xml:space="preserve"> очистки</w:t>
            </w: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5.2.</w:t>
            </w:r>
          </w:p>
        </w:tc>
        <w:tc>
          <w:tcPr>
            <w:tcW w:w="7857" w:type="dxa"/>
          </w:tcPr>
          <w:p w:rsidR="000F18DB" w:rsidRPr="000F18DB" w:rsidRDefault="000F18DB" w:rsidP="000F18DB">
            <w:pPr>
              <w:rPr>
                <w:rFonts w:ascii="Times New Roman" w:hAnsi="Times New Roman" w:cs="Times New Roman"/>
                <w:bCs/>
                <w:sz w:val="24"/>
                <w:szCs w:val="24"/>
              </w:rPr>
            </w:pPr>
            <w:r w:rsidRPr="000F18DB">
              <w:rPr>
                <w:rFonts w:ascii="Times New Roman" w:hAnsi="Times New Roman" w:cs="Times New Roman"/>
                <w:bCs/>
                <w:sz w:val="24"/>
                <w:szCs w:val="24"/>
              </w:rPr>
              <w:t>Состав комплекта:</w:t>
            </w:r>
          </w:p>
        </w:tc>
        <w:tc>
          <w:tcPr>
            <w:tcW w:w="4353" w:type="dxa"/>
          </w:tcPr>
          <w:p w:rsidR="000F18DB" w:rsidRPr="000F18DB" w:rsidRDefault="000F18DB" w:rsidP="000F18DB">
            <w:pPr>
              <w:jc w:val="center"/>
              <w:rPr>
                <w:rFonts w:ascii="Times New Roman" w:hAnsi="Times New Roman" w:cs="Times New Roman"/>
                <w:bCs/>
                <w:sz w:val="24"/>
                <w:szCs w:val="24"/>
              </w:rPr>
            </w:pPr>
          </w:p>
        </w:tc>
        <w:tc>
          <w:tcPr>
            <w:tcW w:w="1368" w:type="dxa"/>
          </w:tcPr>
          <w:p w:rsidR="000F18DB" w:rsidRPr="000F18DB" w:rsidRDefault="000F18DB" w:rsidP="000F18DB">
            <w:pPr>
              <w:jc w:val="center"/>
              <w:rPr>
                <w:rFonts w:ascii="Times New Roman" w:hAnsi="Times New Roman" w:cs="Times New Roman"/>
                <w:bCs/>
                <w:sz w:val="24"/>
                <w:szCs w:val="24"/>
              </w:rPr>
            </w:pPr>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5.2.1.</w:t>
            </w:r>
          </w:p>
        </w:tc>
        <w:tc>
          <w:tcPr>
            <w:tcW w:w="7857" w:type="dxa"/>
          </w:tcPr>
          <w:p w:rsidR="000F18DB" w:rsidRPr="000F18DB" w:rsidRDefault="000F18DB" w:rsidP="000F18DB">
            <w:pPr>
              <w:rPr>
                <w:rFonts w:ascii="Times New Roman" w:hAnsi="Times New Roman" w:cs="Times New Roman"/>
                <w:bCs/>
                <w:sz w:val="24"/>
                <w:szCs w:val="24"/>
              </w:rPr>
            </w:pPr>
            <w:proofErr w:type="spellStart"/>
            <w:r w:rsidRPr="000F18DB">
              <w:rPr>
                <w:rFonts w:ascii="Times New Roman" w:hAnsi="Times New Roman" w:cs="Times New Roman"/>
                <w:bCs/>
                <w:sz w:val="24"/>
                <w:szCs w:val="24"/>
              </w:rPr>
              <w:t>Раствор</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амидопирина</w:t>
            </w:r>
            <w:proofErr w:type="spellEnd"/>
            <w:r w:rsidRPr="000F18DB">
              <w:rPr>
                <w:rFonts w:ascii="Times New Roman" w:hAnsi="Times New Roman" w:cs="Times New Roman"/>
                <w:bCs/>
                <w:sz w:val="24"/>
                <w:szCs w:val="24"/>
              </w:rPr>
              <w:t xml:space="preserve"> в </w:t>
            </w:r>
            <w:proofErr w:type="spellStart"/>
            <w:r w:rsidRPr="000F18DB">
              <w:rPr>
                <w:rFonts w:ascii="Times New Roman" w:hAnsi="Times New Roman" w:cs="Times New Roman"/>
                <w:bCs/>
                <w:sz w:val="24"/>
                <w:szCs w:val="24"/>
              </w:rPr>
              <w:t>полиэтиленовом</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флаконе</w:t>
            </w:r>
            <w:proofErr w:type="spellEnd"/>
            <w:r w:rsidRPr="000F18DB">
              <w:rPr>
                <w:rFonts w:ascii="Times New Roman" w:hAnsi="Times New Roman" w:cs="Times New Roman"/>
                <w:bCs/>
                <w:sz w:val="24"/>
                <w:szCs w:val="24"/>
              </w:rPr>
              <w:t xml:space="preserve"> объемом</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90</w:t>
            </w:r>
          </w:p>
        </w:tc>
        <w:tc>
          <w:tcPr>
            <w:tcW w:w="1368"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миллилитр</w:t>
            </w:r>
            <w:proofErr w:type="spellEnd"/>
          </w:p>
        </w:tc>
        <w:tc>
          <w:tcPr>
            <w:tcW w:w="1509" w:type="dxa"/>
          </w:tcPr>
          <w:p w:rsidR="000F18DB" w:rsidRPr="000F18DB" w:rsidRDefault="000F18DB" w:rsidP="000F18DB">
            <w:pPr>
              <w:jc w:val="center"/>
              <w:rPr>
                <w:rFonts w:ascii="Times New Roman" w:hAnsi="Times New Roman" w:cs="Times New Roman"/>
                <w:bCs/>
                <w:sz w:val="24"/>
                <w:szCs w:val="24"/>
              </w:rPr>
            </w:pPr>
          </w:p>
        </w:tc>
      </w:tr>
      <w:tr w:rsidR="000F18DB" w:rsidRPr="000F18DB" w:rsidTr="000F18DB">
        <w:tc>
          <w:tcPr>
            <w:tcW w:w="756"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5.2.2.</w:t>
            </w:r>
          </w:p>
        </w:tc>
        <w:tc>
          <w:tcPr>
            <w:tcW w:w="7857" w:type="dxa"/>
          </w:tcPr>
          <w:p w:rsidR="000F18DB" w:rsidRPr="000F18DB" w:rsidRDefault="000F18DB" w:rsidP="000F18DB">
            <w:pPr>
              <w:rPr>
                <w:rFonts w:ascii="Times New Roman" w:hAnsi="Times New Roman" w:cs="Times New Roman"/>
                <w:bCs/>
                <w:sz w:val="24"/>
                <w:szCs w:val="24"/>
              </w:rPr>
            </w:pPr>
            <w:proofErr w:type="spellStart"/>
            <w:r w:rsidRPr="000F18DB">
              <w:rPr>
                <w:rFonts w:ascii="Times New Roman" w:hAnsi="Times New Roman" w:cs="Times New Roman"/>
                <w:bCs/>
                <w:sz w:val="24"/>
                <w:szCs w:val="24"/>
              </w:rPr>
              <w:t>Раствор</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анилина</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солянокислого</w:t>
            </w:r>
            <w:proofErr w:type="spellEnd"/>
            <w:r w:rsidRPr="000F18DB">
              <w:rPr>
                <w:rFonts w:ascii="Times New Roman" w:hAnsi="Times New Roman" w:cs="Times New Roman"/>
                <w:bCs/>
                <w:sz w:val="24"/>
                <w:szCs w:val="24"/>
              </w:rPr>
              <w:t xml:space="preserve"> в </w:t>
            </w:r>
            <w:proofErr w:type="spellStart"/>
            <w:r w:rsidRPr="000F18DB">
              <w:rPr>
                <w:rFonts w:ascii="Times New Roman" w:hAnsi="Times New Roman" w:cs="Times New Roman"/>
                <w:bCs/>
                <w:sz w:val="24"/>
                <w:szCs w:val="24"/>
              </w:rPr>
              <w:t>изопропиловом</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спирте</w:t>
            </w:r>
            <w:proofErr w:type="spellEnd"/>
            <w:r w:rsidRPr="000F18DB">
              <w:rPr>
                <w:rFonts w:ascii="Times New Roman" w:hAnsi="Times New Roman" w:cs="Times New Roman"/>
                <w:bCs/>
                <w:sz w:val="24"/>
                <w:szCs w:val="24"/>
              </w:rPr>
              <w:t xml:space="preserve"> в </w:t>
            </w:r>
            <w:proofErr w:type="spellStart"/>
            <w:r w:rsidRPr="000F18DB">
              <w:rPr>
                <w:rFonts w:ascii="Times New Roman" w:hAnsi="Times New Roman" w:cs="Times New Roman"/>
                <w:bCs/>
                <w:sz w:val="24"/>
                <w:szCs w:val="24"/>
              </w:rPr>
              <w:t>стеклянном</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флаконе</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или</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пакете</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из</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комбинированного</w:t>
            </w:r>
            <w:proofErr w:type="spellEnd"/>
            <w:r w:rsidRPr="000F18DB">
              <w:rPr>
                <w:rFonts w:ascii="Times New Roman" w:hAnsi="Times New Roman" w:cs="Times New Roman"/>
                <w:bCs/>
                <w:sz w:val="24"/>
                <w:szCs w:val="24"/>
              </w:rPr>
              <w:t xml:space="preserve"> </w:t>
            </w:r>
            <w:proofErr w:type="spellStart"/>
            <w:r w:rsidRPr="000F18DB">
              <w:rPr>
                <w:rFonts w:ascii="Times New Roman" w:hAnsi="Times New Roman" w:cs="Times New Roman"/>
                <w:bCs/>
                <w:sz w:val="24"/>
                <w:szCs w:val="24"/>
              </w:rPr>
              <w:t>материала</w:t>
            </w:r>
            <w:proofErr w:type="spellEnd"/>
            <w:r w:rsidRPr="000F18DB">
              <w:rPr>
                <w:rFonts w:ascii="Times New Roman" w:hAnsi="Times New Roman" w:cs="Times New Roman"/>
                <w:bCs/>
                <w:sz w:val="24"/>
                <w:szCs w:val="24"/>
              </w:rPr>
              <w:t xml:space="preserve"> объемом</w:t>
            </w:r>
          </w:p>
        </w:tc>
        <w:tc>
          <w:tcPr>
            <w:tcW w:w="4353" w:type="dxa"/>
          </w:tcPr>
          <w:p w:rsidR="000F18DB" w:rsidRPr="000F18DB" w:rsidRDefault="000F18DB" w:rsidP="000F18DB">
            <w:pPr>
              <w:jc w:val="center"/>
              <w:rPr>
                <w:rFonts w:ascii="Times New Roman" w:hAnsi="Times New Roman" w:cs="Times New Roman"/>
                <w:bCs/>
                <w:sz w:val="24"/>
                <w:szCs w:val="24"/>
              </w:rPr>
            </w:pPr>
            <w:r w:rsidRPr="000F18DB">
              <w:rPr>
                <w:rFonts w:ascii="Times New Roman" w:hAnsi="Times New Roman" w:cs="Times New Roman"/>
                <w:bCs/>
                <w:sz w:val="24"/>
                <w:szCs w:val="24"/>
              </w:rPr>
              <w:t>10</w:t>
            </w:r>
          </w:p>
        </w:tc>
        <w:tc>
          <w:tcPr>
            <w:tcW w:w="1368" w:type="dxa"/>
          </w:tcPr>
          <w:p w:rsidR="000F18DB" w:rsidRPr="000F18DB" w:rsidRDefault="000F18DB" w:rsidP="000F18DB">
            <w:pPr>
              <w:jc w:val="center"/>
              <w:rPr>
                <w:rFonts w:ascii="Times New Roman" w:hAnsi="Times New Roman" w:cs="Times New Roman"/>
                <w:bCs/>
                <w:sz w:val="24"/>
                <w:szCs w:val="24"/>
              </w:rPr>
            </w:pPr>
            <w:proofErr w:type="spellStart"/>
            <w:r w:rsidRPr="000F18DB">
              <w:rPr>
                <w:rFonts w:ascii="Times New Roman" w:hAnsi="Times New Roman" w:cs="Times New Roman"/>
                <w:bCs/>
                <w:sz w:val="24"/>
                <w:szCs w:val="24"/>
              </w:rPr>
              <w:t>миллилитр</w:t>
            </w:r>
            <w:proofErr w:type="spellEnd"/>
          </w:p>
        </w:tc>
        <w:tc>
          <w:tcPr>
            <w:tcW w:w="1509" w:type="dxa"/>
          </w:tcPr>
          <w:p w:rsidR="000F18DB" w:rsidRPr="000F18DB" w:rsidRDefault="000F18DB" w:rsidP="000F18DB">
            <w:pPr>
              <w:jc w:val="center"/>
              <w:rPr>
                <w:rFonts w:ascii="Times New Roman" w:hAnsi="Times New Roman" w:cs="Times New Roman"/>
                <w:bCs/>
                <w:sz w:val="24"/>
                <w:szCs w:val="24"/>
              </w:rPr>
            </w:pPr>
          </w:p>
        </w:tc>
      </w:tr>
    </w:tbl>
    <w:p w:rsidR="007E7845" w:rsidRPr="00CA17EF" w:rsidRDefault="007E7845" w:rsidP="007E7845">
      <w:pPr>
        <w:jc w:val="center"/>
        <w:rPr>
          <w:rFonts w:ascii="Times New Roman" w:hAnsi="Times New Roman" w:cs="Times New Roman"/>
          <w:b/>
          <w:sz w:val="24"/>
          <w:szCs w:val="24"/>
        </w:rPr>
      </w:pPr>
    </w:p>
    <w:p w:rsidR="007E7845" w:rsidRPr="00D03390" w:rsidRDefault="007E7845" w:rsidP="007E7845">
      <w:pPr>
        <w:jc w:val="center"/>
        <w:rPr>
          <w:rFonts w:ascii="Times New Roman" w:hAnsi="Times New Roman"/>
          <w:b/>
          <w:bCs/>
        </w:rPr>
      </w:pPr>
    </w:p>
    <w:tbl>
      <w:tblPr>
        <w:tblStyle w:val="ae"/>
        <w:tblW w:w="15735" w:type="dxa"/>
        <w:tblInd w:w="108" w:type="dxa"/>
        <w:tblLook w:val="04A0"/>
      </w:tblPr>
      <w:tblGrid>
        <w:gridCol w:w="524"/>
        <w:gridCol w:w="3304"/>
        <w:gridCol w:w="1559"/>
        <w:gridCol w:w="1381"/>
        <w:gridCol w:w="3238"/>
        <w:gridCol w:w="2434"/>
        <w:gridCol w:w="3295"/>
      </w:tblGrid>
      <w:tr w:rsidR="007802ED" w:rsidRPr="00FB6D31" w:rsidTr="000F18DB">
        <w:trPr>
          <w:tblHeader/>
        </w:trPr>
        <w:tc>
          <w:tcPr>
            <w:tcW w:w="52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lastRenderedPageBreak/>
              <w:t xml:space="preserve">№ </w:t>
            </w:r>
            <w:proofErr w:type="spellStart"/>
            <w:proofErr w:type="gramStart"/>
            <w:r w:rsidRPr="00FB6D31">
              <w:rPr>
                <w:rFonts w:ascii="Times New Roman" w:hAnsi="Times New Roman" w:cs="Times New Roman"/>
                <w:i/>
                <w:sz w:val="24"/>
                <w:szCs w:val="24"/>
              </w:rPr>
              <w:t>п</w:t>
            </w:r>
            <w:proofErr w:type="spellEnd"/>
            <w:proofErr w:type="gramEnd"/>
            <w:r w:rsidRPr="00FB6D31">
              <w:rPr>
                <w:rFonts w:ascii="Times New Roman" w:hAnsi="Times New Roman" w:cs="Times New Roman"/>
                <w:i/>
                <w:sz w:val="24"/>
                <w:szCs w:val="24"/>
              </w:rPr>
              <w:t>/</w:t>
            </w:r>
            <w:proofErr w:type="spellStart"/>
            <w:r w:rsidRPr="00FB6D31">
              <w:rPr>
                <w:rFonts w:ascii="Times New Roman" w:hAnsi="Times New Roman" w:cs="Times New Roman"/>
                <w:i/>
                <w:sz w:val="24"/>
                <w:szCs w:val="24"/>
              </w:rPr>
              <w:t>п</w:t>
            </w:r>
            <w:proofErr w:type="spellEnd"/>
          </w:p>
        </w:tc>
        <w:tc>
          <w:tcPr>
            <w:tcW w:w="330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Наименование Товара в соответствии с </w:t>
            </w:r>
            <w:r w:rsidR="00DC5D72">
              <w:rPr>
                <w:rFonts w:ascii="Times New Roman" w:hAnsi="Times New Roman" w:cs="Times New Roman"/>
                <w:i/>
                <w:sz w:val="24"/>
                <w:szCs w:val="24"/>
              </w:rPr>
              <w:t>объявлением о закупке</w:t>
            </w:r>
          </w:p>
        </w:tc>
        <w:tc>
          <w:tcPr>
            <w:tcW w:w="1559" w:type="dxa"/>
            <w:vAlign w:val="center"/>
          </w:tcPr>
          <w:p w:rsidR="007802ED" w:rsidRPr="00FB6D31" w:rsidRDefault="007802ED" w:rsidP="00CA17EF">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Код </w:t>
            </w:r>
            <w:r w:rsidR="00CA17EF">
              <w:rPr>
                <w:rFonts w:ascii="Times New Roman" w:hAnsi="Times New Roman" w:cs="Times New Roman"/>
                <w:i/>
                <w:sz w:val="24"/>
                <w:szCs w:val="24"/>
              </w:rPr>
              <w:t>ОКПД</w:t>
            </w:r>
            <w:proofErr w:type="gramStart"/>
            <w:r w:rsidR="00CA17EF">
              <w:rPr>
                <w:rFonts w:ascii="Times New Roman" w:hAnsi="Times New Roman" w:cs="Times New Roman"/>
                <w:i/>
                <w:sz w:val="24"/>
                <w:szCs w:val="24"/>
              </w:rPr>
              <w:t>2</w:t>
            </w:r>
            <w:proofErr w:type="gramEnd"/>
          </w:p>
        </w:tc>
        <w:tc>
          <w:tcPr>
            <w:tcW w:w="1381"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Кол-во,</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ед. измерения</w:t>
            </w:r>
          </w:p>
        </w:tc>
        <w:tc>
          <w:tcPr>
            <w:tcW w:w="3238"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Наименование товара в соответствии с регистрационным удостоверением</w:t>
            </w:r>
          </w:p>
        </w:tc>
        <w:tc>
          <w:tcPr>
            <w:tcW w:w="243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Производитель/</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страна происхождения</w:t>
            </w:r>
          </w:p>
        </w:tc>
        <w:tc>
          <w:tcPr>
            <w:tcW w:w="3295"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Реквизиты регистрационного удостоверения (номер и дата)</w:t>
            </w:r>
          </w:p>
        </w:tc>
      </w:tr>
      <w:tr w:rsidR="00D1371E" w:rsidRPr="007E7845" w:rsidTr="000F18DB">
        <w:tc>
          <w:tcPr>
            <w:tcW w:w="52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1</w:t>
            </w:r>
          </w:p>
        </w:tc>
        <w:tc>
          <w:tcPr>
            <w:tcW w:w="3304" w:type="dxa"/>
          </w:tcPr>
          <w:p w:rsidR="000F18DB" w:rsidRPr="000F18DB"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биологический для контроля стерилизации.</w:t>
            </w:r>
          </w:p>
          <w:p w:rsidR="00D1371E" w:rsidRPr="00D1371E"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автономный биологический одноразовый для контроля стерилизации парами перекиси водорода (плазменной стерилизации) «</w:t>
            </w:r>
            <w:proofErr w:type="spellStart"/>
            <w:r w:rsidRPr="000F18DB">
              <w:rPr>
                <w:rFonts w:ascii="Times New Roman" w:hAnsi="Times New Roman" w:cs="Times New Roman"/>
                <w:i/>
                <w:sz w:val="24"/>
                <w:szCs w:val="24"/>
              </w:rPr>
              <w:t>БиоТЕСТ-ПЛАЗМА-ВИНАР</w:t>
            </w:r>
            <w:proofErr w:type="spellEnd"/>
            <w:r w:rsidRPr="000F18DB">
              <w:rPr>
                <w:rFonts w:ascii="Times New Roman" w:hAnsi="Times New Roman" w:cs="Times New Roman"/>
                <w:i/>
                <w:sz w:val="24"/>
                <w:szCs w:val="24"/>
              </w:rPr>
              <w:t>», 24</w:t>
            </w:r>
          </w:p>
        </w:tc>
        <w:tc>
          <w:tcPr>
            <w:tcW w:w="1559" w:type="dxa"/>
          </w:tcPr>
          <w:p w:rsidR="00D1371E" w:rsidRPr="007802ED" w:rsidRDefault="000F18DB" w:rsidP="000F18DB">
            <w:pPr>
              <w:autoSpaceDE w:val="0"/>
              <w:autoSpaceDN w:val="0"/>
              <w:adjustRightInd w:val="0"/>
              <w:jc w:val="center"/>
              <w:rPr>
                <w:rFonts w:ascii="Times New Roman" w:hAnsi="Times New Roman" w:cs="Times New Roman"/>
                <w:i/>
                <w:sz w:val="24"/>
                <w:szCs w:val="24"/>
              </w:rPr>
            </w:pPr>
            <w:r w:rsidRPr="000F18DB">
              <w:rPr>
                <w:rFonts w:ascii="Times New Roman" w:hAnsi="Times New Roman" w:cs="Times New Roman"/>
                <w:i/>
                <w:sz w:val="24"/>
                <w:szCs w:val="24"/>
              </w:rPr>
              <w:t>32.50.50.190-00001036</w:t>
            </w:r>
          </w:p>
        </w:tc>
        <w:tc>
          <w:tcPr>
            <w:tcW w:w="1381" w:type="dxa"/>
          </w:tcPr>
          <w:p w:rsidR="00D1371E" w:rsidRPr="00D1371E" w:rsidRDefault="000F18DB"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w:t>
            </w:r>
            <w:r w:rsidR="00D1371E" w:rsidRPr="00D1371E">
              <w:rPr>
                <w:rFonts w:ascii="Times New Roman" w:hAnsi="Times New Roman" w:cs="Times New Roman"/>
                <w:i/>
                <w:sz w:val="24"/>
                <w:szCs w:val="24"/>
              </w:rPr>
              <w:t>,</w:t>
            </w:r>
          </w:p>
          <w:p w:rsidR="00D1371E" w:rsidRPr="00D1371E" w:rsidRDefault="00D1371E" w:rsidP="00B32D91">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3238"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243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3295"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r>
      <w:tr w:rsidR="00D1371E" w:rsidRPr="000F18DB" w:rsidTr="000F18DB">
        <w:tc>
          <w:tcPr>
            <w:tcW w:w="52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w:t>
            </w:r>
          </w:p>
        </w:tc>
        <w:tc>
          <w:tcPr>
            <w:tcW w:w="3304" w:type="dxa"/>
          </w:tcPr>
          <w:p w:rsidR="000F18DB" w:rsidRPr="000F18DB"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биологический для контроля стерилизации.</w:t>
            </w:r>
          </w:p>
          <w:p w:rsidR="00D1371E" w:rsidRPr="00D1371E"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биологический одноразовый для контроля паровой стерилизации «</w:t>
            </w:r>
            <w:proofErr w:type="spellStart"/>
            <w:r w:rsidRPr="000F18DB">
              <w:rPr>
                <w:rFonts w:ascii="Times New Roman" w:hAnsi="Times New Roman" w:cs="Times New Roman"/>
                <w:i/>
                <w:sz w:val="24"/>
                <w:szCs w:val="24"/>
              </w:rPr>
              <w:t>БиоТЕСТ-П-ВИНАР</w:t>
            </w:r>
            <w:proofErr w:type="spellEnd"/>
            <w:r w:rsidRPr="000F18DB">
              <w:rPr>
                <w:rFonts w:ascii="Times New Roman" w:hAnsi="Times New Roman" w:cs="Times New Roman"/>
                <w:i/>
                <w:sz w:val="24"/>
                <w:szCs w:val="24"/>
              </w:rPr>
              <w:t>», 24</w:t>
            </w:r>
          </w:p>
        </w:tc>
        <w:tc>
          <w:tcPr>
            <w:tcW w:w="1559" w:type="dxa"/>
          </w:tcPr>
          <w:p w:rsidR="00D1371E" w:rsidRPr="00CA17EF" w:rsidRDefault="000F18DB" w:rsidP="007E7845">
            <w:pPr>
              <w:autoSpaceDE w:val="0"/>
              <w:autoSpaceDN w:val="0"/>
              <w:adjustRightInd w:val="0"/>
              <w:jc w:val="center"/>
              <w:rPr>
                <w:rFonts w:ascii="Times New Roman" w:hAnsi="Times New Roman" w:cs="Times New Roman"/>
                <w:i/>
                <w:sz w:val="24"/>
                <w:szCs w:val="24"/>
              </w:rPr>
            </w:pPr>
            <w:r w:rsidRPr="000F18DB">
              <w:rPr>
                <w:rFonts w:ascii="Times New Roman" w:hAnsi="Times New Roman" w:cs="Times New Roman"/>
                <w:i/>
                <w:sz w:val="24"/>
                <w:szCs w:val="24"/>
              </w:rPr>
              <w:t>32.50.50.190-00001036</w:t>
            </w:r>
          </w:p>
        </w:tc>
        <w:tc>
          <w:tcPr>
            <w:tcW w:w="1381" w:type="dxa"/>
          </w:tcPr>
          <w:p w:rsidR="00D1371E" w:rsidRPr="00D1371E" w:rsidRDefault="000F18DB"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w:t>
            </w:r>
            <w:r w:rsidR="00D1371E" w:rsidRPr="00D1371E">
              <w:rPr>
                <w:rFonts w:ascii="Times New Roman" w:hAnsi="Times New Roman" w:cs="Times New Roman"/>
                <w:i/>
                <w:sz w:val="24"/>
                <w:szCs w:val="24"/>
              </w:rPr>
              <w:t>,</w:t>
            </w:r>
          </w:p>
          <w:p w:rsidR="00D1371E" w:rsidRPr="00D1371E" w:rsidRDefault="00D1371E" w:rsidP="00B32D91">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3238"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243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3295"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r>
      <w:tr w:rsidR="00D1371E" w:rsidRPr="000F18DB" w:rsidTr="000F18DB">
        <w:tc>
          <w:tcPr>
            <w:tcW w:w="52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3</w:t>
            </w:r>
          </w:p>
        </w:tc>
        <w:tc>
          <w:tcPr>
            <w:tcW w:w="3304" w:type="dxa"/>
          </w:tcPr>
          <w:p w:rsidR="00D1371E" w:rsidRPr="00D1371E"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 xml:space="preserve">Тест-пакет </w:t>
            </w:r>
            <w:proofErr w:type="spellStart"/>
            <w:r w:rsidRPr="000F18DB">
              <w:rPr>
                <w:rFonts w:ascii="Times New Roman" w:hAnsi="Times New Roman" w:cs="Times New Roman"/>
                <w:i/>
                <w:sz w:val="24"/>
                <w:szCs w:val="24"/>
              </w:rPr>
              <w:t>Бови-Дик-Винар</w:t>
            </w:r>
            <w:proofErr w:type="spellEnd"/>
            <w:r w:rsidRPr="000F18DB">
              <w:rPr>
                <w:rFonts w:ascii="Times New Roman" w:hAnsi="Times New Roman" w:cs="Times New Roman"/>
                <w:i/>
                <w:sz w:val="24"/>
                <w:szCs w:val="24"/>
              </w:rPr>
              <w:t xml:space="preserve"> одноразовый для испытания на </w:t>
            </w:r>
            <w:proofErr w:type="spellStart"/>
            <w:r w:rsidRPr="000F18DB">
              <w:rPr>
                <w:rFonts w:ascii="Times New Roman" w:hAnsi="Times New Roman" w:cs="Times New Roman"/>
                <w:i/>
                <w:sz w:val="24"/>
                <w:szCs w:val="24"/>
              </w:rPr>
              <w:t>паропроницаемость</w:t>
            </w:r>
            <w:proofErr w:type="spellEnd"/>
            <w:r w:rsidRPr="000F18DB">
              <w:rPr>
                <w:rFonts w:ascii="Times New Roman" w:hAnsi="Times New Roman" w:cs="Times New Roman"/>
                <w:i/>
                <w:sz w:val="24"/>
                <w:szCs w:val="24"/>
              </w:rPr>
              <w:t xml:space="preserve"> и удаление воздуха из камеры паровых стерилизаторов, 6</w:t>
            </w:r>
          </w:p>
        </w:tc>
        <w:tc>
          <w:tcPr>
            <w:tcW w:w="1559" w:type="dxa"/>
          </w:tcPr>
          <w:p w:rsidR="00D1371E" w:rsidRPr="00CA17EF" w:rsidRDefault="000F18DB" w:rsidP="007E7845">
            <w:pPr>
              <w:autoSpaceDE w:val="0"/>
              <w:autoSpaceDN w:val="0"/>
              <w:adjustRightInd w:val="0"/>
              <w:jc w:val="center"/>
              <w:rPr>
                <w:rFonts w:ascii="Times New Roman" w:hAnsi="Times New Roman" w:cs="Times New Roman"/>
                <w:i/>
                <w:sz w:val="24"/>
                <w:szCs w:val="24"/>
              </w:rPr>
            </w:pPr>
            <w:r w:rsidRPr="000F18DB">
              <w:rPr>
                <w:rFonts w:ascii="Times New Roman" w:hAnsi="Times New Roman" w:cs="Times New Roman"/>
                <w:i/>
                <w:sz w:val="24"/>
                <w:szCs w:val="24"/>
              </w:rPr>
              <w:t>32.50.50.190</w:t>
            </w:r>
          </w:p>
        </w:tc>
        <w:tc>
          <w:tcPr>
            <w:tcW w:w="1381" w:type="dxa"/>
          </w:tcPr>
          <w:p w:rsidR="000F18DB" w:rsidRDefault="000F18DB"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w:t>
            </w:r>
          </w:p>
          <w:p w:rsidR="00D1371E" w:rsidRPr="00D1371E" w:rsidRDefault="000F18DB" w:rsidP="00B32D91">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упаковка</w:t>
            </w:r>
          </w:p>
        </w:tc>
        <w:tc>
          <w:tcPr>
            <w:tcW w:w="3238"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2434"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c>
          <w:tcPr>
            <w:tcW w:w="3295" w:type="dxa"/>
          </w:tcPr>
          <w:p w:rsidR="00D1371E" w:rsidRPr="00FB6D31" w:rsidRDefault="00D1371E" w:rsidP="00DC5D72">
            <w:pPr>
              <w:autoSpaceDE w:val="0"/>
              <w:autoSpaceDN w:val="0"/>
              <w:adjustRightInd w:val="0"/>
              <w:jc w:val="center"/>
              <w:rPr>
                <w:rFonts w:ascii="Times New Roman" w:hAnsi="Times New Roman" w:cs="Times New Roman"/>
                <w:i/>
                <w:sz w:val="24"/>
                <w:szCs w:val="24"/>
              </w:rPr>
            </w:pPr>
          </w:p>
        </w:tc>
      </w:tr>
      <w:tr w:rsidR="000F18DB" w:rsidRPr="000F18DB" w:rsidTr="000F18DB">
        <w:tc>
          <w:tcPr>
            <w:tcW w:w="524" w:type="dxa"/>
          </w:tcPr>
          <w:p w:rsidR="000F18DB" w:rsidRDefault="000F18DB"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4</w:t>
            </w:r>
          </w:p>
        </w:tc>
        <w:tc>
          <w:tcPr>
            <w:tcW w:w="3304" w:type="dxa"/>
          </w:tcPr>
          <w:p w:rsidR="000F18DB" w:rsidRPr="000F18DB"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 xml:space="preserve">Индикатор для контроля качества </w:t>
            </w:r>
            <w:proofErr w:type="spellStart"/>
            <w:r w:rsidRPr="000F18DB">
              <w:rPr>
                <w:rFonts w:ascii="Times New Roman" w:hAnsi="Times New Roman" w:cs="Times New Roman"/>
                <w:i/>
                <w:sz w:val="24"/>
                <w:szCs w:val="24"/>
              </w:rPr>
              <w:t>предстерилизационной</w:t>
            </w:r>
            <w:proofErr w:type="spellEnd"/>
            <w:r w:rsidRPr="000F18DB">
              <w:rPr>
                <w:rFonts w:ascii="Times New Roman" w:hAnsi="Times New Roman" w:cs="Times New Roman"/>
                <w:i/>
                <w:sz w:val="24"/>
                <w:szCs w:val="24"/>
              </w:rPr>
              <w:t xml:space="preserve"> очистки.</w:t>
            </w:r>
          </w:p>
          <w:p w:rsidR="000F18DB" w:rsidRPr="00D1371E"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химический контроля эффективности очистки медицинских изделий одноразовый "</w:t>
            </w:r>
            <w:proofErr w:type="spellStart"/>
            <w:r w:rsidRPr="000F18DB">
              <w:rPr>
                <w:rFonts w:ascii="Times New Roman" w:hAnsi="Times New Roman" w:cs="Times New Roman"/>
                <w:i/>
                <w:sz w:val="24"/>
                <w:szCs w:val="24"/>
              </w:rPr>
              <w:t>ЭомиТЕСТ</w:t>
            </w:r>
            <w:proofErr w:type="spellEnd"/>
            <w:r w:rsidRPr="000F18DB">
              <w:rPr>
                <w:rFonts w:ascii="Times New Roman" w:hAnsi="Times New Roman" w:cs="Times New Roman"/>
                <w:i/>
                <w:sz w:val="24"/>
                <w:szCs w:val="24"/>
              </w:rPr>
              <w:t xml:space="preserve">® </w:t>
            </w:r>
            <w:proofErr w:type="spellStart"/>
            <w:r w:rsidRPr="000F18DB">
              <w:rPr>
                <w:rFonts w:ascii="Times New Roman" w:hAnsi="Times New Roman" w:cs="Times New Roman"/>
                <w:i/>
                <w:sz w:val="24"/>
                <w:szCs w:val="24"/>
              </w:rPr>
              <w:t>Фенолфталеин-Р</w:t>
            </w:r>
            <w:proofErr w:type="spellEnd"/>
            <w:r w:rsidRPr="000F18DB">
              <w:rPr>
                <w:rFonts w:ascii="Times New Roman" w:hAnsi="Times New Roman" w:cs="Times New Roman"/>
                <w:i/>
                <w:sz w:val="24"/>
                <w:szCs w:val="24"/>
              </w:rPr>
              <w:t>"</w:t>
            </w:r>
          </w:p>
        </w:tc>
        <w:tc>
          <w:tcPr>
            <w:tcW w:w="1559" w:type="dxa"/>
          </w:tcPr>
          <w:p w:rsidR="000F18DB" w:rsidRPr="00D1371E" w:rsidRDefault="000F18DB" w:rsidP="007E7845">
            <w:pPr>
              <w:autoSpaceDE w:val="0"/>
              <w:autoSpaceDN w:val="0"/>
              <w:adjustRightInd w:val="0"/>
              <w:jc w:val="center"/>
              <w:rPr>
                <w:rFonts w:ascii="Times New Roman" w:hAnsi="Times New Roman" w:cs="Times New Roman"/>
                <w:i/>
                <w:sz w:val="24"/>
                <w:szCs w:val="24"/>
              </w:rPr>
            </w:pPr>
            <w:r w:rsidRPr="000F18DB">
              <w:rPr>
                <w:rFonts w:ascii="Times New Roman" w:hAnsi="Times New Roman" w:cs="Times New Roman"/>
                <w:i/>
                <w:sz w:val="24"/>
                <w:szCs w:val="24"/>
              </w:rPr>
              <w:t>32.50.50.190-00000685</w:t>
            </w:r>
          </w:p>
        </w:tc>
        <w:tc>
          <w:tcPr>
            <w:tcW w:w="1381" w:type="dxa"/>
          </w:tcPr>
          <w:p w:rsidR="000F18DB" w:rsidRPr="00D1371E" w:rsidRDefault="000F18DB" w:rsidP="000F18DB">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3</w:t>
            </w:r>
            <w:r>
              <w:rPr>
                <w:rFonts w:ascii="Times New Roman" w:hAnsi="Times New Roman" w:cs="Times New Roman"/>
                <w:i/>
                <w:sz w:val="24"/>
                <w:szCs w:val="24"/>
              </w:rPr>
              <w:t>0</w:t>
            </w:r>
            <w:r w:rsidRPr="00D1371E">
              <w:rPr>
                <w:rFonts w:ascii="Times New Roman" w:hAnsi="Times New Roman" w:cs="Times New Roman"/>
                <w:i/>
                <w:sz w:val="24"/>
                <w:szCs w:val="24"/>
              </w:rPr>
              <w:t>,</w:t>
            </w:r>
          </w:p>
          <w:p w:rsidR="000F18DB" w:rsidRPr="00D1371E" w:rsidRDefault="000F18DB" w:rsidP="000F18DB">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3238"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c>
          <w:tcPr>
            <w:tcW w:w="2434"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c>
          <w:tcPr>
            <w:tcW w:w="3295"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r>
      <w:tr w:rsidR="000F18DB" w:rsidRPr="000F18DB" w:rsidTr="000F18DB">
        <w:tc>
          <w:tcPr>
            <w:tcW w:w="524" w:type="dxa"/>
          </w:tcPr>
          <w:p w:rsidR="000F18DB" w:rsidRDefault="000F18DB"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w:t>
            </w:r>
          </w:p>
        </w:tc>
        <w:tc>
          <w:tcPr>
            <w:tcW w:w="3304" w:type="dxa"/>
          </w:tcPr>
          <w:p w:rsidR="000F18DB" w:rsidRPr="000F18DB"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 xml:space="preserve">Индикатор для контроля качества </w:t>
            </w:r>
            <w:proofErr w:type="spellStart"/>
            <w:r w:rsidRPr="000F18DB">
              <w:rPr>
                <w:rFonts w:ascii="Times New Roman" w:hAnsi="Times New Roman" w:cs="Times New Roman"/>
                <w:i/>
                <w:sz w:val="24"/>
                <w:szCs w:val="24"/>
              </w:rPr>
              <w:t>предстерилизационной</w:t>
            </w:r>
            <w:proofErr w:type="spellEnd"/>
            <w:r w:rsidRPr="000F18DB">
              <w:rPr>
                <w:rFonts w:ascii="Times New Roman" w:hAnsi="Times New Roman" w:cs="Times New Roman"/>
                <w:i/>
                <w:sz w:val="24"/>
                <w:szCs w:val="24"/>
              </w:rPr>
              <w:t xml:space="preserve"> </w:t>
            </w:r>
            <w:r w:rsidRPr="000F18DB">
              <w:rPr>
                <w:rFonts w:ascii="Times New Roman" w:hAnsi="Times New Roman" w:cs="Times New Roman"/>
                <w:i/>
                <w:sz w:val="24"/>
                <w:szCs w:val="24"/>
              </w:rPr>
              <w:lastRenderedPageBreak/>
              <w:t>очистки.</w:t>
            </w:r>
          </w:p>
          <w:p w:rsidR="000F18DB" w:rsidRPr="00D1371E" w:rsidRDefault="000F18DB" w:rsidP="000F18DB">
            <w:pPr>
              <w:autoSpaceDE w:val="0"/>
              <w:autoSpaceDN w:val="0"/>
              <w:adjustRightInd w:val="0"/>
              <w:rPr>
                <w:rFonts w:ascii="Times New Roman" w:hAnsi="Times New Roman" w:cs="Times New Roman"/>
                <w:i/>
                <w:sz w:val="24"/>
                <w:szCs w:val="24"/>
              </w:rPr>
            </w:pPr>
            <w:r w:rsidRPr="000F18DB">
              <w:rPr>
                <w:rFonts w:ascii="Times New Roman" w:hAnsi="Times New Roman" w:cs="Times New Roman"/>
                <w:i/>
                <w:sz w:val="24"/>
                <w:szCs w:val="24"/>
              </w:rPr>
              <w:t>Индикатор химический контроля эффективности очистки медицинских изделий одноразовый "</w:t>
            </w:r>
            <w:proofErr w:type="spellStart"/>
            <w:r w:rsidRPr="000F18DB">
              <w:rPr>
                <w:rFonts w:ascii="Times New Roman" w:hAnsi="Times New Roman" w:cs="Times New Roman"/>
                <w:i/>
                <w:sz w:val="24"/>
                <w:szCs w:val="24"/>
              </w:rPr>
              <w:t>ЭомиТЕСТ</w:t>
            </w:r>
            <w:proofErr w:type="spellEnd"/>
            <w:r w:rsidRPr="000F18DB">
              <w:rPr>
                <w:rFonts w:ascii="Times New Roman" w:hAnsi="Times New Roman" w:cs="Times New Roman"/>
                <w:i/>
                <w:sz w:val="24"/>
                <w:szCs w:val="24"/>
              </w:rPr>
              <w:t xml:space="preserve">® </w:t>
            </w:r>
            <w:proofErr w:type="spellStart"/>
            <w:r w:rsidRPr="000F18DB">
              <w:rPr>
                <w:rFonts w:ascii="Times New Roman" w:hAnsi="Times New Roman" w:cs="Times New Roman"/>
                <w:i/>
                <w:sz w:val="24"/>
                <w:szCs w:val="24"/>
              </w:rPr>
              <w:t>Азопирам-К</w:t>
            </w:r>
            <w:proofErr w:type="spellEnd"/>
            <w:r w:rsidRPr="000F18DB">
              <w:rPr>
                <w:rFonts w:ascii="Times New Roman" w:hAnsi="Times New Roman" w:cs="Times New Roman"/>
                <w:i/>
                <w:sz w:val="24"/>
                <w:szCs w:val="24"/>
              </w:rPr>
              <w:t>"</w:t>
            </w:r>
          </w:p>
        </w:tc>
        <w:tc>
          <w:tcPr>
            <w:tcW w:w="1559" w:type="dxa"/>
          </w:tcPr>
          <w:p w:rsidR="000F18DB" w:rsidRPr="00D1371E" w:rsidRDefault="000F18DB" w:rsidP="007E7845">
            <w:pPr>
              <w:autoSpaceDE w:val="0"/>
              <w:autoSpaceDN w:val="0"/>
              <w:adjustRightInd w:val="0"/>
              <w:jc w:val="center"/>
              <w:rPr>
                <w:rFonts w:ascii="Times New Roman" w:hAnsi="Times New Roman" w:cs="Times New Roman"/>
                <w:i/>
                <w:sz w:val="24"/>
                <w:szCs w:val="24"/>
              </w:rPr>
            </w:pPr>
            <w:r w:rsidRPr="000F18DB">
              <w:rPr>
                <w:rFonts w:ascii="Times New Roman" w:hAnsi="Times New Roman" w:cs="Times New Roman"/>
                <w:i/>
                <w:sz w:val="24"/>
                <w:szCs w:val="24"/>
              </w:rPr>
              <w:lastRenderedPageBreak/>
              <w:t>32.50.50.190-00000685</w:t>
            </w:r>
          </w:p>
        </w:tc>
        <w:tc>
          <w:tcPr>
            <w:tcW w:w="1381" w:type="dxa"/>
          </w:tcPr>
          <w:p w:rsidR="000F18DB" w:rsidRPr="00D1371E" w:rsidRDefault="000F18DB" w:rsidP="00E56D88">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3</w:t>
            </w:r>
            <w:r>
              <w:rPr>
                <w:rFonts w:ascii="Times New Roman" w:hAnsi="Times New Roman" w:cs="Times New Roman"/>
                <w:i/>
                <w:sz w:val="24"/>
                <w:szCs w:val="24"/>
              </w:rPr>
              <w:t>0</w:t>
            </w:r>
            <w:r w:rsidRPr="00D1371E">
              <w:rPr>
                <w:rFonts w:ascii="Times New Roman" w:hAnsi="Times New Roman" w:cs="Times New Roman"/>
                <w:i/>
                <w:sz w:val="24"/>
                <w:szCs w:val="24"/>
              </w:rPr>
              <w:t>,</w:t>
            </w:r>
          </w:p>
          <w:p w:rsidR="000F18DB" w:rsidRPr="00D1371E" w:rsidRDefault="000F18DB" w:rsidP="00E56D88">
            <w:pPr>
              <w:autoSpaceDE w:val="0"/>
              <w:autoSpaceDN w:val="0"/>
              <w:adjustRightInd w:val="0"/>
              <w:jc w:val="center"/>
              <w:rPr>
                <w:rFonts w:ascii="Times New Roman" w:hAnsi="Times New Roman" w:cs="Times New Roman"/>
                <w:i/>
                <w:sz w:val="24"/>
                <w:szCs w:val="24"/>
              </w:rPr>
            </w:pPr>
            <w:r w:rsidRPr="00D1371E">
              <w:rPr>
                <w:rFonts w:ascii="Times New Roman" w:hAnsi="Times New Roman" w:cs="Times New Roman"/>
                <w:i/>
                <w:sz w:val="24"/>
                <w:szCs w:val="24"/>
              </w:rPr>
              <w:t>штука</w:t>
            </w:r>
          </w:p>
        </w:tc>
        <w:tc>
          <w:tcPr>
            <w:tcW w:w="3238"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c>
          <w:tcPr>
            <w:tcW w:w="2434"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c>
          <w:tcPr>
            <w:tcW w:w="3295" w:type="dxa"/>
          </w:tcPr>
          <w:p w:rsidR="000F18DB" w:rsidRPr="00FB6D31" w:rsidRDefault="000F18DB" w:rsidP="00DC5D72">
            <w:pPr>
              <w:autoSpaceDE w:val="0"/>
              <w:autoSpaceDN w:val="0"/>
              <w:adjustRightInd w:val="0"/>
              <w:jc w:val="center"/>
              <w:rPr>
                <w:rFonts w:ascii="Times New Roman" w:hAnsi="Times New Roman" w:cs="Times New Roman"/>
                <w:i/>
                <w:sz w:val="24"/>
                <w:szCs w:val="24"/>
              </w:rPr>
            </w:pPr>
          </w:p>
        </w:tc>
      </w:tr>
    </w:tbl>
    <w:p w:rsidR="00DC5D72" w:rsidRDefault="00DC5D72" w:rsidP="00BE6DE9">
      <w:pPr>
        <w:pStyle w:val="aff0"/>
        <w:tabs>
          <w:tab w:val="left" w:pos="0"/>
        </w:tabs>
        <w:suppressAutoHyphens/>
        <w:spacing w:after="0"/>
        <w:ind w:left="0" w:firstLine="709"/>
        <w:jc w:val="center"/>
        <w:rPr>
          <w:rFonts w:ascii="Times New Roman" w:hAnsi="Times New Roman" w:cs="Times New Roman"/>
          <w:b/>
          <w:sz w:val="24"/>
          <w:szCs w:val="24"/>
        </w:rPr>
      </w:pPr>
    </w:p>
    <w:p w:rsidR="00236F44" w:rsidRPr="00BE6DE9"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BE6DE9">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BE6DE9" w:rsidTr="003C7674">
        <w:tc>
          <w:tcPr>
            <w:tcW w:w="7479"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Заказчик</w:t>
            </w:r>
          </w:p>
        </w:tc>
        <w:tc>
          <w:tcPr>
            <w:tcW w:w="8080"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Поставщик</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ФГБУ ФБ МСЭ Минтруда России</w:t>
            </w:r>
          </w:p>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_______________/М.А.</w:t>
            </w:r>
            <w:r w:rsidRPr="00BE6DE9">
              <w:rPr>
                <w:rFonts w:ascii="Times New Roman" w:eastAsia="Times New Roman" w:hAnsi="Times New Roman" w:cs="Times New Roman"/>
                <w:sz w:val="24"/>
                <w:szCs w:val="24"/>
              </w:rPr>
              <w:t xml:space="preserve"> </w:t>
            </w:r>
            <w:proofErr w:type="spellStart"/>
            <w:r w:rsidRPr="00BE6DE9">
              <w:rPr>
                <w:rFonts w:ascii="Times New Roman" w:eastAsia="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8080"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w:t>
            </w:r>
            <w:r w:rsidRPr="00BE6DE9">
              <w:rPr>
                <w:rFonts w:ascii="Times New Roman" w:hAnsi="Times New Roman" w:cs="Times New Roman"/>
                <w:spacing w:val="-1"/>
                <w:sz w:val="24"/>
                <w:szCs w:val="24"/>
              </w:rPr>
              <w:t xml:space="preserve"> ___________/</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c>
          <w:tcPr>
            <w:tcW w:w="8080"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236F44" w:rsidRPr="00BE6DE9" w:rsidRDefault="00236F44" w:rsidP="00BE6DE9">
      <w:pPr>
        <w:ind w:firstLine="709"/>
        <w:jc w:val="both"/>
        <w:rPr>
          <w:rFonts w:ascii="Times New Roman" w:eastAsia="Times New Roman" w:hAnsi="Times New Roman" w:cs="Times New Roman"/>
          <w:sz w:val="24"/>
          <w:szCs w:val="24"/>
          <w:lang w:eastAsia="ru-RU"/>
        </w:rPr>
        <w:sectPr w:rsidR="00236F44" w:rsidRPr="00BE6DE9"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084758" w:rsidRPr="00BE6DE9">
        <w:rPr>
          <w:rFonts w:ascii="Times New Roman" w:hAnsi="Times New Roman" w:cs="Times New Roman"/>
          <w:sz w:val="24"/>
          <w:szCs w:val="24"/>
        </w:rPr>
        <w:t>изделий медицинского назначения</w:t>
      </w:r>
    </w:p>
    <w:p w:rsidR="00574702" w:rsidRPr="00BE6DE9" w:rsidRDefault="00574702"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54423E">
        <w:rPr>
          <w:rFonts w:ascii="Times New Roman" w:hAnsi="Times New Roman" w:cs="Times New Roman"/>
          <w:sz w:val="24"/>
          <w:szCs w:val="24"/>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П4-___-202</w:t>
      </w:r>
      <w:r w:rsidR="0054423E">
        <w:rPr>
          <w:rFonts w:ascii="Times New Roman" w:eastAsia="Times New Roman" w:hAnsi="Times New Roman" w:cs="Times New Roman"/>
          <w:snapToGrid w:val="0"/>
          <w:sz w:val="24"/>
          <w:szCs w:val="24"/>
          <w:lang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bookmarkStart w:id="1" w:name="_GoBack"/>
            <w:bookmarkEnd w:id="1"/>
            <w:r w:rsidR="00676204" w:rsidRPr="00BE6DE9">
              <w:rPr>
                <w:rFonts w:ascii="Times New Roman" w:hAnsi="Times New Roman" w:cs="Times New Roman"/>
                <w:sz w:val="24"/>
                <w:szCs w:val="24"/>
              </w:rPr>
              <w:t>М.А.</w:t>
            </w:r>
            <w:r w:rsidR="00676204" w:rsidRPr="00BE6DE9">
              <w:rPr>
                <w:rFonts w:ascii="Times New Roman" w:eastAsia="Times New Roman" w:hAnsi="Times New Roman" w:cs="Times New Roman"/>
                <w:sz w:val="24"/>
                <w:szCs w:val="24"/>
              </w:rPr>
              <w:t xml:space="preserve"> </w:t>
            </w:r>
            <w:proofErr w:type="spellStart"/>
            <w:r w:rsidR="00676204" w:rsidRPr="00BE6DE9">
              <w:rPr>
                <w:rFonts w:ascii="Times New Roman" w:eastAsia="Times New Roman" w:hAnsi="Times New Roman" w:cs="Times New Roman"/>
                <w:sz w:val="24"/>
                <w:szCs w:val="24"/>
              </w:rPr>
              <w:t>Дымочка</w:t>
            </w:r>
            <w:proofErr w:type="spellEnd"/>
            <w:r w:rsidR="00676204"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37CCD" w:rsidP="00BE6DE9">
            <w:pPr>
              <w:ind w:left="601"/>
              <w:jc w:val="both"/>
              <w:rPr>
                <w:rFonts w:ascii="Times New Roman" w:eastAsia="Times New Roman" w:hAnsi="Times New Roman" w:cs="Times New Roman"/>
                <w:sz w:val="24"/>
                <w:szCs w:val="24"/>
                <w:lang w:eastAsia="ru-RU"/>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676204">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37CCD" w:rsidRPr="00BE6DE9">
              <w:rPr>
                <w:rFonts w:ascii="Times New Roman" w:hAnsi="Times New Roman" w:cs="Times New Roman"/>
                <w:sz w:val="24"/>
                <w:szCs w:val="24"/>
              </w:rPr>
              <w:t>э.п</w:t>
            </w:r>
            <w:proofErr w:type="spellEnd"/>
            <w:r w:rsidR="00E37CCD" w:rsidRPr="00BE6DE9">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65A" w:rsidRDefault="00CB465A">
      <w:r>
        <w:separator/>
      </w:r>
    </w:p>
  </w:endnote>
  <w:endnote w:type="continuationSeparator" w:id="0">
    <w:p w:rsidR="00CB465A" w:rsidRDefault="00CB4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65A" w:rsidRDefault="00CB465A">
      <w:r>
        <w:separator/>
      </w:r>
    </w:p>
  </w:footnote>
  <w:footnote w:type="continuationSeparator" w:id="0">
    <w:p w:rsidR="00CB465A" w:rsidRDefault="00CB465A">
      <w:r>
        <w:continuationSeparator/>
      </w:r>
    </w:p>
  </w:footnote>
  <w:footnote w:id="1">
    <w:p w:rsidR="008E6BD3" w:rsidRPr="00474CDE" w:rsidRDefault="008E6BD3"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8E6BD3" w:rsidRPr="00BE4452" w:rsidRDefault="008E6BD3"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1312BA">
      <w:pPr>
        <w:ind w:firstLine="540"/>
        <w:jc w:val="both"/>
      </w:pPr>
    </w:p>
  </w:footnote>
  <w:footnote w:id="3">
    <w:p w:rsidR="008E6BD3" w:rsidRPr="00474CDE" w:rsidRDefault="008E6BD3"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8E6BD3" w:rsidRPr="00BE4452" w:rsidRDefault="008E6BD3"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8E6BD3" w:rsidRPr="005511BB" w:rsidRDefault="00923849">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8E6BD3"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0F18DB">
          <w:rPr>
            <w:rFonts w:ascii="Times New Roman" w:hAnsi="Times New Roman" w:cs="Times New Roman"/>
            <w:noProof/>
            <w:sz w:val="20"/>
            <w:szCs w:val="20"/>
          </w:rPr>
          <w:t>10</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4907354"/>
    <w:multiLevelType w:val="multilevel"/>
    <w:tmpl w:val="81FE8B8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b/>
        <w:i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7BE2E35"/>
    <w:multiLevelType w:val="hybridMultilevel"/>
    <w:tmpl w:val="D4A0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2"/>
  </w:num>
  <w:num w:numId="2">
    <w:abstractNumId w:val="7"/>
  </w:num>
  <w:num w:numId="3">
    <w:abstractNumId w:val="13"/>
  </w:num>
  <w:num w:numId="4">
    <w:abstractNumId w:val="0"/>
  </w:num>
  <w:num w:numId="5">
    <w:abstractNumId w:val="11"/>
  </w:num>
  <w:num w:numId="6">
    <w:abstractNumId w:val="2"/>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8"/>
  </w:num>
  <w:num w:numId="16">
    <w:abstractNumId w:val="15"/>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23B5"/>
    <w:rsid w:val="00045280"/>
    <w:rsid w:val="000458A0"/>
    <w:rsid w:val="00047942"/>
    <w:rsid w:val="00047AE2"/>
    <w:rsid w:val="00047B42"/>
    <w:rsid w:val="00050292"/>
    <w:rsid w:val="00050D59"/>
    <w:rsid w:val="000529D3"/>
    <w:rsid w:val="0005515B"/>
    <w:rsid w:val="000557E0"/>
    <w:rsid w:val="00055FE4"/>
    <w:rsid w:val="000568B7"/>
    <w:rsid w:val="00056FA8"/>
    <w:rsid w:val="00062F79"/>
    <w:rsid w:val="00065ADE"/>
    <w:rsid w:val="00066274"/>
    <w:rsid w:val="0006681F"/>
    <w:rsid w:val="000754A5"/>
    <w:rsid w:val="00075D3F"/>
    <w:rsid w:val="0007735C"/>
    <w:rsid w:val="00077B04"/>
    <w:rsid w:val="000818E0"/>
    <w:rsid w:val="00084758"/>
    <w:rsid w:val="00084CD7"/>
    <w:rsid w:val="00084DA3"/>
    <w:rsid w:val="000853B6"/>
    <w:rsid w:val="000911A3"/>
    <w:rsid w:val="00091B12"/>
    <w:rsid w:val="00096884"/>
    <w:rsid w:val="000A5760"/>
    <w:rsid w:val="000A5D96"/>
    <w:rsid w:val="000A74D9"/>
    <w:rsid w:val="000A7F82"/>
    <w:rsid w:val="000B1099"/>
    <w:rsid w:val="000B1215"/>
    <w:rsid w:val="000B27B6"/>
    <w:rsid w:val="000B3832"/>
    <w:rsid w:val="000B4F7D"/>
    <w:rsid w:val="000B5D9A"/>
    <w:rsid w:val="000C24EF"/>
    <w:rsid w:val="000C37BE"/>
    <w:rsid w:val="000C3E81"/>
    <w:rsid w:val="000C441A"/>
    <w:rsid w:val="000C48FC"/>
    <w:rsid w:val="000C5427"/>
    <w:rsid w:val="000D2DBF"/>
    <w:rsid w:val="000D5293"/>
    <w:rsid w:val="000E44B4"/>
    <w:rsid w:val="000E5FA9"/>
    <w:rsid w:val="000E6C88"/>
    <w:rsid w:val="000F1333"/>
    <w:rsid w:val="000F18DB"/>
    <w:rsid w:val="000F53E8"/>
    <w:rsid w:val="000F73A5"/>
    <w:rsid w:val="000F76FB"/>
    <w:rsid w:val="00100F70"/>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40C0D"/>
    <w:rsid w:val="001417E0"/>
    <w:rsid w:val="0014200C"/>
    <w:rsid w:val="001426F1"/>
    <w:rsid w:val="00142EC9"/>
    <w:rsid w:val="00147A3A"/>
    <w:rsid w:val="00147C72"/>
    <w:rsid w:val="00151D6B"/>
    <w:rsid w:val="001535FE"/>
    <w:rsid w:val="00155A23"/>
    <w:rsid w:val="00156AB3"/>
    <w:rsid w:val="00157F7C"/>
    <w:rsid w:val="00160462"/>
    <w:rsid w:val="00163EEA"/>
    <w:rsid w:val="00164668"/>
    <w:rsid w:val="00170D79"/>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2D2F"/>
    <w:rsid w:val="001C39C9"/>
    <w:rsid w:val="001C3B8F"/>
    <w:rsid w:val="001C503D"/>
    <w:rsid w:val="001C7A70"/>
    <w:rsid w:val="001D08D4"/>
    <w:rsid w:val="001D3096"/>
    <w:rsid w:val="001D385D"/>
    <w:rsid w:val="001D43C0"/>
    <w:rsid w:val="001E081C"/>
    <w:rsid w:val="001E0C61"/>
    <w:rsid w:val="001E3C90"/>
    <w:rsid w:val="001E4CE9"/>
    <w:rsid w:val="001E6996"/>
    <w:rsid w:val="001E73EE"/>
    <w:rsid w:val="001E74E7"/>
    <w:rsid w:val="001F054A"/>
    <w:rsid w:val="001F0F99"/>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33D3"/>
    <w:rsid w:val="00224207"/>
    <w:rsid w:val="002259A0"/>
    <w:rsid w:val="002264E9"/>
    <w:rsid w:val="00230074"/>
    <w:rsid w:val="002331DF"/>
    <w:rsid w:val="00234750"/>
    <w:rsid w:val="00235B48"/>
    <w:rsid w:val="00236135"/>
    <w:rsid w:val="00236349"/>
    <w:rsid w:val="00236F44"/>
    <w:rsid w:val="00236FE2"/>
    <w:rsid w:val="0024020D"/>
    <w:rsid w:val="002404D1"/>
    <w:rsid w:val="00241731"/>
    <w:rsid w:val="00243F03"/>
    <w:rsid w:val="00244206"/>
    <w:rsid w:val="00245686"/>
    <w:rsid w:val="00245782"/>
    <w:rsid w:val="00247261"/>
    <w:rsid w:val="002504DC"/>
    <w:rsid w:val="00250EAE"/>
    <w:rsid w:val="002510C7"/>
    <w:rsid w:val="0025251C"/>
    <w:rsid w:val="0025489D"/>
    <w:rsid w:val="002548E8"/>
    <w:rsid w:val="00256E23"/>
    <w:rsid w:val="00257C2E"/>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A0A30"/>
    <w:rsid w:val="002A5545"/>
    <w:rsid w:val="002A5E3A"/>
    <w:rsid w:val="002B04B8"/>
    <w:rsid w:val="002B4F39"/>
    <w:rsid w:val="002B629B"/>
    <w:rsid w:val="002B70B5"/>
    <w:rsid w:val="002C0315"/>
    <w:rsid w:val="002C0D41"/>
    <w:rsid w:val="002C2DB7"/>
    <w:rsid w:val="002C33B7"/>
    <w:rsid w:val="002C5BC9"/>
    <w:rsid w:val="002C5C90"/>
    <w:rsid w:val="002C77CB"/>
    <w:rsid w:val="002C79D0"/>
    <w:rsid w:val="002C7F8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C7674"/>
    <w:rsid w:val="003D1D91"/>
    <w:rsid w:val="003D21D3"/>
    <w:rsid w:val="003D3547"/>
    <w:rsid w:val="003D3B5D"/>
    <w:rsid w:val="003D5595"/>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F88"/>
    <w:rsid w:val="004025A1"/>
    <w:rsid w:val="00402DFC"/>
    <w:rsid w:val="00405360"/>
    <w:rsid w:val="0040553E"/>
    <w:rsid w:val="00405798"/>
    <w:rsid w:val="00406886"/>
    <w:rsid w:val="004068BF"/>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D4B"/>
    <w:rsid w:val="00490FC1"/>
    <w:rsid w:val="00495F15"/>
    <w:rsid w:val="00496D2A"/>
    <w:rsid w:val="004A1D6E"/>
    <w:rsid w:val="004A4623"/>
    <w:rsid w:val="004A5DA4"/>
    <w:rsid w:val="004A642F"/>
    <w:rsid w:val="004A6FB7"/>
    <w:rsid w:val="004A7EC9"/>
    <w:rsid w:val="004A7FA2"/>
    <w:rsid w:val="004B0BD6"/>
    <w:rsid w:val="004B1822"/>
    <w:rsid w:val="004B1B2F"/>
    <w:rsid w:val="004B1CFB"/>
    <w:rsid w:val="004B44FC"/>
    <w:rsid w:val="004B6181"/>
    <w:rsid w:val="004B7051"/>
    <w:rsid w:val="004C0074"/>
    <w:rsid w:val="004C10E9"/>
    <w:rsid w:val="004C2EDE"/>
    <w:rsid w:val="004C4D2D"/>
    <w:rsid w:val="004C7478"/>
    <w:rsid w:val="004D004D"/>
    <w:rsid w:val="004D23DB"/>
    <w:rsid w:val="004D36DB"/>
    <w:rsid w:val="004E1D24"/>
    <w:rsid w:val="004E7D6E"/>
    <w:rsid w:val="004F01D3"/>
    <w:rsid w:val="004F0680"/>
    <w:rsid w:val="004F091A"/>
    <w:rsid w:val="004F243D"/>
    <w:rsid w:val="004F276E"/>
    <w:rsid w:val="004F6FDD"/>
    <w:rsid w:val="0050064E"/>
    <w:rsid w:val="00501C45"/>
    <w:rsid w:val="00503A33"/>
    <w:rsid w:val="005049B8"/>
    <w:rsid w:val="00506FFB"/>
    <w:rsid w:val="00510940"/>
    <w:rsid w:val="00511431"/>
    <w:rsid w:val="00512F87"/>
    <w:rsid w:val="00517372"/>
    <w:rsid w:val="0052250D"/>
    <w:rsid w:val="00524EAB"/>
    <w:rsid w:val="0052571D"/>
    <w:rsid w:val="00530C8E"/>
    <w:rsid w:val="00533709"/>
    <w:rsid w:val="0053419C"/>
    <w:rsid w:val="00534840"/>
    <w:rsid w:val="005360D8"/>
    <w:rsid w:val="00536C24"/>
    <w:rsid w:val="00537696"/>
    <w:rsid w:val="0054129A"/>
    <w:rsid w:val="00542C54"/>
    <w:rsid w:val="0054423E"/>
    <w:rsid w:val="00547B49"/>
    <w:rsid w:val="00547CB4"/>
    <w:rsid w:val="005511BB"/>
    <w:rsid w:val="00551658"/>
    <w:rsid w:val="00552135"/>
    <w:rsid w:val="00554A98"/>
    <w:rsid w:val="00560B95"/>
    <w:rsid w:val="005629A2"/>
    <w:rsid w:val="00563072"/>
    <w:rsid w:val="00566B38"/>
    <w:rsid w:val="00570E28"/>
    <w:rsid w:val="00574702"/>
    <w:rsid w:val="00582A9B"/>
    <w:rsid w:val="00582C24"/>
    <w:rsid w:val="005836E1"/>
    <w:rsid w:val="00583A9A"/>
    <w:rsid w:val="00587900"/>
    <w:rsid w:val="00587996"/>
    <w:rsid w:val="00590CBA"/>
    <w:rsid w:val="00591D7D"/>
    <w:rsid w:val="005947E7"/>
    <w:rsid w:val="005962A0"/>
    <w:rsid w:val="00596A6B"/>
    <w:rsid w:val="00596B27"/>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231B"/>
    <w:rsid w:val="006431AC"/>
    <w:rsid w:val="00643812"/>
    <w:rsid w:val="00644483"/>
    <w:rsid w:val="006448B6"/>
    <w:rsid w:val="00644AF6"/>
    <w:rsid w:val="00645FD4"/>
    <w:rsid w:val="00652B4F"/>
    <w:rsid w:val="00654453"/>
    <w:rsid w:val="006625A2"/>
    <w:rsid w:val="006658CC"/>
    <w:rsid w:val="00665B5A"/>
    <w:rsid w:val="006661F2"/>
    <w:rsid w:val="00666758"/>
    <w:rsid w:val="006704B9"/>
    <w:rsid w:val="00671CB9"/>
    <w:rsid w:val="0067277D"/>
    <w:rsid w:val="006749E0"/>
    <w:rsid w:val="00676204"/>
    <w:rsid w:val="00676471"/>
    <w:rsid w:val="00676699"/>
    <w:rsid w:val="00682F3D"/>
    <w:rsid w:val="00683EE9"/>
    <w:rsid w:val="0068792B"/>
    <w:rsid w:val="006914CF"/>
    <w:rsid w:val="006916D7"/>
    <w:rsid w:val="00692EFF"/>
    <w:rsid w:val="00695D03"/>
    <w:rsid w:val="006A004F"/>
    <w:rsid w:val="006A28DC"/>
    <w:rsid w:val="006A4165"/>
    <w:rsid w:val="006A4EB0"/>
    <w:rsid w:val="006A50FE"/>
    <w:rsid w:val="006A7382"/>
    <w:rsid w:val="006A7C79"/>
    <w:rsid w:val="006B3275"/>
    <w:rsid w:val="006B335E"/>
    <w:rsid w:val="006B4BAC"/>
    <w:rsid w:val="006B5F3D"/>
    <w:rsid w:val="006B7FD1"/>
    <w:rsid w:val="006C5652"/>
    <w:rsid w:val="006C6202"/>
    <w:rsid w:val="006C7603"/>
    <w:rsid w:val="006D31A3"/>
    <w:rsid w:val="006D3FB5"/>
    <w:rsid w:val="006D753E"/>
    <w:rsid w:val="006E0CB4"/>
    <w:rsid w:val="006E0FBB"/>
    <w:rsid w:val="006E4E51"/>
    <w:rsid w:val="006E5BE9"/>
    <w:rsid w:val="006E70DB"/>
    <w:rsid w:val="006E7F88"/>
    <w:rsid w:val="006F008B"/>
    <w:rsid w:val="006F0395"/>
    <w:rsid w:val="006F03F7"/>
    <w:rsid w:val="006F2E4C"/>
    <w:rsid w:val="006F319D"/>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21AF"/>
    <w:rsid w:val="0073472F"/>
    <w:rsid w:val="007349FD"/>
    <w:rsid w:val="0073581B"/>
    <w:rsid w:val="00736624"/>
    <w:rsid w:val="007372A9"/>
    <w:rsid w:val="007403A0"/>
    <w:rsid w:val="007411FA"/>
    <w:rsid w:val="0074333B"/>
    <w:rsid w:val="00750D7E"/>
    <w:rsid w:val="00752422"/>
    <w:rsid w:val="007524B4"/>
    <w:rsid w:val="00752E55"/>
    <w:rsid w:val="00753330"/>
    <w:rsid w:val="007534D1"/>
    <w:rsid w:val="00753567"/>
    <w:rsid w:val="00753A32"/>
    <w:rsid w:val="00754067"/>
    <w:rsid w:val="007544EF"/>
    <w:rsid w:val="007548FC"/>
    <w:rsid w:val="00755264"/>
    <w:rsid w:val="00755B67"/>
    <w:rsid w:val="00757267"/>
    <w:rsid w:val="007579DA"/>
    <w:rsid w:val="00761A0A"/>
    <w:rsid w:val="00765A3E"/>
    <w:rsid w:val="00767758"/>
    <w:rsid w:val="00767C73"/>
    <w:rsid w:val="00767C93"/>
    <w:rsid w:val="00771BB4"/>
    <w:rsid w:val="00771C7A"/>
    <w:rsid w:val="007756DD"/>
    <w:rsid w:val="00780159"/>
    <w:rsid w:val="007802ED"/>
    <w:rsid w:val="007834EC"/>
    <w:rsid w:val="007853BF"/>
    <w:rsid w:val="0078556F"/>
    <w:rsid w:val="0078637D"/>
    <w:rsid w:val="0078752D"/>
    <w:rsid w:val="00787ADE"/>
    <w:rsid w:val="00790055"/>
    <w:rsid w:val="00791EB7"/>
    <w:rsid w:val="007965E7"/>
    <w:rsid w:val="007971D5"/>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868"/>
    <w:rsid w:val="007D5D41"/>
    <w:rsid w:val="007D6BB2"/>
    <w:rsid w:val="007D6BEC"/>
    <w:rsid w:val="007E200C"/>
    <w:rsid w:val="007E35E9"/>
    <w:rsid w:val="007E6551"/>
    <w:rsid w:val="007E776B"/>
    <w:rsid w:val="007E7845"/>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3641B"/>
    <w:rsid w:val="008401C1"/>
    <w:rsid w:val="00842A8C"/>
    <w:rsid w:val="0084320B"/>
    <w:rsid w:val="00847152"/>
    <w:rsid w:val="00853A8F"/>
    <w:rsid w:val="00856163"/>
    <w:rsid w:val="008600F8"/>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C6F"/>
    <w:rsid w:val="008D7E48"/>
    <w:rsid w:val="008E1EF8"/>
    <w:rsid w:val="008E39AB"/>
    <w:rsid w:val="008E6A9B"/>
    <w:rsid w:val="008E6BD3"/>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EBB"/>
    <w:rsid w:val="009162C9"/>
    <w:rsid w:val="00917158"/>
    <w:rsid w:val="00917508"/>
    <w:rsid w:val="00921C27"/>
    <w:rsid w:val="00923849"/>
    <w:rsid w:val="00924BB5"/>
    <w:rsid w:val="00924E09"/>
    <w:rsid w:val="00927419"/>
    <w:rsid w:val="0093009B"/>
    <w:rsid w:val="00934C3B"/>
    <w:rsid w:val="00935942"/>
    <w:rsid w:val="00940795"/>
    <w:rsid w:val="009417E1"/>
    <w:rsid w:val="00943416"/>
    <w:rsid w:val="00947695"/>
    <w:rsid w:val="00947D93"/>
    <w:rsid w:val="00956A10"/>
    <w:rsid w:val="0096352B"/>
    <w:rsid w:val="00966292"/>
    <w:rsid w:val="00967E7E"/>
    <w:rsid w:val="00970CB2"/>
    <w:rsid w:val="00971A78"/>
    <w:rsid w:val="0098154D"/>
    <w:rsid w:val="00985274"/>
    <w:rsid w:val="00985D9D"/>
    <w:rsid w:val="009866F6"/>
    <w:rsid w:val="00986EEE"/>
    <w:rsid w:val="00990DCB"/>
    <w:rsid w:val="00993855"/>
    <w:rsid w:val="00994786"/>
    <w:rsid w:val="00995EF8"/>
    <w:rsid w:val="009A247C"/>
    <w:rsid w:val="009A6EF3"/>
    <w:rsid w:val="009A75D0"/>
    <w:rsid w:val="009B1754"/>
    <w:rsid w:val="009B19A7"/>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57F9"/>
    <w:rsid w:val="00A0142C"/>
    <w:rsid w:val="00A01BFA"/>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432BA"/>
    <w:rsid w:val="00A4331B"/>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77B99"/>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42E"/>
    <w:rsid w:val="00AB177C"/>
    <w:rsid w:val="00AB19F7"/>
    <w:rsid w:val="00AB2F90"/>
    <w:rsid w:val="00AB6145"/>
    <w:rsid w:val="00AB79F9"/>
    <w:rsid w:val="00AC15FC"/>
    <w:rsid w:val="00AC3C09"/>
    <w:rsid w:val="00AC4C1D"/>
    <w:rsid w:val="00AC6786"/>
    <w:rsid w:val="00AD005B"/>
    <w:rsid w:val="00AD36EB"/>
    <w:rsid w:val="00AD39CE"/>
    <w:rsid w:val="00AD7539"/>
    <w:rsid w:val="00AE0399"/>
    <w:rsid w:val="00AE1469"/>
    <w:rsid w:val="00AE18E2"/>
    <w:rsid w:val="00AE2293"/>
    <w:rsid w:val="00AE39F7"/>
    <w:rsid w:val="00AE4824"/>
    <w:rsid w:val="00AE542E"/>
    <w:rsid w:val="00AF1035"/>
    <w:rsid w:val="00AF128C"/>
    <w:rsid w:val="00AF13BF"/>
    <w:rsid w:val="00AF76CF"/>
    <w:rsid w:val="00B00143"/>
    <w:rsid w:val="00B0138A"/>
    <w:rsid w:val="00B01E51"/>
    <w:rsid w:val="00B03385"/>
    <w:rsid w:val="00B052AE"/>
    <w:rsid w:val="00B05BBF"/>
    <w:rsid w:val="00B104C0"/>
    <w:rsid w:val="00B127F1"/>
    <w:rsid w:val="00B140FB"/>
    <w:rsid w:val="00B14343"/>
    <w:rsid w:val="00B15459"/>
    <w:rsid w:val="00B207D9"/>
    <w:rsid w:val="00B224EB"/>
    <w:rsid w:val="00B22E5F"/>
    <w:rsid w:val="00B23744"/>
    <w:rsid w:val="00B26691"/>
    <w:rsid w:val="00B309B6"/>
    <w:rsid w:val="00B3443E"/>
    <w:rsid w:val="00B352D8"/>
    <w:rsid w:val="00B357CA"/>
    <w:rsid w:val="00B35AAD"/>
    <w:rsid w:val="00B378E1"/>
    <w:rsid w:val="00B4047F"/>
    <w:rsid w:val="00B408F7"/>
    <w:rsid w:val="00B409F9"/>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5A64"/>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6A92"/>
    <w:rsid w:val="00BC1566"/>
    <w:rsid w:val="00BC1BEE"/>
    <w:rsid w:val="00BC3B04"/>
    <w:rsid w:val="00BC6F5B"/>
    <w:rsid w:val="00BD0B16"/>
    <w:rsid w:val="00BD0E33"/>
    <w:rsid w:val="00BD1626"/>
    <w:rsid w:val="00BD30FA"/>
    <w:rsid w:val="00BD3239"/>
    <w:rsid w:val="00BD3CC5"/>
    <w:rsid w:val="00BD3E3A"/>
    <w:rsid w:val="00BD59E9"/>
    <w:rsid w:val="00BD71F8"/>
    <w:rsid w:val="00BE24DB"/>
    <w:rsid w:val="00BE3AFD"/>
    <w:rsid w:val="00BE614A"/>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26EC1"/>
    <w:rsid w:val="00C27AB6"/>
    <w:rsid w:val="00C30662"/>
    <w:rsid w:val="00C310B1"/>
    <w:rsid w:val="00C31EFB"/>
    <w:rsid w:val="00C338C1"/>
    <w:rsid w:val="00C34B41"/>
    <w:rsid w:val="00C34C6B"/>
    <w:rsid w:val="00C358FF"/>
    <w:rsid w:val="00C3721C"/>
    <w:rsid w:val="00C37B4D"/>
    <w:rsid w:val="00C413FA"/>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219"/>
    <w:rsid w:val="00C91688"/>
    <w:rsid w:val="00C925B2"/>
    <w:rsid w:val="00C96B12"/>
    <w:rsid w:val="00CA12C8"/>
    <w:rsid w:val="00CA17EF"/>
    <w:rsid w:val="00CA2955"/>
    <w:rsid w:val="00CA4555"/>
    <w:rsid w:val="00CA7A1D"/>
    <w:rsid w:val="00CB024A"/>
    <w:rsid w:val="00CB06F8"/>
    <w:rsid w:val="00CB3231"/>
    <w:rsid w:val="00CB465A"/>
    <w:rsid w:val="00CB5DAD"/>
    <w:rsid w:val="00CB6082"/>
    <w:rsid w:val="00CB636B"/>
    <w:rsid w:val="00CB6B1B"/>
    <w:rsid w:val="00CC38EF"/>
    <w:rsid w:val="00CC542F"/>
    <w:rsid w:val="00CC6763"/>
    <w:rsid w:val="00CD0A24"/>
    <w:rsid w:val="00CD2AE1"/>
    <w:rsid w:val="00CD3A29"/>
    <w:rsid w:val="00CD3DFD"/>
    <w:rsid w:val="00CD5D99"/>
    <w:rsid w:val="00CD6AA8"/>
    <w:rsid w:val="00CE1072"/>
    <w:rsid w:val="00CE2925"/>
    <w:rsid w:val="00CE4815"/>
    <w:rsid w:val="00CE51FA"/>
    <w:rsid w:val="00CE5242"/>
    <w:rsid w:val="00CE594C"/>
    <w:rsid w:val="00CE6D3B"/>
    <w:rsid w:val="00CE7381"/>
    <w:rsid w:val="00CE77A9"/>
    <w:rsid w:val="00CF3FB7"/>
    <w:rsid w:val="00CF59CF"/>
    <w:rsid w:val="00D00487"/>
    <w:rsid w:val="00D00DF6"/>
    <w:rsid w:val="00D02495"/>
    <w:rsid w:val="00D04412"/>
    <w:rsid w:val="00D113B0"/>
    <w:rsid w:val="00D12521"/>
    <w:rsid w:val="00D1371E"/>
    <w:rsid w:val="00D13954"/>
    <w:rsid w:val="00D14F44"/>
    <w:rsid w:val="00D15B47"/>
    <w:rsid w:val="00D1608A"/>
    <w:rsid w:val="00D1669D"/>
    <w:rsid w:val="00D2015F"/>
    <w:rsid w:val="00D21E31"/>
    <w:rsid w:val="00D22AB9"/>
    <w:rsid w:val="00D2307A"/>
    <w:rsid w:val="00D24548"/>
    <w:rsid w:val="00D25528"/>
    <w:rsid w:val="00D25538"/>
    <w:rsid w:val="00D27397"/>
    <w:rsid w:val="00D2783C"/>
    <w:rsid w:val="00D330D0"/>
    <w:rsid w:val="00D350DA"/>
    <w:rsid w:val="00D3790A"/>
    <w:rsid w:val="00D40CF1"/>
    <w:rsid w:val="00D44E8A"/>
    <w:rsid w:val="00D458A1"/>
    <w:rsid w:val="00D464EF"/>
    <w:rsid w:val="00D503BE"/>
    <w:rsid w:val="00D507A4"/>
    <w:rsid w:val="00D50C60"/>
    <w:rsid w:val="00D50F55"/>
    <w:rsid w:val="00D52710"/>
    <w:rsid w:val="00D53E86"/>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953B9"/>
    <w:rsid w:val="00DA0F38"/>
    <w:rsid w:val="00DA1ADA"/>
    <w:rsid w:val="00DA4508"/>
    <w:rsid w:val="00DA5169"/>
    <w:rsid w:val="00DA6059"/>
    <w:rsid w:val="00DC032C"/>
    <w:rsid w:val="00DC036A"/>
    <w:rsid w:val="00DC3C45"/>
    <w:rsid w:val="00DC4DD6"/>
    <w:rsid w:val="00DC5D72"/>
    <w:rsid w:val="00DD0B97"/>
    <w:rsid w:val="00DD103F"/>
    <w:rsid w:val="00DD26DB"/>
    <w:rsid w:val="00DD3015"/>
    <w:rsid w:val="00DD611A"/>
    <w:rsid w:val="00DD74A9"/>
    <w:rsid w:val="00DE1080"/>
    <w:rsid w:val="00DE2AAA"/>
    <w:rsid w:val="00DE2FA9"/>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37CCD"/>
    <w:rsid w:val="00E40146"/>
    <w:rsid w:val="00E40BDD"/>
    <w:rsid w:val="00E40D2A"/>
    <w:rsid w:val="00E41500"/>
    <w:rsid w:val="00E428B5"/>
    <w:rsid w:val="00E430C7"/>
    <w:rsid w:val="00E44686"/>
    <w:rsid w:val="00E44BA3"/>
    <w:rsid w:val="00E47D99"/>
    <w:rsid w:val="00E50E5E"/>
    <w:rsid w:val="00E52A04"/>
    <w:rsid w:val="00E54593"/>
    <w:rsid w:val="00E55CFC"/>
    <w:rsid w:val="00E5649D"/>
    <w:rsid w:val="00E568E3"/>
    <w:rsid w:val="00E625DA"/>
    <w:rsid w:val="00E64559"/>
    <w:rsid w:val="00E65CCB"/>
    <w:rsid w:val="00E72262"/>
    <w:rsid w:val="00E72D7E"/>
    <w:rsid w:val="00E73A38"/>
    <w:rsid w:val="00E804DC"/>
    <w:rsid w:val="00E80BB6"/>
    <w:rsid w:val="00E8215D"/>
    <w:rsid w:val="00E8402D"/>
    <w:rsid w:val="00E846ED"/>
    <w:rsid w:val="00E866CD"/>
    <w:rsid w:val="00E86B9E"/>
    <w:rsid w:val="00E91B72"/>
    <w:rsid w:val="00E97CEE"/>
    <w:rsid w:val="00EA25DE"/>
    <w:rsid w:val="00EA26D9"/>
    <w:rsid w:val="00EB0690"/>
    <w:rsid w:val="00EB1DC6"/>
    <w:rsid w:val="00EB2409"/>
    <w:rsid w:val="00EB3F35"/>
    <w:rsid w:val="00EB4FC7"/>
    <w:rsid w:val="00EB6CC1"/>
    <w:rsid w:val="00EB6EB6"/>
    <w:rsid w:val="00EC1F51"/>
    <w:rsid w:val="00EC2024"/>
    <w:rsid w:val="00EC26B9"/>
    <w:rsid w:val="00EC54A1"/>
    <w:rsid w:val="00EC699D"/>
    <w:rsid w:val="00ED20C1"/>
    <w:rsid w:val="00ED2E5A"/>
    <w:rsid w:val="00ED5B41"/>
    <w:rsid w:val="00ED67C6"/>
    <w:rsid w:val="00ED6C72"/>
    <w:rsid w:val="00ED6EAD"/>
    <w:rsid w:val="00EE17D3"/>
    <w:rsid w:val="00EE45F8"/>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6F77"/>
    <w:rsid w:val="00F87564"/>
    <w:rsid w:val="00F90A03"/>
    <w:rsid w:val="00F91B1F"/>
    <w:rsid w:val="00F91F96"/>
    <w:rsid w:val="00F936E8"/>
    <w:rsid w:val="00F9535F"/>
    <w:rsid w:val="00F974FE"/>
    <w:rsid w:val="00FA04C9"/>
    <w:rsid w:val="00FA2EAA"/>
    <w:rsid w:val="00FA2ED7"/>
    <w:rsid w:val="00FA6296"/>
    <w:rsid w:val="00FA788C"/>
    <w:rsid w:val="00FB026F"/>
    <w:rsid w:val="00FB147A"/>
    <w:rsid w:val="00FB2EAB"/>
    <w:rsid w:val="00FB4A7E"/>
    <w:rsid w:val="00FB4E8D"/>
    <w:rsid w:val="00FB6850"/>
    <w:rsid w:val="00FB7906"/>
    <w:rsid w:val="00FC18F8"/>
    <w:rsid w:val="00FC2320"/>
    <w:rsid w:val="00FC27A4"/>
    <w:rsid w:val="00FC45BF"/>
    <w:rsid w:val="00FC568A"/>
    <w:rsid w:val="00FC5EAC"/>
    <w:rsid w:val="00FC7E39"/>
    <w:rsid w:val="00FE1A2B"/>
    <w:rsid w:val="00FE36D5"/>
    <w:rsid w:val="00FF017B"/>
    <w:rsid w:val="00FF0D51"/>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iPriority w:val="9"/>
    <w:unhideWhenUsed/>
    <w:qFormat/>
    <w:rsid w:val="00D953B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numbering" w:customStyle="1" w:styleId="WWOutlineListStyle2">
    <w:name w:val="WW_OutlineListStyle_2"/>
    <w:basedOn w:val="a2"/>
    <w:rsid w:val="00F86F77"/>
    <w:pPr>
      <w:numPr>
        <w:numId w:val="17"/>
      </w:numPr>
    </w:pPr>
  </w:style>
  <w:style w:type="character" w:customStyle="1" w:styleId="20">
    <w:name w:val="Заголовок 2 Знак"/>
    <w:basedOn w:val="a0"/>
    <w:link w:val="2"/>
    <w:uiPriority w:val="9"/>
    <w:rsid w:val="00D953B9"/>
    <w:rPr>
      <w:rFonts w:asciiTheme="majorHAnsi" w:eastAsiaTheme="majorEastAsia" w:hAnsiTheme="majorHAnsi" w:cstheme="majorBidi"/>
      <w:color w:val="365F91" w:themeColor="accent1" w:themeShade="BF"/>
      <w:sz w:val="26"/>
      <w:szCs w:val="26"/>
    </w:rPr>
  </w:style>
  <w:style w:type="paragraph" w:customStyle="1" w:styleId="Standard">
    <w:name w:val="Standard"/>
    <w:basedOn w:val="a"/>
    <w:rsid w:val="007E7845"/>
    <w:pPr>
      <w:autoSpaceDN w:val="0"/>
    </w:pPr>
    <w:rPr>
      <w:rFonts w:ascii="Times New Roman" w:hAnsi="Times New Roman" w:cs="Times New Roman"/>
      <w:sz w:val="24"/>
      <w:szCs w:val="24"/>
      <w:lang w:eastAsia="zh-CN"/>
    </w:rPr>
  </w:style>
  <w:style w:type="character" w:customStyle="1" w:styleId="fontstyle01">
    <w:name w:val="fontstyle01"/>
    <w:basedOn w:val="a0"/>
    <w:rsid w:val="004C10E9"/>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5A30-220D-4831-8473-76E1E277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6386</Words>
  <Characters>36403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69</cp:revision>
  <cp:lastPrinted>2025-02-13T13:08:00Z</cp:lastPrinted>
  <dcterms:created xsi:type="dcterms:W3CDTF">2025-04-02T06:09:00Z</dcterms:created>
  <dcterms:modified xsi:type="dcterms:W3CDTF">2026-06-16T17:41:00Z</dcterms:modified>
</cp:coreProperties>
</file>