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4AC4" w14:textId="77777777" w:rsidR="00E54153" w:rsidRDefault="00E21B81">
      <w:pPr>
        <w:jc w:val="center"/>
        <w:rPr>
          <w:b/>
        </w:rPr>
      </w:pPr>
      <w:bookmarkStart w:id="0" w:name="_ГРАЖДАНСКО-ПРАВОВОЙ_ДОГОВОР_БЮДЖЕТН"/>
      <w:bookmarkEnd w:id="0"/>
      <w:r>
        <w:rPr>
          <w:b/>
        </w:rPr>
        <w:t>Д</w:t>
      </w:r>
      <w:bookmarkStart w:id="1" w:name="_Toc393982838"/>
      <w:r>
        <w:rPr>
          <w:b/>
        </w:rPr>
        <w:t>ОГОВОР БЮДЖЕТНОГО УЧРЕЖДЕНИЯ</w:t>
      </w:r>
      <w:bookmarkEnd w:id="1"/>
      <w:r>
        <w:rPr>
          <w:b/>
        </w:rPr>
        <w:t xml:space="preserve"> </w:t>
      </w:r>
    </w:p>
    <w:p w14:paraId="562A484C" w14:textId="58AF1DB8" w:rsidR="00E54153" w:rsidRDefault="00E21B81">
      <w:pPr>
        <w:jc w:val="center"/>
        <w:rPr>
          <w:b/>
        </w:rPr>
      </w:pPr>
      <w:r>
        <w:rPr>
          <w:b/>
        </w:rPr>
        <w:t xml:space="preserve">№ </w:t>
      </w:r>
      <w:r w:rsidR="00D55DB8">
        <w:rPr>
          <w:b/>
        </w:rPr>
        <w:t>Ш-</w:t>
      </w:r>
      <w:r w:rsidR="00E477B6">
        <w:rPr>
          <w:b/>
        </w:rPr>
        <w:t>33</w:t>
      </w:r>
      <w:r w:rsidR="00D55DB8">
        <w:rPr>
          <w:b/>
        </w:rPr>
        <w:t>-</w:t>
      </w:r>
      <w:r w:rsidR="00E477B6">
        <w:rPr>
          <w:b/>
        </w:rPr>
        <w:t>26</w:t>
      </w:r>
      <w:r w:rsidR="00D358FC">
        <w:rPr>
          <w:b/>
        </w:rPr>
        <w:t xml:space="preserve">        </w:t>
      </w:r>
    </w:p>
    <w:p w14:paraId="25349D58" w14:textId="090C667D" w:rsidR="00E54153" w:rsidRPr="00823755" w:rsidRDefault="00E21B81">
      <w:pPr>
        <w:jc w:val="center"/>
      </w:pPr>
      <w:r>
        <w:t xml:space="preserve">г. </w:t>
      </w:r>
      <w:r>
        <w:rPr>
          <w:rFonts w:eastAsia="Times New Roman"/>
        </w:rPr>
        <w:t xml:space="preserve">Санкт-Петербург </w:t>
      </w:r>
      <w:r>
        <w:tab/>
      </w:r>
      <w:r>
        <w:tab/>
      </w:r>
      <w:r>
        <w:tab/>
      </w:r>
      <w:r>
        <w:tab/>
      </w:r>
      <w:r>
        <w:tab/>
      </w:r>
      <w:r>
        <w:tab/>
      </w:r>
      <w:r>
        <w:tab/>
      </w:r>
      <w:r>
        <w:tab/>
      </w:r>
      <w:r>
        <w:tab/>
      </w:r>
      <w:proofErr w:type="gramStart"/>
      <w:r>
        <w:tab/>
      </w:r>
      <w:r w:rsidRPr="00823755">
        <w:t xml:space="preserve">« </w:t>
      </w:r>
      <w:r w:rsidR="00D358FC">
        <w:t xml:space="preserve"> </w:t>
      </w:r>
      <w:proofErr w:type="gramEnd"/>
      <w:r w:rsidR="00D358FC">
        <w:t xml:space="preserve">   </w:t>
      </w:r>
      <w:r w:rsidRPr="00823755">
        <w:t xml:space="preserve"> » </w:t>
      </w:r>
      <w:r w:rsidR="00D55DB8">
        <w:t>_________</w:t>
      </w:r>
      <w:r w:rsidRPr="00823755">
        <w:t xml:space="preserve"> 20</w:t>
      </w:r>
      <w:r w:rsidR="00D358FC">
        <w:t>2</w:t>
      </w:r>
      <w:r w:rsidR="00E477B6">
        <w:t>6</w:t>
      </w:r>
      <w:r w:rsidRPr="00823755">
        <w:t xml:space="preserve"> г.</w:t>
      </w:r>
    </w:p>
    <w:p w14:paraId="6E84FF2D" w14:textId="77777777" w:rsidR="00E54153" w:rsidRPr="00823755" w:rsidRDefault="00E54153">
      <w:pPr>
        <w:tabs>
          <w:tab w:val="left" w:pos="851"/>
        </w:tabs>
      </w:pPr>
    </w:p>
    <w:p w14:paraId="7F3E42C0" w14:textId="3D4747C3" w:rsidR="00E54153" w:rsidRPr="00823755" w:rsidRDefault="00E21B81">
      <w:pPr>
        <w:tabs>
          <w:tab w:val="left" w:pos="851"/>
        </w:tabs>
      </w:pPr>
      <w:r w:rsidRPr="00823755">
        <w:rPr>
          <w:rFonts w:eastAsia="Times New Roman"/>
          <w:bCs w:val="0"/>
          <w:color w:val="auto"/>
          <w:szCs w:val="22"/>
          <w:lang w:eastAsia="ru-RU"/>
        </w:rPr>
        <w:tab/>
      </w:r>
      <w:r w:rsidR="00223292" w:rsidRPr="00223292">
        <w:rPr>
          <w:rFonts w:eastAsia="Times New Roman"/>
          <w:b/>
          <w:color w:val="auto"/>
          <w:szCs w:val="22"/>
          <w:lang w:eastAsia="ru-RU"/>
        </w:rPr>
        <w:t>Федеральное государственное бюджетное учреждение науки Институт физики атмосферы им. А. М. Обухова Российской академии наук</w:t>
      </w:r>
      <w:r w:rsidR="00223292">
        <w:rPr>
          <w:rFonts w:eastAsia="Times New Roman"/>
          <w:b/>
          <w:color w:val="auto"/>
          <w:szCs w:val="22"/>
          <w:lang w:eastAsia="ru-RU"/>
        </w:rPr>
        <w:t xml:space="preserve"> (</w:t>
      </w:r>
      <w:r w:rsidR="00223292" w:rsidRPr="00223292">
        <w:rPr>
          <w:rFonts w:eastAsia="Times New Roman"/>
          <w:b/>
          <w:color w:val="auto"/>
          <w:szCs w:val="22"/>
          <w:lang w:eastAsia="ru-RU"/>
        </w:rPr>
        <w:t>ИФА им. А. М. Обухова РАН</w:t>
      </w:r>
      <w:r w:rsidR="00223292">
        <w:rPr>
          <w:rFonts w:eastAsia="Times New Roman"/>
          <w:b/>
          <w:color w:val="auto"/>
          <w:szCs w:val="22"/>
          <w:lang w:eastAsia="ru-RU"/>
        </w:rPr>
        <w:t>)</w:t>
      </w:r>
      <w:r w:rsidRPr="00823755">
        <w:t xml:space="preserve">, именуемое в дальнейшем </w:t>
      </w:r>
      <w:r w:rsidRPr="00223292">
        <w:rPr>
          <w:b/>
          <w:bCs w:val="0"/>
        </w:rPr>
        <w:t>«Заказчик»</w:t>
      </w:r>
      <w:r w:rsidRPr="00823755">
        <w:t xml:space="preserve">, в лице </w:t>
      </w:r>
      <w:r w:rsidR="002F1ED8">
        <w:t xml:space="preserve">заместителя </w:t>
      </w:r>
      <w:r w:rsidR="00223292">
        <w:rPr>
          <w:rFonts w:eastAsia="Times New Roman"/>
          <w:bCs w:val="0"/>
          <w:color w:val="auto"/>
          <w:szCs w:val="22"/>
          <w:lang w:eastAsia="ru-RU"/>
        </w:rPr>
        <w:t xml:space="preserve">директора </w:t>
      </w:r>
      <w:r w:rsidR="002F1ED8">
        <w:rPr>
          <w:rFonts w:eastAsia="Times New Roman"/>
          <w:bCs w:val="0"/>
          <w:color w:val="auto"/>
          <w:szCs w:val="22"/>
          <w:lang w:eastAsia="ru-RU"/>
        </w:rPr>
        <w:t>Чхетиани Отто Гурамовича</w:t>
      </w:r>
      <w:r w:rsidRPr="00823755">
        <w:rPr>
          <w:rFonts w:eastAsia="Times New Roman"/>
          <w:bCs w:val="0"/>
          <w:color w:val="auto"/>
          <w:szCs w:val="22"/>
          <w:lang w:eastAsia="ru-RU"/>
        </w:rPr>
        <w:t xml:space="preserve">, действующего на основании </w:t>
      </w:r>
      <w:r w:rsidR="002F1ED8">
        <w:rPr>
          <w:rFonts w:eastAsia="Times New Roman"/>
          <w:bCs w:val="0"/>
          <w:color w:val="auto"/>
          <w:szCs w:val="22"/>
          <w:lang w:eastAsia="ru-RU"/>
        </w:rPr>
        <w:t>Доверенности № 129-112 от 16.07.2024</w:t>
      </w:r>
      <w:r w:rsidRPr="00823755">
        <w:t xml:space="preserve">, с одной стороны, и </w:t>
      </w:r>
      <w:r w:rsidRPr="00223292">
        <w:rPr>
          <w:b/>
          <w:bCs w:val="0"/>
        </w:rPr>
        <w:t>Федеральное государственное бюджетное учреждение «Арктический и антарктический научно-исследовательский институт» (ФГБУ «ААНИИ»)</w:t>
      </w:r>
      <w:r w:rsidRPr="00823755">
        <w:t xml:space="preserve">, именуемое в дальнейшем </w:t>
      </w:r>
      <w:r w:rsidRPr="00223292">
        <w:rPr>
          <w:b/>
          <w:bCs w:val="0"/>
        </w:rPr>
        <w:t>«Исполнитель»</w:t>
      </w:r>
      <w:r w:rsidRPr="00823755">
        <w:t xml:space="preserve">, в лице заместителя директора </w:t>
      </w:r>
      <w:r w:rsidR="00B856E0">
        <w:t xml:space="preserve">по экспедиционной работе </w:t>
      </w:r>
      <w:r w:rsidRPr="00823755">
        <w:t xml:space="preserve">– начальника Российской научной арктической экспедиции на архипелаге Шпицберген Угрюмова Юрия Валерьевича, действующего на основании </w:t>
      </w:r>
      <w:r w:rsidRPr="00D358FC">
        <w:t xml:space="preserve">Доверенности </w:t>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r>
      <w:r w:rsidR="00D358FC" w:rsidRPr="00D358FC">
        <w:rPr>
          <w:rFonts w:eastAsia="Times New Roman"/>
          <w:bCs w:val="0"/>
          <w:kern w:val="2"/>
          <w:lang w:eastAsia="zh-CN"/>
        </w:rPr>
        <w:softHyphen/>
        <w:t xml:space="preserve">№ </w:t>
      </w:r>
      <w:r w:rsidR="00E477B6" w:rsidRPr="00E477B6">
        <w:rPr>
          <w:rFonts w:eastAsia="Times New Roman"/>
          <w:bCs w:val="0"/>
          <w:lang w:eastAsia="ar-SA"/>
        </w:rPr>
        <w:t>01-04-4067</w:t>
      </w:r>
      <w:r w:rsidR="00E477B6">
        <w:rPr>
          <w:rFonts w:eastAsia="Times New Roman"/>
          <w:bCs w:val="0"/>
          <w:sz w:val="22"/>
          <w:szCs w:val="22"/>
          <w:lang w:eastAsia="ar-SA"/>
        </w:rPr>
        <w:t xml:space="preserve"> </w:t>
      </w:r>
      <w:r w:rsidR="00D358FC" w:rsidRPr="00D358FC">
        <w:rPr>
          <w:rFonts w:eastAsia="Times New Roman"/>
          <w:bCs w:val="0"/>
          <w:kern w:val="2"/>
          <w:lang w:eastAsia="zh-CN"/>
        </w:rPr>
        <w:t xml:space="preserve">от </w:t>
      </w:r>
      <w:r w:rsidR="00E477B6">
        <w:rPr>
          <w:rFonts w:eastAsia="Times New Roman"/>
          <w:bCs w:val="0"/>
          <w:kern w:val="2"/>
          <w:lang w:eastAsia="zh-CN"/>
        </w:rPr>
        <w:t>30.12.2025</w:t>
      </w:r>
      <w:r w:rsidR="00D358FC" w:rsidRPr="00D358FC">
        <w:rPr>
          <w:rFonts w:eastAsia="Times New Roman"/>
          <w:bCs w:val="0"/>
          <w:kern w:val="2"/>
          <w:lang w:eastAsia="zh-CN"/>
        </w:rPr>
        <w:t xml:space="preserve"> г</w:t>
      </w:r>
      <w:r w:rsidR="00D358FC" w:rsidRPr="00D358FC">
        <w:rPr>
          <w:rFonts w:eastAsia="Times New Roman"/>
          <w:bCs w:val="0"/>
          <w:kern w:val="2"/>
          <w:lang w:eastAsia="ar-SA"/>
        </w:rPr>
        <w:t>.</w:t>
      </w:r>
      <w:r w:rsidRPr="00D358FC">
        <w:t>, с другой</w:t>
      </w:r>
      <w:r w:rsidRPr="00823755">
        <w:t xml:space="preserve"> стороны, </w:t>
      </w:r>
      <w:r w:rsidR="00D119E2" w:rsidRPr="00D119E2">
        <w:t xml:space="preserve">в соответствии с п. 5,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дальнейшем совместно именуемые «Стороны», заключили настоящий </w:t>
      </w:r>
      <w:r w:rsidR="00D119E2">
        <w:t>договор</w:t>
      </w:r>
      <w:r w:rsidR="00D119E2" w:rsidRPr="00D119E2">
        <w:t xml:space="preserve"> </w:t>
      </w:r>
      <w:r w:rsidR="00D119E2">
        <w:t>(далее - Договор)</w:t>
      </w:r>
      <w:r w:rsidR="00D119E2" w:rsidRPr="00D119E2">
        <w:t xml:space="preserve"> о нижеследующем</w:t>
      </w:r>
      <w:r w:rsidRPr="00823755">
        <w:t>:</w:t>
      </w:r>
    </w:p>
    <w:p w14:paraId="1293C50D" w14:textId="77777777" w:rsidR="00E54153" w:rsidRPr="00823755" w:rsidRDefault="00E54153">
      <w:pPr>
        <w:ind w:firstLine="284"/>
        <w:rPr>
          <w:rFonts w:eastAsia="Times New Roman"/>
          <w:b/>
          <w:caps/>
          <w:color w:val="auto"/>
          <w:lang w:eastAsia="ru-RU"/>
        </w:rPr>
      </w:pPr>
    </w:p>
    <w:p w14:paraId="49FB3C98" w14:textId="0A75EFDA" w:rsidR="00E54153" w:rsidRPr="00422383" w:rsidRDefault="00E21B81" w:rsidP="00422383">
      <w:pPr>
        <w:pStyle w:val="af7"/>
        <w:numPr>
          <w:ilvl w:val="0"/>
          <w:numId w:val="5"/>
        </w:numPr>
        <w:jc w:val="center"/>
        <w:rPr>
          <w:rFonts w:eastAsia="Times New Roman"/>
          <w:b/>
          <w:caps/>
          <w:color w:val="auto"/>
          <w:lang w:eastAsia="ru-RU"/>
        </w:rPr>
      </w:pPr>
      <w:r w:rsidRPr="00422383">
        <w:rPr>
          <w:rFonts w:eastAsia="Times New Roman"/>
          <w:b/>
          <w:caps/>
          <w:color w:val="auto"/>
          <w:lang w:eastAsia="ru-RU"/>
        </w:rPr>
        <w:t>Предмет ДОГОВОРА</w:t>
      </w:r>
    </w:p>
    <w:p w14:paraId="465067E3" w14:textId="5912E889" w:rsidR="00E54153" w:rsidRPr="00823755" w:rsidRDefault="00E21B81" w:rsidP="00661D72">
      <w:pPr>
        <w:ind w:firstLine="709"/>
      </w:pPr>
      <w:r w:rsidRPr="00823755">
        <w:t>1.1. Исполнитель обязуется оказать Заказчику услуги по логистическому сопровождению экспедиционных работ, проводимых Заказчиком на архипелаге Шпицберген, Королевство Норвегия (далее – Услуги), в соответствии с количеством, видами и условиями их оказания, указанными в приложениях к настоящему Договору. Заказчик обязуется принять и оплатить оказанные ему Исполнителем Услуги.</w:t>
      </w:r>
    </w:p>
    <w:p w14:paraId="15AE530C" w14:textId="77777777" w:rsidR="00E54153" w:rsidRPr="00823755" w:rsidRDefault="00E21B81" w:rsidP="00661D72">
      <w:pPr>
        <w:ind w:firstLine="709"/>
      </w:pPr>
      <w:r w:rsidRPr="00823755">
        <w:t>1.2. Место оказания Услуг: архипелаг Шпицберген, Норвегия.</w:t>
      </w:r>
    </w:p>
    <w:p w14:paraId="5BB4B632" w14:textId="17A7036D" w:rsidR="00E54153" w:rsidRPr="00223292" w:rsidRDefault="00E21B81" w:rsidP="00661D72">
      <w:pPr>
        <w:widowControl w:val="0"/>
        <w:shd w:val="clear" w:color="auto" w:fill="FFFFFF"/>
        <w:ind w:firstLine="709"/>
        <w:rPr>
          <w:b/>
          <w:bCs w:val="0"/>
        </w:rPr>
      </w:pPr>
      <w:r w:rsidRPr="00823755">
        <w:t xml:space="preserve">1.3. Срок оказания Услуг: </w:t>
      </w:r>
      <w:r w:rsidRPr="00223292">
        <w:rPr>
          <w:b/>
          <w:bCs w:val="0"/>
        </w:rPr>
        <w:t xml:space="preserve">с </w:t>
      </w:r>
      <w:r w:rsidR="00223292" w:rsidRPr="00223292">
        <w:rPr>
          <w:b/>
          <w:bCs w:val="0"/>
        </w:rPr>
        <w:t>«</w:t>
      </w:r>
      <w:r w:rsidR="00E477B6">
        <w:rPr>
          <w:b/>
          <w:bCs w:val="0"/>
        </w:rPr>
        <w:t>19</w:t>
      </w:r>
      <w:r w:rsidR="00223292" w:rsidRPr="00223292">
        <w:rPr>
          <w:b/>
          <w:bCs w:val="0"/>
        </w:rPr>
        <w:t xml:space="preserve">» </w:t>
      </w:r>
      <w:r w:rsidR="00D358FC">
        <w:rPr>
          <w:b/>
          <w:bCs w:val="0"/>
        </w:rPr>
        <w:t>июля</w:t>
      </w:r>
      <w:r w:rsidR="00223292" w:rsidRPr="00223292">
        <w:rPr>
          <w:b/>
          <w:bCs w:val="0"/>
        </w:rPr>
        <w:t xml:space="preserve"> </w:t>
      </w:r>
      <w:r w:rsidRPr="00223292">
        <w:rPr>
          <w:b/>
          <w:bCs w:val="0"/>
        </w:rPr>
        <w:t>202</w:t>
      </w:r>
      <w:r w:rsidR="00E477B6">
        <w:rPr>
          <w:b/>
          <w:bCs w:val="0"/>
        </w:rPr>
        <w:t>6</w:t>
      </w:r>
      <w:r w:rsidRPr="00223292">
        <w:rPr>
          <w:b/>
          <w:bCs w:val="0"/>
        </w:rPr>
        <w:t xml:space="preserve"> года по</w:t>
      </w:r>
      <w:r w:rsidR="003D1ACE" w:rsidRPr="00223292">
        <w:rPr>
          <w:b/>
          <w:bCs w:val="0"/>
        </w:rPr>
        <w:t xml:space="preserve"> </w:t>
      </w:r>
      <w:r w:rsidR="00223292" w:rsidRPr="00223292">
        <w:rPr>
          <w:b/>
          <w:bCs w:val="0"/>
        </w:rPr>
        <w:t>«</w:t>
      </w:r>
      <w:r w:rsidR="00D358FC">
        <w:rPr>
          <w:b/>
          <w:bCs w:val="0"/>
        </w:rPr>
        <w:t>31</w:t>
      </w:r>
      <w:r w:rsidR="00223292" w:rsidRPr="00223292">
        <w:rPr>
          <w:b/>
          <w:bCs w:val="0"/>
        </w:rPr>
        <w:t xml:space="preserve">» </w:t>
      </w:r>
      <w:r w:rsidR="00D358FC">
        <w:rPr>
          <w:b/>
          <w:bCs w:val="0"/>
        </w:rPr>
        <w:t>августа</w:t>
      </w:r>
      <w:r w:rsidR="00223292" w:rsidRPr="00223292">
        <w:rPr>
          <w:b/>
          <w:bCs w:val="0"/>
        </w:rPr>
        <w:t xml:space="preserve"> </w:t>
      </w:r>
      <w:r w:rsidRPr="00223292">
        <w:rPr>
          <w:b/>
          <w:bCs w:val="0"/>
        </w:rPr>
        <w:t>202</w:t>
      </w:r>
      <w:r w:rsidR="00E477B6">
        <w:rPr>
          <w:b/>
          <w:bCs w:val="0"/>
        </w:rPr>
        <w:t>6</w:t>
      </w:r>
      <w:r w:rsidRPr="00223292">
        <w:rPr>
          <w:b/>
          <w:bCs w:val="0"/>
        </w:rPr>
        <w:t xml:space="preserve"> года.</w:t>
      </w:r>
    </w:p>
    <w:p w14:paraId="3EBE76E7" w14:textId="77777777" w:rsidR="00E54153" w:rsidRDefault="00E54153">
      <w:pPr>
        <w:ind w:firstLine="284"/>
        <w:rPr>
          <w:rFonts w:eastAsia="Times New Roman"/>
          <w:color w:val="auto"/>
          <w:lang w:eastAsia="ru-RU"/>
        </w:rPr>
      </w:pPr>
    </w:p>
    <w:p w14:paraId="2BE4547C" w14:textId="2D74A93D" w:rsidR="00E54153" w:rsidRPr="00422383" w:rsidRDefault="00E21B81" w:rsidP="00422383">
      <w:pPr>
        <w:pStyle w:val="af7"/>
        <w:numPr>
          <w:ilvl w:val="0"/>
          <w:numId w:val="5"/>
        </w:numPr>
        <w:jc w:val="center"/>
        <w:rPr>
          <w:rFonts w:eastAsia="Times New Roman"/>
          <w:b/>
          <w:color w:val="auto"/>
          <w:lang w:eastAsia="ru-RU"/>
        </w:rPr>
      </w:pPr>
      <w:r w:rsidRPr="00422383">
        <w:rPr>
          <w:rFonts w:eastAsia="Times New Roman"/>
          <w:b/>
          <w:color w:val="auto"/>
          <w:lang w:eastAsia="ru-RU"/>
        </w:rPr>
        <w:t>ОБЯЗАННОСТИ И ПРАВА СТОРОН</w:t>
      </w:r>
    </w:p>
    <w:p w14:paraId="7189E758" w14:textId="77777777" w:rsidR="00E54153" w:rsidRDefault="00E21B81" w:rsidP="00661D72">
      <w:pPr>
        <w:widowControl w:val="0"/>
        <w:shd w:val="clear" w:color="auto" w:fill="FFFFFF"/>
        <w:ind w:firstLine="709"/>
      </w:pPr>
      <w:r>
        <w:rPr>
          <w:rFonts w:eastAsia="Times New Roman"/>
          <w:b/>
          <w:color w:val="auto"/>
          <w:lang w:eastAsia="ru-RU"/>
        </w:rPr>
        <w:t>2.1. Заказчик обязан:</w:t>
      </w:r>
    </w:p>
    <w:p w14:paraId="527D140D" w14:textId="77777777" w:rsidR="00E54153" w:rsidRDefault="00E21B81" w:rsidP="00661D72">
      <w:pPr>
        <w:widowControl w:val="0"/>
        <w:shd w:val="clear" w:color="auto" w:fill="FFFFFF"/>
        <w:ind w:firstLine="709"/>
      </w:pPr>
      <w:r>
        <w:rPr>
          <w:rFonts w:eastAsia="Times New Roman" w:cs="Calibri"/>
          <w:color w:val="auto"/>
          <w:lang w:eastAsia="ru-RU"/>
        </w:rPr>
        <w:t>2.1.1. Принимать у Исполнителя оказанные Услуги в порядке и сроки, предусмотренные настоящим Договором.</w:t>
      </w:r>
    </w:p>
    <w:p w14:paraId="237724F2" w14:textId="77777777" w:rsidR="00E54153" w:rsidRDefault="00E21B81" w:rsidP="00661D72">
      <w:pPr>
        <w:widowControl w:val="0"/>
        <w:shd w:val="clear" w:color="auto" w:fill="FFFFFF"/>
        <w:ind w:firstLine="709"/>
      </w:pPr>
      <w:r>
        <w:rPr>
          <w:rFonts w:eastAsia="Times New Roman"/>
          <w:color w:val="auto"/>
          <w:lang w:eastAsia="ru-RU"/>
        </w:rPr>
        <w:t xml:space="preserve">2.1.2. </w:t>
      </w:r>
      <w:r>
        <w:rPr>
          <w:rFonts w:eastAsia="Times New Roman" w:cs="Calibri"/>
          <w:color w:val="auto"/>
          <w:lang w:eastAsia="ru-RU"/>
        </w:rPr>
        <w:t>Оплачивать Исполнителю оказанные Услуги в случае надлежащего исполнения Исполнителем обязательств по настоящему Договору в порядке и на условиях, предусмотренных настоящим Договором.</w:t>
      </w:r>
    </w:p>
    <w:p w14:paraId="2CD112CF" w14:textId="77777777" w:rsidR="00E54153" w:rsidRDefault="00E21B81" w:rsidP="00661D72">
      <w:pPr>
        <w:widowControl w:val="0"/>
        <w:shd w:val="clear" w:color="auto" w:fill="FFFFFF"/>
        <w:ind w:firstLine="709"/>
      </w:pPr>
      <w:r>
        <w:rPr>
          <w:rFonts w:eastAsia="Times New Roman"/>
          <w:color w:val="auto"/>
          <w:lang w:eastAsia="ru-RU"/>
        </w:rPr>
        <w:t xml:space="preserve">2.1.3. </w:t>
      </w:r>
      <w:r>
        <w:rPr>
          <w:color w:val="auto"/>
        </w:rPr>
        <w:t>Провести экспертизу для проверки оказанных Исполнителем Услуг в части их соответствия условиям настоящего Договора. Экспертиза Услуг, предусмотренных настоящим Договором, может проводиться Заказчиком своими силами или к ее проведению могут привлекаться эксперты, экспертные организации.</w:t>
      </w:r>
    </w:p>
    <w:p w14:paraId="6BCB6032" w14:textId="77777777" w:rsidR="00E54153" w:rsidRDefault="00E21B81" w:rsidP="00661D72">
      <w:pPr>
        <w:widowControl w:val="0"/>
        <w:shd w:val="clear" w:color="auto" w:fill="FFFFFF"/>
        <w:ind w:firstLine="709"/>
      </w:pPr>
      <w:r>
        <w:rPr>
          <w:rFonts w:eastAsia="Times New Roman"/>
          <w:b/>
          <w:color w:val="auto"/>
          <w:lang w:eastAsia="ru-RU"/>
        </w:rPr>
        <w:t>2.2. Заказчик имеет право:</w:t>
      </w:r>
    </w:p>
    <w:p w14:paraId="74364590" w14:textId="77777777" w:rsidR="00E54153" w:rsidRDefault="00E21B81" w:rsidP="00661D72">
      <w:pPr>
        <w:widowControl w:val="0"/>
        <w:shd w:val="clear" w:color="auto" w:fill="FFFFFF"/>
        <w:ind w:firstLine="709"/>
      </w:pPr>
      <w:r>
        <w:rPr>
          <w:rFonts w:eastAsia="Times New Roman"/>
          <w:color w:val="auto"/>
          <w:lang w:eastAsia="ru-RU"/>
        </w:rPr>
        <w:t>2.2.1. Требовать от Исполнителя надлежащего исполнения обязательств в соответствии с условиями настоящего Договора.</w:t>
      </w:r>
    </w:p>
    <w:p w14:paraId="611798A0" w14:textId="77777777" w:rsidR="00E54153" w:rsidRDefault="00E21B81" w:rsidP="00661D72">
      <w:pPr>
        <w:widowControl w:val="0"/>
        <w:shd w:val="clear" w:color="auto" w:fill="FFFFFF"/>
        <w:ind w:firstLine="709"/>
      </w:pPr>
      <w:r>
        <w:rPr>
          <w:rFonts w:eastAsia="Times New Roman"/>
          <w:color w:val="auto"/>
          <w:lang w:eastAsia="ru-RU"/>
        </w:rPr>
        <w:t xml:space="preserve">2.2.2. </w:t>
      </w:r>
      <w:r>
        <w:rPr>
          <w:rFonts w:eastAsia="Times New Roman" w:cs="Calibri"/>
          <w:color w:val="auto"/>
          <w:lang w:eastAsia="ru-RU"/>
        </w:rPr>
        <w:t xml:space="preserve">Требовать </w:t>
      </w:r>
      <w:r>
        <w:rPr>
          <w:rFonts w:eastAsia="Times New Roman"/>
          <w:color w:val="auto"/>
          <w:lang w:eastAsia="ru-RU"/>
        </w:rPr>
        <w:t xml:space="preserve">от Исполнителя </w:t>
      </w:r>
      <w:r>
        <w:rPr>
          <w:rFonts w:eastAsia="Times New Roman" w:cs="Calibri"/>
          <w:color w:val="auto"/>
          <w:lang w:eastAsia="ru-RU"/>
        </w:rPr>
        <w:t>представления надлежащим образом оформленных документов, подтверждающих исполнение обязательств в соответствии с настоящим Договором.</w:t>
      </w:r>
    </w:p>
    <w:p w14:paraId="614720F1" w14:textId="77777777" w:rsidR="00E54153" w:rsidRDefault="00E21B81" w:rsidP="00661D72">
      <w:pPr>
        <w:widowControl w:val="0"/>
        <w:shd w:val="clear" w:color="auto" w:fill="FFFFFF"/>
        <w:ind w:firstLine="709"/>
      </w:pPr>
      <w:r>
        <w:rPr>
          <w:rFonts w:eastAsia="Times New Roman" w:cs="Calibri"/>
          <w:color w:val="auto"/>
          <w:lang w:eastAsia="ru-RU"/>
        </w:rPr>
        <w:t>2.2.3. Запрашивать у Исполнителя информацию о ходе и состоянии исполнения обязательств по настоящему Договору.</w:t>
      </w:r>
    </w:p>
    <w:p w14:paraId="00C7B032" w14:textId="77777777" w:rsidR="00E54153" w:rsidRDefault="00E21B81" w:rsidP="00661D72">
      <w:pPr>
        <w:widowControl w:val="0"/>
        <w:shd w:val="clear" w:color="auto" w:fill="FFFFFF"/>
        <w:ind w:firstLine="709"/>
      </w:pPr>
      <w:r>
        <w:rPr>
          <w:rFonts w:eastAsia="Times New Roman" w:cs="Calibri"/>
          <w:color w:val="auto"/>
          <w:lang w:eastAsia="ru-RU"/>
        </w:rPr>
        <w:t>2.2.4. Осуществлять контроль за порядком и сроками оказания Услуг по настоящему Договору.</w:t>
      </w:r>
    </w:p>
    <w:p w14:paraId="07BF1E32" w14:textId="77777777" w:rsidR="00E54153" w:rsidRDefault="00E21B81" w:rsidP="00661D72">
      <w:pPr>
        <w:widowControl w:val="0"/>
        <w:shd w:val="clear" w:color="auto" w:fill="FFFFFF"/>
        <w:ind w:firstLine="709"/>
      </w:pPr>
      <w:r>
        <w:rPr>
          <w:rFonts w:eastAsia="Times New Roman" w:cs="Calibri"/>
          <w:color w:val="auto"/>
          <w:lang w:eastAsia="ru-RU"/>
        </w:rPr>
        <w:t>2.2.5. Отказаться от приемки и оплаты Услуг, не соответствующих требованиям настоящего Договора.</w:t>
      </w:r>
    </w:p>
    <w:p w14:paraId="49F62833" w14:textId="77777777" w:rsidR="00E54153" w:rsidRDefault="00E21B81" w:rsidP="00661D72">
      <w:pPr>
        <w:widowControl w:val="0"/>
        <w:shd w:val="clear" w:color="auto" w:fill="FFFFFF"/>
        <w:ind w:firstLine="709"/>
      </w:pPr>
      <w:r>
        <w:rPr>
          <w:rFonts w:eastAsia="Times New Roman"/>
          <w:lang w:eastAsia="ru-RU"/>
        </w:rPr>
        <w:t xml:space="preserve">2.2.6. </w:t>
      </w:r>
      <w:r>
        <w:rPr>
          <w:bCs w:val="0"/>
          <w:color w:val="auto"/>
        </w:rPr>
        <w:t xml:space="preserve">Требовать </w:t>
      </w:r>
      <w:r>
        <w:rPr>
          <w:rFonts w:eastAsia="Times New Roman"/>
          <w:color w:val="auto"/>
          <w:lang w:eastAsia="ru-RU"/>
        </w:rPr>
        <w:t xml:space="preserve">от Исполнителя </w:t>
      </w:r>
      <w:r>
        <w:rPr>
          <w:bCs w:val="0"/>
          <w:color w:val="auto"/>
        </w:rPr>
        <w:t>возврата ранее уплаченных сумм (если таковые были выплачены) в случае оказания Услуг, не соответствующих требованиям настоящего Договора, до устранения выявленных недостатков, а также выплаты неустойки.</w:t>
      </w:r>
    </w:p>
    <w:p w14:paraId="03710F2D" w14:textId="77777777" w:rsidR="00E54153" w:rsidRDefault="00E21B81" w:rsidP="00661D72">
      <w:pPr>
        <w:widowControl w:val="0"/>
        <w:shd w:val="clear" w:color="auto" w:fill="FFFFFF"/>
        <w:ind w:firstLine="709"/>
      </w:pPr>
      <w:r>
        <w:rPr>
          <w:rFonts w:eastAsia="Times New Roman"/>
          <w:b/>
          <w:color w:val="auto"/>
          <w:lang w:eastAsia="ru-RU"/>
        </w:rPr>
        <w:t>2.3. Исполнитель обязан:</w:t>
      </w:r>
    </w:p>
    <w:p w14:paraId="235FD6AA" w14:textId="77777777" w:rsidR="00E54153" w:rsidRDefault="00E21B81" w:rsidP="00661D72">
      <w:pPr>
        <w:widowControl w:val="0"/>
        <w:shd w:val="clear" w:color="auto" w:fill="FFFFFF"/>
        <w:ind w:firstLine="709"/>
      </w:pPr>
      <w:r>
        <w:rPr>
          <w:rFonts w:eastAsia="Times New Roman"/>
          <w:color w:val="auto"/>
          <w:lang w:eastAsia="ru-RU"/>
        </w:rPr>
        <w:t>2.3.1. Оказывать Услуги в полном объеме, с надлежащим качеством и в сроки,</w:t>
      </w:r>
      <w:r>
        <w:rPr>
          <w:rFonts w:eastAsia="Times New Roman"/>
          <w:lang w:eastAsia="ru-RU"/>
        </w:rPr>
        <w:t xml:space="preserve"> </w:t>
      </w:r>
      <w:r>
        <w:rPr>
          <w:rFonts w:eastAsia="Times New Roman"/>
          <w:lang w:eastAsia="ru-RU"/>
        </w:rPr>
        <w:lastRenderedPageBreak/>
        <w:t>установленные настоящим Договором.</w:t>
      </w:r>
    </w:p>
    <w:p w14:paraId="2EBAFCC5" w14:textId="77777777" w:rsidR="00E54153" w:rsidRDefault="00E21B81" w:rsidP="00661D72">
      <w:pPr>
        <w:widowControl w:val="0"/>
        <w:shd w:val="clear" w:color="auto" w:fill="FFFFFF"/>
        <w:ind w:firstLine="709"/>
      </w:pPr>
      <w:r>
        <w:rPr>
          <w:rFonts w:eastAsia="Times New Roman"/>
          <w:color w:val="auto"/>
          <w:lang w:eastAsia="ru-RU"/>
        </w:rPr>
        <w:t>2.3.2. Обеспечить оказание Услуг с соблюдением требований экологических, санитарно-гигиенических, противопожарных и других норм, действующих на территории Российской Федерации и территории оказания Услуг.</w:t>
      </w:r>
    </w:p>
    <w:p w14:paraId="567FD035" w14:textId="77777777" w:rsidR="00E54153" w:rsidRDefault="00E21B81" w:rsidP="00661D72">
      <w:pPr>
        <w:widowControl w:val="0"/>
        <w:shd w:val="clear" w:color="auto" w:fill="FFFFFF"/>
        <w:ind w:firstLine="709"/>
      </w:pPr>
      <w:r>
        <w:rPr>
          <w:rFonts w:eastAsia="Times New Roman"/>
          <w:color w:val="auto"/>
          <w:lang w:eastAsia="ru-RU"/>
        </w:rPr>
        <w:t>2.3.3. Обеспечить утилизацию отходов, образованных в процессе оказания Услуг (при наличии таковых).</w:t>
      </w:r>
    </w:p>
    <w:p w14:paraId="00635567" w14:textId="77777777" w:rsidR="00E54153" w:rsidRDefault="00E21B81" w:rsidP="00661D72">
      <w:pPr>
        <w:widowControl w:val="0"/>
        <w:shd w:val="clear" w:color="auto" w:fill="FFFFFF"/>
        <w:ind w:firstLine="709"/>
      </w:pPr>
      <w:r>
        <w:rPr>
          <w:rFonts w:eastAsia="Times New Roman"/>
          <w:color w:val="auto"/>
          <w:lang w:eastAsia="ru-RU"/>
        </w:rPr>
        <w:t>2.3.4. Передавать Заказчику надлежащим образом оформленные документы по настоящему Договору в порядке и в сроки, установленные настоящим Договором.</w:t>
      </w:r>
    </w:p>
    <w:p w14:paraId="7DD00337" w14:textId="77777777" w:rsidR="00E54153" w:rsidRDefault="00E21B81" w:rsidP="00661D72">
      <w:pPr>
        <w:widowControl w:val="0"/>
        <w:shd w:val="clear" w:color="auto" w:fill="FFFFFF"/>
        <w:ind w:firstLine="709"/>
      </w:pPr>
      <w:r>
        <w:rPr>
          <w:rFonts w:eastAsia="Times New Roman"/>
          <w:color w:val="auto"/>
          <w:lang w:eastAsia="ru-RU"/>
        </w:rPr>
        <w:t>2.3.5. По запросу Заказчика в сроки, указанные в таком запросе, предоставлять достоверную информацию о ходе исполнения своих обязательств. Незамедлительно уведомлять Заказчика о сложностях, возникающих при исполнении настоящего Договора.</w:t>
      </w:r>
    </w:p>
    <w:p w14:paraId="30185B08" w14:textId="77777777" w:rsidR="00E54153" w:rsidRDefault="00E21B81" w:rsidP="00661D72">
      <w:pPr>
        <w:widowControl w:val="0"/>
        <w:shd w:val="clear" w:color="auto" w:fill="FFFFFF"/>
        <w:ind w:firstLine="709"/>
      </w:pPr>
      <w:r>
        <w:rPr>
          <w:rFonts w:eastAsia="Times New Roman"/>
          <w:color w:val="auto"/>
          <w:lang w:eastAsia="ru-RU"/>
        </w:rPr>
        <w:t>2.3.6. Исполнять иные обязательства, возложенные на Исполнителя в соответствии с условиями настоящего Договора.</w:t>
      </w:r>
    </w:p>
    <w:p w14:paraId="3169021F" w14:textId="77777777" w:rsidR="00E54153" w:rsidRDefault="00E21B81" w:rsidP="00661D72">
      <w:pPr>
        <w:widowControl w:val="0"/>
        <w:shd w:val="clear" w:color="auto" w:fill="FFFFFF"/>
        <w:ind w:firstLine="709"/>
      </w:pPr>
      <w:r>
        <w:rPr>
          <w:rFonts w:eastAsia="Times New Roman"/>
          <w:color w:val="auto"/>
          <w:lang w:eastAsia="ru-RU"/>
        </w:rPr>
        <w:t>2.3.7. Не раскрывать третьим лицам без письменного согласия Заказчика объем и характер оказания Услуг по настоящему Договору и условия их оплаты, за исключением случаев раскрытия такой информации в соответствии с требованиями действующего законодательства Российской Федерации.</w:t>
      </w:r>
    </w:p>
    <w:p w14:paraId="24832C4A" w14:textId="77777777" w:rsidR="00E54153" w:rsidRDefault="00E21B81" w:rsidP="00661D72">
      <w:pPr>
        <w:widowControl w:val="0"/>
        <w:shd w:val="clear" w:color="auto" w:fill="FFFFFF"/>
        <w:ind w:firstLine="709"/>
      </w:pPr>
      <w:r>
        <w:rPr>
          <w:rFonts w:eastAsia="Times New Roman"/>
          <w:color w:val="auto"/>
          <w:lang w:eastAsia="ru-RU"/>
        </w:rPr>
        <w:t>2.3.8. Соблюдать конфиденциальность в отношении всей информации, ставшей известной Исполнителю в связи с исполнением обязательств по настоящему Договору.</w:t>
      </w:r>
    </w:p>
    <w:p w14:paraId="5746E23B" w14:textId="77777777" w:rsidR="00E54153" w:rsidRDefault="00E21B81" w:rsidP="00661D72">
      <w:pPr>
        <w:widowControl w:val="0"/>
        <w:shd w:val="clear" w:color="auto" w:fill="FFFFFF"/>
        <w:ind w:firstLine="709"/>
      </w:pPr>
      <w:r>
        <w:rPr>
          <w:rFonts w:eastAsia="Times New Roman"/>
          <w:b/>
          <w:color w:val="auto"/>
          <w:lang w:eastAsia="ru-RU"/>
        </w:rPr>
        <w:t>2.4. Исполнитель имеет право:</w:t>
      </w:r>
    </w:p>
    <w:p w14:paraId="5561D8FC" w14:textId="77777777" w:rsidR="00E54153" w:rsidRDefault="00E21B81" w:rsidP="00661D72">
      <w:pPr>
        <w:widowControl w:val="0"/>
        <w:shd w:val="clear" w:color="auto" w:fill="FFFFFF"/>
        <w:ind w:firstLine="709"/>
      </w:pPr>
      <w:r>
        <w:rPr>
          <w:rFonts w:eastAsia="Times New Roman"/>
          <w:color w:val="auto"/>
          <w:lang w:eastAsia="ru-RU"/>
        </w:rPr>
        <w:t>2.4.1. Требовать надлежащего исполнения обязательств Заказчиком в соответствии с условиями настоящего Договора.</w:t>
      </w:r>
      <w:r>
        <w:rPr>
          <w:rFonts w:eastAsia="Times New Roman"/>
          <w:b/>
          <w:color w:val="auto"/>
          <w:lang w:eastAsia="ru-RU"/>
        </w:rPr>
        <w:t xml:space="preserve"> </w:t>
      </w:r>
    </w:p>
    <w:p w14:paraId="25CE1670" w14:textId="77777777" w:rsidR="00E54153" w:rsidRDefault="00E21B81" w:rsidP="00661D72">
      <w:pPr>
        <w:widowControl w:val="0"/>
        <w:shd w:val="clear" w:color="auto" w:fill="FFFFFF"/>
        <w:ind w:firstLine="709"/>
      </w:pPr>
      <w:r>
        <w:rPr>
          <w:rFonts w:eastAsia="Times New Roman"/>
          <w:color w:val="auto"/>
          <w:lang w:eastAsia="ru-RU"/>
        </w:rPr>
        <w:t xml:space="preserve">2.4.2. </w:t>
      </w:r>
      <w:r>
        <w:rPr>
          <w:rFonts w:eastAsia="Times New Roman" w:cs="Calibri"/>
          <w:color w:val="auto"/>
          <w:lang w:eastAsia="ru-RU"/>
        </w:rPr>
        <w:t xml:space="preserve">Требовать </w:t>
      </w:r>
      <w:r>
        <w:rPr>
          <w:rFonts w:eastAsia="Times New Roman"/>
          <w:color w:val="auto"/>
          <w:lang w:eastAsia="ru-RU"/>
        </w:rPr>
        <w:t xml:space="preserve">от Заказчика </w:t>
      </w:r>
      <w:r>
        <w:rPr>
          <w:rFonts w:eastAsia="Times New Roman" w:cs="Calibri"/>
          <w:color w:val="auto"/>
          <w:lang w:eastAsia="ru-RU"/>
        </w:rPr>
        <w:t>подписания документов об исполнении Исполнителем обязательств по настоящему Договору в случае надлежащего исполнения Исполнителем своих обязательств.</w:t>
      </w:r>
    </w:p>
    <w:p w14:paraId="6E3F86D3" w14:textId="77777777" w:rsidR="00E54153" w:rsidRDefault="00E21B81" w:rsidP="00661D72">
      <w:pPr>
        <w:widowControl w:val="0"/>
        <w:shd w:val="clear" w:color="auto" w:fill="FFFFFF"/>
        <w:ind w:firstLine="709"/>
      </w:pPr>
      <w:r>
        <w:rPr>
          <w:rFonts w:eastAsia="Times New Roman"/>
          <w:color w:val="auto"/>
          <w:lang w:eastAsia="ru-RU"/>
        </w:rPr>
        <w:t xml:space="preserve">2.4.3. </w:t>
      </w:r>
      <w:r>
        <w:rPr>
          <w:rFonts w:eastAsia="Times New Roman" w:cs="Calibri"/>
          <w:color w:val="auto"/>
          <w:lang w:eastAsia="ru-RU"/>
        </w:rPr>
        <w:t xml:space="preserve">Требовать </w:t>
      </w:r>
      <w:r>
        <w:rPr>
          <w:rFonts w:eastAsia="Times New Roman"/>
          <w:color w:val="auto"/>
          <w:lang w:eastAsia="ru-RU"/>
        </w:rPr>
        <w:t xml:space="preserve">от Заказчика </w:t>
      </w:r>
      <w:r>
        <w:rPr>
          <w:rFonts w:eastAsia="Times New Roman" w:cs="Calibri"/>
          <w:color w:val="auto"/>
          <w:lang w:eastAsia="ru-RU"/>
        </w:rPr>
        <w:t xml:space="preserve">оплаты по настоящему Договору </w:t>
      </w:r>
      <w:bookmarkStart w:id="2" w:name="_Hlk136935612"/>
      <w:r>
        <w:rPr>
          <w:rFonts w:eastAsia="Times New Roman" w:cs="Calibri"/>
          <w:color w:val="auto"/>
          <w:lang w:eastAsia="ru-RU"/>
        </w:rPr>
        <w:t>в случае надлежащего исполнения Исполнителем своих обязательств</w:t>
      </w:r>
      <w:bookmarkEnd w:id="2"/>
      <w:r>
        <w:rPr>
          <w:rFonts w:eastAsia="Times New Roman" w:cs="Calibri"/>
          <w:color w:val="auto"/>
          <w:lang w:eastAsia="ru-RU"/>
        </w:rPr>
        <w:t>.</w:t>
      </w:r>
    </w:p>
    <w:p w14:paraId="16243914" w14:textId="77777777" w:rsidR="00E54153" w:rsidRDefault="00E54153">
      <w:pPr>
        <w:tabs>
          <w:tab w:val="left" w:pos="-360"/>
        </w:tabs>
        <w:ind w:firstLine="284"/>
        <w:rPr>
          <w:rFonts w:eastAsia="Times New Roman" w:cs="Calibri"/>
          <w:color w:val="auto"/>
          <w:lang w:eastAsia="ru-RU"/>
        </w:rPr>
      </w:pPr>
    </w:p>
    <w:p w14:paraId="06AE6174" w14:textId="14254EA6" w:rsidR="00E54153" w:rsidRPr="00422383" w:rsidRDefault="00E21B81" w:rsidP="00422383">
      <w:pPr>
        <w:pStyle w:val="af7"/>
        <w:numPr>
          <w:ilvl w:val="0"/>
          <w:numId w:val="5"/>
        </w:numPr>
        <w:jc w:val="center"/>
        <w:rPr>
          <w:rFonts w:eastAsia="Times New Roman"/>
          <w:b/>
          <w:color w:val="auto"/>
          <w:lang w:eastAsia="ru-RU"/>
        </w:rPr>
      </w:pPr>
      <w:r w:rsidRPr="00422383">
        <w:rPr>
          <w:rFonts w:eastAsia="Times New Roman"/>
          <w:b/>
          <w:color w:val="auto"/>
          <w:lang w:eastAsia="ru-RU"/>
        </w:rPr>
        <w:t>ЦЕНА ДОГОВОРА И ПОРЯДОК РАСЧЕТОВ</w:t>
      </w:r>
    </w:p>
    <w:p w14:paraId="6ADD408E" w14:textId="1F3B5FCE" w:rsidR="00E54153" w:rsidRPr="0021136E" w:rsidRDefault="00E21B81" w:rsidP="00661D72">
      <w:pPr>
        <w:tabs>
          <w:tab w:val="left" w:pos="850"/>
        </w:tabs>
        <w:ind w:firstLine="709"/>
      </w:pPr>
      <w:r>
        <w:t xml:space="preserve">3.1. Максимальная ориентировочная цена настоящего Договора составляет </w:t>
      </w:r>
      <w:bookmarkStart w:id="3" w:name="_Hlk175822714"/>
      <w:r w:rsidR="00E477B6">
        <w:rPr>
          <w:b/>
          <w:bCs w:val="0"/>
        </w:rPr>
        <w:t>91 471</w:t>
      </w:r>
      <w:r w:rsidR="00223292" w:rsidRPr="00223292">
        <w:rPr>
          <w:b/>
          <w:bCs w:val="0"/>
        </w:rPr>
        <w:t xml:space="preserve"> </w:t>
      </w:r>
      <w:r w:rsidR="0098548B" w:rsidRPr="00223292">
        <w:rPr>
          <w:b/>
          <w:bCs w:val="0"/>
        </w:rPr>
        <w:t>(</w:t>
      </w:r>
      <w:r w:rsidR="007C68AD">
        <w:rPr>
          <w:b/>
          <w:bCs w:val="0"/>
        </w:rPr>
        <w:t xml:space="preserve">девяносто </w:t>
      </w:r>
      <w:r w:rsidR="00E477B6">
        <w:rPr>
          <w:b/>
          <w:bCs w:val="0"/>
        </w:rPr>
        <w:t>одна тысяча четыреста семьдесят один)</w:t>
      </w:r>
      <w:r w:rsidR="0098548B" w:rsidRPr="00223292">
        <w:rPr>
          <w:b/>
          <w:bCs w:val="0"/>
        </w:rPr>
        <w:t xml:space="preserve"> </w:t>
      </w:r>
      <w:r w:rsidRPr="00223292">
        <w:rPr>
          <w:b/>
          <w:bCs w:val="0"/>
        </w:rPr>
        <w:t>рубл</w:t>
      </w:r>
      <w:r w:rsidR="00E477B6">
        <w:rPr>
          <w:b/>
          <w:bCs w:val="0"/>
        </w:rPr>
        <w:t>ь</w:t>
      </w:r>
      <w:r w:rsidRPr="00223292">
        <w:rPr>
          <w:b/>
          <w:bCs w:val="0"/>
        </w:rPr>
        <w:t xml:space="preserve"> </w:t>
      </w:r>
      <w:r w:rsidR="00E477B6">
        <w:rPr>
          <w:b/>
          <w:bCs w:val="0"/>
        </w:rPr>
        <w:t>10</w:t>
      </w:r>
      <w:r w:rsidRPr="00223292">
        <w:rPr>
          <w:b/>
          <w:bCs w:val="0"/>
        </w:rPr>
        <w:t xml:space="preserve"> копеек</w:t>
      </w:r>
      <w:bookmarkEnd w:id="3"/>
      <w:r w:rsidRPr="0021136E">
        <w:t xml:space="preserve"> согласно </w:t>
      </w:r>
      <w:r w:rsidRPr="0021136E">
        <w:rPr>
          <w:lang w:eastAsia="ru-RU"/>
        </w:rPr>
        <w:t>Расчету цены договора (Приложение № 2 к Договору)</w:t>
      </w:r>
      <w:r w:rsidRPr="0021136E">
        <w:t xml:space="preserve">, </w:t>
      </w:r>
      <w:r w:rsidRPr="0021136E">
        <w:rPr>
          <w:lang w:bidi="ru-RU"/>
        </w:rPr>
        <w:t xml:space="preserve">НДС не облагается в связи с оказанием услуг Исполнителем за пределами территории Российской Федерации – в соответствии с </w:t>
      </w:r>
      <w:proofErr w:type="spellStart"/>
      <w:r w:rsidRPr="0021136E">
        <w:rPr>
          <w:lang w:bidi="ru-RU"/>
        </w:rPr>
        <w:t>пп</w:t>
      </w:r>
      <w:proofErr w:type="spellEnd"/>
      <w:r w:rsidRPr="0021136E">
        <w:rPr>
          <w:lang w:bidi="ru-RU"/>
        </w:rPr>
        <w:t>. 1 п. 1 ст. 146 Налогового кодекса Российской Федерации объектом налогообложения налогом на добавленную стоимость признаются операции по реализации товаров (работ, услуг) на территории Российской Федерации.</w:t>
      </w:r>
    </w:p>
    <w:p w14:paraId="0EDDFDA8" w14:textId="77777777" w:rsidR="00E54153" w:rsidRDefault="00E21B81" w:rsidP="00661D72">
      <w:pPr>
        <w:widowControl w:val="0"/>
        <w:shd w:val="clear" w:color="auto" w:fill="FFFFFF"/>
        <w:ind w:firstLine="709"/>
      </w:pPr>
      <w:r w:rsidRPr="00823755">
        <w:t>3.2. Источник финансирования – средства бюджетных учреждений</w:t>
      </w:r>
      <w:r>
        <w:t xml:space="preserve"> на финансовое обеспечение выполнения государственного задания на выполнение работ.</w:t>
      </w:r>
    </w:p>
    <w:p w14:paraId="7558CD07" w14:textId="77777777" w:rsidR="00E54153" w:rsidRDefault="00E21B81" w:rsidP="00661D72">
      <w:pPr>
        <w:ind w:firstLine="709"/>
      </w:pPr>
      <w:r>
        <w:t>3.3. В цену Договора включены все расходы, в том числе расходы на уплату налогов, сборов и других обязательных платежей, а также прочие расходы, связанные с исполнением настоящего Договора.</w:t>
      </w:r>
    </w:p>
    <w:p w14:paraId="6ABE6BD1" w14:textId="77777777" w:rsidR="00E54153" w:rsidRDefault="00E21B81" w:rsidP="00661D72">
      <w:pPr>
        <w:ind w:firstLine="709"/>
      </w:pPr>
      <w:r>
        <w:rPr>
          <w:rStyle w:val="grame"/>
        </w:rPr>
        <w:t>3.4. Расчеты за оказанные Услуги осуществляются в соответствии с правилами безналичных расчетов.</w:t>
      </w:r>
    </w:p>
    <w:p w14:paraId="263B2EE2" w14:textId="5EB64776" w:rsidR="00E54153" w:rsidRDefault="00E21B81" w:rsidP="00661D72">
      <w:pPr>
        <w:ind w:firstLine="709"/>
      </w:pPr>
      <w:r>
        <w:t>3.5. Оплата за оказанные по Договору</w:t>
      </w:r>
      <w:r>
        <w:rPr>
          <w:rFonts w:eastAsia="Times New Roman"/>
          <w:color w:val="auto"/>
          <w:lang w:eastAsia="ru-RU"/>
        </w:rPr>
        <w:t xml:space="preserve"> Услуги производится единовременным платежом, в течение 10 (Десяти) рабочих дней после подписания сторонами Акта сдачи-прием</w:t>
      </w:r>
      <w:r w:rsidR="00422383">
        <w:rPr>
          <w:rFonts w:eastAsia="Times New Roman"/>
          <w:color w:val="auto"/>
          <w:lang w:eastAsia="ru-RU"/>
        </w:rPr>
        <w:t xml:space="preserve">ки оказанных Услуг (Приложение </w:t>
      </w:r>
      <w:r w:rsidR="003E1CA5">
        <w:rPr>
          <w:rFonts w:eastAsia="Times New Roman"/>
          <w:color w:val="auto"/>
          <w:lang w:eastAsia="ru-RU"/>
        </w:rPr>
        <w:t>4</w:t>
      </w:r>
      <w:r>
        <w:rPr>
          <w:rFonts w:eastAsia="Times New Roman"/>
          <w:color w:val="auto"/>
          <w:lang w:eastAsia="ru-RU"/>
        </w:rPr>
        <w:t>), на основании счета и счета-фактуры (при наличии)</w:t>
      </w:r>
      <w:r>
        <w:t xml:space="preserve"> путем перечисления денежных средств на расчетный счет Исполнителя. Авансирование не предусматривается.</w:t>
      </w:r>
    </w:p>
    <w:p w14:paraId="641B8DF8" w14:textId="77777777" w:rsidR="00422383" w:rsidRDefault="00422383" w:rsidP="00661D72">
      <w:pPr>
        <w:ind w:firstLine="709"/>
      </w:pPr>
    </w:p>
    <w:p w14:paraId="4782548A" w14:textId="77777777" w:rsidR="00E54153" w:rsidRDefault="00E54153">
      <w:pPr>
        <w:pStyle w:val="ac"/>
        <w:tabs>
          <w:tab w:val="left" w:pos="850"/>
        </w:tabs>
        <w:spacing w:after="0"/>
        <w:ind w:firstLine="284"/>
      </w:pPr>
    </w:p>
    <w:p w14:paraId="6DF21410" w14:textId="77777777" w:rsidR="00E54153" w:rsidRDefault="00E21B81" w:rsidP="00661D72">
      <w:pPr>
        <w:widowControl w:val="0"/>
        <w:jc w:val="center"/>
      </w:pPr>
      <w:r>
        <w:rPr>
          <w:b/>
          <w:color w:val="auto"/>
        </w:rPr>
        <w:tab/>
        <w:t>4.</w:t>
      </w:r>
      <w:r>
        <w:rPr>
          <w:rFonts w:eastAsia="Times New Roman" w:cs="Calibri"/>
          <w:b/>
          <w:color w:val="auto"/>
          <w:lang w:eastAsia="ru-RU"/>
        </w:rPr>
        <w:t xml:space="preserve"> УСЛОВИЯ ОКАЗАНИЯ УСЛУГ И ПОРЯДОК СД</w:t>
      </w:r>
      <w:r>
        <w:rPr>
          <w:rFonts w:eastAsia="Times New Roman" w:cs="Calibri"/>
          <w:b/>
          <w:caps/>
          <w:color w:val="auto"/>
          <w:lang w:eastAsia="ru-RU"/>
        </w:rPr>
        <w:t>АЧИ-ПРИЕМКИ оказанных Услуг</w:t>
      </w:r>
    </w:p>
    <w:p w14:paraId="7AF89329" w14:textId="77777777" w:rsidR="00E54153" w:rsidRDefault="00E21B81" w:rsidP="00661D72">
      <w:pPr>
        <w:ind w:firstLine="709"/>
      </w:pPr>
      <w:r>
        <w:rPr>
          <w:lang w:eastAsia="ru-RU"/>
        </w:rPr>
        <w:t xml:space="preserve">4.1. Исполнитель оказывает Услуги </w:t>
      </w:r>
      <w:r>
        <w:t>в соответствии с количеством, видами и условиями их оказания, указанными в приложениях к настоящему Договору</w:t>
      </w:r>
      <w:r>
        <w:rPr>
          <w:lang w:eastAsia="ru-RU"/>
        </w:rPr>
        <w:t>.</w:t>
      </w:r>
    </w:p>
    <w:p w14:paraId="2D3274B8" w14:textId="77777777" w:rsidR="00E54153" w:rsidRDefault="00E21B81" w:rsidP="00661D72">
      <w:pPr>
        <w:ind w:firstLine="709"/>
      </w:pPr>
      <w:r>
        <w:rPr>
          <w:lang w:eastAsia="ru-RU"/>
        </w:rPr>
        <w:lastRenderedPageBreak/>
        <w:t>4.2. По завершении оказания всех услуг, предусмотренных настоящим Договором, Исполнитель извещает Заказчика о завершении оказания услуг, а также предоставляет Заказчику подписанные Исполнителем два экземпляра Акта сдачи-приемки оказанных услуг.</w:t>
      </w:r>
    </w:p>
    <w:p w14:paraId="03B4952F" w14:textId="77777777" w:rsidR="00E54153" w:rsidRDefault="00E21B81" w:rsidP="00661D72">
      <w:pPr>
        <w:ind w:firstLine="709"/>
      </w:pPr>
      <w:r>
        <w:rPr>
          <w:lang w:eastAsia="ru-RU"/>
        </w:rPr>
        <w:t>4.3. Приемка оказанных услуг осуществляется Заказчиком в течение 3 (трех) рабочих дней с даты предъявления Заказчику документов, указанных в п. 4.2 настоящего Контракта.</w:t>
      </w:r>
    </w:p>
    <w:p w14:paraId="41CBD37D" w14:textId="77777777" w:rsidR="00E54153" w:rsidRDefault="00E21B81" w:rsidP="00661D72">
      <w:pPr>
        <w:ind w:firstLine="709"/>
      </w:pPr>
      <w:r>
        <w:rPr>
          <w:lang w:eastAsia="ru-RU"/>
        </w:rPr>
        <w:t>В случае принятия Заказчиком решения о приемке оказанных услуг - он подписывает Акт сдачи-приемки оказанных услуг и один экземпляр такого Акта направляет Исполнителю. В случае принятия Заказчиком решения об отказе в приемке оказанных услуг, Заказчиком составляется и направляется в адрес Исполнителя мотивированный отказ в приемке оказанных услуг.</w:t>
      </w:r>
    </w:p>
    <w:p w14:paraId="437D2AB7" w14:textId="77777777" w:rsidR="00E54153" w:rsidRDefault="00E21B81" w:rsidP="00661D72">
      <w:pPr>
        <w:ind w:firstLine="709"/>
      </w:pPr>
      <w:r>
        <w:rPr>
          <w:lang w:eastAsia="ru-RU"/>
        </w:rPr>
        <w:t>4.4. Для проверки оказанных услуг в части их соответствия условиям Договора Заказчик проводит экспертизу. Экспертиза может проводиться Заказчиком своими силами, или к ее проведению Заказчик может привлекать независимого эксперта/экспертные организации, решение которого оформляется экспертным заключением. При принятии решения о приемке или об отказе в приемке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3DC932F" w14:textId="77777777" w:rsidR="00E54153" w:rsidRDefault="00E21B81" w:rsidP="00661D72">
      <w:pPr>
        <w:ind w:firstLine="709"/>
      </w:pPr>
      <w:r>
        <w:rPr>
          <w:lang w:eastAsia="ru-RU"/>
        </w:rPr>
        <w:t>4.5. Заказчик вправе не отказывать в приемке оказанных Услуг в случае выявления несоответствия Услуг условиям настоящего Договора, если выявленное несоответствие не препятствует приемке Услуг и устранено Исполнителем.</w:t>
      </w:r>
    </w:p>
    <w:p w14:paraId="300750B6" w14:textId="77777777" w:rsidR="00E54153" w:rsidRDefault="00E21B81" w:rsidP="00661D72">
      <w:pPr>
        <w:ind w:firstLine="709"/>
      </w:pPr>
      <w:r>
        <w:rPr>
          <w:lang w:eastAsia="ru-RU"/>
        </w:rPr>
        <w:t>4.6. В случае выявления несоответствия оказанных Услуг условиям настоящего Договора Заказчик назначает срок устранения выявленных несоответствий. Исполнитель устраняет несоответствия за свой счет.</w:t>
      </w:r>
    </w:p>
    <w:p w14:paraId="23B01968" w14:textId="77777777" w:rsidR="00E54153" w:rsidRDefault="00E21B81" w:rsidP="00661D72">
      <w:pPr>
        <w:widowControl w:val="0"/>
        <w:ind w:firstLine="709"/>
      </w:pPr>
      <w:r>
        <w:rPr>
          <w:lang w:eastAsia="ru-RU"/>
        </w:rPr>
        <w:t>4.7. В случае не устранения Исполнителем несоответ</w:t>
      </w:r>
      <w:r>
        <w:rPr>
          <w:rFonts w:eastAsia="Times New Roman" w:cs="Calibri"/>
          <w:color w:val="auto"/>
          <w:lang w:eastAsia="ru-RU"/>
        </w:rPr>
        <w:t>ствия оказанных Услуг требованиям настоящего Договора в согласованный Сторонами срок, Заказчик вправе применить штрафные санкции, а также в одностороннем порядке отказаться от исполнения настоящего Договора.</w:t>
      </w:r>
    </w:p>
    <w:p w14:paraId="35CB629B" w14:textId="77777777" w:rsidR="00E54153" w:rsidRDefault="00E54153">
      <w:pPr>
        <w:widowControl w:val="0"/>
        <w:tabs>
          <w:tab w:val="left" w:pos="850"/>
        </w:tabs>
        <w:ind w:firstLine="283"/>
        <w:rPr>
          <w:rFonts w:eastAsia="Times New Roman" w:cs="Calibri"/>
          <w:color w:val="auto"/>
          <w:lang w:eastAsia="ru-RU"/>
        </w:rPr>
      </w:pPr>
    </w:p>
    <w:p w14:paraId="56929425" w14:textId="77777777" w:rsidR="00E54153" w:rsidRDefault="00E21B81" w:rsidP="00661D72">
      <w:pPr>
        <w:jc w:val="center"/>
      </w:pPr>
      <w:r>
        <w:rPr>
          <w:rFonts w:eastAsia="Times New Roman"/>
          <w:b/>
          <w:caps/>
          <w:color w:val="auto"/>
          <w:lang w:eastAsia="ru-RU"/>
        </w:rPr>
        <w:t>5. Гарантии качества</w:t>
      </w:r>
    </w:p>
    <w:p w14:paraId="504A465A" w14:textId="77777777" w:rsidR="00E54153" w:rsidRDefault="00E21B81" w:rsidP="00661D72">
      <w:pPr>
        <w:widowControl w:val="0"/>
        <w:ind w:firstLine="709"/>
      </w:pPr>
      <w:r>
        <w:t>5.1. Качество и безопасность оказываемых Услуг должны соответствовать требованиям действующего законодательства, а также условиям, указанным в Договоре или в приложениях к нему.</w:t>
      </w:r>
    </w:p>
    <w:p w14:paraId="4C79CEA6" w14:textId="77777777" w:rsidR="00E54153" w:rsidRDefault="00E21B81" w:rsidP="00661D72">
      <w:pPr>
        <w:widowControl w:val="0"/>
        <w:ind w:firstLine="709"/>
      </w:pPr>
      <w:r>
        <w:t xml:space="preserve">5.2. 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 </w:t>
      </w:r>
    </w:p>
    <w:p w14:paraId="3DE1D8AE" w14:textId="77777777" w:rsidR="00E54153" w:rsidRDefault="00E54153">
      <w:pPr>
        <w:widowControl w:val="0"/>
        <w:shd w:val="clear" w:color="auto" w:fill="FFFFFF"/>
        <w:tabs>
          <w:tab w:val="left" w:pos="850"/>
        </w:tabs>
        <w:ind w:firstLine="283"/>
        <w:rPr>
          <w:b/>
          <w:spacing w:val="-12"/>
        </w:rPr>
      </w:pPr>
    </w:p>
    <w:p w14:paraId="1C4265A7" w14:textId="77777777" w:rsidR="00E54153" w:rsidRDefault="00E21B81" w:rsidP="00661D72">
      <w:pPr>
        <w:jc w:val="center"/>
      </w:pPr>
      <w:r>
        <w:rPr>
          <w:rFonts w:eastAsia="Times New Roman"/>
          <w:b/>
          <w:caps/>
          <w:color w:val="auto"/>
          <w:lang w:eastAsia="ru-RU"/>
        </w:rPr>
        <w:t>6. Ответственность сторон</w:t>
      </w:r>
    </w:p>
    <w:p w14:paraId="3A42745C" w14:textId="77777777" w:rsidR="00E54153" w:rsidRDefault="00E21B81" w:rsidP="00661D72">
      <w:pPr>
        <w:widowControl w:val="0"/>
        <w:shd w:val="clear" w:color="auto" w:fill="FFFFFF"/>
        <w:ind w:firstLine="709"/>
      </w:pPr>
      <w: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2276CC35" w14:textId="77777777" w:rsidR="00E54153" w:rsidRDefault="00E21B81" w:rsidP="00661D72">
      <w:pPr>
        <w:widowControl w:val="0"/>
        <w:shd w:val="clear" w:color="auto" w:fill="FFFFFF"/>
        <w:ind w:firstLine="709"/>
      </w:pPr>
      <w:r>
        <w:t xml:space="preserve">6.2. </w:t>
      </w:r>
      <w:r>
        <w:rPr>
          <w:b/>
        </w:rPr>
        <w:t xml:space="preserve">Ответственность Исполнителя </w:t>
      </w:r>
    </w:p>
    <w:p w14:paraId="4284DE7A" w14:textId="77777777" w:rsidR="00E54153" w:rsidRDefault="00E21B81" w:rsidP="00661D72">
      <w:pPr>
        <w:widowControl w:val="0"/>
        <w:shd w:val="clear" w:color="auto" w:fill="FFFFFF"/>
        <w:ind w:firstLine="709"/>
      </w:pPr>
      <w:r>
        <w:t>6.2.1. За каждый факт неисполнения или ненадлежащего исполнения Исполнителем</w:t>
      </w:r>
      <w:r>
        <w:rPr>
          <w:rFonts w:eastAsia="Times New Roman"/>
          <w:bCs w:val="0"/>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(Десяти) процентов цены Договора. </w:t>
      </w:r>
    </w:p>
    <w:p w14:paraId="7E57C442" w14:textId="77777777" w:rsidR="00E54153" w:rsidRDefault="00E21B81" w:rsidP="00661D72">
      <w:pPr>
        <w:widowControl w:val="0"/>
        <w:shd w:val="clear" w:color="auto" w:fill="FFFFFF"/>
        <w:ind w:firstLine="709"/>
      </w:pPr>
      <w:r>
        <w:rPr>
          <w:rFonts w:eastAsia="Times New Roman"/>
          <w:bCs w:val="0"/>
          <w:lang w:eastAsia="ru-RU"/>
        </w:rPr>
        <w:t xml:space="preserve">6.2.2.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устанавливается штраф (при наличии в Договоре таких обязательств) в размере 1000 (Одна тысяча) рублей 00 копеек. </w:t>
      </w:r>
    </w:p>
    <w:p w14:paraId="0811254C" w14:textId="77777777" w:rsidR="00E54153" w:rsidRDefault="00E21B81" w:rsidP="00661D72">
      <w:pPr>
        <w:widowControl w:val="0"/>
        <w:shd w:val="clear" w:color="auto" w:fill="FFFFFF"/>
        <w:ind w:firstLine="709"/>
      </w:pPr>
      <w:r>
        <w:t xml:space="preserve">6.2.3. В случае просрочки исполнения Исполнителем обязательств (в том числе гарантийного обязательства) (в том числе, просрочки срока исполнения обязательств по отдельному этапу), предусмотренных Договором, Заказчик направляет Исполнителю требование об уплате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w:t>
      </w:r>
      <w:r>
        <w:lastRenderedPageBreak/>
        <w:t>размере одной трехсотой действующей на дату уплаты пени ключевой ставки Центрального банка Российской Федерации от цены Договора (цены этапа), уменьшенной на сумму, пропорциональную объему обязательств, предусмотренных Договором и фактически исполненных Исполнителем.</w:t>
      </w:r>
    </w:p>
    <w:p w14:paraId="14D077E7" w14:textId="77777777" w:rsidR="00E54153" w:rsidRDefault="00E21B81" w:rsidP="00661D72">
      <w:pPr>
        <w:widowControl w:val="0"/>
        <w:shd w:val="clear" w:color="auto" w:fill="FFFFFF"/>
        <w:ind w:firstLine="709"/>
      </w:pPr>
      <w:r>
        <w:t>6.2.4.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C94A19A" w14:textId="77777777" w:rsidR="00E54153" w:rsidRDefault="00E21B81" w:rsidP="00661D72">
      <w:pPr>
        <w:widowControl w:val="0"/>
        <w:shd w:val="clear" w:color="auto" w:fill="FFFFFF"/>
        <w:ind w:firstLine="709"/>
      </w:pPr>
      <w:r>
        <w:t xml:space="preserve">6.3. </w:t>
      </w:r>
      <w:r>
        <w:rPr>
          <w:b/>
        </w:rPr>
        <w:t>Ответственность Заказчика</w:t>
      </w:r>
    </w:p>
    <w:p w14:paraId="0D084BC4" w14:textId="77777777" w:rsidR="00E54153" w:rsidRDefault="00E21B81" w:rsidP="00661D72">
      <w:pPr>
        <w:widowControl w:val="0"/>
        <w:shd w:val="clear" w:color="auto" w:fill="FFFFFF"/>
        <w:ind w:firstLine="709"/>
      </w:pPr>
      <w:r>
        <w:t>6.3.1.</w:t>
      </w:r>
      <w:r>
        <w:rPr>
          <w:b/>
        </w:rPr>
        <w:t xml:space="preserve"> </w:t>
      </w:r>
      <w:r>
        <w:rPr>
          <w:rFonts w:eastAsia="Times New Roman"/>
          <w:bCs w:val="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(Одна тысяча) рублей 00 копеек.</w:t>
      </w:r>
    </w:p>
    <w:p w14:paraId="124F683C" w14:textId="77777777" w:rsidR="00E54153" w:rsidRDefault="00E21B81" w:rsidP="00661D72">
      <w:pPr>
        <w:widowControl w:val="0"/>
        <w:shd w:val="clear" w:color="auto" w:fill="FFFFFF"/>
        <w:ind w:firstLine="709"/>
      </w:pPr>
      <w:r>
        <w:rPr>
          <w:rFonts w:eastAsia="Times New Roman"/>
          <w:bCs w:val="0"/>
          <w:lang w:eastAsia="ru-RU"/>
        </w:rPr>
        <w:t>6.3.2. В случае просрочки исполнения Заказчиком обязательств по оплате оказанных Услуг,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5E8AF6" w14:textId="77777777" w:rsidR="00E54153" w:rsidRDefault="00E21B81" w:rsidP="00661D72">
      <w:pPr>
        <w:widowControl w:val="0"/>
        <w:shd w:val="clear" w:color="auto" w:fill="FFFFFF"/>
        <w:ind w:firstLine="709"/>
      </w:pPr>
      <w:r>
        <w:rPr>
          <w:rFonts w:eastAsia="Times New Roman"/>
          <w:bCs w:val="0"/>
          <w:lang w:eastAsia="ru-RU"/>
        </w:rPr>
        <w:t>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4505A595" w14:textId="77777777" w:rsidR="00E54153" w:rsidRDefault="00E21B81" w:rsidP="00661D72">
      <w:pPr>
        <w:widowControl w:val="0"/>
        <w:shd w:val="clear" w:color="auto" w:fill="FFFFFF"/>
        <w:ind w:firstLine="709"/>
      </w:pPr>
      <w:r>
        <w:rPr>
          <w:rFonts w:eastAsia="Times New Roman"/>
          <w:bCs w:val="0"/>
          <w:lang w:eastAsia="ru-RU"/>
        </w:rPr>
        <w:t xml:space="preserve">6.3.3. </w:t>
      </w:r>
      <w:r>
        <w:rPr>
          <w:rFonts w:eastAsia="Times New Roman"/>
          <w:lang w:eastAsia="ru-RU"/>
        </w:rPr>
        <w:t>Общая сумма начисленных штрафов за ненадлежащее исполнение Заказчиком обязательств, предусмотренных Договором, не может превышать цену</w:t>
      </w:r>
      <w:r>
        <w:rPr>
          <w:rFonts w:eastAsia="Times New Roman"/>
          <w:bCs w:val="0"/>
          <w:lang w:eastAsia="ru-RU"/>
        </w:rPr>
        <w:t xml:space="preserve"> Договора. </w:t>
      </w:r>
    </w:p>
    <w:p w14:paraId="04AE1109" w14:textId="697E8AAD" w:rsidR="00E54153" w:rsidRDefault="00851DA9" w:rsidP="00661D72">
      <w:pPr>
        <w:widowControl w:val="0"/>
        <w:shd w:val="clear" w:color="auto" w:fill="FFFFFF"/>
        <w:ind w:firstLine="709"/>
      </w:pPr>
      <w:r>
        <w:t>6.4.</w:t>
      </w:r>
      <w:r w:rsidR="00E21B81">
        <w:t xml:space="preserve"> Сторона освобождается от уплаты штрафных санкций,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w:t>
      </w:r>
    </w:p>
    <w:p w14:paraId="24D039D2" w14:textId="07D09F5E" w:rsidR="00E54153" w:rsidRDefault="00E21B81" w:rsidP="00661D72">
      <w:pPr>
        <w:widowControl w:val="0"/>
        <w:shd w:val="clear" w:color="auto" w:fill="FFFFFF"/>
        <w:ind w:firstLine="709"/>
      </w:pPr>
      <w:r>
        <w:t>6.5. Уплата штрафных санкций по настоящему Договору не освобождает Стороны от исполнения этих обязательств в натуре.</w:t>
      </w:r>
    </w:p>
    <w:p w14:paraId="634705ED" w14:textId="77777777" w:rsidR="00E54153" w:rsidRDefault="00E54153">
      <w:pPr>
        <w:tabs>
          <w:tab w:val="left" w:pos="850"/>
        </w:tabs>
        <w:ind w:firstLine="284"/>
        <w:rPr>
          <w:rFonts w:eastAsia="Times New Roman"/>
          <w:b/>
          <w:caps/>
          <w:color w:val="auto"/>
          <w:lang w:eastAsia="ru-RU"/>
        </w:rPr>
      </w:pPr>
    </w:p>
    <w:p w14:paraId="36BB50BB" w14:textId="77777777" w:rsidR="00E54153" w:rsidRDefault="00E21B81" w:rsidP="00661D72">
      <w:pPr>
        <w:widowControl w:val="0"/>
        <w:shd w:val="clear" w:color="auto" w:fill="FFFFFF"/>
        <w:jc w:val="center"/>
      </w:pPr>
      <w:r>
        <w:rPr>
          <w:b/>
        </w:rPr>
        <w:t>7. ПОРЯДОК УРЕГУЛИРОВАНИЯ СПОРОВ</w:t>
      </w:r>
    </w:p>
    <w:p w14:paraId="4B14E488" w14:textId="77777777" w:rsidR="00E54153" w:rsidRDefault="00E21B81" w:rsidP="00661D72">
      <w:pPr>
        <w:widowControl w:val="0"/>
        <w:ind w:firstLine="709"/>
      </w:pPr>
      <w:r>
        <w:t>7.1. В случае возникновения споров и разногласий по настоящему Договору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Договора обязателен. Сторона, получившая претензию, обязана направить ответ в течение 10 (Десяти) календарных дней с даты ее получения.</w:t>
      </w:r>
    </w:p>
    <w:p w14:paraId="7B9023FF" w14:textId="77777777" w:rsidR="00E54153" w:rsidRDefault="00E21B81" w:rsidP="00661D72">
      <w:pPr>
        <w:widowControl w:val="0"/>
        <w:ind w:firstLine="709"/>
      </w:pPr>
      <w:r>
        <w:rPr>
          <w:rFonts w:eastAsia="Times New Roman"/>
          <w:bCs w:val="0"/>
          <w:color w:val="auto"/>
          <w:kern w:val="2"/>
        </w:rPr>
        <w:t>7.2.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63C1F1BC" w14:textId="77777777" w:rsidR="00E54153" w:rsidRDefault="00E54153">
      <w:pPr>
        <w:widowControl w:val="0"/>
        <w:shd w:val="clear" w:color="auto" w:fill="FFFFFF"/>
        <w:tabs>
          <w:tab w:val="left" w:pos="850"/>
        </w:tabs>
        <w:ind w:firstLine="284"/>
        <w:jc w:val="center"/>
        <w:rPr>
          <w:b/>
        </w:rPr>
      </w:pPr>
    </w:p>
    <w:p w14:paraId="22639C21" w14:textId="77777777" w:rsidR="00E54153" w:rsidRDefault="00E21B81" w:rsidP="00661D72">
      <w:pPr>
        <w:widowControl w:val="0"/>
        <w:shd w:val="clear" w:color="auto" w:fill="FFFFFF"/>
        <w:jc w:val="center"/>
      </w:pPr>
      <w:r>
        <w:rPr>
          <w:b/>
        </w:rPr>
        <w:t>8. ФОРС-МАЖОР</w:t>
      </w:r>
    </w:p>
    <w:p w14:paraId="626967DE" w14:textId="77777777" w:rsidR="00E54153" w:rsidRDefault="00E21B81" w:rsidP="00661D72">
      <w:pPr>
        <w:widowControl w:val="0"/>
        <w:ind w:firstLine="709"/>
      </w:pPr>
      <w: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и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Договора.</w:t>
      </w:r>
    </w:p>
    <w:p w14:paraId="00C28D3D" w14:textId="77777777" w:rsidR="00E54153" w:rsidRDefault="00E21B81" w:rsidP="00661D72">
      <w:pPr>
        <w:widowControl w:val="0"/>
        <w:ind w:firstLine="709"/>
      </w:pPr>
      <w:r>
        <w:t>8.2. Сторона, которая по причине обстоятельств непреодолимой силы не может исполнить обязательства по настоящему Договору,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42B10B9E" w14:textId="77777777" w:rsidR="00E54153" w:rsidRDefault="00E21B81" w:rsidP="00661D72">
      <w:pPr>
        <w:widowControl w:val="0"/>
        <w:ind w:firstLine="709"/>
      </w:pPr>
      <w:r>
        <w:t xml:space="preserve">8.3.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w:t>
      </w:r>
      <w:r>
        <w:lastRenderedPageBreak/>
        <w:t>обстоятельств непреодолимой силы.</w:t>
      </w:r>
    </w:p>
    <w:p w14:paraId="1D17778E" w14:textId="77777777" w:rsidR="00E54153" w:rsidRDefault="00E21B81" w:rsidP="00661D72">
      <w:pPr>
        <w:widowControl w:val="0"/>
        <w:ind w:firstLine="709"/>
      </w:pPr>
      <w:r>
        <w:t>8.4.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285248A5" w14:textId="77777777" w:rsidR="00E54153" w:rsidRDefault="00E21B81" w:rsidP="00661D72">
      <w:pPr>
        <w:widowControl w:val="0"/>
        <w:ind w:firstLine="709"/>
      </w:pPr>
      <w:r>
        <w:t>8.5.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14:paraId="77B9B569" w14:textId="77777777" w:rsidR="00E54153" w:rsidRDefault="00E21B81" w:rsidP="00661D72">
      <w:pPr>
        <w:widowControl w:val="0"/>
        <w:ind w:firstLine="709"/>
      </w:pPr>
      <w:r>
        <w:t>8.6. Если эти обстоятельства будут продолжаться более 1 (Одного) месяца, Стороны проведут переговоры для обсуждения сложившейся ситуации и поиска возможных путей ее разрешения.</w:t>
      </w:r>
    </w:p>
    <w:p w14:paraId="2A716453" w14:textId="77777777" w:rsidR="00E54153" w:rsidRDefault="00E21B81" w:rsidP="00661D72">
      <w:pPr>
        <w:widowControl w:val="0"/>
        <w:ind w:firstLine="709"/>
      </w:pPr>
      <w:r>
        <w:t>8.7. Если Стороны не найдут взаимоприемлемого решения, то каждая из Сторон может обратиться в суд с иском об изменении или расторжении Договора в связи с существенным изменением обстоятельств.</w:t>
      </w:r>
    </w:p>
    <w:p w14:paraId="5B227C46" w14:textId="77777777" w:rsidR="00E54153" w:rsidRDefault="00E54153">
      <w:pPr>
        <w:tabs>
          <w:tab w:val="left" w:pos="850"/>
        </w:tabs>
        <w:ind w:firstLine="284"/>
        <w:rPr>
          <w:rFonts w:eastAsia="Times New Roman"/>
          <w:b/>
          <w:caps/>
          <w:color w:val="auto"/>
          <w:lang w:eastAsia="ru-RU"/>
        </w:rPr>
      </w:pPr>
    </w:p>
    <w:p w14:paraId="55066524" w14:textId="77777777" w:rsidR="00E54153" w:rsidRDefault="00E21B81" w:rsidP="00661D72">
      <w:pPr>
        <w:widowControl w:val="0"/>
        <w:shd w:val="clear" w:color="auto" w:fill="FFFFFF"/>
        <w:jc w:val="center"/>
      </w:pPr>
      <w:r>
        <w:rPr>
          <w:b/>
        </w:rPr>
        <w:t>9. РАСТОРЖЕНИЕ, ИЗМЕНЕНИЕ УСЛОВИЙ ДОГОВОРА</w:t>
      </w:r>
    </w:p>
    <w:p w14:paraId="7162FC81" w14:textId="77777777" w:rsidR="00E54153" w:rsidRDefault="00E21B81" w:rsidP="00661D72">
      <w:pPr>
        <w:widowControl w:val="0"/>
        <w:ind w:firstLine="709"/>
      </w:pPr>
      <w:r>
        <w:t xml:space="preserve">9.1. Договор может быть расторгнут по соглашению Сторон, по решению суда, а также в случае одностороннего отказа Стороны Договора от исполнения Договора </w:t>
      </w:r>
      <w:r>
        <w:rPr>
          <w:rFonts w:eastAsia="Times New Roman"/>
          <w:lang w:eastAsia="ru-RU"/>
        </w:rPr>
        <w:t>в соответствии с гражданским законодательством РФ</w:t>
      </w:r>
      <w:r>
        <w:t xml:space="preserve">. </w:t>
      </w:r>
    </w:p>
    <w:p w14:paraId="7D7DC650" w14:textId="77777777" w:rsidR="00E54153" w:rsidRDefault="00E21B81" w:rsidP="00661D72">
      <w:pPr>
        <w:widowControl w:val="0"/>
        <w:ind w:firstLine="709"/>
      </w:pPr>
      <w:r>
        <w:t>9.2. При расторжении Договора по соглашению, Стороны определяют и производят взаиморасчеты по возмещению понесенных затрат и убытков, касающихся предмета Договора.</w:t>
      </w:r>
    </w:p>
    <w:p w14:paraId="5D2DE92A" w14:textId="77777777" w:rsidR="00E54153" w:rsidRDefault="00E21B81" w:rsidP="00661D72">
      <w:pPr>
        <w:widowControl w:val="0"/>
        <w:shd w:val="clear" w:color="auto" w:fill="FFFFFF"/>
        <w:ind w:firstLine="709"/>
      </w:pPr>
      <w:r>
        <w:t>9.3. Изменение существенных условий Договора при его исполнении не допускается, за исключением их изменения по соглашению Сторон в случаях, установленных законодательством Российской Федерации, в том числе:</w:t>
      </w:r>
    </w:p>
    <w:p w14:paraId="4556E512" w14:textId="77777777" w:rsidR="00E54153" w:rsidRDefault="00E21B81" w:rsidP="00661D72">
      <w:pPr>
        <w:widowControl w:val="0"/>
        <w:shd w:val="clear" w:color="auto" w:fill="FFFFFF"/>
        <w:ind w:firstLine="709"/>
      </w:pPr>
      <w:r>
        <w:t>1) при снижении цены Договора без изменения предусмотренных Договором объема Услуг, качества оказываемых Услуг и иных условий Договора;</w:t>
      </w:r>
    </w:p>
    <w:p w14:paraId="319EC433" w14:textId="77777777" w:rsidR="00E54153" w:rsidRDefault="00E21B81" w:rsidP="00661D72">
      <w:pPr>
        <w:widowControl w:val="0"/>
        <w:shd w:val="clear" w:color="auto" w:fill="FFFFFF"/>
        <w:ind w:firstLine="709"/>
      </w:pPr>
      <w:r>
        <w:t>2)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14:paraId="32D99825" w14:textId="77777777" w:rsidR="00E54153" w:rsidRDefault="00E54153" w:rsidP="00661D72">
      <w:pPr>
        <w:widowControl w:val="0"/>
        <w:shd w:val="clear" w:color="auto" w:fill="FFFFFF"/>
        <w:ind w:firstLine="709"/>
        <w:rPr>
          <w:b/>
        </w:rPr>
      </w:pPr>
    </w:p>
    <w:p w14:paraId="60AE7F15" w14:textId="77777777" w:rsidR="00E54153" w:rsidRDefault="00E21B81" w:rsidP="00661D72">
      <w:pPr>
        <w:widowControl w:val="0"/>
        <w:shd w:val="clear" w:color="auto" w:fill="FFFFFF"/>
        <w:jc w:val="center"/>
        <w:rPr>
          <w:b/>
        </w:rPr>
      </w:pPr>
      <w:r>
        <w:rPr>
          <w:b/>
        </w:rPr>
        <w:t>10. СРОК ДЕЙСТВИЯ ДОГОВОРА, ПРОЧИЕ УСЛОВИЯ</w:t>
      </w:r>
    </w:p>
    <w:p w14:paraId="214E38F3" w14:textId="1B156A03" w:rsidR="00E54153" w:rsidRDefault="00E21B81" w:rsidP="00661D72">
      <w:pPr>
        <w:widowControl w:val="0"/>
        <w:ind w:firstLine="709"/>
      </w:pPr>
      <w:r>
        <w:t xml:space="preserve">10.1. Настоящий Договор вступает в силу с даты его заключения, распространяет свое </w:t>
      </w:r>
      <w:r>
        <w:rPr>
          <w:color w:val="auto"/>
        </w:rPr>
        <w:t>действие на правоотношения Сторон</w:t>
      </w:r>
      <w:r w:rsidR="00DF70CB">
        <w:rPr>
          <w:color w:val="auto"/>
        </w:rPr>
        <w:t>,</w:t>
      </w:r>
      <w:r>
        <w:rPr>
          <w:color w:val="auto"/>
        </w:rPr>
        <w:t xml:space="preserve"> возникшие с</w:t>
      </w:r>
      <w:r w:rsidR="0021136E">
        <w:rPr>
          <w:color w:val="auto"/>
        </w:rPr>
        <w:t xml:space="preserve"> </w:t>
      </w:r>
      <w:r w:rsidR="00DF70CB" w:rsidRPr="00DF70CB">
        <w:rPr>
          <w:b/>
          <w:bCs w:val="0"/>
          <w:color w:val="auto"/>
        </w:rPr>
        <w:t>«</w:t>
      </w:r>
      <w:r w:rsidR="00826D64">
        <w:rPr>
          <w:b/>
          <w:bCs w:val="0"/>
          <w:color w:val="auto"/>
        </w:rPr>
        <w:t>19</w:t>
      </w:r>
      <w:r w:rsidR="00DF70CB" w:rsidRPr="00DF70CB">
        <w:rPr>
          <w:b/>
          <w:bCs w:val="0"/>
          <w:color w:val="auto"/>
        </w:rPr>
        <w:t xml:space="preserve">» </w:t>
      </w:r>
      <w:r w:rsidR="007C68AD">
        <w:rPr>
          <w:b/>
          <w:bCs w:val="0"/>
          <w:color w:val="auto"/>
        </w:rPr>
        <w:t>июля</w:t>
      </w:r>
      <w:r w:rsidR="00DF70CB" w:rsidRPr="00DF70CB">
        <w:rPr>
          <w:b/>
          <w:bCs w:val="0"/>
          <w:color w:val="auto"/>
        </w:rPr>
        <w:t xml:space="preserve"> </w:t>
      </w:r>
      <w:r w:rsidR="0021136E" w:rsidRPr="00DF70CB">
        <w:rPr>
          <w:b/>
          <w:bCs w:val="0"/>
          <w:color w:val="auto"/>
        </w:rPr>
        <w:t>202</w:t>
      </w:r>
      <w:r w:rsidR="00826D64">
        <w:rPr>
          <w:b/>
          <w:bCs w:val="0"/>
          <w:color w:val="auto"/>
        </w:rPr>
        <w:t>6</w:t>
      </w:r>
      <w:r w:rsidRPr="00DF70CB">
        <w:rPr>
          <w:b/>
          <w:bCs w:val="0"/>
          <w:color w:val="auto"/>
        </w:rPr>
        <w:t xml:space="preserve"> г</w:t>
      </w:r>
      <w:r w:rsidR="0021136E" w:rsidRPr="00DF70CB">
        <w:rPr>
          <w:b/>
          <w:bCs w:val="0"/>
          <w:color w:val="auto"/>
        </w:rPr>
        <w:t>.</w:t>
      </w:r>
      <w:r w:rsidRPr="00823755">
        <w:rPr>
          <w:color w:val="auto"/>
        </w:rPr>
        <w:t xml:space="preserve"> и действует по</w:t>
      </w:r>
      <w:r w:rsidR="0021136E" w:rsidRPr="00823755">
        <w:rPr>
          <w:color w:val="auto"/>
        </w:rPr>
        <w:t xml:space="preserve"> </w:t>
      </w:r>
      <w:r w:rsidR="00DF70CB">
        <w:rPr>
          <w:color w:val="auto"/>
        </w:rPr>
        <w:br/>
      </w:r>
      <w:r w:rsidR="00DF70CB" w:rsidRPr="00DF70CB">
        <w:rPr>
          <w:b/>
          <w:bCs w:val="0"/>
          <w:color w:val="auto"/>
        </w:rPr>
        <w:t>«</w:t>
      </w:r>
      <w:r w:rsidR="007C68AD">
        <w:rPr>
          <w:b/>
          <w:bCs w:val="0"/>
          <w:color w:val="auto"/>
        </w:rPr>
        <w:t>31</w:t>
      </w:r>
      <w:r w:rsidR="00DF70CB" w:rsidRPr="00DF70CB">
        <w:rPr>
          <w:b/>
          <w:bCs w:val="0"/>
          <w:color w:val="auto"/>
        </w:rPr>
        <w:t xml:space="preserve">» </w:t>
      </w:r>
      <w:r w:rsidR="007C68AD">
        <w:rPr>
          <w:b/>
          <w:bCs w:val="0"/>
          <w:color w:val="auto"/>
        </w:rPr>
        <w:t>августа</w:t>
      </w:r>
      <w:r w:rsidR="0021136E" w:rsidRPr="00DF70CB">
        <w:rPr>
          <w:b/>
          <w:bCs w:val="0"/>
          <w:color w:val="auto"/>
        </w:rPr>
        <w:t xml:space="preserve"> 202</w:t>
      </w:r>
      <w:r w:rsidR="00826D64">
        <w:rPr>
          <w:b/>
          <w:bCs w:val="0"/>
          <w:color w:val="auto"/>
        </w:rPr>
        <w:t>6</w:t>
      </w:r>
      <w:r w:rsidR="0021136E" w:rsidRPr="00DF70CB">
        <w:rPr>
          <w:b/>
          <w:bCs w:val="0"/>
          <w:color w:val="auto"/>
        </w:rPr>
        <w:t xml:space="preserve"> г.</w:t>
      </w:r>
      <w:r w:rsidRPr="00823755">
        <w:rPr>
          <w:color w:val="auto"/>
        </w:rPr>
        <w:t>,</w:t>
      </w:r>
      <w:r>
        <w:t xml:space="preserve"> а в части обязательств по оплате оказанных услуг – до полного исполнения таких обязательств.</w:t>
      </w:r>
    </w:p>
    <w:p w14:paraId="50EB8078" w14:textId="77777777" w:rsidR="00E54153" w:rsidRDefault="00E21B81" w:rsidP="00661D72">
      <w:pPr>
        <w:widowControl w:val="0"/>
        <w:ind w:firstLine="709"/>
      </w:pPr>
      <w:r>
        <w:rPr>
          <w:iCs/>
        </w:rPr>
        <w:t xml:space="preserve">10.2. Договор составлен в 2-х экземплярах, по одному экземпляру для каждой из Сторон. </w:t>
      </w:r>
    </w:p>
    <w:p w14:paraId="75AC4C4A" w14:textId="77777777" w:rsidR="00E54153" w:rsidRDefault="00E21B81" w:rsidP="00661D72">
      <w:pPr>
        <w:widowControl w:val="0"/>
        <w:ind w:firstLine="709"/>
      </w:pPr>
      <w:r>
        <w:t>10.3. Изменения и дополнения в настоящий Договор могут быть внесены только путем подписания Заказчиком и Исполнителем соответствующего соглашения, являющегося неотъемлемой частью настоящего Договора, в установленном порядке.</w:t>
      </w:r>
    </w:p>
    <w:p w14:paraId="6DF7A4C5" w14:textId="77777777" w:rsidR="00E54153" w:rsidRDefault="00E21B81" w:rsidP="00661D72">
      <w:pPr>
        <w:widowControl w:val="0"/>
        <w:ind w:firstLine="709"/>
      </w:pPr>
      <w:r>
        <w:t>10.4. Любая переписка Сторон в связи с исполнением настоящего Договора оформляется в письменном виде и направляется одной Стороной другой Стороне заказной почтой, по телексу, телеграфу, факсу или электронной почтой по следующим адресам:</w:t>
      </w:r>
    </w:p>
    <w:p w14:paraId="50791D5D" w14:textId="77777777" w:rsidR="00E54153" w:rsidRDefault="00E21B81">
      <w:pPr>
        <w:tabs>
          <w:tab w:val="left" w:pos="850"/>
        </w:tabs>
        <w:ind w:firstLine="284"/>
      </w:pPr>
      <w:r>
        <w:tab/>
      </w:r>
      <w:r>
        <w:rPr>
          <w:u w:val="single"/>
        </w:rPr>
        <w:t>а) Заказчику</w:t>
      </w:r>
      <w:r>
        <w:t>:</w:t>
      </w:r>
    </w:p>
    <w:p w14:paraId="5168661B" w14:textId="39ADF00E" w:rsidR="00E54153" w:rsidRDefault="00E21B81">
      <w:pPr>
        <w:tabs>
          <w:tab w:val="left" w:pos="850"/>
        </w:tabs>
        <w:ind w:firstLine="284"/>
      </w:pPr>
      <w:r>
        <w:rPr>
          <w:rFonts w:eastAsia="Times New Roman"/>
        </w:rPr>
        <w:tab/>
        <w:t xml:space="preserve">Адрес: </w:t>
      </w:r>
      <w:r w:rsidR="000D58DD" w:rsidRPr="000D58DD">
        <w:rPr>
          <w:rFonts w:eastAsia="Times New Roman"/>
        </w:rPr>
        <w:t>119017, г. Москва, внутригородская территория муниципальный округ Якиманка, Пыжевский переулок, д.3, стр.1</w:t>
      </w:r>
    </w:p>
    <w:p w14:paraId="2D21F42C" w14:textId="69E21A69" w:rsidR="00E54153" w:rsidRDefault="00E21B81">
      <w:pPr>
        <w:tabs>
          <w:tab w:val="left" w:pos="850"/>
        </w:tabs>
        <w:ind w:firstLine="284"/>
      </w:pPr>
      <w:r>
        <w:rPr>
          <w:rFonts w:eastAsia="Times New Roman"/>
        </w:rPr>
        <w:tab/>
        <w:t xml:space="preserve">Телефон, факс: </w:t>
      </w:r>
      <w:r w:rsidR="00DF70CB">
        <w:rPr>
          <w:rFonts w:eastAsia="Times New Roman"/>
        </w:rPr>
        <w:t>(495) 953-38-94</w:t>
      </w:r>
    </w:p>
    <w:p w14:paraId="0AA11813" w14:textId="172C6398" w:rsidR="00E54153" w:rsidRPr="00B856E0" w:rsidRDefault="00E21B81">
      <w:pPr>
        <w:tabs>
          <w:tab w:val="left" w:pos="850"/>
        </w:tabs>
        <w:ind w:firstLine="284"/>
      </w:pPr>
      <w:r w:rsidRPr="001270C3">
        <w:rPr>
          <w:rFonts w:eastAsia="Times New Roman"/>
        </w:rPr>
        <w:tab/>
      </w:r>
      <w:r>
        <w:rPr>
          <w:rFonts w:eastAsia="Times New Roman"/>
          <w:lang w:val="en-US"/>
        </w:rPr>
        <w:t>E</w:t>
      </w:r>
      <w:r w:rsidRPr="00B856E0">
        <w:rPr>
          <w:rFonts w:eastAsia="Times New Roman"/>
        </w:rPr>
        <w:t>-</w:t>
      </w:r>
      <w:r>
        <w:rPr>
          <w:rFonts w:eastAsia="Times New Roman"/>
          <w:lang w:val="en-US"/>
        </w:rPr>
        <w:t>mail</w:t>
      </w:r>
      <w:r w:rsidRPr="00B856E0">
        <w:rPr>
          <w:rFonts w:eastAsia="Times New Roman"/>
        </w:rPr>
        <w:t xml:space="preserve">: </w:t>
      </w:r>
      <w:r w:rsidR="00DF70CB">
        <w:rPr>
          <w:rFonts w:eastAsia="Times New Roman"/>
          <w:lang w:val="en-US"/>
        </w:rPr>
        <w:t>katylkov</w:t>
      </w:r>
      <w:r w:rsidR="00DF70CB" w:rsidRPr="00B856E0">
        <w:rPr>
          <w:rFonts w:eastAsia="Times New Roman"/>
        </w:rPr>
        <w:t>@</w:t>
      </w:r>
      <w:proofErr w:type="spellStart"/>
      <w:r w:rsidR="00E11AC3">
        <w:rPr>
          <w:rFonts w:eastAsia="Times New Roman"/>
          <w:lang w:val="en-US"/>
        </w:rPr>
        <w:t>ifaran</w:t>
      </w:r>
      <w:proofErr w:type="spellEnd"/>
      <w:r w:rsidR="00DF70CB" w:rsidRPr="00B856E0">
        <w:rPr>
          <w:rFonts w:eastAsia="Times New Roman"/>
        </w:rPr>
        <w:t>.</w:t>
      </w:r>
      <w:proofErr w:type="spellStart"/>
      <w:r w:rsidR="00DF70CB">
        <w:rPr>
          <w:rFonts w:eastAsia="Times New Roman"/>
          <w:lang w:val="en-US"/>
        </w:rPr>
        <w:t>ru</w:t>
      </w:r>
      <w:proofErr w:type="spellEnd"/>
    </w:p>
    <w:p w14:paraId="61254D71" w14:textId="36BAF6C1" w:rsidR="00E54153" w:rsidRPr="0066040A" w:rsidRDefault="00E21B81">
      <w:pPr>
        <w:tabs>
          <w:tab w:val="left" w:pos="850"/>
        </w:tabs>
        <w:ind w:firstLine="284"/>
      </w:pPr>
      <w:r w:rsidRPr="00B856E0">
        <w:rPr>
          <w:rFonts w:eastAsia="Times New Roman"/>
        </w:rPr>
        <w:tab/>
      </w:r>
      <w:r w:rsidR="0098548B">
        <w:rPr>
          <w:rFonts w:eastAsia="Times New Roman"/>
        </w:rPr>
        <w:t>Контактное лицо:</w:t>
      </w:r>
      <w:r w:rsidR="00DF70CB">
        <w:rPr>
          <w:rFonts w:eastAsia="Times New Roman"/>
        </w:rPr>
        <w:t xml:space="preserve"> Катыльков Александр Валерьевич</w:t>
      </w:r>
    </w:p>
    <w:p w14:paraId="6F18DF42" w14:textId="77777777" w:rsidR="00E54153" w:rsidRDefault="00E21B81">
      <w:pPr>
        <w:tabs>
          <w:tab w:val="left" w:pos="850"/>
        </w:tabs>
        <w:ind w:firstLine="284"/>
      </w:pPr>
      <w:r>
        <w:lastRenderedPageBreak/>
        <w:tab/>
      </w:r>
      <w:r>
        <w:rPr>
          <w:u w:val="single"/>
        </w:rPr>
        <w:t>б) Исполнителю</w:t>
      </w:r>
      <w:r>
        <w:t>:</w:t>
      </w:r>
    </w:p>
    <w:p w14:paraId="2839E6CE" w14:textId="7A593519" w:rsidR="00E54153" w:rsidRDefault="00E21B81">
      <w:pPr>
        <w:tabs>
          <w:tab w:val="left" w:pos="850"/>
        </w:tabs>
        <w:ind w:firstLine="284"/>
      </w:pPr>
      <w:r>
        <w:tab/>
        <w:t>Адрес: 199397, город Санкт-Петербург, улица Беринга, 38</w:t>
      </w:r>
      <w:r w:rsidR="00D55DB8">
        <w:t>, Литера А</w:t>
      </w:r>
    </w:p>
    <w:p w14:paraId="5058422E" w14:textId="77777777" w:rsidR="00E54153" w:rsidRDefault="00E21B81">
      <w:pPr>
        <w:tabs>
          <w:tab w:val="left" w:pos="850"/>
        </w:tabs>
        <w:ind w:firstLine="284"/>
      </w:pPr>
      <w:r>
        <w:tab/>
        <w:t xml:space="preserve">Телефон, факс: </w:t>
      </w:r>
      <w:bookmarkStart w:id="4" w:name="_Hlk175823130"/>
      <w:r>
        <w:t>(812) 416-42-49</w:t>
      </w:r>
    </w:p>
    <w:p w14:paraId="64EFB447" w14:textId="77777777" w:rsidR="00E54153" w:rsidRDefault="00E21B81">
      <w:pPr>
        <w:tabs>
          <w:tab w:val="left" w:pos="850"/>
        </w:tabs>
        <w:ind w:firstLine="284"/>
      </w:pPr>
      <w:r w:rsidRPr="001C20C2">
        <w:tab/>
      </w:r>
      <w:r>
        <w:rPr>
          <w:lang w:val="en-US"/>
        </w:rPr>
        <w:t>E</w:t>
      </w:r>
      <w:r>
        <w:t>-</w:t>
      </w:r>
      <w:r>
        <w:rPr>
          <w:lang w:val="en-US"/>
        </w:rPr>
        <w:t>mail</w:t>
      </w:r>
      <w:r>
        <w:t xml:space="preserve">: </w:t>
      </w:r>
      <w:proofErr w:type="spellStart"/>
      <w:r>
        <w:rPr>
          <w:lang w:val="en-US"/>
        </w:rPr>
        <w:t>anikulina</w:t>
      </w:r>
      <w:proofErr w:type="spellEnd"/>
      <w:r>
        <w:t>@</w:t>
      </w:r>
      <w:proofErr w:type="spellStart"/>
      <w:r>
        <w:rPr>
          <w:lang w:val="en-US"/>
        </w:rPr>
        <w:t>aari</w:t>
      </w:r>
      <w:proofErr w:type="spellEnd"/>
      <w:r>
        <w:t>.</w:t>
      </w:r>
      <w:proofErr w:type="spellStart"/>
      <w:r>
        <w:rPr>
          <w:lang w:val="en-US"/>
        </w:rPr>
        <w:t>ru</w:t>
      </w:r>
      <w:proofErr w:type="spellEnd"/>
    </w:p>
    <w:p w14:paraId="5AE3F244" w14:textId="77777777" w:rsidR="00E54153" w:rsidRDefault="00E21B81">
      <w:pPr>
        <w:tabs>
          <w:tab w:val="left" w:pos="850"/>
        </w:tabs>
        <w:ind w:firstLine="284"/>
      </w:pPr>
      <w:r>
        <w:tab/>
        <w:t xml:space="preserve">Контактное лицо: </w:t>
      </w:r>
      <w:r>
        <w:rPr>
          <w:rFonts w:eastAsia="Times New Roman"/>
        </w:rPr>
        <w:t>Никулина Анна Леонидовна</w:t>
      </w:r>
    </w:p>
    <w:bookmarkEnd w:id="4"/>
    <w:p w14:paraId="75D1F8CF" w14:textId="77777777" w:rsidR="00E54153" w:rsidRDefault="00E21B81" w:rsidP="00661D72">
      <w:pPr>
        <w:widowControl w:val="0"/>
        <w:ind w:firstLine="709"/>
      </w:pPr>
      <w:r>
        <w:t>10.5. Ни одна из Сторон не вправе передавать свои права и обязанности по Договору третьей стороне без письменного на то согласия другой Стороны.</w:t>
      </w:r>
    </w:p>
    <w:p w14:paraId="134322CD" w14:textId="77777777" w:rsidR="00E54153" w:rsidRDefault="00E21B81" w:rsidP="00661D72">
      <w:pPr>
        <w:widowControl w:val="0"/>
        <w:ind w:firstLine="709"/>
      </w:pPr>
      <w:r>
        <w:t>10.6.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119AC0DB" w14:textId="77777777" w:rsidR="00E54153" w:rsidRDefault="00E21B81" w:rsidP="00661D72">
      <w:pPr>
        <w:ind w:firstLine="709"/>
      </w:pPr>
      <w:r>
        <w:t xml:space="preserve">10.7. </w:t>
      </w:r>
      <w:r>
        <w:rPr>
          <w:rFonts w:eastAsia="Times New Roman"/>
          <w:lang w:eastAsia="ru-RU"/>
        </w:rPr>
        <w:t xml:space="preserve">Стороны, руководствуясь статьями 431.2 ГК РФ и 54.1. НК РФ, заверяют и гарантируют другой Стороне, что каждая из них: </w:t>
      </w:r>
    </w:p>
    <w:p w14:paraId="78E555BD" w14:textId="77777777" w:rsidR="00E54153" w:rsidRDefault="00E21B81" w:rsidP="00661D72">
      <w:pPr>
        <w:ind w:firstLine="709"/>
      </w:pPr>
      <w:r>
        <w:rPr>
          <w:rFonts w:eastAsia="Times New Roman"/>
          <w:lang w:eastAsia="ru-RU"/>
        </w:rPr>
        <w:t>(а) должным образом учреждена и зарегистрирована в качестве юридического лица или индивидуального предпринимателя, действует в соответствии с применимым законодательством и учредительными/уставными документами;</w:t>
      </w:r>
    </w:p>
    <w:p w14:paraId="11173F1B" w14:textId="77777777" w:rsidR="00E54153" w:rsidRDefault="00E21B81" w:rsidP="00661D72">
      <w:pPr>
        <w:ind w:firstLine="709"/>
      </w:pPr>
      <w:r>
        <w:rPr>
          <w:rFonts w:eastAsia="Times New Roman"/>
          <w:lang w:eastAsia="ru-RU"/>
        </w:rPr>
        <w:t xml:space="preserve">(б) заключение и исполнение Договора находится в полном соответствии с правоспособностью Стороны и надлежащим образом одобрено/согласовано и не противоречит условиям иных заключенных Стороной договоров, по которым она является стороной (выгодоприобретателем); </w:t>
      </w:r>
    </w:p>
    <w:p w14:paraId="43DCA3A2" w14:textId="77777777" w:rsidR="00E54153" w:rsidRDefault="00E21B81" w:rsidP="00661D72">
      <w:pPr>
        <w:ind w:firstLine="709"/>
      </w:pPr>
      <w:r>
        <w:rPr>
          <w:rFonts w:eastAsia="Times New Roman"/>
          <w:lang w:eastAsia="ru-RU"/>
        </w:rPr>
        <w:t>(в) лицо, подписывающее (заключающее) Договор от имени и по поручению Стороны на день подписания (заключения) Договора имеет все необходимые для такого подписания полномочия;</w:t>
      </w:r>
    </w:p>
    <w:p w14:paraId="027E59DE" w14:textId="77777777" w:rsidR="00E54153" w:rsidRDefault="00E21B81" w:rsidP="00661D72">
      <w:pPr>
        <w:widowControl w:val="0"/>
        <w:ind w:firstLine="709"/>
      </w:pPr>
      <w:r>
        <w:rPr>
          <w:rFonts w:eastAsia="Times New Roman"/>
          <w:lang w:eastAsia="ru-RU"/>
        </w:rPr>
        <w:t>(г) подписание (заключение) настоящего Договора не требует от Сторон Договора одобрения сделки в соответствии с законом или уставом, а в случае, если такое одобрение требуется, то оно надлежащим образом получено.</w:t>
      </w:r>
    </w:p>
    <w:p w14:paraId="444A4F39" w14:textId="77777777" w:rsidR="00E54153" w:rsidRDefault="00E54153">
      <w:pPr>
        <w:widowControl w:val="0"/>
        <w:tabs>
          <w:tab w:val="left" w:pos="850"/>
        </w:tabs>
        <w:ind w:firstLine="709"/>
      </w:pPr>
    </w:p>
    <w:p w14:paraId="71CE12AD" w14:textId="77777777" w:rsidR="00E54153" w:rsidRDefault="00E21B81" w:rsidP="00661D72">
      <w:pPr>
        <w:pStyle w:val="af7"/>
        <w:numPr>
          <w:ilvl w:val="0"/>
          <w:numId w:val="3"/>
        </w:numPr>
        <w:tabs>
          <w:tab w:val="clear" w:pos="0"/>
        </w:tabs>
        <w:ind w:left="0" w:firstLine="0"/>
        <w:jc w:val="center"/>
        <w:rPr>
          <w:b/>
          <w:bCs w:val="0"/>
          <w:color w:val="auto"/>
          <w:lang w:val="en-US" w:eastAsia="ru-RU"/>
        </w:rPr>
      </w:pPr>
      <w:r>
        <w:rPr>
          <w:b/>
          <w:bCs w:val="0"/>
          <w:color w:val="auto"/>
          <w:lang w:eastAsia="ru-RU"/>
        </w:rPr>
        <w:t>АНТИКОРРУПЦИОННАЯ ОГОВОРКА</w:t>
      </w:r>
    </w:p>
    <w:p w14:paraId="09AF66F2" w14:textId="77777777" w:rsidR="00E54153" w:rsidRDefault="00E21B81" w:rsidP="00661D72">
      <w:pPr>
        <w:pStyle w:val="af7"/>
        <w:numPr>
          <w:ilvl w:val="1"/>
          <w:numId w:val="3"/>
        </w:numPr>
        <w:tabs>
          <w:tab w:val="clear" w:pos="0"/>
          <w:tab w:val="left" w:pos="1276"/>
        </w:tabs>
        <w:ind w:left="0" w:firstLine="709"/>
      </w:pPr>
      <w:r>
        <w:rPr>
          <w:bCs w:val="0"/>
          <w:color w:val="auto"/>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0CFB34" w14:textId="77777777" w:rsidR="00E54153" w:rsidRDefault="00E21B81" w:rsidP="00661D72">
      <w:pPr>
        <w:ind w:firstLine="709"/>
      </w:pPr>
      <w:r>
        <w:rPr>
          <w:rFonts w:eastAsia="Times New Roman"/>
          <w:bCs w:val="0"/>
          <w:color w:val="auto"/>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720DB096" w14:textId="77777777" w:rsidR="00E54153" w:rsidRDefault="00E21B81" w:rsidP="00661D72">
      <w:pPr>
        <w:ind w:firstLine="709"/>
        <w:rPr>
          <w:rFonts w:eastAsia="Times New Roman"/>
          <w:bCs w:val="0"/>
          <w:color w:val="auto"/>
          <w:lang w:eastAsia="ru-RU"/>
        </w:rPr>
      </w:pPr>
      <w:bookmarkStart w:id="5" w:name="_Hlk71724282"/>
      <w:r>
        <w:rPr>
          <w:rFonts w:eastAsia="Times New Roman"/>
          <w:bCs w:val="0"/>
          <w:color w:val="auto"/>
          <w:lang w:eastAsia="ru-RU"/>
        </w:rPr>
        <w:lastRenderedPageBreak/>
        <w:t>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bookmarkEnd w:id="5"/>
    </w:p>
    <w:p w14:paraId="123C5B43" w14:textId="77777777" w:rsidR="00E54153" w:rsidRDefault="00E54153">
      <w:pPr>
        <w:ind w:firstLine="567"/>
        <w:rPr>
          <w:rFonts w:eastAsia="Times New Roman"/>
          <w:b/>
          <w:caps/>
          <w:color w:val="auto"/>
          <w:lang w:eastAsia="ru-RU"/>
        </w:rPr>
      </w:pPr>
    </w:p>
    <w:p w14:paraId="3085DB0E" w14:textId="77777777" w:rsidR="00E54153" w:rsidRDefault="00E21B81">
      <w:pPr>
        <w:widowControl w:val="0"/>
        <w:shd w:val="clear" w:color="auto" w:fill="FFFFFF"/>
        <w:ind w:left="360"/>
        <w:jc w:val="center"/>
        <w:rPr>
          <w:b/>
        </w:rPr>
      </w:pPr>
      <w:r>
        <w:rPr>
          <w:b/>
        </w:rPr>
        <w:t>12. ПЕРЕЧЕНЬ ПРИЛОЖЕНИЙ</w:t>
      </w:r>
    </w:p>
    <w:p w14:paraId="1A316707" w14:textId="77777777" w:rsidR="00E54153" w:rsidRDefault="00E21B81">
      <w:pPr>
        <w:pStyle w:val="af7"/>
        <w:widowControl w:val="0"/>
        <w:shd w:val="clear" w:color="auto" w:fill="FFFFFF"/>
        <w:ind w:left="426"/>
        <w:jc w:val="left"/>
      </w:pPr>
      <w:r>
        <w:t>Приложения:</w:t>
      </w:r>
    </w:p>
    <w:p w14:paraId="744A4132" w14:textId="77777777" w:rsidR="00E54153" w:rsidRDefault="00E21B81">
      <w:pPr>
        <w:pStyle w:val="af7"/>
        <w:widowControl w:val="0"/>
        <w:numPr>
          <w:ilvl w:val="0"/>
          <w:numId w:val="2"/>
        </w:numPr>
        <w:shd w:val="clear" w:color="auto" w:fill="FFFFFF"/>
        <w:ind w:left="426"/>
        <w:rPr>
          <w:rFonts w:eastAsia="Times New Roman"/>
          <w:color w:val="auto"/>
          <w:sz w:val="22"/>
          <w:szCs w:val="22"/>
          <w:lang w:eastAsia="ru-RU"/>
        </w:rPr>
      </w:pPr>
      <w:r>
        <w:t>Приложение № 1 – Техническое задание.</w:t>
      </w:r>
    </w:p>
    <w:p w14:paraId="5FB40A35" w14:textId="77777777" w:rsidR="00E54153" w:rsidRDefault="00E21B81">
      <w:pPr>
        <w:pStyle w:val="af7"/>
        <w:widowControl w:val="0"/>
        <w:numPr>
          <w:ilvl w:val="0"/>
          <w:numId w:val="2"/>
        </w:numPr>
        <w:shd w:val="clear" w:color="auto" w:fill="FFFFFF"/>
        <w:ind w:left="426"/>
        <w:rPr>
          <w:rFonts w:eastAsia="Times New Roman"/>
          <w:color w:val="auto"/>
          <w:sz w:val="22"/>
          <w:szCs w:val="22"/>
          <w:lang w:eastAsia="ru-RU"/>
        </w:rPr>
      </w:pPr>
      <w:r>
        <w:t>Приложение № 2 – Расчет цены договора.</w:t>
      </w:r>
    </w:p>
    <w:p w14:paraId="18F87497" w14:textId="77777777" w:rsidR="00E54153" w:rsidRDefault="00E21B81">
      <w:pPr>
        <w:pStyle w:val="af7"/>
        <w:widowControl w:val="0"/>
        <w:numPr>
          <w:ilvl w:val="0"/>
          <w:numId w:val="2"/>
        </w:numPr>
        <w:shd w:val="clear" w:color="auto" w:fill="FFFFFF"/>
        <w:ind w:left="426"/>
        <w:rPr>
          <w:rFonts w:eastAsia="Times New Roman"/>
          <w:color w:val="auto"/>
          <w:sz w:val="22"/>
          <w:szCs w:val="22"/>
          <w:lang w:eastAsia="ru-RU"/>
        </w:rPr>
      </w:pPr>
      <w:r>
        <w:t>Приложение № 3 – Форма заявки на оказание услуг по логистическому сопровождению экспедиционных работ (полевые работы).</w:t>
      </w:r>
    </w:p>
    <w:p w14:paraId="0E9D7676" w14:textId="77777777" w:rsidR="00E54153" w:rsidRDefault="00E21B81">
      <w:pPr>
        <w:pStyle w:val="af7"/>
        <w:widowControl w:val="0"/>
        <w:numPr>
          <w:ilvl w:val="0"/>
          <w:numId w:val="2"/>
        </w:numPr>
        <w:shd w:val="clear" w:color="auto" w:fill="FFFFFF"/>
        <w:ind w:left="426"/>
        <w:rPr>
          <w:rFonts w:eastAsia="Times New Roman"/>
          <w:color w:val="auto"/>
          <w:sz w:val="22"/>
          <w:szCs w:val="22"/>
          <w:lang w:eastAsia="ru-RU"/>
        </w:rPr>
      </w:pPr>
      <w:r>
        <w:t xml:space="preserve">Приложение № </w:t>
      </w:r>
      <w:r w:rsidR="0098548B" w:rsidRPr="0098548B">
        <w:t>4</w:t>
      </w:r>
      <w:r>
        <w:t xml:space="preserve"> – Форма акта сдачи-приемки оказанных услуг.</w:t>
      </w:r>
    </w:p>
    <w:p w14:paraId="49D649C9" w14:textId="77777777" w:rsidR="00E54153" w:rsidRDefault="00E54153">
      <w:pPr>
        <w:pStyle w:val="af7"/>
        <w:widowControl w:val="0"/>
        <w:shd w:val="clear" w:color="auto" w:fill="FFFFFF"/>
        <w:ind w:left="1080"/>
        <w:jc w:val="left"/>
        <w:rPr>
          <w:rFonts w:eastAsia="Times New Roman"/>
          <w:color w:val="auto"/>
          <w:sz w:val="22"/>
          <w:szCs w:val="22"/>
          <w:lang w:eastAsia="ru-RU"/>
        </w:rPr>
      </w:pPr>
    </w:p>
    <w:p w14:paraId="3CD97159" w14:textId="77777777" w:rsidR="00E54153" w:rsidRDefault="00E21B81">
      <w:pPr>
        <w:ind w:firstLine="567"/>
        <w:jc w:val="center"/>
        <w:rPr>
          <w:rFonts w:eastAsia="Times New Roman"/>
          <w:b/>
          <w:caps/>
          <w:color w:val="auto"/>
          <w:lang w:eastAsia="ru-RU"/>
        </w:rPr>
      </w:pPr>
      <w:r>
        <w:rPr>
          <w:rFonts w:eastAsia="Times New Roman"/>
          <w:b/>
          <w:caps/>
          <w:color w:val="auto"/>
          <w:lang w:eastAsia="ru-RU"/>
        </w:rPr>
        <w:t>12. Юридические адреса и подписи сторон:</w:t>
      </w:r>
    </w:p>
    <w:tbl>
      <w:tblPr>
        <w:tblW w:w="9898" w:type="dxa"/>
        <w:tblLayout w:type="fixed"/>
        <w:tblLook w:val="01E0" w:firstRow="1" w:lastRow="1" w:firstColumn="1" w:lastColumn="1" w:noHBand="0" w:noVBand="0"/>
      </w:tblPr>
      <w:tblGrid>
        <w:gridCol w:w="5104"/>
        <w:gridCol w:w="4794"/>
      </w:tblGrid>
      <w:tr w:rsidR="00E54153" w14:paraId="5AB3C7F4" w14:textId="77777777" w:rsidTr="00661D72">
        <w:tc>
          <w:tcPr>
            <w:tcW w:w="5103" w:type="dxa"/>
          </w:tcPr>
          <w:p w14:paraId="7CDE2830" w14:textId="77777777" w:rsidR="00E54153" w:rsidRDefault="00E21B81">
            <w:pPr>
              <w:pStyle w:val="ac"/>
              <w:spacing w:after="0"/>
              <w:rPr>
                <w:b/>
              </w:rPr>
            </w:pPr>
            <w:r>
              <w:rPr>
                <w:b/>
              </w:rPr>
              <w:t>Заказчик:</w:t>
            </w:r>
          </w:p>
          <w:p w14:paraId="004CC62F" w14:textId="77777777" w:rsidR="000D58DD" w:rsidRPr="003538A7" w:rsidRDefault="000D58DD" w:rsidP="000D58DD">
            <w:pPr>
              <w:rPr>
                <w:b/>
              </w:rPr>
            </w:pPr>
            <w:bookmarkStart w:id="6" w:name="_Hlk216948808"/>
            <w:r w:rsidRPr="003538A7">
              <w:rPr>
                <w:b/>
              </w:rPr>
              <w:t>Федеральное государственное бюджетное учреждение науки Институт физики атмосферы им. А.М. Обухова Российской академии наук</w:t>
            </w:r>
          </w:p>
          <w:p w14:paraId="1C5BACA1" w14:textId="77777777" w:rsidR="000D58DD" w:rsidRPr="003538A7" w:rsidRDefault="000D58DD" w:rsidP="000D58DD">
            <w:pPr>
              <w:rPr>
                <w:b/>
              </w:rPr>
            </w:pPr>
            <w:r w:rsidRPr="003538A7">
              <w:rPr>
                <w:b/>
              </w:rPr>
              <w:t>(ИФА им. А.М. Обухова РАН)</w:t>
            </w:r>
            <w:bookmarkEnd w:id="6"/>
          </w:p>
          <w:p w14:paraId="03FA4EC5" w14:textId="77777777" w:rsidR="000D58DD" w:rsidRPr="003538A7" w:rsidRDefault="000D58DD" w:rsidP="000D58DD">
            <w:pPr>
              <w:rPr>
                <w:b/>
              </w:rPr>
            </w:pPr>
          </w:p>
          <w:p w14:paraId="34AC98DC" w14:textId="77777777" w:rsidR="000D58DD" w:rsidRDefault="000D58DD" w:rsidP="000D58DD">
            <w:bookmarkStart w:id="7" w:name="_Hlk230687947"/>
            <w:r w:rsidRPr="00092FF5">
              <w:t xml:space="preserve">119017, </w:t>
            </w:r>
            <w:r w:rsidRPr="007732CC">
              <w:t>г. Москва, внутригородская территория муниципальный округ Якиманка, Пыжевский пер</w:t>
            </w:r>
            <w:r>
              <w:t>еулок</w:t>
            </w:r>
            <w:r w:rsidRPr="007732CC">
              <w:t>, д.3, стр.</w:t>
            </w:r>
            <w:r>
              <w:t>1</w:t>
            </w:r>
          </w:p>
          <w:bookmarkEnd w:id="7"/>
          <w:p w14:paraId="5C70F9BA" w14:textId="77777777" w:rsidR="000D58DD" w:rsidRDefault="000D58DD" w:rsidP="000D58DD">
            <w:r w:rsidRPr="003538A7">
              <w:t xml:space="preserve">ОГРН 1027739864107  </w:t>
            </w:r>
          </w:p>
          <w:p w14:paraId="75292B2F" w14:textId="77777777" w:rsidR="000D58DD" w:rsidRPr="003538A7" w:rsidRDefault="000D58DD" w:rsidP="000D58DD">
            <w:r w:rsidRPr="003538A7">
              <w:t>ОКПО 02699398</w:t>
            </w:r>
          </w:p>
          <w:p w14:paraId="476AA961" w14:textId="77777777" w:rsidR="000D58DD" w:rsidRPr="003538A7" w:rsidRDefault="000D58DD" w:rsidP="000D58DD">
            <w:r w:rsidRPr="003538A7">
              <w:t xml:space="preserve">ИНН 7706042090 КПП 770601001 </w:t>
            </w:r>
          </w:p>
          <w:p w14:paraId="61F0B917" w14:textId="77777777" w:rsidR="000D58DD" w:rsidRPr="003538A7" w:rsidRDefault="000D58DD" w:rsidP="000D58DD">
            <w:r w:rsidRPr="003538A7">
              <w:t>УФК по г. Москве</w:t>
            </w:r>
          </w:p>
          <w:p w14:paraId="6AF992CD" w14:textId="77777777" w:rsidR="000D58DD" w:rsidRPr="003538A7" w:rsidRDefault="000D58DD" w:rsidP="000D58DD">
            <w:r w:rsidRPr="003538A7">
              <w:t>(Федеральное государственное бюджетное учреждение науки Институт физики атмосферы им. А.М. Обухова Российской академии наук, л/с 20736</w:t>
            </w:r>
            <w:r>
              <w:t>Ч</w:t>
            </w:r>
            <w:r w:rsidRPr="003538A7">
              <w:t xml:space="preserve">18290)                         </w:t>
            </w:r>
          </w:p>
          <w:p w14:paraId="0381AE73" w14:textId="77777777" w:rsidR="000D58DD" w:rsidRPr="003538A7" w:rsidRDefault="000D58DD" w:rsidP="000D58DD">
            <w:r w:rsidRPr="003538A7">
              <w:t>Наименование банка:</w:t>
            </w:r>
          </w:p>
          <w:p w14:paraId="210E1B84" w14:textId="77777777" w:rsidR="000D58DD" w:rsidRPr="003538A7" w:rsidRDefault="000D58DD" w:rsidP="000D58DD">
            <w:r>
              <w:t xml:space="preserve">ОКЦ № 1 </w:t>
            </w:r>
            <w:r w:rsidRPr="003538A7">
              <w:t>ГУ БАНКА РОССИИ ПО ЦФО//УФК ПО Г. МОСКВЕ г. Москва</w:t>
            </w:r>
          </w:p>
          <w:p w14:paraId="35425119" w14:textId="77777777" w:rsidR="000D58DD" w:rsidRPr="003538A7" w:rsidRDefault="000D58DD" w:rsidP="000D58DD">
            <w:r w:rsidRPr="003538A7">
              <w:t xml:space="preserve">БИК 004525988                                      </w:t>
            </w:r>
          </w:p>
          <w:p w14:paraId="4C2E041F" w14:textId="77777777" w:rsidR="000D58DD" w:rsidRPr="003538A7" w:rsidRDefault="000D58DD" w:rsidP="000D58DD">
            <w:r w:rsidRPr="003538A7">
              <w:t xml:space="preserve">Казначейский счет (р/с) 03214643000000017300   </w:t>
            </w:r>
          </w:p>
          <w:p w14:paraId="1C610383" w14:textId="77777777" w:rsidR="000D58DD" w:rsidRPr="003538A7" w:rsidRDefault="000D58DD" w:rsidP="000D58DD">
            <w:r w:rsidRPr="003538A7">
              <w:t>Единый казначейский счет (к/с) 40102810545370000003</w:t>
            </w:r>
          </w:p>
          <w:p w14:paraId="50D081CB" w14:textId="77777777" w:rsidR="000D58DD" w:rsidRPr="003538A7" w:rsidRDefault="000D58DD" w:rsidP="000D58DD">
            <w:r w:rsidRPr="003538A7">
              <w:t>ТОФК 7300</w:t>
            </w:r>
          </w:p>
          <w:p w14:paraId="6A103457" w14:textId="77777777" w:rsidR="000D58DD" w:rsidRPr="003538A7" w:rsidRDefault="000D58DD" w:rsidP="000D58DD">
            <w:r w:rsidRPr="003538A7">
              <w:t>Тел.</w:t>
            </w:r>
            <w:r>
              <w:t xml:space="preserve"> 8(495)953-38-94</w:t>
            </w:r>
          </w:p>
          <w:p w14:paraId="0AB4E784" w14:textId="77777777" w:rsidR="000D58DD" w:rsidRPr="003538A7" w:rsidRDefault="000D58DD" w:rsidP="000D58DD">
            <w:r w:rsidRPr="003538A7">
              <w:t xml:space="preserve">Эл. </w:t>
            </w:r>
            <w:r>
              <w:t>п</w:t>
            </w:r>
            <w:r w:rsidRPr="003538A7">
              <w:t>очта</w:t>
            </w:r>
            <w:r>
              <w:t xml:space="preserve">: </w:t>
            </w:r>
            <w:proofErr w:type="spellStart"/>
            <w:r>
              <w:rPr>
                <w:lang w:val="en-US"/>
              </w:rPr>
              <w:t>ifaran</w:t>
            </w:r>
            <w:proofErr w:type="spellEnd"/>
            <w:r w:rsidRPr="003538A7">
              <w:t>@</w:t>
            </w:r>
            <w:proofErr w:type="spellStart"/>
            <w:r>
              <w:rPr>
                <w:lang w:val="en-US"/>
              </w:rPr>
              <w:t>ifaran</w:t>
            </w:r>
            <w:proofErr w:type="spellEnd"/>
            <w:r w:rsidRPr="003538A7">
              <w:t>.</w:t>
            </w:r>
            <w:proofErr w:type="spellStart"/>
            <w:r>
              <w:rPr>
                <w:lang w:val="en-US"/>
              </w:rPr>
              <w:t>ru</w:t>
            </w:r>
            <w:proofErr w:type="spellEnd"/>
            <w:r>
              <w:t>;</w:t>
            </w:r>
            <w:r w:rsidRPr="003538A7">
              <w:t xml:space="preserve"> </w:t>
            </w:r>
            <w:r>
              <w:rPr>
                <w:lang w:val="en-US"/>
              </w:rPr>
              <w:t>katylkov</w:t>
            </w:r>
            <w:r w:rsidRPr="003538A7">
              <w:t>@</w:t>
            </w:r>
            <w:proofErr w:type="spellStart"/>
            <w:r>
              <w:rPr>
                <w:lang w:val="en-US"/>
              </w:rPr>
              <w:t>ifaran</w:t>
            </w:r>
            <w:proofErr w:type="spellEnd"/>
            <w:r w:rsidRPr="003538A7">
              <w:t>.</w:t>
            </w:r>
            <w:proofErr w:type="spellStart"/>
            <w:r>
              <w:rPr>
                <w:lang w:val="en-US"/>
              </w:rPr>
              <w:t>ru</w:t>
            </w:r>
            <w:proofErr w:type="spellEnd"/>
          </w:p>
          <w:p w14:paraId="564C3F2F" w14:textId="77777777" w:rsidR="00E54153" w:rsidRDefault="00E54153">
            <w:pPr>
              <w:jc w:val="left"/>
              <w:rPr>
                <w:rFonts w:eastAsia="Times New Roman"/>
                <w:b/>
                <w:color w:val="auto"/>
                <w:lang w:eastAsia="ru-RU"/>
              </w:rPr>
            </w:pPr>
          </w:p>
        </w:tc>
        <w:tc>
          <w:tcPr>
            <w:tcW w:w="4794" w:type="dxa"/>
          </w:tcPr>
          <w:p w14:paraId="4620D480" w14:textId="77777777" w:rsidR="00E54153" w:rsidRDefault="00E21B81">
            <w:pPr>
              <w:rPr>
                <w:rFonts w:eastAsia="Times New Roman"/>
                <w:color w:val="auto"/>
                <w:lang w:eastAsia="ru-RU"/>
              </w:rPr>
            </w:pPr>
            <w:r>
              <w:rPr>
                <w:rFonts w:eastAsia="Times New Roman"/>
                <w:b/>
                <w:color w:val="auto"/>
                <w:lang w:eastAsia="ru-RU"/>
              </w:rPr>
              <w:t>Исполнитель:</w:t>
            </w:r>
          </w:p>
          <w:p w14:paraId="748517F3" w14:textId="77777777" w:rsidR="00E54153" w:rsidRDefault="00E21B81">
            <w:pPr>
              <w:pStyle w:val="af5"/>
              <w:spacing w:after="0"/>
              <w:ind w:left="0"/>
              <w:contextualSpacing/>
            </w:pPr>
            <w:r>
              <w:t>Федеральное государственное бюджетное учреждение «Арктический и антарктический научно-исследовательский институт» (ФГБУ «ААНИИ»)</w:t>
            </w:r>
          </w:p>
          <w:p w14:paraId="38F29550" w14:textId="77777777" w:rsidR="00E54153" w:rsidRDefault="00E54153">
            <w:pPr>
              <w:pStyle w:val="af5"/>
              <w:spacing w:after="0"/>
              <w:ind w:left="0"/>
              <w:contextualSpacing/>
            </w:pPr>
          </w:p>
          <w:p w14:paraId="1A029F56" w14:textId="77777777" w:rsidR="00E477B6" w:rsidRDefault="00E477B6">
            <w:pPr>
              <w:pStyle w:val="af5"/>
              <w:spacing w:after="0"/>
              <w:ind w:left="0"/>
              <w:contextualSpacing/>
            </w:pPr>
          </w:p>
          <w:p w14:paraId="4D56E099" w14:textId="69E3D373" w:rsidR="00E54153" w:rsidRDefault="00E21B81" w:rsidP="00E477B6">
            <w:pPr>
              <w:pStyle w:val="af5"/>
              <w:spacing w:after="0"/>
              <w:ind w:left="0"/>
              <w:contextualSpacing/>
              <w:jc w:val="left"/>
            </w:pPr>
            <w:r>
              <w:t>Адрес: 199397, город Санкт-Петербург, улица Беринга, 38</w:t>
            </w:r>
            <w:r w:rsidR="007C68AD">
              <w:t>, литера А</w:t>
            </w:r>
          </w:p>
          <w:p w14:paraId="18F332D0" w14:textId="77777777" w:rsidR="00E54153" w:rsidRDefault="00E21B81" w:rsidP="00E477B6">
            <w:pPr>
              <w:pStyle w:val="af5"/>
              <w:spacing w:after="0"/>
              <w:ind w:left="0"/>
              <w:contextualSpacing/>
              <w:jc w:val="left"/>
            </w:pPr>
            <w:r>
              <w:t>ИНН 7801028057, КПП 780101001</w:t>
            </w:r>
          </w:p>
          <w:p w14:paraId="44F11840" w14:textId="77777777" w:rsidR="00E54153" w:rsidRDefault="00E21B81" w:rsidP="00E477B6">
            <w:pPr>
              <w:pStyle w:val="af5"/>
              <w:spacing w:after="0"/>
              <w:ind w:left="0"/>
              <w:contextualSpacing/>
              <w:jc w:val="left"/>
            </w:pPr>
            <w:r>
              <w:t>Банковские реквизиты:</w:t>
            </w:r>
          </w:p>
          <w:p w14:paraId="703C1C0D" w14:textId="77777777" w:rsidR="00E54153" w:rsidRDefault="00E21B81" w:rsidP="00E477B6">
            <w:pPr>
              <w:pStyle w:val="af5"/>
              <w:spacing w:after="0"/>
              <w:ind w:left="0"/>
              <w:contextualSpacing/>
              <w:jc w:val="left"/>
            </w:pPr>
            <w:r>
              <w:t>Лицевой счет 20726Х28200</w:t>
            </w:r>
          </w:p>
          <w:p w14:paraId="7D68807F" w14:textId="77777777" w:rsidR="00E477B6" w:rsidRDefault="00E477B6" w:rsidP="00E477B6">
            <w:pPr>
              <w:pStyle w:val="af5"/>
              <w:ind w:left="0"/>
              <w:contextualSpacing/>
              <w:jc w:val="left"/>
            </w:pPr>
            <w:r>
              <w:t>УФК по Нижегородской области (ФГБУ «ААНИИ» Л/С 20726X28200)</w:t>
            </w:r>
          </w:p>
          <w:p w14:paraId="2D168EC9" w14:textId="77777777" w:rsidR="00E477B6" w:rsidRDefault="00E477B6" w:rsidP="00E477B6">
            <w:pPr>
              <w:pStyle w:val="af5"/>
              <w:ind w:left="0"/>
              <w:contextualSpacing/>
              <w:jc w:val="left"/>
            </w:pPr>
            <w:r>
              <w:t>Казначейский счет   03214643000000013225</w:t>
            </w:r>
          </w:p>
          <w:p w14:paraId="5570783B" w14:textId="77777777" w:rsidR="00E477B6" w:rsidRDefault="00E477B6" w:rsidP="00E477B6">
            <w:pPr>
              <w:pStyle w:val="af5"/>
              <w:ind w:left="0"/>
              <w:contextualSpacing/>
              <w:jc w:val="left"/>
            </w:pPr>
            <w:r>
              <w:t>ОКЦ №1 ВВГУ Банка России// УФК по Нижегородской области, г. Нижний Новгород</w:t>
            </w:r>
          </w:p>
          <w:p w14:paraId="4FC038A1" w14:textId="77777777" w:rsidR="00E477B6" w:rsidRDefault="00E477B6" w:rsidP="00E477B6">
            <w:pPr>
              <w:pStyle w:val="af5"/>
              <w:ind w:left="0"/>
              <w:contextualSpacing/>
              <w:jc w:val="left"/>
            </w:pPr>
            <w:r>
              <w:t>Банк. счет    40102810745370000024</w:t>
            </w:r>
          </w:p>
          <w:p w14:paraId="427562DF" w14:textId="7B75189B" w:rsidR="00E477B6" w:rsidRDefault="00E477B6" w:rsidP="00E477B6">
            <w:pPr>
              <w:pStyle w:val="af5"/>
              <w:ind w:left="0"/>
              <w:contextualSpacing/>
              <w:jc w:val="left"/>
            </w:pPr>
            <w:r>
              <w:t>БИК</w:t>
            </w:r>
            <w:r>
              <w:tab/>
            </w:r>
            <w:r>
              <w:tab/>
              <w:t>012202102</w:t>
            </w:r>
          </w:p>
          <w:p w14:paraId="2C5ED8EF" w14:textId="532632BB" w:rsidR="00E477B6" w:rsidRDefault="00E477B6" w:rsidP="00E477B6">
            <w:pPr>
              <w:pStyle w:val="af5"/>
              <w:ind w:left="0"/>
              <w:contextualSpacing/>
              <w:jc w:val="left"/>
            </w:pPr>
            <w:r>
              <w:t>ОКВЭД</w:t>
            </w:r>
            <w:r>
              <w:tab/>
              <w:t xml:space="preserve">72.19 </w:t>
            </w:r>
          </w:p>
          <w:p w14:paraId="4DB50D15" w14:textId="49AED4CA" w:rsidR="00E477B6" w:rsidRDefault="00E477B6" w:rsidP="00E477B6">
            <w:pPr>
              <w:pStyle w:val="af5"/>
              <w:ind w:left="0"/>
              <w:contextualSpacing/>
              <w:jc w:val="left"/>
            </w:pPr>
            <w:r>
              <w:t>ОГРН</w:t>
            </w:r>
            <w:r>
              <w:tab/>
              <w:t>1027800556266</w:t>
            </w:r>
          </w:p>
          <w:p w14:paraId="35C3CAAD" w14:textId="20204DB0" w:rsidR="00E477B6" w:rsidRDefault="00E477B6" w:rsidP="00E477B6">
            <w:pPr>
              <w:pStyle w:val="af5"/>
              <w:ind w:left="0"/>
              <w:contextualSpacing/>
              <w:jc w:val="left"/>
            </w:pPr>
            <w:r>
              <w:t>ОКПО</w:t>
            </w:r>
            <w:r>
              <w:tab/>
              <w:t>02572350</w:t>
            </w:r>
          </w:p>
          <w:p w14:paraId="320F7E86" w14:textId="1251249E" w:rsidR="00E477B6" w:rsidRDefault="00E477B6" w:rsidP="00E477B6">
            <w:pPr>
              <w:pStyle w:val="af5"/>
              <w:spacing w:after="0"/>
              <w:ind w:left="0"/>
              <w:contextualSpacing/>
              <w:jc w:val="left"/>
            </w:pPr>
            <w:r>
              <w:t>ОКТМО</w:t>
            </w:r>
            <w:r>
              <w:tab/>
              <w:t>40310000</w:t>
            </w:r>
          </w:p>
          <w:p w14:paraId="0C2E2E79" w14:textId="1775B738" w:rsidR="00E54153" w:rsidRDefault="00E21B81" w:rsidP="00E477B6">
            <w:pPr>
              <w:pStyle w:val="af5"/>
              <w:spacing w:after="0"/>
              <w:ind w:left="0"/>
              <w:contextualSpacing/>
              <w:jc w:val="left"/>
            </w:pPr>
            <w:r>
              <w:t>Тел. (812) 337 31 23</w:t>
            </w:r>
          </w:p>
          <w:p w14:paraId="62B99672" w14:textId="77777777" w:rsidR="00E54153" w:rsidRDefault="00E21B81" w:rsidP="00E477B6">
            <w:pPr>
              <w:ind w:left="29" w:right="34"/>
              <w:jc w:val="left"/>
              <w:rPr>
                <w:bCs w:val="0"/>
                <w:spacing w:val="-2"/>
              </w:rPr>
            </w:pPr>
            <w:r>
              <w:rPr>
                <w:spacing w:val="-2"/>
              </w:rPr>
              <w:t>Адрес электронной почты:</w:t>
            </w:r>
          </w:p>
          <w:p w14:paraId="04CD7FFD" w14:textId="52A6617B" w:rsidR="00E54153" w:rsidRDefault="00E21B81" w:rsidP="00E477B6">
            <w:pPr>
              <w:pStyle w:val="af5"/>
              <w:spacing w:after="0"/>
              <w:ind w:left="0"/>
              <w:contextualSpacing/>
              <w:jc w:val="left"/>
              <w:rPr>
                <w:rFonts w:eastAsia="Times New Roman"/>
                <w:color w:val="auto"/>
                <w:lang w:eastAsia="ru-RU"/>
              </w:rPr>
            </w:pPr>
            <w:r>
              <w:rPr>
                <w:rFonts w:eastAsia="Times New Roman"/>
                <w:color w:val="auto"/>
                <w:lang w:eastAsia="ru-RU"/>
              </w:rPr>
              <w:t>aaric</w:t>
            </w:r>
            <w:r w:rsidR="00B856E0">
              <w:rPr>
                <w:rFonts w:eastAsia="Times New Roman"/>
                <w:color w:val="auto"/>
                <w:lang w:eastAsia="ru-RU"/>
              </w:rPr>
              <w:t>с</w:t>
            </w:r>
            <w:r>
              <w:rPr>
                <w:rFonts w:eastAsia="Times New Roman"/>
                <w:color w:val="auto"/>
                <w:lang w:eastAsia="ru-RU"/>
              </w:rPr>
              <w:t>op@aari.ru</w:t>
            </w:r>
          </w:p>
        </w:tc>
      </w:tr>
      <w:tr w:rsidR="00E54153" w14:paraId="3641FED2" w14:textId="77777777">
        <w:tc>
          <w:tcPr>
            <w:tcW w:w="5103" w:type="dxa"/>
          </w:tcPr>
          <w:p w14:paraId="3E0ABA93" w14:textId="77777777" w:rsidR="00E54153" w:rsidRDefault="00E54153">
            <w:pPr>
              <w:pStyle w:val="ac"/>
              <w:spacing w:after="0"/>
            </w:pPr>
          </w:p>
          <w:p w14:paraId="3CA47890" w14:textId="41866415" w:rsidR="00E54153" w:rsidRPr="00E11AC3" w:rsidRDefault="002F1ED8">
            <w:pPr>
              <w:pStyle w:val="ac"/>
              <w:spacing w:after="0"/>
            </w:pPr>
            <w:r>
              <w:t>Заместитель директора</w:t>
            </w:r>
            <w:r w:rsidR="00E11AC3">
              <w:t xml:space="preserve"> </w:t>
            </w:r>
            <w:r w:rsidR="00E11AC3" w:rsidRPr="00E11AC3">
              <w:t>ИФА им. А.М. Обухова РАН</w:t>
            </w:r>
          </w:p>
          <w:p w14:paraId="53F67E67" w14:textId="77777777" w:rsidR="00B856E0" w:rsidRPr="00661D72" w:rsidRDefault="00B856E0">
            <w:pPr>
              <w:pStyle w:val="ac"/>
              <w:spacing w:after="0"/>
            </w:pPr>
          </w:p>
          <w:p w14:paraId="22D12CCB" w14:textId="273ECAEE" w:rsidR="00E54153" w:rsidRPr="00E11AC3" w:rsidRDefault="00E21B81">
            <w:pPr>
              <w:pStyle w:val="ac"/>
              <w:spacing w:after="0"/>
            </w:pPr>
            <w:r w:rsidRPr="00661D72">
              <w:t>__________________</w:t>
            </w:r>
            <w:r w:rsidR="0098548B" w:rsidRPr="00E11AC3">
              <w:t>/</w:t>
            </w:r>
            <w:r w:rsidR="00E11AC3">
              <w:t xml:space="preserve"> </w:t>
            </w:r>
            <w:r w:rsidR="002F1ED8">
              <w:t xml:space="preserve">О.Г. Чхетиани </w:t>
            </w:r>
          </w:p>
          <w:p w14:paraId="4DB02A35" w14:textId="77777777" w:rsidR="00E54153" w:rsidRPr="00661D72" w:rsidRDefault="00E54153">
            <w:pPr>
              <w:pStyle w:val="ac"/>
              <w:spacing w:after="0"/>
            </w:pPr>
          </w:p>
          <w:p w14:paraId="7A501183" w14:textId="5CCC7B90" w:rsidR="00E54153" w:rsidRPr="00661D72" w:rsidRDefault="00E21B81">
            <w:pPr>
              <w:pStyle w:val="ac"/>
              <w:spacing w:after="0"/>
            </w:pPr>
            <w:r w:rsidRPr="00661D72">
              <w:t>«____</w:t>
            </w:r>
            <w:r w:rsidR="0098548B">
              <w:t xml:space="preserve">» </w:t>
            </w:r>
            <w:r w:rsidR="0098548B" w:rsidRPr="00E11AC3">
              <w:t>__________</w:t>
            </w:r>
            <w:r w:rsidR="008A39FA">
              <w:t xml:space="preserve"> </w:t>
            </w:r>
            <w:r w:rsidRPr="00661D72">
              <w:t>202</w:t>
            </w:r>
            <w:r w:rsidR="00E477B6">
              <w:t>6</w:t>
            </w:r>
            <w:r w:rsidRPr="00661D72">
              <w:t xml:space="preserve"> г.</w:t>
            </w:r>
          </w:p>
          <w:p w14:paraId="6CBCBBC2" w14:textId="77777777" w:rsidR="00E54153" w:rsidRPr="00661D72" w:rsidRDefault="00E21B81">
            <w:pPr>
              <w:pStyle w:val="ac"/>
              <w:spacing w:after="0"/>
            </w:pPr>
            <w:r w:rsidRPr="00661D72">
              <w:t>М.П.</w:t>
            </w:r>
          </w:p>
        </w:tc>
        <w:tc>
          <w:tcPr>
            <w:tcW w:w="4794" w:type="dxa"/>
          </w:tcPr>
          <w:p w14:paraId="71A75E5C" w14:textId="77777777" w:rsidR="00E477B6" w:rsidRDefault="00E477B6">
            <w:pPr>
              <w:rPr>
                <w:rFonts w:eastAsia="Times New Roman"/>
                <w:color w:val="auto"/>
                <w:lang w:eastAsia="ru-RU"/>
              </w:rPr>
            </w:pPr>
          </w:p>
          <w:p w14:paraId="715998FA" w14:textId="3B3F88F9" w:rsidR="00E54153" w:rsidRPr="00661D72" w:rsidRDefault="00E21B81">
            <w:pPr>
              <w:rPr>
                <w:rFonts w:eastAsia="Times New Roman"/>
                <w:color w:val="auto"/>
                <w:lang w:eastAsia="ru-RU"/>
              </w:rPr>
            </w:pPr>
            <w:r w:rsidRPr="00661D72">
              <w:rPr>
                <w:rFonts w:eastAsia="Times New Roman"/>
                <w:color w:val="auto"/>
                <w:lang w:eastAsia="ru-RU"/>
              </w:rPr>
              <w:t>Заместитель директора</w:t>
            </w:r>
            <w:r w:rsidR="00B856E0">
              <w:t xml:space="preserve"> по экспедиционной работе</w:t>
            </w:r>
            <w:r w:rsidRPr="00661D72">
              <w:rPr>
                <w:rFonts w:eastAsia="Times New Roman"/>
                <w:color w:val="auto"/>
                <w:lang w:eastAsia="ru-RU"/>
              </w:rPr>
              <w:t xml:space="preserve"> – начальник РАЭ-Ш ФГБУ «ААНИИ»</w:t>
            </w:r>
          </w:p>
          <w:p w14:paraId="0289D9CD" w14:textId="77777777" w:rsidR="00E54153" w:rsidRPr="00661D72" w:rsidRDefault="00E21B81">
            <w:pPr>
              <w:rPr>
                <w:rFonts w:eastAsia="Times New Roman"/>
                <w:color w:val="auto"/>
                <w:lang w:eastAsia="ru-RU"/>
              </w:rPr>
            </w:pPr>
            <w:r w:rsidRPr="00661D72">
              <w:t>__________________</w:t>
            </w:r>
            <w:r w:rsidRPr="00661D72">
              <w:rPr>
                <w:rFonts w:eastAsia="Times New Roman"/>
                <w:color w:val="auto"/>
                <w:lang w:eastAsia="ru-RU"/>
              </w:rPr>
              <w:t>/</w:t>
            </w:r>
            <w:r w:rsidRPr="00661D72">
              <w:t xml:space="preserve"> </w:t>
            </w:r>
            <w:r w:rsidRPr="00661D72">
              <w:rPr>
                <w:rFonts w:eastAsia="Times New Roman"/>
                <w:color w:val="auto"/>
                <w:lang w:eastAsia="ru-RU"/>
              </w:rPr>
              <w:t>Ю.В. Угрюмов</w:t>
            </w:r>
          </w:p>
          <w:p w14:paraId="7D754045" w14:textId="77777777" w:rsidR="00E54153" w:rsidRPr="00661D72" w:rsidRDefault="00E54153">
            <w:pPr>
              <w:rPr>
                <w:rFonts w:eastAsia="Times New Roman"/>
                <w:color w:val="auto"/>
                <w:lang w:eastAsia="ru-RU"/>
              </w:rPr>
            </w:pPr>
          </w:p>
          <w:p w14:paraId="162F9D1E" w14:textId="2D01BECC" w:rsidR="00E54153" w:rsidRPr="00661D72" w:rsidRDefault="00E21B81">
            <w:pPr>
              <w:rPr>
                <w:rFonts w:eastAsia="Times New Roman"/>
                <w:color w:val="auto"/>
                <w:lang w:eastAsia="ru-RU"/>
              </w:rPr>
            </w:pPr>
            <w:r w:rsidRPr="00661D72">
              <w:rPr>
                <w:rFonts w:eastAsia="Times New Roman"/>
                <w:color w:val="auto"/>
                <w:lang w:eastAsia="ru-RU"/>
              </w:rPr>
              <w:t>«____</w:t>
            </w:r>
            <w:r w:rsidR="0098548B">
              <w:rPr>
                <w:rFonts w:eastAsia="Times New Roman"/>
                <w:color w:val="auto"/>
                <w:lang w:eastAsia="ru-RU"/>
              </w:rPr>
              <w:t xml:space="preserve">» </w:t>
            </w:r>
            <w:r w:rsidR="0098548B" w:rsidRPr="0066040A">
              <w:rPr>
                <w:rFonts w:eastAsia="Times New Roman"/>
                <w:color w:val="auto"/>
                <w:lang w:eastAsia="ru-RU"/>
              </w:rPr>
              <w:t>__________</w:t>
            </w:r>
            <w:r w:rsidR="008A39FA">
              <w:rPr>
                <w:rFonts w:eastAsia="Times New Roman"/>
                <w:color w:val="auto"/>
                <w:lang w:eastAsia="ru-RU"/>
              </w:rPr>
              <w:t xml:space="preserve"> </w:t>
            </w:r>
            <w:r w:rsidRPr="00661D72">
              <w:rPr>
                <w:rFonts w:eastAsia="Times New Roman"/>
                <w:color w:val="auto"/>
                <w:lang w:eastAsia="ru-RU"/>
              </w:rPr>
              <w:t>202</w:t>
            </w:r>
            <w:r w:rsidR="00E477B6">
              <w:rPr>
                <w:rFonts w:eastAsia="Times New Roman"/>
                <w:color w:val="auto"/>
                <w:lang w:eastAsia="ru-RU"/>
              </w:rPr>
              <w:t>6</w:t>
            </w:r>
            <w:r w:rsidRPr="00661D72">
              <w:rPr>
                <w:rFonts w:eastAsia="Times New Roman"/>
                <w:color w:val="auto"/>
                <w:lang w:eastAsia="ru-RU"/>
              </w:rPr>
              <w:t xml:space="preserve"> г.</w:t>
            </w:r>
          </w:p>
          <w:p w14:paraId="3BAB50A8" w14:textId="77777777" w:rsidR="00E54153" w:rsidRDefault="00E21B81">
            <w:pPr>
              <w:rPr>
                <w:rFonts w:eastAsia="Times New Roman"/>
                <w:color w:val="auto"/>
                <w:lang w:eastAsia="ru-RU"/>
              </w:rPr>
            </w:pPr>
            <w:r w:rsidRPr="00661D72">
              <w:rPr>
                <w:rFonts w:eastAsia="Times New Roman"/>
                <w:color w:val="auto"/>
                <w:lang w:eastAsia="ru-RU"/>
              </w:rPr>
              <w:t>М.П.</w:t>
            </w:r>
            <w:bookmarkStart w:id="8" w:name="_Hlk516765069"/>
            <w:bookmarkEnd w:id="8"/>
          </w:p>
        </w:tc>
      </w:tr>
    </w:tbl>
    <w:p w14:paraId="1CD98433" w14:textId="77777777" w:rsidR="00E54153" w:rsidRDefault="00E21B81" w:rsidP="00B856E0">
      <w:pPr>
        <w:spacing w:after="160" w:line="259" w:lineRule="auto"/>
        <w:jc w:val="right"/>
        <w:rPr>
          <w:b/>
        </w:rPr>
      </w:pPr>
      <w:r>
        <w:br w:type="page"/>
      </w:r>
      <w:r>
        <w:rPr>
          <w:b/>
        </w:rPr>
        <w:lastRenderedPageBreak/>
        <w:t>Приложение № 1</w:t>
      </w:r>
    </w:p>
    <w:p w14:paraId="5FB15E0F" w14:textId="3FADD36C" w:rsidR="00E54153" w:rsidRDefault="00E21B81">
      <w:pPr>
        <w:shd w:val="clear" w:color="auto" w:fill="FFFFFF"/>
        <w:jc w:val="right"/>
        <w:rPr>
          <w:b/>
        </w:rPr>
      </w:pPr>
      <w:r>
        <w:rPr>
          <w:b/>
        </w:rPr>
        <w:t>к Договору №</w:t>
      </w:r>
      <w:r w:rsidR="00E11AC3">
        <w:rPr>
          <w:b/>
        </w:rPr>
        <w:t xml:space="preserve"> </w:t>
      </w:r>
      <w:r w:rsidR="00D55DB8">
        <w:rPr>
          <w:b/>
        </w:rPr>
        <w:t>Ш-</w:t>
      </w:r>
      <w:r w:rsidR="00E477B6">
        <w:rPr>
          <w:b/>
        </w:rPr>
        <w:t>33</w:t>
      </w:r>
      <w:r w:rsidR="00D55DB8">
        <w:rPr>
          <w:b/>
        </w:rPr>
        <w:t>-</w:t>
      </w:r>
      <w:r w:rsidR="00E477B6">
        <w:rPr>
          <w:b/>
        </w:rPr>
        <w:t>26</w:t>
      </w:r>
      <w:r>
        <w:rPr>
          <w:b/>
        </w:rPr>
        <w:t xml:space="preserve"> </w:t>
      </w:r>
    </w:p>
    <w:p w14:paraId="327254DE" w14:textId="0613D07E" w:rsidR="00E54153" w:rsidRDefault="00E21B81">
      <w:pPr>
        <w:shd w:val="clear" w:color="auto" w:fill="FFFFFF"/>
        <w:jc w:val="right"/>
        <w:rPr>
          <w:b/>
        </w:rPr>
      </w:pPr>
      <w:r>
        <w:rPr>
          <w:b/>
        </w:rPr>
        <w:t xml:space="preserve">от </w:t>
      </w:r>
      <w:proofErr w:type="gramStart"/>
      <w:r>
        <w:rPr>
          <w:b/>
        </w:rPr>
        <w:t>«</w:t>
      </w:r>
      <w:r w:rsidR="007C68AD">
        <w:rPr>
          <w:b/>
        </w:rPr>
        <w:t xml:space="preserve"> </w:t>
      </w:r>
      <w:r w:rsidR="00D55DB8">
        <w:rPr>
          <w:b/>
        </w:rPr>
        <w:t xml:space="preserve"> </w:t>
      </w:r>
      <w:proofErr w:type="gramEnd"/>
      <w:r w:rsidR="00D55DB8">
        <w:rPr>
          <w:b/>
        </w:rPr>
        <w:t xml:space="preserve"> </w:t>
      </w:r>
      <w:r w:rsidR="007C68AD">
        <w:rPr>
          <w:b/>
        </w:rPr>
        <w:t xml:space="preserve">   </w:t>
      </w:r>
      <w:r>
        <w:rPr>
          <w:b/>
        </w:rPr>
        <w:t xml:space="preserve">» </w:t>
      </w:r>
      <w:r w:rsidR="00D55DB8">
        <w:rPr>
          <w:b/>
        </w:rPr>
        <w:t>_________</w:t>
      </w:r>
      <w:r>
        <w:rPr>
          <w:b/>
        </w:rPr>
        <w:t xml:space="preserve"> 202</w:t>
      </w:r>
      <w:r w:rsidR="00E477B6">
        <w:rPr>
          <w:b/>
        </w:rPr>
        <w:t>6</w:t>
      </w:r>
      <w:r>
        <w:rPr>
          <w:b/>
        </w:rPr>
        <w:t xml:space="preserve"> г.</w:t>
      </w:r>
    </w:p>
    <w:p w14:paraId="672EA64F" w14:textId="77777777" w:rsidR="00E54153" w:rsidRDefault="00E21B81">
      <w:pPr>
        <w:spacing w:after="120"/>
        <w:jc w:val="center"/>
        <w:rPr>
          <w:b/>
        </w:rPr>
      </w:pPr>
      <w:r>
        <w:rPr>
          <w:b/>
        </w:rPr>
        <w:t>Техническое задание</w:t>
      </w:r>
    </w:p>
    <w:tbl>
      <w:tblPr>
        <w:tblStyle w:val="aff"/>
        <w:tblW w:w="10060" w:type="dxa"/>
        <w:tblLayout w:type="fixed"/>
        <w:tblLook w:val="04A0" w:firstRow="1" w:lastRow="0" w:firstColumn="1" w:lastColumn="0" w:noHBand="0" w:noVBand="1"/>
      </w:tblPr>
      <w:tblGrid>
        <w:gridCol w:w="2825"/>
        <w:gridCol w:w="7235"/>
      </w:tblGrid>
      <w:tr w:rsidR="00E54153" w14:paraId="6BB28271" w14:textId="77777777" w:rsidTr="0066040A">
        <w:tc>
          <w:tcPr>
            <w:tcW w:w="10060" w:type="dxa"/>
            <w:gridSpan w:val="2"/>
          </w:tcPr>
          <w:p w14:paraId="03AF007E" w14:textId="77777777" w:rsidR="00E54153" w:rsidRPr="006F5B31" w:rsidRDefault="00E21B81" w:rsidP="007A577B">
            <w:pPr>
              <w:spacing w:before="0"/>
              <w:rPr>
                <w:rFonts w:eastAsia="Times New Roman"/>
              </w:rPr>
            </w:pPr>
            <w:r w:rsidRPr="006F5B31">
              <w:rPr>
                <w:rFonts w:eastAsia="Times New Roman"/>
              </w:rPr>
              <w:t xml:space="preserve">Логистическое сопровождение </w:t>
            </w:r>
            <w:r w:rsidR="008A39FA" w:rsidRPr="006F5B31">
              <w:rPr>
                <w:rFonts w:eastAsia="Times New Roman"/>
              </w:rPr>
              <w:t xml:space="preserve">наземных и морских </w:t>
            </w:r>
            <w:r w:rsidRPr="006F5B31">
              <w:rPr>
                <w:rFonts w:eastAsia="Times New Roman"/>
              </w:rPr>
              <w:t>экспедиционных работ, проводимых Заказчиком на архипелаге Шпицберген (полевых работ)</w:t>
            </w:r>
          </w:p>
        </w:tc>
      </w:tr>
      <w:tr w:rsidR="00E54153" w14:paraId="3D3462D4" w14:textId="77777777" w:rsidTr="0066040A">
        <w:tc>
          <w:tcPr>
            <w:tcW w:w="2825" w:type="dxa"/>
          </w:tcPr>
          <w:p w14:paraId="3A430A62" w14:textId="77777777" w:rsidR="00E54153" w:rsidRDefault="00823755" w:rsidP="007A577B">
            <w:pPr>
              <w:spacing w:before="0"/>
              <w:jc w:val="left"/>
              <w:rPr>
                <w:rFonts w:eastAsia="Times New Roman"/>
              </w:rPr>
            </w:pPr>
            <w:r>
              <w:rPr>
                <w:rFonts w:eastAsia="Times New Roman"/>
              </w:rPr>
              <w:t>1</w:t>
            </w:r>
            <w:r w:rsidR="00E21B81">
              <w:rPr>
                <w:rFonts w:eastAsia="Times New Roman"/>
              </w:rPr>
              <w:t xml:space="preserve"> Кол-во сотрудников Заказчика, участвующих в экспедиционных работах</w:t>
            </w:r>
          </w:p>
        </w:tc>
        <w:tc>
          <w:tcPr>
            <w:tcW w:w="7235" w:type="dxa"/>
          </w:tcPr>
          <w:p w14:paraId="38F229A5" w14:textId="77777777" w:rsidR="00E54153" w:rsidRPr="006F5B31" w:rsidRDefault="00E21B81" w:rsidP="007A577B">
            <w:pPr>
              <w:spacing w:before="0"/>
              <w:rPr>
                <w:rFonts w:eastAsia="Times New Roman"/>
              </w:rPr>
            </w:pPr>
            <w:r w:rsidRPr="006F5B31">
              <w:rPr>
                <w:rFonts w:eastAsia="Times New Roman"/>
              </w:rPr>
              <w:t>Согласно заявкам Заказчика по форме Приложения № 3 к настоящему Договору.</w:t>
            </w:r>
          </w:p>
        </w:tc>
      </w:tr>
      <w:tr w:rsidR="00E54153" w14:paraId="7783D069" w14:textId="77777777" w:rsidTr="0066040A">
        <w:tc>
          <w:tcPr>
            <w:tcW w:w="2825" w:type="dxa"/>
          </w:tcPr>
          <w:p w14:paraId="1DC02839" w14:textId="77777777" w:rsidR="00E54153" w:rsidRDefault="00823755" w:rsidP="007A577B">
            <w:pPr>
              <w:spacing w:before="0"/>
              <w:jc w:val="left"/>
              <w:rPr>
                <w:rFonts w:eastAsia="Times New Roman"/>
              </w:rPr>
            </w:pPr>
            <w:proofErr w:type="gramStart"/>
            <w:r>
              <w:rPr>
                <w:rFonts w:eastAsia="Times New Roman"/>
              </w:rPr>
              <w:t xml:space="preserve">2 </w:t>
            </w:r>
            <w:r w:rsidR="00E21B81">
              <w:rPr>
                <w:rFonts w:eastAsia="Times New Roman"/>
              </w:rPr>
              <w:t xml:space="preserve"> Состав</w:t>
            </w:r>
            <w:proofErr w:type="gramEnd"/>
            <w:r w:rsidR="00E21B81">
              <w:rPr>
                <w:rFonts w:eastAsia="Times New Roman"/>
              </w:rPr>
              <w:t xml:space="preserve"> услуг</w:t>
            </w:r>
          </w:p>
        </w:tc>
        <w:tc>
          <w:tcPr>
            <w:tcW w:w="7235" w:type="dxa"/>
          </w:tcPr>
          <w:p w14:paraId="6FD3D7F0" w14:textId="77777777" w:rsidR="006F5B31" w:rsidRDefault="006F5B31" w:rsidP="007A577B">
            <w:pPr>
              <w:spacing w:before="0"/>
              <w:rPr>
                <w:rFonts w:eastAsia="Times New Roman"/>
              </w:rPr>
            </w:pPr>
            <w:r>
              <w:rPr>
                <w:rFonts w:eastAsia="Times New Roman"/>
              </w:rPr>
              <w:t>Доставка сотрудников Заказчика к месту проведения наземных полевых работ в районе п. Баренцбург.</w:t>
            </w:r>
          </w:p>
          <w:p w14:paraId="2D100C19" w14:textId="77777777" w:rsidR="006F5B31" w:rsidRDefault="006F5B31" w:rsidP="007A577B">
            <w:pPr>
              <w:spacing w:before="0"/>
              <w:rPr>
                <w:rFonts w:eastAsia="Times New Roman"/>
              </w:rPr>
            </w:pPr>
            <w:r>
              <w:rPr>
                <w:rFonts w:eastAsia="Times New Roman"/>
              </w:rPr>
              <w:t>Доставка сотрудников Заказчика к месту проведения морских работ</w:t>
            </w:r>
            <w:r w:rsidR="004525B3">
              <w:rPr>
                <w:rFonts w:eastAsia="Times New Roman"/>
              </w:rPr>
              <w:t xml:space="preserve"> в заливе </w:t>
            </w:r>
            <w:proofErr w:type="spellStart"/>
            <w:r w:rsidR="004525B3">
              <w:rPr>
                <w:rFonts w:eastAsia="Times New Roman"/>
              </w:rPr>
              <w:t>Грёнфьорд</w:t>
            </w:r>
            <w:proofErr w:type="spellEnd"/>
            <w:r w:rsidR="004525B3">
              <w:rPr>
                <w:rFonts w:eastAsia="Times New Roman"/>
              </w:rPr>
              <w:t xml:space="preserve"> на моторной лодке «</w:t>
            </w:r>
            <w:proofErr w:type="spellStart"/>
            <w:r w:rsidR="004525B3">
              <w:rPr>
                <w:rFonts w:eastAsia="Times New Roman"/>
                <w:lang w:val="en-US"/>
              </w:rPr>
              <w:t>Polarcirkel</w:t>
            </w:r>
            <w:proofErr w:type="spellEnd"/>
            <w:r w:rsidR="004525B3" w:rsidRPr="004525B3">
              <w:rPr>
                <w:rFonts w:eastAsia="Times New Roman"/>
              </w:rPr>
              <w:t xml:space="preserve"> 660 </w:t>
            </w:r>
            <w:r w:rsidR="004525B3">
              <w:rPr>
                <w:rFonts w:eastAsia="Times New Roman"/>
                <w:lang w:val="en-US"/>
              </w:rPr>
              <w:t>Work</w:t>
            </w:r>
            <w:r w:rsidR="004525B3">
              <w:rPr>
                <w:rFonts w:eastAsia="Times New Roman"/>
              </w:rPr>
              <w:t>» и обратно в п. Баренцбург.</w:t>
            </w:r>
            <w:r>
              <w:rPr>
                <w:rFonts w:eastAsia="Times New Roman"/>
              </w:rPr>
              <w:t xml:space="preserve"> </w:t>
            </w:r>
          </w:p>
          <w:p w14:paraId="5BACE2F0" w14:textId="77777777" w:rsidR="00E54153" w:rsidRPr="006F5B31" w:rsidRDefault="00E21B81" w:rsidP="007A577B">
            <w:pPr>
              <w:spacing w:before="0"/>
              <w:rPr>
                <w:rFonts w:eastAsia="Times New Roman"/>
              </w:rPr>
            </w:pPr>
            <w:r w:rsidRPr="006F5B31">
              <w:rPr>
                <w:rFonts w:eastAsia="Times New Roman"/>
              </w:rPr>
              <w:t>Обеспечение сотрудников Заказчика специальной защитной экипировкой на время доставки и выполнения полевых работ.</w:t>
            </w:r>
          </w:p>
          <w:p w14:paraId="128AF273" w14:textId="77777777" w:rsidR="00E54153" w:rsidRPr="006F5B31" w:rsidRDefault="00E21B81" w:rsidP="007A577B">
            <w:pPr>
              <w:spacing w:before="0"/>
              <w:rPr>
                <w:rFonts w:eastAsia="Times New Roman"/>
              </w:rPr>
            </w:pPr>
            <w:r w:rsidRPr="006F5B31">
              <w:rPr>
                <w:rFonts w:eastAsia="Times New Roman"/>
              </w:rPr>
              <w:t xml:space="preserve">Проведение инструктажа сотрудников Заказчика, </w:t>
            </w:r>
            <w:proofErr w:type="gramStart"/>
            <w:r w:rsidRPr="006F5B31">
              <w:rPr>
                <w:rFonts w:eastAsia="Times New Roman"/>
              </w:rPr>
              <w:t>согласно ИОТ-97</w:t>
            </w:r>
            <w:proofErr w:type="gramEnd"/>
            <w:r w:rsidRPr="006F5B31">
              <w:rPr>
                <w:rFonts w:eastAsia="Times New Roman"/>
              </w:rPr>
              <w:t xml:space="preserve"> Инструкция по поведению личного состава РАЭ-Ш при появлении белых медведей.</w:t>
            </w:r>
          </w:p>
        </w:tc>
      </w:tr>
      <w:tr w:rsidR="00E54153" w14:paraId="676C7D5D" w14:textId="77777777" w:rsidTr="0066040A">
        <w:tc>
          <w:tcPr>
            <w:tcW w:w="2825" w:type="dxa"/>
          </w:tcPr>
          <w:p w14:paraId="16DF338C" w14:textId="77777777" w:rsidR="00E54153" w:rsidRDefault="00823755" w:rsidP="00823755">
            <w:pPr>
              <w:spacing w:before="0"/>
              <w:jc w:val="left"/>
              <w:rPr>
                <w:rFonts w:eastAsia="Times New Roman"/>
              </w:rPr>
            </w:pPr>
            <w:r>
              <w:rPr>
                <w:rFonts w:eastAsia="Times New Roman"/>
              </w:rPr>
              <w:t>3</w:t>
            </w:r>
            <w:r w:rsidR="00E21B81">
              <w:rPr>
                <w:rFonts w:eastAsia="Times New Roman"/>
              </w:rPr>
              <w:t xml:space="preserve"> Условия сопровождения</w:t>
            </w:r>
          </w:p>
        </w:tc>
        <w:tc>
          <w:tcPr>
            <w:tcW w:w="7235" w:type="dxa"/>
          </w:tcPr>
          <w:p w14:paraId="0BC94ED0" w14:textId="77777777" w:rsidR="00E54153" w:rsidRDefault="00E21B81" w:rsidP="007A577B">
            <w:pPr>
              <w:spacing w:before="0"/>
              <w:rPr>
                <w:rFonts w:eastAsia="Times New Roman"/>
              </w:rPr>
            </w:pPr>
            <w:r>
              <w:rPr>
                <w:rFonts w:eastAsia="Times New Roman"/>
              </w:rPr>
              <w:t>Во время выполнения полевых работ и по пути к месту их выполнения сотрудники Заказчика, обязаны соблюдать:</w:t>
            </w:r>
          </w:p>
          <w:p w14:paraId="44E149F1" w14:textId="77777777" w:rsidR="00E54153" w:rsidRDefault="00E21B81" w:rsidP="007A577B">
            <w:pPr>
              <w:spacing w:before="0"/>
              <w:rPr>
                <w:rFonts w:eastAsia="Times New Roman"/>
              </w:rPr>
            </w:pPr>
            <w:r>
              <w:rPr>
                <w:rFonts w:eastAsia="Times New Roman"/>
              </w:rPr>
              <w:t>- ИОТ-97 Инструкция по поведению личного состава РАЭ-Ш при появлении белых медведей,</w:t>
            </w:r>
          </w:p>
          <w:p w14:paraId="11DE8E3A" w14:textId="77777777" w:rsidR="008A39FA" w:rsidRDefault="00E21B81" w:rsidP="007A577B">
            <w:pPr>
              <w:spacing w:before="0"/>
              <w:rPr>
                <w:rFonts w:eastAsia="Times New Roman"/>
              </w:rPr>
            </w:pPr>
            <w:r>
              <w:rPr>
                <w:rFonts w:eastAsia="Times New Roman"/>
              </w:rPr>
              <w:t>- Правила внутреннего трудового распорядка ЗС РАЭ-Ш в пос. Баренцбург,</w:t>
            </w:r>
          </w:p>
          <w:p w14:paraId="2202FB39" w14:textId="77777777" w:rsidR="008A39FA" w:rsidRDefault="00E21B81" w:rsidP="007A577B">
            <w:pPr>
              <w:spacing w:before="0"/>
              <w:rPr>
                <w:rFonts w:eastAsia="Times New Roman"/>
              </w:rPr>
            </w:pPr>
            <w:r>
              <w:rPr>
                <w:rFonts w:eastAsia="Times New Roman"/>
              </w:rPr>
              <w:t>- Природоохранное законодательство Шпицбергена (Норвегия) и другие постоянные и временные правила, установленные Администрацией Губернатора Шпицбергена.</w:t>
            </w:r>
          </w:p>
        </w:tc>
      </w:tr>
      <w:tr w:rsidR="00E54153" w14:paraId="7826184C" w14:textId="77777777" w:rsidTr="0066040A">
        <w:tc>
          <w:tcPr>
            <w:tcW w:w="2825" w:type="dxa"/>
          </w:tcPr>
          <w:p w14:paraId="481259D0" w14:textId="77777777" w:rsidR="00E54153" w:rsidRDefault="00823755" w:rsidP="007A577B">
            <w:pPr>
              <w:spacing w:before="0"/>
              <w:jc w:val="left"/>
              <w:rPr>
                <w:rFonts w:eastAsia="Times New Roman"/>
              </w:rPr>
            </w:pPr>
            <w:r>
              <w:rPr>
                <w:rFonts w:eastAsia="Times New Roman"/>
              </w:rPr>
              <w:t xml:space="preserve">4 </w:t>
            </w:r>
            <w:r w:rsidR="00E21B81">
              <w:rPr>
                <w:rFonts w:eastAsia="Times New Roman"/>
              </w:rPr>
              <w:t>Порядок определения стоимости услуг</w:t>
            </w:r>
          </w:p>
        </w:tc>
        <w:tc>
          <w:tcPr>
            <w:tcW w:w="7235" w:type="dxa"/>
          </w:tcPr>
          <w:p w14:paraId="030C522A" w14:textId="77777777" w:rsidR="00E54153" w:rsidRDefault="00E21B81" w:rsidP="007A577B">
            <w:pPr>
              <w:spacing w:before="0"/>
              <w:rPr>
                <w:rFonts w:eastAsia="Times New Roman"/>
              </w:rPr>
            </w:pPr>
            <w:r>
              <w:rPr>
                <w:rFonts w:eastAsia="Times New Roman"/>
              </w:rPr>
              <w:t>Цена услуг определяется в соответствии с Расчетом цены договора (Приложение № 2 к Договору).</w:t>
            </w:r>
          </w:p>
          <w:p w14:paraId="0AB8C152" w14:textId="77777777" w:rsidR="00E54153" w:rsidRDefault="00E21B81" w:rsidP="007A577B">
            <w:pPr>
              <w:spacing w:before="0"/>
              <w:rPr>
                <w:rFonts w:eastAsia="Times New Roman"/>
              </w:rPr>
            </w:pPr>
            <w:r>
              <w:rPr>
                <w:rFonts w:eastAsia="Times New Roman"/>
              </w:rPr>
              <w:t>Учет фактического количества оказанных услуг ведет Исполнитель на основании служебных записок начальника зимовочного состава РАЭ-Ш.</w:t>
            </w:r>
          </w:p>
          <w:p w14:paraId="6CDD12C6" w14:textId="77777777" w:rsidR="00E54153" w:rsidRDefault="00E21B81" w:rsidP="007A577B">
            <w:pPr>
              <w:spacing w:before="0"/>
              <w:rPr>
                <w:rFonts w:eastAsia="Times New Roman"/>
              </w:rPr>
            </w:pPr>
            <w:r>
              <w:rPr>
                <w:rFonts w:eastAsia="Times New Roman"/>
              </w:rPr>
              <w:t>Стоимость услуг определяется как произведение фактического количества оказанных услуг на цену единицы услуги.</w:t>
            </w:r>
          </w:p>
        </w:tc>
      </w:tr>
      <w:tr w:rsidR="00E54153" w14:paraId="548FF175" w14:textId="77777777" w:rsidTr="0066040A">
        <w:tc>
          <w:tcPr>
            <w:tcW w:w="2825" w:type="dxa"/>
          </w:tcPr>
          <w:p w14:paraId="687F1F8E" w14:textId="77777777" w:rsidR="00E54153" w:rsidRDefault="00823755" w:rsidP="007A577B">
            <w:pPr>
              <w:spacing w:before="0"/>
              <w:jc w:val="left"/>
              <w:rPr>
                <w:rFonts w:eastAsia="Times New Roman"/>
              </w:rPr>
            </w:pPr>
            <w:proofErr w:type="gramStart"/>
            <w:r>
              <w:rPr>
                <w:rFonts w:eastAsia="Times New Roman"/>
              </w:rPr>
              <w:t xml:space="preserve">5 </w:t>
            </w:r>
            <w:r w:rsidR="00E21B81">
              <w:rPr>
                <w:rFonts w:eastAsia="Times New Roman"/>
              </w:rPr>
              <w:t xml:space="preserve"> Особые</w:t>
            </w:r>
            <w:proofErr w:type="gramEnd"/>
            <w:r w:rsidR="00E21B81">
              <w:rPr>
                <w:rFonts w:eastAsia="Times New Roman"/>
              </w:rPr>
              <w:t xml:space="preserve"> условия</w:t>
            </w:r>
          </w:p>
        </w:tc>
        <w:tc>
          <w:tcPr>
            <w:tcW w:w="7235" w:type="dxa"/>
          </w:tcPr>
          <w:p w14:paraId="6FEA85D7" w14:textId="77777777" w:rsidR="00E54153" w:rsidRDefault="00E21B81" w:rsidP="007A577B">
            <w:pPr>
              <w:spacing w:before="0"/>
              <w:rPr>
                <w:rFonts w:eastAsia="Times New Roman"/>
              </w:rPr>
            </w:pPr>
            <w:r>
              <w:rPr>
                <w:rFonts w:eastAsia="Times New Roman"/>
              </w:rPr>
              <w:t>Окончательное решение по вопросам, связанным с обеспечением безопасности сотрудников Заказчика, при оказании услуг, всегда остается за начальником зимовочного состава РАЭ-Ш.</w:t>
            </w:r>
          </w:p>
          <w:p w14:paraId="131D8198" w14:textId="77777777" w:rsidR="00E54153" w:rsidRDefault="00E21B81" w:rsidP="007A577B">
            <w:pPr>
              <w:spacing w:before="0"/>
              <w:rPr>
                <w:rFonts w:eastAsia="Times New Roman"/>
              </w:rPr>
            </w:pPr>
            <w:r>
              <w:rPr>
                <w:rFonts w:eastAsia="Times New Roman"/>
              </w:rPr>
              <w:t>Стоимость услуг не включает расходы, связанные с:</w:t>
            </w:r>
          </w:p>
          <w:p w14:paraId="6E015AB0" w14:textId="77777777" w:rsidR="00E54153" w:rsidRDefault="00E21B81" w:rsidP="007A577B">
            <w:pPr>
              <w:spacing w:before="0"/>
              <w:rPr>
                <w:rFonts w:eastAsia="Times New Roman"/>
              </w:rPr>
            </w:pPr>
            <w:r>
              <w:rPr>
                <w:rFonts w:eastAsia="Times New Roman"/>
              </w:rPr>
              <w:t>- питанием во время полевых работ,</w:t>
            </w:r>
          </w:p>
          <w:p w14:paraId="4501142A" w14:textId="77777777" w:rsidR="00E54153" w:rsidRDefault="00E21B81" w:rsidP="007A577B">
            <w:pPr>
              <w:spacing w:before="0"/>
              <w:rPr>
                <w:rFonts w:eastAsia="Times New Roman"/>
              </w:rPr>
            </w:pPr>
            <w:r>
              <w:rPr>
                <w:rFonts w:eastAsia="Times New Roman"/>
              </w:rPr>
              <w:t>- оказанием экстренной медицинской помощи,</w:t>
            </w:r>
          </w:p>
          <w:p w14:paraId="556F5D68" w14:textId="77777777" w:rsidR="00E54153" w:rsidRDefault="00E21B81" w:rsidP="007A577B">
            <w:pPr>
              <w:spacing w:before="0"/>
              <w:rPr>
                <w:rFonts w:eastAsia="Times New Roman"/>
              </w:rPr>
            </w:pPr>
            <w:r>
              <w:rPr>
                <w:rFonts w:eastAsia="Times New Roman"/>
              </w:rPr>
              <w:t>- эвакуацией сотрудников Заказчика в связи с угрозой жизни и здоровью,</w:t>
            </w:r>
          </w:p>
          <w:p w14:paraId="2C5F49EE" w14:textId="77777777" w:rsidR="00E54153" w:rsidRDefault="00E21B81" w:rsidP="007A577B">
            <w:pPr>
              <w:spacing w:before="0"/>
              <w:rPr>
                <w:rFonts w:eastAsia="Times New Roman"/>
              </w:rPr>
            </w:pPr>
            <w:r>
              <w:rPr>
                <w:rFonts w:eastAsia="Times New Roman"/>
              </w:rPr>
              <w:t>-</w:t>
            </w:r>
            <w:r w:rsidR="0021136E">
              <w:rPr>
                <w:rFonts w:eastAsia="Times New Roman"/>
              </w:rPr>
              <w:t> </w:t>
            </w:r>
            <w:r>
              <w:rPr>
                <w:rFonts w:eastAsia="Times New Roman"/>
              </w:rPr>
              <w:t>нарушением сотрудниками Заказчика природоохранного законодательства Шпицбергена (Норвегия) и других постоянных и временных правил, установленных Администрацией Губернатора Шпицбергена,</w:t>
            </w:r>
          </w:p>
          <w:p w14:paraId="5EA3FF8F" w14:textId="77777777" w:rsidR="00E54153" w:rsidRDefault="00E21B81" w:rsidP="007A577B">
            <w:pPr>
              <w:spacing w:before="0"/>
              <w:rPr>
                <w:rFonts w:eastAsia="Times New Roman"/>
              </w:rPr>
            </w:pPr>
            <w:r>
              <w:rPr>
                <w:rFonts w:eastAsia="Times New Roman"/>
              </w:rPr>
              <w:t>- убытками Исполнителя (в том числе, но не ограничиваясь, в связи с наложением штрафов и иных мер ответственности), понесенными вследствие нарушения сотрудниками Заказчика любых иных условий пребывания на территории архипелага Шпицберген, НИС РАЭ-Ш ФГБУ «ААНИИ» в п. Баренцбург, архипелаг Шпицберген.</w:t>
            </w:r>
          </w:p>
        </w:tc>
      </w:tr>
    </w:tbl>
    <w:p w14:paraId="312EED8C" w14:textId="77777777" w:rsidR="00E54153" w:rsidRDefault="00E21B81">
      <w:pPr>
        <w:spacing w:after="120"/>
        <w:rPr>
          <w:b/>
        </w:rPr>
      </w:pPr>
      <w:r>
        <w:rPr>
          <w:b/>
        </w:rPr>
        <w:lastRenderedPageBreak/>
        <w:t>В случае повреждения или утраты оборудования (портативного измерительного, полевого вспомогательного, общелабораторного, измерительного оборудования, средств обеспечения безопасности и др.) Исполнителя по вине Заказчика последний несет ответственность по возмещению стоимости нанесенного ущерба исходя из стоимости оборудования, определенной в соответствующих приложениях к Договору.</w:t>
      </w:r>
    </w:p>
    <w:tbl>
      <w:tblPr>
        <w:tblW w:w="9614" w:type="dxa"/>
        <w:jc w:val="center"/>
        <w:tblLayout w:type="fixed"/>
        <w:tblLook w:val="01E0" w:firstRow="1" w:lastRow="1" w:firstColumn="1" w:lastColumn="1" w:noHBand="0" w:noVBand="0"/>
      </w:tblPr>
      <w:tblGrid>
        <w:gridCol w:w="4819"/>
        <w:gridCol w:w="4795"/>
      </w:tblGrid>
      <w:tr w:rsidR="00E54153" w14:paraId="06D8B942" w14:textId="77777777">
        <w:trPr>
          <w:jc w:val="center"/>
        </w:trPr>
        <w:tc>
          <w:tcPr>
            <w:tcW w:w="4818" w:type="dxa"/>
          </w:tcPr>
          <w:p w14:paraId="705BD7BE" w14:textId="77777777" w:rsidR="00E54153" w:rsidRDefault="00E54153"/>
          <w:p w14:paraId="6255125A" w14:textId="46C2D2B1" w:rsidR="002E6578" w:rsidRPr="002E6578" w:rsidRDefault="002F1ED8" w:rsidP="002E6578">
            <w:pPr>
              <w:pStyle w:val="ac"/>
            </w:pPr>
            <w:r>
              <w:t>Заместитель д</w:t>
            </w:r>
            <w:r w:rsidR="002E6578" w:rsidRPr="002E6578">
              <w:t>иректор</w:t>
            </w:r>
            <w:r>
              <w:t>а</w:t>
            </w:r>
            <w:r w:rsidR="002E6578" w:rsidRPr="002E6578">
              <w:t xml:space="preserve"> ИФА им. А.М. Обухова РАН</w:t>
            </w:r>
          </w:p>
          <w:p w14:paraId="2E6EC3F5" w14:textId="77777777" w:rsidR="00B856E0" w:rsidRPr="002E6578" w:rsidRDefault="00B856E0" w:rsidP="002E6578">
            <w:pPr>
              <w:pStyle w:val="ac"/>
            </w:pPr>
          </w:p>
          <w:p w14:paraId="08144D9D" w14:textId="12F11BC3" w:rsidR="00E54153" w:rsidRDefault="002E6578" w:rsidP="002E6578">
            <w:pPr>
              <w:pStyle w:val="ac"/>
              <w:spacing w:after="0"/>
            </w:pPr>
            <w:r w:rsidRPr="002E6578">
              <w:rPr>
                <w:lang w:val="en-US"/>
              </w:rPr>
              <w:t xml:space="preserve">__________________/ </w:t>
            </w:r>
            <w:r w:rsidR="002F1ED8" w:rsidRPr="002F1ED8">
              <w:rPr>
                <w:lang w:val="en-US"/>
              </w:rPr>
              <w:t>О.Г. Чхетиани</w:t>
            </w:r>
          </w:p>
        </w:tc>
        <w:tc>
          <w:tcPr>
            <w:tcW w:w="4795" w:type="dxa"/>
          </w:tcPr>
          <w:p w14:paraId="0DF23457" w14:textId="77777777" w:rsidR="00E54153" w:rsidRDefault="00E54153">
            <w:pPr>
              <w:rPr>
                <w:rFonts w:eastAsia="Times New Roman"/>
                <w:lang w:eastAsia="ru-RU"/>
              </w:rPr>
            </w:pPr>
          </w:p>
          <w:p w14:paraId="1FCE98D7" w14:textId="13D0057A" w:rsidR="00E54153" w:rsidRDefault="00E21B81">
            <w:pPr>
              <w:rPr>
                <w:rFonts w:eastAsia="Times New Roman"/>
                <w:lang w:eastAsia="ru-RU"/>
              </w:rPr>
            </w:pPr>
            <w:r>
              <w:rPr>
                <w:rFonts w:eastAsia="Times New Roman"/>
                <w:lang w:eastAsia="ru-RU"/>
              </w:rPr>
              <w:t>Заместитель директора</w:t>
            </w:r>
            <w:r w:rsidR="00B856E0">
              <w:rPr>
                <w:rFonts w:eastAsia="Times New Roman"/>
                <w:lang w:eastAsia="ru-RU"/>
              </w:rPr>
              <w:t xml:space="preserve"> </w:t>
            </w:r>
            <w:r w:rsidR="00B856E0">
              <w:t>по экспедиционной работе</w:t>
            </w:r>
            <w:r>
              <w:rPr>
                <w:rFonts w:eastAsia="Times New Roman"/>
                <w:lang w:eastAsia="ru-RU"/>
              </w:rPr>
              <w:t xml:space="preserve"> – начальник РАЭ-Ш ФГБУ «ААНИИ»</w:t>
            </w:r>
          </w:p>
          <w:p w14:paraId="53CA4287" w14:textId="77777777" w:rsidR="00E54153" w:rsidRDefault="00E54153">
            <w:pPr>
              <w:rPr>
                <w:rFonts w:eastAsia="Times New Roman"/>
                <w:lang w:eastAsia="ru-RU"/>
              </w:rPr>
            </w:pPr>
          </w:p>
          <w:p w14:paraId="11670764" w14:textId="77777777" w:rsidR="00E54153" w:rsidRDefault="00E21B81">
            <w:pPr>
              <w:rPr>
                <w:rFonts w:eastAsia="Times New Roman"/>
                <w:lang w:eastAsia="ru-RU"/>
              </w:rPr>
            </w:pPr>
            <w:r>
              <w:t>__________________</w:t>
            </w:r>
            <w:r w:rsidR="008A39FA">
              <w:rPr>
                <w:rFonts w:eastAsia="Times New Roman"/>
                <w:lang w:eastAsia="ru-RU"/>
              </w:rPr>
              <w:t xml:space="preserve"> /</w:t>
            </w:r>
            <w:r>
              <w:t xml:space="preserve"> </w:t>
            </w:r>
            <w:r>
              <w:rPr>
                <w:rFonts w:eastAsia="Times New Roman"/>
                <w:lang w:eastAsia="ru-RU"/>
              </w:rPr>
              <w:t>Ю.В. Угрюмов</w:t>
            </w:r>
          </w:p>
          <w:p w14:paraId="389352B5" w14:textId="77777777" w:rsidR="00E54153" w:rsidRDefault="00E54153">
            <w:pPr>
              <w:rPr>
                <w:rFonts w:eastAsia="Times New Roman"/>
                <w:lang w:eastAsia="ru-RU"/>
              </w:rPr>
            </w:pPr>
          </w:p>
        </w:tc>
      </w:tr>
    </w:tbl>
    <w:p w14:paraId="4347C1BD" w14:textId="77777777" w:rsidR="00E54153" w:rsidRDefault="00E21B81">
      <w:pPr>
        <w:rPr>
          <w:b/>
        </w:rPr>
      </w:pPr>
      <w:r>
        <w:br w:type="page"/>
      </w:r>
    </w:p>
    <w:p w14:paraId="32E0424F" w14:textId="77777777" w:rsidR="00E54153" w:rsidRDefault="00E21B81">
      <w:pPr>
        <w:shd w:val="clear" w:color="auto" w:fill="FFFFFF"/>
        <w:jc w:val="right"/>
        <w:rPr>
          <w:b/>
        </w:rPr>
      </w:pPr>
      <w:r>
        <w:rPr>
          <w:b/>
        </w:rPr>
        <w:lastRenderedPageBreak/>
        <w:t>Приложение № 2</w:t>
      </w:r>
    </w:p>
    <w:p w14:paraId="605C9196" w14:textId="69634D4B" w:rsidR="00E54153" w:rsidRDefault="00E21B81">
      <w:pPr>
        <w:shd w:val="clear" w:color="auto" w:fill="FFFFFF"/>
        <w:jc w:val="right"/>
        <w:rPr>
          <w:b/>
        </w:rPr>
      </w:pPr>
      <w:r>
        <w:rPr>
          <w:b/>
        </w:rPr>
        <w:t>к Договору №</w:t>
      </w:r>
      <w:r w:rsidR="00E11AC3">
        <w:rPr>
          <w:b/>
        </w:rPr>
        <w:t xml:space="preserve"> </w:t>
      </w:r>
      <w:bookmarkStart w:id="9" w:name="_Hlk175826873"/>
      <w:r w:rsidR="00D55DB8">
        <w:rPr>
          <w:b/>
        </w:rPr>
        <w:t>Ш-</w:t>
      </w:r>
      <w:r w:rsidR="00E477B6">
        <w:rPr>
          <w:b/>
        </w:rPr>
        <w:t>33</w:t>
      </w:r>
      <w:r w:rsidR="00D55DB8">
        <w:rPr>
          <w:b/>
        </w:rPr>
        <w:t>-</w:t>
      </w:r>
      <w:r w:rsidR="00E477B6">
        <w:rPr>
          <w:b/>
        </w:rPr>
        <w:t>26</w:t>
      </w:r>
      <w:r>
        <w:rPr>
          <w:b/>
        </w:rPr>
        <w:t xml:space="preserve"> </w:t>
      </w:r>
      <w:bookmarkEnd w:id="9"/>
    </w:p>
    <w:p w14:paraId="5A4A0CDE" w14:textId="0DBF2BF8" w:rsidR="00E54153" w:rsidRDefault="00E21B81">
      <w:pPr>
        <w:shd w:val="clear" w:color="auto" w:fill="FFFFFF"/>
        <w:jc w:val="right"/>
        <w:rPr>
          <w:b/>
        </w:rPr>
      </w:pPr>
      <w:r>
        <w:rPr>
          <w:b/>
        </w:rPr>
        <w:t xml:space="preserve">от </w:t>
      </w:r>
      <w:proofErr w:type="gramStart"/>
      <w:r>
        <w:rPr>
          <w:b/>
        </w:rPr>
        <w:t>«</w:t>
      </w:r>
      <w:r w:rsidR="007C68AD">
        <w:rPr>
          <w:b/>
        </w:rPr>
        <w:t xml:space="preserve">  </w:t>
      </w:r>
      <w:proofErr w:type="gramEnd"/>
      <w:r w:rsidR="00D55DB8">
        <w:rPr>
          <w:b/>
        </w:rPr>
        <w:t xml:space="preserve">  </w:t>
      </w:r>
      <w:r w:rsidR="007C68AD">
        <w:rPr>
          <w:b/>
        </w:rPr>
        <w:t xml:space="preserve">  </w:t>
      </w:r>
      <w:r>
        <w:rPr>
          <w:b/>
        </w:rPr>
        <w:t xml:space="preserve">» </w:t>
      </w:r>
      <w:r w:rsidR="00D55DB8">
        <w:rPr>
          <w:b/>
        </w:rPr>
        <w:t>__________</w:t>
      </w:r>
      <w:r>
        <w:rPr>
          <w:b/>
        </w:rPr>
        <w:t xml:space="preserve"> 202</w:t>
      </w:r>
      <w:r w:rsidR="00E477B6">
        <w:rPr>
          <w:b/>
        </w:rPr>
        <w:t>6</w:t>
      </w:r>
      <w:r>
        <w:rPr>
          <w:b/>
        </w:rPr>
        <w:t xml:space="preserve"> г.</w:t>
      </w:r>
    </w:p>
    <w:p w14:paraId="65DC97A2" w14:textId="77777777" w:rsidR="00E54153" w:rsidRDefault="00E21B81">
      <w:pPr>
        <w:shd w:val="clear" w:color="auto" w:fill="FFFFFF"/>
        <w:jc w:val="center"/>
        <w:rPr>
          <w:b/>
        </w:rPr>
      </w:pPr>
      <w:r>
        <w:rPr>
          <w:b/>
        </w:rPr>
        <w:t>Расчет цены договора</w:t>
      </w:r>
    </w:p>
    <w:tbl>
      <w:tblPr>
        <w:tblStyle w:val="aff"/>
        <w:tblW w:w="10343" w:type="dxa"/>
        <w:tblLayout w:type="fixed"/>
        <w:tblCellMar>
          <w:left w:w="28" w:type="dxa"/>
          <w:right w:w="28" w:type="dxa"/>
        </w:tblCellMar>
        <w:tblLook w:val="04A0" w:firstRow="1" w:lastRow="0" w:firstColumn="1" w:lastColumn="0" w:noHBand="0" w:noVBand="1"/>
      </w:tblPr>
      <w:tblGrid>
        <w:gridCol w:w="458"/>
        <w:gridCol w:w="2231"/>
        <w:gridCol w:w="708"/>
        <w:gridCol w:w="1134"/>
        <w:gridCol w:w="1418"/>
        <w:gridCol w:w="1276"/>
        <w:gridCol w:w="1417"/>
        <w:gridCol w:w="1701"/>
      </w:tblGrid>
      <w:tr w:rsidR="007C68AD" w14:paraId="494C4BE9" w14:textId="77777777" w:rsidTr="007C68AD">
        <w:tc>
          <w:tcPr>
            <w:tcW w:w="458" w:type="dxa"/>
            <w:vAlign w:val="center"/>
          </w:tcPr>
          <w:p w14:paraId="5AB20CC6" w14:textId="77777777" w:rsidR="007C68AD" w:rsidRDefault="007C68AD" w:rsidP="00E477B6">
            <w:pPr>
              <w:spacing w:before="0"/>
              <w:jc w:val="center"/>
              <w:rPr>
                <w:rFonts w:eastAsia="Times New Roman"/>
              </w:rPr>
            </w:pPr>
            <w:r>
              <w:rPr>
                <w:rFonts w:eastAsia="Times New Roman"/>
              </w:rPr>
              <w:t>№</w:t>
            </w:r>
          </w:p>
        </w:tc>
        <w:tc>
          <w:tcPr>
            <w:tcW w:w="2231" w:type="dxa"/>
            <w:vAlign w:val="center"/>
          </w:tcPr>
          <w:p w14:paraId="7BA0E97C" w14:textId="77777777" w:rsidR="007C68AD" w:rsidRDefault="007C68AD" w:rsidP="00E477B6">
            <w:pPr>
              <w:spacing w:before="0"/>
              <w:jc w:val="center"/>
              <w:rPr>
                <w:rFonts w:eastAsia="Times New Roman"/>
              </w:rPr>
            </w:pPr>
            <w:r>
              <w:rPr>
                <w:rFonts w:eastAsia="Times New Roman"/>
              </w:rPr>
              <w:t>Наименование</w:t>
            </w:r>
          </w:p>
        </w:tc>
        <w:tc>
          <w:tcPr>
            <w:tcW w:w="708" w:type="dxa"/>
            <w:vAlign w:val="center"/>
          </w:tcPr>
          <w:p w14:paraId="672A26EA" w14:textId="77777777" w:rsidR="007C68AD" w:rsidRDefault="007C68AD" w:rsidP="00E477B6">
            <w:pPr>
              <w:spacing w:before="0"/>
              <w:jc w:val="center"/>
              <w:rPr>
                <w:rFonts w:eastAsia="Times New Roman"/>
              </w:rPr>
            </w:pPr>
            <w:r>
              <w:rPr>
                <w:rFonts w:eastAsia="Times New Roman"/>
              </w:rPr>
              <w:t>Ед. изм.</w:t>
            </w:r>
          </w:p>
        </w:tc>
        <w:tc>
          <w:tcPr>
            <w:tcW w:w="1134" w:type="dxa"/>
            <w:vAlign w:val="center"/>
          </w:tcPr>
          <w:p w14:paraId="29D30841" w14:textId="2B84B78F" w:rsidR="007C68AD" w:rsidRDefault="007C68AD" w:rsidP="00E477B6">
            <w:pPr>
              <w:spacing w:before="0"/>
              <w:jc w:val="center"/>
              <w:rPr>
                <w:rFonts w:eastAsia="Times New Roman"/>
              </w:rPr>
            </w:pPr>
            <w:r>
              <w:rPr>
                <w:rFonts w:eastAsia="Times New Roman"/>
              </w:rPr>
              <w:t>Кол-во</w:t>
            </w:r>
          </w:p>
        </w:tc>
        <w:tc>
          <w:tcPr>
            <w:tcW w:w="1418" w:type="dxa"/>
            <w:vAlign w:val="center"/>
          </w:tcPr>
          <w:p w14:paraId="5723DC5D" w14:textId="470F1CDC" w:rsidR="007C68AD" w:rsidRDefault="007C68AD" w:rsidP="00E477B6">
            <w:pPr>
              <w:spacing w:before="0"/>
              <w:jc w:val="center"/>
              <w:rPr>
                <w:rFonts w:eastAsia="Times New Roman"/>
              </w:rPr>
            </w:pPr>
            <w:r>
              <w:rPr>
                <w:rFonts w:eastAsia="Times New Roman"/>
              </w:rPr>
              <w:t>Цена за 1 ед. изм. (руб.), НДС не облагается</w:t>
            </w:r>
          </w:p>
        </w:tc>
        <w:tc>
          <w:tcPr>
            <w:tcW w:w="1276" w:type="dxa"/>
            <w:vAlign w:val="center"/>
          </w:tcPr>
          <w:p w14:paraId="15C9B135" w14:textId="77777777" w:rsidR="007C68AD" w:rsidRDefault="007C68AD" w:rsidP="00E477B6">
            <w:pPr>
              <w:spacing w:before="0"/>
              <w:jc w:val="center"/>
              <w:rPr>
                <w:rFonts w:eastAsia="Times New Roman"/>
              </w:rPr>
            </w:pPr>
            <w:r>
              <w:rPr>
                <w:rFonts w:eastAsia="Times New Roman"/>
              </w:rPr>
              <w:t>Кол-во сотрудников Заказчика</w:t>
            </w:r>
          </w:p>
        </w:tc>
        <w:tc>
          <w:tcPr>
            <w:tcW w:w="1417" w:type="dxa"/>
            <w:vAlign w:val="center"/>
          </w:tcPr>
          <w:p w14:paraId="759FF46D" w14:textId="1A37EB53" w:rsidR="007C68AD" w:rsidRPr="0017776F" w:rsidRDefault="007C68AD" w:rsidP="00E477B6">
            <w:pPr>
              <w:spacing w:before="0"/>
              <w:jc w:val="center"/>
              <w:rPr>
                <w:rFonts w:eastAsia="Times New Roman"/>
              </w:rPr>
            </w:pPr>
            <w:r w:rsidRPr="0017776F">
              <w:rPr>
                <w:rFonts w:eastAsia="Times New Roman"/>
              </w:rPr>
              <w:t>Период оказания услуг</w:t>
            </w:r>
            <w:r w:rsidR="00E477B6">
              <w:rPr>
                <w:rFonts w:eastAsia="Times New Roman"/>
              </w:rPr>
              <w:t xml:space="preserve"> </w:t>
            </w:r>
            <w:r w:rsidRPr="0017776F">
              <w:rPr>
                <w:rFonts w:eastAsia="Times New Roman"/>
              </w:rPr>
              <w:t>/час</w:t>
            </w:r>
          </w:p>
        </w:tc>
        <w:tc>
          <w:tcPr>
            <w:tcW w:w="1701" w:type="dxa"/>
            <w:vAlign w:val="center"/>
          </w:tcPr>
          <w:p w14:paraId="1470DFF4" w14:textId="77777777" w:rsidR="007C68AD" w:rsidRPr="0017776F" w:rsidRDefault="007C68AD" w:rsidP="00E477B6">
            <w:pPr>
              <w:spacing w:before="0"/>
              <w:jc w:val="center"/>
              <w:rPr>
                <w:rFonts w:eastAsia="Times New Roman"/>
              </w:rPr>
            </w:pPr>
            <w:r w:rsidRPr="0017776F">
              <w:rPr>
                <w:rFonts w:eastAsia="Times New Roman"/>
              </w:rPr>
              <w:t>Итого (руб.), НДС не облагается</w:t>
            </w:r>
          </w:p>
        </w:tc>
      </w:tr>
      <w:tr w:rsidR="007C68AD" w14:paraId="4B05640E" w14:textId="77777777" w:rsidTr="007C68AD">
        <w:tc>
          <w:tcPr>
            <w:tcW w:w="458" w:type="dxa"/>
            <w:vAlign w:val="center"/>
          </w:tcPr>
          <w:p w14:paraId="4C53FCC0" w14:textId="3D944411" w:rsidR="007C68AD" w:rsidRDefault="007C68AD" w:rsidP="00E477B6">
            <w:pPr>
              <w:spacing w:before="0"/>
              <w:rPr>
                <w:rFonts w:eastAsia="Times New Roman"/>
              </w:rPr>
            </w:pPr>
            <w:r>
              <w:rPr>
                <w:rFonts w:eastAsia="Times New Roman"/>
              </w:rPr>
              <w:t>1</w:t>
            </w:r>
          </w:p>
        </w:tc>
        <w:tc>
          <w:tcPr>
            <w:tcW w:w="2231" w:type="dxa"/>
            <w:vAlign w:val="center"/>
          </w:tcPr>
          <w:p w14:paraId="4D143089" w14:textId="77777777" w:rsidR="007C68AD" w:rsidRPr="006F5B31" w:rsidRDefault="007C68AD" w:rsidP="00E477B6">
            <w:pPr>
              <w:spacing w:before="0"/>
              <w:jc w:val="left"/>
              <w:rPr>
                <w:rFonts w:eastAsia="Times New Roman"/>
              </w:rPr>
            </w:pPr>
            <w:r w:rsidRPr="006F5B31">
              <w:rPr>
                <w:rFonts w:eastAsia="Times New Roman"/>
              </w:rPr>
              <w:t>Логистическое сопровождение выполнения морских полевых работ</w:t>
            </w:r>
          </w:p>
        </w:tc>
        <w:tc>
          <w:tcPr>
            <w:tcW w:w="708" w:type="dxa"/>
            <w:vAlign w:val="center"/>
          </w:tcPr>
          <w:p w14:paraId="1A96C8FF" w14:textId="4DCD49FB" w:rsidR="007C68AD" w:rsidRPr="006F5B31" w:rsidRDefault="007C68AD" w:rsidP="00E477B6">
            <w:pPr>
              <w:spacing w:before="0"/>
              <w:jc w:val="center"/>
              <w:rPr>
                <w:rFonts w:eastAsia="Times New Roman"/>
              </w:rPr>
            </w:pPr>
            <w:r>
              <w:rPr>
                <w:rFonts w:eastAsia="Times New Roman"/>
              </w:rPr>
              <w:t>час</w:t>
            </w:r>
          </w:p>
        </w:tc>
        <w:tc>
          <w:tcPr>
            <w:tcW w:w="1134" w:type="dxa"/>
            <w:vAlign w:val="center"/>
          </w:tcPr>
          <w:p w14:paraId="63D5AAAC" w14:textId="6E81C333" w:rsidR="00E477B6" w:rsidRPr="002E6578" w:rsidRDefault="00E477B6" w:rsidP="00E477B6">
            <w:pPr>
              <w:spacing w:before="0"/>
              <w:jc w:val="center"/>
              <w:rPr>
                <w:rFonts w:eastAsia="Times New Roman"/>
              </w:rPr>
            </w:pPr>
            <w:r>
              <w:rPr>
                <w:rFonts w:eastAsia="Times New Roman"/>
              </w:rPr>
              <w:t>10</w:t>
            </w:r>
          </w:p>
        </w:tc>
        <w:tc>
          <w:tcPr>
            <w:tcW w:w="1418" w:type="dxa"/>
            <w:vAlign w:val="center"/>
          </w:tcPr>
          <w:p w14:paraId="25A98E38" w14:textId="439F927A" w:rsidR="007C68AD" w:rsidRPr="006F5B31" w:rsidRDefault="00E477B6" w:rsidP="00E477B6">
            <w:pPr>
              <w:spacing w:before="0"/>
              <w:jc w:val="center"/>
              <w:rPr>
                <w:rFonts w:eastAsia="Times New Roman"/>
              </w:rPr>
            </w:pPr>
            <w:r>
              <w:rPr>
                <w:rFonts w:eastAsia="Times New Roman"/>
              </w:rPr>
              <w:t>9 147,11</w:t>
            </w:r>
          </w:p>
        </w:tc>
        <w:tc>
          <w:tcPr>
            <w:tcW w:w="1276" w:type="dxa"/>
            <w:vAlign w:val="center"/>
          </w:tcPr>
          <w:p w14:paraId="74C1BAEE" w14:textId="77777777" w:rsidR="007C68AD" w:rsidRPr="006F5B31" w:rsidRDefault="007C68AD" w:rsidP="00E477B6">
            <w:pPr>
              <w:spacing w:before="0"/>
              <w:jc w:val="left"/>
              <w:rPr>
                <w:rFonts w:eastAsia="Times New Roman"/>
              </w:rPr>
            </w:pPr>
            <w:r w:rsidRPr="006F5B31">
              <w:rPr>
                <w:rFonts w:eastAsia="Times New Roman"/>
              </w:rPr>
              <w:t>Исходя из заявки Заказчика</w:t>
            </w:r>
          </w:p>
        </w:tc>
        <w:tc>
          <w:tcPr>
            <w:tcW w:w="1417" w:type="dxa"/>
            <w:vAlign w:val="center"/>
          </w:tcPr>
          <w:p w14:paraId="472D2C54" w14:textId="77777777" w:rsidR="007C68AD" w:rsidRPr="006F5B31" w:rsidRDefault="007C68AD" w:rsidP="00E477B6">
            <w:pPr>
              <w:spacing w:before="0"/>
              <w:jc w:val="left"/>
              <w:rPr>
                <w:rFonts w:eastAsia="Times New Roman"/>
              </w:rPr>
            </w:pPr>
            <w:r w:rsidRPr="006F5B31">
              <w:rPr>
                <w:rFonts w:eastAsia="Times New Roman"/>
              </w:rPr>
              <w:t>Исходя из заявки Заказчика</w:t>
            </w:r>
          </w:p>
        </w:tc>
        <w:tc>
          <w:tcPr>
            <w:tcW w:w="1701" w:type="dxa"/>
            <w:vAlign w:val="center"/>
          </w:tcPr>
          <w:p w14:paraId="2B0A73B3" w14:textId="77777777" w:rsidR="007C68AD" w:rsidRPr="006F5B31" w:rsidRDefault="007C68AD" w:rsidP="00E477B6">
            <w:pPr>
              <w:spacing w:before="0"/>
              <w:jc w:val="left"/>
              <w:rPr>
                <w:rFonts w:eastAsia="Times New Roman"/>
              </w:rPr>
            </w:pPr>
            <w:r w:rsidRPr="006F5B31">
              <w:rPr>
                <w:rFonts w:eastAsia="Times New Roman"/>
              </w:rPr>
              <w:t>Исходя из заявки Заказчика</w:t>
            </w:r>
          </w:p>
        </w:tc>
      </w:tr>
    </w:tbl>
    <w:p w14:paraId="28DC589C" w14:textId="77777777" w:rsidR="00E54153" w:rsidRDefault="00E54153">
      <w:pPr>
        <w:spacing w:after="120"/>
      </w:pPr>
    </w:p>
    <w:tbl>
      <w:tblPr>
        <w:tblW w:w="9614" w:type="dxa"/>
        <w:jc w:val="center"/>
        <w:tblLayout w:type="fixed"/>
        <w:tblLook w:val="01E0" w:firstRow="1" w:lastRow="1" w:firstColumn="1" w:lastColumn="1" w:noHBand="0" w:noVBand="0"/>
      </w:tblPr>
      <w:tblGrid>
        <w:gridCol w:w="4819"/>
        <w:gridCol w:w="4795"/>
      </w:tblGrid>
      <w:tr w:rsidR="00E54153" w14:paraId="2D411000" w14:textId="77777777">
        <w:trPr>
          <w:jc w:val="center"/>
        </w:trPr>
        <w:tc>
          <w:tcPr>
            <w:tcW w:w="4818" w:type="dxa"/>
          </w:tcPr>
          <w:p w14:paraId="16606699" w14:textId="5242FF18" w:rsidR="002E6578" w:rsidRPr="002E6578" w:rsidRDefault="002F1ED8" w:rsidP="002E6578">
            <w:pPr>
              <w:pStyle w:val="ac"/>
            </w:pPr>
            <w:r>
              <w:t>Заместитель д</w:t>
            </w:r>
            <w:r w:rsidR="002E6578" w:rsidRPr="002E6578">
              <w:t>иректор</w:t>
            </w:r>
            <w:r>
              <w:t>а</w:t>
            </w:r>
            <w:r w:rsidR="002E6578" w:rsidRPr="002E6578">
              <w:t xml:space="preserve"> ИФА им. А.М. Обухова РАН</w:t>
            </w:r>
          </w:p>
          <w:p w14:paraId="254DA3A9" w14:textId="77777777" w:rsidR="00B856E0" w:rsidRPr="002E6578" w:rsidRDefault="00B856E0" w:rsidP="002E6578">
            <w:pPr>
              <w:pStyle w:val="ac"/>
            </w:pPr>
          </w:p>
          <w:p w14:paraId="15BB5856" w14:textId="2ECD154A" w:rsidR="00E54153" w:rsidRDefault="002E6578" w:rsidP="002E6578">
            <w:pPr>
              <w:pStyle w:val="ac"/>
              <w:spacing w:after="0"/>
            </w:pPr>
            <w:r w:rsidRPr="002E6578">
              <w:rPr>
                <w:lang w:val="en-US"/>
              </w:rPr>
              <w:t xml:space="preserve">__________________/ </w:t>
            </w:r>
            <w:r w:rsidR="002F1ED8" w:rsidRPr="002F1ED8">
              <w:rPr>
                <w:lang w:val="en-US"/>
              </w:rPr>
              <w:t>О.Г. Чхетиани</w:t>
            </w:r>
          </w:p>
          <w:p w14:paraId="4F38A9D7" w14:textId="77777777" w:rsidR="00E54153" w:rsidRDefault="00E54153">
            <w:pPr>
              <w:pStyle w:val="ac"/>
              <w:spacing w:after="0"/>
            </w:pPr>
          </w:p>
        </w:tc>
        <w:tc>
          <w:tcPr>
            <w:tcW w:w="4795" w:type="dxa"/>
          </w:tcPr>
          <w:p w14:paraId="4BD88BB3" w14:textId="0BC525F3" w:rsidR="00E54153" w:rsidRDefault="00E21B81">
            <w:pPr>
              <w:rPr>
                <w:rFonts w:eastAsia="Times New Roman"/>
                <w:lang w:eastAsia="ru-RU"/>
              </w:rPr>
            </w:pPr>
            <w:r>
              <w:rPr>
                <w:rFonts w:eastAsia="Times New Roman"/>
                <w:lang w:eastAsia="ru-RU"/>
              </w:rPr>
              <w:t>Заместитель директора</w:t>
            </w:r>
            <w:r w:rsidR="00B856E0">
              <w:t xml:space="preserve"> по экспедиционной работе</w:t>
            </w:r>
            <w:r>
              <w:rPr>
                <w:rFonts w:eastAsia="Times New Roman"/>
                <w:lang w:eastAsia="ru-RU"/>
              </w:rPr>
              <w:t xml:space="preserve"> – начальник РАЭ-Ш ФГБУ «ААНИИ»</w:t>
            </w:r>
          </w:p>
          <w:p w14:paraId="7D592E98" w14:textId="77777777" w:rsidR="00E54153" w:rsidRDefault="00E54153">
            <w:pPr>
              <w:rPr>
                <w:rFonts w:eastAsia="Times New Roman"/>
                <w:lang w:eastAsia="ru-RU"/>
              </w:rPr>
            </w:pPr>
          </w:p>
          <w:p w14:paraId="615D667E" w14:textId="77777777" w:rsidR="00E54153" w:rsidRDefault="00E21B81">
            <w:pPr>
              <w:rPr>
                <w:rFonts w:eastAsia="Times New Roman"/>
                <w:lang w:eastAsia="ru-RU"/>
              </w:rPr>
            </w:pPr>
            <w:r>
              <w:t>__________________</w:t>
            </w:r>
            <w:r>
              <w:rPr>
                <w:rFonts w:eastAsia="Times New Roman"/>
                <w:lang w:eastAsia="ru-RU"/>
              </w:rPr>
              <w:t>/</w:t>
            </w:r>
            <w:r>
              <w:t xml:space="preserve"> </w:t>
            </w:r>
            <w:r>
              <w:rPr>
                <w:rFonts w:eastAsia="Times New Roman"/>
                <w:lang w:eastAsia="ru-RU"/>
              </w:rPr>
              <w:t>Ю.В. Угрюмов</w:t>
            </w:r>
          </w:p>
          <w:p w14:paraId="5731D18E" w14:textId="77777777" w:rsidR="00E54153" w:rsidRDefault="00E54153">
            <w:pPr>
              <w:rPr>
                <w:rFonts w:eastAsia="Times New Roman"/>
                <w:lang w:eastAsia="ru-RU"/>
              </w:rPr>
            </w:pPr>
          </w:p>
        </w:tc>
      </w:tr>
    </w:tbl>
    <w:p w14:paraId="340F9A8E" w14:textId="77777777" w:rsidR="00E54153" w:rsidRDefault="00E21B81">
      <w:pPr>
        <w:spacing w:after="120"/>
      </w:pPr>
      <w:r>
        <w:br w:type="page"/>
      </w:r>
    </w:p>
    <w:p w14:paraId="55A90929" w14:textId="77777777" w:rsidR="00E54153" w:rsidRDefault="00E21B81">
      <w:pPr>
        <w:jc w:val="right"/>
        <w:rPr>
          <w:b/>
        </w:rPr>
      </w:pPr>
      <w:r>
        <w:rPr>
          <w:b/>
        </w:rPr>
        <w:lastRenderedPageBreak/>
        <w:t>Приложение № 3</w:t>
      </w:r>
    </w:p>
    <w:p w14:paraId="50D13FFD" w14:textId="453DA899" w:rsidR="00E54153" w:rsidRDefault="00E21B81">
      <w:pPr>
        <w:shd w:val="clear" w:color="auto" w:fill="FFFFFF"/>
        <w:jc w:val="right"/>
        <w:rPr>
          <w:b/>
        </w:rPr>
      </w:pPr>
      <w:r>
        <w:rPr>
          <w:b/>
        </w:rPr>
        <w:t>к Договору №</w:t>
      </w:r>
      <w:r w:rsidR="002E6578">
        <w:rPr>
          <w:b/>
        </w:rPr>
        <w:t xml:space="preserve"> </w:t>
      </w:r>
      <w:bookmarkStart w:id="10" w:name="_Hlk175827005"/>
      <w:r w:rsidR="00D55DB8">
        <w:rPr>
          <w:b/>
        </w:rPr>
        <w:t>Ш-</w:t>
      </w:r>
      <w:r w:rsidR="00E477B6">
        <w:rPr>
          <w:b/>
        </w:rPr>
        <w:t>33</w:t>
      </w:r>
      <w:r w:rsidR="00D55DB8">
        <w:rPr>
          <w:b/>
        </w:rPr>
        <w:t>-</w:t>
      </w:r>
      <w:r w:rsidR="00E477B6">
        <w:rPr>
          <w:b/>
        </w:rPr>
        <w:t>26</w:t>
      </w:r>
      <w:r w:rsidR="002E6578" w:rsidRPr="002E6578">
        <w:rPr>
          <w:b/>
        </w:rPr>
        <w:t xml:space="preserve"> </w:t>
      </w:r>
      <w:r>
        <w:rPr>
          <w:b/>
        </w:rPr>
        <w:t xml:space="preserve"> </w:t>
      </w:r>
      <w:bookmarkEnd w:id="10"/>
    </w:p>
    <w:p w14:paraId="06909B70" w14:textId="00BB380D" w:rsidR="00E54153" w:rsidRDefault="00E21B81">
      <w:pPr>
        <w:shd w:val="clear" w:color="auto" w:fill="FFFFFF"/>
        <w:jc w:val="right"/>
        <w:rPr>
          <w:b/>
        </w:rPr>
      </w:pPr>
      <w:r>
        <w:rPr>
          <w:b/>
        </w:rPr>
        <w:t xml:space="preserve">от </w:t>
      </w:r>
      <w:proofErr w:type="gramStart"/>
      <w:r>
        <w:rPr>
          <w:b/>
        </w:rPr>
        <w:t>«</w:t>
      </w:r>
      <w:r w:rsidR="007C68AD">
        <w:rPr>
          <w:b/>
        </w:rPr>
        <w:t xml:space="preserve">  </w:t>
      </w:r>
      <w:proofErr w:type="gramEnd"/>
      <w:r w:rsidR="00D55DB8">
        <w:rPr>
          <w:b/>
        </w:rPr>
        <w:t xml:space="preserve"> </w:t>
      </w:r>
      <w:r w:rsidR="007C68AD">
        <w:rPr>
          <w:b/>
        </w:rPr>
        <w:t xml:space="preserve">  </w:t>
      </w:r>
      <w:r>
        <w:rPr>
          <w:b/>
        </w:rPr>
        <w:t xml:space="preserve">» </w:t>
      </w:r>
      <w:r w:rsidR="00D55DB8">
        <w:rPr>
          <w:b/>
        </w:rPr>
        <w:t>__________</w:t>
      </w:r>
      <w:r>
        <w:rPr>
          <w:b/>
        </w:rPr>
        <w:t xml:space="preserve"> 202</w:t>
      </w:r>
      <w:r w:rsidR="00E477B6">
        <w:rPr>
          <w:b/>
        </w:rPr>
        <w:t>6</w:t>
      </w:r>
      <w:r>
        <w:rPr>
          <w:b/>
        </w:rPr>
        <w:t xml:space="preserve"> г.</w:t>
      </w:r>
    </w:p>
    <w:p w14:paraId="74A7D8F2" w14:textId="77777777" w:rsidR="00E54153" w:rsidRDefault="00E21B81">
      <w:pPr>
        <w:spacing w:after="120"/>
        <w:jc w:val="center"/>
        <w:rPr>
          <w:b/>
        </w:rPr>
      </w:pPr>
      <w:r>
        <w:rPr>
          <w:b/>
        </w:rPr>
        <w:t>Форма заявки</w:t>
      </w:r>
    </w:p>
    <w:p w14:paraId="663AC422" w14:textId="77777777" w:rsidR="00E54153" w:rsidRDefault="00E21B81">
      <w:pPr>
        <w:spacing w:after="120"/>
        <w:jc w:val="center"/>
        <w:rPr>
          <w:b/>
        </w:rPr>
      </w:pPr>
      <w:r>
        <w:rPr>
          <w:b/>
        </w:rPr>
        <w:t>на логистическое сопровождение экспедиционных работ (полевые работы)</w:t>
      </w:r>
    </w:p>
    <w:tbl>
      <w:tblPr>
        <w:tblStyle w:val="aff"/>
        <w:tblW w:w="10060" w:type="dxa"/>
        <w:tblLayout w:type="fixed"/>
        <w:tblCellMar>
          <w:left w:w="28" w:type="dxa"/>
          <w:right w:w="28" w:type="dxa"/>
        </w:tblCellMar>
        <w:tblLook w:val="04A0" w:firstRow="1" w:lastRow="0" w:firstColumn="1" w:lastColumn="0" w:noHBand="0" w:noVBand="1"/>
      </w:tblPr>
      <w:tblGrid>
        <w:gridCol w:w="446"/>
        <w:gridCol w:w="1539"/>
        <w:gridCol w:w="1980"/>
        <w:gridCol w:w="1842"/>
        <w:gridCol w:w="1702"/>
        <w:gridCol w:w="1275"/>
        <w:gridCol w:w="1276"/>
      </w:tblGrid>
      <w:tr w:rsidR="00E54153" w14:paraId="2013A3E4" w14:textId="77777777" w:rsidTr="002E6578">
        <w:tc>
          <w:tcPr>
            <w:tcW w:w="446" w:type="dxa"/>
            <w:vAlign w:val="center"/>
          </w:tcPr>
          <w:p w14:paraId="77832EE1" w14:textId="77777777" w:rsidR="00E54153" w:rsidRPr="002E6578" w:rsidRDefault="00E21B81" w:rsidP="002E6578">
            <w:pPr>
              <w:spacing w:before="0"/>
              <w:jc w:val="center"/>
              <w:rPr>
                <w:rFonts w:eastAsia="Times New Roman"/>
              </w:rPr>
            </w:pPr>
            <w:r w:rsidRPr="002E6578">
              <w:rPr>
                <w:rFonts w:eastAsia="Times New Roman"/>
              </w:rPr>
              <w:t>№</w:t>
            </w:r>
          </w:p>
        </w:tc>
        <w:tc>
          <w:tcPr>
            <w:tcW w:w="1539" w:type="dxa"/>
            <w:vAlign w:val="center"/>
          </w:tcPr>
          <w:p w14:paraId="7EAA6878" w14:textId="77777777" w:rsidR="00E54153" w:rsidRPr="002E6578" w:rsidRDefault="00E21B81" w:rsidP="002E6578">
            <w:pPr>
              <w:spacing w:before="0"/>
              <w:jc w:val="center"/>
              <w:rPr>
                <w:rFonts w:eastAsia="Times New Roman"/>
              </w:rPr>
            </w:pPr>
            <w:r w:rsidRPr="002E6578">
              <w:rPr>
                <w:rFonts w:eastAsia="Times New Roman"/>
              </w:rPr>
              <w:t>Данные сотрудников Заказчика</w:t>
            </w:r>
          </w:p>
        </w:tc>
        <w:tc>
          <w:tcPr>
            <w:tcW w:w="1980" w:type="dxa"/>
            <w:vAlign w:val="center"/>
          </w:tcPr>
          <w:p w14:paraId="6A76B1D0" w14:textId="77777777" w:rsidR="00E54153" w:rsidRPr="002E6578" w:rsidRDefault="00E21B81" w:rsidP="002E6578">
            <w:pPr>
              <w:spacing w:before="0"/>
              <w:jc w:val="center"/>
              <w:rPr>
                <w:rFonts w:eastAsia="Times New Roman"/>
              </w:rPr>
            </w:pPr>
            <w:r w:rsidRPr="002E6578">
              <w:rPr>
                <w:rFonts w:eastAsia="Times New Roman"/>
              </w:rPr>
              <w:t>Планируемая дата и время начала и окончания оказания услуг по логистическому сопровождению</w:t>
            </w:r>
          </w:p>
        </w:tc>
        <w:tc>
          <w:tcPr>
            <w:tcW w:w="1842" w:type="dxa"/>
            <w:vAlign w:val="center"/>
          </w:tcPr>
          <w:p w14:paraId="669059E4" w14:textId="77777777" w:rsidR="00E54153" w:rsidRPr="002E6578" w:rsidRDefault="00E21B81" w:rsidP="002E6578">
            <w:pPr>
              <w:spacing w:before="0"/>
              <w:jc w:val="center"/>
              <w:rPr>
                <w:rFonts w:eastAsia="Times New Roman"/>
              </w:rPr>
            </w:pPr>
            <w:r w:rsidRPr="002E6578">
              <w:rPr>
                <w:rFonts w:eastAsia="Times New Roman"/>
              </w:rPr>
              <w:t>Маршрут</w:t>
            </w:r>
          </w:p>
        </w:tc>
        <w:tc>
          <w:tcPr>
            <w:tcW w:w="1702" w:type="dxa"/>
            <w:vAlign w:val="center"/>
          </w:tcPr>
          <w:p w14:paraId="4AD57E28" w14:textId="77777777" w:rsidR="00E54153" w:rsidRPr="002E6578" w:rsidRDefault="00E21B81" w:rsidP="002E6578">
            <w:pPr>
              <w:spacing w:before="0"/>
              <w:jc w:val="center"/>
              <w:rPr>
                <w:rFonts w:eastAsia="Times New Roman"/>
              </w:rPr>
            </w:pPr>
            <w:r w:rsidRPr="002E6578">
              <w:rPr>
                <w:rFonts w:eastAsia="Times New Roman"/>
              </w:rPr>
              <w:t>Фактическое кол-во часов, затраченных на логистическое сопровождение</w:t>
            </w:r>
          </w:p>
        </w:tc>
        <w:tc>
          <w:tcPr>
            <w:tcW w:w="2551" w:type="dxa"/>
            <w:gridSpan w:val="2"/>
            <w:vAlign w:val="center"/>
          </w:tcPr>
          <w:p w14:paraId="7B55A7CF" w14:textId="77777777" w:rsidR="00E54153" w:rsidRPr="002E6578" w:rsidRDefault="00E21B81" w:rsidP="002E6578">
            <w:pPr>
              <w:spacing w:before="0"/>
              <w:jc w:val="center"/>
              <w:rPr>
                <w:rFonts w:eastAsia="Times New Roman"/>
              </w:rPr>
            </w:pPr>
            <w:r w:rsidRPr="002E6578">
              <w:rPr>
                <w:rFonts w:eastAsia="Times New Roman"/>
              </w:rPr>
              <w:t>Подписи ответственных лиц от Заказчика/</w:t>
            </w:r>
            <w:r w:rsidR="0017776F" w:rsidRPr="002E6578">
              <w:rPr>
                <w:rFonts w:eastAsia="Times New Roman"/>
              </w:rPr>
              <w:t xml:space="preserve"> </w:t>
            </w:r>
            <w:r w:rsidRPr="002E6578">
              <w:rPr>
                <w:rFonts w:eastAsia="Times New Roman"/>
              </w:rPr>
              <w:t>Исполнителя</w:t>
            </w:r>
          </w:p>
        </w:tc>
      </w:tr>
      <w:tr w:rsidR="00E54153" w14:paraId="1F78B4F7" w14:textId="77777777" w:rsidTr="0017776F">
        <w:trPr>
          <w:trHeight w:val="540"/>
        </w:trPr>
        <w:tc>
          <w:tcPr>
            <w:tcW w:w="446" w:type="dxa"/>
          </w:tcPr>
          <w:p w14:paraId="2C8326B0" w14:textId="77777777" w:rsidR="00E54153" w:rsidRDefault="00E21B81" w:rsidP="0017776F">
            <w:pPr>
              <w:spacing w:before="0"/>
              <w:rPr>
                <w:rFonts w:eastAsia="Times New Roman"/>
              </w:rPr>
            </w:pPr>
            <w:r>
              <w:rPr>
                <w:rFonts w:eastAsia="Times New Roman"/>
              </w:rPr>
              <w:t>1</w:t>
            </w:r>
          </w:p>
        </w:tc>
        <w:tc>
          <w:tcPr>
            <w:tcW w:w="1539" w:type="dxa"/>
          </w:tcPr>
          <w:p w14:paraId="3E700501" w14:textId="77777777" w:rsidR="00E54153" w:rsidRDefault="00E54153" w:rsidP="0017776F">
            <w:pPr>
              <w:spacing w:before="0"/>
              <w:rPr>
                <w:rFonts w:eastAsia="Times New Roman"/>
              </w:rPr>
            </w:pPr>
          </w:p>
        </w:tc>
        <w:tc>
          <w:tcPr>
            <w:tcW w:w="1980" w:type="dxa"/>
          </w:tcPr>
          <w:p w14:paraId="6A7CD3BF" w14:textId="77777777" w:rsidR="00E54153" w:rsidRDefault="00E54153" w:rsidP="0017776F">
            <w:pPr>
              <w:spacing w:before="0"/>
              <w:rPr>
                <w:rFonts w:eastAsia="Times New Roman"/>
              </w:rPr>
            </w:pPr>
          </w:p>
        </w:tc>
        <w:tc>
          <w:tcPr>
            <w:tcW w:w="1842" w:type="dxa"/>
          </w:tcPr>
          <w:p w14:paraId="51D4452A" w14:textId="77777777" w:rsidR="00E54153" w:rsidRDefault="00E54153" w:rsidP="0017776F">
            <w:pPr>
              <w:spacing w:before="0"/>
              <w:rPr>
                <w:rFonts w:eastAsia="Times New Roman"/>
              </w:rPr>
            </w:pPr>
          </w:p>
        </w:tc>
        <w:tc>
          <w:tcPr>
            <w:tcW w:w="1702" w:type="dxa"/>
          </w:tcPr>
          <w:p w14:paraId="576E42FC" w14:textId="77777777" w:rsidR="00E54153" w:rsidRDefault="00E54153" w:rsidP="0017776F">
            <w:pPr>
              <w:spacing w:before="0"/>
              <w:rPr>
                <w:rFonts w:eastAsia="Times New Roman"/>
              </w:rPr>
            </w:pPr>
          </w:p>
        </w:tc>
        <w:tc>
          <w:tcPr>
            <w:tcW w:w="1275" w:type="dxa"/>
          </w:tcPr>
          <w:p w14:paraId="3C0C9883" w14:textId="77777777" w:rsidR="00E54153" w:rsidRDefault="00E54153" w:rsidP="0017776F">
            <w:pPr>
              <w:spacing w:before="0"/>
              <w:rPr>
                <w:rFonts w:eastAsia="Times New Roman"/>
              </w:rPr>
            </w:pPr>
          </w:p>
        </w:tc>
        <w:tc>
          <w:tcPr>
            <w:tcW w:w="1276" w:type="dxa"/>
          </w:tcPr>
          <w:p w14:paraId="4A43A0B2" w14:textId="77777777" w:rsidR="00E54153" w:rsidRDefault="00E54153" w:rsidP="0017776F">
            <w:pPr>
              <w:spacing w:before="0"/>
              <w:rPr>
                <w:rFonts w:eastAsia="Times New Roman"/>
              </w:rPr>
            </w:pPr>
          </w:p>
        </w:tc>
      </w:tr>
      <w:tr w:rsidR="00E54153" w14:paraId="72051750" w14:textId="77777777" w:rsidTr="0017776F">
        <w:trPr>
          <w:trHeight w:val="560"/>
        </w:trPr>
        <w:tc>
          <w:tcPr>
            <w:tcW w:w="446" w:type="dxa"/>
          </w:tcPr>
          <w:p w14:paraId="74C33B93" w14:textId="77777777" w:rsidR="00E54153" w:rsidRDefault="00E21B81" w:rsidP="0017776F">
            <w:pPr>
              <w:spacing w:before="0"/>
              <w:rPr>
                <w:rFonts w:eastAsia="Times New Roman"/>
              </w:rPr>
            </w:pPr>
            <w:r>
              <w:rPr>
                <w:rFonts w:eastAsia="Times New Roman"/>
              </w:rPr>
              <w:t>2</w:t>
            </w:r>
          </w:p>
        </w:tc>
        <w:tc>
          <w:tcPr>
            <w:tcW w:w="1539" w:type="dxa"/>
          </w:tcPr>
          <w:p w14:paraId="00D15A10" w14:textId="77777777" w:rsidR="00E54153" w:rsidRDefault="00E54153" w:rsidP="0017776F">
            <w:pPr>
              <w:spacing w:before="0"/>
              <w:rPr>
                <w:rFonts w:eastAsia="Times New Roman"/>
              </w:rPr>
            </w:pPr>
          </w:p>
        </w:tc>
        <w:tc>
          <w:tcPr>
            <w:tcW w:w="1980" w:type="dxa"/>
          </w:tcPr>
          <w:p w14:paraId="7A78BB66" w14:textId="77777777" w:rsidR="00E54153" w:rsidRDefault="00E54153" w:rsidP="0017776F">
            <w:pPr>
              <w:spacing w:before="0"/>
              <w:rPr>
                <w:rFonts w:eastAsia="Times New Roman"/>
              </w:rPr>
            </w:pPr>
          </w:p>
        </w:tc>
        <w:tc>
          <w:tcPr>
            <w:tcW w:w="1842" w:type="dxa"/>
          </w:tcPr>
          <w:p w14:paraId="04BA42FA" w14:textId="77777777" w:rsidR="00E54153" w:rsidRDefault="00E54153" w:rsidP="0017776F">
            <w:pPr>
              <w:spacing w:before="0"/>
              <w:rPr>
                <w:rFonts w:eastAsia="Times New Roman"/>
              </w:rPr>
            </w:pPr>
          </w:p>
        </w:tc>
        <w:tc>
          <w:tcPr>
            <w:tcW w:w="1702" w:type="dxa"/>
          </w:tcPr>
          <w:p w14:paraId="78A826B1" w14:textId="77777777" w:rsidR="00E54153" w:rsidRDefault="00E54153" w:rsidP="0017776F">
            <w:pPr>
              <w:spacing w:before="0"/>
              <w:rPr>
                <w:rFonts w:eastAsia="Times New Roman"/>
              </w:rPr>
            </w:pPr>
          </w:p>
        </w:tc>
        <w:tc>
          <w:tcPr>
            <w:tcW w:w="1275" w:type="dxa"/>
          </w:tcPr>
          <w:p w14:paraId="65E14524" w14:textId="77777777" w:rsidR="00E54153" w:rsidRDefault="00E54153" w:rsidP="0017776F">
            <w:pPr>
              <w:spacing w:before="0"/>
              <w:rPr>
                <w:rFonts w:eastAsia="Times New Roman"/>
              </w:rPr>
            </w:pPr>
          </w:p>
        </w:tc>
        <w:tc>
          <w:tcPr>
            <w:tcW w:w="1276" w:type="dxa"/>
          </w:tcPr>
          <w:p w14:paraId="0E266533" w14:textId="77777777" w:rsidR="00E54153" w:rsidRDefault="00E54153" w:rsidP="0017776F">
            <w:pPr>
              <w:spacing w:before="0"/>
              <w:rPr>
                <w:rFonts w:eastAsia="Times New Roman"/>
              </w:rPr>
            </w:pPr>
          </w:p>
        </w:tc>
      </w:tr>
      <w:tr w:rsidR="00E54153" w14:paraId="4ED7C9CC" w14:textId="77777777" w:rsidTr="0017776F">
        <w:trPr>
          <w:trHeight w:val="542"/>
        </w:trPr>
        <w:tc>
          <w:tcPr>
            <w:tcW w:w="446" w:type="dxa"/>
          </w:tcPr>
          <w:p w14:paraId="485C4455" w14:textId="77777777" w:rsidR="00E54153" w:rsidRDefault="00E21B81" w:rsidP="0017776F">
            <w:pPr>
              <w:spacing w:before="0"/>
              <w:rPr>
                <w:rFonts w:eastAsia="Times New Roman"/>
              </w:rPr>
            </w:pPr>
            <w:r>
              <w:rPr>
                <w:rFonts w:eastAsia="Times New Roman"/>
              </w:rPr>
              <w:t>3</w:t>
            </w:r>
          </w:p>
        </w:tc>
        <w:tc>
          <w:tcPr>
            <w:tcW w:w="1539" w:type="dxa"/>
          </w:tcPr>
          <w:p w14:paraId="16B65CDA" w14:textId="77777777" w:rsidR="00E54153" w:rsidRDefault="00E54153" w:rsidP="0017776F">
            <w:pPr>
              <w:spacing w:before="0"/>
              <w:rPr>
                <w:rFonts w:eastAsia="Times New Roman"/>
              </w:rPr>
            </w:pPr>
          </w:p>
        </w:tc>
        <w:tc>
          <w:tcPr>
            <w:tcW w:w="1980" w:type="dxa"/>
          </w:tcPr>
          <w:p w14:paraId="6D14E737" w14:textId="77777777" w:rsidR="00E54153" w:rsidRDefault="00E54153" w:rsidP="0017776F">
            <w:pPr>
              <w:spacing w:before="0"/>
              <w:rPr>
                <w:rFonts w:eastAsia="Times New Roman"/>
              </w:rPr>
            </w:pPr>
          </w:p>
        </w:tc>
        <w:tc>
          <w:tcPr>
            <w:tcW w:w="1842" w:type="dxa"/>
          </w:tcPr>
          <w:p w14:paraId="55F728E2" w14:textId="77777777" w:rsidR="00E54153" w:rsidRDefault="00E54153" w:rsidP="0017776F">
            <w:pPr>
              <w:spacing w:before="0"/>
              <w:rPr>
                <w:rFonts w:eastAsia="Times New Roman"/>
              </w:rPr>
            </w:pPr>
          </w:p>
        </w:tc>
        <w:tc>
          <w:tcPr>
            <w:tcW w:w="1702" w:type="dxa"/>
          </w:tcPr>
          <w:p w14:paraId="05E84258" w14:textId="77777777" w:rsidR="00E54153" w:rsidRDefault="00E54153" w:rsidP="0017776F">
            <w:pPr>
              <w:spacing w:before="0"/>
              <w:rPr>
                <w:rFonts w:eastAsia="Times New Roman"/>
              </w:rPr>
            </w:pPr>
          </w:p>
        </w:tc>
        <w:tc>
          <w:tcPr>
            <w:tcW w:w="1275" w:type="dxa"/>
          </w:tcPr>
          <w:p w14:paraId="3A45CE16" w14:textId="77777777" w:rsidR="00E54153" w:rsidRDefault="00E54153" w:rsidP="0017776F">
            <w:pPr>
              <w:spacing w:before="0"/>
              <w:rPr>
                <w:rFonts w:eastAsia="Times New Roman"/>
              </w:rPr>
            </w:pPr>
          </w:p>
        </w:tc>
        <w:tc>
          <w:tcPr>
            <w:tcW w:w="1276" w:type="dxa"/>
          </w:tcPr>
          <w:p w14:paraId="22FFEA9A" w14:textId="77777777" w:rsidR="00E54153" w:rsidRDefault="00E54153" w:rsidP="0017776F">
            <w:pPr>
              <w:spacing w:before="0"/>
              <w:rPr>
                <w:rFonts w:eastAsia="Times New Roman"/>
              </w:rPr>
            </w:pPr>
          </w:p>
        </w:tc>
      </w:tr>
    </w:tbl>
    <w:p w14:paraId="47656542" w14:textId="77777777" w:rsidR="00E54153" w:rsidRDefault="00E54153">
      <w:pPr>
        <w:spacing w:after="120"/>
      </w:pPr>
    </w:p>
    <w:p w14:paraId="17EA8020" w14:textId="77777777" w:rsidR="00E54153" w:rsidRDefault="00E21B81">
      <w:pPr>
        <w:spacing w:after="120"/>
        <w:jc w:val="center"/>
      </w:pPr>
      <w:r>
        <w:t>Подписи сторон</w:t>
      </w:r>
    </w:p>
    <w:p w14:paraId="1A421BBA" w14:textId="77777777" w:rsidR="00E54153" w:rsidRDefault="00E21B81">
      <w:pPr>
        <w:spacing w:after="120"/>
      </w:pPr>
      <w:r>
        <w:t xml:space="preserve">От </w:t>
      </w:r>
      <w:proofErr w:type="gramStart"/>
      <w:r>
        <w:t>Заказчика</w:t>
      </w:r>
      <w:proofErr w:type="gramEnd"/>
      <w:r>
        <w:tab/>
      </w:r>
      <w:r>
        <w:tab/>
      </w:r>
      <w:r>
        <w:tab/>
      </w:r>
      <w:r>
        <w:tab/>
      </w:r>
      <w:r>
        <w:tab/>
      </w:r>
      <w:r>
        <w:tab/>
      </w:r>
      <w:r>
        <w:tab/>
        <w:t>От Исполнителя</w:t>
      </w:r>
    </w:p>
    <w:p w14:paraId="752E68B6" w14:textId="77777777" w:rsidR="00E54153" w:rsidRDefault="00E21B81">
      <w:pPr>
        <w:spacing w:after="120"/>
      </w:pPr>
      <w:r>
        <w:t>_____________/______________</w:t>
      </w:r>
      <w:r>
        <w:tab/>
      </w:r>
      <w:r>
        <w:tab/>
      </w:r>
      <w:r>
        <w:tab/>
      </w:r>
      <w:r>
        <w:tab/>
        <w:t>_____________/______________</w:t>
      </w:r>
    </w:p>
    <w:p w14:paraId="10740C86" w14:textId="77777777" w:rsidR="00E54153" w:rsidRDefault="00E54153">
      <w:pPr>
        <w:spacing w:after="120"/>
      </w:pPr>
    </w:p>
    <w:p w14:paraId="4F1134A4" w14:textId="77777777" w:rsidR="00E54153" w:rsidRDefault="00E21B81">
      <w:pPr>
        <w:jc w:val="center"/>
        <w:rPr>
          <w:b/>
        </w:rPr>
      </w:pPr>
      <w:r>
        <w:rPr>
          <w:b/>
        </w:rPr>
        <w:t>ФОРМА</w:t>
      </w:r>
    </w:p>
    <w:p w14:paraId="621D47C0" w14:textId="77777777" w:rsidR="00E54153" w:rsidRDefault="00E21B81">
      <w:pPr>
        <w:jc w:val="center"/>
        <w:rPr>
          <w:b/>
        </w:rPr>
      </w:pPr>
      <w:r>
        <w:rPr>
          <w:b/>
        </w:rPr>
        <w:t>Заявки согласована</w:t>
      </w:r>
    </w:p>
    <w:p w14:paraId="1856783B" w14:textId="77777777" w:rsidR="00E54153" w:rsidRDefault="00E54153">
      <w:pPr>
        <w:spacing w:after="120"/>
      </w:pPr>
    </w:p>
    <w:tbl>
      <w:tblPr>
        <w:tblW w:w="9614" w:type="dxa"/>
        <w:jc w:val="center"/>
        <w:tblLayout w:type="fixed"/>
        <w:tblLook w:val="01E0" w:firstRow="1" w:lastRow="1" w:firstColumn="1" w:lastColumn="1" w:noHBand="0" w:noVBand="0"/>
      </w:tblPr>
      <w:tblGrid>
        <w:gridCol w:w="4819"/>
        <w:gridCol w:w="4795"/>
      </w:tblGrid>
      <w:tr w:rsidR="00E54153" w14:paraId="613787B4" w14:textId="77777777">
        <w:trPr>
          <w:jc w:val="center"/>
        </w:trPr>
        <w:tc>
          <w:tcPr>
            <w:tcW w:w="4818" w:type="dxa"/>
          </w:tcPr>
          <w:p w14:paraId="7DCF0ACA" w14:textId="795FA00D" w:rsidR="002E6578" w:rsidRPr="002E6578" w:rsidRDefault="002F1ED8" w:rsidP="002E6578">
            <w:pPr>
              <w:pStyle w:val="ac"/>
            </w:pPr>
            <w:r>
              <w:t>Заместитель директора</w:t>
            </w:r>
            <w:r w:rsidR="002E6578" w:rsidRPr="002E6578">
              <w:t xml:space="preserve"> ИФА им. А.М. Обухова РАН</w:t>
            </w:r>
          </w:p>
          <w:p w14:paraId="757635F0" w14:textId="77777777" w:rsidR="00B856E0" w:rsidRPr="002E6578" w:rsidRDefault="00B856E0" w:rsidP="002E6578">
            <w:pPr>
              <w:pStyle w:val="ac"/>
            </w:pPr>
          </w:p>
          <w:p w14:paraId="7CC285FB" w14:textId="37C8CBB1" w:rsidR="002E6578" w:rsidRPr="002E6578" w:rsidRDefault="002E6578" w:rsidP="002E6578">
            <w:pPr>
              <w:pStyle w:val="ac"/>
              <w:rPr>
                <w:lang w:val="en-US"/>
              </w:rPr>
            </w:pPr>
            <w:r w:rsidRPr="002E6578">
              <w:rPr>
                <w:lang w:val="en-US"/>
              </w:rPr>
              <w:t xml:space="preserve">__________________/ </w:t>
            </w:r>
            <w:r w:rsidR="002F1ED8" w:rsidRPr="002F1ED8">
              <w:rPr>
                <w:lang w:val="en-US"/>
              </w:rPr>
              <w:t>О.Г. Чхетиани</w:t>
            </w:r>
          </w:p>
          <w:p w14:paraId="1DF917C6" w14:textId="77777777" w:rsidR="00E54153" w:rsidRDefault="00E54153">
            <w:pPr>
              <w:pStyle w:val="ac"/>
              <w:spacing w:after="0"/>
            </w:pPr>
          </w:p>
          <w:p w14:paraId="7811BD1A" w14:textId="77777777" w:rsidR="00E54153" w:rsidRDefault="00E54153">
            <w:pPr>
              <w:pStyle w:val="ac"/>
              <w:spacing w:after="0"/>
            </w:pPr>
          </w:p>
        </w:tc>
        <w:tc>
          <w:tcPr>
            <w:tcW w:w="4795" w:type="dxa"/>
          </w:tcPr>
          <w:p w14:paraId="5B9074CC" w14:textId="57DA86E7" w:rsidR="00E54153" w:rsidRDefault="00E21B81">
            <w:pPr>
              <w:rPr>
                <w:rFonts w:eastAsia="Times New Roman"/>
                <w:lang w:eastAsia="ru-RU"/>
              </w:rPr>
            </w:pPr>
            <w:r>
              <w:rPr>
                <w:rFonts w:eastAsia="Times New Roman"/>
                <w:lang w:eastAsia="ru-RU"/>
              </w:rPr>
              <w:t>Заместитель директора</w:t>
            </w:r>
            <w:r w:rsidR="00B856E0">
              <w:rPr>
                <w:rFonts w:eastAsia="Times New Roman"/>
                <w:lang w:eastAsia="ru-RU"/>
              </w:rPr>
              <w:t xml:space="preserve"> </w:t>
            </w:r>
            <w:r w:rsidR="00B856E0">
              <w:t>по экспедиционной работе</w:t>
            </w:r>
            <w:r>
              <w:rPr>
                <w:rFonts w:eastAsia="Times New Roman"/>
                <w:lang w:eastAsia="ru-RU"/>
              </w:rPr>
              <w:t xml:space="preserve"> – начальник РАЭ-Ш ФГБУ «ААНИИ»</w:t>
            </w:r>
          </w:p>
          <w:p w14:paraId="02A026AD" w14:textId="77777777" w:rsidR="00E54153" w:rsidRDefault="00E54153">
            <w:pPr>
              <w:rPr>
                <w:rFonts w:eastAsia="Times New Roman"/>
                <w:lang w:eastAsia="ru-RU"/>
              </w:rPr>
            </w:pPr>
          </w:p>
          <w:p w14:paraId="54F872AB" w14:textId="77777777" w:rsidR="00E54153" w:rsidRDefault="00E21B81">
            <w:pPr>
              <w:rPr>
                <w:rFonts w:eastAsia="Times New Roman"/>
                <w:lang w:eastAsia="ru-RU"/>
              </w:rPr>
            </w:pPr>
            <w:r>
              <w:t>__________________</w:t>
            </w:r>
            <w:r>
              <w:rPr>
                <w:rFonts w:eastAsia="Times New Roman"/>
                <w:lang w:eastAsia="ru-RU"/>
              </w:rPr>
              <w:t>/</w:t>
            </w:r>
            <w:r>
              <w:t xml:space="preserve"> </w:t>
            </w:r>
            <w:r>
              <w:rPr>
                <w:rFonts w:eastAsia="Times New Roman"/>
                <w:lang w:eastAsia="ru-RU"/>
              </w:rPr>
              <w:t>Ю.В. Угрюмов</w:t>
            </w:r>
          </w:p>
          <w:p w14:paraId="5A53F053" w14:textId="77777777" w:rsidR="00E54153" w:rsidRDefault="00E54153">
            <w:pPr>
              <w:rPr>
                <w:rFonts w:eastAsia="Times New Roman"/>
                <w:lang w:eastAsia="ru-RU"/>
              </w:rPr>
            </w:pPr>
          </w:p>
        </w:tc>
      </w:tr>
    </w:tbl>
    <w:p w14:paraId="2A5DDF48" w14:textId="77777777" w:rsidR="00E54153" w:rsidRDefault="00E54153"/>
    <w:p w14:paraId="6E4B8D4B" w14:textId="77777777" w:rsidR="00E54153" w:rsidRDefault="00E54153"/>
    <w:p w14:paraId="637862AA" w14:textId="77777777" w:rsidR="00E54153" w:rsidRDefault="00E54153"/>
    <w:p w14:paraId="1C6E0DAB" w14:textId="77777777" w:rsidR="00E54153" w:rsidRDefault="00E54153"/>
    <w:p w14:paraId="450F20E7" w14:textId="77777777" w:rsidR="00E54153" w:rsidRDefault="00E54153"/>
    <w:p w14:paraId="706E1834" w14:textId="77777777" w:rsidR="00E54153" w:rsidRDefault="00E54153"/>
    <w:p w14:paraId="4AA37E5F" w14:textId="77777777" w:rsidR="00E54153" w:rsidRDefault="00E21B81">
      <w:pPr>
        <w:spacing w:after="160" w:line="259" w:lineRule="auto"/>
        <w:jc w:val="left"/>
        <w:rPr>
          <w:b/>
        </w:rPr>
      </w:pPr>
      <w:r>
        <w:br w:type="page"/>
      </w:r>
    </w:p>
    <w:p w14:paraId="7D33E989" w14:textId="77777777" w:rsidR="00E54153" w:rsidRDefault="00E54153"/>
    <w:p w14:paraId="4B93239B" w14:textId="09B63405" w:rsidR="00E54153" w:rsidRPr="003E1CA5" w:rsidRDefault="0098548B">
      <w:pPr>
        <w:jc w:val="right"/>
        <w:rPr>
          <w:b/>
        </w:rPr>
      </w:pPr>
      <w:r>
        <w:rPr>
          <w:b/>
        </w:rPr>
        <w:t xml:space="preserve">Приложение </w:t>
      </w:r>
      <w:r w:rsidR="003E1CA5">
        <w:rPr>
          <w:b/>
        </w:rPr>
        <w:t>4</w:t>
      </w:r>
    </w:p>
    <w:p w14:paraId="66C9CE71" w14:textId="53CD2B21" w:rsidR="00E54153" w:rsidRDefault="00E21B81">
      <w:pPr>
        <w:jc w:val="right"/>
        <w:rPr>
          <w:b/>
        </w:rPr>
      </w:pPr>
      <w:r>
        <w:rPr>
          <w:b/>
        </w:rPr>
        <w:t>к Договору №</w:t>
      </w:r>
      <w:r w:rsidR="002E6578">
        <w:rPr>
          <w:b/>
        </w:rPr>
        <w:t xml:space="preserve"> </w:t>
      </w:r>
      <w:r w:rsidR="00D55DB8">
        <w:rPr>
          <w:b/>
        </w:rPr>
        <w:t>Ш-</w:t>
      </w:r>
      <w:r w:rsidR="00E477B6">
        <w:rPr>
          <w:b/>
        </w:rPr>
        <w:t>33</w:t>
      </w:r>
      <w:r w:rsidR="00D55DB8">
        <w:rPr>
          <w:b/>
        </w:rPr>
        <w:t>-</w:t>
      </w:r>
      <w:r w:rsidR="00E477B6">
        <w:rPr>
          <w:b/>
        </w:rPr>
        <w:t>26</w:t>
      </w:r>
      <w:r w:rsidR="002E6578" w:rsidRPr="002E6578">
        <w:rPr>
          <w:b/>
        </w:rPr>
        <w:t xml:space="preserve">  </w:t>
      </w:r>
      <w:r>
        <w:rPr>
          <w:b/>
        </w:rPr>
        <w:t xml:space="preserve"> </w:t>
      </w:r>
    </w:p>
    <w:p w14:paraId="6701BCC9" w14:textId="723CFEE3" w:rsidR="00E54153" w:rsidRDefault="00E21B81">
      <w:pPr>
        <w:jc w:val="right"/>
        <w:rPr>
          <w:b/>
        </w:rPr>
      </w:pPr>
      <w:r>
        <w:rPr>
          <w:b/>
        </w:rPr>
        <w:t xml:space="preserve">от </w:t>
      </w:r>
      <w:proofErr w:type="gramStart"/>
      <w:r>
        <w:rPr>
          <w:b/>
        </w:rPr>
        <w:t>«</w:t>
      </w:r>
      <w:r w:rsidR="007C68AD">
        <w:rPr>
          <w:b/>
        </w:rPr>
        <w:t xml:space="preserve">  </w:t>
      </w:r>
      <w:proofErr w:type="gramEnd"/>
      <w:r w:rsidR="00D55DB8">
        <w:rPr>
          <w:b/>
        </w:rPr>
        <w:t xml:space="preserve">   </w:t>
      </w:r>
      <w:r w:rsidR="007C68AD">
        <w:rPr>
          <w:b/>
        </w:rPr>
        <w:t xml:space="preserve"> </w:t>
      </w:r>
      <w:r>
        <w:rPr>
          <w:b/>
        </w:rPr>
        <w:t xml:space="preserve">» </w:t>
      </w:r>
      <w:r w:rsidR="00D55DB8">
        <w:rPr>
          <w:b/>
        </w:rPr>
        <w:t>____________</w:t>
      </w:r>
      <w:r>
        <w:rPr>
          <w:b/>
        </w:rPr>
        <w:t xml:space="preserve"> 202</w:t>
      </w:r>
      <w:r w:rsidR="00E477B6">
        <w:rPr>
          <w:b/>
        </w:rPr>
        <w:t>6</w:t>
      </w:r>
      <w:r>
        <w:rPr>
          <w:b/>
        </w:rPr>
        <w:t xml:space="preserve"> г.</w:t>
      </w:r>
    </w:p>
    <w:p w14:paraId="48B44EE6" w14:textId="77777777" w:rsidR="00E54153" w:rsidRDefault="00E21B81">
      <w:pPr>
        <w:jc w:val="center"/>
        <w:rPr>
          <w:b/>
        </w:rPr>
      </w:pPr>
      <w:r>
        <w:rPr>
          <w:b/>
        </w:rPr>
        <w:t>Форма</w:t>
      </w:r>
    </w:p>
    <w:p w14:paraId="4843AC44" w14:textId="77777777" w:rsidR="00E54153" w:rsidRDefault="00E21B81">
      <w:pPr>
        <w:jc w:val="center"/>
        <w:rPr>
          <w:b/>
        </w:rPr>
      </w:pPr>
      <w:r>
        <w:rPr>
          <w:b/>
        </w:rPr>
        <w:t>акта сдачи-приемки оказанных услуг</w:t>
      </w:r>
    </w:p>
    <w:p w14:paraId="673476F4" w14:textId="77777777" w:rsidR="00E54153" w:rsidRDefault="00E54153">
      <w:pPr>
        <w:jc w:val="center"/>
      </w:pPr>
    </w:p>
    <w:p w14:paraId="62C46F11" w14:textId="71D2A931" w:rsidR="00E54153" w:rsidRDefault="00E21B81">
      <w:r>
        <w:tab/>
      </w:r>
      <w:r w:rsidR="007C68AD" w:rsidRPr="007C68AD">
        <w:rPr>
          <w:rFonts w:eastAsia="Times New Roman"/>
          <w:color w:val="auto"/>
          <w:szCs w:val="22"/>
          <w:lang w:eastAsia="ru-RU"/>
        </w:rPr>
        <w:t>Федеральное государственное бюджетное учреждение науки Институт физики атмосферы им. А. М. Обухова Российской академии наук (ИФА им. А. М. Обухова РАН)</w:t>
      </w:r>
      <w:r w:rsidR="007C68AD" w:rsidRPr="007C68AD">
        <w:t xml:space="preserve">, именуемое в дальнейшем </w:t>
      </w:r>
      <w:r w:rsidR="007C68AD" w:rsidRPr="007C68AD">
        <w:rPr>
          <w:bCs w:val="0"/>
        </w:rPr>
        <w:t>«Заказчик»</w:t>
      </w:r>
      <w:r w:rsidR="007C68AD" w:rsidRPr="007C68AD">
        <w:t>, в лице</w:t>
      </w:r>
      <w:r w:rsidR="007C68AD" w:rsidRPr="00823755">
        <w:t xml:space="preserve"> </w:t>
      </w:r>
      <w:r w:rsidR="007C68AD">
        <w:t>________________</w:t>
      </w:r>
      <w:r w:rsidR="007C68AD" w:rsidRPr="00823755">
        <w:rPr>
          <w:rFonts w:eastAsia="Times New Roman"/>
          <w:bCs w:val="0"/>
          <w:color w:val="auto"/>
          <w:szCs w:val="22"/>
          <w:lang w:eastAsia="ru-RU"/>
        </w:rPr>
        <w:t xml:space="preserve">, действующего на основании </w:t>
      </w:r>
      <w:r>
        <w:t>___________, с одной стороны и Федеральное государственное бюджетное учреждение «Арктический и антарктический научно-исследовательский институт» (ФГБУ «ААНИИ»), именуемое в дальнейшем Исполнитель, в лице ___________, действующего на основании ___________, с другой стороны, составили настоящий акт сдачи-приемки оказанных услуг о нижеследующем:</w:t>
      </w:r>
    </w:p>
    <w:p w14:paraId="24E5C5C1" w14:textId="77777777" w:rsidR="00E54153" w:rsidRDefault="00E21B81">
      <w:pPr>
        <w:pStyle w:val="af7"/>
        <w:numPr>
          <w:ilvl w:val="0"/>
          <w:numId w:val="4"/>
        </w:numPr>
        <w:ind w:left="426" w:hanging="426"/>
        <w:jc w:val="left"/>
      </w:pPr>
      <w:r>
        <w:t>Исполнитель оказал, а Заказчик принял услуги в полном объеме и в срок, в соответствии с Техническим заданием и иными условиями договора №_________ от ________ (далее Договор).</w:t>
      </w:r>
    </w:p>
    <w:p w14:paraId="1DE04A24" w14:textId="77777777" w:rsidR="00E54153" w:rsidRDefault="00E21B81">
      <w:pPr>
        <w:pStyle w:val="af7"/>
        <w:numPr>
          <w:ilvl w:val="0"/>
          <w:numId w:val="4"/>
        </w:numPr>
        <w:ind w:left="426" w:hanging="426"/>
        <w:jc w:val="left"/>
      </w:pPr>
      <w:r>
        <w:t>Претензии Заказчика к оказанным услугам отсутствуют.</w:t>
      </w:r>
    </w:p>
    <w:p w14:paraId="4089166D" w14:textId="77777777" w:rsidR="00E54153" w:rsidRDefault="00E21B81">
      <w:pPr>
        <w:pStyle w:val="af7"/>
        <w:numPr>
          <w:ilvl w:val="0"/>
          <w:numId w:val="4"/>
        </w:numPr>
        <w:ind w:left="426" w:hanging="426"/>
        <w:jc w:val="left"/>
      </w:pPr>
      <w:r>
        <w:t>Стоимость услуг по Договору составляет _________ (________) рублей __ коп. (без НДС).</w:t>
      </w:r>
    </w:p>
    <w:p w14:paraId="662E3B26" w14:textId="77777777" w:rsidR="00E54153" w:rsidRDefault="00E54153">
      <w:pPr>
        <w:jc w:val="left"/>
      </w:pPr>
    </w:p>
    <w:tbl>
      <w:tblPr>
        <w:tblStyle w:val="aff"/>
        <w:tblW w:w="9493" w:type="dxa"/>
        <w:jc w:val="center"/>
        <w:tblLayout w:type="fixed"/>
        <w:tblLook w:val="04A0" w:firstRow="1" w:lastRow="0" w:firstColumn="1" w:lastColumn="0" w:noHBand="0" w:noVBand="1"/>
      </w:tblPr>
      <w:tblGrid>
        <w:gridCol w:w="464"/>
        <w:gridCol w:w="4074"/>
        <w:gridCol w:w="431"/>
        <w:gridCol w:w="421"/>
        <w:gridCol w:w="995"/>
        <w:gridCol w:w="1417"/>
        <w:gridCol w:w="1691"/>
      </w:tblGrid>
      <w:tr w:rsidR="00E54153" w14:paraId="2880E874" w14:textId="77777777" w:rsidTr="00823755">
        <w:trPr>
          <w:trHeight w:val="938"/>
          <w:jc w:val="center"/>
        </w:trPr>
        <w:tc>
          <w:tcPr>
            <w:tcW w:w="464" w:type="dxa"/>
          </w:tcPr>
          <w:p w14:paraId="169FFBB2" w14:textId="77777777" w:rsidR="00E54153" w:rsidRDefault="00E21B81" w:rsidP="007A577B">
            <w:pPr>
              <w:spacing w:before="0"/>
              <w:jc w:val="left"/>
              <w:rPr>
                <w:rFonts w:eastAsia="Times New Roman"/>
              </w:rPr>
            </w:pPr>
            <w:r>
              <w:rPr>
                <w:rFonts w:eastAsia="Times New Roman"/>
              </w:rPr>
              <w:t>№</w:t>
            </w:r>
          </w:p>
        </w:tc>
        <w:tc>
          <w:tcPr>
            <w:tcW w:w="4074" w:type="dxa"/>
          </w:tcPr>
          <w:p w14:paraId="12879BCE" w14:textId="77777777" w:rsidR="00E54153" w:rsidRDefault="00E21B81" w:rsidP="007A577B">
            <w:pPr>
              <w:spacing w:before="0"/>
              <w:jc w:val="left"/>
              <w:rPr>
                <w:rFonts w:eastAsia="Times New Roman"/>
              </w:rPr>
            </w:pPr>
            <w:r>
              <w:rPr>
                <w:rFonts w:eastAsia="Times New Roman"/>
              </w:rPr>
              <w:t>Наименование</w:t>
            </w:r>
          </w:p>
        </w:tc>
        <w:tc>
          <w:tcPr>
            <w:tcW w:w="852" w:type="dxa"/>
            <w:gridSpan w:val="2"/>
          </w:tcPr>
          <w:p w14:paraId="7770F3E4" w14:textId="77777777" w:rsidR="00E54153" w:rsidRDefault="00E21B81" w:rsidP="007A577B">
            <w:pPr>
              <w:spacing w:before="0"/>
              <w:jc w:val="left"/>
              <w:rPr>
                <w:rFonts w:eastAsia="Times New Roman"/>
              </w:rPr>
            </w:pPr>
            <w:r>
              <w:rPr>
                <w:rFonts w:eastAsia="Times New Roman"/>
              </w:rPr>
              <w:t>Ед. изм.</w:t>
            </w:r>
          </w:p>
        </w:tc>
        <w:tc>
          <w:tcPr>
            <w:tcW w:w="995" w:type="dxa"/>
          </w:tcPr>
          <w:p w14:paraId="43496BA9" w14:textId="77777777" w:rsidR="00E54153" w:rsidRDefault="00E21B81" w:rsidP="007A577B">
            <w:pPr>
              <w:spacing w:before="0"/>
              <w:jc w:val="left"/>
              <w:rPr>
                <w:rFonts w:eastAsia="Times New Roman"/>
              </w:rPr>
            </w:pPr>
            <w:r>
              <w:rPr>
                <w:rFonts w:eastAsia="Times New Roman"/>
              </w:rPr>
              <w:t>Кол-во</w:t>
            </w:r>
          </w:p>
        </w:tc>
        <w:tc>
          <w:tcPr>
            <w:tcW w:w="1417" w:type="dxa"/>
          </w:tcPr>
          <w:p w14:paraId="72B419B8" w14:textId="77777777" w:rsidR="00E54153" w:rsidRDefault="00E21B81" w:rsidP="007A577B">
            <w:pPr>
              <w:spacing w:before="0"/>
              <w:jc w:val="left"/>
              <w:rPr>
                <w:rFonts w:eastAsia="Times New Roman"/>
              </w:rPr>
            </w:pPr>
            <w:r>
              <w:rPr>
                <w:rFonts w:eastAsia="Times New Roman"/>
              </w:rPr>
              <w:t>Цена за ед., (руб.)</w:t>
            </w:r>
          </w:p>
        </w:tc>
        <w:tc>
          <w:tcPr>
            <w:tcW w:w="1691" w:type="dxa"/>
          </w:tcPr>
          <w:p w14:paraId="024B9432" w14:textId="77777777" w:rsidR="00E54153" w:rsidRDefault="00E21B81" w:rsidP="007A577B">
            <w:pPr>
              <w:spacing w:before="0"/>
              <w:jc w:val="left"/>
              <w:rPr>
                <w:rFonts w:eastAsia="Times New Roman"/>
              </w:rPr>
            </w:pPr>
            <w:r>
              <w:rPr>
                <w:rFonts w:eastAsia="Times New Roman"/>
              </w:rPr>
              <w:t>Сумма (руб.), без НДС</w:t>
            </w:r>
          </w:p>
        </w:tc>
      </w:tr>
      <w:tr w:rsidR="00E54153" w14:paraId="5D1839B2" w14:textId="77777777" w:rsidTr="00823755">
        <w:trPr>
          <w:trHeight w:val="404"/>
          <w:jc w:val="center"/>
        </w:trPr>
        <w:tc>
          <w:tcPr>
            <w:tcW w:w="464" w:type="dxa"/>
          </w:tcPr>
          <w:p w14:paraId="4B0C0297" w14:textId="3B7DA3F8" w:rsidR="00E54153" w:rsidRDefault="002149A0" w:rsidP="007A577B">
            <w:pPr>
              <w:spacing w:before="0"/>
              <w:rPr>
                <w:rFonts w:eastAsia="Times New Roman"/>
              </w:rPr>
            </w:pPr>
            <w:r>
              <w:rPr>
                <w:rFonts w:eastAsia="Times New Roman"/>
              </w:rPr>
              <w:t>1</w:t>
            </w:r>
          </w:p>
        </w:tc>
        <w:tc>
          <w:tcPr>
            <w:tcW w:w="4074" w:type="dxa"/>
          </w:tcPr>
          <w:p w14:paraId="26CC28EF" w14:textId="77777777" w:rsidR="00E54153" w:rsidRDefault="007A577B" w:rsidP="007A577B">
            <w:pPr>
              <w:spacing w:before="0"/>
              <w:jc w:val="left"/>
              <w:rPr>
                <w:rFonts w:eastAsia="Times New Roman"/>
              </w:rPr>
            </w:pPr>
            <w:r>
              <w:rPr>
                <w:rFonts w:eastAsia="Times New Roman"/>
              </w:rPr>
              <w:t>Логистическое сопровождение выполнения морских полевых работ</w:t>
            </w:r>
          </w:p>
        </w:tc>
        <w:tc>
          <w:tcPr>
            <w:tcW w:w="852" w:type="dxa"/>
            <w:gridSpan w:val="2"/>
          </w:tcPr>
          <w:p w14:paraId="014B16A5" w14:textId="02E18533" w:rsidR="00E54153" w:rsidRDefault="00E54153" w:rsidP="000F1926">
            <w:pPr>
              <w:spacing w:before="0"/>
              <w:jc w:val="left"/>
              <w:rPr>
                <w:rFonts w:eastAsia="Times New Roman"/>
              </w:rPr>
            </w:pPr>
          </w:p>
        </w:tc>
        <w:tc>
          <w:tcPr>
            <w:tcW w:w="995" w:type="dxa"/>
          </w:tcPr>
          <w:p w14:paraId="38B065CC" w14:textId="77777777" w:rsidR="00E54153" w:rsidRDefault="00E54153" w:rsidP="007A577B">
            <w:pPr>
              <w:spacing w:before="0"/>
              <w:rPr>
                <w:rFonts w:eastAsia="Times New Roman"/>
              </w:rPr>
            </w:pPr>
          </w:p>
        </w:tc>
        <w:tc>
          <w:tcPr>
            <w:tcW w:w="1417" w:type="dxa"/>
          </w:tcPr>
          <w:p w14:paraId="623E233E" w14:textId="35034A9F" w:rsidR="00E54153" w:rsidRDefault="00E54153" w:rsidP="007A577B">
            <w:pPr>
              <w:spacing w:before="0"/>
              <w:jc w:val="right"/>
              <w:rPr>
                <w:b/>
              </w:rPr>
            </w:pPr>
          </w:p>
        </w:tc>
        <w:tc>
          <w:tcPr>
            <w:tcW w:w="1691" w:type="dxa"/>
          </w:tcPr>
          <w:p w14:paraId="04DAE88E" w14:textId="77777777" w:rsidR="00E54153" w:rsidRDefault="00E54153" w:rsidP="007A577B">
            <w:pPr>
              <w:spacing w:before="0"/>
              <w:rPr>
                <w:b/>
              </w:rPr>
            </w:pPr>
          </w:p>
        </w:tc>
      </w:tr>
      <w:tr w:rsidR="00E54153" w14:paraId="46289C02" w14:textId="77777777" w:rsidTr="00823755">
        <w:trPr>
          <w:trHeight w:val="1613"/>
          <w:jc w:val="center"/>
        </w:trPr>
        <w:tc>
          <w:tcPr>
            <w:tcW w:w="4969" w:type="dxa"/>
            <w:gridSpan w:val="3"/>
            <w:tcBorders>
              <w:top w:val="nil"/>
              <w:left w:val="nil"/>
              <w:bottom w:val="nil"/>
              <w:right w:val="nil"/>
            </w:tcBorders>
          </w:tcPr>
          <w:p w14:paraId="056A3EA7" w14:textId="77777777" w:rsidR="007A577B" w:rsidRDefault="007A577B" w:rsidP="007A577B">
            <w:pPr>
              <w:spacing w:before="0"/>
              <w:rPr>
                <w:rFonts w:eastAsia="Times New Roman"/>
              </w:rPr>
            </w:pPr>
          </w:p>
          <w:p w14:paraId="57F2501A" w14:textId="77777777" w:rsidR="00E54153" w:rsidRDefault="00E21B81" w:rsidP="007A577B">
            <w:pPr>
              <w:spacing w:before="0"/>
              <w:rPr>
                <w:rFonts w:eastAsia="Times New Roman"/>
              </w:rPr>
            </w:pPr>
            <w:r>
              <w:rPr>
                <w:rFonts w:eastAsia="Times New Roman"/>
              </w:rPr>
              <w:t>Заказчик:</w:t>
            </w:r>
          </w:p>
          <w:p w14:paraId="05F7E192" w14:textId="77777777" w:rsidR="00E54153" w:rsidRDefault="00E21B81" w:rsidP="007A577B">
            <w:pPr>
              <w:spacing w:before="0"/>
              <w:rPr>
                <w:rFonts w:eastAsia="Times New Roman"/>
              </w:rPr>
            </w:pPr>
            <w:r>
              <w:rPr>
                <w:rFonts w:eastAsia="Times New Roman"/>
              </w:rPr>
              <w:t>__________________ ______________</w:t>
            </w:r>
          </w:p>
          <w:p w14:paraId="119555A4" w14:textId="77777777" w:rsidR="00E54153" w:rsidRDefault="00E21B81" w:rsidP="007A577B">
            <w:pPr>
              <w:spacing w:before="0"/>
              <w:rPr>
                <w:rFonts w:eastAsia="Times New Roman"/>
              </w:rPr>
            </w:pPr>
            <w:r>
              <w:rPr>
                <w:rFonts w:eastAsia="Times New Roman"/>
              </w:rPr>
              <w:t>М.П.</w:t>
            </w:r>
          </w:p>
        </w:tc>
        <w:tc>
          <w:tcPr>
            <w:tcW w:w="4524" w:type="dxa"/>
            <w:gridSpan w:val="4"/>
            <w:tcBorders>
              <w:top w:val="nil"/>
              <w:left w:val="nil"/>
              <w:bottom w:val="nil"/>
              <w:right w:val="nil"/>
            </w:tcBorders>
          </w:tcPr>
          <w:p w14:paraId="29031F84" w14:textId="77777777" w:rsidR="007A577B" w:rsidRDefault="007A577B" w:rsidP="007A577B">
            <w:pPr>
              <w:spacing w:before="0"/>
              <w:rPr>
                <w:rFonts w:eastAsia="Times New Roman"/>
              </w:rPr>
            </w:pPr>
          </w:p>
          <w:p w14:paraId="77DCC17F" w14:textId="77777777" w:rsidR="00E54153" w:rsidRDefault="00E21B81" w:rsidP="007A577B">
            <w:pPr>
              <w:spacing w:before="0"/>
              <w:rPr>
                <w:rFonts w:eastAsia="Times New Roman"/>
              </w:rPr>
            </w:pPr>
            <w:r>
              <w:rPr>
                <w:rFonts w:eastAsia="Times New Roman"/>
              </w:rPr>
              <w:t>Исполнитель:</w:t>
            </w:r>
          </w:p>
          <w:p w14:paraId="6AF82E54" w14:textId="77777777" w:rsidR="00E54153" w:rsidRDefault="00E21B81" w:rsidP="007A577B">
            <w:pPr>
              <w:spacing w:before="0"/>
              <w:rPr>
                <w:rFonts w:eastAsia="Times New Roman"/>
              </w:rPr>
            </w:pPr>
            <w:r>
              <w:rPr>
                <w:rFonts w:eastAsia="Times New Roman"/>
              </w:rPr>
              <w:t>__________________ ______________</w:t>
            </w:r>
          </w:p>
          <w:p w14:paraId="4E163CD5" w14:textId="77777777" w:rsidR="00E54153" w:rsidRDefault="00E21B81" w:rsidP="007A577B">
            <w:pPr>
              <w:spacing w:before="0"/>
              <w:rPr>
                <w:rFonts w:eastAsia="Times New Roman"/>
              </w:rPr>
            </w:pPr>
            <w:r>
              <w:rPr>
                <w:rFonts w:eastAsia="Times New Roman"/>
              </w:rPr>
              <w:t>М.П.</w:t>
            </w:r>
          </w:p>
        </w:tc>
      </w:tr>
    </w:tbl>
    <w:p w14:paraId="1EF5D065" w14:textId="77777777" w:rsidR="00E54153" w:rsidRDefault="00E21B81">
      <w:pPr>
        <w:jc w:val="center"/>
        <w:rPr>
          <w:b/>
        </w:rPr>
      </w:pPr>
      <w:r>
        <w:rPr>
          <w:b/>
        </w:rPr>
        <w:t>ФОРМА</w:t>
      </w:r>
    </w:p>
    <w:p w14:paraId="57487A19" w14:textId="77777777" w:rsidR="00E54153" w:rsidRDefault="00E21B81">
      <w:pPr>
        <w:jc w:val="center"/>
        <w:rPr>
          <w:b/>
        </w:rPr>
      </w:pPr>
      <w:r>
        <w:rPr>
          <w:b/>
        </w:rPr>
        <w:t>акта согласована</w:t>
      </w:r>
    </w:p>
    <w:tbl>
      <w:tblPr>
        <w:tblW w:w="9614" w:type="dxa"/>
        <w:jc w:val="center"/>
        <w:tblLayout w:type="fixed"/>
        <w:tblLook w:val="01E0" w:firstRow="1" w:lastRow="1" w:firstColumn="1" w:lastColumn="1" w:noHBand="0" w:noVBand="0"/>
      </w:tblPr>
      <w:tblGrid>
        <w:gridCol w:w="5246"/>
        <w:gridCol w:w="4368"/>
      </w:tblGrid>
      <w:tr w:rsidR="00E54153" w14:paraId="57CA21F5" w14:textId="77777777">
        <w:trPr>
          <w:jc w:val="center"/>
        </w:trPr>
        <w:tc>
          <w:tcPr>
            <w:tcW w:w="5245" w:type="dxa"/>
          </w:tcPr>
          <w:p w14:paraId="1EBB74FA" w14:textId="1F339865" w:rsidR="002E6578" w:rsidRPr="002E6578" w:rsidRDefault="002F1ED8" w:rsidP="002E6578">
            <w:pPr>
              <w:pStyle w:val="ac"/>
            </w:pPr>
            <w:r>
              <w:t>Заместитель директора</w:t>
            </w:r>
            <w:r w:rsidR="002E6578" w:rsidRPr="002E6578">
              <w:t xml:space="preserve"> ИФА им. А.М. Обухова РАН</w:t>
            </w:r>
          </w:p>
          <w:p w14:paraId="4A9FC4BA" w14:textId="77777777" w:rsidR="00B856E0" w:rsidRPr="002E6578" w:rsidRDefault="00B856E0" w:rsidP="002E6578">
            <w:pPr>
              <w:pStyle w:val="ac"/>
            </w:pPr>
          </w:p>
          <w:p w14:paraId="01AA1C6A" w14:textId="165AA607" w:rsidR="002E6578" w:rsidRPr="002E6578" w:rsidRDefault="002E6578" w:rsidP="002E6578">
            <w:pPr>
              <w:pStyle w:val="ac"/>
              <w:rPr>
                <w:lang w:val="en-US"/>
              </w:rPr>
            </w:pPr>
            <w:r w:rsidRPr="002E6578">
              <w:rPr>
                <w:lang w:val="en-US"/>
              </w:rPr>
              <w:t xml:space="preserve">__________________/ </w:t>
            </w:r>
            <w:r w:rsidR="002F1ED8">
              <w:t>О.Г. Чхетиани</w:t>
            </w:r>
          </w:p>
          <w:p w14:paraId="41252860" w14:textId="659BA2A5" w:rsidR="00E54153" w:rsidRPr="0098548B" w:rsidRDefault="00E54153" w:rsidP="0098548B">
            <w:pPr>
              <w:pStyle w:val="ac"/>
              <w:spacing w:after="0"/>
              <w:rPr>
                <w:lang w:val="en-US"/>
              </w:rPr>
            </w:pPr>
          </w:p>
        </w:tc>
        <w:tc>
          <w:tcPr>
            <w:tcW w:w="4368" w:type="dxa"/>
          </w:tcPr>
          <w:p w14:paraId="498ACD1B" w14:textId="53003937" w:rsidR="00E54153" w:rsidRDefault="00E21B81">
            <w:pPr>
              <w:rPr>
                <w:rFonts w:eastAsia="Times New Roman"/>
                <w:lang w:eastAsia="ru-RU"/>
              </w:rPr>
            </w:pPr>
            <w:r>
              <w:rPr>
                <w:rFonts w:eastAsia="Times New Roman"/>
                <w:lang w:eastAsia="ru-RU"/>
              </w:rPr>
              <w:t xml:space="preserve">Заместитель директора </w:t>
            </w:r>
            <w:r w:rsidR="00B856E0">
              <w:t xml:space="preserve">по экспедиционной работе </w:t>
            </w:r>
            <w:r>
              <w:rPr>
                <w:rFonts w:eastAsia="Times New Roman"/>
                <w:lang w:eastAsia="ru-RU"/>
              </w:rPr>
              <w:t>– начальник РАЭ-Ш ФГБУ «ААНИИ»</w:t>
            </w:r>
          </w:p>
          <w:p w14:paraId="6CEB63AA" w14:textId="77777777" w:rsidR="00E54153" w:rsidRDefault="00E54153">
            <w:pPr>
              <w:rPr>
                <w:rFonts w:eastAsia="Times New Roman"/>
                <w:lang w:eastAsia="ru-RU"/>
              </w:rPr>
            </w:pPr>
          </w:p>
          <w:p w14:paraId="1D5B6F50" w14:textId="77777777" w:rsidR="00E54153" w:rsidRDefault="00E21B81">
            <w:pPr>
              <w:rPr>
                <w:rFonts w:eastAsia="Times New Roman"/>
                <w:lang w:eastAsia="ru-RU"/>
              </w:rPr>
            </w:pPr>
            <w:r>
              <w:t>__________________</w:t>
            </w:r>
            <w:r>
              <w:rPr>
                <w:rFonts w:eastAsia="Times New Roman"/>
                <w:lang w:eastAsia="ru-RU"/>
              </w:rPr>
              <w:t>/</w:t>
            </w:r>
            <w:r>
              <w:t xml:space="preserve"> </w:t>
            </w:r>
            <w:r>
              <w:rPr>
                <w:rFonts w:eastAsia="Times New Roman"/>
                <w:lang w:eastAsia="ru-RU"/>
              </w:rPr>
              <w:t>Ю.В. Угрюмов</w:t>
            </w:r>
          </w:p>
        </w:tc>
      </w:tr>
    </w:tbl>
    <w:p w14:paraId="0085A24D" w14:textId="77777777" w:rsidR="00E54153" w:rsidRDefault="00E54153"/>
    <w:sectPr w:rsidR="00E54153">
      <w:headerReference w:type="default" r:id="rId12"/>
      <w:footerReference w:type="default" r:id="rId13"/>
      <w:pgSz w:w="11906" w:h="16838"/>
      <w:pgMar w:top="650" w:right="851" w:bottom="1138" w:left="1134" w:header="225" w:footer="7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4EA" w14:textId="77777777" w:rsidR="009513C1" w:rsidRDefault="009513C1">
      <w:r>
        <w:separator/>
      </w:r>
    </w:p>
  </w:endnote>
  <w:endnote w:type="continuationSeparator" w:id="0">
    <w:p w14:paraId="244674B6" w14:textId="77777777" w:rsidR="009513C1" w:rsidRDefault="0095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238270"/>
      <w:docPartObj>
        <w:docPartGallery w:val="Page Numbers (Bottom of Page)"/>
        <w:docPartUnique/>
      </w:docPartObj>
    </w:sdtPr>
    <w:sdtEndPr/>
    <w:sdtContent>
      <w:p w14:paraId="1CB94EC9" w14:textId="77777777" w:rsidR="003D1ACE" w:rsidRDefault="003D1ACE">
        <w:pPr>
          <w:pStyle w:val="a9"/>
          <w:jc w:val="center"/>
        </w:pPr>
        <w:r>
          <w:fldChar w:fldCharType="begin"/>
        </w:r>
        <w:r>
          <w:instrText xml:space="preserve"> PAGE </w:instrText>
        </w:r>
        <w:r>
          <w:fldChar w:fldCharType="separate"/>
        </w:r>
        <w:r w:rsidR="00826D64">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48F2" w14:textId="77777777" w:rsidR="009513C1" w:rsidRDefault="009513C1">
      <w:r>
        <w:separator/>
      </w:r>
    </w:p>
  </w:footnote>
  <w:footnote w:type="continuationSeparator" w:id="0">
    <w:p w14:paraId="7519CAD5" w14:textId="77777777" w:rsidR="009513C1" w:rsidRDefault="0095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F94C" w14:textId="77777777" w:rsidR="003D1ACE" w:rsidRDefault="003D1AC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90AC2"/>
    <w:multiLevelType w:val="multilevel"/>
    <w:tmpl w:val="E3664B92"/>
    <w:lvl w:ilvl="0">
      <w:start w:val="11"/>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3E8A0739"/>
    <w:multiLevelType w:val="multilevel"/>
    <w:tmpl w:val="B0227EEE"/>
    <w:lvl w:ilvl="0">
      <w:start w:val="1"/>
      <w:numFmt w:val="upperRoman"/>
      <w:pStyle w:val="1"/>
      <w:lvlText w:val="%1."/>
      <w:lvlJc w:val="righ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53B460F6"/>
    <w:multiLevelType w:val="multilevel"/>
    <w:tmpl w:val="06E0FE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97E4FCB"/>
    <w:multiLevelType w:val="hybridMultilevel"/>
    <w:tmpl w:val="FA263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F45F32"/>
    <w:multiLevelType w:val="multilevel"/>
    <w:tmpl w:val="7D14E33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53"/>
    <w:rsid w:val="000500F3"/>
    <w:rsid w:val="000A7BDD"/>
    <w:rsid w:val="000D58DD"/>
    <w:rsid w:val="000D74F6"/>
    <w:rsid w:val="000F1926"/>
    <w:rsid w:val="00126C3C"/>
    <w:rsid w:val="001270C3"/>
    <w:rsid w:val="00137FD1"/>
    <w:rsid w:val="0017776F"/>
    <w:rsid w:val="001C20C2"/>
    <w:rsid w:val="0021136E"/>
    <w:rsid w:val="002137B7"/>
    <w:rsid w:val="002149A0"/>
    <w:rsid w:val="00223292"/>
    <w:rsid w:val="002E6578"/>
    <w:rsid w:val="002F1ED8"/>
    <w:rsid w:val="00337BB5"/>
    <w:rsid w:val="00351E03"/>
    <w:rsid w:val="003D1ACE"/>
    <w:rsid w:val="003E1CA5"/>
    <w:rsid w:val="00422383"/>
    <w:rsid w:val="00445592"/>
    <w:rsid w:val="004525B3"/>
    <w:rsid w:val="0048336B"/>
    <w:rsid w:val="004E78F1"/>
    <w:rsid w:val="00573948"/>
    <w:rsid w:val="006366D3"/>
    <w:rsid w:val="0066040A"/>
    <w:rsid w:val="00661D72"/>
    <w:rsid w:val="0068785F"/>
    <w:rsid w:val="006A48FA"/>
    <w:rsid w:val="006A6AA3"/>
    <w:rsid w:val="006D4419"/>
    <w:rsid w:val="006F5B31"/>
    <w:rsid w:val="006F773A"/>
    <w:rsid w:val="0070781F"/>
    <w:rsid w:val="00784A99"/>
    <w:rsid w:val="007A577B"/>
    <w:rsid w:val="007C68AD"/>
    <w:rsid w:val="00823755"/>
    <w:rsid w:val="00826D64"/>
    <w:rsid w:val="00841BDA"/>
    <w:rsid w:val="00851DA9"/>
    <w:rsid w:val="008A39FA"/>
    <w:rsid w:val="009513C1"/>
    <w:rsid w:val="0098548B"/>
    <w:rsid w:val="00AE2FA2"/>
    <w:rsid w:val="00B856E0"/>
    <w:rsid w:val="00BE7ADC"/>
    <w:rsid w:val="00D119E2"/>
    <w:rsid w:val="00D358FC"/>
    <w:rsid w:val="00D55DB8"/>
    <w:rsid w:val="00DB5302"/>
    <w:rsid w:val="00DF70CB"/>
    <w:rsid w:val="00E11AC3"/>
    <w:rsid w:val="00E21B81"/>
    <w:rsid w:val="00E353FA"/>
    <w:rsid w:val="00E477B6"/>
    <w:rsid w:val="00E54153"/>
    <w:rsid w:val="00E71E65"/>
    <w:rsid w:val="00F47B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84E"/>
  <w15:docId w15:val="{7BBF142A-C80D-43B6-9ED6-295D8E70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061"/>
    <w:pPr>
      <w:jc w:val="both"/>
    </w:pPr>
    <w:rPr>
      <w:rFonts w:ascii="Times New Roman" w:eastAsia="Calibri" w:hAnsi="Times New Roman" w:cs="Times New Roman"/>
      <w:bCs/>
      <w:color w:val="000000"/>
      <w:sz w:val="24"/>
      <w:szCs w:val="24"/>
    </w:rPr>
  </w:style>
  <w:style w:type="paragraph" w:styleId="1">
    <w:name w:val="heading 1"/>
    <w:basedOn w:val="a"/>
    <w:next w:val="a"/>
    <w:link w:val="10"/>
    <w:uiPriority w:val="9"/>
    <w:qFormat/>
    <w:rsid w:val="00A57061"/>
    <w:pPr>
      <w:keepNext/>
      <w:keepLines/>
      <w:numPr>
        <w:numId w:val="1"/>
      </w:numPr>
      <w:spacing w:before="480"/>
      <w:outlineLvl w:val="0"/>
    </w:pPr>
    <w:rPr>
      <w:rFonts w:asciiTheme="majorHAnsi" w:eastAsiaTheme="majorEastAsia" w:hAnsiTheme="majorHAnsi" w:cstheme="majorBidi"/>
      <w:b/>
      <w:bCs w:val="0"/>
      <w:color w:val="2E74B5" w:themeColor="accent1" w:themeShade="BF"/>
      <w:sz w:val="28"/>
      <w:szCs w:val="28"/>
    </w:rPr>
  </w:style>
  <w:style w:type="paragraph" w:styleId="2">
    <w:name w:val="heading 2"/>
    <w:basedOn w:val="a"/>
    <w:next w:val="a"/>
    <w:link w:val="20"/>
    <w:uiPriority w:val="9"/>
    <w:unhideWhenUsed/>
    <w:qFormat/>
    <w:rsid w:val="00A57061"/>
    <w:pPr>
      <w:keepNext/>
      <w:keepLines/>
      <w:spacing w:before="480"/>
      <w:outlineLvl w:val="1"/>
    </w:pPr>
    <w:rPr>
      <w:rFonts w:asciiTheme="majorHAnsi" w:eastAsiaTheme="majorEastAsia" w:hAnsiTheme="majorHAnsi" w:cstheme="majorBidi"/>
      <w:b/>
      <w:bCs w:val="0"/>
      <w:color w:val="5B9BD5" w:themeColor="accent1"/>
      <w:sz w:val="28"/>
      <w:szCs w:val="28"/>
    </w:rPr>
  </w:style>
  <w:style w:type="paragraph" w:styleId="3">
    <w:name w:val="heading 3"/>
    <w:basedOn w:val="a"/>
    <w:next w:val="a"/>
    <w:link w:val="30"/>
    <w:uiPriority w:val="9"/>
    <w:semiHidden/>
    <w:unhideWhenUsed/>
    <w:qFormat/>
    <w:rsid w:val="000A2B4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57061"/>
    <w:rPr>
      <w:rFonts w:asciiTheme="majorHAnsi" w:eastAsiaTheme="majorEastAsia" w:hAnsiTheme="majorHAnsi" w:cstheme="majorBidi"/>
      <w:b/>
      <w:color w:val="2E74B5" w:themeColor="accent1" w:themeShade="BF"/>
      <w:sz w:val="28"/>
      <w:szCs w:val="28"/>
    </w:rPr>
  </w:style>
  <w:style w:type="character" w:customStyle="1" w:styleId="20">
    <w:name w:val="Заголовок 2 Знак"/>
    <w:basedOn w:val="a0"/>
    <w:link w:val="2"/>
    <w:uiPriority w:val="9"/>
    <w:qFormat/>
    <w:rsid w:val="00A57061"/>
    <w:rPr>
      <w:rFonts w:asciiTheme="majorHAnsi" w:eastAsiaTheme="majorEastAsia" w:hAnsiTheme="majorHAnsi" w:cstheme="majorBidi"/>
      <w:b/>
      <w:color w:val="5B9BD5" w:themeColor="accent1"/>
      <w:sz w:val="28"/>
      <w:szCs w:val="28"/>
    </w:rPr>
  </w:style>
  <w:style w:type="character" w:styleId="a3">
    <w:name w:val="Hyperlink"/>
    <w:basedOn w:val="a0"/>
    <w:uiPriority w:val="99"/>
    <w:unhideWhenUsed/>
    <w:rsid w:val="00A57061"/>
    <w:rPr>
      <w:color w:val="0563C1" w:themeColor="hyperlink"/>
      <w:u w:val="single"/>
    </w:rPr>
  </w:style>
  <w:style w:type="character" w:customStyle="1" w:styleId="a4">
    <w:name w:val="Текст выноски Знак"/>
    <w:basedOn w:val="a0"/>
    <w:link w:val="a5"/>
    <w:uiPriority w:val="99"/>
    <w:semiHidden/>
    <w:qFormat/>
    <w:rsid w:val="00AA00BE"/>
    <w:rPr>
      <w:rFonts w:ascii="Segoe UI" w:hAnsi="Segoe UI" w:cs="Segoe UI"/>
      <w:bCs/>
      <w:color w:val="000000"/>
      <w:sz w:val="18"/>
      <w:szCs w:val="18"/>
    </w:rPr>
  </w:style>
  <w:style w:type="character" w:customStyle="1" w:styleId="a6">
    <w:name w:val="Верхний колонтитул Знак"/>
    <w:basedOn w:val="a0"/>
    <w:link w:val="a7"/>
    <w:uiPriority w:val="99"/>
    <w:qFormat/>
    <w:rsid w:val="00776036"/>
    <w:rPr>
      <w:rFonts w:ascii="Times New Roman" w:hAnsi="Times New Roman" w:cs="Times New Roman"/>
      <w:bCs/>
      <w:color w:val="000000"/>
      <w:sz w:val="24"/>
      <w:szCs w:val="24"/>
    </w:rPr>
  </w:style>
  <w:style w:type="character" w:customStyle="1" w:styleId="a8">
    <w:name w:val="Нижний колонтитул Знак"/>
    <w:basedOn w:val="a0"/>
    <w:link w:val="a9"/>
    <w:uiPriority w:val="99"/>
    <w:qFormat/>
    <w:rsid w:val="00776036"/>
    <w:rPr>
      <w:rFonts w:ascii="Times New Roman" w:hAnsi="Times New Roman" w:cs="Times New Roman"/>
      <w:bCs/>
      <w:color w:val="000000"/>
      <w:sz w:val="24"/>
      <w:szCs w:val="24"/>
    </w:rPr>
  </w:style>
  <w:style w:type="character" w:styleId="aa">
    <w:name w:val="page number"/>
    <w:basedOn w:val="a0"/>
    <w:qFormat/>
    <w:rsid w:val="00776036"/>
    <w:rPr>
      <w:rFonts w:cs="Times New Roman"/>
    </w:rPr>
  </w:style>
  <w:style w:type="character" w:customStyle="1" w:styleId="ab">
    <w:name w:val="Основной текст Знак"/>
    <w:basedOn w:val="a0"/>
    <w:link w:val="ac"/>
    <w:qFormat/>
    <w:rsid w:val="007A6A9C"/>
    <w:rPr>
      <w:rFonts w:ascii="Times New Roman" w:hAnsi="Times New Roman" w:cs="Times New Roman"/>
      <w:bCs/>
      <w:color w:val="000000"/>
      <w:sz w:val="24"/>
      <w:szCs w:val="24"/>
    </w:rPr>
  </w:style>
  <w:style w:type="character" w:customStyle="1" w:styleId="ConsNormal">
    <w:name w:val="ConsNormal Знак"/>
    <w:link w:val="ConsNormal0"/>
    <w:qFormat/>
    <w:locked/>
    <w:rsid w:val="006B0472"/>
    <w:rPr>
      <w:rFonts w:ascii="Arial" w:eastAsia="Times New Roman" w:hAnsi="Arial" w:cs="Arial"/>
      <w:sz w:val="20"/>
      <w:szCs w:val="20"/>
      <w:lang w:eastAsia="ru-RU"/>
    </w:rPr>
  </w:style>
  <w:style w:type="character" w:styleId="ad">
    <w:name w:val="annotation reference"/>
    <w:basedOn w:val="a0"/>
    <w:uiPriority w:val="99"/>
    <w:unhideWhenUsed/>
    <w:qFormat/>
    <w:rsid w:val="00AE3CAA"/>
    <w:rPr>
      <w:sz w:val="16"/>
      <w:szCs w:val="16"/>
    </w:rPr>
  </w:style>
  <w:style w:type="character" w:customStyle="1" w:styleId="ae">
    <w:name w:val="Текст примечания Знак"/>
    <w:basedOn w:val="a0"/>
    <w:link w:val="af"/>
    <w:qFormat/>
    <w:rsid w:val="00AE3CAA"/>
    <w:rPr>
      <w:rFonts w:ascii="Times New Roman" w:hAnsi="Times New Roman" w:cs="Times New Roman"/>
      <w:bCs/>
      <w:color w:val="000000"/>
      <w:sz w:val="20"/>
      <w:szCs w:val="20"/>
    </w:rPr>
  </w:style>
  <w:style w:type="character" w:customStyle="1" w:styleId="af0">
    <w:name w:val="Тема примечания Знак"/>
    <w:basedOn w:val="ae"/>
    <w:link w:val="af1"/>
    <w:uiPriority w:val="99"/>
    <w:semiHidden/>
    <w:qFormat/>
    <w:rsid w:val="00AE3CAA"/>
    <w:rPr>
      <w:rFonts w:ascii="Times New Roman" w:hAnsi="Times New Roman" w:cs="Times New Roman"/>
      <w:b/>
      <w:bCs/>
      <w:color w:val="000000"/>
      <w:sz w:val="20"/>
      <w:szCs w:val="20"/>
    </w:rPr>
  </w:style>
  <w:style w:type="character" w:customStyle="1" w:styleId="21">
    <w:name w:val="Основной текст 2 Знак"/>
    <w:basedOn w:val="a0"/>
    <w:link w:val="22"/>
    <w:uiPriority w:val="99"/>
    <w:qFormat/>
    <w:rsid w:val="00AE3CAA"/>
    <w:rPr>
      <w:rFonts w:ascii="Times New Roman" w:hAnsi="Times New Roman" w:cs="Times New Roman"/>
      <w:bCs/>
      <w:color w:val="000000"/>
      <w:sz w:val="24"/>
      <w:szCs w:val="24"/>
    </w:rPr>
  </w:style>
  <w:style w:type="character" w:customStyle="1" w:styleId="af2">
    <w:name w:val="Текст Знак"/>
    <w:basedOn w:val="a0"/>
    <w:link w:val="af3"/>
    <w:qFormat/>
    <w:rsid w:val="00AE3CAA"/>
    <w:rPr>
      <w:rFonts w:ascii="Courier New" w:eastAsia="Times New Roman" w:hAnsi="Courier New" w:cs="Courier New"/>
      <w:bCs/>
      <w:sz w:val="20"/>
      <w:szCs w:val="20"/>
      <w:lang w:eastAsia="ru-RU"/>
    </w:rPr>
  </w:style>
  <w:style w:type="character" w:customStyle="1" w:styleId="grame">
    <w:name w:val="grame"/>
    <w:basedOn w:val="a0"/>
    <w:qFormat/>
    <w:rsid w:val="00AE3CAA"/>
  </w:style>
  <w:style w:type="character" w:customStyle="1" w:styleId="23">
    <w:name w:val="Основной текст с отступом 2 Знак"/>
    <w:basedOn w:val="a0"/>
    <w:link w:val="24"/>
    <w:uiPriority w:val="99"/>
    <w:qFormat/>
    <w:rsid w:val="00AE3CAA"/>
    <w:rPr>
      <w:rFonts w:ascii="Times New Roman" w:hAnsi="Times New Roman" w:cs="Times New Roman"/>
      <w:bCs/>
      <w:color w:val="000000"/>
      <w:sz w:val="24"/>
      <w:szCs w:val="24"/>
    </w:rPr>
  </w:style>
  <w:style w:type="character" w:customStyle="1" w:styleId="af4">
    <w:name w:val="Основной текст с отступом Знак"/>
    <w:basedOn w:val="a0"/>
    <w:link w:val="af5"/>
    <w:uiPriority w:val="99"/>
    <w:qFormat/>
    <w:rsid w:val="003A237C"/>
    <w:rPr>
      <w:rFonts w:ascii="Times New Roman" w:hAnsi="Times New Roman" w:cs="Times New Roman"/>
      <w:bCs/>
      <w:color w:val="000000"/>
      <w:sz w:val="24"/>
      <w:szCs w:val="24"/>
    </w:rPr>
  </w:style>
  <w:style w:type="character" w:customStyle="1" w:styleId="WW8Num7z6">
    <w:name w:val="WW8Num7z6"/>
    <w:qFormat/>
    <w:rsid w:val="00BF3025"/>
  </w:style>
  <w:style w:type="character" w:customStyle="1" w:styleId="af6">
    <w:name w:val="Абзац списка Знак"/>
    <w:link w:val="af7"/>
    <w:uiPriority w:val="34"/>
    <w:qFormat/>
    <w:locked/>
    <w:rsid w:val="00FF727D"/>
    <w:rPr>
      <w:rFonts w:ascii="Times New Roman" w:hAnsi="Times New Roman" w:cs="Times New Roman"/>
      <w:bCs/>
      <w:color w:val="000000"/>
      <w:sz w:val="24"/>
      <w:szCs w:val="24"/>
    </w:rPr>
  </w:style>
  <w:style w:type="character" w:customStyle="1" w:styleId="30">
    <w:name w:val="Заголовок 3 Знак"/>
    <w:basedOn w:val="a0"/>
    <w:link w:val="3"/>
    <w:uiPriority w:val="9"/>
    <w:semiHidden/>
    <w:qFormat/>
    <w:rsid w:val="000A2B40"/>
    <w:rPr>
      <w:rFonts w:asciiTheme="majorHAnsi" w:eastAsiaTheme="majorEastAsia" w:hAnsiTheme="majorHAnsi" w:cstheme="majorBidi"/>
      <w:bCs/>
      <w:color w:val="1F4D78" w:themeColor="accent1" w:themeShade="7F"/>
      <w:sz w:val="24"/>
      <w:szCs w:val="24"/>
    </w:rPr>
  </w:style>
  <w:style w:type="character" w:customStyle="1" w:styleId="af8">
    <w:name w:val="Символ нумерации"/>
    <w:qFormat/>
  </w:style>
  <w:style w:type="paragraph" w:styleId="af9">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unhideWhenUsed/>
    <w:qFormat/>
    <w:rsid w:val="007A6A9C"/>
    <w:pPr>
      <w:spacing w:after="120"/>
    </w:pPr>
  </w:style>
  <w:style w:type="paragraph" w:styleId="afa">
    <w:name w:val="List"/>
    <w:basedOn w:val="ac"/>
    <w:rPr>
      <w:rFonts w:cs="Arial"/>
    </w:rPr>
  </w:style>
  <w:style w:type="paragraph" w:styleId="afb">
    <w:name w:val="caption"/>
    <w:basedOn w:val="a"/>
    <w:qFormat/>
    <w:pPr>
      <w:suppressLineNumbers/>
      <w:spacing w:before="120" w:after="120"/>
    </w:pPr>
    <w:rPr>
      <w:rFonts w:cs="Arial"/>
      <w:i/>
      <w:iCs/>
    </w:rPr>
  </w:style>
  <w:style w:type="paragraph" w:styleId="afc">
    <w:name w:val="index heading"/>
    <w:basedOn w:val="a"/>
    <w:qFormat/>
    <w:pPr>
      <w:suppressLineNumbers/>
    </w:pPr>
    <w:rPr>
      <w:rFonts w:cs="Arial"/>
    </w:rPr>
  </w:style>
  <w:style w:type="paragraph" w:styleId="af7">
    <w:name w:val="List Paragraph"/>
    <w:basedOn w:val="a"/>
    <w:link w:val="af6"/>
    <w:uiPriority w:val="34"/>
    <w:qFormat/>
    <w:rsid w:val="00A57061"/>
    <w:pPr>
      <w:ind w:left="720"/>
      <w:contextualSpacing/>
    </w:pPr>
  </w:style>
  <w:style w:type="paragraph" w:styleId="a5">
    <w:name w:val="Balloon Text"/>
    <w:basedOn w:val="a"/>
    <w:link w:val="a4"/>
    <w:uiPriority w:val="99"/>
    <w:semiHidden/>
    <w:unhideWhenUsed/>
    <w:qFormat/>
    <w:rsid w:val="00AA00BE"/>
    <w:rPr>
      <w:rFonts w:ascii="Segoe UI" w:hAnsi="Segoe UI" w:cs="Segoe UI"/>
      <w:sz w:val="18"/>
      <w:szCs w:val="18"/>
    </w:rPr>
  </w:style>
  <w:style w:type="paragraph" w:styleId="afd">
    <w:name w:val="Normal (Web)"/>
    <w:basedOn w:val="a"/>
    <w:uiPriority w:val="99"/>
    <w:qFormat/>
    <w:rsid w:val="002726E5"/>
    <w:pPr>
      <w:spacing w:beforeAutospacing="1" w:afterAutospacing="1"/>
    </w:pPr>
    <w:rPr>
      <w:rFonts w:eastAsia="Times New Roman"/>
      <w:bCs w:val="0"/>
      <w:lang w:val="en-US"/>
    </w:rPr>
  </w:style>
  <w:style w:type="paragraph" w:customStyle="1" w:styleId="afe">
    <w:name w:val="Колонтитул"/>
    <w:basedOn w:val="a"/>
    <w:qFormat/>
  </w:style>
  <w:style w:type="paragraph" w:styleId="a7">
    <w:name w:val="header"/>
    <w:basedOn w:val="a"/>
    <w:link w:val="a6"/>
    <w:uiPriority w:val="99"/>
    <w:unhideWhenUsed/>
    <w:rsid w:val="00776036"/>
    <w:pPr>
      <w:tabs>
        <w:tab w:val="center" w:pos="4677"/>
        <w:tab w:val="right" w:pos="9355"/>
      </w:tabs>
    </w:pPr>
  </w:style>
  <w:style w:type="paragraph" w:styleId="a9">
    <w:name w:val="footer"/>
    <w:basedOn w:val="a"/>
    <w:link w:val="a8"/>
    <w:uiPriority w:val="99"/>
    <w:unhideWhenUsed/>
    <w:rsid w:val="00776036"/>
    <w:pPr>
      <w:tabs>
        <w:tab w:val="center" w:pos="4677"/>
        <w:tab w:val="right" w:pos="9355"/>
      </w:tabs>
    </w:pPr>
  </w:style>
  <w:style w:type="paragraph" w:customStyle="1" w:styleId="caption1">
    <w:name w:val="caption1"/>
    <w:basedOn w:val="a"/>
    <w:next w:val="a"/>
    <w:uiPriority w:val="35"/>
    <w:unhideWhenUsed/>
    <w:qFormat/>
    <w:rsid w:val="007A6A9C"/>
    <w:pPr>
      <w:spacing w:after="200"/>
    </w:pPr>
    <w:rPr>
      <w:b/>
      <w:bCs w:val="0"/>
      <w:color w:val="5B9BD5" w:themeColor="accent1"/>
      <w:sz w:val="18"/>
      <w:szCs w:val="18"/>
    </w:rPr>
  </w:style>
  <w:style w:type="paragraph" w:customStyle="1" w:styleId="ConsNormal0">
    <w:name w:val="ConsNormal"/>
    <w:link w:val="ConsNormal"/>
    <w:qFormat/>
    <w:rsid w:val="006B0472"/>
    <w:pPr>
      <w:ind w:right="19772" w:firstLine="720"/>
    </w:pPr>
    <w:rPr>
      <w:rFonts w:ascii="Arial" w:eastAsia="Times New Roman" w:hAnsi="Arial" w:cs="Arial"/>
      <w:sz w:val="20"/>
      <w:szCs w:val="20"/>
      <w:lang w:eastAsia="ru-RU"/>
    </w:rPr>
  </w:style>
  <w:style w:type="paragraph" w:styleId="af">
    <w:name w:val="annotation text"/>
    <w:basedOn w:val="a"/>
    <w:link w:val="ae"/>
    <w:unhideWhenUsed/>
    <w:qFormat/>
    <w:rsid w:val="00AE3CAA"/>
    <w:rPr>
      <w:sz w:val="20"/>
      <w:szCs w:val="20"/>
    </w:rPr>
  </w:style>
  <w:style w:type="paragraph" w:styleId="af1">
    <w:name w:val="annotation subject"/>
    <w:basedOn w:val="af"/>
    <w:next w:val="af"/>
    <w:link w:val="af0"/>
    <w:uiPriority w:val="99"/>
    <w:semiHidden/>
    <w:unhideWhenUsed/>
    <w:qFormat/>
    <w:rsid w:val="00AE3CAA"/>
    <w:rPr>
      <w:b/>
    </w:rPr>
  </w:style>
  <w:style w:type="paragraph" w:styleId="22">
    <w:name w:val="Body Text 2"/>
    <w:basedOn w:val="a"/>
    <w:link w:val="21"/>
    <w:uiPriority w:val="99"/>
    <w:unhideWhenUsed/>
    <w:qFormat/>
    <w:rsid w:val="00AE3CAA"/>
    <w:pPr>
      <w:spacing w:after="120" w:line="480" w:lineRule="auto"/>
    </w:pPr>
  </w:style>
  <w:style w:type="paragraph" w:styleId="af3">
    <w:name w:val="Plain Text"/>
    <w:basedOn w:val="a"/>
    <w:link w:val="af2"/>
    <w:qFormat/>
    <w:rsid w:val="00AE3CAA"/>
    <w:pPr>
      <w:jc w:val="left"/>
    </w:pPr>
    <w:rPr>
      <w:rFonts w:ascii="Courier New" w:eastAsia="Times New Roman" w:hAnsi="Courier New" w:cs="Courier New"/>
      <w:color w:val="auto"/>
      <w:sz w:val="20"/>
      <w:szCs w:val="20"/>
      <w:lang w:eastAsia="ru-RU"/>
    </w:rPr>
  </w:style>
  <w:style w:type="paragraph" w:styleId="24">
    <w:name w:val="Body Text Indent 2"/>
    <w:basedOn w:val="a"/>
    <w:link w:val="23"/>
    <w:uiPriority w:val="99"/>
    <w:unhideWhenUsed/>
    <w:qFormat/>
    <w:rsid w:val="00AE3CAA"/>
    <w:pPr>
      <w:spacing w:after="120" w:line="480" w:lineRule="auto"/>
      <w:ind w:left="283"/>
    </w:pPr>
  </w:style>
  <w:style w:type="paragraph" w:styleId="af5">
    <w:name w:val="Body Text Indent"/>
    <w:basedOn w:val="a"/>
    <w:link w:val="af4"/>
    <w:uiPriority w:val="99"/>
    <w:unhideWhenUsed/>
    <w:rsid w:val="003A237C"/>
    <w:pPr>
      <w:spacing w:after="120"/>
      <w:ind w:left="283"/>
    </w:pPr>
  </w:style>
  <w:style w:type="table" w:styleId="aff">
    <w:name w:val="Table Grid"/>
    <w:basedOn w:val="a1"/>
    <w:uiPriority w:val="39"/>
    <w:rsid w:val="00A57061"/>
    <w:pPr>
      <w:spacing w:before="200"/>
    </w:pPr>
    <w:rPr>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776036"/>
    <w:pPr>
      <w:spacing w:after="200" w:line="276" w:lineRule="auto"/>
      <w:jc w:val="center"/>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f41ab4a-b7e2-4865-b9a3-291840acfe6f">7VF5KMQTPTXY-118-179</_dlc_DocId>
    <_dlc_DocIdUrl xmlns="df41ab4a-b7e2-4865-b9a3-291840acfe6f">
      <Url>https://portal.petrocollege.ru/purchases/_layouts/15/DocIdRedir.aspx?ID=7VF5KMQTPTXY-118-179</Url>
      <Description>7VF5KMQTPTXY-118-179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2EC3D3071C8524C9A071BA6AFF743F5" ma:contentTypeVersion="2" ma:contentTypeDescription="Создание документа." ma:contentTypeScope="" ma:versionID="71763a8f08f68e9d6418e954ded6c52f">
  <xsd:schema xmlns:xsd="http://www.w3.org/2001/XMLSchema" xmlns:xs="http://www.w3.org/2001/XMLSchema" xmlns:p="http://schemas.microsoft.com/office/2006/metadata/properties" xmlns:ns2="df41ab4a-b7e2-4865-b9a3-291840acfe6f" targetNamespace="http://schemas.microsoft.com/office/2006/metadata/properties" ma:root="true" ma:fieldsID="16a50eb2bd1bbf3ebbb39e804d48147d" ns2:_="">
    <xsd:import namespace="df41ab4a-b7e2-4865-b9a3-291840acfe6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ab4a-b7e2-4865-b9a3-291840acfe6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F4B30D-63F6-49A6-AAB5-2FE02A23C7D5}">
  <ds:schemaRefs>
    <ds:schemaRef ds:uri="http://schemas.openxmlformats.org/officeDocument/2006/bibliography"/>
  </ds:schemaRefs>
</ds:datastoreItem>
</file>

<file path=customXml/itemProps2.xml><?xml version="1.0" encoding="utf-8"?>
<ds:datastoreItem xmlns:ds="http://schemas.openxmlformats.org/officeDocument/2006/customXml" ds:itemID="{EFDF9A29-49F2-47FD-A400-482B2B98B960}">
  <ds:schemaRefs>
    <ds:schemaRef ds:uri="http://schemas.microsoft.com/sharepoint/v3/contenttype/forms"/>
  </ds:schemaRefs>
</ds:datastoreItem>
</file>

<file path=customXml/itemProps3.xml><?xml version="1.0" encoding="utf-8"?>
<ds:datastoreItem xmlns:ds="http://schemas.openxmlformats.org/officeDocument/2006/customXml" ds:itemID="{119A3607-C593-4D8C-9A71-681B4EF9282D}">
  <ds:schemaRefs>
    <ds:schemaRef ds:uri="http://schemas.microsoft.com/office/2006/metadata/properties"/>
    <ds:schemaRef ds:uri="http://schemas.microsoft.com/office/infopath/2007/PartnerControls"/>
    <ds:schemaRef ds:uri="df41ab4a-b7e2-4865-b9a3-291840acfe6f"/>
  </ds:schemaRefs>
</ds:datastoreItem>
</file>

<file path=customXml/itemProps4.xml><?xml version="1.0" encoding="utf-8"?>
<ds:datastoreItem xmlns:ds="http://schemas.openxmlformats.org/officeDocument/2006/customXml" ds:itemID="{47AA50C6-D917-44C8-BD51-585F7383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1ab4a-b7e2-4865-b9a3-291840acf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ED4DA3-854A-4593-AAD6-B41EF05E63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4453</Words>
  <Characters>25384</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Nikulina</dc:creator>
  <cp:lastModifiedBy>Александр Валерьевич</cp:lastModifiedBy>
  <cp:revision>19</cp:revision>
  <cp:lastPrinted>2026-05-19T08:16:00Z</cp:lastPrinted>
  <dcterms:created xsi:type="dcterms:W3CDTF">2024-08-30T06:13:00Z</dcterms:created>
  <dcterms:modified xsi:type="dcterms:W3CDTF">2026-05-26T08:39:00Z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0x010100E2EC3D3071C8524C9A071BA6AFF743F5</vt:lpwstr>
  </property>
  <property fmtid="{D5CDD505-2E9C-101B-9397-08002B2CF9AE}" pid="3" name="_dlc_DocId">
    <vt:lpwstr>7VF5KMQTPTXY-118-179</vt:lpwstr>
  </property>
  <property fmtid="{D5CDD505-2E9C-101B-9397-08002B2CF9AE}" pid="4" name="_dlc_DocIdItemGuid">
    <vt:lpwstr>2461baa2-bb62-4e79-afd3-34a9be432988</vt:lpwstr>
  </property>
  <property fmtid="{D5CDD505-2E9C-101B-9397-08002B2CF9AE}" pid="5" name="_dlc_DocIdUrl">
    <vt:lpwstr>https://portal.petrocollege.ru/purchases/_layouts/15/DocIdRedir.aspx?ID=7VF5KMQTPTXY-118-179, 7VF5KMQTPTXY-118-179</vt:lpwstr>
  </property>
</Properties>
</file>