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25" w:rsidRDefault="00827525" w:rsidP="00827525">
      <w:pPr>
        <w:widowControl w:val="0"/>
        <w:autoSpaceDE w:val="0"/>
        <w:autoSpaceDN w:val="0"/>
        <w:adjustRightInd w:val="0"/>
        <w:contextualSpacing/>
        <w:jc w:val="both"/>
        <w:rPr>
          <w:i/>
          <w:iCs/>
          <w:color w:val="0000CC"/>
          <w:sz w:val="21"/>
          <w:szCs w:val="21"/>
        </w:rPr>
      </w:pPr>
    </w:p>
    <w:p w:rsidR="00827525" w:rsidRDefault="00827525" w:rsidP="00827525">
      <w:pPr>
        <w:widowControl w:val="0"/>
        <w:autoSpaceDE w:val="0"/>
        <w:autoSpaceDN w:val="0"/>
        <w:adjustRightInd w:val="0"/>
        <w:contextualSpacing/>
        <w:jc w:val="both"/>
        <w:rPr>
          <w:i/>
          <w:iCs/>
          <w:color w:val="0000CC"/>
          <w:sz w:val="21"/>
          <w:szCs w:val="21"/>
        </w:rPr>
      </w:pPr>
    </w:p>
    <w:p w:rsidR="00827525" w:rsidRDefault="00827525" w:rsidP="0082752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i/>
          <w:iCs/>
          <w:color w:val="0000CC"/>
          <w:sz w:val="20"/>
          <w:szCs w:val="20"/>
        </w:rPr>
      </w:pPr>
    </w:p>
    <w:p w:rsidR="00EB19E3" w:rsidRPr="00EB19E3" w:rsidRDefault="0049551A" w:rsidP="00EB19E3">
      <w:pPr>
        <w:jc w:val="both"/>
        <w:rPr>
          <w:bCs/>
          <w:color w:val="FF0000"/>
          <w:sz w:val="22"/>
          <w:szCs w:val="22"/>
        </w:rPr>
      </w:pPr>
      <w:r w:rsidRPr="00EB19E3">
        <w:rPr>
          <w:bCs/>
          <w:sz w:val="22"/>
          <w:szCs w:val="22"/>
        </w:rPr>
        <w:t>ОКПД</w:t>
      </w:r>
      <w:proofErr w:type="gramStart"/>
      <w:r w:rsidRPr="00EB19E3">
        <w:rPr>
          <w:bCs/>
          <w:sz w:val="22"/>
          <w:szCs w:val="22"/>
        </w:rPr>
        <w:t>2</w:t>
      </w:r>
      <w:proofErr w:type="gramEnd"/>
      <w:r w:rsidRPr="00EB19E3">
        <w:rPr>
          <w:bCs/>
          <w:sz w:val="22"/>
          <w:szCs w:val="22"/>
        </w:rPr>
        <w:t>:</w:t>
      </w:r>
      <w:r w:rsidRPr="00EB19E3">
        <w:rPr>
          <w:bCs/>
          <w:sz w:val="22"/>
          <w:szCs w:val="22"/>
        </w:rPr>
        <w:t xml:space="preserve"> </w:t>
      </w:r>
      <w:r w:rsidR="00827525" w:rsidRPr="00EB19E3">
        <w:rPr>
          <w:iCs/>
          <w:sz w:val="22"/>
          <w:szCs w:val="22"/>
        </w:rPr>
        <w:t xml:space="preserve">26.30.11.150 </w:t>
      </w:r>
      <w:r w:rsidRPr="00EB19E3">
        <w:rPr>
          <w:iCs/>
          <w:sz w:val="22"/>
          <w:szCs w:val="22"/>
        </w:rPr>
        <w:t xml:space="preserve">- </w:t>
      </w:r>
      <w:r w:rsidR="00827525" w:rsidRPr="00EB19E3">
        <w:rPr>
          <w:bCs/>
          <w:spacing w:val="5"/>
          <w:sz w:val="22"/>
          <w:szCs w:val="22"/>
          <w:shd w:val="clear" w:color="auto" w:fill="FFFFFF"/>
        </w:rPr>
        <w:t>Средства связи радиоэлектронные</w:t>
      </w:r>
      <w:r w:rsidR="00EB19E3" w:rsidRPr="00EB19E3">
        <w:rPr>
          <w:bCs/>
          <w:spacing w:val="5"/>
          <w:sz w:val="22"/>
          <w:szCs w:val="22"/>
          <w:shd w:val="clear" w:color="auto" w:fill="FFFFFF"/>
        </w:rPr>
        <w:t xml:space="preserve"> </w:t>
      </w:r>
      <w:r w:rsidR="00EB19E3" w:rsidRPr="00EB19E3">
        <w:rPr>
          <w:bCs/>
          <w:sz w:val="22"/>
          <w:szCs w:val="22"/>
        </w:rPr>
        <w:t xml:space="preserve">(позиция </w:t>
      </w:r>
      <w:r w:rsidR="00EB19E3" w:rsidRPr="00EB19E3">
        <w:rPr>
          <w:bCs/>
          <w:sz w:val="22"/>
          <w:szCs w:val="22"/>
        </w:rPr>
        <w:t>209 Приложения № 2</w:t>
      </w:r>
      <w:r w:rsidR="00EB19E3" w:rsidRPr="00EB19E3">
        <w:rPr>
          <w:bCs/>
          <w:sz w:val="22"/>
          <w:szCs w:val="22"/>
        </w:rPr>
        <w:t xml:space="preserve">) – </w:t>
      </w:r>
      <w:r w:rsidR="00EB19E3" w:rsidRPr="00EB19E3">
        <w:rPr>
          <w:bCs/>
          <w:color w:val="FF0000"/>
          <w:sz w:val="22"/>
          <w:szCs w:val="22"/>
        </w:rPr>
        <w:t>ограничение</w:t>
      </w:r>
    </w:p>
    <w:p w:rsidR="00827525" w:rsidRPr="00EB19E3" w:rsidRDefault="00827525" w:rsidP="00827525">
      <w:pPr>
        <w:ind w:right="-1"/>
        <w:rPr>
          <w:bCs/>
          <w:i/>
          <w:spacing w:val="5"/>
          <w:sz w:val="22"/>
          <w:szCs w:val="22"/>
          <w:shd w:val="clear" w:color="auto" w:fill="FFFFFF"/>
        </w:rPr>
      </w:pPr>
    </w:p>
    <w:p w:rsidR="00EB19E3" w:rsidRPr="00EB19E3" w:rsidRDefault="00EB19E3" w:rsidP="00EB19E3">
      <w:pPr>
        <w:jc w:val="both"/>
        <w:rPr>
          <w:bCs/>
          <w:color w:val="FF0000"/>
          <w:sz w:val="22"/>
          <w:szCs w:val="22"/>
        </w:rPr>
      </w:pPr>
      <w:r w:rsidRPr="00EB19E3">
        <w:rPr>
          <w:bCs/>
          <w:sz w:val="22"/>
          <w:szCs w:val="22"/>
        </w:rPr>
        <w:t>ОКПД</w:t>
      </w:r>
      <w:proofErr w:type="gramStart"/>
      <w:r w:rsidRPr="00EB19E3">
        <w:rPr>
          <w:bCs/>
          <w:sz w:val="22"/>
          <w:szCs w:val="22"/>
        </w:rPr>
        <w:t>2</w:t>
      </w:r>
      <w:proofErr w:type="gramEnd"/>
      <w:r w:rsidRPr="00EB19E3">
        <w:rPr>
          <w:bCs/>
          <w:sz w:val="22"/>
          <w:szCs w:val="22"/>
        </w:rPr>
        <w:t xml:space="preserve">: </w:t>
      </w:r>
      <w:r w:rsidR="0049551A" w:rsidRPr="00EB19E3">
        <w:rPr>
          <w:rStyle w:val="fw-semibold"/>
          <w:bCs/>
          <w:spacing w:val="5"/>
          <w:sz w:val="22"/>
          <w:szCs w:val="22"/>
          <w:shd w:val="clear" w:color="auto" w:fill="FFFFFF"/>
        </w:rPr>
        <w:t>26.30.40.110</w:t>
      </w:r>
      <w:r w:rsidR="0049551A" w:rsidRPr="00EB19E3">
        <w:rPr>
          <w:bCs/>
          <w:spacing w:val="5"/>
          <w:sz w:val="22"/>
          <w:szCs w:val="22"/>
          <w:shd w:val="clear" w:color="auto" w:fill="FFFFFF"/>
        </w:rPr>
        <w:t> — Антенны и отражатели антенные всех видов и их части</w:t>
      </w:r>
      <w:r w:rsidRPr="00EB19E3">
        <w:rPr>
          <w:bCs/>
          <w:spacing w:val="5"/>
          <w:sz w:val="22"/>
          <w:szCs w:val="22"/>
          <w:shd w:val="clear" w:color="auto" w:fill="FFFFFF"/>
        </w:rPr>
        <w:t xml:space="preserve">  </w:t>
      </w:r>
      <w:r w:rsidRPr="00EB19E3">
        <w:rPr>
          <w:bCs/>
          <w:sz w:val="22"/>
          <w:szCs w:val="22"/>
        </w:rPr>
        <w:t xml:space="preserve">(позиция </w:t>
      </w:r>
      <w:r w:rsidRPr="00EB19E3">
        <w:rPr>
          <w:bCs/>
          <w:sz w:val="22"/>
          <w:szCs w:val="22"/>
        </w:rPr>
        <w:t>215</w:t>
      </w:r>
      <w:r w:rsidRPr="00EB19E3">
        <w:rPr>
          <w:bCs/>
          <w:sz w:val="22"/>
          <w:szCs w:val="22"/>
        </w:rPr>
        <w:t xml:space="preserve"> Приложения № 2) – </w:t>
      </w:r>
      <w:r w:rsidRPr="00EB19E3">
        <w:rPr>
          <w:bCs/>
          <w:color w:val="FF0000"/>
          <w:sz w:val="22"/>
          <w:szCs w:val="22"/>
        </w:rPr>
        <w:t>ограничение</w:t>
      </w:r>
    </w:p>
    <w:p w:rsidR="0049551A" w:rsidRDefault="0049551A" w:rsidP="00827525">
      <w:pPr>
        <w:ind w:right="-1"/>
        <w:rPr>
          <w:bCs/>
          <w:i/>
          <w:spacing w:val="5"/>
          <w:sz w:val="22"/>
          <w:szCs w:val="22"/>
          <w:shd w:val="clear" w:color="auto" w:fill="FFFFFF"/>
        </w:rPr>
      </w:pPr>
    </w:p>
    <w:p w:rsidR="00EB19E3" w:rsidRPr="00EB19E3" w:rsidRDefault="00EB19E3" w:rsidP="00827525">
      <w:pPr>
        <w:ind w:right="-1"/>
        <w:rPr>
          <w:bCs/>
          <w:spacing w:val="5"/>
          <w:sz w:val="22"/>
          <w:szCs w:val="22"/>
          <w:u w:val="single"/>
          <w:shd w:val="clear" w:color="auto" w:fill="FFFFFF"/>
        </w:rPr>
      </w:pPr>
      <w:r w:rsidRPr="00EB19E3">
        <w:rPr>
          <w:bCs/>
          <w:spacing w:val="5"/>
          <w:sz w:val="22"/>
          <w:szCs w:val="22"/>
          <w:u w:val="single"/>
          <w:shd w:val="clear" w:color="auto" w:fill="FFFFFF"/>
        </w:rPr>
        <w:t>в составе заявки</w:t>
      </w:r>
    </w:p>
    <w:p w:rsidR="00827525" w:rsidRDefault="00827525" w:rsidP="00827525">
      <w:pPr>
        <w:ind w:right="-1"/>
        <w:rPr>
          <w:bCs/>
          <w:i/>
          <w:spacing w:val="5"/>
          <w:sz w:val="22"/>
          <w:szCs w:val="22"/>
          <w:shd w:val="clear" w:color="auto" w:fill="FFFFFF"/>
        </w:rPr>
      </w:pPr>
    </w:p>
    <w:p w:rsidR="0049551A" w:rsidRDefault="0049551A" w:rsidP="0049551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/>
          <w:bCs/>
          <w:i/>
          <w:iCs/>
          <w:color w:val="0000CC"/>
          <w:sz w:val="21"/>
          <w:szCs w:val="21"/>
        </w:rPr>
      </w:pPr>
      <w:r w:rsidRPr="0067673A">
        <w:rPr>
          <w:i/>
          <w:iCs/>
          <w:color w:val="0000CC"/>
          <w:sz w:val="21"/>
          <w:szCs w:val="21"/>
        </w:rPr>
        <w:t>согласно постановлению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ЛИЦ»)</w:t>
      </w:r>
      <w:r>
        <w:rPr>
          <w:i/>
          <w:iCs/>
          <w:color w:val="0000CC"/>
          <w:sz w:val="21"/>
          <w:szCs w:val="21"/>
        </w:rPr>
        <w:t xml:space="preserve"> – </w:t>
      </w:r>
      <w:r w:rsidRPr="00536A3E">
        <w:rPr>
          <w:b/>
          <w:bCs/>
          <w:i/>
          <w:iCs/>
          <w:color w:val="0000CC"/>
          <w:sz w:val="21"/>
          <w:szCs w:val="21"/>
        </w:rPr>
        <w:t xml:space="preserve">указание страны происхождения товара </w:t>
      </w:r>
      <w:r>
        <w:rPr>
          <w:b/>
          <w:bCs/>
          <w:i/>
          <w:iCs/>
          <w:color w:val="0000CC"/>
          <w:sz w:val="21"/>
          <w:szCs w:val="21"/>
        </w:rPr>
        <w:t xml:space="preserve">/ </w:t>
      </w:r>
      <w:proofErr w:type="spellStart"/>
      <w:r w:rsidRPr="00536A3E">
        <w:rPr>
          <w:b/>
          <w:bCs/>
          <w:i/>
          <w:iCs/>
          <w:color w:val="0000CC"/>
          <w:sz w:val="21"/>
          <w:szCs w:val="21"/>
        </w:rPr>
        <w:t>пп</w:t>
      </w:r>
      <w:proofErr w:type="spellEnd"/>
      <w:r w:rsidRPr="00536A3E">
        <w:rPr>
          <w:b/>
          <w:bCs/>
          <w:i/>
          <w:iCs/>
          <w:color w:val="0000CC"/>
          <w:sz w:val="21"/>
          <w:szCs w:val="21"/>
        </w:rPr>
        <w:t xml:space="preserve">. </w:t>
      </w:r>
      <w:r>
        <w:rPr>
          <w:b/>
          <w:bCs/>
          <w:i/>
          <w:iCs/>
          <w:color w:val="0000CC"/>
          <w:sz w:val="21"/>
          <w:szCs w:val="21"/>
        </w:rPr>
        <w:t xml:space="preserve">а), б </w:t>
      </w:r>
      <w:proofErr w:type="gramStart"/>
      <w:r>
        <w:rPr>
          <w:b/>
          <w:bCs/>
          <w:i/>
          <w:iCs/>
          <w:color w:val="0000CC"/>
          <w:sz w:val="21"/>
          <w:szCs w:val="21"/>
        </w:rPr>
        <w:t>п</w:t>
      </w:r>
      <w:proofErr w:type="gramEnd"/>
      <w:r>
        <w:rPr>
          <w:b/>
          <w:bCs/>
          <w:i/>
          <w:iCs/>
          <w:color w:val="0000CC"/>
          <w:sz w:val="21"/>
          <w:szCs w:val="21"/>
        </w:rPr>
        <w:t xml:space="preserve"> 3)/</w:t>
      </w:r>
    </w:p>
    <w:p w:rsidR="005526C3" w:rsidRDefault="005526C3" w:rsidP="0049551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/>
          <w:bCs/>
          <w:i/>
          <w:iCs/>
          <w:color w:val="0000CC"/>
          <w:sz w:val="21"/>
          <w:szCs w:val="21"/>
        </w:rPr>
      </w:pPr>
      <w:bookmarkStart w:id="0" w:name="_GoBack"/>
      <w:bookmarkEnd w:id="0"/>
    </w:p>
    <w:p w:rsidR="0049551A" w:rsidRDefault="0049551A" w:rsidP="0049551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/>
          <w:bCs/>
          <w:i/>
          <w:sz w:val="21"/>
          <w:szCs w:val="21"/>
        </w:rPr>
      </w:pPr>
      <w:r w:rsidRPr="00CE455C">
        <w:rPr>
          <w:b/>
          <w:bCs/>
          <w:i/>
          <w:sz w:val="21"/>
          <w:szCs w:val="21"/>
          <w:highlight w:val="yellow"/>
        </w:rPr>
        <w:t>Установлено ограничение</w:t>
      </w:r>
    </w:p>
    <w:p w:rsidR="0049551A" w:rsidRPr="003559EA" w:rsidRDefault="0049551A" w:rsidP="0049551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Cs/>
          <w:i/>
          <w:sz w:val="21"/>
          <w:szCs w:val="21"/>
          <w:u w:val="single"/>
        </w:rPr>
      </w:pPr>
      <w:r w:rsidRPr="003559EA">
        <w:rPr>
          <w:bCs/>
          <w:color w:val="000000"/>
          <w:sz w:val="20"/>
          <w:u w:val="single"/>
        </w:rPr>
        <w:t>Российская Федерация</w:t>
      </w:r>
    </w:p>
    <w:p w:rsidR="0049551A" w:rsidRPr="00ED123D" w:rsidRDefault="0049551A" w:rsidP="0049551A">
      <w:pPr>
        <w:ind w:firstLine="567"/>
        <w:rPr>
          <w:color w:val="000000"/>
          <w:sz w:val="20"/>
        </w:rPr>
      </w:pPr>
      <w:r w:rsidRPr="00ED123D">
        <w:rPr>
          <w:color w:val="000000"/>
          <w:sz w:val="20"/>
        </w:rPr>
        <w:t>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содержащей в том числе:</w:t>
      </w:r>
    </w:p>
    <w:p w:rsidR="0049551A" w:rsidRDefault="0049551A" w:rsidP="0049551A">
      <w:pPr>
        <w:ind w:firstLine="567"/>
        <w:rPr>
          <w:color w:val="000000"/>
          <w:sz w:val="20"/>
        </w:rPr>
      </w:pPr>
      <w:r>
        <w:rPr>
          <w:color w:val="000000"/>
          <w:sz w:val="20"/>
        </w:rPr>
        <w:t>-</w:t>
      </w:r>
      <w:r w:rsidRPr="00ED123D">
        <w:rPr>
          <w:color w:val="000000"/>
          <w:sz w:val="20"/>
        </w:rPr>
        <w:t xml:space="preserve"> информацию о совокупном количестве баллов за выполнение (освоение) на территории Российской Федерации соответствующих операций (условий)</w:t>
      </w:r>
      <w:r>
        <w:rPr>
          <w:color w:val="000000"/>
          <w:sz w:val="20"/>
        </w:rPr>
        <w:t>.</w:t>
      </w:r>
    </w:p>
    <w:p w:rsidR="0049551A" w:rsidRPr="00ED123D" w:rsidRDefault="0049551A" w:rsidP="0049551A">
      <w:pPr>
        <w:ind w:firstLine="567"/>
        <w:rPr>
          <w:b/>
          <w:i/>
          <w:color w:val="000000"/>
          <w:sz w:val="20"/>
        </w:rPr>
      </w:pPr>
      <w:r>
        <w:rPr>
          <w:color w:val="000000"/>
          <w:sz w:val="20"/>
        </w:rPr>
        <w:t>-</w:t>
      </w:r>
      <w:r w:rsidRPr="00ED123D">
        <w:rPr>
          <w:color w:val="000000"/>
          <w:sz w:val="20"/>
        </w:rPr>
        <w:t xml:space="preserve"> информацию об уровне радиоэлектронной продукции</w:t>
      </w:r>
      <w:r>
        <w:rPr>
          <w:color w:val="000000"/>
          <w:sz w:val="20"/>
        </w:rPr>
        <w:t>.</w:t>
      </w:r>
    </w:p>
    <w:p w:rsidR="0049551A" w:rsidRPr="003559EA" w:rsidRDefault="0049551A" w:rsidP="0049551A">
      <w:pPr>
        <w:ind w:firstLine="567"/>
        <w:rPr>
          <w:bCs/>
          <w:color w:val="000000"/>
          <w:sz w:val="20"/>
          <w:u w:val="single"/>
        </w:rPr>
      </w:pPr>
      <w:r w:rsidRPr="003559EA">
        <w:rPr>
          <w:bCs/>
          <w:color w:val="000000"/>
          <w:sz w:val="20"/>
          <w:u w:val="single"/>
        </w:rPr>
        <w:t>Государства - члены Евразийского экономического союза (за исключением Российской Федерации)</w:t>
      </w:r>
    </w:p>
    <w:p w:rsidR="0049551A" w:rsidRPr="00ED123D" w:rsidRDefault="0049551A" w:rsidP="0049551A">
      <w:pPr>
        <w:ind w:firstLine="567"/>
        <w:rPr>
          <w:bCs/>
          <w:color w:val="000000"/>
          <w:sz w:val="20"/>
        </w:rPr>
      </w:pPr>
      <w:r w:rsidRPr="00ED123D">
        <w:rPr>
          <w:color w:val="000000"/>
          <w:sz w:val="20"/>
        </w:rPr>
        <w:t xml:space="preserve">- </w:t>
      </w:r>
      <w:r w:rsidRPr="00ED123D">
        <w:rPr>
          <w:bCs/>
          <w:color w:val="000000"/>
          <w:sz w:val="20"/>
        </w:rPr>
        <w:t>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:rsidR="0049551A" w:rsidRDefault="0049551A" w:rsidP="0049551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0"/>
        </w:rPr>
      </w:pPr>
      <w:r>
        <w:rPr>
          <w:color w:val="000000"/>
          <w:sz w:val="20"/>
        </w:rPr>
        <w:t>-</w:t>
      </w:r>
      <w:r w:rsidRPr="00ED123D">
        <w:rPr>
          <w:color w:val="000000"/>
          <w:sz w:val="20"/>
        </w:rPr>
        <w:t xml:space="preserve"> информацию о совокупном количестве баллов за выполнение (освоение) на территории Евразийского экономического союза соответствующих операций (условий)</w:t>
      </w:r>
      <w:r>
        <w:rPr>
          <w:color w:val="000000"/>
          <w:sz w:val="20"/>
        </w:rPr>
        <w:t>.</w:t>
      </w:r>
    </w:p>
    <w:p w:rsidR="0049551A" w:rsidRDefault="0049551A" w:rsidP="0049551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0"/>
        </w:rPr>
      </w:pPr>
      <w:r w:rsidRPr="003559EA">
        <w:rPr>
          <w:iCs/>
          <w:sz w:val="20"/>
          <w:szCs w:val="20"/>
        </w:rPr>
        <w:t xml:space="preserve">- </w:t>
      </w:r>
      <w:r w:rsidRPr="00ED123D">
        <w:rPr>
          <w:color w:val="000000"/>
          <w:sz w:val="20"/>
        </w:rPr>
        <w:t>информацию об уровне радиоэлектронной продукции</w:t>
      </w:r>
    </w:p>
    <w:p w:rsidR="0049551A" w:rsidRDefault="0049551A" w:rsidP="0049551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0"/>
        </w:rPr>
      </w:pPr>
    </w:p>
    <w:p w:rsidR="0049551A" w:rsidRPr="00340A49" w:rsidRDefault="0049551A" w:rsidP="0049551A">
      <w:pPr>
        <w:ind w:firstLine="567"/>
        <w:jc w:val="both"/>
        <w:rPr>
          <w:iCs/>
          <w:strike/>
          <w:sz w:val="20"/>
          <w:szCs w:val="20"/>
        </w:rPr>
      </w:pPr>
      <w:proofErr w:type="gramStart"/>
      <w:r w:rsidRPr="00340A49">
        <w:rPr>
          <w:sz w:val="20"/>
          <w:szCs w:val="20"/>
        </w:rPr>
        <w:t xml:space="preserve">Требование установлено в соответствии с постановлением Правительства РФ от 10.07.2019 № 878 </w:t>
      </w:r>
      <w:r w:rsidRPr="00340A49">
        <w:rPr>
          <w:sz w:val="20"/>
          <w:szCs w:val="20"/>
          <w:shd w:val="clear" w:color="auto" w:fill="FFFFFF"/>
        </w:rPr>
        <w:t>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 № 925 и признании утратившими силу некоторых актов Правительства Российской Федерации»</w:t>
      </w:r>
      <w:r w:rsidRPr="00340A49">
        <w:rPr>
          <w:sz w:val="20"/>
          <w:szCs w:val="20"/>
        </w:rPr>
        <w:t>:</w:t>
      </w:r>
      <w:proofErr w:type="gramEnd"/>
    </w:p>
    <w:p w:rsidR="004C6C8D" w:rsidRDefault="0049551A" w:rsidP="0049551A">
      <w:pPr>
        <w:ind w:firstLine="567"/>
      </w:pPr>
      <w:r w:rsidRPr="00340A49">
        <w:rPr>
          <w:sz w:val="20"/>
          <w:szCs w:val="20"/>
        </w:rPr>
        <w:t xml:space="preserve">Участник закупки указывает (декларирует) </w:t>
      </w:r>
      <w:r w:rsidRPr="00D51F3E">
        <w:rPr>
          <w:rFonts w:eastAsia="Calibri"/>
          <w:sz w:val="20"/>
          <w:szCs w:val="20"/>
          <w:lang w:eastAsia="en-US"/>
        </w:rPr>
        <w:t>номер реестровой записи из единого реестра российской радиоэлектронной продукции или евразийского реестра промышленных товаров государств - членов ЕАЭС, а для целей подтверждения первого уровня радиоэлектронной продукции - также сведения о первом уровне радиоэлектронной продукции.</w:t>
      </w:r>
    </w:p>
    <w:sectPr w:rsidR="004C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25"/>
    <w:rsid w:val="0049551A"/>
    <w:rsid w:val="004C6C8D"/>
    <w:rsid w:val="005526C3"/>
    <w:rsid w:val="00827525"/>
    <w:rsid w:val="00EB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w-semibold">
    <w:name w:val="fw-semibold"/>
    <w:basedOn w:val="a0"/>
    <w:rsid w:val="00495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w-semibold">
    <w:name w:val="fw-semibold"/>
    <w:basedOn w:val="a0"/>
    <w:rsid w:val="0049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2026-07-02T05:51:00Z</dcterms:created>
  <dcterms:modified xsi:type="dcterms:W3CDTF">2026-07-02T06:06:00Z</dcterms:modified>
</cp:coreProperties>
</file>