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19" w:rsidRPr="002605CF" w:rsidRDefault="00B47419" w:rsidP="005C5D08">
      <w:pPr>
        <w:pStyle w:val="a3"/>
        <w:spacing w:line="240" w:lineRule="auto"/>
        <w:ind w:firstLine="567"/>
        <w:rPr>
          <w:sz w:val="22"/>
          <w:szCs w:val="22"/>
          <w:lang w:val="ru-RU"/>
        </w:rPr>
      </w:pPr>
      <w:r w:rsidRPr="002605CF">
        <w:rPr>
          <w:sz w:val="22"/>
          <w:szCs w:val="22"/>
        </w:rPr>
        <w:t>ДОГОВОР НА ОКАЗАНИЕ УСЛУГ</w:t>
      </w:r>
      <w:r w:rsidR="001F0680" w:rsidRPr="002605CF">
        <w:rPr>
          <w:sz w:val="22"/>
          <w:szCs w:val="22"/>
        </w:rPr>
        <w:t xml:space="preserve"> №</w:t>
      </w:r>
    </w:p>
    <w:p w:rsidR="002E4A9A" w:rsidRPr="002605CF" w:rsidRDefault="001C697D" w:rsidP="005C5D08">
      <w:pPr>
        <w:pStyle w:val="a3"/>
        <w:spacing w:line="240" w:lineRule="auto"/>
        <w:ind w:firstLine="567"/>
        <w:rPr>
          <w:sz w:val="22"/>
          <w:szCs w:val="22"/>
        </w:rPr>
      </w:pPr>
      <w:r w:rsidRPr="002605CF">
        <w:rPr>
          <w:sz w:val="22"/>
          <w:szCs w:val="22"/>
        </w:rPr>
        <w:t xml:space="preserve">ИКЗ </w:t>
      </w:r>
    </w:p>
    <w:p w:rsidR="00B47419" w:rsidRPr="002605CF" w:rsidRDefault="00733B00" w:rsidP="005C5D08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2605CF">
        <w:rPr>
          <w:sz w:val="22"/>
          <w:szCs w:val="22"/>
        </w:rPr>
        <w:t>г. Кызыл</w:t>
      </w:r>
      <w:r w:rsidRPr="002605CF">
        <w:rPr>
          <w:sz w:val="22"/>
          <w:szCs w:val="22"/>
        </w:rPr>
        <w:tab/>
      </w:r>
      <w:r w:rsidRPr="002605CF">
        <w:rPr>
          <w:sz w:val="22"/>
          <w:szCs w:val="22"/>
        </w:rPr>
        <w:tab/>
      </w:r>
      <w:r w:rsidRPr="002605CF">
        <w:rPr>
          <w:sz w:val="22"/>
          <w:szCs w:val="22"/>
        </w:rPr>
        <w:tab/>
      </w:r>
      <w:r w:rsidRPr="002605CF">
        <w:rPr>
          <w:sz w:val="22"/>
          <w:szCs w:val="22"/>
        </w:rPr>
        <w:tab/>
      </w:r>
      <w:r w:rsidRPr="002605CF">
        <w:rPr>
          <w:sz w:val="22"/>
          <w:szCs w:val="22"/>
        </w:rPr>
        <w:tab/>
      </w:r>
      <w:r w:rsidRPr="002605CF">
        <w:rPr>
          <w:sz w:val="22"/>
          <w:szCs w:val="22"/>
        </w:rPr>
        <w:tab/>
      </w:r>
      <w:r w:rsidRPr="002605CF">
        <w:rPr>
          <w:sz w:val="22"/>
          <w:szCs w:val="22"/>
        </w:rPr>
        <w:tab/>
      </w:r>
      <w:r w:rsidRPr="002605CF">
        <w:rPr>
          <w:sz w:val="22"/>
          <w:szCs w:val="22"/>
        </w:rPr>
        <w:tab/>
      </w:r>
      <w:r w:rsidRPr="002605CF">
        <w:rPr>
          <w:sz w:val="22"/>
          <w:szCs w:val="22"/>
        </w:rPr>
        <w:tab/>
      </w:r>
      <w:r w:rsidRPr="002605CF">
        <w:rPr>
          <w:sz w:val="22"/>
          <w:szCs w:val="22"/>
        </w:rPr>
        <w:tab/>
      </w:r>
      <w:r w:rsidR="00355F94" w:rsidRPr="002605CF">
        <w:rPr>
          <w:sz w:val="22"/>
          <w:szCs w:val="22"/>
        </w:rPr>
        <w:t>__</w:t>
      </w:r>
      <w:r w:rsidRPr="002605CF">
        <w:rPr>
          <w:sz w:val="22"/>
          <w:szCs w:val="22"/>
        </w:rPr>
        <w:t xml:space="preserve"> </w:t>
      </w:r>
      <w:r w:rsidR="00BC01E4" w:rsidRPr="002605CF">
        <w:rPr>
          <w:sz w:val="22"/>
          <w:szCs w:val="22"/>
        </w:rPr>
        <w:t xml:space="preserve">июня </w:t>
      </w:r>
      <w:r w:rsidRPr="002605CF">
        <w:rPr>
          <w:sz w:val="22"/>
          <w:szCs w:val="22"/>
        </w:rPr>
        <w:t>20</w:t>
      </w:r>
      <w:r w:rsidR="00BC01E4" w:rsidRPr="002605CF">
        <w:rPr>
          <w:sz w:val="22"/>
          <w:szCs w:val="22"/>
        </w:rPr>
        <w:t>2</w:t>
      </w:r>
      <w:r w:rsidR="001A5E45">
        <w:rPr>
          <w:sz w:val="22"/>
          <w:szCs w:val="22"/>
        </w:rPr>
        <w:t>6</w:t>
      </w:r>
      <w:r w:rsidR="001F0680" w:rsidRPr="002605CF">
        <w:rPr>
          <w:sz w:val="22"/>
          <w:szCs w:val="22"/>
        </w:rPr>
        <w:t xml:space="preserve"> </w:t>
      </w:r>
      <w:r w:rsidR="00B47419" w:rsidRPr="002605CF">
        <w:rPr>
          <w:sz w:val="22"/>
          <w:szCs w:val="22"/>
        </w:rPr>
        <w:t>г.</w:t>
      </w:r>
    </w:p>
    <w:p w:rsidR="00B47419" w:rsidRPr="002605CF" w:rsidRDefault="00B47419" w:rsidP="005C5D08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B47419" w:rsidRPr="002605CF" w:rsidRDefault="00E3449C" w:rsidP="005C5D08">
      <w:pPr>
        <w:pStyle w:val="a7"/>
        <w:ind w:firstLine="567"/>
        <w:rPr>
          <w:sz w:val="22"/>
          <w:szCs w:val="22"/>
        </w:rPr>
      </w:pPr>
      <w:r w:rsidRPr="002605CF">
        <w:rPr>
          <w:sz w:val="22"/>
          <w:szCs w:val="22"/>
        </w:rPr>
        <w:t xml:space="preserve">Федеральное государственное </w:t>
      </w:r>
      <w:r w:rsidR="006C55C1" w:rsidRPr="002605CF">
        <w:rPr>
          <w:sz w:val="22"/>
          <w:szCs w:val="22"/>
        </w:rPr>
        <w:t>бюджетное учреждение науки Тувинский институт комплексного освоения природных ресурсов Сибирского отделен</w:t>
      </w:r>
      <w:r w:rsidR="009F5DA1" w:rsidRPr="002605CF">
        <w:rPr>
          <w:sz w:val="22"/>
          <w:szCs w:val="22"/>
        </w:rPr>
        <w:t>ия Российской академии наук</w:t>
      </w:r>
      <w:r w:rsidR="00682D9A" w:rsidRPr="002605CF">
        <w:rPr>
          <w:sz w:val="22"/>
          <w:szCs w:val="22"/>
          <w:lang w:val="ru-RU"/>
        </w:rPr>
        <w:t>,</w:t>
      </w:r>
      <w:r w:rsidR="009F5DA1" w:rsidRPr="002605CF">
        <w:rPr>
          <w:sz w:val="22"/>
          <w:szCs w:val="22"/>
        </w:rPr>
        <w:t xml:space="preserve"> в лице</w:t>
      </w:r>
      <w:r w:rsidR="001A5E45">
        <w:rPr>
          <w:sz w:val="22"/>
          <w:szCs w:val="22"/>
          <w:lang w:val="ru-RU"/>
        </w:rPr>
        <w:t xml:space="preserve"> исполняющего обязанности</w:t>
      </w:r>
      <w:r w:rsidR="009F5DA1" w:rsidRPr="002605CF">
        <w:rPr>
          <w:sz w:val="22"/>
          <w:szCs w:val="22"/>
        </w:rPr>
        <w:t xml:space="preserve"> директора </w:t>
      </w:r>
      <w:proofErr w:type="spellStart"/>
      <w:r w:rsidR="005C5D08" w:rsidRPr="002605CF">
        <w:rPr>
          <w:sz w:val="22"/>
          <w:szCs w:val="22"/>
        </w:rPr>
        <w:t>Кужугет</w:t>
      </w:r>
      <w:r w:rsidR="002D5903" w:rsidRPr="002605CF">
        <w:rPr>
          <w:sz w:val="22"/>
          <w:szCs w:val="22"/>
        </w:rPr>
        <w:t>а</w:t>
      </w:r>
      <w:proofErr w:type="spellEnd"/>
      <w:r w:rsidR="005C5D08" w:rsidRPr="002605CF">
        <w:rPr>
          <w:sz w:val="22"/>
          <w:szCs w:val="22"/>
        </w:rPr>
        <w:t xml:space="preserve"> Рената Васильевича</w:t>
      </w:r>
      <w:r w:rsidR="003565D0" w:rsidRPr="002605CF">
        <w:rPr>
          <w:sz w:val="22"/>
          <w:szCs w:val="22"/>
        </w:rPr>
        <w:t>, действующего на основании</w:t>
      </w:r>
      <w:r w:rsidR="005C5D08" w:rsidRPr="002605CF">
        <w:rPr>
          <w:sz w:val="22"/>
          <w:szCs w:val="22"/>
        </w:rPr>
        <w:t xml:space="preserve"> У</w:t>
      </w:r>
      <w:r w:rsidR="009F5DA1" w:rsidRPr="002605CF">
        <w:rPr>
          <w:sz w:val="22"/>
          <w:szCs w:val="22"/>
        </w:rPr>
        <w:t xml:space="preserve">става, </w:t>
      </w:r>
      <w:r w:rsidR="006C55C1" w:rsidRPr="002605CF">
        <w:rPr>
          <w:sz w:val="22"/>
          <w:szCs w:val="22"/>
        </w:rPr>
        <w:t xml:space="preserve"> именуем</w:t>
      </w:r>
      <w:r w:rsidRPr="002605CF">
        <w:rPr>
          <w:sz w:val="22"/>
          <w:szCs w:val="22"/>
        </w:rPr>
        <w:t>ое</w:t>
      </w:r>
      <w:r w:rsidR="006C55C1" w:rsidRPr="002605CF">
        <w:rPr>
          <w:sz w:val="22"/>
          <w:szCs w:val="22"/>
        </w:rPr>
        <w:t xml:space="preserve"> в дальнейшем «Заказчик»</w:t>
      </w:r>
      <w:r w:rsidR="000803A3" w:rsidRPr="002605CF">
        <w:rPr>
          <w:sz w:val="22"/>
          <w:szCs w:val="22"/>
        </w:rPr>
        <w:t>,</w:t>
      </w:r>
      <w:r w:rsidR="009F5DA1" w:rsidRPr="002605CF">
        <w:rPr>
          <w:sz w:val="22"/>
          <w:szCs w:val="22"/>
        </w:rPr>
        <w:t xml:space="preserve"> </w:t>
      </w:r>
      <w:r w:rsidR="00B47419" w:rsidRPr="002605CF">
        <w:rPr>
          <w:sz w:val="22"/>
          <w:szCs w:val="22"/>
        </w:rPr>
        <w:t xml:space="preserve">и </w:t>
      </w:r>
      <w:r w:rsidR="00682D9A" w:rsidRPr="002605CF">
        <w:rPr>
          <w:sz w:val="22"/>
          <w:szCs w:val="22"/>
          <w:lang w:val="ru-RU"/>
        </w:rPr>
        <w:t>Оператор технического осмотра _______________</w:t>
      </w:r>
      <w:r w:rsidR="005F6FDB" w:rsidRPr="002605CF">
        <w:rPr>
          <w:sz w:val="22"/>
          <w:szCs w:val="22"/>
          <w:lang w:val="ru-RU"/>
        </w:rPr>
        <w:t>_______</w:t>
      </w:r>
      <w:r w:rsidR="002D76C8" w:rsidRPr="002605CF">
        <w:rPr>
          <w:sz w:val="22"/>
          <w:szCs w:val="22"/>
        </w:rPr>
        <w:t>,</w:t>
      </w:r>
      <w:r w:rsidR="00B47419" w:rsidRPr="002605CF">
        <w:rPr>
          <w:sz w:val="22"/>
          <w:szCs w:val="22"/>
        </w:rPr>
        <w:t xml:space="preserve"> действующ</w:t>
      </w:r>
      <w:r w:rsidR="004B6385" w:rsidRPr="002605CF">
        <w:rPr>
          <w:sz w:val="22"/>
          <w:szCs w:val="22"/>
        </w:rPr>
        <w:t>ий</w:t>
      </w:r>
      <w:r w:rsidR="00B47419" w:rsidRPr="002605CF">
        <w:rPr>
          <w:sz w:val="22"/>
          <w:szCs w:val="22"/>
        </w:rPr>
        <w:t xml:space="preserve"> на основании </w:t>
      </w:r>
      <w:r w:rsidR="005F6FDB" w:rsidRPr="002605CF">
        <w:rPr>
          <w:sz w:val="22"/>
          <w:szCs w:val="22"/>
          <w:lang w:val="ru-RU"/>
        </w:rPr>
        <w:t>________</w:t>
      </w:r>
      <w:r w:rsidR="00A1051A" w:rsidRPr="002605CF">
        <w:rPr>
          <w:sz w:val="22"/>
          <w:szCs w:val="22"/>
        </w:rPr>
        <w:t xml:space="preserve">, Аттестат аккредитации оператора технического осмотра транспортных средств </w:t>
      </w:r>
      <w:r w:rsidR="009C1196" w:rsidRPr="002605CF">
        <w:rPr>
          <w:sz w:val="22"/>
          <w:szCs w:val="22"/>
        </w:rPr>
        <w:t xml:space="preserve">№ </w:t>
      </w:r>
      <w:r w:rsidR="005F6FDB" w:rsidRPr="002605CF">
        <w:rPr>
          <w:sz w:val="22"/>
          <w:szCs w:val="22"/>
          <w:lang w:val="ru-RU"/>
        </w:rPr>
        <w:t>_____</w:t>
      </w:r>
      <w:r w:rsidR="009C1196" w:rsidRPr="002605CF">
        <w:rPr>
          <w:sz w:val="22"/>
          <w:szCs w:val="22"/>
        </w:rPr>
        <w:t xml:space="preserve">, выданный </w:t>
      </w:r>
      <w:r w:rsidR="005F6FDB" w:rsidRPr="002605CF">
        <w:rPr>
          <w:sz w:val="22"/>
          <w:szCs w:val="22"/>
          <w:lang w:val="ru-RU"/>
        </w:rPr>
        <w:t>______</w:t>
      </w:r>
      <w:r w:rsidR="00E1668B" w:rsidRPr="002605CF">
        <w:rPr>
          <w:sz w:val="22"/>
          <w:szCs w:val="22"/>
        </w:rPr>
        <w:t xml:space="preserve"> </w:t>
      </w:r>
      <w:r w:rsidR="009C1196" w:rsidRPr="002605CF">
        <w:rPr>
          <w:sz w:val="22"/>
          <w:szCs w:val="22"/>
        </w:rPr>
        <w:t xml:space="preserve">г. </w:t>
      </w:r>
      <w:r w:rsidR="00A1051A" w:rsidRPr="002605CF">
        <w:rPr>
          <w:sz w:val="22"/>
          <w:szCs w:val="22"/>
        </w:rPr>
        <w:t xml:space="preserve">«Российским Союзом Автостраховщиков», номер в реестре операторов </w:t>
      </w:r>
      <w:r w:rsidR="005F6FDB" w:rsidRPr="002605CF">
        <w:rPr>
          <w:sz w:val="22"/>
          <w:szCs w:val="22"/>
          <w:lang w:val="ru-RU"/>
        </w:rPr>
        <w:t>_______</w:t>
      </w:r>
      <w:r w:rsidR="00A1051A" w:rsidRPr="002605CF">
        <w:rPr>
          <w:sz w:val="22"/>
          <w:szCs w:val="22"/>
        </w:rPr>
        <w:t xml:space="preserve">, </w:t>
      </w:r>
      <w:r w:rsidR="00B47419" w:rsidRPr="002605CF">
        <w:rPr>
          <w:sz w:val="22"/>
          <w:szCs w:val="22"/>
        </w:rPr>
        <w:t>именуем</w:t>
      </w:r>
      <w:r w:rsidR="00A1051A" w:rsidRPr="002605CF">
        <w:rPr>
          <w:sz w:val="22"/>
          <w:szCs w:val="22"/>
        </w:rPr>
        <w:t>ый</w:t>
      </w:r>
      <w:r w:rsidR="00B47419" w:rsidRPr="002605CF">
        <w:rPr>
          <w:sz w:val="22"/>
          <w:szCs w:val="22"/>
        </w:rPr>
        <w:t xml:space="preserve"> в дальнейшем «Исполнитель»</w:t>
      </w:r>
      <w:r w:rsidR="00DB6C3B" w:rsidRPr="002605CF">
        <w:rPr>
          <w:sz w:val="22"/>
          <w:szCs w:val="22"/>
        </w:rPr>
        <w:t>,</w:t>
      </w:r>
      <w:r w:rsidR="001A2114" w:rsidRPr="002605CF">
        <w:rPr>
          <w:sz w:val="22"/>
          <w:szCs w:val="22"/>
        </w:rPr>
        <w:t xml:space="preserve"> </w:t>
      </w:r>
      <w:r w:rsidR="00FE5D01" w:rsidRPr="002605CF">
        <w:rPr>
          <w:sz w:val="22"/>
          <w:szCs w:val="22"/>
        </w:rPr>
        <w:t xml:space="preserve">вместе именуемые «Стороны», </w:t>
      </w:r>
      <w:r w:rsidR="00AD19B2" w:rsidRPr="002605CF">
        <w:rPr>
          <w:sz w:val="22"/>
          <w:szCs w:val="22"/>
        </w:rPr>
        <w:t xml:space="preserve">на основании п. 4 ч. 1 ст. 93 </w:t>
      </w:r>
      <w:r w:rsidR="006B2B78" w:rsidRPr="002605CF">
        <w:rPr>
          <w:sz w:val="22"/>
          <w:szCs w:val="22"/>
          <w:shd w:val="clear" w:color="auto" w:fill="FFFFFF"/>
        </w:rPr>
        <w:t xml:space="preserve"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</w:t>
      </w:r>
      <w:r w:rsidR="00B47419" w:rsidRPr="002605CF">
        <w:rPr>
          <w:sz w:val="22"/>
          <w:szCs w:val="22"/>
        </w:rPr>
        <w:t>заключили настоящий договор о ниж</w:t>
      </w:r>
      <w:r w:rsidR="006B2B78" w:rsidRPr="002605CF">
        <w:rPr>
          <w:sz w:val="22"/>
          <w:szCs w:val="22"/>
        </w:rPr>
        <w:t>еследующем:</w:t>
      </w:r>
    </w:p>
    <w:p w:rsidR="002E4A9A" w:rsidRPr="002605CF" w:rsidRDefault="002E4A9A" w:rsidP="005C5D08">
      <w:pPr>
        <w:pStyle w:val="a7"/>
        <w:ind w:firstLine="567"/>
        <w:rPr>
          <w:sz w:val="22"/>
          <w:szCs w:val="22"/>
        </w:rPr>
      </w:pPr>
    </w:p>
    <w:p w:rsidR="00B47419" w:rsidRPr="002605CF" w:rsidRDefault="00B47419" w:rsidP="00355F9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2605CF">
        <w:rPr>
          <w:b/>
          <w:bCs/>
          <w:sz w:val="22"/>
          <w:szCs w:val="22"/>
        </w:rPr>
        <w:t>Предмет договора</w:t>
      </w:r>
    </w:p>
    <w:p w:rsidR="006C55C1" w:rsidRPr="002605CF" w:rsidRDefault="00B47419" w:rsidP="007435B6">
      <w:pPr>
        <w:pStyle w:val="a5"/>
        <w:numPr>
          <w:ilvl w:val="1"/>
          <w:numId w:val="1"/>
        </w:numPr>
        <w:tabs>
          <w:tab w:val="clear" w:pos="720"/>
          <w:tab w:val="num" w:pos="567"/>
        </w:tabs>
        <w:ind w:left="0" w:firstLine="567"/>
        <w:rPr>
          <w:sz w:val="22"/>
          <w:szCs w:val="22"/>
        </w:rPr>
      </w:pPr>
      <w:r w:rsidRPr="002605CF">
        <w:rPr>
          <w:sz w:val="22"/>
          <w:szCs w:val="22"/>
        </w:rPr>
        <w:t xml:space="preserve">По </w:t>
      </w:r>
      <w:r w:rsidR="00DB6C3B" w:rsidRPr="002605CF">
        <w:rPr>
          <w:sz w:val="22"/>
          <w:szCs w:val="22"/>
        </w:rPr>
        <w:t xml:space="preserve">настоящему </w:t>
      </w:r>
      <w:r w:rsidRPr="002605CF">
        <w:rPr>
          <w:sz w:val="22"/>
          <w:szCs w:val="22"/>
        </w:rPr>
        <w:t>договору возмездного оказания услуг Исполнитель</w:t>
      </w:r>
      <w:r w:rsidR="008754D3" w:rsidRPr="002605CF">
        <w:rPr>
          <w:sz w:val="22"/>
          <w:szCs w:val="22"/>
        </w:rPr>
        <w:t xml:space="preserve"> обязуется по заданию Заказчика </w:t>
      </w:r>
      <w:r w:rsidRPr="002605CF">
        <w:rPr>
          <w:sz w:val="22"/>
          <w:szCs w:val="22"/>
        </w:rPr>
        <w:t>оказать услуги, указанные в п. 1.2. настоящего договора, а Заказчик обязуется оплатить эти услуги.</w:t>
      </w:r>
      <w:r w:rsidR="007435B6" w:rsidRPr="002605CF">
        <w:rPr>
          <w:sz w:val="22"/>
          <w:szCs w:val="22"/>
          <w:lang w:val="ru-RU"/>
        </w:rPr>
        <w:t xml:space="preserve"> </w:t>
      </w:r>
      <w:r w:rsidR="005F6FDB" w:rsidRPr="002605CF">
        <w:rPr>
          <w:sz w:val="22"/>
          <w:szCs w:val="22"/>
          <w:lang w:val="ru-RU"/>
        </w:rPr>
        <w:t>ОКПД:</w:t>
      </w:r>
      <w:r w:rsidR="007435B6" w:rsidRPr="002605CF">
        <w:t xml:space="preserve"> </w:t>
      </w:r>
      <w:r w:rsidR="007435B6" w:rsidRPr="002605CF">
        <w:rPr>
          <w:sz w:val="22"/>
          <w:szCs w:val="22"/>
          <w:lang w:val="ru-RU"/>
        </w:rPr>
        <w:t>71.20.14.000.</w:t>
      </w:r>
    </w:p>
    <w:p w:rsidR="00B47419" w:rsidRPr="002605CF" w:rsidRDefault="00B47419" w:rsidP="001C697D">
      <w:pPr>
        <w:pStyle w:val="a5"/>
        <w:numPr>
          <w:ilvl w:val="1"/>
          <w:numId w:val="1"/>
        </w:numPr>
        <w:tabs>
          <w:tab w:val="clear" w:pos="720"/>
        </w:tabs>
        <w:ind w:left="0" w:firstLine="567"/>
        <w:rPr>
          <w:sz w:val="22"/>
          <w:szCs w:val="22"/>
        </w:rPr>
      </w:pPr>
      <w:r w:rsidRPr="002605CF">
        <w:rPr>
          <w:sz w:val="22"/>
          <w:szCs w:val="22"/>
        </w:rPr>
        <w:t>Исполнитель обязуется оказать следующие услуги:</w:t>
      </w:r>
      <w:r w:rsidR="00E40F5C" w:rsidRPr="002605CF">
        <w:rPr>
          <w:sz w:val="22"/>
          <w:szCs w:val="22"/>
        </w:rPr>
        <w:t xml:space="preserve"> Технический осмотр </w:t>
      </w:r>
      <w:r w:rsidR="00FD3E1E" w:rsidRPr="002605CF">
        <w:rPr>
          <w:sz w:val="22"/>
          <w:szCs w:val="22"/>
        </w:rPr>
        <w:t>транспортных средств</w:t>
      </w:r>
      <w:r w:rsidR="00F231E5" w:rsidRPr="002605CF">
        <w:rPr>
          <w:sz w:val="22"/>
          <w:szCs w:val="22"/>
          <w:lang w:val="ru-RU"/>
        </w:rPr>
        <w:t xml:space="preserve">: </w:t>
      </w:r>
      <w:r w:rsidR="00F231E5" w:rsidRPr="002605CF">
        <w:rPr>
          <w:sz w:val="22"/>
          <w:szCs w:val="22"/>
        </w:rPr>
        <w:t>проверку технического состояния транспортного средства Заказчика (в том числе его частей, предметов его дополнительного оборудования) на предмет его соответствия обязательным требованиям безопасности транспортных средств</w:t>
      </w:r>
      <w:r w:rsidR="000855FE" w:rsidRPr="002605CF">
        <w:rPr>
          <w:sz w:val="22"/>
          <w:szCs w:val="22"/>
          <w:lang w:val="ru-RU"/>
        </w:rPr>
        <w:t>, т</w:t>
      </w:r>
      <w:r w:rsidR="000855FE" w:rsidRPr="002605CF">
        <w:rPr>
          <w:sz w:val="22"/>
          <w:szCs w:val="22"/>
        </w:rPr>
        <w:t>ест контроль блоков управления</w:t>
      </w:r>
      <w:r w:rsidR="00180FE4" w:rsidRPr="002605CF">
        <w:rPr>
          <w:sz w:val="22"/>
          <w:szCs w:val="22"/>
        </w:rPr>
        <w:t>,</w:t>
      </w:r>
      <w:r w:rsidR="004421FA" w:rsidRPr="002605CF">
        <w:rPr>
          <w:sz w:val="22"/>
          <w:szCs w:val="22"/>
        </w:rPr>
        <w:t xml:space="preserve"> </w:t>
      </w:r>
      <w:r w:rsidR="002E0384" w:rsidRPr="002605CF">
        <w:rPr>
          <w:sz w:val="22"/>
          <w:szCs w:val="22"/>
        </w:rPr>
        <w:t>и</w:t>
      </w:r>
      <w:r w:rsidRPr="002605CF">
        <w:rPr>
          <w:sz w:val="22"/>
          <w:szCs w:val="22"/>
        </w:rPr>
        <w:t>менуемые в дальнейшем «Услуги».</w:t>
      </w:r>
      <w:r w:rsidR="004421FA" w:rsidRPr="002605CF">
        <w:rPr>
          <w:sz w:val="22"/>
          <w:szCs w:val="22"/>
        </w:rPr>
        <w:t xml:space="preserve"> Услуги оказываются в соответствии с п</w:t>
      </w:r>
      <w:r w:rsidR="004421FA" w:rsidRPr="002605CF">
        <w:rPr>
          <w:sz w:val="22"/>
          <w:szCs w:val="22"/>
          <w:shd w:val="clear" w:color="auto" w:fill="FFFFFF"/>
        </w:rPr>
        <w:t>остановлением Правительства РФ от 15 сентября 2020 г.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</w:t>
      </w:r>
      <w:r w:rsidR="002539F4" w:rsidRPr="002605CF">
        <w:rPr>
          <w:sz w:val="22"/>
          <w:szCs w:val="22"/>
        </w:rPr>
        <w:t>.</w:t>
      </w:r>
    </w:p>
    <w:p w:rsidR="00DE092D" w:rsidRPr="002605CF" w:rsidRDefault="00DE092D" w:rsidP="001C697D">
      <w:pPr>
        <w:pStyle w:val="a5"/>
        <w:numPr>
          <w:ilvl w:val="1"/>
          <w:numId w:val="1"/>
        </w:numPr>
        <w:tabs>
          <w:tab w:val="clear" w:pos="720"/>
        </w:tabs>
        <w:ind w:left="0" w:firstLine="567"/>
        <w:rPr>
          <w:sz w:val="22"/>
          <w:szCs w:val="22"/>
        </w:rPr>
      </w:pPr>
      <w:r w:rsidRPr="002605CF">
        <w:rPr>
          <w:sz w:val="22"/>
          <w:szCs w:val="22"/>
          <w:lang w:val="ru-RU"/>
        </w:rPr>
        <w:t>Исполнитель обязуется оказать услуги в отношении транспортных средств Заказчика, указанных в Приложении № 1 к настоящему договору.</w:t>
      </w:r>
    </w:p>
    <w:p w:rsidR="00371E21" w:rsidRPr="002605CF" w:rsidRDefault="00371E21" w:rsidP="00371E21">
      <w:pPr>
        <w:pStyle w:val="a5"/>
        <w:numPr>
          <w:ilvl w:val="1"/>
          <w:numId w:val="1"/>
        </w:numPr>
        <w:tabs>
          <w:tab w:val="clear" w:pos="720"/>
          <w:tab w:val="num" w:pos="360"/>
        </w:tabs>
        <w:ind w:left="0" w:firstLine="567"/>
        <w:rPr>
          <w:sz w:val="22"/>
          <w:szCs w:val="22"/>
        </w:rPr>
      </w:pPr>
      <w:r w:rsidRPr="002605CF">
        <w:rPr>
          <w:sz w:val="22"/>
          <w:szCs w:val="22"/>
        </w:rPr>
        <w:t>Срок оказания услуг: июнь 202</w:t>
      </w:r>
      <w:r w:rsidR="004D3B4C">
        <w:rPr>
          <w:sz w:val="22"/>
          <w:szCs w:val="22"/>
          <w:lang w:val="ru-RU"/>
        </w:rPr>
        <w:t>6</w:t>
      </w:r>
      <w:r w:rsidRPr="002605CF">
        <w:rPr>
          <w:sz w:val="22"/>
          <w:szCs w:val="22"/>
          <w:lang w:val="ru-RU"/>
        </w:rPr>
        <w:t xml:space="preserve"> </w:t>
      </w:r>
      <w:r w:rsidRPr="002605CF">
        <w:rPr>
          <w:sz w:val="22"/>
          <w:szCs w:val="22"/>
        </w:rPr>
        <w:t>г.</w:t>
      </w:r>
    </w:p>
    <w:p w:rsidR="001D5297" w:rsidRPr="002605CF" w:rsidRDefault="001D5297" w:rsidP="001D5297">
      <w:pPr>
        <w:widowControl w:val="0"/>
        <w:numPr>
          <w:ilvl w:val="1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Место оказания услуг: Республика Тыва, от города Кызыл не более 12 </w:t>
      </w:r>
      <w:proofErr w:type="gramStart"/>
      <w:r w:rsidRPr="002605CF">
        <w:rPr>
          <w:sz w:val="22"/>
          <w:szCs w:val="22"/>
        </w:rPr>
        <w:t>км.</w:t>
      </w:r>
      <w:r w:rsidR="00855ABA">
        <w:rPr>
          <w:sz w:val="22"/>
          <w:szCs w:val="22"/>
        </w:rPr>
        <w:t>,</w:t>
      </w:r>
      <w:proofErr w:type="gramEnd"/>
      <w:r w:rsidR="00855ABA">
        <w:rPr>
          <w:sz w:val="22"/>
          <w:szCs w:val="22"/>
        </w:rPr>
        <w:t xml:space="preserve"> ____________ ул. ____________.</w:t>
      </w:r>
    </w:p>
    <w:p w:rsidR="00B47419" w:rsidRPr="002605CF" w:rsidRDefault="00B47419" w:rsidP="001C697D">
      <w:pPr>
        <w:widowControl w:val="0"/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Услуги считаются оказанными после подписания акта пр</w:t>
      </w:r>
      <w:r w:rsidR="008754D3" w:rsidRPr="002605CF">
        <w:rPr>
          <w:sz w:val="22"/>
          <w:szCs w:val="22"/>
        </w:rPr>
        <w:t xml:space="preserve">иема-сдачи Услуг Заказчиком или </w:t>
      </w:r>
      <w:r w:rsidRPr="002605CF">
        <w:rPr>
          <w:sz w:val="22"/>
          <w:szCs w:val="22"/>
        </w:rPr>
        <w:t>его уполномоченным представителем.</w:t>
      </w:r>
    </w:p>
    <w:p w:rsidR="00B47419" w:rsidRPr="002605CF" w:rsidRDefault="00D43614" w:rsidP="005C5D0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2"/>
          <w:szCs w:val="22"/>
        </w:rPr>
      </w:pPr>
      <w:r w:rsidRPr="002605CF">
        <w:rPr>
          <w:b/>
          <w:bCs/>
          <w:sz w:val="22"/>
          <w:szCs w:val="22"/>
        </w:rPr>
        <w:t xml:space="preserve">2. </w:t>
      </w:r>
      <w:r w:rsidR="00B47419" w:rsidRPr="002605CF">
        <w:rPr>
          <w:b/>
          <w:bCs/>
          <w:sz w:val="22"/>
          <w:szCs w:val="22"/>
        </w:rPr>
        <w:t>Права и обязанности сторон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2.1. Заказчик обязан: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2.1.1. Представить Исполнителю Транспортное средство, документ, удостоверяющий ли</w:t>
      </w:r>
      <w:r w:rsidRPr="002605CF">
        <w:rPr>
          <w:sz w:val="22"/>
          <w:szCs w:val="22"/>
        </w:rPr>
        <w:t>ч</w:t>
      </w:r>
      <w:r w:rsidRPr="002605CF">
        <w:rPr>
          <w:sz w:val="22"/>
          <w:szCs w:val="22"/>
        </w:rPr>
        <w:t>ность, и доверенность (для представителя владельца транспортного средства), а также свид</w:t>
      </w:r>
      <w:r w:rsidRPr="002605CF">
        <w:rPr>
          <w:sz w:val="22"/>
          <w:szCs w:val="22"/>
        </w:rPr>
        <w:t>е</w:t>
      </w:r>
      <w:r w:rsidRPr="002605CF">
        <w:rPr>
          <w:sz w:val="22"/>
          <w:szCs w:val="22"/>
        </w:rPr>
        <w:t>тельство о регистрации Транспортного средства или паспорт Транспортного средства, ук</w:t>
      </w:r>
      <w:r w:rsidRPr="002605CF">
        <w:rPr>
          <w:sz w:val="22"/>
          <w:szCs w:val="22"/>
        </w:rPr>
        <w:t>а</w:t>
      </w:r>
      <w:r w:rsidRPr="002605CF">
        <w:rPr>
          <w:sz w:val="22"/>
          <w:szCs w:val="22"/>
        </w:rPr>
        <w:t>занного в Приложении № 1 к настоящему Договору.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2.1.2. Принять оказанные Исполнителем услуги по акту оказанных услуг по Техническому осмотру</w:t>
      </w:r>
      <w:r w:rsidR="00D6611E">
        <w:rPr>
          <w:sz w:val="22"/>
          <w:szCs w:val="22"/>
        </w:rPr>
        <w:t xml:space="preserve"> в течении 10 рабочих дней</w:t>
      </w:r>
      <w:r w:rsidRPr="002605CF">
        <w:rPr>
          <w:sz w:val="22"/>
          <w:szCs w:val="22"/>
        </w:rPr>
        <w:t>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</w:t>
      </w:r>
      <w:r w:rsidRPr="002605CF">
        <w:rPr>
          <w:sz w:val="22"/>
          <w:szCs w:val="22"/>
        </w:rPr>
        <w:t>е</w:t>
      </w:r>
      <w:r w:rsidRPr="002605CF">
        <w:rPr>
          <w:sz w:val="22"/>
          <w:szCs w:val="22"/>
        </w:rPr>
        <w:t>скому осмотру подписывается Сторонами.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2.1.3.</w:t>
      </w:r>
      <w:r w:rsidRPr="002605CF">
        <w:rPr>
          <w:sz w:val="22"/>
          <w:szCs w:val="22"/>
          <w:lang w:val="en-US"/>
        </w:rPr>
        <w:t> </w:t>
      </w:r>
      <w:r w:rsidRPr="002605CF">
        <w:rPr>
          <w:sz w:val="22"/>
          <w:szCs w:val="22"/>
        </w:rPr>
        <w:t>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2.2. Заказчик вправе: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2.2.1.</w:t>
      </w:r>
      <w:r w:rsidRPr="002605CF">
        <w:rPr>
          <w:sz w:val="22"/>
          <w:szCs w:val="22"/>
          <w:lang w:val="en-US"/>
        </w:rPr>
        <w:t> </w:t>
      </w:r>
      <w:r w:rsidRPr="002605CF">
        <w:rPr>
          <w:sz w:val="22"/>
          <w:szCs w:val="22"/>
        </w:rPr>
        <w:t>В случае, если услуги по Техническому осмотру по настоящему Договору оказаны И</w:t>
      </w:r>
      <w:r w:rsidRPr="002605CF">
        <w:rPr>
          <w:sz w:val="22"/>
          <w:szCs w:val="22"/>
        </w:rPr>
        <w:t>с</w:t>
      </w:r>
      <w:r w:rsidRPr="002605CF">
        <w:rPr>
          <w:sz w:val="22"/>
          <w:szCs w:val="22"/>
        </w:rPr>
        <w:t>полнителем с недостатками, Заказчик вправе по своему выбору потребовать от Исполнителя: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2.2.1.1</w:t>
      </w:r>
      <w:proofErr w:type="gramStart"/>
      <w:r w:rsidRPr="002605CF">
        <w:rPr>
          <w:sz w:val="22"/>
          <w:szCs w:val="22"/>
        </w:rPr>
        <w:t>. безвозмездного</w:t>
      </w:r>
      <w:proofErr w:type="gramEnd"/>
      <w:r w:rsidRPr="002605CF">
        <w:rPr>
          <w:sz w:val="22"/>
          <w:szCs w:val="22"/>
        </w:rPr>
        <w:t xml:space="preserve"> устранения недостатков в разумный срок;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2.2.1.2</w:t>
      </w:r>
      <w:proofErr w:type="gramStart"/>
      <w:r w:rsidRPr="002605CF">
        <w:rPr>
          <w:sz w:val="22"/>
          <w:szCs w:val="22"/>
        </w:rPr>
        <w:t>.</w:t>
      </w:r>
      <w:r w:rsidRPr="002605CF">
        <w:rPr>
          <w:sz w:val="22"/>
          <w:szCs w:val="22"/>
          <w:lang w:val="en-US"/>
        </w:rPr>
        <w:t> </w:t>
      </w:r>
      <w:r w:rsidRPr="002605CF">
        <w:rPr>
          <w:sz w:val="22"/>
          <w:szCs w:val="22"/>
        </w:rPr>
        <w:t>соразмерного</w:t>
      </w:r>
      <w:proofErr w:type="gramEnd"/>
      <w:r w:rsidRPr="002605CF">
        <w:rPr>
          <w:sz w:val="22"/>
          <w:szCs w:val="22"/>
        </w:rPr>
        <w:t xml:space="preserve"> уменьшения установленной настоящим Договором стоимости услуг по Техническому осмотру.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2.2.2.</w:t>
      </w:r>
      <w:r w:rsidRPr="002605CF">
        <w:rPr>
          <w:sz w:val="22"/>
          <w:szCs w:val="22"/>
          <w:lang w:val="en-US"/>
        </w:rPr>
        <w:t> </w:t>
      </w:r>
      <w:r w:rsidRPr="002605CF">
        <w:rPr>
          <w:sz w:val="22"/>
          <w:szCs w:val="22"/>
        </w:rPr>
        <w:t>В случае, если недостатки не будут устранены Исполнителем в установленный Зака</w:t>
      </w:r>
      <w:r w:rsidRPr="002605CF">
        <w:rPr>
          <w:sz w:val="22"/>
          <w:szCs w:val="22"/>
        </w:rPr>
        <w:t>з</w:t>
      </w:r>
      <w:r w:rsidRPr="002605CF">
        <w:rPr>
          <w:sz w:val="22"/>
          <w:szCs w:val="22"/>
        </w:rPr>
        <w:t>чиком разумный срок, заказчик вправе отказаться от исполнения настоящего Договора и п</w:t>
      </w:r>
      <w:r w:rsidRPr="002605CF">
        <w:rPr>
          <w:sz w:val="22"/>
          <w:szCs w:val="22"/>
        </w:rPr>
        <w:t>о</w:t>
      </w:r>
      <w:r w:rsidRPr="002605CF">
        <w:rPr>
          <w:sz w:val="22"/>
          <w:szCs w:val="22"/>
        </w:rPr>
        <w:t>требовать от Исполнителя возмещения убытков.</w:t>
      </w:r>
    </w:p>
    <w:p w:rsidR="001E309C" w:rsidRPr="002605CF" w:rsidRDefault="001E309C" w:rsidP="00371E21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2.2.3.</w:t>
      </w:r>
      <w:r w:rsidRPr="002605CF">
        <w:rPr>
          <w:sz w:val="22"/>
          <w:szCs w:val="22"/>
          <w:lang w:val="en-US"/>
        </w:rPr>
        <w:t> </w:t>
      </w:r>
      <w:r w:rsidRPr="002605CF">
        <w:rPr>
          <w:sz w:val="22"/>
          <w:szCs w:val="22"/>
        </w:rPr>
        <w:t>Заказчик вправе отказаться от исполнения настоящего Договора, предупредив об этом</w:t>
      </w:r>
      <w:r w:rsidR="00371E21" w:rsidRPr="002605CF">
        <w:rPr>
          <w:sz w:val="22"/>
          <w:szCs w:val="22"/>
        </w:rPr>
        <w:t xml:space="preserve"> Исполнителя за три рабочих дня и оплатив фактически оказанные </w:t>
      </w:r>
      <w:r w:rsidRPr="002605CF">
        <w:rPr>
          <w:sz w:val="22"/>
          <w:szCs w:val="22"/>
        </w:rPr>
        <w:t>Исполнителем услуги по Техническому осмотру.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2.3. Исполнитель обязан: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lastRenderedPageBreak/>
        <w:t>2.3.1.</w:t>
      </w:r>
      <w:r w:rsidRPr="002605CF">
        <w:rPr>
          <w:sz w:val="22"/>
          <w:szCs w:val="22"/>
          <w:lang w:val="en-US"/>
        </w:rPr>
        <w:t> </w:t>
      </w:r>
      <w:r w:rsidRPr="002605CF">
        <w:rPr>
          <w:sz w:val="22"/>
          <w:szCs w:val="22"/>
        </w:rPr>
        <w:t>Принять Транспортное средство по акту приема-передачи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средства.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2.3.2.</w:t>
      </w:r>
      <w:r w:rsidRPr="002605CF">
        <w:rPr>
          <w:sz w:val="22"/>
          <w:szCs w:val="22"/>
          <w:lang w:val="en-US"/>
        </w:rPr>
        <w:t> </w:t>
      </w:r>
      <w:r w:rsidRPr="002605CF">
        <w:rPr>
          <w:sz w:val="22"/>
          <w:szCs w:val="22"/>
        </w:rPr>
        <w:t>Провести Технический осмотр Транспортного средства в срок, указанный в пункте 1.4 настоящего Договора.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2.3.3.</w:t>
      </w:r>
      <w:r w:rsidRPr="002605CF">
        <w:rPr>
          <w:sz w:val="22"/>
          <w:szCs w:val="22"/>
          <w:lang w:val="en-US"/>
        </w:rPr>
        <w:t> </w:t>
      </w:r>
      <w:r w:rsidRPr="002605CF">
        <w:rPr>
          <w:sz w:val="22"/>
          <w:szCs w:val="22"/>
        </w:rPr>
        <w:t>Обеспечить соблюдение правил проверки Транспортного средства в соответствии с Правилами проведения технического осмотра (далее — Правила), утвержденными Прав</w:t>
      </w:r>
      <w:r w:rsidRPr="002605CF">
        <w:rPr>
          <w:sz w:val="22"/>
          <w:szCs w:val="22"/>
        </w:rPr>
        <w:t>и</w:t>
      </w:r>
      <w:r w:rsidRPr="002605CF">
        <w:rPr>
          <w:sz w:val="22"/>
          <w:szCs w:val="22"/>
        </w:rPr>
        <w:t>тельством Российской Федерации.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2.3.4.</w:t>
      </w:r>
      <w:r w:rsidRPr="002605CF">
        <w:rPr>
          <w:sz w:val="22"/>
          <w:szCs w:val="22"/>
          <w:lang w:val="en-US"/>
        </w:rPr>
        <w:t> </w:t>
      </w:r>
      <w:r w:rsidRPr="002605CF">
        <w:rPr>
          <w:sz w:val="22"/>
          <w:szCs w:val="22"/>
        </w:rPr>
        <w:t>Обеспечить осуществление технического диагностирования в ходе проведения Техн</w:t>
      </w:r>
      <w:r w:rsidRPr="002605CF">
        <w:rPr>
          <w:sz w:val="22"/>
          <w:szCs w:val="22"/>
        </w:rPr>
        <w:t>и</w:t>
      </w:r>
      <w:r w:rsidRPr="002605CF">
        <w:rPr>
          <w:sz w:val="22"/>
          <w:szCs w:val="22"/>
        </w:rPr>
        <w:t>ческого осмотра техническим экспертом.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2.3.5.</w:t>
      </w:r>
      <w:r w:rsidRPr="002605CF">
        <w:rPr>
          <w:sz w:val="22"/>
          <w:szCs w:val="22"/>
          <w:lang w:val="en-US"/>
        </w:rPr>
        <w:t> </w:t>
      </w:r>
      <w:r w:rsidRPr="002605CF">
        <w:rPr>
          <w:sz w:val="22"/>
          <w:szCs w:val="22"/>
        </w:rPr>
        <w:t>Обеспечить сохранность Транспортного средства, представленного для проведения Технического осмотра.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2.3.6. По окончании проведения Технического осмотра </w:t>
      </w:r>
      <w:r w:rsidR="00D6611E">
        <w:rPr>
          <w:sz w:val="22"/>
          <w:szCs w:val="22"/>
        </w:rPr>
        <w:t xml:space="preserve">в течении 7 рабочих дней </w:t>
      </w:r>
      <w:r w:rsidRPr="002605CF">
        <w:rPr>
          <w:sz w:val="22"/>
          <w:szCs w:val="22"/>
        </w:rPr>
        <w:t>представить Заказчику Транспортное средство и следующие документы: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— акт оказанных услуг;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— диагностическую карту, содержащую сведения о соответствии/несоответствии Тран</w:t>
      </w:r>
      <w:r w:rsidRPr="002605CF">
        <w:rPr>
          <w:sz w:val="22"/>
          <w:szCs w:val="22"/>
        </w:rPr>
        <w:t>с</w:t>
      </w:r>
      <w:r w:rsidRPr="002605CF">
        <w:rPr>
          <w:sz w:val="22"/>
          <w:szCs w:val="22"/>
        </w:rPr>
        <w:t>портного средства обязательным требованиям безопасности транспортных средств. В случае несоответствия Транспортного средства обязательным требованиям безопасности тран</w:t>
      </w:r>
      <w:r w:rsidRPr="002605CF">
        <w:rPr>
          <w:sz w:val="22"/>
          <w:szCs w:val="22"/>
        </w:rPr>
        <w:t>с</w:t>
      </w:r>
      <w:r w:rsidRPr="002605CF">
        <w:rPr>
          <w:sz w:val="22"/>
          <w:szCs w:val="22"/>
        </w:rPr>
        <w:t>портных средств диагностическая карта должна содержать сведения о выявленных технич</w:t>
      </w:r>
      <w:r w:rsidRPr="002605CF">
        <w:rPr>
          <w:sz w:val="22"/>
          <w:szCs w:val="22"/>
        </w:rPr>
        <w:t>е</w:t>
      </w:r>
      <w:r w:rsidRPr="002605CF">
        <w:rPr>
          <w:sz w:val="22"/>
          <w:szCs w:val="22"/>
        </w:rPr>
        <w:t>ских неисправностях Транспортного средства.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2.3.8.</w:t>
      </w:r>
      <w:r w:rsidRPr="002605CF">
        <w:rPr>
          <w:sz w:val="22"/>
          <w:szCs w:val="22"/>
          <w:lang w:val="en-US"/>
        </w:rPr>
        <w:t> </w:t>
      </w:r>
      <w:r w:rsidRPr="002605CF">
        <w:rPr>
          <w:sz w:val="22"/>
          <w:szCs w:val="22"/>
        </w:rPr>
        <w:t>В случае выявления Исполнителем в ходе Технического осмотра несоответствия те</w:t>
      </w:r>
      <w:r w:rsidRPr="002605CF">
        <w:rPr>
          <w:sz w:val="22"/>
          <w:szCs w:val="22"/>
        </w:rPr>
        <w:t>х</w:t>
      </w:r>
      <w:r w:rsidRPr="002605CF">
        <w:rPr>
          <w:sz w:val="22"/>
          <w:szCs w:val="22"/>
        </w:rPr>
        <w:t>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</w:t>
      </w:r>
      <w:r w:rsidRPr="002605CF">
        <w:rPr>
          <w:sz w:val="22"/>
          <w:szCs w:val="22"/>
        </w:rPr>
        <w:t>и</w:t>
      </w:r>
      <w:r w:rsidRPr="002605CF">
        <w:rPr>
          <w:sz w:val="22"/>
          <w:szCs w:val="22"/>
        </w:rPr>
        <w:t xml:space="preserve">ческим осмотром в срок, не превышающий 20 дней, заключить </w:t>
      </w:r>
      <w:r w:rsidR="000855FE" w:rsidRPr="002605CF">
        <w:rPr>
          <w:sz w:val="22"/>
          <w:szCs w:val="22"/>
        </w:rPr>
        <w:t xml:space="preserve">договор </w:t>
      </w:r>
      <w:r w:rsidRPr="002605CF">
        <w:rPr>
          <w:sz w:val="22"/>
          <w:szCs w:val="22"/>
        </w:rPr>
        <w:t>и провести повторный Технический осмотр Транспортного средства. При проведении повторного Технического осмотра Транспортного средства проверка осущ</w:t>
      </w:r>
      <w:r w:rsidRPr="002605CF">
        <w:rPr>
          <w:sz w:val="22"/>
          <w:szCs w:val="22"/>
        </w:rPr>
        <w:t>е</w:t>
      </w:r>
      <w:r w:rsidRPr="002605CF">
        <w:rPr>
          <w:sz w:val="22"/>
          <w:szCs w:val="22"/>
        </w:rPr>
        <w:t>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</w:t>
      </w:r>
      <w:r w:rsidRPr="002605CF">
        <w:rPr>
          <w:sz w:val="22"/>
          <w:szCs w:val="22"/>
        </w:rPr>
        <w:t>а</w:t>
      </w:r>
      <w:r w:rsidRPr="002605CF">
        <w:rPr>
          <w:sz w:val="22"/>
          <w:szCs w:val="22"/>
        </w:rPr>
        <w:t>ниям безопасности транспортных средств.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2.4. Исполнитель вправе:</w:t>
      </w:r>
    </w:p>
    <w:p w:rsidR="001E309C" w:rsidRPr="002605CF" w:rsidRDefault="001E309C" w:rsidP="001E309C">
      <w:pPr>
        <w:jc w:val="both"/>
        <w:rPr>
          <w:sz w:val="22"/>
          <w:szCs w:val="22"/>
        </w:rPr>
      </w:pPr>
      <w:r w:rsidRPr="002605CF">
        <w:rPr>
          <w:sz w:val="22"/>
          <w:szCs w:val="22"/>
        </w:rPr>
        <w:t>2.4.1.</w:t>
      </w:r>
      <w:r w:rsidRPr="002605CF">
        <w:rPr>
          <w:sz w:val="22"/>
          <w:szCs w:val="22"/>
          <w:lang w:val="en-US"/>
        </w:rPr>
        <w:t> </w:t>
      </w:r>
      <w:r w:rsidRPr="002605CF">
        <w:rPr>
          <w:sz w:val="22"/>
          <w:szCs w:val="22"/>
        </w:rPr>
        <w:t>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средства, документов, указанных в пункте 2.1.1 настоящего Договора либо несоответствия транспортного средства данным, указанным в документах, содержащих св</w:t>
      </w:r>
      <w:r w:rsidRPr="002605CF">
        <w:rPr>
          <w:sz w:val="22"/>
          <w:szCs w:val="22"/>
        </w:rPr>
        <w:t>е</w:t>
      </w:r>
      <w:r w:rsidRPr="002605CF">
        <w:rPr>
          <w:sz w:val="22"/>
          <w:szCs w:val="22"/>
        </w:rPr>
        <w:t>дения, позволяющие идентифицировать это Транспортное средство.</w:t>
      </w:r>
    </w:p>
    <w:p w:rsidR="005161D3" w:rsidRPr="002605CF" w:rsidRDefault="005161D3" w:rsidP="00355F9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2"/>
          <w:szCs w:val="22"/>
        </w:rPr>
      </w:pPr>
      <w:r w:rsidRPr="002605CF">
        <w:rPr>
          <w:b/>
          <w:sz w:val="22"/>
          <w:szCs w:val="22"/>
        </w:rPr>
        <w:t>3.</w:t>
      </w:r>
      <w:r w:rsidR="001C697D" w:rsidRPr="002605CF">
        <w:rPr>
          <w:b/>
          <w:sz w:val="22"/>
          <w:szCs w:val="22"/>
        </w:rPr>
        <w:t xml:space="preserve"> </w:t>
      </w:r>
      <w:r w:rsidRPr="002605CF">
        <w:rPr>
          <w:b/>
          <w:bCs/>
          <w:sz w:val="22"/>
          <w:szCs w:val="22"/>
        </w:rPr>
        <w:t>Цена договора и порядок расчетов</w:t>
      </w:r>
    </w:p>
    <w:p w:rsidR="009601C2" w:rsidRPr="002605CF" w:rsidRDefault="0072318C" w:rsidP="00355F94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Общая ц</w:t>
      </w:r>
      <w:r w:rsidR="005161D3" w:rsidRPr="002605CF">
        <w:rPr>
          <w:sz w:val="22"/>
          <w:szCs w:val="22"/>
        </w:rPr>
        <w:t>ена</w:t>
      </w:r>
      <w:r w:rsidRPr="002605CF">
        <w:rPr>
          <w:sz w:val="22"/>
          <w:szCs w:val="22"/>
        </w:rPr>
        <w:t xml:space="preserve"> по </w:t>
      </w:r>
      <w:r w:rsidR="005161D3" w:rsidRPr="002605CF">
        <w:rPr>
          <w:sz w:val="22"/>
          <w:szCs w:val="22"/>
        </w:rPr>
        <w:t>настояще</w:t>
      </w:r>
      <w:r w:rsidRPr="002605CF">
        <w:rPr>
          <w:sz w:val="22"/>
          <w:szCs w:val="22"/>
        </w:rPr>
        <w:t>му</w:t>
      </w:r>
      <w:r w:rsidR="005161D3" w:rsidRPr="002605CF">
        <w:rPr>
          <w:sz w:val="22"/>
          <w:szCs w:val="22"/>
        </w:rPr>
        <w:t xml:space="preserve"> договор</w:t>
      </w:r>
      <w:r w:rsidRPr="002605CF">
        <w:rPr>
          <w:sz w:val="22"/>
          <w:szCs w:val="22"/>
        </w:rPr>
        <w:t>у</w:t>
      </w:r>
      <w:r w:rsidR="005161D3" w:rsidRPr="002605CF">
        <w:rPr>
          <w:sz w:val="22"/>
          <w:szCs w:val="22"/>
        </w:rPr>
        <w:t xml:space="preserve"> состоит из расчета стоимости услуг и составляет</w:t>
      </w:r>
      <w:r w:rsidR="001F0680" w:rsidRPr="002605CF">
        <w:rPr>
          <w:sz w:val="22"/>
          <w:szCs w:val="22"/>
        </w:rPr>
        <w:t xml:space="preserve"> </w:t>
      </w:r>
      <w:r w:rsidR="00321A59" w:rsidRPr="002605CF">
        <w:rPr>
          <w:sz w:val="22"/>
          <w:szCs w:val="22"/>
        </w:rPr>
        <w:t xml:space="preserve">____________________________________ </w:t>
      </w:r>
      <w:r w:rsidRPr="002605CF">
        <w:rPr>
          <w:b/>
          <w:sz w:val="22"/>
          <w:szCs w:val="22"/>
        </w:rPr>
        <w:t>(</w:t>
      </w:r>
      <w:r w:rsidR="00321A59" w:rsidRPr="002605CF">
        <w:rPr>
          <w:b/>
          <w:sz w:val="22"/>
          <w:szCs w:val="22"/>
        </w:rPr>
        <w:t>_________________</w:t>
      </w:r>
      <w:r w:rsidRPr="002605CF">
        <w:rPr>
          <w:b/>
          <w:sz w:val="22"/>
          <w:szCs w:val="22"/>
        </w:rPr>
        <w:t>)</w:t>
      </w:r>
      <w:r w:rsidR="001F0680" w:rsidRPr="002605CF">
        <w:rPr>
          <w:b/>
          <w:sz w:val="22"/>
          <w:szCs w:val="22"/>
        </w:rPr>
        <w:t xml:space="preserve"> рублей</w:t>
      </w:r>
      <w:r w:rsidR="00D66723" w:rsidRPr="002605CF">
        <w:rPr>
          <w:b/>
          <w:sz w:val="22"/>
          <w:szCs w:val="22"/>
        </w:rPr>
        <w:t xml:space="preserve"> 00</w:t>
      </w:r>
      <w:r w:rsidR="002A1A01" w:rsidRPr="002605CF">
        <w:rPr>
          <w:b/>
          <w:sz w:val="22"/>
          <w:szCs w:val="22"/>
        </w:rPr>
        <w:t xml:space="preserve"> коп</w:t>
      </w:r>
      <w:r w:rsidR="00F53227" w:rsidRPr="002605CF">
        <w:rPr>
          <w:b/>
          <w:sz w:val="22"/>
          <w:szCs w:val="22"/>
        </w:rPr>
        <w:t>еек</w:t>
      </w:r>
      <w:r w:rsidR="009601C2" w:rsidRPr="002605CF">
        <w:rPr>
          <w:i/>
          <w:iCs/>
          <w:color w:val="22272F"/>
          <w:sz w:val="22"/>
          <w:szCs w:val="22"/>
          <w:shd w:val="clear" w:color="auto" w:fill="FFFFFF"/>
        </w:rPr>
        <w:t xml:space="preserve"> </w:t>
      </w:r>
      <w:r w:rsidR="009601C2" w:rsidRPr="002605CF">
        <w:rPr>
          <w:iCs/>
          <w:color w:val="22272F"/>
          <w:sz w:val="22"/>
          <w:szCs w:val="22"/>
          <w:shd w:val="clear" w:color="auto" w:fill="FFFFFF"/>
        </w:rPr>
        <w:t>с учетом НДС по налоговой ставке ___%, а в случае если договор заключается с лицами, не являющимися в соответствии с законодательством РФ о налогах и сборах плательщиками НДС, цена договора НДС не облагаетс</w:t>
      </w:r>
      <w:r w:rsidR="003F4DE7" w:rsidRPr="002605CF">
        <w:rPr>
          <w:iCs/>
          <w:color w:val="22272F"/>
          <w:sz w:val="22"/>
          <w:szCs w:val="22"/>
          <w:shd w:val="clear" w:color="auto" w:fill="FFFFFF"/>
        </w:rPr>
        <w:t>я.</w:t>
      </w:r>
    </w:p>
    <w:p w:rsidR="005161D3" w:rsidRPr="002605CF" w:rsidRDefault="00C1308A" w:rsidP="00355F94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Цена настоящего договора является твердой и определяется на весь срок исполнения договора.</w:t>
      </w:r>
      <w:r w:rsidR="008E0720" w:rsidRPr="002605CF">
        <w:rPr>
          <w:sz w:val="22"/>
          <w:szCs w:val="22"/>
        </w:rPr>
        <w:t xml:space="preserve"> Источник финансирования: федеральный бюджет.</w:t>
      </w:r>
    </w:p>
    <w:p w:rsidR="00B47419" w:rsidRPr="002605CF" w:rsidRDefault="005161D3" w:rsidP="00355F94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Уплата Заказчиком Исполнителю цены договора осуществляется путем перечисления </w:t>
      </w:r>
      <w:r w:rsidR="007529B7" w:rsidRPr="002605CF">
        <w:rPr>
          <w:sz w:val="22"/>
          <w:szCs w:val="22"/>
        </w:rPr>
        <w:t xml:space="preserve">денежных </w:t>
      </w:r>
      <w:r w:rsidRPr="002605CF">
        <w:rPr>
          <w:sz w:val="22"/>
          <w:szCs w:val="22"/>
        </w:rPr>
        <w:t xml:space="preserve">средств на расчетный счет Исполнителя, указанный в настоящем договоре, в течение </w:t>
      </w:r>
      <w:r w:rsidR="00B32827" w:rsidRPr="002605CF">
        <w:rPr>
          <w:sz w:val="22"/>
          <w:szCs w:val="22"/>
        </w:rPr>
        <w:t>семи</w:t>
      </w:r>
      <w:r w:rsidR="00F53227" w:rsidRPr="002605CF">
        <w:rPr>
          <w:sz w:val="22"/>
          <w:szCs w:val="22"/>
        </w:rPr>
        <w:t xml:space="preserve"> рабочих дней</w:t>
      </w:r>
      <w:r w:rsidRPr="002605CF">
        <w:rPr>
          <w:sz w:val="22"/>
          <w:szCs w:val="22"/>
        </w:rPr>
        <w:t xml:space="preserve"> со дня </w:t>
      </w:r>
      <w:r w:rsidR="007529B7" w:rsidRPr="002605CF">
        <w:rPr>
          <w:sz w:val="22"/>
          <w:szCs w:val="22"/>
        </w:rPr>
        <w:t xml:space="preserve">оказания услуг, на основании </w:t>
      </w:r>
      <w:r w:rsidRPr="002605CF">
        <w:rPr>
          <w:sz w:val="22"/>
          <w:szCs w:val="22"/>
        </w:rPr>
        <w:t>предоставленного Исполнителем счета</w:t>
      </w:r>
      <w:r w:rsidR="007529B7" w:rsidRPr="002605CF">
        <w:rPr>
          <w:sz w:val="22"/>
          <w:szCs w:val="22"/>
        </w:rPr>
        <w:t xml:space="preserve"> и подписанного сторонами акта об оказании услуг.</w:t>
      </w:r>
    </w:p>
    <w:p w:rsidR="00B32827" w:rsidRPr="002605CF" w:rsidRDefault="00B32827" w:rsidP="00B3282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7419" w:rsidRPr="002605CF" w:rsidRDefault="001C697D" w:rsidP="005C5D0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2605CF">
        <w:rPr>
          <w:b/>
          <w:sz w:val="22"/>
          <w:szCs w:val="22"/>
        </w:rPr>
        <w:t xml:space="preserve">4. </w:t>
      </w:r>
      <w:r w:rsidR="000803A3" w:rsidRPr="002605CF">
        <w:rPr>
          <w:b/>
          <w:sz w:val="22"/>
          <w:szCs w:val="22"/>
        </w:rPr>
        <w:t>Ответственность</w:t>
      </w:r>
      <w:r w:rsidR="00B47419" w:rsidRPr="002605CF">
        <w:rPr>
          <w:b/>
          <w:sz w:val="22"/>
          <w:szCs w:val="22"/>
        </w:rPr>
        <w:t xml:space="preserve"> сторон</w:t>
      </w:r>
    </w:p>
    <w:p w:rsidR="004A1942" w:rsidRPr="002605CF" w:rsidRDefault="00B47419" w:rsidP="005C5D0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4.1. Сторона, не исполнившая или ненадлежащим образом исполнившая свои обязательства по</w:t>
      </w:r>
      <w:r w:rsidR="0017640F" w:rsidRPr="002605CF">
        <w:rPr>
          <w:sz w:val="22"/>
          <w:szCs w:val="22"/>
        </w:rPr>
        <w:t xml:space="preserve"> настоящему </w:t>
      </w:r>
      <w:r w:rsidRPr="002605CF">
        <w:rPr>
          <w:sz w:val="22"/>
          <w:szCs w:val="22"/>
        </w:rPr>
        <w:t xml:space="preserve">договору </w:t>
      </w:r>
      <w:r w:rsidR="00D05258" w:rsidRPr="002605CF">
        <w:rPr>
          <w:sz w:val="22"/>
          <w:szCs w:val="22"/>
        </w:rPr>
        <w:t>при выполнении</w:t>
      </w:r>
      <w:r w:rsidRPr="002605CF">
        <w:rPr>
          <w:sz w:val="22"/>
          <w:szCs w:val="22"/>
        </w:rPr>
        <w:t xml:space="preserve"> его условий, уплачивает неустойку в размере 1% от общей</w:t>
      </w:r>
      <w:r w:rsidR="0017640F" w:rsidRPr="002605CF">
        <w:rPr>
          <w:sz w:val="22"/>
          <w:szCs w:val="22"/>
        </w:rPr>
        <w:t xml:space="preserve"> </w:t>
      </w:r>
      <w:r w:rsidR="00D05258" w:rsidRPr="002605CF">
        <w:rPr>
          <w:sz w:val="22"/>
          <w:szCs w:val="22"/>
        </w:rPr>
        <w:t>стоимости «</w:t>
      </w:r>
      <w:r w:rsidR="009D014D" w:rsidRPr="002605CF">
        <w:rPr>
          <w:sz w:val="22"/>
          <w:szCs w:val="22"/>
        </w:rPr>
        <w:t>Услуг»</w:t>
      </w:r>
      <w:r w:rsidRPr="002605CF">
        <w:rPr>
          <w:sz w:val="22"/>
          <w:szCs w:val="22"/>
        </w:rPr>
        <w:t>, но не более 10% от этой суммы.</w:t>
      </w:r>
    </w:p>
    <w:p w:rsidR="004A1942" w:rsidRPr="002605CF" w:rsidRDefault="004A1942" w:rsidP="005C5D0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4.2. Исполнитель за пользование денежными средствами </w:t>
      </w:r>
      <w:r w:rsidR="00D05258" w:rsidRPr="002605CF">
        <w:rPr>
          <w:sz w:val="22"/>
          <w:szCs w:val="22"/>
        </w:rPr>
        <w:t>Заказчика вследствие</w:t>
      </w:r>
      <w:r w:rsidRPr="002605CF">
        <w:rPr>
          <w:sz w:val="22"/>
          <w:szCs w:val="22"/>
        </w:rPr>
        <w:t xml:space="preserve"> их неправомерного удержания, уклонения от их возврата, иной просрочки в их уплате либо неосновательного получения или сбережения за счет Заказчика обязан уплатить Заказчику проценты на сумму этих средств. </w:t>
      </w:r>
      <w:r w:rsidR="00D05258" w:rsidRPr="002605CF">
        <w:rPr>
          <w:sz w:val="22"/>
          <w:szCs w:val="22"/>
        </w:rPr>
        <w:t>Стороны определили</w:t>
      </w:r>
      <w:r w:rsidRPr="002605CF">
        <w:rPr>
          <w:sz w:val="22"/>
          <w:szCs w:val="22"/>
        </w:rPr>
        <w:t xml:space="preserve"> следующий размер процентов: 0,2% от общей цены договора за каждый день пользования денежными средствами. </w:t>
      </w:r>
      <w:bookmarkStart w:id="0" w:name="sub_3953"/>
      <w:r w:rsidRPr="002605CF">
        <w:rPr>
          <w:sz w:val="22"/>
          <w:szCs w:val="22"/>
        </w:rPr>
        <w:t>Проценты за пользование денежными средствами взимаются по день уплаты суммы этих средств Заказчику. Предусмотренные настоящим пунктом проценты взыскиваются и в случае взыскания неустойки за неисполнение или ненадлежащее исполнение денежного обязательства (п. 3, 4 ст. 487, ст. 395 ГК РФ).</w:t>
      </w:r>
    </w:p>
    <w:bookmarkEnd w:id="0"/>
    <w:p w:rsidR="002E4A9A" w:rsidRPr="002605CF" w:rsidRDefault="002E4A9A" w:rsidP="005C5D0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2"/>
          <w:szCs w:val="22"/>
        </w:rPr>
      </w:pPr>
    </w:p>
    <w:p w:rsidR="00B47419" w:rsidRPr="002605CF" w:rsidRDefault="00B47419" w:rsidP="005C5D0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2"/>
          <w:szCs w:val="22"/>
        </w:rPr>
      </w:pPr>
      <w:r w:rsidRPr="002605CF">
        <w:rPr>
          <w:b/>
          <w:bCs/>
          <w:sz w:val="22"/>
          <w:szCs w:val="22"/>
        </w:rPr>
        <w:t>5. Порядок разрешения споров</w:t>
      </w:r>
    </w:p>
    <w:p w:rsidR="00B47419" w:rsidRPr="002605CF" w:rsidRDefault="00B47419" w:rsidP="005C5D0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5.1.Споры и разногласия, которые могут возникнуть при исполнении настоящего договора, будут по </w:t>
      </w:r>
      <w:r w:rsidRPr="002605CF">
        <w:rPr>
          <w:sz w:val="22"/>
          <w:szCs w:val="22"/>
        </w:rPr>
        <w:lastRenderedPageBreak/>
        <w:t>возможности разрешаться путем переговоров между сторонами.</w:t>
      </w:r>
    </w:p>
    <w:p w:rsidR="00B47419" w:rsidRPr="002605CF" w:rsidRDefault="00B47419" w:rsidP="005C5D0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5.2.В случае невозможности разрешения споров путем </w:t>
      </w:r>
      <w:r w:rsidR="00A27A0F" w:rsidRPr="002605CF">
        <w:rPr>
          <w:sz w:val="22"/>
          <w:szCs w:val="22"/>
        </w:rPr>
        <w:t xml:space="preserve">переговоров стороны </w:t>
      </w:r>
      <w:r w:rsidR="008510E7" w:rsidRPr="002605CF">
        <w:rPr>
          <w:sz w:val="22"/>
          <w:szCs w:val="22"/>
        </w:rPr>
        <w:t xml:space="preserve">урегулируют спор в досудебном порядке. Срок рассмотрения претензии стороной </w:t>
      </w:r>
      <w:r w:rsidR="000A031C" w:rsidRPr="002605CF">
        <w:rPr>
          <w:sz w:val="22"/>
          <w:szCs w:val="22"/>
        </w:rPr>
        <w:t xml:space="preserve">15 </w:t>
      </w:r>
      <w:r w:rsidR="005E5627" w:rsidRPr="002605CF">
        <w:rPr>
          <w:sz w:val="22"/>
          <w:szCs w:val="22"/>
        </w:rPr>
        <w:t>календарных</w:t>
      </w:r>
      <w:r w:rsidR="000A031C" w:rsidRPr="002605CF">
        <w:rPr>
          <w:sz w:val="22"/>
          <w:szCs w:val="22"/>
        </w:rPr>
        <w:t xml:space="preserve"> дней. В случае </w:t>
      </w:r>
      <w:proofErr w:type="spellStart"/>
      <w:r w:rsidR="000A031C" w:rsidRPr="002605CF">
        <w:rPr>
          <w:sz w:val="22"/>
          <w:szCs w:val="22"/>
        </w:rPr>
        <w:t>неурегулирования</w:t>
      </w:r>
      <w:proofErr w:type="spellEnd"/>
      <w:r w:rsidR="000A031C" w:rsidRPr="002605CF">
        <w:rPr>
          <w:sz w:val="22"/>
          <w:szCs w:val="22"/>
        </w:rPr>
        <w:t xml:space="preserve"> спора в досудебном порядке </w:t>
      </w:r>
      <w:r w:rsidR="005E5627" w:rsidRPr="002605CF">
        <w:rPr>
          <w:sz w:val="22"/>
          <w:szCs w:val="22"/>
        </w:rPr>
        <w:t xml:space="preserve">стороны передают его </w:t>
      </w:r>
      <w:r w:rsidRPr="002605CF">
        <w:rPr>
          <w:sz w:val="22"/>
          <w:szCs w:val="22"/>
        </w:rPr>
        <w:t>на рассмотрение в Арбитражный суд Республики Тыва.</w:t>
      </w:r>
    </w:p>
    <w:p w:rsidR="002E4A9A" w:rsidRPr="002605CF" w:rsidRDefault="002E4A9A" w:rsidP="005C5D0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B47419" w:rsidRPr="002605CF" w:rsidRDefault="00B47419" w:rsidP="005C5D0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2605CF">
        <w:rPr>
          <w:b/>
          <w:sz w:val="22"/>
          <w:szCs w:val="22"/>
        </w:rPr>
        <w:t>6. Дополнительные</w:t>
      </w:r>
      <w:r w:rsidR="00B85191" w:rsidRPr="002605CF">
        <w:rPr>
          <w:b/>
          <w:sz w:val="22"/>
          <w:szCs w:val="22"/>
        </w:rPr>
        <w:t xml:space="preserve"> услуги, условия</w:t>
      </w:r>
    </w:p>
    <w:p w:rsidR="00F8286D" w:rsidRPr="002605CF" w:rsidRDefault="00F8286D" w:rsidP="005C5D0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6.1.Выезд к месту проведения диагностики транспортных средств «Заказчика», оплачивается согласно тарифа «Исполнителя»</w:t>
      </w:r>
      <w:r w:rsidR="00730E89" w:rsidRPr="002605CF">
        <w:rPr>
          <w:sz w:val="22"/>
          <w:szCs w:val="22"/>
        </w:rPr>
        <w:t xml:space="preserve"> по отдельному договору.</w:t>
      </w:r>
    </w:p>
    <w:p w:rsidR="00F8286D" w:rsidRPr="002605CF" w:rsidRDefault="00F8286D" w:rsidP="005C5D08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2605CF">
        <w:rPr>
          <w:sz w:val="22"/>
          <w:szCs w:val="22"/>
        </w:rPr>
        <w:t>6.2.При заключении о невозможности эксплуатации транспортного средства «Заказчика», повторная диагностика оплачивается в полном размере</w:t>
      </w:r>
      <w:r w:rsidR="00730E89" w:rsidRPr="002605CF">
        <w:rPr>
          <w:sz w:val="22"/>
          <w:szCs w:val="22"/>
        </w:rPr>
        <w:t xml:space="preserve"> по отдельному договору.</w:t>
      </w:r>
    </w:p>
    <w:p w:rsidR="00B47419" w:rsidRPr="002605CF" w:rsidRDefault="00B47419" w:rsidP="005C5D0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6.</w:t>
      </w:r>
      <w:r w:rsidR="00B85191" w:rsidRPr="002605CF">
        <w:rPr>
          <w:sz w:val="22"/>
          <w:szCs w:val="22"/>
        </w:rPr>
        <w:t>3</w:t>
      </w:r>
      <w:r w:rsidRPr="002605CF">
        <w:rPr>
          <w:sz w:val="22"/>
          <w:szCs w:val="22"/>
        </w:rPr>
        <w:t>. Исполнитель вправе в одностороннем порядке приостановить исполнение своих обязательств по настоящему Договору без возмещения Заказчи</w:t>
      </w:r>
      <w:r w:rsidR="00C36B67" w:rsidRPr="002605CF">
        <w:rPr>
          <w:sz w:val="22"/>
          <w:szCs w:val="22"/>
        </w:rPr>
        <w:t>ку каких-либо убытков в случаях:</w:t>
      </w:r>
    </w:p>
    <w:p w:rsidR="00B47419" w:rsidRPr="002605CF" w:rsidRDefault="00B47419" w:rsidP="005C5D0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      -</w:t>
      </w:r>
      <w:r w:rsidR="00C36B67" w:rsidRPr="002605CF">
        <w:rPr>
          <w:sz w:val="22"/>
          <w:szCs w:val="22"/>
        </w:rPr>
        <w:t xml:space="preserve"> </w:t>
      </w:r>
      <w:r w:rsidRPr="002605CF">
        <w:rPr>
          <w:sz w:val="22"/>
          <w:szCs w:val="22"/>
        </w:rPr>
        <w:t>неоднократного (более 2-х раз) нарушения Заказчиком обязанностей по настоящему договору</w:t>
      </w:r>
      <w:r w:rsidR="00C36B67" w:rsidRPr="002605CF">
        <w:rPr>
          <w:sz w:val="22"/>
          <w:szCs w:val="22"/>
        </w:rPr>
        <w:t>.</w:t>
      </w:r>
    </w:p>
    <w:p w:rsidR="0096734A" w:rsidRPr="002605CF" w:rsidRDefault="00730E89" w:rsidP="005C5D0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6.4. Стороны настоящего договора согласились, что Заказчик вправе отказаться от исполнения настоящего договора без объяснения причин в любой момент до сдачи результата услуг с оплатой фактически выполненных услуг, без возмещения убытков исполнителя.</w:t>
      </w:r>
    </w:p>
    <w:p w:rsidR="002E4A9A" w:rsidRPr="002605CF" w:rsidRDefault="0096734A" w:rsidP="003336A6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6.5. В случае уменьшения в соответствии с Бюджетным кодексом РФ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Заказчик и Исполнитель могут изменить по соглашению сторон размер и (или) сроки оплаты и (или) объем услуг</w:t>
      </w:r>
      <w:r w:rsidR="00B94963" w:rsidRPr="002605CF">
        <w:rPr>
          <w:sz w:val="22"/>
          <w:szCs w:val="22"/>
        </w:rPr>
        <w:t xml:space="preserve"> (п. 5 ст. 78.1 БК РФ)</w:t>
      </w:r>
      <w:r w:rsidR="003336A6" w:rsidRPr="002605CF">
        <w:rPr>
          <w:sz w:val="22"/>
          <w:szCs w:val="22"/>
        </w:rPr>
        <w:t>.</w:t>
      </w:r>
    </w:p>
    <w:p w:rsidR="009E3845" w:rsidRPr="002605CF" w:rsidRDefault="00820441" w:rsidP="009E384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6.6. Срок д</w:t>
      </w:r>
      <w:r w:rsidR="004D3B4C">
        <w:rPr>
          <w:sz w:val="22"/>
          <w:szCs w:val="22"/>
        </w:rPr>
        <w:t>ействия настоящего договора до 31</w:t>
      </w:r>
      <w:r w:rsidRPr="002605CF">
        <w:rPr>
          <w:sz w:val="22"/>
          <w:szCs w:val="22"/>
        </w:rPr>
        <w:t xml:space="preserve"> декабря 202</w:t>
      </w:r>
      <w:r w:rsidR="004D3B4C">
        <w:rPr>
          <w:sz w:val="22"/>
          <w:szCs w:val="22"/>
        </w:rPr>
        <w:t>6</w:t>
      </w:r>
      <w:r w:rsidRPr="002605CF">
        <w:rPr>
          <w:sz w:val="22"/>
          <w:szCs w:val="22"/>
        </w:rPr>
        <w:t xml:space="preserve"> г.</w:t>
      </w:r>
    </w:p>
    <w:p w:rsidR="009E3845" w:rsidRPr="002605CF" w:rsidRDefault="009E3845" w:rsidP="009E384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6.7. </w:t>
      </w:r>
      <w:r w:rsidRPr="002605CF">
        <w:rPr>
          <w:color w:val="22272F"/>
          <w:sz w:val="22"/>
          <w:szCs w:val="22"/>
          <w:shd w:val="clear" w:color="auto" w:fill="FFFFFF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 (контракта),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E3845" w:rsidRPr="002605CF" w:rsidRDefault="009E3845" w:rsidP="003336A6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355F94" w:rsidRPr="002605CF" w:rsidRDefault="00355F94" w:rsidP="005C5D0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B47419" w:rsidRPr="002605CF" w:rsidRDefault="005C5D08" w:rsidP="005C5D0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2605CF">
        <w:rPr>
          <w:b/>
          <w:sz w:val="22"/>
          <w:szCs w:val="22"/>
        </w:rPr>
        <w:t>7</w:t>
      </w:r>
      <w:r w:rsidR="00B47419" w:rsidRPr="002605CF">
        <w:rPr>
          <w:b/>
          <w:sz w:val="22"/>
          <w:szCs w:val="22"/>
        </w:rPr>
        <w:t>. Заключительные условия</w:t>
      </w:r>
    </w:p>
    <w:p w:rsidR="000860A1" w:rsidRPr="002605CF" w:rsidRDefault="005C5D08" w:rsidP="000860A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7</w:t>
      </w:r>
      <w:r w:rsidR="00B47419" w:rsidRPr="002605CF">
        <w:rPr>
          <w:sz w:val="22"/>
          <w:szCs w:val="22"/>
        </w:rPr>
        <w:t>.1. Все изменения, дополнения настоящего договора действительны лишь в том случае, если они оформлены в письменном виде и подписаны обеими Сторонами.</w:t>
      </w:r>
    </w:p>
    <w:p w:rsidR="006506FD" w:rsidRPr="002605CF" w:rsidRDefault="000860A1" w:rsidP="006506F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7.2. Подписанием настоящего Договора Исполнитель подтверждает</w:t>
      </w:r>
      <w:r w:rsidRPr="002605CF">
        <w:rPr>
          <w:color w:val="000000"/>
          <w:sz w:val="22"/>
          <w:szCs w:val="22"/>
        </w:rPr>
        <w:t>, что на дату подписания настоящего Договора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№ 44-ФЗ «О контрактной системе в сфере закупок товаров, работ, услуг для обеспечения государственных и муниципальных нужд» от 05.04.2013.</w:t>
      </w:r>
    </w:p>
    <w:p w:rsidR="006506FD" w:rsidRPr="002605CF" w:rsidRDefault="006506FD" w:rsidP="006506F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7.3 </w:t>
      </w:r>
      <w:r w:rsidR="000860A1" w:rsidRPr="002605CF">
        <w:rPr>
          <w:sz w:val="22"/>
          <w:szCs w:val="22"/>
        </w:rPr>
        <w:t>Стороны вправе в одностороннем порядке отказаться от исполнения настоящего Договора в соответствии с положениями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6506FD" w:rsidRPr="002605CF" w:rsidRDefault="006506FD" w:rsidP="006506F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7.4. </w:t>
      </w:r>
      <w:r w:rsidR="000860A1" w:rsidRPr="002605CF">
        <w:rPr>
          <w:sz w:val="22"/>
          <w:szCs w:val="22"/>
        </w:rPr>
        <w:t>Заказчик и Исполнитель вправе расторгнуть настоящий Договор по соглашению сторон.</w:t>
      </w:r>
    </w:p>
    <w:p w:rsidR="006506FD" w:rsidRPr="002605CF" w:rsidRDefault="006506FD" w:rsidP="006506F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7.5. </w:t>
      </w:r>
      <w:r w:rsidR="000860A1" w:rsidRPr="002605CF">
        <w:rPr>
          <w:sz w:val="22"/>
          <w:szCs w:val="22"/>
        </w:rPr>
        <w:t>Заказчик и Исполнитель вправе изменить настоящий Договор в соответствии с законодательством РФ.</w:t>
      </w:r>
    </w:p>
    <w:p w:rsidR="00B47419" w:rsidRPr="002605CF" w:rsidRDefault="006506FD" w:rsidP="006506F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7.6. </w:t>
      </w:r>
      <w:r w:rsidR="00B47419" w:rsidRPr="002605CF">
        <w:rPr>
          <w:sz w:val="22"/>
          <w:szCs w:val="22"/>
        </w:rPr>
        <w:t xml:space="preserve">Настоящий договор составлен в двух экземплярах, </w:t>
      </w:r>
      <w:r w:rsidRPr="002605CF">
        <w:rPr>
          <w:sz w:val="22"/>
          <w:szCs w:val="22"/>
        </w:rPr>
        <w:t>имеющих одинаковую юридическую с</w:t>
      </w:r>
      <w:r w:rsidR="00B47419" w:rsidRPr="002605CF">
        <w:rPr>
          <w:sz w:val="22"/>
          <w:szCs w:val="22"/>
        </w:rPr>
        <w:t>илу</w:t>
      </w:r>
      <w:r w:rsidR="00FE6921" w:rsidRPr="002605CF">
        <w:rPr>
          <w:sz w:val="22"/>
          <w:szCs w:val="22"/>
        </w:rPr>
        <w:t xml:space="preserve"> </w:t>
      </w:r>
      <w:r w:rsidR="00355F94" w:rsidRPr="002605CF">
        <w:rPr>
          <w:sz w:val="22"/>
          <w:szCs w:val="22"/>
        </w:rPr>
        <w:t>по одному для каждой из Сторон.</w:t>
      </w:r>
    </w:p>
    <w:p w:rsidR="00355F94" w:rsidRPr="002605CF" w:rsidRDefault="00355F94" w:rsidP="00355F9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605CF">
        <w:rPr>
          <w:b/>
          <w:sz w:val="22"/>
          <w:szCs w:val="22"/>
        </w:rPr>
        <w:t>8. Антикоррупционная оговорка</w:t>
      </w:r>
    </w:p>
    <w:p w:rsidR="00355F94" w:rsidRPr="002605CF" w:rsidRDefault="00355F94" w:rsidP="00355F94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1" w:name="Par2"/>
      <w:bookmarkEnd w:id="1"/>
      <w:r w:rsidRPr="002605CF">
        <w:rPr>
          <w:sz w:val="22"/>
          <w:szCs w:val="22"/>
        </w:rPr>
        <w:t>8.1. При исполнении своих обязательств по Договору Стороны, их аффилированные лица, работники, представители не выплачивают, не предлагают выплатить и не разрешают выплату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</w:p>
    <w:p w:rsidR="00355F94" w:rsidRPr="002605CF" w:rsidRDefault="00355F94" w:rsidP="00355F94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Также Стороны, их аффилированные лица,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законодательства о противодействии коррупции.</w:t>
      </w:r>
    </w:p>
    <w:p w:rsidR="00355F94" w:rsidRPr="002605CF" w:rsidRDefault="00355F94" w:rsidP="00355F94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 xml:space="preserve">8.2. В случае возникновения у Стороны оснований полагать, что произошло или может произойти нарушение условий, предусмотренных пунктом 8.1 Договора, она обязуется незамедлительно уведомить об </w:t>
      </w:r>
      <w:r w:rsidRPr="002605CF">
        <w:rPr>
          <w:sz w:val="22"/>
          <w:szCs w:val="22"/>
        </w:rPr>
        <w:lastRenderedPageBreak/>
        <w:t>этом другую сторону в письменной форме по реквизитам, указанным в разделе 9 Договора. В письменном уведомлении Сторона обязана указать факты или предоставить материалы, подтверждающие или дающие основание полагать, что произошло или может произойти нарушение.</w:t>
      </w:r>
    </w:p>
    <w:p w:rsidR="00355F94" w:rsidRPr="002605CF" w:rsidRDefault="00355F94" w:rsidP="00355F94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Сторона, получившее уведомление, обязана рассмотреть такое уведомление и сообщить другой Стороне об итогах его рассмотрения в письменной форме по реквизитам, указанным в разделе 9 Договора в срок, не превышающий 10 календарных дней с даты получения такого уведомления.</w:t>
      </w:r>
    </w:p>
    <w:p w:rsidR="006D5400" w:rsidRPr="002605CF" w:rsidRDefault="00355F94" w:rsidP="006D540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605CF">
        <w:rPr>
          <w:sz w:val="22"/>
          <w:szCs w:val="22"/>
        </w:rPr>
        <w:t>8.3. В случае нарушения одной Стороной обязательств воздерживаться от запрещенных в п. 8.1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другая Сторона направляет обоснованные факты или предоставляет материалы в компетентные органы в соответствии с применимым законодательством.</w:t>
      </w:r>
    </w:p>
    <w:p w:rsidR="006D5400" w:rsidRPr="002605CF" w:rsidRDefault="006D5400" w:rsidP="006D540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B47419" w:rsidRPr="002605CF" w:rsidRDefault="00355F94" w:rsidP="00930B85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2605CF">
        <w:rPr>
          <w:b/>
          <w:bCs/>
          <w:sz w:val="22"/>
          <w:szCs w:val="22"/>
        </w:rPr>
        <w:t>9</w:t>
      </w:r>
      <w:r w:rsidR="00B47419" w:rsidRPr="002605CF">
        <w:rPr>
          <w:b/>
          <w:bCs/>
          <w:sz w:val="22"/>
          <w:szCs w:val="22"/>
        </w:rPr>
        <w:t>. Реквизиты сторон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256"/>
        <w:gridCol w:w="467"/>
        <w:gridCol w:w="4591"/>
      </w:tblGrid>
      <w:tr w:rsidR="00B47419" w:rsidRPr="002605CF" w:rsidTr="002539F4">
        <w:trPr>
          <w:trHeight w:val="219"/>
        </w:trPr>
        <w:tc>
          <w:tcPr>
            <w:tcW w:w="5723" w:type="dxa"/>
            <w:gridSpan w:val="2"/>
            <w:hideMark/>
          </w:tcPr>
          <w:p w:rsidR="00B47419" w:rsidRPr="002605CF" w:rsidRDefault="00B47419" w:rsidP="00065E88">
            <w:pPr>
              <w:tabs>
                <w:tab w:val="left" w:pos="930"/>
              </w:tabs>
              <w:ind w:firstLine="567"/>
              <w:rPr>
                <w:b/>
                <w:bCs/>
                <w:sz w:val="22"/>
                <w:szCs w:val="22"/>
              </w:rPr>
            </w:pPr>
            <w:r w:rsidRPr="002605CF">
              <w:rPr>
                <w:sz w:val="22"/>
                <w:szCs w:val="22"/>
              </w:rPr>
              <w:tab/>
            </w:r>
            <w:r w:rsidRPr="002605CF">
              <w:rPr>
                <w:b/>
                <w:bCs/>
                <w:sz w:val="22"/>
                <w:szCs w:val="22"/>
              </w:rPr>
              <w:t>«Заказчик»</w:t>
            </w:r>
          </w:p>
        </w:tc>
        <w:tc>
          <w:tcPr>
            <w:tcW w:w="4591" w:type="dxa"/>
            <w:hideMark/>
          </w:tcPr>
          <w:p w:rsidR="00B47419" w:rsidRPr="002605CF" w:rsidRDefault="00B47419" w:rsidP="005C5D08">
            <w:pPr>
              <w:tabs>
                <w:tab w:val="left" w:pos="930"/>
              </w:tabs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2605CF">
              <w:rPr>
                <w:b/>
                <w:bCs/>
                <w:sz w:val="22"/>
                <w:szCs w:val="22"/>
              </w:rPr>
              <w:t>«Исполнитель»</w:t>
            </w:r>
          </w:p>
        </w:tc>
      </w:tr>
      <w:tr w:rsidR="006C55C1" w:rsidRPr="002605CF" w:rsidTr="002539F4">
        <w:trPr>
          <w:trHeight w:val="4243"/>
        </w:trPr>
        <w:tc>
          <w:tcPr>
            <w:tcW w:w="5256" w:type="dxa"/>
            <w:hideMark/>
          </w:tcPr>
          <w:tbl>
            <w:tblPr>
              <w:tblW w:w="5040" w:type="dxa"/>
              <w:tblLook w:val="0000" w:firstRow="0" w:lastRow="0" w:firstColumn="0" w:lastColumn="0" w:noHBand="0" w:noVBand="0"/>
            </w:tblPr>
            <w:tblGrid>
              <w:gridCol w:w="5040"/>
            </w:tblGrid>
            <w:tr w:rsidR="006C55C1" w:rsidRPr="002605CF" w:rsidTr="006C55C1">
              <w:trPr>
                <w:trHeight w:val="2146"/>
              </w:trPr>
              <w:tc>
                <w:tcPr>
                  <w:tcW w:w="5040" w:type="dxa"/>
                </w:tcPr>
                <w:p w:rsidR="006C55C1" w:rsidRPr="002605CF" w:rsidRDefault="006C55C1" w:rsidP="00355F94">
                  <w:pPr>
                    <w:pStyle w:val="a9"/>
                    <w:ind w:firstLine="34"/>
                    <w:rPr>
                      <w:sz w:val="22"/>
                      <w:szCs w:val="22"/>
                    </w:rPr>
                  </w:pPr>
                  <w:r w:rsidRPr="002605CF">
                    <w:rPr>
                      <w:sz w:val="22"/>
                      <w:szCs w:val="22"/>
                    </w:rPr>
                    <w:t>Федеральное государственное бюджетное учреждение науки Тувинский институт комплексного освоения природных ресурсов Сибирского отд</w:t>
                  </w:r>
                  <w:r w:rsidR="00355F94" w:rsidRPr="002605CF">
                    <w:rPr>
                      <w:sz w:val="22"/>
                      <w:szCs w:val="22"/>
                    </w:rPr>
                    <w:t>еления Российской академии наук</w:t>
                  </w:r>
                </w:p>
                <w:p w:rsidR="006C55C1" w:rsidRPr="002605CF" w:rsidRDefault="006C55C1" w:rsidP="00355F94">
                  <w:pPr>
                    <w:pStyle w:val="a9"/>
                    <w:ind w:firstLine="34"/>
                    <w:rPr>
                      <w:sz w:val="22"/>
                      <w:szCs w:val="22"/>
                    </w:rPr>
                  </w:pPr>
                  <w:r w:rsidRPr="002605CF">
                    <w:rPr>
                      <w:sz w:val="22"/>
                      <w:szCs w:val="22"/>
                    </w:rPr>
                    <w:t>УФК по Республике Тыва</w:t>
                  </w:r>
                </w:p>
                <w:p w:rsidR="006C55C1" w:rsidRPr="002605CF" w:rsidRDefault="006C55C1" w:rsidP="00355F94">
                  <w:pPr>
                    <w:pStyle w:val="a9"/>
                    <w:ind w:firstLine="34"/>
                    <w:rPr>
                      <w:sz w:val="22"/>
                      <w:szCs w:val="22"/>
                    </w:rPr>
                  </w:pPr>
                  <w:r w:rsidRPr="002605CF">
                    <w:rPr>
                      <w:sz w:val="22"/>
                      <w:szCs w:val="22"/>
                    </w:rPr>
                    <w:t>ИНН/КПП 1701008747/170101001</w:t>
                  </w:r>
                </w:p>
                <w:p w:rsidR="004D3B4C" w:rsidRDefault="001F0680" w:rsidP="00355F94">
                  <w:pPr>
                    <w:ind w:firstLine="34"/>
                    <w:rPr>
                      <w:sz w:val="22"/>
                      <w:szCs w:val="22"/>
                    </w:rPr>
                  </w:pPr>
                  <w:r w:rsidRPr="002605CF">
                    <w:rPr>
                      <w:sz w:val="22"/>
                      <w:szCs w:val="22"/>
                    </w:rPr>
                    <w:t xml:space="preserve">Наименование банка </w:t>
                  </w:r>
                </w:p>
                <w:p w:rsidR="004D3B4C" w:rsidRDefault="004D3B4C" w:rsidP="00355F94">
                  <w:pPr>
                    <w:ind w:firstLine="3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ОКЦ № 11 Сибирского ГУ</w:t>
                  </w:r>
                  <w:r w:rsidR="00355F94" w:rsidRPr="002605CF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Банка России</w:t>
                  </w:r>
                </w:p>
                <w:p w:rsidR="001F0680" w:rsidRPr="002605CF" w:rsidRDefault="004D3B4C" w:rsidP="00355F94">
                  <w:pPr>
                    <w:ind w:firstLine="34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/с </w:t>
                  </w:r>
                  <w:r w:rsidR="001F0680" w:rsidRPr="002605CF">
                    <w:rPr>
                      <w:sz w:val="22"/>
                      <w:szCs w:val="22"/>
                    </w:rPr>
                    <w:t xml:space="preserve">03214643000000011200 </w:t>
                  </w:r>
                </w:p>
                <w:p w:rsidR="001F0680" w:rsidRPr="002605CF" w:rsidRDefault="004D3B4C" w:rsidP="00355F94">
                  <w:pPr>
                    <w:ind w:firstLine="34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к</w:t>
                  </w:r>
                  <w:proofErr w:type="gramEnd"/>
                  <w:r>
                    <w:rPr>
                      <w:sz w:val="22"/>
                      <w:szCs w:val="22"/>
                    </w:rPr>
                    <w:t>/с</w:t>
                  </w:r>
                  <w:r w:rsidR="001F0680" w:rsidRPr="002605CF">
                    <w:rPr>
                      <w:sz w:val="22"/>
                      <w:szCs w:val="22"/>
                    </w:rPr>
                    <w:t xml:space="preserve"> 40102810945370000080</w:t>
                  </w:r>
                </w:p>
                <w:p w:rsidR="001F0680" w:rsidRPr="002605CF" w:rsidRDefault="001F0680" w:rsidP="00355F94">
                  <w:pPr>
                    <w:ind w:firstLine="34"/>
                    <w:rPr>
                      <w:sz w:val="22"/>
                      <w:szCs w:val="22"/>
                    </w:rPr>
                  </w:pPr>
                  <w:r w:rsidRPr="002605CF">
                    <w:rPr>
                      <w:sz w:val="22"/>
                      <w:szCs w:val="22"/>
                    </w:rPr>
                    <w:t>Лицевой счет 20126Ц40880 в УФК по Республике Тыва</w:t>
                  </w:r>
                </w:p>
                <w:p w:rsidR="006C55C1" w:rsidRPr="002605CF" w:rsidRDefault="001F0680" w:rsidP="00355F94">
                  <w:pPr>
                    <w:ind w:firstLine="34"/>
                    <w:rPr>
                      <w:sz w:val="22"/>
                      <w:szCs w:val="22"/>
                    </w:rPr>
                  </w:pPr>
                  <w:r w:rsidRPr="002605CF">
                    <w:rPr>
                      <w:sz w:val="22"/>
                      <w:szCs w:val="22"/>
                    </w:rPr>
                    <w:t>БИК ТОФК019304100</w:t>
                  </w:r>
                </w:p>
                <w:p w:rsidR="00065E88" w:rsidRPr="002605CF" w:rsidRDefault="00065E88" w:rsidP="00355F94">
                  <w:pPr>
                    <w:ind w:firstLine="34"/>
                    <w:rPr>
                      <w:sz w:val="22"/>
                      <w:szCs w:val="22"/>
                      <w:lang w:val="en-US"/>
                    </w:rPr>
                  </w:pPr>
                  <w:r w:rsidRPr="002605CF">
                    <w:rPr>
                      <w:sz w:val="22"/>
                      <w:szCs w:val="22"/>
                    </w:rPr>
                    <w:t>Тел</w:t>
                  </w:r>
                  <w:r w:rsidRPr="002605CF">
                    <w:rPr>
                      <w:sz w:val="22"/>
                      <w:szCs w:val="22"/>
                      <w:lang w:val="en-US"/>
                    </w:rPr>
                    <w:t>. (39422)66218</w:t>
                  </w:r>
                </w:p>
                <w:p w:rsidR="00065E88" w:rsidRPr="002605CF" w:rsidRDefault="00065E88" w:rsidP="00355F94">
                  <w:pPr>
                    <w:ind w:firstLine="34"/>
                    <w:rPr>
                      <w:sz w:val="22"/>
                      <w:szCs w:val="22"/>
                      <w:lang w:val="en-US"/>
                    </w:rPr>
                  </w:pPr>
                  <w:r w:rsidRPr="002605CF">
                    <w:rPr>
                      <w:sz w:val="22"/>
                      <w:szCs w:val="22"/>
                      <w:lang w:val="en-US"/>
                    </w:rPr>
                    <w:t xml:space="preserve">e-mail: </w:t>
                  </w:r>
                  <w:hyperlink r:id="rId8" w:history="1">
                    <w:r w:rsidR="009707DA" w:rsidRPr="002605CF">
                      <w:rPr>
                        <w:rStyle w:val="af2"/>
                        <w:sz w:val="22"/>
                        <w:szCs w:val="22"/>
                        <w:lang w:val="en-US"/>
                      </w:rPr>
                      <w:t>zakupki.tikopr@mail.ru</w:t>
                    </w:r>
                  </w:hyperlink>
                </w:p>
                <w:p w:rsidR="009707DA" w:rsidRPr="002605CF" w:rsidRDefault="009707DA" w:rsidP="00355F94">
                  <w:pPr>
                    <w:ind w:firstLine="34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6C55C1" w:rsidRPr="002605CF" w:rsidTr="006C55C1">
              <w:trPr>
                <w:trHeight w:val="394"/>
              </w:trPr>
              <w:tc>
                <w:tcPr>
                  <w:tcW w:w="5040" w:type="dxa"/>
                </w:tcPr>
                <w:p w:rsidR="0067677C" w:rsidRPr="002605CF" w:rsidRDefault="006C55C1" w:rsidP="005C5D08">
                  <w:pPr>
                    <w:tabs>
                      <w:tab w:val="left" w:pos="930"/>
                    </w:tabs>
                    <w:ind w:firstLine="567"/>
                    <w:rPr>
                      <w:sz w:val="22"/>
                      <w:szCs w:val="22"/>
                    </w:rPr>
                  </w:pPr>
                  <w:r w:rsidRPr="002605CF">
                    <w:rPr>
                      <w:sz w:val="22"/>
                      <w:szCs w:val="22"/>
                    </w:rPr>
                    <w:t xml:space="preserve">___________________ </w:t>
                  </w:r>
                  <w:proofErr w:type="spellStart"/>
                  <w:r w:rsidR="005C5D08" w:rsidRPr="002605CF">
                    <w:rPr>
                      <w:sz w:val="22"/>
                      <w:szCs w:val="22"/>
                    </w:rPr>
                    <w:t>Кужугет</w:t>
                  </w:r>
                  <w:proofErr w:type="spellEnd"/>
                  <w:r w:rsidR="005C5D08" w:rsidRPr="002605CF">
                    <w:rPr>
                      <w:sz w:val="22"/>
                      <w:szCs w:val="22"/>
                    </w:rPr>
                    <w:t xml:space="preserve"> Р.В.</w:t>
                  </w:r>
                </w:p>
                <w:p w:rsidR="006C55C1" w:rsidRPr="002605CF" w:rsidRDefault="0067677C" w:rsidP="005C5D08">
                  <w:pPr>
                    <w:tabs>
                      <w:tab w:val="left" w:pos="930"/>
                    </w:tabs>
                    <w:ind w:firstLine="567"/>
                    <w:rPr>
                      <w:sz w:val="22"/>
                      <w:szCs w:val="22"/>
                    </w:rPr>
                  </w:pPr>
                  <w:r w:rsidRPr="002605CF">
                    <w:rPr>
                      <w:sz w:val="22"/>
                      <w:szCs w:val="22"/>
                    </w:rPr>
                    <w:t>м.п.</w:t>
                  </w:r>
                  <w:r w:rsidR="005C5D08" w:rsidRPr="002605CF">
                    <w:rPr>
                      <w:sz w:val="22"/>
                      <w:szCs w:val="22"/>
                    </w:rPr>
                    <w:t xml:space="preserve"> </w:t>
                  </w:r>
                  <w:r w:rsidR="003565D0" w:rsidRPr="002605C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6C55C1" w:rsidRPr="002605CF" w:rsidRDefault="006C55C1" w:rsidP="005C5D08">
            <w:pPr>
              <w:pStyle w:val="a9"/>
              <w:ind w:firstLine="567"/>
              <w:rPr>
                <w:sz w:val="22"/>
                <w:szCs w:val="22"/>
              </w:rPr>
            </w:pPr>
          </w:p>
        </w:tc>
        <w:tc>
          <w:tcPr>
            <w:tcW w:w="5058" w:type="dxa"/>
            <w:gridSpan w:val="2"/>
            <w:hideMark/>
          </w:tcPr>
          <w:p w:rsidR="006C55C1" w:rsidRPr="002605CF" w:rsidRDefault="006C55C1" w:rsidP="005C5D08">
            <w:pPr>
              <w:tabs>
                <w:tab w:val="left" w:pos="930"/>
              </w:tabs>
              <w:ind w:firstLine="567"/>
              <w:rPr>
                <w:sz w:val="22"/>
                <w:szCs w:val="22"/>
              </w:rPr>
            </w:pPr>
          </w:p>
          <w:p w:rsidR="00050D39" w:rsidRPr="002605CF" w:rsidRDefault="00050D39" w:rsidP="005C5D08">
            <w:pPr>
              <w:tabs>
                <w:tab w:val="left" w:pos="930"/>
              </w:tabs>
              <w:ind w:firstLine="567"/>
              <w:rPr>
                <w:sz w:val="22"/>
                <w:szCs w:val="22"/>
              </w:rPr>
            </w:pPr>
          </w:p>
          <w:p w:rsidR="004151DC" w:rsidRPr="002605CF" w:rsidRDefault="004151DC" w:rsidP="005C5D08">
            <w:pPr>
              <w:tabs>
                <w:tab w:val="left" w:pos="930"/>
              </w:tabs>
              <w:ind w:firstLine="567"/>
              <w:rPr>
                <w:sz w:val="22"/>
                <w:szCs w:val="22"/>
              </w:rPr>
            </w:pPr>
          </w:p>
          <w:p w:rsidR="00065E88" w:rsidRPr="002605CF" w:rsidRDefault="00065E88" w:rsidP="005C5D08">
            <w:pPr>
              <w:tabs>
                <w:tab w:val="left" w:pos="930"/>
              </w:tabs>
              <w:ind w:firstLine="567"/>
              <w:rPr>
                <w:sz w:val="22"/>
                <w:szCs w:val="22"/>
              </w:rPr>
            </w:pPr>
          </w:p>
          <w:p w:rsidR="005C5D08" w:rsidRPr="002605CF" w:rsidRDefault="005C5D08" w:rsidP="0067677C">
            <w:pPr>
              <w:tabs>
                <w:tab w:val="left" w:pos="930"/>
              </w:tabs>
              <w:rPr>
                <w:sz w:val="22"/>
                <w:szCs w:val="22"/>
              </w:rPr>
            </w:pPr>
          </w:p>
          <w:p w:rsidR="005C5D08" w:rsidRPr="002605CF" w:rsidRDefault="006C55C1" w:rsidP="005C5D08">
            <w:pPr>
              <w:tabs>
                <w:tab w:val="left" w:pos="930"/>
              </w:tabs>
              <w:ind w:firstLine="567"/>
              <w:rPr>
                <w:sz w:val="22"/>
                <w:szCs w:val="22"/>
              </w:rPr>
            </w:pPr>
            <w:r w:rsidRPr="002605CF">
              <w:rPr>
                <w:sz w:val="22"/>
                <w:szCs w:val="22"/>
              </w:rPr>
              <w:t xml:space="preserve">________________________ </w:t>
            </w:r>
          </w:p>
          <w:p w:rsidR="0096734A" w:rsidRPr="002605CF" w:rsidRDefault="0096734A" w:rsidP="005C5D08">
            <w:pPr>
              <w:tabs>
                <w:tab w:val="left" w:pos="930"/>
              </w:tabs>
              <w:ind w:firstLine="567"/>
              <w:rPr>
                <w:sz w:val="22"/>
                <w:szCs w:val="22"/>
              </w:rPr>
            </w:pPr>
            <w:r w:rsidRPr="002605CF">
              <w:rPr>
                <w:sz w:val="22"/>
                <w:szCs w:val="22"/>
              </w:rPr>
              <w:t>м.п.</w:t>
            </w:r>
          </w:p>
        </w:tc>
      </w:tr>
    </w:tbl>
    <w:p w:rsidR="004D3B4C" w:rsidRDefault="004D3B4C" w:rsidP="005C5D08">
      <w:pPr>
        <w:rPr>
          <w:sz w:val="22"/>
          <w:szCs w:val="22"/>
        </w:rPr>
        <w:sectPr w:rsidR="004D3B4C" w:rsidSect="00395F01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539F4" w:rsidRPr="002605CF" w:rsidRDefault="002539F4" w:rsidP="002539F4">
      <w:pPr>
        <w:jc w:val="right"/>
        <w:rPr>
          <w:sz w:val="22"/>
          <w:szCs w:val="22"/>
        </w:rPr>
      </w:pPr>
      <w:r w:rsidRPr="002605CF">
        <w:rPr>
          <w:sz w:val="22"/>
          <w:szCs w:val="22"/>
        </w:rPr>
        <w:lastRenderedPageBreak/>
        <w:t>Приложение</w:t>
      </w:r>
      <w:r w:rsidR="003170D3" w:rsidRPr="002605CF">
        <w:rPr>
          <w:sz w:val="22"/>
          <w:szCs w:val="22"/>
        </w:rPr>
        <w:t xml:space="preserve"> № 1</w:t>
      </w:r>
    </w:p>
    <w:p w:rsidR="002539F4" w:rsidRPr="002605CF" w:rsidRDefault="002539F4" w:rsidP="002539F4">
      <w:pPr>
        <w:jc w:val="right"/>
        <w:rPr>
          <w:sz w:val="22"/>
          <w:szCs w:val="22"/>
        </w:rPr>
      </w:pPr>
      <w:proofErr w:type="gramStart"/>
      <w:r w:rsidRPr="002605CF">
        <w:rPr>
          <w:sz w:val="22"/>
          <w:szCs w:val="22"/>
        </w:rPr>
        <w:t>к</w:t>
      </w:r>
      <w:proofErr w:type="gramEnd"/>
      <w:r w:rsidRPr="002605CF">
        <w:rPr>
          <w:sz w:val="22"/>
          <w:szCs w:val="22"/>
        </w:rPr>
        <w:t xml:space="preserve"> договору от __ июня 202</w:t>
      </w:r>
      <w:r w:rsidR="001A5E45">
        <w:rPr>
          <w:sz w:val="22"/>
          <w:szCs w:val="22"/>
        </w:rPr>
        <w:t>6</w:t>
      </w:r>
      <w:r w:rsidRPr="002605CF">
        <w:rPr>
          <w:sz w:val="22"/>
          <w:szCs w:val="22"/>
        </w:rPr>
        <w:t xml:space="preserve"> г. № ___</w:t>
      </w:r>
    </w:p>
    <w:p w:rsidR="002539F4" w:rsidRPr="002605CF" w:rsidRDefault="002539F4" w:rsidP="002539F4">
      <w:pPr>
        <w:jc w:val="center"/>
        <w:rPr>
          <w:sz w:val="22"/>
          <w:szCs w:val="22"/>
        </w:rPr>
      </w:pPr>
    </w:p>
    <w:p w:rsidR="002539F4" w:rsidRPr="002605CF" w:rsidRDefault="00240D8A" w:rsidP="002539F4">
      <w:pPr>
        <w:jc w:val="center"/>
        <w:rPr>
          <w:sz w:val="22"/>
          <w:szCs w:val="22"/>
        </w:rPr>
      </w:pPr>
      <w:r w:rsidRPr="002605CF">
        <w:rPr>
          <w:sz w:val="22"/>
          <w:szCs w:val="22"/>
        </w:rPr>
        <w:t>Перечень транспортных средств Заказчика</w:t>
      </w:r>
      <w:r w:rsidR="00386633" w:rsidRPr="002605CF">
        <w:rPr>
          <w:sz w:val="22"/>
          <w:szCs w:val="22"/>
        </w:rPr>
        <w:t xml:space="preserve"> и цена услуг</w:t>
      </w:r>
    </w:p>
    <w:p w:rsidR="002539F4" w:rsidRDefault="002539F4" w:rsidP="002539F4">
      <w:pPr>
        <w:jc w:val="center"/>
        <w:rPr>
          <w:sz w:val="22"/>
          <w:szCs w:val="22"/>
        </w:rPr>
      </w:pPr>
    </w:p>
    <w:tbl>
      <w:tblPr>
        <w:tblW w:w="0" w:type="auto"/>
        <w:tblInd w:w="17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7"/>
        <w:gridCol w:w="2197"/>
        <w:gridCol w:w="2196"/>
        <w:gridCol w:w="1569"/>
        <w:gridCol w:w="2510"/>
        <w:gridCol w:w="941"/>
        <w:gridCol w:w="1170"/>
        <w:gridCol w:w="555"/>
        <w:gridCol w:w="1134"/>
        <w:gridCol w:w="1821"/>
      </w:tblGrid>
      <w:tr w:rsidR="001A5E45" w:rsidRPr="004D3B4C" w:rsidTr="002015F2">
        <w:trPr>
          <w:trHeight w:val="225"/>
        </w:trPr>
        <w:tc>
          <w:tcPr>
            <w:tcW w:w="627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№ п/п</w:t>
            </w:r>
          </w:p>
        </w:tc>
        <w:tc>
          <w:tcPr>
            <w:tcW w:w="4393" w:type="dxa"/>
            <w:gridSpan w:val="2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</w:rPr>
            </w:pPr>
            <w:proofErr w:type="spellStart"/>
            <w:r w:rsidRPr="004D3B4C">
              <w:rPr>
                <w:sz w:val="22"/>
                <w:szCs w:val="22"/>
              </w:rPr>
              <w:t>Гос.рег.знак</w:t>
            </w:r>
            <w:proofErr w:type="spellEnd"/>
          </w:p>
        </w:tc>
        <w:tc>
          <w:tcPr>
            <w:tcW w:w="2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</w:rPr>
              <w:t>Идентификационный номер (</w:t>
            </w:r>
            <w:r w:rsidRPr="004D3B4C">
              <w:rPr>
                <w:sz w:val="22"/>
                <w:szCs w:val="22"/>
                <w:lang w:val="en-US"/>
              </w:rPr>
              <w:t>VIN)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Год выпуска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 xml:space="preserve">Мощность </w:t>
            </w:r>
            <w:proofErr w:type="spellStart"/>
            <w:proofErr w:type="gramStart"/>
            <w:r w:rsidRPr="004D3B4C">
              <w:rPr>
                <w:sz w:val="22"/>
                <w:szCs w:val="22"/>
              </w:rPr>
              <w:t>дв</w:t>
            </w:r>
            <w:proofErr w:type="spellEnd"/>
            <w:r w:rsidRPr="004D3B4C">
              <w:rPr>
                <w:sz w:val="22"/>
                <w:szCs w:val="22"/>
              </w:rPr>
              <w:t>.,</w:t>
            </w:r>
            <w:proofErr w:type="gramEnd"/>
            <w:r w:rsidRPr="004D3B4C">
              <w:rPr>
                <w:sz w:val="22"/>
                <w:szCs w:val="22"/>
              </w:rPr>
              <w:t xml:space="preserve"> </w:t>
            </w:r>
            <w:proofErr w:type="spellStart"/>
            <w:r w:rsidRPr="004D3B4C">
              <w:rPr>
                <w:sz w:val="22"/>
                <w:szCs w:val="22"/>
              </w:rPr>
              <w:t>л.с</w:t>
            </w:r>
            <w:proofErr w:type="spellEnd"/>
            <w:r w:rsidRPr="004D3B4C">
              <w:rPr>
                <w:sz w:val="22"/>
                <w:szCs w:val="22"/>
              </w:rPr>
              <w:t>.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5E45" w:rsidRPr="007F55D0" w:rsidRDefault="001A5E45" w:rsidP="001A5E45">
            <w:pPr>
              <w:jc w:val="center"/>
            </w:pPr>
            <w:r w:rsidRPr="007F55D0">
              <w:t>Кол-во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5E45" w:rsidRPr="007F55D0" w:rsidRDefault="001A5E45" w:rsidP="001A5E45">
            <w:pPr>
              <w:jc w:val="center"/>
            </w:pPr>
            <w:r w:rsidRPr="007F55D0">
              <w:t>Ед.</w:t>
            </w:r>
          </w:p>
        </w:tc>
        <w:tc>
          <w:tcPr>
            <w:tcW w:w="18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5E45" w:rsidRPr="007F55D0" w:rsidRDefault="001A5E45" w:rsidP="001A5E45">
            <w:pPr>
              <w:jc w:val="center"/>
            </w:pPr>
            <w:r w:rsidRPr="007F55D0">
              <w:t>Цена</w:t>
            </w:r>
          </w:p>
        </w:tc>
      </w:tr>
      <w:tr w:rsidR="001A5E45" w:rsidRPr="004D3B4C" w:rsidTr="00611050">
        <w:trPr>
          <w:trHeight w:val="390"/>
        </w:trPr>
        <w:tc>
          <w:tcPr>
            <w:tcW w:w="627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</w:rPr>
            </w:pPr>
            <w:r w:rsidRPr="001A5E45">
              <w:rPr>
                <w:sz w:val="22"/>
                <w:szCs w:val="22"/>
              </w:rPr>
              <w:t>Тип ТС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</w:rPr>
            </w:pPr>
            <w:r w:rsidRPr="001A5E45">
              <w:rPr>
                <w:sz w:val="22"/>
                <w:szCs w:val="22"/>
              </w:rPr>
              <w:t>Марка, модель ТС</w:t>
            </w:r>
          </w:p>
        </w:tc>
        <w:tc>
          <w:tcPr>
            <w:tcW w:w="15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4D3B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7F55D0" w:rsidRDefault="001A5E45" w:rsidP="001A5E4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7F55D0" w:rsidRDefault="001A5E45" w:rsidP="001A5E45">
            <w:pPr>
              <w:jc w:val="center"/>
            </w:pPr>
          </w:p>
        </w:tc>
        <w:tc>
          <w:tcPr>
            <w:tcW w:w="18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7F55D0" w:rsidRDefault="001A5E45" w:rsidP="001A5E45">
            <w:pPr>
              <w:jc w:val="center"/>
            </w:pPr>
          </w:p>
        </w:tc>
      </w:tr>
      <w:tr w:rsidR="004D3B4C" w:rsidRPr="004D3B4C" w:rsidTr="001A5E45">
        <w:trPr>
          <w:trHeight w:val="626"/>
        </w:trPr>
        <w:tc>
          <w:tcPr>
            <w:tcW w:w="6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4D3B4C" w:rsidRPr="004D3B4C" w:rsidRDefault="004D3B4C" w:rsidP="004D3B4C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4D3B4C" w:rsidRPr="004D3B4C" w:rsidRDefault="004D3B4C" w:rsidP="004D3B4C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</w:rPr>
              <w:t>Универсал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4D3B4C" w:rsidRPr="004D3B4C" w:rsidRDefault="004D3B4C" w:rsidP="004D3B4C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Mitsubishi PAJERO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B4C" w:rsidRPr="004D3B4C" w:rsidRDefault="004D3B4C" w:rsidP="004D3B4C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В</w:t>
            </w:r>
            <w:r w:rsidRPr="004D3B4C">
              <w:rPr>
                <w:sz w:val="22"/>
                <w:szCs w:val="22"/>
                <w:lang w:val="en-US"/>
              </w:rPr>
              <w:t>363</w:t>
            </w:r>
            <w:r w:rsidRPr="004D3B4C">
              <w:rPr>
                <w:sz w:val="22"/>
                <w:szCs w:val="22"/>
              </w:rPr>
              <w:t>АМ</w:t>
            </w:r>
          </w:p>
          <w:p w:rsidR="004D3B4C" w:rsidRPr="004D3B4C" w:rsidRDefault="004D3B4C" w:rsidP="004D3B4C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17RUS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B4C" w:rsidRPr="004D3B4C" w:rsidRDefault="004D3B4C" w:rsidP="004D3B4C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JMY0NV330VJ001868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B4C" w:rsidRPr="004D3B4C" w:rsidRDefault="004D3B4C" w:rsidP="004D3B4C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1997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B4C" w:rsidRPr="004D3B4C" w:rsidRDefault="004D3B4C" w:rsidP="004D3B4C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150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B4C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B4C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B4C" w:rsidRPr="004D3B4C" w:rsidRDefault="004D3B4C" w:rsidP="001A5E45">
            <w:pPr>
              <w:jc w:val="center"/>
              <w:rPr>
                <w:sz w:val="22"/>
                <w:szCs w:val="22"/>
              </w:rPr>
            </w:pPr>
          </w:p>
        </w:tc>
      </w:tr>
      <w:tr w:rsidR="001A5E45" w:rsidRPr="004D3B4C" w:rsidTr="001A5E45">
        <w:trPr>
          <w:trHeight w:val="626"/>
        </w:trPr>
        <w:tc>
          <w:tcPr>
            <w:tcW w:w="6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Грузопассажирский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 xml:space="preserve">УАЗ </w:t>
            </w:r>
            <w:r w:rsidRPr="004D3B4C">
              <w:rPr>
                <w:sz w:val="22"/>
                <w:szCs w:val="22"/>
                <w:lang w:val="en-US"/>
              </w:rPr>
              <w:t>39</w:t>
            </w:r>
            <w:r w:rsidRPr="004D3B4C">
              <w:rPr>
                <w:sz w:val="22"/>
                <w:szCs w:val="22"/>
              </w:rPr>
              <w:t>099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</w:rPr>
              <w:t>М</w:t>
            </w:r>
            <w:r w:rsidRPr="004D3B4C">
              <w:rPr>
                <w:sz w:val="22"/>
                <w:szCs w:val="22"/>
                <w:lang w:val="en-US"/>
              </w:rPr>
              <w:t>458CY</w:t>
            </w:r>
          </w:p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17RUS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XTT390990X0007469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1999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84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Default="001A5E45" w:rsidP="001A5E45">
            <w:pPr>
              <w:jc w:val="center"/>
            </w:pPr>
            <w:r w:rsidRPr="002503C1">
              <w:rPr>
                <w:sz w:val="22"/>
                <w:szCs w:val="22"/>
              </w:rPr>
              <w:t>шт.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</w:p>
        </w:tc>
      </w:tr>
      <w:tr w:rsidR="001A5E45" w:rsidRPr="004D3B4C" w:rsidTr="001A5E45">
        <w:trPr>
          <w:trHeight w:val="626"/>
        </w:trPr>
        <w:tc>
          <w:tcPr>
            <w:tcW w:w="6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Универсал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 xml:space="preserve">УАЗ </w:t>
            </w:r>
            <w:r w:rsidRPr="004D3B4C">
              <w:rPr>
                <w:sz w:val="22"/>
                <w:szCs w:val="22"/>
                <w:lang w:val="en-US"/>
              </w:rPr>
              <w:t>39</w:t>
            </w:r>
            <w:r w:rsidRPr="004D3B4C">
              <w:rPr>
                <w:sz w:val="22"/>
                <w:szCs w:val="22"/>
              </w:rPr>
              <w:t>09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H214AC</w:t>
            </w:r>
          </w:p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17RUS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XTT39090010010282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2001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74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Default="001A5E45" w:rsidP="001A5E45">
            <w:pPr>
              <w:jc w:val="center"/>
            </w:pPr>
            <w:r w:rsidRPr="002503C1">
              <w:rPr>
                <w:sz w:val="22"/>
                <w:szCs w:val="22"/>
              </w:rPr>
              <w:t>шт.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</w:p>
        </w:tc>
      </w:tr>
      <w:tr w:rsidR="001A5E45" w:rsidRPr="004D3B4C" w:rsidTr="001A5E45">
        <w:trPr>
          <w:trHeight w:val="626"/>
        </w:trPr>
        <w:tc>
          <w:tcPr>
            <w:tcW w:w="6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Грузовой фургон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</w:rPr>
              <w:t xml:space="preserve">УАЗ </w:t>
            </w:r>
            <w:r w:rsidRPr="004D3B4C">
              <w:rPr>
                <w:sz w:val="22"/>
                <w:szCs w:val="22"/>
                <w:lang w:val="en-US"/>
              </w:rPr>
              <w:t>39</w:t>
            </w:r>
            <w:r w:rsidRPr="004D3B4C">
              <w:rPr>
                <w:sz w:val="22"/>
                <w:szCs w:val="22"/>
              </w:rPr>
              <w:t>099</w:t>
            </w:r>
            <w:r w:rsidRPr="004D3B4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O083BA</w:t>
            </w:r>
          </w:p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17RUS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XTT390995F1224187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2015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82.5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Default="001A5E45" w:rsidP="001A5E45">
            <w:pPr>
              <w:jc w:val="center"/>
            </w:pPr>
            <w:r w:rsidRPr="002503C1">
              <w:rPr>
                <w:sz w:val="22"/>
                <w:szCs w:val="22"/>
              </w:rPr>
              <w:t>шт.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</w:p>
        </w:tc>
      </w:tr>
      <w:tr w:rsidR="001A5E45" w:rsidRPr="004D3B4C" w:rsidTr="001A5E45">
        <w:trPr>
          <w:trHeight w:val="626"/>
        </w:trPr>
        <w:tc>
          <w:tcPr>
            <w:tcW w:w="6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5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Легковая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УАЗ 315192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</w:rPr>
              <w:t>Н</w:t>
            </w:r>
            <w:r w:rsidRPr="004D3B4C">
              <w:rPr>
                <w:sz w:val="22"/>
                <w:szCs w:val="22"/>
                <w:lang w:val="en-US"/>
              </w:rPr>
              <w:t>215AC</w:t>
            </w:r>
          </w:p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17RUS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XTT31519210029441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2001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84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Default="001A5E45" w:rsidP="001A5E45">
            <w:pPr>
              <w:jc w:val="center"/>
            </w:pPr>
            <w:r w:rsidRPr="002503C1">
              <w:rPr>
                <w:sz w:val="22"/>
                <w:szCs w:val="22"/>
              </w:rPr>
              <w:t>шт.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</w:p>
        </w:tc>
      </w:tr>
      <w:tr w:rsidR="001A5E45" w:rsidRPr="004D3B4C" w:rsidTr="001A5E45">
        <w:trPr>
          <w:trHeight w:val="626"/>
        </w:trPr>
        <w:tc>
          <w:tcPr>
            <w:tcW w:w="6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6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Специальная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УАЗ 396254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P029AM</w:t>
            </w:r>
          </w:p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17RUS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XTT39625470490451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2007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99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Default="001A5E45" w:rsidP="001A5E45">
            <w:pPr>
              <w:jc w:val="center"/>
            </w:pPr>
            <w:r w:rsidRPr="002503C1">
              <w:rPr>
                <w:sz w:val="22"/>
                <w:szCs w:val="22"/>
              </w:rPr>
              <w:t>шт.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</w:p>
        </w:tc>
      </w:tr>
      <w:tr w:rsidR="001A5E45" w:rsidRPr="004D3B4C" w:rsidTr="001A5E45">
        <w:trPr>
          <w:trHeight w:val="626"/>
        </w:trPr>
        <w:tc>
          <w:tcPr>
            <w:tcW w:w="6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7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Грузовой (Бортовой)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ГАЗ3897-0000010-15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A043AX</w:t>
            </w:r>
          </w:p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17RUS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X89389715C0BZ7625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2012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117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Default="001A5E45" w:rsidP="001A5E45">
            <w:pPr>
              <w:jc w:val="center"/>
            </w:pPr>
            <w:r w:rsidRPr="002503C1">
              <w:rPr>
                <w:sz w:val="22"/>
                <w:szCs w:val="22"/>
              </w:rPr>
              <w:t>шт.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</w:p>
        </w:tc>
      </w:tr>
      <w:tr w:rsidR="001A5E45" w:rsidRPr="004D3B4C" w:rsidTr="001A5E45">
        <w:trPr>
          <w:trHeight w:val="626"/>
        </w:trPr>
        <w:tc>
          <w:tcPr>
            <w:tcW w:w="6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8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Легковая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ВАЗ 21310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M939AT</w:t>
            </w:r>
          </w:p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17RUS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XTA213100A0102690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2009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80.9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Default="001A5E45" w:rsidP="001A5E45">
            <w:pPr>
              <w:jc w:val="center"/>
            </w:pPr>
            <w:r w:rsidRPr="002503C1">
              <w:rPr>
                <w:sz w:val="22"/>
                <w:szCs w:val="22"/>
              </w:rPr>
              <w:t>шт.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</w:p>
        </w:tc>
      </w:tr>
      <w:tr w:rsidR="001A5E45" w:rsidRPr="004D3B4C" w:rsidTr="001A5E45">
        <w:trPr>
          <w:trHeight w:val="626"/>
        </w:trPr>
        <w:tc>
          <w:tcPr>
            <w:tcW w:w="6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9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Грузовой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УАЗ 390944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X908XX</w:t>
            </w:r>
          </w:p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17RUS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XTT39094490462391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2008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107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Default="001A5E45" w:rsidP="001A5E45">
            <w:pPr>
              <w:jc w:val="center"/>
            </w:pPr>
            <w:r w:rsidRPr="002503C1">
              <w:rPr>
                <w:sz w:val="22"/>
                <w:szCs w:val="22"/>
              </w:rPr>
              <w:t>шт.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</w:p>
        </w:tc>
      </w:tr>
      <w:tr w:rsidR="001A5E45" w:rsidRPr="004D3B4C" w:rsidTr="001A5E45">
        <w:trPr>
          <w:trHeight w:val="626"/>
        </w:trPr>
        <w:tc>
          <w:tcPr>
            <w:tcW w:w="62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bookmarkStart w:id="2" w:name="_GoBack" w:colFirst="2" w:colLast="3"/>
            <w:r w:rsidRPr="004D3B4C">
              <w:rPr>
                <w:sz w:val="22"/>
                <w:szCs w:val="22"/>
              </w:rPr>
              <w:t>10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</w:rPr>
              <w:t>Легковой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NISSAN</w:t>
            </w:r>
            <w:r w:rsidRPr="004D3B4C">
              <w:rPr>
                <w:sz w:val="22"/>
                <w:szCs w:val="22"/>
              </w:rPr>
              <w:t xml:space="preserve"> </w:t>
            </w:r>
            <w:r w:rsidRPr="004D3B4C">
              <w:rPr>
                <w:sz w:val="22"/>
                <w:szCs w:val="22"/>
                <w:lang w:val="en-US"/>
              </w:rPr>
              <w:t>X</w:t>
            </w:r>
            <w:r w:rsidRPr="004D3B4C">
              <w:rPr>
                <w:sz w:val="22"/>
                <w:szCs w:val="22"/>
              </w:rPr>
              <w:t>-</w:t>
            </w:r>
            <w:r w:rsidRPr="004D3B4C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С673ТО 154</w:t>
            </w:r>
            <w:r w:rsidRPr="004D3B4C">
              <w:rPr>
                <w:sz w:val="22"/>
                <w:szCs w:val="22"/>
                <w:lang w:val="en-US"/>
              </w:rPr>
              <w:t>RUS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  <w:lang w:val="en-US"/>
              </w:rPr>
              <w:t>Z8NTBN31DS093929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</w:rPr>
            </w:pPr>
            <w:r w:rsidRPr="004D3B4C">
              <w:rPr>
                <w:sz w:val="22"/>
                <w:szCs w:val="22"/>
              </w:rPr>
              <w:t>2013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  <w:r w:rsidRPr="004D3B4C">
              <w:rPr>
                <w:sz w:val="22"/>
                <w:szCs w:val="22"/>
                <w:lang w:val="en-US"/>
              </w:rPr>
              <w:t>141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1A5E45" w:rsidRDefault="001A5E45" w:rsidP="001A5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Default="001A5E45" w:rsidP="001A5E45">
            <w:pPr>
              <w:jc w:val="center"/>
            </w:pPr>
            <w:r w:rsidRPr="002503C1">
              <w:rPr>
                <w:sz w:val="22"/>
                <w:szCs w:val="22"/>
              </w:rPr>
              <w:t>шт.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45" w:rsidRPr="004D3B4C" w:rsidRDefault="001A5E45" w:rsidP="001A5E4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bookmarkEnd w:id="2"/>
    </w:tbl>
    <w:p w:rsidR="004D3B4C" w:rsidRDefault="004D3B4C" w:rsidP="002539F4">
      <w:pPr>
        <w:jc w:val="center"/>
        <w:rPr>
          <w:sz w:val="22"/>
          <w:szCs w:val="22"/>
        </w:rPr>
      </w:pPr>
    </w:p>
    <w:p w:rsidR="004D3B4C" w:rsidRDefault="004D3B4C" w:rsidP="002539F4">
      <w:pPr>
        <w:jc w:val="center"/>
        <w:rPr>
          <w:sz w:val="22"/>
          <w:szCs w:val="22"/>
        </w:rPr>
      </w:pPr>
    </w:p>
    <w:p w:rsidR="004D3B4C" w:rsidRDefault="004D3B4C" w:rsidP="002539F4">
      <w:pPr>
        <w:jc w:val="center"/>
        <w:rPr>
          <w:sz w:val="22"/>
          <w:szCs w:val="22"/>
        </w:rPr>
      </w:pPr>
    </w:p>
    <w:p w:rsidR="004D3B4C" w:rsidRPr="002605CF" w:rsidRDefault="004D3B4C" w:rsidP="002539F4">
      <w:pPr>
        <w:jc w:val="center"/>
        <w:rPr>
          <w:sz w:val="22"/>
          <w:szCs w:val="22"/>
        </w:rPr>
      </w:pPr>
    </w:p>
    <w:p w:rsidR="001A5E45" w:rsidRDefault="001A5E45" w:rsidP="002539F4">
      <w:pPr>
        <w:jc w:val="center"/>
        <w:rPr>
          <w:sz w:val="22"/>
          <w:szCs w:val="22"/>
        </w:rPr>
        <w:sectPr w:rsidR="001A5E45" w:rsidSect="004D3B4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539F4" w:rsidRPr="002605CF" w:rsidRDefault="002539F4" w:rsidP="002539F4">
      <w:pPr>
        <w:jc w:val="center"/>
        <w:rPr>
          <w:sz w:val="22"/>
          <w:szCs w:val="22"/>
        </w:rPr>
      </w:pPr>
    </w:p>
    <w:p w:rsidR="002539F4" w:rsidRPr="002605CF" w:rsidRDefault="002539F4" w:rsidP="002539F4">
      <w:pPr>
        <w:jc w:val="center"/>
        <w:rPr>
          <w:sz w:val="22"/>
          <w:szCs w:val="22"/>
        </w:rPr>
      </w:pPr>
      <w:r w:rsidRPr="002605CF">
        <w:rPr>
          <w:sz w:val="22"/>
          <w:szCs w:val="22"/>
        </w:rPr>
        <w:t>ТЕХНИЧЕСКОЕ ЗАДАНИЕ</w:t>
      </w:r>
    </w:p>
    <w:p w:rsidR="002539F4" w:rsidRPr="002605CF" w:rsidRDefault="002539F4" w:rsidP="002539F4">
      <w:pPr>
        <w:jc w:val="both"/>
      </w:pPr>
      <w:r w:rsidRPr="002605CF">
        <w:t>Услуги по техническому осмотру автотранспорта должны оказываться Исполнителем:</w:t>
      </w:r>
    </w:p>
    <w:p w:rsidR="00FD1F1E" w:rsidRPr="002605CF" w:rsidRDefault="002539F4" w:rsidP="002539F4">
      <w:pPr>
        <w:jc w:val="both"/>
      </w:pPr>
      <w:r w:rsidRPr="002605CF">
        <w:t xml:space="preserve">-технический осмотр проводится операторами технического осмотра, аккредитованными в </w:t>
      </w:r>
      <w:r w:rsidRPr="002605CF">
        <w:rPr>
          <w:sz w:val="22"/>
          <w:szCs w:val="22"/>
        </w:rPr>
        <w:t>соответствии с</w:t>
      </w:r>
      <w:r w:rsidR="00FD1F1E" w:rsidRPr="002605CF">
        <w:rPr>
          <w:sz w:val="22"/>
          <w:szCs w:val="22"/>
        </w:rPr>
        <w:t xml:space="preserve"> </w:t>
      </w:r>
      <w:r w:rsidR="00FD1F1E" w:rsidRPr="002605CF">
        <w:rPr>
          <w:color w:val="22272F"/>
          <w:sz w:val="22"/>
          <w:szCs w:val="22"/>
          <w:shd w:val="clear" w:color="auto" w:fill="FFFFFF"/>
        </w:rPr>
        <w:t>Федеральным законом от 1 июля 2011 г. № 170-ФЗ «О техническом осмотре транспортных средств и о внесении изменений в отдельные законодательные акты Российской Федерации».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технический осмотр проводится в соответствии с правилами проведения технического осмотра, установленными Правительством Российской Федерации.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с использованием современных средств диагностики;</w:t>
      </w:r>
    </w:p>
    <w:p w:rsidR="002539F4" w:rsidRPr="002605CF" w:rsidRDefault="002539F4" w:rsidP="002539F4">
      <w:pPr>
        <w:jc w:val="both"/>
      </w:pPr>
      <w:proofErr w:type="gramStart"/>
      <w:r w:rsidRPr="002605CF">
        <w:t>с</w:t>
      </w:r>
      <w:proofErr w:type="gramEnd"/>
      <w:r w:rsidRPr="002605CF">
        <w:t xml:space="preserve"> использованием современного технологического оборудования, метрологических средств измерения и инструментов;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с использованием приборов, допущенных к эксплуатации и имеющих свидетельства их поверки, выданные в соответствии с законодательством Российской Федерации;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услуги по проведению технического осмотра автотранспорта должны предоставляться своевременно.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обеспечивать сохранность транспортного средства, представленного для проведения технического осмотра.</w:t>
      </w:r>
    </w:p>
    <w:p w:rsidR="002539F4" w:rsidRPr="002605CF" w:rsidRDefault="002539F4" w:rsidP="002539F4">
      <w:pPr>
        <w:jc w:val="both"/>
        <w:rPr>
          <w:b/>
        </w:rPr>
      </w:pPr>
      <w:r w:rsidRPr="002605CF">
        <w:rPr>
          <w:b/>
        </w:rPr>
        <w:t>Требования к исполнителю: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Оператор технического осмотра должен быть аккредитован в установленном порядке на право проведения технического осмотра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Исполнитель отвечает за качество предоставленных им услуг в соответствии с законодательством Российской Федерации.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Оборудование, необходимое для выполнения работ и применяемое в ходе оказания услуг, должно соответствовать требованиям приказа Минтранса России от 9 июля 2020 года N 232 «Об утверждении требований к производственно-технической базе оператора технического осмотра и перечня документов в области стандартизации, соблюдение требований которых лицами, претендующими на получение аттестата аккредитации оператора технического осмотра, и операторами технического осмотра обеспечивает их соответствие требованиям аккредитации»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При оказании услуг технологический процесс должен быть построен таким образом, чтобы виды выполняемых операций, в том числе входящие в комплекс операций, не повторялись.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Услуги должны оказываться квалифицированными специалистами.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Не допускается увеличение стоимости работ Исполнителем в процессе оказания услуг в период действия заключенного договора.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 xml:space="preserve">После оказания услуг Исполнитель обеспечивает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диагностирования. </w:t>
      </w:r>
    </w:p>
    <w:p w:rsidR="002539F4" w:rsidRPr="002605CF" w:rsidRDefault="002539F4" w:rsidP="002539F4">
      <w:pPr>
        <w:jc w:val="both"/>
        <w:rPr>
          <w:b/>
        </w:rPr>
      </w:pPr>
      <w:r w:rsidRPr="002605CF">
        <w:rPr>
          <w:b/>
        </w:rPr>
        <w:t>Правила контроля и приёмки выполненных работ/оказанных услуг:</w:t>
      </w:r>
    </w:p>
    <w:p w:rsidR="002539F4" w:rsidRPr="002605CF" w:rsidRDefault="002539F4" w:rsidP="002539F4">
      <w:pPr>
        <w:jc w:val="both"/>
      </w:pPr>
      <w:r w:rsidRPr="002605CF">
        <w:t>Порядок (последовательность) оказания услуг: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осмотр и диагностика автотранспорта,</w:t>
      </w:r>
    </w:p>
    <w:p w:rsidR="002539F4" w:rsidRPr="002605CF" w:rsidRDefault="002539F4" w:rsidP="002539F4">
      <w:pPr>
        <w:jc w:val="both"/>
      </w:pPr>
      <w:r w:rsidRPr="002605CF">
        <w:t>-</w:t>
      </w:r>
      <w:r w:rsidRPr="002605CF">
        <w:tab/>
        <w:t>приём выполненных работ, подписание акта выполненных работ.</w:t>
      </w:r>
    </w:p>
    <w:p w:rsidR="002539F4" w:rsidRPr="002605CF" w:rsidRDefault="002539F4" w:rsidP="002539F4">
      <w:pPr>
        <w:jc w:val="both"/>
      </w:pPr>
      <w:r w:rsidRPr="002605CF">
        <w:t>Заказчик вправе проверять ход и качество оказания услуг, не вмешиваясь в деятельность Исполнителя.</w:t>
      </w:r>
    </w:p>
    <w:p w:rsidR="002539F4" w:rsidRPr="002605CF" w:rsidRDefault="002539F4" w:rsidP="002539F4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A4E80" w:rsidRPr="00502D51" w:rsidTr="00502D51">
        <w:tc>
          <w:tcPr>
            <w:tcW w:w="5341" w:type="dxa"/>
            <w:shd w:val="clear" w:color="auto" w:fill="auto"/>
          </w:tcPr>
          <w:p w:rsidR="00BA4E80" w:rsidRPr="002605CF" w:rsidRDefault="00BA4E80" w:rsidP="00502D51">
            <w:pPr>
              <w:jc w:val="center"/>
              <w:rPr>
                <w:sz w:val="22"/>
                <w:szCs w:val="22"/>
              </w:rPr>
            </w:pPr>
            <w:r w:rsidRPr="002605CF">
              <w:rPr>
                <w:sz w:val="22"/>
                <w:szCs w:val="22"/>
              </w:rPr>
              <w:t>«Заказчик»</w:t>
            </w:r>
          </w:p>
          <w:p w:rsidR="00BA4E80" w:rsidRPr="002605CF" w:rsidRDefault="00BA4E80" w:rsidP="00502D51">
            <w:pPr>
              <w:jc w:val="center"/>
              <w:rPr>
                <w:sz w:val="22"/>
                <w:szCs w:val="22"/>
              </w:rPr>
            </w:pPr>
          </w:p>
          <w:p w:rsidR="00BA4E80" w:rsidRPr="002605CF" w:rsidRDefault="00BA4E80" w:rsidP="00502D51">
            <w:pPr>
              <w:jc w:val="center"/>
              <w:rPr>
                <w:sz w:val="22"/>
                <w:szCs w:val="22"/>
              </w:rPr>
            </w:pPr>
            <w:r w:rsidRPr="002605CF">
              <w:rPr>
                <w:sz w:val="22"/>
                <w:szCs w:val="22"/>
              </w:rPr>
              <w:t xml:space="preserve">___________________ </w:t>
            </w:r>
            <w:proofErr w:type="spellStart"/>
            <w:r w:rsidRPr="002605CF">
              <w:rPr>
                <w:sz w:val="22"/>
                <w:szCs w:val="22"/>
              </w:rPr>
              <w:t>Кужугет</w:t>
            </w:r>
            <w:proofErr w:type="spellEnd"/>
            <w:r w:rsidRPr="002605CF">
              <w:rPr>
                <w:sz w:val="22"/>
                <w:szCs w:val="22"/>
              </w:rPr>
              <w:t xml:space="preserve"> Р.В.</w:t>
            </w:r>
          </w:p>
          <w:p w:rsidR="00BA4E80" w:rsidRPr="002605CF" w:rsidRDefault="00BA4E80" w:rsidP="00BA4E80">
            <w:pPr>
              <w:rPr>
                <w:sz w:val="22"/>
                <w:szCs w:val="22"/>
              </w:rPr>
            </w:pPr>
            <w:r w:rsidRPr="002605CF">
              <w:rPr>
                <w:sz w:val="22"/>
                <w:szCs w:val="22"/>
              </w:rPr>
              <w:t>м.п.</w:t>
            </w:r>
          </w:p>
        </w:tc>
        <w:tc>
          <w:tcPr>
            <w:tcW w:w="5341" w:type="dxa"/>
            <w:shd w:val="clear" w:color="auto" w:fill="auto"/>
          </w:tcPr>
          <w:p w:rsidR="00BA4E80" w:rsidRPr="002605CF" w:rsidRDefault="00BA4E80" w:rsidP="00502D51">
            <w:pPr>
              <w:jc w:val="center"/>
              <w:rPr>
                <w:sz w:val="22"/>
                <w:szCs w:val="22"/>
              </w:rPr>
            </w:pPr>
            <w:r w:rsidRPr="002605CF">
              <w:rPr>
                <w:sz w:val="22"/>
                <w:szCs w:val="22"/>
              </w:rPr>
              <w:t>«Исполнитель»</w:t>
            </w:r>
          </w:p>
          <w:p w:rsidR="00BA4E80" w:rsidRPr="002605CF" w:rsidRDefault="00BA4E80" w:rsidP="00502D51">
            <w:pPr>
              <w:jc w:val="center"/>
              <w:rPr>
                <w:sz w:val="22"/>
                <w:szCs w:val="22"/>
              </w:rPr>
            </w:pPr>
          </w:p>
          <w:p w:rsidR="00BA4E80" w:rsidRPr="002605CF" w:rsidRDefault="00BA4E80" w:rsidP="00502D51">
            <w:pPr>
              <w:tabs>
                <w:tab w:val="left" w:pos="930"/>
              </w:tabs>
              <w:ind w:firstLine="567"/>
              <w:rPr>
                <w:sz w:val="22"/>
                <w:szCs w:val="22"/>
              </w:rPr>
            </w:pPr>
            <w:r w:rsidRPr="002605CF">
              <w:rPr>
                <w:sz w:val="22"/>
                <w:szCs w:val="22"/>
              </w:rPr>
              <w:t xml:space="preserve">________________________ </w:t>
            </w:r>
          </w:p>
          <w:p w:rsidR="00BA4E80" w:rsidRPr="00502D51" w:rsidRDefault="00BA4E80" w:rsidP="00BA4E80">
            <w:pPr>
              <w:rPr>
                <w:sz w:val="22"/>
                <w:szCs w:val="22"/>
              </w:rPr>
            </w:pPr>
            <w:r w:rsidRPr="002605CF">
              <w:rPr>
                <w:sz w:val="22"/>
                <w:szCs w:val="22"/>
              </w:rPr>
              <w:t>м.п.</w:t>
            </w:r>
          </w:p>
        </w:tc>
      </w:tr>
    </w:tbl>
    <w:p w:rsidR="00BA4E80" w:rsidRPr="0067677C" w:rsidRDefault="00BA4E80" w:rsidP="002539F4">
      <w:pPr>
        <w:jc w:val="center"/>
        <w:rPr>
          <w:sz w:val="22"/>
          <w:szCs w:val="22"/>
        </w:rPr>
      </w:pPr>
    </w:p>
    <w:sectPr w:rsidR="00BA4E80" w:rsidRPr="0067677C" w:rsidSect="001A5E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41" w:rsidRDefault="00752E41" w:rsidP="00186E27">
      <w:r>
        <w:separator/>
      </w:r>
    </w:p>
  </w:endnote>
  <w:endnote w:type="continuationSeparator" w:id="0">
    <w:p w:rsidR="00752E41" w:rsidRDefault="00752E41" w:rsidP="0018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07" w:rsidRDefault="008F5D07">
    <w:pPr>
      <w:pStyle w:val="af0"/>
      <w:rPr>
        <w:sz w:val="20"/>
        <w:szCs w:val="20"/>
      </w:rPr>
    </w:pPr>
  </w:p>
  <w:p w:rsidR="008F5D07" w:rsidRDefault="008F5D07">
    <w:pPr>
      <w:pStyle w:val="af0"/>
      <w:rPr>
        <w:sz w:val="20"/>
        <w:szCs w:val="20"/>
      </w:rPr>
    </w:pPr>
  </w:p>
  <w:p w:rsidR="00186E27" w:rsidRPr="00186E27" w:rsidRDefault="00EE7C9B">
    <w:pPr>
      <w:pStyle w:val="af0"/>
      <w:rPr>
        <w:sz w:val="20"/>
        <w:szCs w:val="20"/>
      </w:rPr>
    </w:pPr>
    <w:r>
      <w:rPr>
        <w:sz w:val="20"/>
        <w:szCs w:val="20"/>
      </w:rPr>
      <w:t xml:space="preserve">                               </w:t>
    </w:r>
    <w:r w:rsidR="00186E27" w:rsidRPr="00186E27">
      <w:rPr>
        <w:sz w:val="20"/>
        <w:szCs w:val="20"/>
      </w:rPr>
      <w:t xml:space="preserve">Заказчик ___________                                                                                      Исполнитель _____________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41" w:rsidRDefault="00752E41" w:rsidP="00186E27">
      <w:r>
        <w:separator/>
      </w:r>
    </w:p>
  </w:footnote>
  <w:footnote w:type="continuationSeparator" w:id="0">
    <w:p w:rsidR="00752E41" w:rsidRDefault="00752E41" w:rsidP="00186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A23FD"/>
    <w:multiLevelType w:val="multilevel"/>
    <w:tmpl w:val="43940E3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40C6EB6"/>
    <w:multiLevelType w:val="multilevel"/>
    <w:tmpl w:val="F8B6F3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>
    <w:nsid w:val="55560EC8"/>
    <w:multiLevelType w:val="multilevel"/>
    <w:tmpl w:val="7BC49C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3">
    <w:nsid w:val="5F5C1966"/>
    <w:multiLevelType w:val="multilevel"/>
    <w:tmpl w:val="43940E3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6BF2042E"/>
    <w:multiLevelType w:val="hybridMultilevel"/>
    <w:tmpl w:val="377046BC"/>
    <w:lvl w:ilvl="0" w:tplc="041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19"/>
    <w:rsid w:val="0000746A"/>
    <w:rsid w:val="00014D5A"/>
    <w:rsid w:val="0002633C"/>
    <w:rsid w:val="000301EF"/>
    <w:rsid w:val="000372E5"/>
    <w:rsid w:val="000404E4"/>
    <w:rsid w:val="00043BC1"/>
    <w:rsid w:val="00050D39"/>
    <w:rsid w:val="00053AB6"/>
    <w:rsid w:val="000542FB"/>
    <w:rsid w:val="00063797"/>
    <w:rsid w:val="00065E88"/>
    <w:rsid w:val="000803A3"/>
    <w:rsid w:val="000855FE"/>
    <w:rsid w:val="000860A1"/>
    <w:rsid w:val="000875C8"/>
    <w:rsid w:val="00094227"/>
    <w:rsid w:val="000A031C"/>
    <w:rsid w:val="000A2180"/>
    <w:rsid w:val="000A3F51"/>
    <w:rsid w:val="000B34FE"/>
    <w:rsid w:val="000D070A"/>
    <w:rsid w:val="000D0F4A"/>
    <w:rsid w:val="000D2503"/>
    <w:rsid w:val="000D2BE4"/>
    <w:rsid w:val="000E0F14"/>
    <w:rsid w:val="00103822"/>
    <w:rsid w:val="001144E8"/>
    <w:rsid w:val="001458BF"/>
    <w:rsid w:val="00147611"/>
    <w:rsid w:val="001516B7"/>
    <w:rsid w:val="00162F3C"/>
    <w:rsid w:val="0017640F"/>
    <w:rsid w:val="00180FE4"/>
    <w:rsid w:val="00186E27"/>
    <w:rsid w:val="001A2114"/>
    <w:rsid w:val="001A5E45"/>
    <w:rsid w:val="001B4895"/>
    <w:rsid w:val="001C697D"/>
    <w:rsid w:val="001C754E"/>
    <w:rsid w:val="001C761A"/>
    <w:rsid w:val="001C773E"/>
    <w:rsid w:val="001D5297"/>
    <w:rsid w:val="001E11EC"/>
    <w:rsid w:val="001E309C"/>
    <w:rsid w:val="001F0680"/>
    <w:rsid w:val="001F75C5"/>
    <w:rsid w:val="0020269B"/>
    <w:rsid w:val="0020385B"/>
    <w:rsid w:val="002101D5"/>
    <w:rsid w:val="002175C3"/>
    <w:rsid w:val="00240D8A"/>
    <w:rsid w:val="00242481"/>
    <w:rsid w:val="0025038C"/>
    <w:rsid w:val="002513A0"/>
    <w:rsid w:val="002537C2"/>
    <w:rsid w:val="002539F4"/>
    <w:rsid w:val="00256E81"/>
    <w:rsid w:val="002605CF"/>
    <w:rsid w:val="002607D5"/>
    <w:rsid w:val="0027102F"/>
    <w:rsid w:val="0027221C"/>
    <w:rsid w:val="00283F6D"/>
    <w:rsid w:val="002A1A01"/>
    <w:rsid w:val="002B747B"/>
    <w:rsid w:val="002C3371"/>
    <w:rsid w:val="002C33B5"/>
    <w:rsid w:val="002C3916"/>
    <w:rsid w:val="002C604F"/>
    <w:rsid w:val="002D4F38"/>
    <w:rsid w:val="002D5903"/>
    <w:rsid w:val="002D76C8"/>
    <w:rsid w:val="002E0384"/>
    <w:rsid w:val="002E4A9A"/>
    <w:rsid w:val="002F21D5"/>
    <w:rsid w:val="003170D3"/>
    <w:rsid w:val="00317FF8"/>
    <w:rsid w:val="00321A59"/>
    <w:rsid w:val="003336A6"/>
    <w:rsid w:val="00343F01"/>
    <w:rsid w:val="003448A5"/>
    <w:rsid w:val="00355F21"/>
    <w:rsid w:val="00355F94"/>
    <w:rsid w:val="003565D0"/>
    <w:rsid w:val="00357F4A"/>
    <w:rsid w:val="00367D10"/>
    <w:rsid w:val="00370A12"/>
    <w:rsid w:val="00371E21"/>
    <w:rsid w:val="0037208C"/>
    <w:rsid w:val="00380A6E"/>
    <w:rsid w:val="0038264F"/>
    <w:rsid w:val="00386633"/>
    <w:rsid w:val="00395144"/>
    <w:rsid w:val="00395F01"/>
    <w:rsid w:val="003A1921"/>
    <w:rsid w:val="003B0B62"/>
    <w:rsid w:val="003B1DD0"/>
    <w:rsid w:val="003C41A9"/>
    <w:rsid w:val="003D3B03"/>
    <w:rsid w:val="003D78A5"/>
    <w:rsid w:val="003E044E"/>
    <w:rsid w:val="003E2C46"/>
    <w:rsid w:val="003E4CC9"/>
    <w:rsid w:val="003E67CB"/>
    <w:rsid w:val="003F4324"/>
    <w:rsid w:val="003F4DE7"/>
    <w:rsid w:val="004016A6"/>
    <w:rsid w:val="00402145"/>
    <w:rsid w:val="00412845"/>
    <w:rsid w:val="004151DC"/>
    <w:rsid w:val="00440157"/>
    <w:rsid w:val="004421FA"/>
    <w:rsid w:val="00471205"/>
    <w:rsid w:val="00472E8D"/>
    <w:rsid w:val="00473836"/>
    <w:rsid w:val="00486996"/>
    <w:rsid w:val="00493E72"/>
    <w:rsid w:val="004947EE"/>
    <w:rsid w:val="004A0F05"/>
    <w:rsid w:val="004A1942"/>
    <w:rsid w:val="004A1D66"/>
    <w:rsid w:val="004B2D22"/>
    <w:rsid w:val="004B4483"/>
    <w:rsid w:val="004B6385"/>
    <w:rsid w:val="004C7227"/>
    <w:rsid w:val="004D0787"/>
    <w:rsid w:val="004D203B"/>
    <w:rsid w:val="004D3B4C"/>
    <w:rsid w:val="004D5602"/>
    <w:rsid w:val="004F186A"/>
    <w:rsid w:val="00502D51"/>
    <w:rsid w:val="00503FC0"/>
    <w:rsid w:val="005161D3"/>
    <w:rsid w:val="00524FCD"/>
    <w:rsid w:val="00525BE9"/>
    <w:rsid w:val="00546B87"/>
    <w:rsid w:val="00552021"/>
    <w:rsid w:val="00570F6F"/>
    <w:rsid w:val="00571C52"/>
    <w:rsid w:val="0057745E"/>
    <w:rsid w:val="00577FFC"/>
    <w:rsid w:val="005A39E1"/>
    <w:rsid w:val="005A5861"/>
    <w:rsid w:val="005B4425"/>
    <w:rsid w:val="005C3B5C"/>
    <w:rsid w:val="005C5D08"/>
    <w:rsid w:val="005E5627"/>
    <w:rsid w:val="005F6FDB"/>
    <w:rsid w:val="00603754"/>
    <w:rsid w:val="006229FB"/>
    <w:rsid w:val="0063123A"/>
    <w:rsid w:val="00631ADE"/>
    <w:rsid w:val="00633704"/>
    <w:rsid w:val="006506FD"/>
    <w:rsid w:val="00664FAF"/>
    <w:rsid w:val="00670459"/>
    <w:rsid w:val="0067677C"/>
    <w:rsid w:val="00682D9A"/>
    <w:rsid w:val="00690B44"/>
    <w:rsid w:val="006B2B78"/>
    <w:rsid w:val="006B633C"/>
    <w:rsid w:val="006C55C1"/>
    <w:rsid w:val="006D5400"/>
    <w:rsid w:val="0070228B"/>
    <w:rsid w:val="00715D2C"/>
    <w:rsid w:val="00717148"/>
    <w:rsid w:val="0072318C"/>
    <w:rsid w:val="00730E89"/>
    <w:rsid w:val="00733A73"/>
    <w:rsid w:val="00733B00"/>
    <w:rsid w:val="00741377"/>
    <w:rsid w:val="007435B6"/>
    <w:rsid w:val="0074443B"/>
    <w:rsid w:val="007529B7"/>
    <w:rsid w:val="00752E41"/>
    <w:rsid w:val="00753C8B"/>
    <w:rsid w:val="00757808"/>
    <w:rsid w:val="0077753A"/>
    <w:rsid w:val="007776AC"/>
    <w:rsid w:val="00786199"/>
    <w:rsid w:val="00787F0D"/>
    <w:rsid w:val="00797E9F"/>
    <w:rsid w:val="007B45C8"/>
    <w:rsid w:val="007C4D52"/>
    <w:rsid w:val="007C5051"/>
    <w:rsid w:val="0080157C"/>
    <w:rsid w:val="00802AAE"/>
    <w:rsid w:val="008177BF"/>
    <w:rsid w:val="008179B1"/>
    <w:rsid w:val="00820441"/>
    <w:rsid w:val="00830EC8"/>
    <w:rsid w:val="008346C4"/>
    <w:rsid w:val="00835E6C"/>
    <w:rsid w:val="00840A5B"/>
    <w:rsid w:val="0084111F"/>
    <w:rsid w:val="00846223"/>
    <w:rsid w:val="008464B6"/>
    <w:rsid w:val="008510E7"/>
    <w:rsid w:val="00855ABA"/>
    <w:rsid w:val="008601BA"/>
    <w:rsid w:val="008725C4"/>
    <w:rsid w:val="00874DCA"/>
    <w:rsid w:val="008754D3"/>
    <w:rsid w:val="00881332"/>
    <w:rsid w:val="00883C0C"/>
    <w:rsid w:val="008A2FB5"/>
    <w:rsid w:val="008B6614"/>
    <w:rsid w:val="008D375F"/>
    <w:rsid w:val="008E0720"/>
    <w:rsid w:val="008F5D07"/>
    <w:rsid w:val="008F7A5E"/>
    <w:rsid w:val="00930B85"/>
    <w:rsid w:val="00932F39"/>
    <w:rsid w:val="00934067"/>
    <w:rsid w:val="00951796"/>
    <w:rsid w:val="009601C2"/>
    <w:rsid w:val="0096734A"/>
    <w:rsid w:val="009707DA"/>
    <w:rsid w:val="00971724"/>
    <w:rsid w:val="00976B0E"/>
    <w:rsid w:val="00983525"/>
    <w:rsid w:val="009845BA"/>
    <w:rsid w:val="009C0951"/>
    <w:rsid w:val="009C1196"/>
    <w:rsid w:val="009D014D"/>
    <w:rsid w:val="009D4AD3"/>
    <w:rsid w:val="009D6802"/>
    <w:rsid w:val="009E3845"/>
    <w:rsid w:val="009F4ED2"/>
    <w:rsid w:val="009F5DA1"/>
    <w:rsid w:val="00A067A5"/>
    <w:rsid w:val="00A1051A"/>
    <w:rsid w:val="00A1151F"/>
    <w:rsid w:val="00A22E6D"/>
    <w:rsid w:val="00A24624"/>
    <w:rsid w:val="00A27A0F"/>
    <w:rsid w:val="00A27B9A"/>
    <w:rsid w:val="00A32698"/>
    <w:rsid w:val="00A338D4"/>
    <w:rsid w:val="00A4139E"/>
    <w:rsid w:val="00A4554C"/>
    <w:rsid w:val="00AC0AC6"/>
    <w:rsid w:val="00AC2DE6"/>
    <w:rsid w:val="00AC4D05"/>
    <w:rsid w:val="00AD19B2"/>
    <w:rsid w:val="00AD4605"/>
    <w:rsid w:val="00B00B61"/>
    <w:rsid w:val="00B038BC"/>
    <w:rsid w:val="00B1279A"/>
    <w:rsid w:val="00B1640E"/>
    <w:rsid w:val="00B32827"/>
    <w:rsid w:val="00B4035D"/>
    <w:rsid w:val="00B47419"/>
    <w:rsid w:val="00B55907"/>
    <w:rsid w:val="00B626DD"/>
    <w:rsid w:val="00B647C6"/>
    <w:rsid w:val="00B6489C"/>
    <w:rsid w:val="00B710ED"/>
    <w:rsid w:val="00B85191"/>
    <w:rsid w:val="00B9319D"/>
    <w:rsid w:val="00B94963"/>
    <w:rsid w:val="00BA4E80"/>
    <w:rsid w:val="00BB002A"/>
    <w:rsid w:val="00BC01E4"/>
    <w:rsid w:val="00BD0085"/>
    <w:rsid w:val="00BD4760"/>
    <w:rsid w:val="00BE1757"/>
    <w:rsid w:val="00C1308A"/>
    <w:rsid w:val="00C27133"/>
    <w:rsid w:val="00C3594B"/>
    <w:rsid w:val="00C36B67"/>
    <w:rsid w:val="00C401AB"/>
    <w:rsid w:val="00C54933"/>
    <w:rsid w:val="00C56D1B"/>
    <w:rsid w:val="00C577CC"/>
    <w:rsid w:val="00C77FF3"/>
    <w:rsid w:val="00C80E5B"/>
    <w:rsid w:val="00C812E2"/>
    <w:rsid w:val="00C86A7C"/>
    <w:rsid w:val="00C927B7"/>
    <w:rsid w:val="00CA1CFA"/>
    <w:rsid w:val="00CA4179"/>
    <w:rsid w:val="00CB33A9"/>
    <w:rsid w:val="00CB4BF4"/>
    <w:rsid w:val="00CB5BE5"/>
    <w:rsid w:val="00CD05F3"/>
    <w:rsid w:val="00CD41A0"/>
    <w:rsid w:val="00CD75A3"/>
    <w:rsid w:val="00CE1EE8"/>
    <w:rsid w:val="00CE2780"/>
    <w:rsid w:val="00CE605D"/>
    <w:rsid w:val="00CF4CE6"/>
    <w:rsid w:val="00D05258"/>
    <w:rsid w:val="00D06644"/>
    <w:rsid w:val="00D15479"/>
    <w:rsid w:val="00D23E13"/>
    <w:rsid w:val="00D34530"/>
    <w:rsid w:val="00D43614"/>
    <w:rsid w:val="00D44673"/>
    <w:rsid w:val="00D63C59"/>
    <w:rsid w:val="00D65C89"/>
    <w:rsid w:val="00D6611E"/>
    <w:rsid w:val="00D66723"/>
    <w:rsid w:val="00D671AE"/>
    <w:rsid w:val="00D80690"/>
    <w:rsid w:val="00D972E3"/>
    <w:rsid w:val="00D973F6"/>
    <w:rsid w:val="00DB6C3B"/>
    <w:rsid w:val="00DD7DBF"/>
    <w:rsid w:val="00DE092D"/>
    <w:rsid w:val="00E1668B"/>
    <w:rsid w:val="00E27511"/>
    <w:rsid w:val="00E27CD7"/>
    <w:rsid w:val="00E3449C"/>
    <w:rsid w:val="00E40F5C"/>
    <w:rsid w:val="00E435E8"/>
    <w:rsid w:val="00E65573"/>
    <w:rsid w:val="00E66AAE"/>
    <w:rsid w:val="00E70526"/>
    <w:rsid w:val="00E90DAB"/>
    <w:rsid w:val="00E9246B"/>
    <w:rsid w:val="00E93E1A"/>
    <w:rsid w:val="00E97941"/>
    <w:rsid w:val="00EA0219"/>
    <w:rsid w:val="00EB2EC7"/>
    <w:rsid w:val="00EB494B"/>
    <w:rsid w:val="00ED1DBB"/>
    <w:rsid w:val="00ED4838"/>
    <w:rsid w:val="00ED69D5"/>
    <w:rsid w:val="00ED7FA7"/>
    <w:rsid w:val="00EE3CB6"/>
    <w:rsid w:val="00EE7C9B"/>
    <w:rsid w:val="00EF6A6A"/>
    <w:rsid w:val="00F005DF"/>
    <w:rsid w:val="00F02B9E"/>
    <w:rsid w:val="00F046D4"/>
    <w:rsid w:val="00F175C5"/>
    <w:rsid w:val="00F231E5"/>
    <w:rsid w:val="00F53227"/>
    <w:rsid w:val="00F554AB"/>
    <w:rsid w:val="00F74B6A"/>
    <w:rsid w:val="00F8286D"/>
    <w:rsid w:val="00FB3B74"/>
    <w:rsid w:val="00FC1310"/>
    <w:rsid w:val="00FD1F1E"/>
    <w:rsid w:val="00FD3E1E"/>
    <w:rsid w:val="00FE1FD7"/>
    <w:rsid w:val="00FE3549"/>
    <w:rsid w:val="00FE5D01"/>
    <w:rsid w:val="00FE6206"/>
    <w:rsid w:val="00FE6921"/>
    <w:rsid w:val="00FE768F"/>
    <w:rsid w:val="00FF1EC5"/>
    <w:rsid w:val="00FF2868"/>
    <w:rsid w:val="00FF6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04B51-D971-4C26-8C0E-D8E91115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4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7419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0"/>
      <w:szCs w:val="20"/>
      <w:lang w:val="x-none"/>
    </w:rPr>
  </w:style>
  <w:style w:type="character" w:customStyle="1" w:styleId="a4">
    <w:name w:val="Название Знак"/>
    <w:link w:val="a3"/>
    <w:rsid w:val="00B47419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5">
    <w:name w:val="Body Text"/>
    <w:basedOn w:val="a"/>
    <w:link w:val="a6"/>
    <w:unhideWhenUsed/>
    <w:rsid w:val="00B47419"/>
    <w:pPr>
      <w:widowControl w:val="0"/>
      <w:autoSpaceDE w:val="0"/>
      <w:autoSpaceDN w:val="0"/>
      <w:adjustRightInd w:val="0"/>
      <w:jc w:val="both"/>
    </w:pPr>
    <w:rPr>
      <w:sz w:val="20"/>
      <w:szCs w:val="20"/>
      <w:lang w:val="x-none"/>
    </w:rPr>
  </w:style>
  <w:style w:type="character" w:customStyle="1" w:styleId="a6">
    <w:name w:val="Основной текст Знак"/>
    <w:link w:val="a5"/>
    <w:rsid w:val="00B47419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B47419"/>
    <w:pPr>
      <w:widowControl w:val="0"/>
      <w:autoSpaceDE w:val="0"/>
      <w:autoSpaceDN w:val="0"/>
      <w:adjustRightInd w:val="0"/>
      <w:ind w:firstLine="720"/>
      <w:jc w:val="both"/>
    </w:pPr>
    <w:rPr>
      <w:sz w:val="20"/>
      <w:szCs w:val="20"/>
      <w:lang w:val="x-none"/>
    </w:rPr>
  </w:style>
  <w:style w:type="character" w:customStyle="1" w:styleId="a8">
    <w:name w:val="Основной текст с отступом Знак"/>
    <w:link w:val="a7"/>
    <w:semiHidden/>
    <w:rsid w:val="00B4741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No Spacing"/>
    <w:uiPriority w:val="1"/>
    <w:qFormat/>
    <w:rsid w:val="00D06644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C55C1"/>
    <w:pPr>
      <w:ind w:left="720"/>
      <w:contextualSpacing/>
    </w:pPr>
  </w:style>
  <w:style w:type="character" w:customStyle="1" w:styleId="ab">
    <w:name w:val="Основной текст_"/>
    <w:link w:val="1"/>
    <w:rsid w:val="006C55C1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6C55C1"/>
    <w:pPr>
      <w:widowControl w:val="0"/>
      <w:shd w:val="clear" w:color="auto" w:fill="FFFFFF"/>
      <w:spacing w:before="360" w:after="300" w:line="322" w:lineRule="exact"/>
      <w:jc w:val="both"/>
    </w:pPr>
    <w:rPr>
      <w:rFonts w:ascii="Calibri" w:eastAsia="Calibri" w:hAnsi="Calibri"/>
      <w:spacing w:val="3"/>
      <w:sz w:val="25"/>
      <w:szCs w:val="25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435E8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E435E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86E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86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86E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uiPriority w:val="99"/>
    <w:rsid w:val="00186E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050D39"/>
    <w:rPr>
      <w:color w:val="0000FF"/>
      <w:u w:val="single"/>
    </w:rPr>
  </w:style>
  <w:style w:type="table" w:styleId="af3">
    <w:name w:val="Table Grid"/>
    <w:basedOn w:val="a1"/>
    <w:uiPriority w:val="99"/>
    <w:rsid w:val="003E67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tikop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C2B2-E60B-41A6-B982-23035C25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17793</CharactersWithSpaces>
  <SharedDoc>false</SharedDoc>
  <HLinks>
    <vt:vector size="6" baseType="variant">
      <vt:variant>
        <vt:i4>3801157</vt:i4>
      </vt:variant>
      <vt:variant>
        <vt:i4>0</vt:i4>
      </vt:variant>
      <vt:variant>
        <vt:i4>0</vt:i4>
      </vt:variant>
      <vt:variant>
        <vt:i4>5</vt:i4>
      </vt:variant>
      <vt:variant>
        <vt:lpwstr>mailto:zakupki.tikopr@mail.ru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MIS</cp:lastModifiedBy>
  <cp:revision>2</cp:revision>
  <cp:lastPrinted>2025-06-09T02:27:00Z</cp:lastPrinted>
  <dcterms:created xsi:type="dcterms:W3CDTF">2026-05-29T06:15:00Z</dcterms:created>
  <dcterms:modified xsi:type="dcterms:W3CDTF">2026-05-29T06:15:00Z</dcterms:modified>
</cp:coreProperties>
</file>