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9A" w:rsidRPr="008B7FF4" w:rsidRDefault="004F7630">
      <w:pPr>
        <w:pStyle w:val="2"/>
        <w:spacing w:before="0"/>
        <w:ind w:firstLine="0"/>
        <w:jc w:val="center"/>
        <w:rPr>
          <w:b/>
          <w:sz w:val="20"/>
        </w:rPr>
      </w:pPr>
      <w:r w:rsidRPr="008B7FF4">
        <w:rPr>
          <w:b/>
          <w:sz w:val="20"/>
        </w:rPr>
        <w:t xml:space="preserve">ДОГОВОР № </w:t>
      </w:r>
      <w:r w:rsidR="00223EDB">
        <w:rPr>
          <w:b/>
          <w:sz w:val="20"/>
        </w:rPr>
        <w:t>2521</w:t>
      </w:r>
      <w:r w:rsidR="00E07812">
        <w:rPr>
          <w:b/>
          <w:sz w:val="20"/>
        </w:rPr>
        <w:t>-</w:t>
      </w:r>
      <w:r w:rsidRPr="008B7FF4">
        <w:rPr>
          <w:b/>
          <w:sz w:val="20"/>
        </w:rPr>
        <w:t>202</w:t>
      </w:r>
      <w:r w:rsidR="00223EDB">
        <w:rPr>
          <w:b/>
          <w:sz w:val="20"/>
        </w:rPr>
        <w:t>6</w:t>
      </w:r>
    </w:p>
    <w:p w:rsidR="00967F9A" w:rsidRDefault="000349C5">
      <w:pPr>
        <w:pStyle w:val="2"/>
        <w:spacing w:before="0"/>
        <w:ind w:firstLine="0"/>
        <w:jc w:val="center"/>
        <w:rPr>
          <w:b/>
          <w:sz w:val="20"/>
        </w:rPr>
      </w:pPr>
      <w:r w:rsidRPr="00D93FBD">
        <w:rPr>
          <w:b/>
          <w:sz w:val="20"/>
        </w:rPr>
        <w:t xml:space="preserve">на поставку </w:t>
      </w:r>
      <w:r w:rsidR="00E955B4">
        <w:rPr>
          <w:b/>
          <w:sz w:val="20"/>
        </w:rPr>
        <w:t>батареек</w:t>
      </w:r>
    </w:p>
    <w:p w:rsidR="000349C5" w:rsidRPr="008B7FF4" w:rsidRDefault="000349C5">
      <w:pPr>
        <w:pStyle w:val="2"/>
        <w:spacing w:before="0"/>
        <w:ind w:firstLine="0"/>
        <w:jc w:val="center"/>
        <w:rPr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b/>
          <w:sz w:val="20"/>
        </w:rPr>
      </w:pPr>
      <w:r w:rsidRPr="008B7FF4">
        <w:rPr>
          <w:b/>
          <w:sz w:val="20"/>
        </w:rPr>
        <w:t xml:space="preserve">г. Москва                                                                                            </w:t>
      </w:r>
      <w:proofErr w:type="gramStart"/>
      <w:r w:rsidRPr="008B7FF4">
        <w:rPr>
          <w:b/>
          <w:sz w:val="20"/>
        </w:rPr>
        <w:t xml:space="preserve">   «</w:t>
      </w:r>
      <w:proofErr w:type="gramEnd"/>
      <w:r w:rsidR="00D0407D">
        <w:rPr>
          <w:b/>
          <w:sz w:val="20"/>
        </w:rPr>
        <w:t>___</w:t>
      </w:r>
      <w:r w:rsidRPr="008B7FF4">
        <w:rPr>
          <w:b/>
          <w:sz w:val="20"/>
        </w:rPr>
        <w:t xml:space="preserve">» </w:t>
      </w:r>
      <w:r w:rsidR="00D0407D">
        <w:rPr>
          <w:b/>
          <w:sz w:val="20"/>
        </w:rPr>
        <w:t>_________________</w:t>
      </w:r>
      <w:r w:rsidRPr="008B7FF4">
        <w:rPr>
          <w:b/>
          <w:sz w:val="20"/>
        </w:rPr>
        <w:t xml:space="preserve"> 202</w:t>
      </w:r>
      <w:r w:rsidR="007671A1">
        <w:rPr>
          <w:b/>
          <w:sz w:val="20"/>
        </w:rPr>
        <w:t>6</w:t>
      </w:r>
      <w:r w:rsidRPr="008B7FF4">
        <w:rPr>
          <w:b/>
          <w:sz w:val="20"/>
        </w:rPr>
        <w:t xml:space="preserve"> г.</w:t>
      </w:r>
    </w:p>
    <w:p w:rsidR="00967F9A" w:rsidRPr="008B7FF4" w:rsidRDefault="00967F9A">
      <w:pPr>
        <w:pStyle w:val="2"/>
        <w:spacing w:before="0"/>
        <w:ind w:firstLine="0"/>
        <w:rPr>
          <w:b/>
          <w:sz w:val="20"/>
        </w:rPr>
      </w:pPr>
    </w:p>
    <w:p w:rsidR="00967F9A" w:rsidRPr="008B7FF4" w:rsidRDefault="004F7630">
      <w:pPr>
        <w:pStyle w:val="ac"/>
        <w:ind w:firstLine="567"/>
        <w:jc w:val="both"/>
        <w:rPr>
          <w:rFonts w:ascii="Times New Roman" w:hAnsi="Times New Roman"/>
          <w:sz w:val="20"/>
          <w:szCs w:val="20"/>
        </w:rPr>
      </w:pPr>
      <w:r w:rsidRPr="008B7FF4"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учреждение «Национальный медицинский исследовательский центр акушерства, гинекологии и </w:t>
      </w:r>
      <w:proofErr w:type="spellStart"/>
      <w:r w:rsidRPr="008B7FF4">
        <w:rPr>
          <w:rFonts w:ascii="Times New Roman" w:hAnsi="Times New Roman"/>
          <w:b/>
          <w:sz w:val="20"/>
          <w:szCs w:val="20"/>
        </w:rPr>
        <w:t>перинатологии</w:t>
      </w:r>
      <w:proofErr w:type="spellEnd"/>
      <w:r w:rsidRPr="008B7FF4">
        <w:rPr>
          <w:rFonts w:ascii="Times New Roman" w:hAnsi="Times New Roman"/>
          <w:b/>
          <w:sz w:val="20"/>
          <w:szCs w:val="20"/>
        </w:rPr>
        <w:t xml:space="preserve"> имени академика В.И. Кулакова» Министерства здравоохранения Российской Федерации</w:t>
      </w:r>
      <w:r w:rsidRPr="008B7FF4">
        <w:rPr>
          <w:rFonts w:ascii="Times New Roman" w:hAnsi="Times New Roman"/>
          <w:sz w:val="20"/>
          <w:szCs w:val="20"/>
        </w:rPr>
        <w:t xml:space="preserve">, именуемое в дальнейшем «Заказчик», в лице руководителя Контрактной службы Ляхова Сергея Игоревича, действующего на основании Доверенности от </w:t>
      </w:r>
      <w:r w:rsidR="002F44A2">
        <w:rPr>
          <w:rFonts w:ascii="Times New Roman" w:hAnsi="Times New Roman"/>
          <w:sz w:val="20"/>
          <w:szCs w:val="20"/>
        </w:rPr>
        <w:t>01.11.2025 г. №01-10/108</w:t>
      </w:r>
      <w:r w:rsidRPr="008B7FF4">
        <w:rPr>
          <w:rFonts w:ascii="Times New Roman" w:hAnsi="Times New Roman"/>
          <w:sz w:val="20"/>
          <w:szCs w:val="20"/>
        </w:rPr>
        <w:t>,</w:t>
      </w:r>
      <w:r w:rsidRPr="008B7FF4">
        <w:rPr>
          <w:rFonts w:ascii="Times New Roman" w:hAnsi="Times New Roman"/>
          <w:bCs/>
          <w:sz w:val="20"/>
          <w:szCs w:val="20"/>
        </w:rPr>
        <w:t xml:space="preserve"> с одной стороны</w:t>
      </w:r>
      <w:r w:rsidRPr="008B7FF4">
        <w:rPr>
          <w:rFonts w:ascii="Times New Roman" w:hAnsi="Times New Roman"/>
          <w:sz w:val="20"/>
          <w:szCs w:val="20"/>
        </w:rPr>
        <w:t>, и</w:t>
      </w:r>
      <w:r w:rsidR="00FB43DB">
        <w:rPr>
          <w:rFonts w:ascii="Times New Roman" w:hAnsi="Times New Roman"/>
          <w:sz w:val="20"/>
          <w:szCs w:val="20"/>
        </w:rPr>
        <w:t xml:space="preserve"> </w:t>
      </w:r>
      <w:r w:rsidR="00AC1EDF">
        <w:rPr>
          <w:rFonts w:ascii="Times New Roman" w:hAnsi="Times New Roman"/>
          <w:sz w:val="20"/>
          <w:szCs w:val="20"/>
        </w:rPr>
        <w:t>___________________</w:t>
      </w:r>
      <w:r w:rsidR="00757B18" w:rsidRPr="00D93FBD">
        <w:rPr>
          <w:rFonts w:ascii="Times New Roman" w:hAnsi="Times New Roman"/>
          <w:b/>
          <w:sz w:val="20"/>
          <w:szCs w:val="20"/>
        </w:rPr>
        <w:t xml:space="preserve">, именуемое в дальнейшем «Поставщик», в лице </w:t>
      </w:r>
      <w:r w:rsidR="00AC1EDF">
        <w:rPr>
          <w:rFonts w:ascii="Times New Roman" w:hAnsi="Times New Roman"/>
          <w:b/>
          <w:sz w:val="20"/>
          <w:szCs w:val="20"/>
        </w:rPr>
        <w:t>_____________________</w:t>
      </w:r>
      <w:r w:rsidR="00FB43DB" w:rsidRPr="00D93FBD">
        <w:rPr>
          <w:rFonts w:ascii="Times New Roman" w:hAnsi="Times New Roman"/>
          <w:b/>
          <w:sz w:val="20"/>
          <w:szCs w:val="20"/>
        </w:rPr>
        <w:t>,  действующего</w:t>
      </w:r>
      <w:r w:rsidR="00757B18" w:rsidRPr="00D93FBD">
        <w:rPr>
          <w:rFonts w:ascii="Times New Roman" w:hAnsi="Times New Roman"/>
          <w:b/>
          <w:sz w:val="20"/>
          <w:szCs w:val="20"/>
        </w:rPr>
        <w:t xml:space="preserve"> на основании </w:t>
      </w:r>
      <w:r w:rsidR="00AC1EDF">
        <w:rPr>
          <w:rFonts w:ascii="Times New Roman" w:hAnsi="Times New Roman"/>
          <w:b/>
          <w:sz w:val="20"/>
          <w:szCs w:val="20"/>
        </w:rPr>
        <w:t>____________________</w:t>
      </w:r>
      <w:r w:rsidRPr="00D93FBD">
        <w:rPr>
          <w:rFonts w:ascii="Times New Roman" w:hAnsi="Times New Roman"/>
          <w:sz w:val="20"/>
          <w:szCs w:val="20"/>
        </w:rPr>
        <w:t>, с другой стороны, совместно далее именуемые «Стороны», заключили настоящий Договор о нижеследующем:</w:t>
      </w:r>
    </w:p>
    <w:p w:rsidR="00967F9A" w:rsidRPr="008B7FF4" w:rsidRDefault="00967F9A">
      <w:pPr>
        <w:pStyle w:val="2"/>
        <w:spacing w:before="0"/>
        <w:ind w:firstLine="0"/>
        <w:jc w:val="center"/>
        <w:rPr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1. ПРЕДМЕТ ДОГОВОРА</w:t>
      </w:r>
    </w:p>
    <w:p w:rsidR="00967F9A" w:rsidRPr="008B7FF4" w:rsidRDefault="004F7630">
      <w:pPr>
        <w:widowControl/>
        <w:shd w:val="clear" w:color="auto" w:fill="auto"/>
        <w:suppressAutoHyphens w:val="0"/>
        <w:ind w:firstLine="567"/>
        <w:rPr>
          <w:rFonts w:cs="Times New Roman"/>
          <w:sz w:val="20"/>
          <w:szCs w:val="20"/>
          <w:lang w:eastAsia="ru-RU"/>
        </w:rPr>
      </w:pPr>
      <w:r w:rsidRPr="008B7FF4">
        <w:rPr>
          <w:rFonts w:cs="Times New Roman"/>
          <w:sz w:val="20"/>
          <w:szCs w:val="20"/>
        </w:rPr>
        <w:t xml:space="preserve">1.1. Поставщик берет на себя обязательство поставить Заказчику </w:t>
      </w:r>
      <w:r w:rsidR="00E955B4" w:rsidRPr="00E955B4">
        <w:rPr>
          <w:rFonts w:cs="Times New Roman"/>
          <w:sz w:val="20"/>
          <w:szCs w:val="20"/>
          <w:highlight w:val="yellow"/>
        </w:rPr>
        <w:t xml:space="preserve">Батарейки </w:t>
      </w:r>
      <w:proofErr w:type="spellStart"/>
      <w:r w:rsidR="00E955B4" w:rsidRPr="00E955B4">
        <w:rPr>
          <w:rFonts w:cs="Times New Roman"/>
          <w:sz w:val="20"/>
          <w:szCs w:val="20"/>
          <w:highlight w:val="yellow"/>
        </w:rPr>
        <w:t>Duracell</w:t>
      </w:r>
      <w:proofErr w:type="spellEnd"/>
      <w:r w:rsidR="002669DE" w:rsidRPr="002669DE">
        <w:rPr>
          <w:rFonts w:cs="Times New Roman"/>
          <w:sz w:val="20"/>
          <w:szCs w:val="20"/>
        </w:rPr>
        <w:t xml:space="preserve"> </w:t>
      </w:r>
      <w:r w:rsidRPr="008B7FF4">
        <w:rPr>
          <w:rFonts w:cs="Times New Roman"/>
          <w:sz w:val="20"/>
          <w:szCs w:val="20"/>
        </w:rPr>
        <w:t xml:space="preserve">(далее – «Товар») в соответствии со Спецификацией (Приложение №1), являющейся неотъемлемой частью данного Договора, а Заказчик обязуется принять этот Товар и оплатить его в соответствии с условиями настоящего Договора.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1.2. Поставка Товара осуществляется по адресу: г. Москв</w:t>
      </w:r>
      <w:r w:rsidR="00904930">
        <w:rPr>
          <w:rFonts w:cs="Times New Roman"/>
          <w:sz w:val="20"/>
        </w:rPr>
        <w:t>а, ул. Академика Опарина, дом 4</w:t>
      </w:r>
      <w:r w:rsidRPr="008B7FF4">
        <w:rPr>
          <w:rFonts w:cs="Times New Roman"/>
          <w:sz w:val="20"/>
        </w:rPr>
        <w:t>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2. ОБЯЗАННОСТИ СТОРОН</w:t>
      </w:r>
    </w:p>
    <w:p w:rsidR="00967F9A" w:rsidRPr="008B7FF4" w:rsidRDefault="004F7630">
      <w:pPr>
        <w:pStyle w:val="2"/>
        <w:spacing w:before="0"/>
        <w:ind w:right="2000" w:firstLine="567"/>
        <w:jc w:val="left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2.1.</w:t>
      </w:r>
      <w:r w:rsidRPr="008B7FF4">
        <w:rPr>
          <w:rFonts w:cs="Times New Roman"/>
          <w:sz w:val="20"/>
        </w:rPr>
        <w:t xml:space="preserve"> Поставщик обязуется: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2.1.1. Обеспечить Заказчика всей необходимой информацией о Товаре.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2.1.2. Обеспечить поставку Товара соответствующего качества и срока годности, представить документы, подтверждающие качество поставленного Товара в соответствии с действующим законодательством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2.1.3. Принимать меры по недопущению поставок некачественных Товаров в соответствии с условиями настоящего Договора.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2.1.4.</w:t>
      </w:r>
      <w:r w:rsidRPr="008B7FF4">
        <w:rPr>
          <w:rFonts w:cs="Times New Roman"/>
          <w:sz w:val="20"/>
          <w:lang w:val="en-US"/>
        </w:rPr>
        <w:t> </w:t>
      </w:r>
      <w:r w:rsidRPr="008B7FF4">
        <w:rPr>
          <w:rFonts w:cs="Times New Roman"/>
          <w:sz w:val="20"/>
        </w:rPr>
        <w:t>Гарантировать соответствие поставляемого Товара Спецификации (Приложение №1).</w:t>
      </w:r>
    </w:p>
    <w:p w:rsidR="00967F9A" w:rsidRPr="008B7FF4" w:rsidRDefault="004F7630">
      <w:pPr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2.1.5.</w:t>
      </w:r>
      <w:r w:rsidRPr="008B7FF4">
        <w:rPr>
          <w:rFonts w:cs="Times New Roman"/>
          <w:sz w:val="20"/>
          <w:szCs w:val="20"/>
          <w:lang w:val="en-US"/>
        </w:rPr>
        <w:t> </w:t>
      </w:r>
      <w:r w:rsidRPr="008B7FF4">
        <w:rPr>
          <w:rFonts w:cs="Times New Roman"/>
          <w:sz w:val="20"/>
          <w:szCs w:val="20"/>
        </w:rPr>
        <w:t>Передать Заказчику одновременно с передачей Товара принадлежности к Товару, а также относящиеся к нему документы (сертификаты, предусмотренные законом или иными правовыми актами и т.д.).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bCs/>
          <w:sz w:val="20"/>
        </w:rPr>
      </w:pPr>
      <w:r w:rsidRPr="008B7FF4">
        <w:rPr>
          <w:rFonts w:cs="Times New Roman"/>
          <w:bCs/>
          <w:sz w:val="20"/>
        </w:rPr>
        <w:t>2.1.6.</w:t>
      </w:r>
      <w:r w:rsidRPr="008B7FF4">
        <w:rPr>
          <w:rFonts w:cs="Times New Roman"/>
          <w:bCs/>
          <w:sz w:val="20"/>
          <w:lang w:val="en-US"/>
        </w:rPr>
        <w:t> </w:t>
      </w:r>
      <w:r w:rsidRPr="008B7FF4">
        <w:rPr>
          <w:rFonts w:cs="Times New Roman"/>
          <w:bCs/>
          <w:sz w:val="20"/>
        </w:rPr>
        <w:t>Осуществить доставку Товара на склад Заказчика.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2.2.</w:t>
      </w:r>
      <w:r w:rsidRPr="008B7FF4">
        <w:rPr>
          <w:rFonts w:cs="Times New Roman"/>
          <w:sz w:val="20"/>
          <w:lang w:val="en-US"/>
        </w:rPr>
        <w:t> </w:t>
      </w:r>
      <w:r w:rsidRPr="008B7FF4">
        <w:rPr>
          <w:rFonts w:cs="Times New Roman"/>
          <w:sz w:val="20"/>
        </w:rPr>
        <w:t>Заказчик обязуется: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2.2.1. Принять Товар и оплатить его в соответствии с условиями настоящего Договора.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2.2.2. Осуществлять контроль над исполнением настоящего Договора.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3. ЦЕНА, УСЛОВИЯ РАСЧЁТОВ И ПОСТАВКИ</w:t>
      </w:r>
    </w:p>
    <w:p w:rsidR="00967F9A" w:rsidRPr="008B7FF4" w:rsidRDefault="004F7630">
      <w:pPr>
        <w:tabs>
          <w:tab w:val="left" w:pos="851"/>
        </w:tabs>
        <w:autoSpaceDE w:val="0"/>
        <w:autoSpaceDN w:val="0"/>
        <w:adjustRightInd w:val="0"/>
        <w:ind w:firstLine="567"/>
        <w:rPr>
          <w:rFonts w:cs="Times New Roman"/>
          <w:bCs/>
          <w:sz w:val="20"/>
          <w:szCs w:val="20"/>
        </w:rPr>
      </w:pPr>
      <w:r w:rsidRPr="00040C56">
        <w:rPr>
          <w:rFonts w:cs="Times New Roman"/>
          <w:sz w:val="20"/>
          <w:szCs w:val="20"/>
          <w:highlight w:val="yellow"/>
        </w:rPr>
        <w:t>3.1. Сумма Договора составляет</w:t>
      </w:r>
      <w:r w:rsidRPr="00040C56">
        <w:rPr>
          <w:sz w:val="20"/>
          <w:szCs w:val="20"/>
          <w:highlight w:val="yellow"/>
        </w:rPr>
        <w:t xml:space="preserve"> </w:t>
      </w:r>
      <w:r w:rsidR="00C91B3E" w:rsidRPr="00C91B3E">
        <w:rPr>
          <w:sz w:val="20"/>
          <w:szCs w:val="20"/>
          <w:highlight w:val="yellow"/>
        </w:rPr>
        <w:t>-----</w:t>
      </w:r>
      <w:r w:rsidR="00FB43DB" w:rsidRPr="00040C56">
        <w:rPr>
          <w:sz w:val="20"/>
          <w:szCs w:val="20"/>
          <w:highlight w:val="yellow"/>
        </w:rPr>
        <w:t xml:space="preserve"> </w:t>
      </w:r>
      <w:r w:rsidR="009A34DE" w:rsidRPr="00040C56">
        <w:rPr>
          <w:sz w:val="20"/>
          <w:szCs w:val="20"/>
          <w:highlight w:val="yellow"/>
        </w:rPr>
        <w:t>(</w:t>
      </w:r>
      <w:r w:rsidR="00C91B3E" w:rsidRPr="00C91B3E">
        <w:rPr>
          <w:sz w:val="20"/>
          <w:szCs w:val="20"/>
          <w:highlight w:val="yellow"/>
        </w:rPr>
        <w:t>----------------</w:t>
      </w:r>
      <w:r w:rsidR="009A34DE" w:rsidRPr="00040C56">
        <w:rPr>
          <w:sz w:val="20"/>
          <w:szCs w:val="20"/>
          <w:highlight w:val="yellow"/>
        </w:rPr>
        <w:t xml:space="preserve">) рублей </w:t>
      </w:r>
      <w:r w:rsidR="00FB43DB" w:rsidRPr="00040C56">
        <w:rPr>
          <w:sz w:val="20"/>
          <w:szCs w:val="20"/>
          <w:highlight w:val="yellow"/>
        </w:rPr>
        <w:t xml:space="preserve">00 </w:t>
      </w:r>
      <w:r w:rsidR="009A34DE" w:rsidRPr="00040C56">
        <w:rPr>
          <w:sz w:val="20"/>
          <w:szCs w:val="20"/>
          <w:highlight w:val="yellow"/>
        </w:rPr>
        <w:t xml:space="preserve">копеек, </w:t>
      </w:r>
      <w:r w:rsidR="00FB43DB" w:rsidRPr="00040C56">
        <w:rPr>
          <w:sz w:val="20"/>
          <w:szCs w:val="20"/>
          <w:highlight w:val="yellow"/>
        </w:rPr>
        <w:t xml:space="preserve">в том числе </w:t>
      </w:r>
      <w:proofErr w:type="gramStart"/>
      <w:r w:rsidR="009A34DE" w:rsidRPr="00040C56">
        <w:rPr>
          <w:sz w:val="20"/>
          <w:szCs w:val="20"/>
          <w:highlight w:val="yellow"/>
        </w:rPr>
        <w:t>НДС</w:t>
      </w:r>
      <w:r w:rsidR="00FB43DB" w:rsidRPr="00040C56">
        <w:rPr>
          <w:sz w:val="20"/>
          <w:szCs w:val="20"/>
          <w:highlight w:val="yellow"/>
        </w:rPr>
        <w:t xml:space="preserve">  -</w:t>
      </w:r>
      <w:proofErr w:type="gramEnd"/>
      <w:r w:rsidR="00FB43DB" w:rsidRPr="00040C56">
        <w:rPr>
          <w:sz w:val="20"/>
          <w:szCs w:val="20"/>
          <w:highlight w:val="yellow"/>
        </w:rPr>
        <w:t xml:space="preserve"> </w:t>
      </w:r>
      <w:r w:rsidR="00C91B3E" w:rsidRPr="00C91B3E">
        <w:rPr>
          <w:sz w:val="20"/>
          <w:szCs w:val="20"/>
          <w:highlight w:val="yellow"/>
        </w:rPr>
        <w:t>---</w:t>
      </w:r>
      <w:r w:rsidR="00F85C9F" w:rsidRPr="00040C56">
        <w:rPr>
          <w:sz w:val="20"/>
          <w:szCs w:val="20"/>
          <w:highlight w:val="yellow"/>
        </w:rPr>
        <w:t xml:space="preserve"> (</w:t>
      </w:r>
      <w:r w:rsidR="00C91B3E" w:rsidRPr="00C91B3E">
        <w:rPr>
          <w:sz w:val="20"/>
          <w:szCs w:val="20"/>
          <w:highlight w:val="yellow"/>
        </w:rPr>
        <w:t>-----</w:t>
      </w:r>
      <w:r w:rsidR="00FB43DB" w:rsidRPr="00040C56">
        <w:rPr>
          <w:sz w:val="20"/>
          <w:szCs w:val="20"/>
          <w:highlight w:val="yellow"/>
        </w:rPr>
        <w:t xml:space="preserve">) рублей </w:t>
      </w:r>
      <w:r w:rsidR="00C91B3E" w:rsidRPr="00C91B3E">
        <w:rPr>
          <w:sz w:val="20"/>
          <w:szCs w:val="20"/>
          <w:highlight w:val="yellow"/>
        </w:rPr>
        <w:t>--</w:t>
      </w:r>
      <w:r w:rsidR="00FB43DB" w:rsidRPr="00040C56">
        <w:rPr>
          <w:sz w:val="20"/>
          <w:szCs w:val="20"/>
          <w:highlight w:val="yellow"/>
        </w:rPr>
        <w:t xml:space="preserve"> копеек</w:t>
      </w:r>
      <w:r w:rsidRPr="00040C56">
        <w:rPr>
          <w:sz w:val="20"/>
          <w:szCs w:val="20"/>
          <w:highlight w:val="yellow"/>
        </w:rPr>
        <w:t>, отражается в Спецификации (Приложение №</w:t>
      </w:r>
      <w:r w:rsidRPr="00040C56">
        <w:rPr>
          <w:rFonts w:cs="Times New Roman"/>
          <w:sz w:val="20"/>
          <w:szCs w:val="20"/>
          <w:highlight w:val="yellow"/>
        </w:rPr>
        <w:t>1), которая является неотъемлемой частью данного Договора, и включает в себя стоимость Товара, доставки, разгрузки, оплату всех налогов, сборов и других обязательных платежей, предусмотренных законодательством Российской Федерации.</w:t>
      </w:r>
    </w:p>
    <w:p w:rsidR="00967F9A" w:rsidRPr="008B7FF4" w:rsidRDefault="004F7630">
      <w:pPr>
        <w:pStyle w:val="1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3.2. Оплата Товара производится Заказчиком путём безналичного перевода денежных средств на расчётный счёт Поставщика в течение 7 (Семи) рабочих дней с даты поставки Товара и предъявления товарной накладной или универсального передаточного документа на основании счета при условии наличия у Заказчика счет-фактуры (если реализация Товара оформлялась товарной накладной) и Акта приёма-передачи Товара.</w:t>
      </w:r>
    </w:p>
    <w:p w:rsidR="00967F9A" w:rsidRPr="008B7FF4" w:rsidRDefault="004F7630" w:rsidP="00904930">
      <w:pPr>
        <w:pStyle w:val="1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Вышеуказанные документы оформляются в соответствии с требованиями законодательства Российской Федерации.</w:t>
      </w:r>
    </w:p>
    <w:p w:rsidR="00967F9A" w:rsidRPr="008B7FF4" w:rsidRDefault="004F7630">
      <w:pPr>
        <w:pStyle w:val="1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 xml:space="preserve">3.3. Оплата производится без авансирования, по факту поставки партии Товара на основании подписанной Сторонами товарной накладной или универсального передаточного документа и Акта приёма-передачи Товара.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E07812">
        <w:rPr>
          <w:rFonts w:cs="Times New Roman"/>
          <w:bCs/>
          <w:sz w:val="20"/>
          <w:highlight w:val="yellow"/>
        </w:rPr>
        <w:t>3.4.</w:t>
      </w:r>
      <w:r w:rsidRPr="00E07812">
        <w:rPr>
          <w:rFonts w:cs="Times New Roman"/>
          <w:sz w:val="20"/>
          <w:highlight w:val="yellow"/>
        </w:rPr>
        <w:t xml:space="preserve"> Срок поставки Товара составляет </w:t>
      </w:r>
      <w:r w:rsidR="002A47DE">
        <w:rPr>
          <w:rFonts w:cs="Times New Roman"/>
          <w:sz w:val="20"/>
          <w:highlight w:val="yellow"/>
        </w:rPr>
        <w:t>в течение 5-ти дней с даты получения Поставщиком заявки</w:t>
      </w:r>
      <w:r w:rsidRPr="00E07812">
        <w:rPr>
          <w:rFonts w:eastAsia="Calibri" w:cs="Times New Roman"/>
          <w:sz w:val="20"/>
          <w:highlight w:val="yellow"/>
        </w:rPr>
        <w:t>.</w:t>
      </w:r>
      <w:r w:rsidRPr="008B7FF4">
        <w:rPr>
          <w:rFonts w:eastAsia="Calibri" w:cs="Times New Roman"/>
          <w:sz w:val="20"/>
        </w:rPr>
        <w:t xml:space="preserve"> </w:t>
      </w:r>
      <w:r w:rsidRPr="008B7FF4">
        <w:rPr>
          <w:rFonts w:cs="Times New Roman"/>
          <w:sz w:val="20"/>
        </w:rPr>
        <w:t xml:space="preserve">Датой поставки считается дата, указанная Заказчиком в накладной в графе «Получил» при его получении. Поставщик обязан предупредить Заказчика о прибытии Товара не менее чем за 24 часа в письменном виде или в форме электронного документа на адрес: </w:t>
      </w:r>
      <w:r w:rsidRPr="008B7FF4">
        <w:rPr>
          <w:rFonts w:cs="Times New Roman"/>
          <w:sz w:val="20"/>
          <w:lang w:val="en-US"/>
        </w:rPr>
        <w:t>tender</w:t>
      </w:r>
      <w:r w:rsidRPr="008B7FF4">
        <w:rPr>
          <w:rFonts w:cs="Times New Roman"/>
          <w:sz w:val="20"/>
        </w:rPr>
        <w:t>@</w:t>
      </w:r>
      <w:proofErr w:type="spellStart"/>
      <w:r w:rsidRPr="008B7FF4">
        <w:rPr>
          <w:rFonts w:cs="Times New Roman"/>
          <w:sz w:val="20"/>
          <w:lang w:val="en-US"/>
        </w:rPr>
        <w:t>oparina</w:t>
      </w:r>
      <w:proofErr w:type="spellEnd"/>
      <w:r w:rsidRPr="008B7FF4">
        <w:rPr>
          <w:rFonts w:cs="Times New Roman"/>
          <w:sz w:val="20"/>
        </w:rPr>
        <w:t>4.</w:t>
      </w:r>
      <w:proofErr w:type="spellStart"/>
      <w:r w:rsidRPr="008B7FF4">
        <w:rPr>
          <w:rFonts w:cs="Times New Roman"/>
          <w:sz w:val="20"/>
          <w:lang w:val="en-US"/>
        </w:rPr>
        <w:t>ru</w:t>
      </w:r>
      <w:proofErr w:type="spellEnd"/>
      <w:r w:rsidRPr="008B7FF4">
        <w:rPr>
          <w:rFonts w:cs="Times New Roman"/>
          <w:sz w:val="20"/>
        </w:rPr>
        <w:t>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color w:val="000000" w:themeColor="text1"/>
          <w:sz w:val="20"/>
        </w:rPr>
      </w:pPr>
      <w:r w:rsidRPr="008B7FF4">
        <w:rPr>
          <w:rFonts w:cs="Times New Roman"/>
          <w:sz w:val="20"/>
        </w:rPr>
        <w:t>3.5. В случае несвоевременной поставки Товара Поставщик оплачивает Заказчику пени в размере 0,1% от суммы поставки за каждый просроченный день,</w:t>
      </w:r>
      <w:r w:rsidRPr="008B7FF4">
        <w:rPr>
          <w:rFonts w:cs="Times New Roman"/>
          <w:color w:val="000000" w:themeColor="text1"/>
          <w:sz w:val="20"/>
        </w:rPr>
        <w:t xml:space="preserve"> но не более 10% от суммы поставки.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3.6. В случае несвоевременной оплаты Товара Заказчик оплачивает Поставщику пени в размере 0,1% от суммы поставки за каждый просроченный день, но не более 10% от стоимости неоплаченного Товара.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3.7.</w:t>
      </w:r>
      <w:r w:rsidRPr="008B7FF4">
        <w:rPr>
          <w:rFonts w:cs="Times New Roman"/>
          <w:sz w:val="20"/>
        </w:rPr>
        <w:t> Датой платежа считается дата списания денежных средств с лицевого счета Заказчика.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3.8. </w:t>
      </w:r>
      <w:r w:rsidRPr="008B7FF4">
        <w:rPr>
          <w:rFonts w:cs="Times New Roman"/>
          <w:sz w:val="20"/>
        </w:rPr>
        <w:t xml:space="preserve">Все платежи по настоящему Договору производятся Заказчиком против счета, выставленного Поставщиком, при этом Поставщик указывает в необходимых случаях в счёте отдельной позицией сумму НДС.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3.9.</w:t>
      </w:r>
      <w:r w:rsidRPr="008B7FF4">
        <w:rPr>
          <w:rFonts w:cs="Times New Roman"/>
          <w:sz w:val="20"/>
        </w:rPr>
        <w:t> Право собственности на Товар, а также риск случайной утраты или случайного повреждения Товара переходит с Поставщика/перевозчика на Заказчика с момента передачи Товара Заказчику на склад последнего. Моментом перехода собственности является дата в графе «Получил» в накладной на Товар.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3.10.</w:t>
      </w:r>
      <w:r w:rsidRPr="008B7FF4">
        <w:rPr>
          <w:rFonts w:cs="Times New Roman"/>
          <w:sz w:val="20"/>
        </w:rPr>
        <w:t> Доставка Товара производится Поставщиком.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3.11.</w:t>
      </w:r>
      <w:r w:rsidRPr="008B7FF4">
        <w:rPr>
          <w:rFonts w:cs="Times New Roman"/>
          <w:sz w:val="20"/>
        </w:rPr>
        <w:t xml:space="preserve"> При поставке Товара Поставщик направляет вместе с Товаром следующие документы: счёт на оплату, товарную накладную или универсальный передаточный документ, счет-фактуру (если реализация Товара </w:t>
      </w:r>
      <w:r w:rsidRPr="008B7FF4">
        <w:rPr>
          <w:rFonts w:cs="Times New Roman"/>
          <w:sz w:val="20"/>
        </w:rPr>
        <w:lastRenderedPageBreak/>
        <w:t>оформлялась товарной накладной), Акт приёма-передачи Товара, документы качества (сертификат соответствия/ декларация о соответствии – при наличии), товарно-транспортную накладную, если это необходимо.</w:t>
      </w:r>
    </w:p>
    <w:p w:rsidR="00967F9A" w:rsidRPr="008B7FF4" w:rsidRDefault="00967F9A">
      <w:pPr>
        <w:pStyle w:val="2"/>
        <w:spacing w:before="0"/>
        <w:ind w:firstLine="567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4. КАЧЕСТВО И ПРИЁМКА ТОВАРА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4.1.</w:t>
      </w:r>
      <w:r w:rsidRPr="008B7FF4">
        <w:rPr>
          <w:rFonts w:cs="Times New Roman"/>
          <w:sz w:val="20"/>
        </w:rPr>
        <w:t> Качество поставляемого Товара должно соответствовать требованиям нормативно-технической документации, действующей на территории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D93FBD">
        <w:rPr>
          <w:rFonts w:cs="Times New Roman"/>
          <w:sz w:val="20"/>
        </w:rPr>
        <w:t>Изготовитель Товара и Поставщик могут гарантировать качество Товара в течение срока его годности/гарантийного срока, только при условии правильного хранения/эксплуатации Товара на территории/в подразделениях Заказчика.</w:t>
      </w:r>
    </w:p>
    <w:p w:rsidR="00967F9A" w:rsidRPr="008B7FF4" w:rsidRDefault="004F7630">
      <w:pPr>
        <w:ind w:firstLine="567"/>
        <w:rPr>
          <w:rFonts w:cs="Times New Roman"/>
          <w:sz w:val="20"/>
          <w:szCs w:val="20"/>
          <w:lang w:eastAsia="ru-RU"/>
        </w:rPr>
      </w:pPr>
      <w:r w:rsidRPr="008B7FF4">
        <w:rPr>
          <w:rFonts w:cs="Times New Roman"/>
          <w:bCs/>
          <w:sz w:val="20"/>
          <w:szCs w:val="20"/>
        </w:rPr>
        <w:t>4.2. Приёмка</w:t>
      </w:r>
      <w:r w:rsidRPr="008B7FF4">
        <w:rPr>
          <w:rFonts w:cs="Times New Roman"/>
          <w:sz w:val="20"/>
          <w:szCs w:val="20"/>
          <w:lang w:eastAsia="ru-RU"/>
        </w:rPr>
        <w:t xml:space="preserve"> Товара </w:t>
      </w:r>
      <w:r w:rsidRPr="008B7FF4">
        <w:rPr>
          <w:rFonts w:cs="Times New Roman"/>
          <w:color w:val="000000" w:themeColor="text1"/>
          <w:sz w:val="20"/>
          <w:szCs w:val="20"/>
          <w:lang w:eastAsia="ru-RU"/>
        </w:rPr>
        <w:t>Заказчиком</w:t>
      </w:r>
      <w:r w:rsidRPr="008B7FF4">
        <w:rPr>
          <w:rFonts w:cs="Times New Roman"/>
          <w:sz w:val="20"/>
          <w:szCs w:val="20"/>
          <w:lang w:eastAsia="ru-RU"/>
        </w:rPr>
        <w:t xml:space="preserve"> производится на его складе и в присутствии представителя Поставщика по накладной ТОРГ-12 или универсальному передаточному документу.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4.3.</w:t>
      </w:r>
      <w:r w:rsidRPr="008B7FF4">
        <w:rPr>
          <w:rFonts w:cs="Times New Roman"/>
          <w:sz w:val="20"/>
        </w:rPr>
        <w:t xml:space="preserve"> Заказчик обязан принять Товар в течение 3 (Трёх) суток с даты поступления Товара на его склад.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Заказчиком при этом могут быть заявлены претензии по качеству Товара, в случае его несоответствия условиям Договора. Срок заявления претензии по качеству: в течение 30 (Тридцати) суток с даты поступления Товара на аптечный склад Заказчика.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 xml:space="preserve">Поставщик рассматривает эту претензию в течение </w:t>
      </w:r>
      <w:r w:rsidRPr="008B7FF4">
        <w:rPr>
          <w:rFonts w:cs="Times New Roman"/>
          <w:color w:val="000000" w:themeColor="text1"/>
          <w:sz w:val="20"/>
        </w:rPr>
        <w:t>30 (Тридцати)</w:t>
      </w:r>
      <w:r w:rsidRPr="008B7FF4">
        <w:rPr>
          <w:rFonts w:cs="Times New Roman"/>
          <w:sz w:val="20"/>
        </w:rPr>
        <w:t xml:space="preserve"> дней с даты её получения и производит замену и/или допоставку недостающего или бракованного Товара в случае, если это вина Поставщика.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4.4. </w:t>
      </w:r>
      <w:r w:rsidRPr="008B7FF4">
        <w:rPr>
          <w:rFonts w:cs="Times New Roman"/>
          <w:sz w:val="20"/>
        </w:rPr>
        <w:t>При обнаружении Товара, не соответствующего требованиям качества, Заказчик обязан обеспечить сохранность этого Товара до получения указания Поставщика о том, как поступить с ним.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4.5. В случае существенного нарушения требований к качеству Товара (обнаружения неустранимых недостатков, которые не могут быть устранены без несоизмеримых расходов и затрат времени, или выявляются неоднократно, либо проявляются вновь после их устранения, и других подобных недостатков) Заказчик вправе по своему выбору: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- отказаться от исполнения настоящего Договора и потребовать возврата уплаченной за Товар денежной суммы;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- потребовать замены Товара ненадлежащего качества товаром, соответствующим Договору.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4.6. К обязательным относятся требования, обеспечивающие безопасность для жизни и здоровья населения, охрану окружающей среды.</w:t>
      </w:r>
    </w:p>
    <w:p w:rsidR="00967F9A" w:rsidRPr="008B7FF4" w:rsidRDefault="004F7630">
      <w:pPr>
        <w:pStyle w:val="a8"/>
        <w:spacing w:after="0"/>
        <w:ind w:left="0"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4.7. Поставляемый Товар по настоящему Договору должен иметь все необходимые документы регистрации и качества в соответствии с требованиями законодательства Российской Федерации касательно данного типа Товара, выданных уполномоченными на то органами.</w:t>
      </w:r>
    </w:p>
    <w:p w:rsidR="00967F9A" w:rsidRPr="008B7FF4" w:rsidRDefault="00967F9A">
      <w:pPr>
        <w:pStyle w:val="a8"/>
        <w:spacing w:after="0"/>
        <w:ind w:left="0" w:firstLine="0"/>
        <w:rPr>
          <w:rFonts w:cs="Times New Roman"/>
          <w:sz w:val="20"/>
          <w:szCs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5. ОТВЕТСТВЕННОСТЬ СТОРОН</w:t>
      </w:r>
    </w:p>
    <w:p w:rsidR="00967F9A" w:rsidRPr="008B7FF4" w:rsidRDefault="004F7630">
      <w:pPr>
        <w:pStyle w:val="2"/>
        <w:spacing w:before="0"/>
        <w:ind w:firstLine="567"/>
        <w:jc w:val="left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5.1.</w:t>
      </w:r>
      <w:r w:rsidRPr="008B7FF4">
        <w:rPr>
          <w:rFonts w:cs="Times New Roman"/>
          <w:sz w:val="20"/>
        </w:rPr>
        <w:t> Стороны примут все необходимые меры к выполнению условий Договора.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5.2. </w:t>
      </w:r>
      <w:r w:rsidRPr="008B7FF4">
        <w:rPr>
          <w:rFonts w:cs="Times New Roman"/>
          <w:sz w:val="20"/>
        </w:rPr>
        <w:t>Стороны несут ответственность за невыполнение или ненадлежащее выполнение принятых на себя обязательств по данному Договору в соответствии с действующим законодательством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5.3. Уплата штрафных санкций не освобождает Стороны от выполнения обязательств по настоящему Договору.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5.4. Расторжение Договора допускается по требованию одной из Сторон, по соглашению Сторон или по решению суда по основаниям, предусмотренным действующим законодательством Российской Федерации.</w:t>
      </w:r>
    </w:p>
    <w:p w:rsidR="00967F9A" w:rsidRPr="008B7FF4" w:rsidRDefault="00967F9A">
      <w:pPr>
        <w:pStyle w:val="2"/>
        <w:spacing w:before="0"/>
        <w:ind w:firstLine="0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6. ГАРАНТИИ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6.1. Поставщик гарантирует: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 xml:space="preserve">6.1.1. высокое качество материалов, которые используются для изготовления Товара;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6.1.2</w:t>
      </w:r>
      <w:proofErr w:type="gramStart"/>
      <w:r w:rsidRPr="008B7FF4">
        <w:rPr>
          <w:rFonts w:cs="Times New Roman"/>
          <w:sz w:val="20"/>
        </w:rPr>
        <w:t>.</w:t>
      </w:r>
      <w:proofErr w:type="gramEnd"/>
      <w:r w:rsidR="00904930">
        <w:rPr>
          <w:rFonts w:cs="Times New Roman"/>
          <w:sz w:val="20"/>
        </w:rPr>
        <w:t xml:space="preserve"> </w:t>
      </w:r>
      <w:r w:rsidRPr="008B7FF4">
        <w:rPr>
          <w:rFonts w:cs="Times New Roman"/>
          <w:sz w:val="20"/>
        </w:rPr>
        <w:t>что поставляемый Товар изготовлен в полном соответствии с описанием и условиями настоящего Договора;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6.1.3</w:t>
      </w:r>
      <w:proofErr w:type="gramStart"/>
      <w:r w:rsidRPr="008B7FF4">
        <w:rPr>
          <w:rFonts w:cs="Times New Roman"/>
          <w:sz w:val="20"/>
        </w:rPr>
        <w:t>.</w:t>
      </w:r>
      <w:proofErr w:type="gramEnd"/>
      <w:r w:rsidRPr="008B7FF4">
        <w:rPr>
          <w:rFonts w:cs="Times New Roman"/>
          <w:sz w:val="20"/>
        </w:rPr>
        <w:t> что комплектность поставляемого Товара и переданной технической документации соответствуют требованиям Договора.</w:t>
      </w:r>
    </w:p>
    <w:p w:rsidR="00F85C9F" w:rsidRDefault="004F7630">
      <w:pPr>
        <w:pStyle w:val="2"/>
        <w:spacing w:before="0"/>
        <w:ind w:firstLine="567"/>
        <w:rPr>
          <w:rFonts w:cs="Times New Roman"/>
          <w:color w:val="000000" w:themeColor="text1"/>
          <w:sz w:val="20"/>
        </w:rPr>
      </w:pPr>
      <w:r w:rsidRPr="008B7FF4">
        <w:rPr>
          <w:rFonts w:cs="Times New Roman"/>
          <w:color w:val="000000" w:themeColor="text1"/>
          <w:sz w:val="20"/>
        </w:rPr>
        <w:t>6.2. Остаточный срок годности Товара на дату поста</w:t>
      </w:r>
      <w:r w:rsidR="00F85C9F">
        <w:rPr>
          <w:rFonts w:cs="Times New Roman"/>
          <w:color w:val="000000" w:themeColor="text1"/>
          <w:sz w:val="20"/>
        </w:rPr>
        <w:t xml:space="preserve">вки должен </w:t>
      </w:r>
      <w:r w:rsidR="00F85C9F" w:rsidRPr="00D93FBD">
        <w:rPr>
          <w:rFonts w:cs="Times New Roman"/>
          <w:color w:val="000000" w:themeColor="text1"/>
          <w:sz w:val="20"/>
        </w:rPr>
        <w:t>составлять 3 (три) месяца</w:t>
      </w:r>
      <w:r w:rsidRPr="00D93FBD">
        <w:rPr>
          <w:rFonts w:cs="Times New Roman"/>
          <w:color w:val="000000" w:themeColor="text1"/>
          <w:sz w:val="20"/>
        </w:rPr>
        <w:t>.</w:t>
      </w:r>
      <w:r w:rsidR="00F85C9F" w:rsidRPr="00F85C9F">
        <w:t xml:space="preserve"> 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6.3. Если в течение срока годности изделие окажется дефектным или не соответствующим условиям Договора, то, независимо от того, могло ли это быть установлено на заводе-изготовителе или у субпоставщиков, Поставщик по требованию Заказчика незамедлительно и без какой-либо дополнительной оплаты со стороны Заказчика устранит обнаруженные дефекты путём исправления либо замены дефектного изделия или его частей новыми.</w:t>
      </w:r>
    </w:p>
    <w:p w:rsidR="00967F9A" w:rsidRPr="008B7FF4" w:rsidRDefault="004F7630">
      <w:pPr>
        <w:pStyle w:val="a6"/>
        <w:spacing w:after="0"/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6.4. Заменённые дефектные изделия или его части возвращаются Поставщику по его требованию и за его счёт в срок, согласованный Сторонами.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Все транспортные и другие расходы, связанные с возвратом и/или заменой дефектных Товаров, несёт Поставщик.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6.5. Остаточный срок годности на товары, поставленные взамен дефектных изделий, должен быть не менее установленного в соответствии с п. 6.2. Договора.</w:t>
      </w:r>
    </w:p>
    <w:p w:rsidR="00967F9A" w:rsidRPr="008B7FF4" w:rsidRDefault="004F7630">
      <w:pPr>
        <w:pStyle w:val="a6"/>
        <w:spacing w:after="0"/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6.6. Если недостатки неустранимы или на их устранение потребуется более четырех месяцев, то Заказчик вправе отказаться от поставки в целом или от дефектного медицинского изделия.</w:t>
      </w:r>
    </w:p>
    <w:p w:rsidR="00967F9A" w:rsidRPr="008B7FF4" w:rsidRDefault="004F7630">
      <w:pPr>
        <w:pStyle w:val="a6"/>
        <w:spacing w:after="0"/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 xml:space="preserve">6.7. В случае отказа от изделия Заказчик возвращает Поставщику за его счет дефектное изделие, а Поставщик </w:t>
      </w:r>
      <w:r w:rsidRPr="008B7FF4">
        <w:rPr>
          <w:rFonts w:cs="Times New Roman"/>
          <w:sz w:val="20"/>
          <w:szCs w:val="20"/>
        </w:rPr>
        <w:lastRenderedPageBreak/>
        <w:t>обязан вернуть уплаченные Заказчику суммы.</w:t>
      </w:r>
    </w:p>
    <w:p w:rsidR="00967F9A" w:rsidRPr="008B7FF4" w:rsidRDefault="00967F9A">
      <w:pPr>
        <w:pStyle w:val="a6"/>
        <w:spacing w:after="0"/>
        <w:rPr>
          <w:rFonts w:cs="Times New Roman"/>
          <w:sz w:val="20"/>
          <w:szCs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7. УПАКОВКА И МАРКИРОВКА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7.1. Товар должен поставляться в упаковке, соответствующей характеру данного Товара и гарантировать его полную сохранность при транспортировке.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7.2. Упаковка Товара должна обеспечивать полную его сохранность от всякого рода повреждений при перевозке любым видом транспорта с учётом нескольких перегрузок, а также в случае длительной доставки Товар должен быть упакован таким образом, чтобы он не мог перемещаться внутри тары при изменении её положения.</w:t>
      </w:r>
    </w:p>
    <w:p w:rsidR="00967F9A" w:rsidRPr="008B7FF4" w:rsidRDefault="00967F9A">
      <w:pPr>
        <w:pStyle w:val="2"/>
        <w:spacing w:before="0"/>
        <w:ind w:firstLine="567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7.3. Поставщик несёт материальную ответственность перед Заказчиком за повреждение Товара вследствие ненадлежащей упаковки, в соответствие с действующим законодательством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7.4. Упаковка Товара, должна соответствовать его характеристикам, иметь необходимую маркировку.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Маркировка должна быть нанесена чётко, несмываемой краской на русском языке. Места, требующие специального обращения, должны иметь дополнительную маркировку «Осторожно», «Верх», «Не кантовать».</w:t>
      </w:r>
    </w:p>
    <w:p w:rsidR="00967F9A" w:rsidRPr="008B7FF4" w:rsidRDefault="00967F9A">
      <w:pPr>
        <w:pStyle w:val="2"/>
        <w:spacing w:before="0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8. ФОРС-МАЖОР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8.1. </w:t>
      </w:r>
      <w:r w:rsidRPr="008B7FF4">
        <w:rPr>
          <w:rFonts w:cs="Times New Roman"/>
          <w:sz w:val="20"/>
        </w:rPr>
        <w:t>Ни одна из Сторон не несёт ответственности за полное или частичное неисполнение любых своих обязательств по настоящему Договору, если оно явилось следствием обстоятельств непреодолимой силы, а именно: наводнения, пожара, землетрясения и прочих природных бедствий, актов или действий государственных органов, а также войны или военных действий, которые начались после заключения настоящего Договора.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Если какое-нибудь из этих обстоятельств непосредственно повлияло на неисполнение обязательств, в срок, установленный Договором, то срок исполнения обязательств отодвигается соразмерно времени, в течение которого действовали обстоятельства.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8.2.</w:t>
      </w:r>
      <w:r w:rsidRPr="008B7FF4">
        <w:rPr>
          <w:rFonts w:cs="Times New Roman"/>
          <w:sz w:val="20"/>
        </w:rPr>
        <w:t> Сторона, для которой создалась невозможность исполнения обязательств по данному Договору, обязана немедленно известить другую сторону о наступлении, предполагаемой продолжительности и прекращении вышеуказанных обстоятельств, однако не позднее 10-дневного срока с их наступления и после прекращения.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Факты, содержащиеся в извещении, должны быть подтверждены справкой Торгово-Промышленной палаты Российской Федерации.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8.3.</w:t>
      </w:r>
      <w:r w:rsidRPr="008B7FF4">
        <w:rPr>
          <w:rFonts w:cs="Times New Roman"/>
          <w:sz w:val="20"/>
        </w:rPr>
        <w:t> Не уведомление или несвоевременное извещение лишает Стороны права ссылаться на какое-нибудь из вышеупомянутых обстоятельств в качестве основания, освобождающего его от ответственности за неисполнение своих обязательств.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8.4.</w:t>
      </w:r>
      <w:r w:rsidRPr="008B7FF4">
        <w:rPr>
          <w:rFonts w:cs="Times New Roman"/>
          <w:sz w:val="20"/>
        </w:rPr>
        <w:t> Если невозможность выполнить обязательства полностью или частично длится более 3 (Трёх) месяцев, то обе Стороны будут иметь право аннулировать Договор полностью или частично и в этом случае ни одна из Сторон не обязана возмещать возможные убытки (включая расходы).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9. РАССМОТРЕНИЕ СПОРОВ И ОСОБЫЕ УСЛОВИЯ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9.1.</w:t>
      </w:r>
      <w:r w:rsidRPr="008B7FF4">
        <w:rPr>
          <w:rFonts w:cs="Times New Roman"/>
          <w:sz w:val="20"/>
        </w:rPr>
        <w:t> При возникновении каких-либо споров и разногласий Стороны будут стремиться урегулировать их путём переговоров. При не достижении согласия споры передаются на разрешение в Арбитражный суд города Москвы.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9.2.</w:t>
      </w:r>
      <w:r w:rsidRPr="008B7FF4">
        <w:rPr>
          <w:rFonts w:cs="Times New Roman"/>
          <w:sz w:val="20"/>
        </w:rPr>
        <w:t> В решении остальных, не предусмотренных настоящим Договором вопросов, Стороны руководствуются действующим законодательством Российской Федерации.</w:t>
      </w:r>
    </w:p>
    <w:p w:rsidR="00967F9A" w:rsidRPr="008B7FF4" w:rsidRDefault="00967F9A">
      <w:pPr>
        <w:pStyle w:val="2"/>
        <w:spacing w:before="0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10. УСЛОВИЯ КОНФИДЕНЦИАЛЬНОСТИ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10.1. 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10.2. По взаимному согласию Сторон в рамках данного Договора, конфиденциальной признается информация, касающаяся предмета Договора, хода его выполнения и полученных результатов.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sz w:val="20"/>
        </w:rPr>
        <w:t>10.3. Любой ущерб, вызванный нарушением конфиденциальности, возмещается в соответствии с действующим законодательством Российской Федерации.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bCs/>
          <w:sz w:val="20"/>
        </w:rPr>
      </w:pPr>
      <w:r w:rsidRPr="008B7FF4">
        <w:rPr>
          <w:rFonts w:cs="Times New Roman"/>
          <w:b/>
          <w:sz w:val="20"/>
        </w:rPr>
        <w:t xml:space="preserve">11. </w:t>
      </w:r>
      <w:r w:rsidRPr="008B7FF4">
        <w:rPr>
          <w:rFonts w:cs="Times New Roman"/>
          <w:b/>
          <w:bCs/>
          <w:sz w:val="20"/>
        </w:rPr>
        <w:t>СРОК ДЕЙСТВИЯ ДОГОВОРА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11.1.</w:t>
      </w:r>
      <w:r w:rsidRPr="008B7FF4">
        <w:rPr>
          <w:rFonts w:cs="Times New Roman"/>
          <w:sz w:val="20"/>
        </w:rPr>
        <w:t xml:space="preserve"> Настоящий Договор действует с даты его подписания обеими Сторонами </w:t>
      </w:r>
      <w:r w:rsidRPr="004E6B64">
        <w:rPr>
          <w:rFonts w:cs="Times New Roman"/>
          <w:sz w:val="20"/>
          <w:highlight w:val="yellow"/>
        </w:rPr>
        <w:t xml:space="preserve">и </w:t>
      </w:r>
      <w:r w:rsidR="00DD7FED" w:rsidRPr="004E6B64">
        <w:rPr>
          <w:rFonts w:cs="Times New Roman"/>
          <w:sz w:val="20"/>
          <w:highlight w:val="yellow"/>
        </w:rPr>
        <w:t>31.</w:t>
      </w:r>
      <w:r w:rsidR="00223EDB" w:rsidRPr="004E6B64">
        <w:rPr>
          <w:rFonts w:cs="Times New Roman"/>
          <w:sz w:val="20"/>
          <w:highlight w:val="yellow"/>
        </w:rPr>
        <w:t>08</w:t>
      </w:r>
      <w:r w:rsidR="00DD7FED" w:rsidRPr="004E6B64">
        <w:rPr>
          <w:rFonts w:cs="Times New Roman"/>
          <w:sz w:val="20"/>
          <w:highlight w:val="yellow"/>
        </w:rPr>
        <w:t>.2026 г включительно</w:t>
      </w:r>
      <w:bookmarkStart w:id="0" w:name="_GoBack"/>
      <w:bookmarkEnd w:id="0"/>
      <w:r w:rsidR="00DD7FED">
        <w:rPr>
          <w:rFonts w:cs="Times New Roman"/>
          <w:sz w:val="20"/>
        </w:rPr>
        <w:t>.</w:t>
      </w:r>
    </w:p>
    <w:p w:rsidR="00967F9A" w:rsidRPr="008B7FF4" w:rsidRDefault="00967F9A">
      <w:pPr>
        <w:pStyle w:val="2"/>
        <w:spacing w:before="0"/>
        <w:ind w:firstLine="567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12. ОБЩИЕ ПОЛОЖЕНИЯ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12.1.</w:t>
      </w:r>
      <w:r w:rsidRPr="008B7FF4">
        <w:rPr>
          <w:rFonts w:cs="Times New Roman"/>
          <w:sz w:val="20"/>
        </w:rPr>
        <w:t> Все приложения, упомянутые в настоящем Договоре, являются его неотъемлемыми частями.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12.2.</w:t>
      </w:r>
      <w:r w:rsidRPr="008B7FF4">
        <w:rPr>
          <w:rFonts w:cs="Times New Roman"/>
          <w:sz w:val="20"/>
        </w:rPr>
        <w:t> Изменения и дополнения к настоящему Договору будут действительны лишь в том случае, если они совершены в письменной форме и подписаны договаривающимися Сторонами.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12.3. </w:t>
      </w:r>
      <w:r w:rsidRPr="008B7FF4">
        <w:rPr>
          <w:rFonts w:cs="Times New Roman"/>
          <w:sz w:val="20"/>
        </w:rPr>
        <w:t>Стороны не имеют права передавать третьим лицам исполнение настоящего Договора без письменного соглашения, подписанного Сторонами.</w:t>
      </w:r>
    </w:p>
    <w:p w:rsidR="00967F9A" w:rsidRPr="008B7FF4" w:rsidRDefault="00967F9A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rFonts w:cs="Times New Roman"/>
          <w:b/>
          <w:sz w:val="20"/>
        </w:rPr>
      </w:pPr>
      <w:r w:rsidRPr="008B7FF4">
        <w:rPr>
          <w:rFonts w:cs="Times New Roman"/>
          <w:b/>
          <w:sz w:val="20"/>
        </w:rPr>
        <w:t>13. ПРОЧИЕ УСЛОВИЯ</w:t>
      </w:r>
    </w:p>
    <w:p w:rsidR="00967F9A" w:rsidRPr="008B7FF4" w:rsidRDefault="004F7630">
      <w:pPr>
        <w:pStyle w:val="2"/>
        <w:spacing w:before="0"/>
        <w:ind w:firstLine="567"/>
        <w:rPr>
          <w:rFonts w:cs="Times New Roman"/>
          <w:sz w:val="20"/>
        </w:rPr>
      </w:pPr>
      <w:r w:rsidRPr="008B7FF4">
        <w:rPr>
          <w:rFonts w:cs="Times New Roman"/>
          <w:bCs/>
          <w:sz w:val="20"/>
        </w:rPr>
        <w:t>13.1.</w:t>
      </w:r>
      <w:r w:rsidRPr="008B7FF4">
        <w:rPr>
          <w:rFonts w:cs="Times New Roman"/>
          <w:sz w:val="20"/>
        </w:rPr>
        <w:t> При изменении почтового адреса, телефона, банковских и транспортных реквизитов Стороны обязаны проинформировать друг друга в течение 5 (Пяти) дней с момента их изменения.</w:t>
      </w:r>
    </w:p>
    <w:p w:rsidR="00967F9A" w:rsidRPr="008B7FF4" w:rsidRDefault="00967F9A">
      <w:pPr>
        <w:ind w:firstLine="0"/>
        <w:jc w:val="center"/>
        <w:rPr>
          <w:rFonts w:cs="Times New Roman"/>
          <w:b/>
          <w:sz w:val="20"/>
          <w:szCs w:val="20"/>
        </w:rPr>
      </w:pPr>
    </w:p>
    <w:p w:rsidR="00967F9A" w:rsidRPr="008B7FF4" w:rsidRDefault="004F7630">
      <w:pPr>
        <w:ind w:firstLine="0"/>
        <w:jc w:val="center"/>
        <w:rPr>
          <w:rFonts w:cs="Times New Roman"/>
          <w:b/>
          <w:sz w:val="20"/>
          <w:szCs w:val="20"/>
        </w:rPr>
      </w:pPr>
      <w:r w:rsidRPr="008B7FF4">
        <w:rPr>
          <w:rFonts w:cs="Times New Roman"/>
          <w:b/>
          <w:sz w:val="20"/>
          <w:szCs w:val="20"/>
        </w:rPr>
        <w:lastRenderedPageBreak/>
        <w:t>14. ПЕРЕЧЕНЬ ПРИЛОЖЕНИЙ</w:t>
      </w:r>
    </w:p>
    <w:p w:rsidR="00967F9A" w:rsidRPr="008B7FF4" w:rsidRDefault="004F7630">
      <w:pPr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14. Неотъемлемыми частями настоящего Договора являются:</w:t>
      </w:r>
    </w:p>
    <w:p w:rsidR="00967F9A" w:rsidRPr="008B7FF4" w:rsidRDefault="004F7630">
      <w:pPr>
        <w:ind w:firstLine="567"/>
        <w:rPr>
          <w:rFonts w:cs="Times New Roman"/>
          <w:sz w:val="20"/>
          <w:szCs w:val="20"/>
        </w:rPr>
      </w:pPr>
      <w:r w:rsidRPr="008B7FF4">
        <w:rPr>
          <w:rFonts w:cs="Times New Roman"/>
          <w:sz w:val="20"/>
          <w:szCs w:val="20"/>
        </w:rPr>
        <w:t>Приложение № 1 – Спецификация.</w:t>
      </w:r>
    </w:p>
    <w:p w:rsidR="00967F9A" w:rsidRPr="008B7FF4" w:rsidRDefault="00967F9A">
      <w:pPr>
        <w:pStyle w:val="2"/>
        <w:spacing w:before="0"/>
        <w:jc w:val="center"/>
        <w:rPr>
          <w:rFonts w:cs="Times New Roman"/>
          <w:sz w:val="20"/>
        </w:rPr>
      </w:pPr>
    </w:p>
    <w:p w:rsidR="00967F9A" w:rsidRPr="008B7FF4" w:rsidRDefault="004F7630">
      <w:pPr>
        <w:pStyle w:val="2"/>
        <w:spacing w:before="0"/>
        <w:ind w:firstLine="0"/>
        <w:jc w:val="center"/>
        <w:rPr>
          <w:b/>
          <w:sz w:val="20"/>
        </w:rPr>
      </w:pPr>
      <w:r w:rsidRPr="008B7FF4">
        <w:rPr>
          <w:b/>
          <w:sz w:val="20"/>
        </w:rPr>
        <w:t>15. ЮРИДИЧЕСКИЕ АДРЕСА И РЕКВИЗИТЫ СТОРОН</w:t>
      </w:r>
    </w:p>
    <w:p w:rsidR="00967F9A" w:rsidRPr="008B7FF4" w:rsidRDefault="00967F9A">
      <w:pPr>
        <w:pStyle w:val="2"/>
        <w:spacing w:before="0"/>
        <w:jc w:val="center"/>
        <w:rPr>
          <w:sz w:val="20"/>
        </w:rPr>
      </w:pPr>
    </w:p>
    <w:tbl>
      <w:tblPr>
        <w:tblW w:w="10119" w:type="dxa"/>
        <w:jc w:val="center"/>
        <w:tblLayout w:type="fixed"/>
        <w:tblLook w:val="04A0" w:firstRow="1" w:lastRow="0" w:firstColumn="1" w:lastColumn="0" w:noHBand="0" w:noVBand="1"/>
      </w:tblPr>
      <w:tblGrid>
        <w:gridCol w:w="5339"/>
        <w:gridCol w:w="4780"/>
      </w:tblGrid>
      <w:tr w:rsidR="00967F9A" w:rsidRPr="00D93FBD">
        <w:trPr>
          <w:trHeight w:val="4845"/>
          <w:jc w:val="center"/>
        </w:trPr>
        <w:tc>
          <w:tcPr>
            <w:tcW w:w="5339" w:type="dxa"/>
          </w:tcPr>
          <w:p w:rsidR="00967F9A" w:rsidRPr="00D93FBD" w:rsidRDefault="004F7630">
            <w:pPr>
              <w:ind w:firstLine="0"/>
              <w:rPr>
                <w:b/>
                <w:sz w:val="20"/>
                <w:szCs w:val="20"/>
              </w:rPr>
            </w:pPr>
            <w:r w:rsidRPr="00D93FBD">
              <w:rPr>
                <w:b/>
                <w:sz w:val="20"/>
                <w:szCs w:val="20"/>
              </w:rPr>
              <w:t>ПОСТАВЩИК</w:t>
            </w:r>
          </w:p>
          <w:p w:rsidR="000349C5" w:rsidRPr="00D93FBD" w:rsidRDefault="000349C5" w:rsidP="000349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349C5" w:rsidRPr="00040C56" w:rsidRDefault="000349C5" w:rsidP="000349C5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ОБЩЕСТВО С ОГРАНИЧЕННОЙ ОТВЕТСТВЕННОСТЬЮ ""</w:t>
            </w:r>
          </w:p>
          <w:p w:rsidR="000349C5" w:rsidRPr="00040C56" w:rsidRDefault="000349C5" w:rsidP="008B539A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>Адрес места нахождения</w:t>
            </w:r>
            <w:r w:rsidR="00040C56"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 </w:t>
            </w: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Почтовый адрес: </w:t>
            </w:r>
          </w:p>
          <w:p w:rsidR="000349C5" w:rsidRPr="00040C56" w:rsidRDefault="000349C5" w:rsidP="006E66AD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val="en-US"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Телефон: </w:t>
            </w:r>
            <w:r w:rsidRPr="00040C56">
              <w:rPr>
                <w:rFonts w:eastAsia="Calibri"/>
                <w:sz w:val="20"/>
                <w:szCs w:val="20"/>
                <w:highlight w:val="yellow"/>
                <w:lang w:val="en-US" w:bidi="hi-IN"/>
              </w:rPr>
              <w:t xml:space="preserve">Email: </w:t>
            </w:r>
          </w:p>
          <w:p w:rsidR="000349C5" w:rsidRPr="00040C56" w:rsidRDefault="000349C5" w:rsidP="000349C5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ИНН/: </w:t>
            </w:r>
          </w:p>
          <w:p w:rsidR="000349C5" w:rsidRPr="00040C56" w:rsidRDefault="000349C5" w:rsidP="007F1308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>ОГРН: КПП</w:t>
            </w:r>
          </w:p>
          <w:p w:rsidR="000349C5" w:rsidRPr="00040C56" w:rsidRDefault="000349C5" w:rsidP="000349C5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b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b/>
                <w:sz w:val="20"/>
                <w:szCs w:val="20"/>
                <w:highlight w:val="yellow"/>
                <w:lang w:bidi="hi-IN"/>
              </w:rPr>
              <w:t>Банковские реквизиты:</w:t>
            </w:r>
          </w:p>
          <w:p w:rsidR="000349C5" w:rsidRPr="00040C56" w:rsidRDefault="000349C5" w:rsidP="000349C5">
            <w:pPr>
              <w:tabs>
                <w:tab w:val="left" w:pos="1843"/>
              </w:tabs>
              <w:ind w:firstLine="0"/>
              <w:jc w:val="lef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Расчетный счет: Наименование банка: </w:t>
            </w:r>
          </w:p>
          <w:p w:rsidR="000349C5" w:rsidRPr="00040C56" w:rsidRDefault="000349C5" w:rsidP="000349C5">
            <w:pPr>
              <w:tabs>
                <w:tab w:val="left" w:pos="1843"/>
              </w:tabs>
              <w:ind w:right="317" w:firstLine="0"/>
              <w:jc w:val="lef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Лицевой счет: </w:t>
            </w:r>
          </w:p>
          <w:p w:rsidR="000349C5" w:rsidRPr="00040C56" w:rsidRDefault="000349C5" w:rsidP="000349C5">
            <w:pPr>
              <w:tabs>
                <w:tab w:val="left" w:pos="1843"/>
              </w:tabs>
              <w:ind w:firstLine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Адрес банка: </w:t>
            </w:r>
          </w:p>
          <w:p w:rsidR="000349C5" w:rsidRPr="00040C56" w:rsidRDefault="000349C5" w:rsidP="000349C5">
            <w:pPr>
              <w:tabs>
                <w:tab w:val="left" w:pos="1843"/>
              </w:tabs>
              <w:ind w:firstLine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bidi="hi-IN"/>
              </w:rPr>
              <w:t xml:space="preserve">Корреспондентский счет: </w:t>
            </w:r>
          </w:p>
          <w:p w:rsidR="000349C5" w:rsidRPr="00D93FBD" w:rsidRDefault="00040C56" w:rsidP="000349C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yellow"/>
                <w:lang w:bidi="hi-IN"/>
              </w:rPr>
              <w:t>БИК:</w:t>
            </w:r>
          </w:p>
          <w:p w:rsidR="00967F9A" w:rsidRPr="00D93FBD" w:rsidRDefault="00967F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780" w:type="dxa"/>
          </w:tcPr>
          <w:p w:rsidR="00967F9A" w:rsidRPr="00D93FBD" w:rsidRDefault="004F7630">
            <w:pPr>
              <w:pStyle w:val="2"/>
              <w:spacing w:before="0"/>
              <w:ind w:firstLine="0"/>
              <w:rPr>
                <w:b/>
                <w:sz w:val="20"/>
              </w:rPr>
            </w:pPr>
            <w:r w:rsidRPr="00D93FBD">
              <w:rPr>
                <w:b/>
                <w:sz w:val="20"/>
              </w:rPr>
              <w:t>ЗАКАЗЧИК</w:t>
            </w:r>
          </w:p>
          <w:p w:rsidR="00967F9A" w:rsidRPr="00D93FBD" w:rsidRDefault="004F7630">
            <w:pPr>
              <w:pStyle w:val="2"/>
              <w:spacing w:before="0"/>
              <w:ind w:firstLine="0"/>
              <w:jc w:val="left"/>
              <w:rPr>
                <w:b/>
                <w:sz w:val="20"/>
              </w:rPr>
            </w:pPr>
            <w:r w:rsidRPr="00D93FBD">
              <w:rPr>
                <w:b/>
                <w:sz w:val="20"/>
              </w:rPr>
              <w:t>ФГБУ «НМИЦ АГП им. В.И. Кулакова» Минздрава России</w:t>
            </w:r>
          </w:p>
          <w:p w:rsidR="00967F9A" w:rsidRPr="00D93FBD" w:rsidRDefault="004F7630">
            <w:pPr>
              <w:pStyle w:val="2"/>
              <w:spacing w:before="0"/>
              <w:ind w:firstLine="0"/>
              <w:jc w:val="left"/>
              <w:rPr>
                <w:sz w:val="20"/>
              </w:rPr>
            </w:pPr>
            <w:r w:rsidRPr="00D93FBD">
              <w:rPr>
                <w:bCs/>
                <w:sz w:val="20"/>
              </w:rPr>
              <w:t>Адрес:</w:t>
            </w:r>
            <w:r w:rsidRPr="00D93FBD">
              <w:rPr>
                <w:sz w:val="20"/>
              </w:rPr>
              <w:t xml:space="preserve"> 117997, г. Москва, ул. Академика Опарина, дом №4</w:t>
            </w:r>
          </w:p>
          <w:p w:rsidR="00967F9A" w:rsidRPr="00D93FBD" w:rsidRDefault="004F7630">
            <w:pPr>
              <w:pStyle w:val="1"/>
              <w:spacing w:before="0"/>
              <w:rPr>
                <w:sz w:val="20"/>
              </w:rPr>
            </w:pPr>
            <w:r w:rsidRPr="00D93FBD">
              <w:rPr>
                <w:sz w:val="20"/>
              </w:rPr>
              <w:t>ИНН 7728094832, КПП 772801001</w:t>
            </w:r>
          </w:p>
          <w:p w:rsidR="00967F9A" w:rsidRPr="00D93FBD" w:rsidRDefault="004F7630">
            <w:pPr>
              <w:pStyle w:val="2"/>
              <w:spacing w:before="0"/>
              <w:ind w:firstLine="0"/>
              <w:jc w:val="left"/>
              <w:rPr>
                <w:sz w:val="20"/>
              </w:rPr>
            </w:pPr>
            <w:r w:rsidRPr="00D93FBD">
              <w:rPr>
                <w:bCs/>
                <w:sz w:val="20"/>
              </w:rPr>
              <w:t>Тел</w:t>
            </w:r>
            <w:r w:rsidRPr="00D93FBD">
              <w:rPr>
                <w:sz w:val="20"/>
              </w:rPr>
              <w:t>./</w:t>
            </w:r>
            <w:r w:rsidRPr="00D93FBD">
              <w:rPr>
                <w:bCs/>
                <w:sz w:val="20"/>
              </w:rPr>
              <w:t>Факс:</w:t>
            </w:r>
            <w:r w:rsidRPr="00D93FBD">
              <w:rPr>
                <w:sz w:val="20"/>
              </w:rPr>
              <w:t xml:space="preserve"> +7 (495) 438-22-88</w:t>
            </w:r>
          </w:p>
          <w:p w:rsidR="00967F9A" w:rsidRPr="00D93FBD" w:rsidRDefault="004F7630">
            <w:pPr>
              <w:pStyle w:val="2"/>
              <w:spacing w:before="0"/>
              <w:ind w:firstLine="0"/>
              <w:jc w:val="left"/>
              <w:rPr>
                <w:sz w:val="20"/>
              </w:rPr>
            </w:pPr>
            <w:r w:rsidRPr="00D93FBD">
              <w:rPr>
                <w:sz w:val="20"/>
              </w:rPr>
              <w:t>ОКПО 01897475, ОКТМО 45905000,</w:t>
            </w:r>
          </w:p>
          <w:p w:rsidR="00967F9A" w:rsidRPr="00D93FBD" w:rsidRDefault="004F7630">
            <w:pPr>
              <w:pStyle w:val="Style1"/>
              <w:widowControl/>
              <w:rPr>
                <w:sz w:val="20"/>
                <w:szCs w:val="20"/>
              </w:rPr>
            </w:pPr>
            <w:r w:rsidRPr="00D93FBD">
              <w:rPr>
                <w:sz w:val="20"/>
                <w:szCs w:val="20"/>
              </w:rPr>
              <w:t>Банковские реквизиты: УФК по г. Москве (ФГБУ «НМИЦ АГП им. В.И. Кулакова» Минздрава России л/с 20736Х58330, 21736Х58330, 22736Х58330)</w:t>
            </w:r>
          </w:p>
          <w:p w:rsidR="00967F9A" w:rsidRPr="00D93FBD" w:rsidRDefault="004F7630">
            <w:pPr>
              <w:pStyle w:val="Style6"/>
              <w:widowControl/>
              <w:rPr>
                <w:rStyle w:val="FontStyle13"/>
                <w:sz w:val="20"/>
                <w:szCs w:val="20"/>
              </w:rPr>
            </w:pPr>
            <w:r w:rsidRPr="00D93FBD">
              <w:rPr>
                <w:rStyle w:val="FontStyle13"/>
                <w:sz w:val="20"/>
                <w:szCs w:val="20"/>
              </w:rPr>
              <w:t>Наименование банка:</w:t>
            </w:r>
          </w:p>
          <w:p w:rsidR="00D93FBD" w:rsidRDefault="00D93FBD">
            <w:pPr>
              <w:pStyle w:val="Style6"/>
              <w:widowControl/>
              <w:rPr>
                <w:rStyle w:val="FontStyle13"/>
                <w:rFonts w:eastAsia="Times New Roman"/>
                <w:sz w:val="20"/>
                <w:szCs w:val="20"/>
              </w:rPr>
            </w:pPr>
            <w:r w:rsidRPr="00D93FBD">
              <w:rPr>
                <w:rFonts w:ascii="Times New Roman" w:eastAsia="Times New Roman" w:hAnsi="Times New Roman"/>
                <w:sz w:val="20"/>
                <w:szCs w:val="20"/>
              </w:rPr>
              <w:t>ОКЦ № 1 ГУ БАНКА РОССИИ ПО ЦФО//УФК ПО Г. МОСКВЕ г. Москва</w:t>
            </w:r>
            <w:r w:rsidRPr="00D93FBD">
              <w:rPr>
                <w:rStyle w:val="FontStyle13"/>
                <w:rFonts w:eastAsia="Times New Roman"/>
                <w:sz w:val="20"/>
                <w:szCs w:val="20"/>
              </w:rPr>
              <w:t xml:space="preserve"> </w:t>
            </w:r>
          </w:p>
          <w:p w:rsidR="00967F9A" w:rsidRPr="00D93FBD" w:rsidRDefault="004F7630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D93FBD">
              <w:rPr>
                <w:rStyle w:val="FontStyle13"/>
                <w:sz w:val="20"/>
                <w:szCs w:val="20"/>
              </w:rPr>
              <w:t xml:space="preserve">БИК </w:t>
            </w:r>
            <w:r w:rsidRPr="00D93FBD">
              <w:rPr>
                <w:rFonts w:ascii="Times New Roman" w:hAnsi="Times New Roman"/>
                <w:sz w:val="20"/>
                <w:szCs w:val="20"/>
              </w:rPr>
              <w:t>004525988</w:t>
            </w:r>
          </w:p>
          <w:p w:rsidR="00967F9A" w:rsidRPr="00D93FBD" w:rsidRDefault="004F7630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D93FBD">
              <w:rPr>
                <w:rStyle w:val="FontStyle13"/>
                <w:sz w:val="20"/>
                <w:szCs w:val="20"/>
              </w:rPr>
              <w:t xml:space="preserve">Казначейский счет </w:t>
            </w:r>
            <w:r w:rsidR="002938D7" w:rsidRPr="00D93FBD">
              <w:rPr>
                <w:rFonts w:ascii="Times New Roman" w:hAnsi="Times New Roman"/>
                <w:sz w:val="20"/>
                <w:szCs w:val="20"/>
              </w:rPr>
              <w:t>03214643000000017300</w:t>
            </w:r>
          </w:p>
          <w:p w:rsidR="00967F9A" w:rsidRPr="00D93FBD" w:rsidRDefault="004F7630">
            <w:pPr>
              <w:ind w:firstLine="0"/>
              <w:jc w:val="left"/>
              <w:rPr>
                <w:sz w:val="20"/>
                <w:szCs w:val="20"/>
              </w:rPr>
            </w:pPr>
            <w:r w:rsidRPr="00D93FBD">
              <w:rPr>
                <w:rStyle w:val="FontStyle13"/>
                <w:sz w:val="20"/>
                <w:szCs w:val="20"/>
              </w:rPr>
              <w:t xml:space="preserve">Единый казначейский счет </w:t>
            </w:r>
            <w:r w:rsidRPr="00D93FBD">
              <w:rPr>
                <w:sz w:val="20"/>
                <w:szCs w:val="20"/>
              </w:rPr>
              <w:t>40102810545370000003</w:t>
            </w:r>
          </w:p>
        </w:tc>
      </w:tr>
    </w:tbl>
    <w:p w:rsidR="00967F9A" w:rsidRPr="00D93FBD" w:rsidRDefault="00967F9A">
      <w:pPr>
        <w:pStyle w:val="2"/>
        <w:spacing w:before="0"/>
        <w:ind w:firstLine="0"/>
        <w:rPr>
          <w:b/>
          <w:sz w:val="20"/>
        </w:rPr>
      </w:pPr>
    </w:p>
    <w:p w:rsidR="00967F9A" w:rsidRPr="00D93FBD" w:rsidRDefault="00967F9A">
      <w:pPr>
        <w:pStyle w:val="2"/>
        <w:spacing w:before="0"/>
        <w:ind w:firstLine="0"/>
        <w:rPr>
          <w:b/>
          <w:sz w:val="20"/>
        </w:rPr>
      </w:pPr>
    </w:p>
    <w:p w:rsidR="00967F9A" w:rsidRPr="00D93FBD" w:rsidRDefault="004F7630">
      <w:pPr>
        <w:pStyle w:val="2"/>
        <w:spacing w:before="0"/>
        <w:ind w:firstLine="0"/>
        <w:jc w:val="center"/>
        <w:rPr>
          <w:b/>
          <w:sz w:val="20"/>
        </w:rPr>
      </w:pPr>
      <w:r w:rsidRPr="00D93FBD">
        <w:rPr>
          <w:b/>
          <w:sz w:val="20"/>
        </w:rPr>
        <w:t>16. ПОДПИСИ СТОРОН</w:t>
      </w:r>
    </w:p>
    <w:p w:rsidR="00967F9A" w:rsidRPr="00D93FBD" w:rsidRDefault="004F7630">
      <w:pPr>
        <w:pStyle w:val="2"/>
        <w:spacing w:before="0"/>
        <w:ind w:firstLine="567"/>
        <w:rPr>
          <w:sz w:val="20"/>
        </w:rPr>
      </w:pPr>
      <w:r w:rsidRPr="00D93FBD">
        <w:rPr>
          <w:sz w:val="20"/>
        </w:rPr>
        <w:t>16.1. Настоящий Договор составлен и подписан в двух экземплярах, имеющих одинаковую юридическую силу, по одному экземпляру для каждой Стороны.</w:t>
      </w:r>
    </w:p>
    <w:p w:rsidR="00967F9A" w:rsidRPr="00D93FBD" w:rsidRDefault="00967F9A">
      <w:pPr>
        <w:pStyle w:val="2"/>
        <w:spacing w:before="0"/>
        <w:ind w:firstLine="567"/>
        <w:jc w:val="center"/>
        <w:rPr>
          <w:sz w:val="20"/>
        </w:rPr>
      </w:pPr>
    </w:p>
    <w:tbl>
      <w:tblPr>
        <w:tblW w:w="98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3"/>
        <w:gridCol w:w="4738"/>
      </w:tblGrid>
      <w:tr w:rsidR="00967F9A" w:rsidRPr="008B7FF4">
        <w:trPr>
          <w:cantSplit/>
          <w:trHeight w:val="1892"/>
          <w:jc w:val="center"/>
        </w:trPr>
        <w:tc>
          <w:tcPr>
            <w:tcW w:w="5153" w:type="dxa"/>
          </w:tcPr>
          <w:p w:rsidR="00967F9A" w:rsidRPr="00040C56" w:rsidRDefault="004F7630">
            <w:pPr>
              <w:pStyle w:val="a6"/>
              <w:snapToGrid w:val="0"/>
              <w:spacing w:after="0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 w:rsidRPr="00040C56">
              <w:rPr>
                <w:b/>
                <w:sz w:val="20"/>
                <w:szCs w:val="20"/>
                <w:highlight w:val="yellow"/>
              </w:rPr>
              <w:t>От Поставщика:</w:t>
            </w:r>
          </w:p>
          <w:p w:rsidR="000349C5" w:rsidRPr="00040C56" w:rsidRDefault="000349C5" w:rsidP="000349C5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C56">
              <w:rPr>
                <w:rFonts w:ascii="Times New Roman" w:hAnsi="Times New Roman" w:cs="Times New Roman"/>
                <w:highlight w:val="yellow"/>
              </w:rPr>
              <w:t>Генеральный директор</w:t>
            </w:r>
          </w:p>
          <w:p w:rsidR="00967F9A" w:rsidRPr="00040C56" w:rsidRDefault="00967F9A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967F9A" w:rsidRPr="00D93FBD" w:rsidRDefault="004F7630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40C56">
              <w:rPr>
                <w:sz w:val="20"/>
                <w:szCs w:val="20"/>
                <w:highlight w:val="yellow"/>
              </w:rPr>
              <w:t xml:space="preserve">______________________ / </w:t>
            </w:r>
            <w:r w:rsidR="00040C56" w:rsidRPr="00553145">
              <w:rPr>
                <w:sz w:val="20"/>
                <w:szCs w:val="20"/>
                <w:highlight w:val="yellow"/>
              </w:rPr>
              <w:t xml:space="preserve">                </w:t>
            </w:r>
            <w:r w:rsidRPr="00040C56">
              <w:rPr>
                <w:sz w:val="20"/>
                <w:szCs w:val="20"/>
                <w:highlight w:val="yellow"/>
              </w:rPr>
              <w:t>/</w:t>
            </w:r>
          </w:p>
          <w:p w:rsidR="00967F9A" w:rsidRPr="00D93FBD" w:rsidRDefault="004F7630">
            <w:pPr>
              <w:pStyle w:val="a6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D93FBD">
              <w:rPr>
                <w:sz w:val="20"/>
                <w:szCs w:val="20"/>
              </w:rPr>
              <w:t>м.п</w:t>
            </w:r>
            <w:proofErr w:type="spellEnd"/>
            <w:r w:rsidRPr="00D93FBD">
              <w:rPr>
                <w:sz w:val="20"/>
                <w:szCs w:val="20"/>
              </w:rPr>
              <w:t>.</w:t>
            </w:r>
          </w:p>
        </w:tc>
        <w:tc>
          <w:tcPr>
            <w:tcW w:w="4738" w:type="dxa"/>
          </w:tcPr>
          <w:p w:rsidR="00967F9A" w:rsidRPr="00D93FBD" w:rsidRDefault="004F763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FBD">
              <w:rPr>
                <w:rFonts w:ascii="Times New Roman" w:hAnsi="Times New Roman"/>
                <w:b/>
                <w:bCs/>
                <w:sz w:val="20"/>
                <w:szCs w:val="20"/>
              </w:rPr>
              <w:t>От Заказчика: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Руководитель Контрактной службы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ФГБУ «НМИЦ АГП им. В.И. Кулакова»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Минздрава России</w:t>
            </w:r>
          </w:p>
          <w:p w:rsidR="00967F9A" w:rsidRPr="00D93FBD" w:rsidRDefault="00967F9A">
            <w:pPr>
              <w:ind w:firstLine="0"/>
              <w:rPr>
                <w:bCs/>
                <w:sz w:val="20"/>
                <w:szCs w:val="20"/>
              </w:rPr>
            </w:pPr>
          </w:p>
          <w:p w:rsidR="00967F9A" w:rsidRPr="00D93FBD" w:rsidRDefault="004F7630">
            <w:pPr>
              <w:pStyle w:val="a6"/>
              <w:spacing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93FBD">
              <w:rPr>
                <w:sz w:val="20"/>
                <w:szCs w:val="20"/>
              </w:rPr>
              <w:t xml:space="preserve">______________________ </w:t>
            </w:r>
            <w:r w:rsidRPr="00D93FBD">
              <w:rPr>
                <w:rFonts w:cs="Times New Roman"/>
                <w:sz w:val="20"/>
                <w:szCs w:val="20"/>
              </w:rPr>
              <w:t>/С.И. Ляхов/</w:t>
            </w:r>
          </w:p>
          <w:p w:rsidR="00967F9A" w:rsidRPr="008B7FF4" w:rsidRDefault="004F7630">
            <w:pPr>
              <w:pStyle w:val="a6"/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D93FBD">
              <w:rPr>
                <w:sz w:val="20"/>
                <w:szCs w:val="20"/>
              </w:rPr>
              <w:t>м.п</w:t>
            </w:r>
            <w:proofErr w:type="spellEnd"/>
            <w:r w:rsidRPr="00D93FBD">
              <w:rPr>
                <w:sz w:val="20"/>
                <w:szCs w:val="20"/>
              </w:rPr>
              <w:t>.</w:t>
            </w:r>
          </w:p>
        </w:tc>
      </w:tr>
    </w:tbl>
    <w:p w:rsidR="00967F9A" w:rsidRPr="008B7FF4" w:rsidRDefault="00967F9A">
      <w:pPr>
        <w:ind w:firstLine="0"/>
        <w:rPr>
          <w:sz w:val="20"/>
          <w:szCs w:val="20"/>
        </w:rPr>
        <w:sectPr w:rsidR="00967F9A" w:rsidRPr="008B7FF4">
          <w:headerReference w:type="default" r:id="rId7"/>
          <w:footerReference w:type="default" r:id="rId8"/>
          <w:footerReference w:type="first" r:id="rId9"/>
          <w:footnotePr>
            <w:pos w:val="beneathText"/>
          </w:footnotePr>
          <w:pgSz w:w="11905" w:h="16837"/>
          <w:pgMar w:top="709" w:right="851" w:bottom="709" w:left="1134" w:header="822" w:footer="573" w:gutter="0"/>
          <w:pgNumType w:start="1"/>
          <w:cols w:space="720"/>
          <w:titlePg/>
          <w:docGrid w:linePitch="360"/>
        </w:sectPr>
      </w:pPr>
    </w:p>
    <w:p w:rsidR="00967F9A" w:rsidRPr="008B7FF4" w:rsidRDefault="004F7630">
      <w:pPr>
        <w:jc w:val="right"/>
        <w:rPr>
          <w:b/>
          <w:bCs/>
          <w:sz w:val="20"/>
          <w:szCs w:val="20"/>
        </w:rPr>
      </w:pPr>
      <w:r w:rsidRPr="008B7FF4">
        <w:rPr>
          <w:b/>
          <w:bCs/>
          <w:sz w:val="20"/>
          <w:szCs w:val="20"/>
        </w:rPr>
        <w:lastRenderedPageBreak/>
        <w:t>Приложение №1</w:t>
      </w:r>
    </w:p>
    <w:p w:rsidR="00967F9A" w:rsidRPr="008B7FF4" w:rsidRDefault="004F7630">
      <w:pPr>
        <w:jc w:val="right"/>
        <w:rPr>
          <w:b/>
          <w:bCs/>
          <w:color w:val="000000" w:themeColor="text1"/>
          <w:sz w:val="20"/>
          <w:szCs w:val="20"/>
        </w:rPr>
      </w:pPr>
      <w:r w:rsidRPr="008B7FF4">
        <w:rPr>
          <w:b/>
          <w:bCs/>
          <w:sz w:val="20"/>
          <w:szCs w:val="20"/>
        </w:rPr>
        <w:t xml:space="preserve">к Договору № </w:t>
      </w:r>
      <w:r w:rsidR="00AC1EDF">
        <w:rPr>
          <w:b/>
          <w:bCs/>
          <w:sz w:val="20"/>
          <w:szCs w:val="20"/>
        </w:rPr>
        <w:t xml:space="preserve">__________________ </w:t>
      </w:r>
      <w:r w:rsidRPr="008B7FF4">
        <w:rPr>
          <w:b/>
          <w:bCs/>
          <w:sz w:val="20"/>
          <w:szCs w:val="20"/>
        </w:rPr>
        <w:t xml:space="preserve">от </w:t>
      </w:r>
      <w:r w:rsidRPr="008B7FF4">
        <w:rPr>
          <w:b/>
          <w:bCs/>
          <w:color w:val="000000" w:themeColor="text1"/>
          <w:sz w:val="20"/>
          <w:szCs w:val="20"/>
        </w:rPr>
        <w:t>«</w:t>
      </w:r>
      <w:r w:rsidR="00AE3F40">
        <w:rPr>
          <w:b/>
          <w:bCs/>
          <w:color w:val="000000" w:themeColor="text1"/>
          <w:sz w:val="20"/>
          <w:szCs w:val="20"/>
        </w:rPr>
        <w:t>___</w:t>
      </w:r>
      <w:r w:rsidRPr="008B7FF4">
        <w:rPr>
          <w:b/>
          <w:bCs/>
          <w:color w:val="000000" w:themeColor="text1"/>
          <w:sz w:val="20"/>
          <w:szCs w:val="20"/>
        </w:rPr>
        <w:t xml:space="preserve">» </w:t>
      </w:r>
      <w:r w:rsidR="00AE3F40">
        <w:rPr>
          <w:b/>
          <w:bCs/>
          <w:color w:val="000000" w:themeColor="text1"/>
          <w:sz w:val="20"/>
          <w:szCs w:val="20"/>
        </w:rPr>
        <w:t>___________</w:t>
      </w:r>
      <w:r w:rsidRPr="008B7FF4">
        <w:rPr>
          <w:b/>
          <w:bCs/>
          <w:color w:val="000000" w:themeColor="text1"/>
          <w:sz w:val="20"/>
          <w:szCs w:val="20"/>
        </w:rPr>
        <w:t xml:space="preserve"> 202</w:t>
      </w:r>
      <w:r w:rsidR="007671A1">
        <w:rPr>
          <w:b/>
          <w:bCs/>
          <w:color w:val="000000" w:themeColor="text1"/>
          <w:sz w:val="20"/>
          <w:szCs w:val="20"/>
        </w:rPr>
        <w:t>6</w:t>
      </w:r>
      <w:r w:rsidR="002A71E5">
        <w:rPr>
          <w:b/>
          <w:bCs/>
          <w:color w:val="000000" w:themeColor="text1"/>
          <w:sz w:val="20"/>
          <w:szCs w:val="20"/>
        </w:rPr>
        <w:t xml:space="preserve"> </w:t>
      </w:r>
      <w:r w:rsidRPr="008B7FF4">
        <w:rPr>
          <w:b/>
          <w:bCs/>
          <w:color w:val="000000" w:themeColor="text1"/>
          <w:sz w:val="20"/>
          <w:szCs w:val="20"/>
        </w:rPr>
        <w:t>г.</w:t>
      </w:r>
    </w:p>
    <w:p w:rsidR="002A47DE" w:rsidRDefault="002A47DE" w:rsidP="002A47DE">
      <w:pPr>
        <w:pStyle w:val="2"/>
        <w:spacing w:before="0"/>
        <w:ind w:firstLine="0"/>
        <w:jc w:val="right"/>
        <w:rPr>
          <w:b/>
          <w:sz w:val="20"/>
        </w:rPr>
      </w:pPr>
      <w:r w:rsidRPr="00D93FBD">
        <w:rPr>
          <w:b/>
          <w:sz w:val="20"/>
        </w:rPr>
        <w:t xml:space="preserve">на поставку </w:t>
      </w:r>
      <w:r w:rsidR="00223EDB">
        <w:rPr>
          <w:b/>
          <w:sz w:val="20"/>
        </w:rPr>
        <w:t>батареек</w:t>
      </w:r>
    </w:p>
    <w:p w:rsidR="00967F9A" w:rsidRPr="008B7FF4" w:rsidRDefault="00967F9A">
      <w:pPr>
        <w:ind w:firstLine="0"/>
        <w:jc w:val="center"/>
        <w:rPr>
          <w:b/>
          <w:bCs/>
          <w:sz w:val="20"/>
          <w:szCs w:val="20"/>
        </w:rPr>
      </w:pPr>
    </w:p>
    <w:p w:rsidR="00967F9A" w:rsidRPr="008B7FF4" w:rsidRDefault="00967F9A">
      <w:pPr>
        <w:ind w:firstLine="0"/>
        <w:jc w:val="center"/>
        <w:rPr>
          <w:b/>
          <w:bCs/>
          <w:sz w:val="20"/>
          <w:szCs w:val="20"/>
        </w:rPr>
      </w:pPr>
    </w:p>
    <w:p w:rsidR="00967F9A" w:rsidRPr="00040C56" w:rsidRDefault="004F7630">
      <w:pPr>
        <w:ind w:firstLine="0"/>
        <w:jc w:val="center"/>
        <w:rPr>
          <w:b/>
          <w:bCs/>
          <w:sz w:val="20"/>
          <w:szCs w:val="20"/>
          <w:highlight w:val="yellow"/>
        </w:rPr>
      </w:pPr>
      <w:r w:rsidRPr="00040C56">
        <w:rPr>
          <w:b/>
          <w:bCs/>
          <w:sz w:val="20"/>
          <w:szCs w:val="20"/>
          <w:highlight w:val="yellow"/>
        </w:rPr>
        <w:t>СПЕЦИФИКАЦИЯ</w:t>
      </w:r>
    </w:p>
    <w:p w:rsidR="00967F9A" w:rsidRPr="00040C56" w:rsidRDefault="00967F9A">
      <w:pPr>
        <w:ind w:firstLine="0"/>
        <w:jc w:val="center"/>
        <w:rPr>
          <w:b/>
          <w:bCs/>
          <w:sz w:val="20"/>
          <w:szCs w:val="20"/>
          <w:highlight w:val="yellow"/>
        </w:rPr>
      </w:pPr>
    </w:p>
    <w:p w:rsidR="00967F9A" w:rsidRPr="00040C56" w:rsidRDefault="004F7630">
      <w:pPr>
        <w:widowControl/>
        <w:numPr>
          <w:ilvl w:val="0"/>
          <w:numId w:val="1"/>
        </w:numPr>
        <w:shd w:val="clear" w:color="auto" w:fill="auto"/>
        <w:tabs>
          <w:tab w:val="clear" w:pos="644"/>
          <w:tab w:val="left" w:pos="851"/>
        </w:tabs>
        <w:ind w:left="0" w:firstLine="567"/>
        <w:rPr>
          <w:bCs/>
          <w:sz w:val="20"/>
          <w:szCs w:val="20"/>
          <w:highlight w:val="yellow"/>
        </w:rPr>
      </w:pPr>
      <w:r w:rsidRPr="00040C56">
        <w:rPr>
          <w:bCs/>
          <w:sz w:val="20"/>
          <w:szCs w:val="20"/>
          <w:highlight w:val="yellow"/>
        </w:rPr>
        <w:t>Наименование, количество, цена Товара:</w:t>
      </w:r>
    </w:p>
    <w:p w:rsidR="00040C56" w:rsidRDefault="00040C56" w:rsidP="00040C56">
      <w:pPr>
        <w:widowControl/>
        <w:shd w:val="clear" w:color="auto" w:fill="auto"/>
        <w:tabs>
          <w:tab w:val="left" w:pos="644"/>
          <w:tab w:val="left" w:pos="851"/>
        </w:tabs>
        <w:rPr>
          <w:bCs/>
          <w:sz w:val="20"/>
          <w:szCs w:val="2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797"/>
        <w:gridCol w:w="3601"/>
        <w:gridCol w:w="944"/>
        <w:gridCol w:w="1159"/>
        <w:gridCol w:w="1794"/>
        <w:gridCol w:w="1292"/>
        <w:gridCol w:w="1832"/>
      </w:tblGrid>
      <w:tr w:rsidR="00E07812" w:rsidRPr="00F45D7B" w:rsidTr="00E07812">
        <w:trPr>
          <w:trHeight w:val="20"/>
          <w:jc w:val="center"/>
        </w:trPr>
        <w:tc>
          <w:tcPr>
            <w:tcW w:w="695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97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601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Производитель,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944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59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794" w:type="dxa"/>
            <w:shd w:val="clear" w:color="000000" w:fill="FFFFFF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Цена за ед.,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92" w:type="dxa"/>
            <w:shd w:val="clear" w:color="auto" w:fill="auto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Ставка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45D7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832" w:type="dxa"/>
            <w:shd w:val="clear" w:color="auto" w:fill="auto"/>
            <w:hideMark/>
          </w:tcPr>
          <w:p w:rsidR="00E07812" w:rsidRPr="00F45D7B" w:rsidRDefault="00E07812" w:rsidP="00BE131C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F45D7B">
              <w:rPr>
                <w:b/>
                <w:sz w:val="20"/>
                <w:szCs w:val="20"/>
              </w:rPr>
              <w:t>Общая сумма,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5D7B">
              <w:rPr>
                <w:b/>
                <w:sz w:val="20"/>
                <w:szCs w:val="20"/>
              </w:rPr>
              <w:t>руб.</w:t>
            </w:r>
          </w:p>
        </w:tc>
      </w:tr>
      <w:tr w:rsidR="00223EDB" w:rsidRPr="00F45D7B" w:rsidTr="004E2DFC">
        <w:trPr>
          <w:trHeight w:val="20"/>
          <w:jc w:val="center"/>
        </w:trPr>
        <w:tc>
          <w:tcPr>
            <w:tcW w:w="695" w:type="dxa"/>
            <w:shd w:val="clear" w:color="000000" w:fill="FFFFFF"/>
          </w:tcPr>
          <w:p w:rsidR="00223EDB" w:rsidRPr="00F45D7B" w:rsidRDefault="00223EDB" w:rsidP="00223EDB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7" w:type="dxa"/>
            <w:shd w:val="clear" w:color="000000" w:fill="FFFFFF"/>
            <w:vAlign w:val="center"/>
          </w:tcPr>
          <w:p w:rsidR="00223EDB" w:rsidRPr="00223EDB" w:rsidRDefault="00223EDB" w:rsidP="00223EDB">
            <w:pPr>
              <w:widowControl/>
              <w:shd w:val="clear" w:color="auto" w:fill="auto"/>
              <w:suppressAutoHyphens w:val="0"/>
              <w:ind w:firstLine="0"/>
              <w:jc w:val="left"/>
              <w:rPr>
                <w:rFonts w:cs="Times New Roman"/>
                <w:bCs/>
                <w:lang w:eastAsia="ru-RU"/>
              </w:rPr>
            </w:pPr>
            <w:r w:rsidRPr="00223EDB">
              <w:rPr>
                <w:bCs/>
              </w:rPr>
              <w:t xml:space="preserve">Батарейки </w:t>
            </w:r>
            <w:proofErr w:type="spellStart"/>
            <w:r w:rsidRPr="00223EDB">
              <w:rPr>
                <w:bCs/>
              </w:rPr>
              <w:t>Duracell</w:t>
            </w:r>
            <w:proofErr w:type="spellEnd"/>
            <w:r w:rsidRPr="00223EDB">
              <w:rPr>
                <w:bCs/>
              </w:rPr>
              <w:t xml:space="preserve"> AAA</w:t>
            </w:r>
          </w:p>
        </w:tc>
        <w:tc>
          <w:tcPr>
            <w:tcW w:w="3601" w:type="dxa"/>
            <w:shd w:val="clear" w:color="000000" w:fill="FFFFFF"/>
          </w:tcPr>
          <w:p w:rsidR="00223EDB" w:rsidRPr="00F45D7B" w:rsidRDefault="00223EDB" w:rsidP="00223EDB">
            <w:pPr>
              <w:widowControl/>
              <w:shd w:val="clear" w:color="auto" w:fill="auto"/>
              <w:tabs>
                <w:tab w:val="left" w:pos="1901"/>
              </w:tabs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shd w:val="clear" w:color="000000" w:fill="FFFFFF"/>
            <w:vAlign w:val="center"/>
          </w:tcPr>
          <w:p w:rsidR="00223EDB" w:rsidRDefault="00223EDB" w:rsidP="00223EDB">
            <w:pPr>
              <w:widowControl/>
              <w:shd w:val="clear" w:color="auto" w:fill="auto"/>
              <w:suppressAutoHyphens w:val="0"/>
              <w:ind w:firstLine="0"/>
              <w:jc w:val="left"/>
              <w:rPr>
                <w:rFonts w:cs="Times New Roman"/>
                <w:lang w:eastAsia="ru-RU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159" w:type="dxa"/>
            <w:shd w:val="clear" w:color="000000" w:fill="FFFFFF"/>
            <w:vAlign w:val="center"/>
          </w:tcPr>
          <w:p w:rsidR="00223EDB" w:rsidRDefault="00223EDB" w:rsidP="00223EDB">
            <w:pPr>
              <w:ind w:firstLine="0"/>
              <w:jc w:val="left"/>
              <w:rPr>
                <w:sz w:val="24"/>
                <w:szCs w:val="24"/>
              </w:rPr>
            </w:pPr>
            <w:r>
              <w:t>708</w:t>
            </w:r>
          </w:p>
        </w:tc>
        <w:tc>
          <w:tcPr>
            <w:tcW w:w="1794" w:type="dxa"/>
            <w:shd w:val="clear" w:color="auto" w:fill="auto"/>
          </w:tcPr>
          <w:p w:rsidR="00223EDB" w:rsidRPr="00F45D7B" w:rsidRDefault="00223EDB" w:rsidP="00223EDB">
            <w:pPr>
              <w:ind w:left="-57" w:right="-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223EDB" w:rsidRPr="00F45D7B" w:rsidRDefault="00223EDB" w:rsidP="00223EDB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223EDB" w:rsidRPr="00F45D7B" w:rsidRDefault="00223EDB" w:rsidP="00223EDB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223EDB" w:rsidRPr="00F45D7B" w:rsidTr="004E2DFC">
        <w:trPr>
          <w:trHeight w:val="20"/>
          <w:jc w:val="center"/>
        </w:trPr>
        <w:tc>
          <w:tcPr>
            <w:tcW w:w="695" w:type="dxa"/>
            <w:shd w:val="clear" w:color="000000" w:fill="FFFFFF"/>
          </w:tcPr>
          <w:p w:rsidR="00223EDB" w:rsidRDefault="00223EDB" w:rsidP="00223EDB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7" w:type="dxa"/>
            <w:shd w:val="clear" w:color="000000" w:fill="FFFFFF"/>
            <w:vAlign w:val="center"/>
          </w:tcPr>
          <w:p w:rsidR="00223EDB" w:rsidRPr="00223EDB" w:rsidRDefault="00223EDB" w:rsidP="00223EDB">
            <w:pPr>
              <w:ind w:firstLine="0"/>
              <w:jc w:val="left"/>
              <w:rPr>
                <w:bCs/>
              </w:rPr>
            </w:pPr>
            <w:r w:rsidRPr="00223EDB">
              <w:rPr>
                <w:bCs/>
              </w:rPr>
              <w:t xml:space="preserve">Батарейки </w:t>
            </w:r>
            <w:proofErr w:type="spellStart"/>
            <w:r w:rsidRPr="00223EDB">
              <w:rPr>
                <w:bCs/>
              </w:rPr>
              <w:t>Duracell</w:t>
            </w:r>
            <w:proofErr w:type="spellEnd"/>
            <w:r w:rsidRPr="00223EDB">
              <w:rPr>
                <w:bCs/>
              </w:rPr>
              <w:t xml:space="preserve"> AA</w:t>
            </w:r>
          </w:p>
        </w:tc>
        <w:tc>
          <w:tcPr>
            <w:tcW w:w="3601" w:type="dxa"/>
            <w:shd w:val="clear" w:color="000000" w:fill="FFFFFF"/>
          </w:tcPr>
          <w:p w:rsidR="00223EDB" w:rsidRPr="00F45D7B" w:rsidRDefault="00223EDB" w:rsidP="00223EDB">
            <w:pPr>
              <w:widowControl/>
              <w:shd w:val="clear" w:color="auto" w:fill="auto"/>
              <w:tabs>
                <w:tab w:val="left" w:pos="1901"/>
              </w:tabs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shd w:val="clear" w:color="000000" w:fill="FFFFFF"/>
            <w:vAlign w:val="center"/>
          </w:tcPr>
          <w:p w:rsidR="00223EDB" w:rsidRDefault="00223EDB" w:rsidP="00223EDB">
            <w:pPr>
              <w:ind w:firstLine="0"/>
              <w:jc w:val="left"/>
            </w:pPr>
            <w:proofErr w:type="spellStart"/>
            <w:r>
              <w:t>шт</w:t>
            </w:r>
            <w:proofErr w:type="spellEnd"/>
          </w:p>
        </w:tc>
        <w:tc>
          <w:tcPr>
            <w:tcW w:w="1159" w:type="dxa"/>
            <w:shd w:val="clear" w:color="000000" w:fill="FFFFFF"/>
            <w:vAlign w:val="center"/>
          </w:tcPr>
          <w:p w:rsidR="00223EDB" w:rsidRDefault="00223EDB" w:rsidP="00223EDB">
            <w:pPr>
              <w:ind w:firstLine="0"/>
              <w:jc w:val="left"/>
              <w:rPr>
                <w:sz w:val="24"/>
                <w:szCs w:val="24"/>
              </w:rPr>
            </w:pPr>
            <w:r>
              <w:t>1356</w:t>
            </w:r>
          </w:p>
        </w:tc>
        <w:tc>
          <w:tcPr>
            <w:tcW w:w="1794" w:type="dxa"/>
            <w:shd w:val="clear" w:color="auto" w:fill="auto"/>
          </w:tcPr>
          <w:p w:rsidR="00223EDB" w:rsidRPr="00F45D7B" w:rsidRDefault="00223EDB" w:rsidP="00223EDB">
            <w:pPr>
              <w:ind w:left="-57" w:right="-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223EDB" w:rsidRPr="00F45D7B" w:rsidRDefault="00223EDB" w:rsidP="00223EDB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</w:tcPr>
          <w:p w:rsidR="00223EDB" w:rsidRPr="00F45D7B" w:rsidRDefault="00223EDB" w:rsidP="00223EDB">
            <w:pPr>
              <w:widowControl/>
              <w:shd w:val="clear" w:color="auto" w:fill="auto"/>
              <w:suppressAutoHyphens w:val="0"/>
              <w:ind w:left="-57" w:right="-57" w:firstLine="0"/>
              <w:contextualSpacing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:rsidR="00040C56" w:rsidRPr="008B7FF4" w:rsidRDefault="00040C56" w:rsidP="00040C56">
      <w:pPr>
        <w:widowControl/>
        <w:shd w:val="clear" w:color="auto" w:fill="auto"/>
        <w:tabs>
          <w:tab w:val="left" w:pos="644"/>
          <w:tab w:val="left" w:pos="851"/>
        </w:tabs>
        <w:rPr>
          <w:bCs/>
          <w:sz w:val="20"/>
          <w:szCs w:val="20"/>
        </w:rPr>
      </w:pPr>
    </w:p>
    <w:p w:rsidR="00967F9A" w:rsidRPr="008B7FF4" w:rsidRDefault="00967F9A">
      <w:pPr>
        <w:widowControl/>
        <w:shd w:val="clear" w:color="auto" w:fill="auto"/>
        <w:ind w:left="567" w:firstLine="0"/>
        <w:rPr>
          <w:bCs/>
          <w:sz w:val="20"/>
          <w:szCs w:val="20"/>
        </w:rPr>
      </w:pPr>
    </w:p>
    <w:p w:rsidR="00967F9A" w:rsidRPr="008B7FF4" w:rsidRDefault="00967F9A">
      <w:pPr>
        <w:tabs>
          <w:tab w:val="left" w:pos="851"/>
        </w:tabs>
        <w:autoSpaceDE w:val="0"/>
        <w:autoSpaceDN w:val="0"/>
        <w:adjustRightInd w:val="0"/>
        <w:ind w:firstLine="0"/>
        <w:rPr>
          <w:b/>
          <w:bCs/>
          <w:sz w:val="20"/>
          <w:szCs w:val="20"/>
        </w:rPr>
      </w:pPr>
    </w:p>
    <w:p w:rsidR="00967F9A" w:rsidRPr="00D93FBD" w:rsidRDefault="004F7630">
      <w:pPr>
        <w:tabs>
          <w:tab w:val="left" w:pos="851"/>
        </w:tabs>
        <w:autoSpaceDE w:val="0"/>
        <w:autoSpaceDN w:val="0"/>
        <w:adjustRightInd w:val="0"/>
        <w:ind w:firstLine="567"/>
        <w:rPr>
          <w:b/>
          <w:bCs/>
          <w:sz w:val="20"/>
          <w:szCs w:val="20"/>
        </w:rPr>
      </w:pPr>
      <w:r w:rsidRPr="00D93FBD">
        <w:rPr>
          <w:b/>
          <w:bCs/>
          <w:sz w:val="20"/>
          <w:szCs w:val="20"/>
        </w:rPr>
        <w:t xml:space="preserve">Итого: </w:t>
      </w:r>
      <w:r w:rsidR="00040C56" w:rsidRPr="00040C56">
        <w:rPr>
          <w:b/>
          <w:bCs/>
          <w:sz w:val="20"/>
          <w:szCs w:val="20"/>
          <w:highlight w:val="yellow"/>
        </w:rPr>
        <w:t>_________</w:t>
      </w:r>
      <w:r w:rsidR="000349C5" w:rsidRPr="00040C56">
        <w:rPr>
          <w:b/>
          <w:bCs/>
          <w:sz w:val="20"/>
          <w:szCs w:val="20"/>
          <w:highlight w:val="yellow"/>
        </w:rPr>
        <w:t xml:space="preserve"> (</w:t>
      </w:r>
      <w:r w:rsidR="00040C56" w:rsidRPr="00040C56">
        <w:rPr>
          <w:b/>
          <w:bCs/>
          <w:sz w:val="20"/>
          <w:szCs w:val="20"/>
          <w:highlight w:val="yellow"/>
        </w:rPr>
        <w:t>________</w:t>
      </w:r>
      <w:r w:rsidR="000349C5" w:rsidRPr="00040C56">
        <w:rPr>
          <w:b/>
          <w:bCs/>
          <w:sz w:val="20"/>
          <w:szCs w:val="20"/>
          <w:highlight w:val="yellow"/>
        </w:rPr>
        <w:t xml:space="preserve">) рублей 00 копеек, в том числе НДС 10 % - </w:t>
      </w:r>
      <w:r w:rsidR="00040C56" w:rsidRPr="00040C56">
        <w:rPr>
          <w:b/>
          <w:bCs/>
          <w:sz w:val="20"/>
          <w:szCs w:val="20"/>
          <w:highlight w:val="yellow"/>
        </w:rPr>
        <w:t>_____</w:t>
      </w:r>
      <w:r w:rsidR="000349C5" w:rsidRPr="00040C56">
        <w:rPr>
          <w:b/>
          <w:bCs/>
          <w:sz w:val="20"/>
          <w:szCs w:val="20"/>
          <w:highlight w:val="yellow"/>
        </w:rPr>
        <w:t xml:space="preserve"> (</w:t>
      </w:r>
      <w:r w:rsidR="00040C56" w:rsidRPr="00040C56">
        <w:rPr>
          <w:b/>
          <w:bCs/>
          <w:sz w:val="20"/>
          <w:szCs w:val="20"/>
          <w:highlight w:val="yellow"/>
        </w:rPr>
        <w:t>________________</w:t>
      </w:r>
      <w:r w:rsidR="000349C5" w:rsidRPr="00040C56">
        <w:rPr>
          <w:b/>
          <w:bCs/>
          <w:sz w:val="20"/>
          <w:szCs w:val="20"/>
          <w:highlight w:val="yellow"/>
        </w:rPr>
        <w:t>) рублей</w:t>
      </w:r>
      <w:r w:rsidR="00040C56" w:rsidRPr="00040C56">
        <w:rPr>
          <w:b/>
          <w:bCs/>
          <w:sz w:val="20"/>
          <w:szCs w:val="20"/>
          <w:highlight w:val="yellow"/>
        </w:rPr>
        <w:t>___</w:t>
      </w:r>
      <w:r w:rsidR="000349C5" w:rsidRPr="00040C56">
        <w:rPr>
          <w:b/>
          <w:bCs/>
          <w:sz w:val="20"/>
          <w:szCs w:val="20"/>
          <w:highlight w:val="yellow"/>
        </w:rPr>
        <w:t xml:space="preserve"> копеек</w:t>
      </w:r>
      <w:r w:rsidR="009A34DE" w:rsidRPr="00040C56">
        <w:rPr>
          <w:b/>
          <w:bCs/>
          <w:sz w:val="20"/>
          <w:szCs w:val="20"/>
          <w:highlight w:val="yellow"/>
        </w:rPr>
        <w:t>.</w:t>
      </w:r>
    </w:p>
    <w:p w:rsidR="00967F9A" w:rsidRPr="00D93FBD" w:rsidRDefault="004F7630">
      <w:pPr>
        <w:tabs>
          <w:tab w:val="left" w:pos="851"/>
        </w:tabs>
        <w:autoSpaceDE w:val="0"/>
        <w:autoSpaceDN w:val="0"/>
        <w:adjustRightInd w:val="0"/>
        <w:ind w:firstLine="567"/>
        <w:rPr>
          <w:bCs/>
          <w:sz w:val="20"/>
          <w:szCs w:val="20"/>
        </w:rPr>
      </w:pPr>
      <w:r w:rsidRPr="00D93FBD">
        <w:rPr>
          <w:bCs/>
          <w:sz w:val="20"/>
          <w:szCs w:val="20"/>
        </w:rPr>
        <w:t>2. Доставка производится Поставщиком на склад Заказчика по адресу: г. Моск</w:t>
      </w:r>
      <w:r w:rsidR="00553145">
        <w:rPr>
          <w:bCs/>
          <w:sz w:val="20"/>
          <w:szCs w:val="20"/>
        </w:rPr>
        <w:t>ва, ул. Академика Опарина, д. 4</w:t>
      </w:r>
      <w:r w:rsidRPr="00D93FBD">
        <w:rPr>
          <w:bCs/>
          <w:sz w:val="20"/>
          <w:szCs w:val="20"/>
        </w:rPr>
        <w:t>.</w:t>
      </w:r>
    </w:p>
    <w:p w:rsidR="00967F9A" w:rsidRPr="00D93FBD" w:rsidRDefault="00967F9A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Cs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967F9A" w:rsidRPr="008B7FF4">
        <w:trPr>
          <w:cantSplit/>
          <w:trHeight w:val="1892"/>
          <w:jc w:val="center"/>
        </w:trPr>
        <w:tc>
          <w:tcPr>
            <w:tcW w:w="5245" w:type="dxa"/>
          </w:tcPr>
          <w:p w:rsidR="00967F9A" w:rsidRPr="00040C56" w:rsidRDefault="004F7630">
            <w:pPr>
              <w:pStyle w:val="a6"/>
              <w:snapToGrid w:val="0"/>
              <w:spacing w:after="0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 w:rsidRPr="00040C56">
              <w:rPr>
                <w:b/>
                <w:sz w:val="20"/>
                <w:szCs w:val="20"/>
                <w:highlight w:val="yellow"/>
              </w:rPr>
              <w:t>От Поставщика:</w:t>
            </w:r>
          </w:p>
          <w:p w:rsidR="000349C5" w:rsidRPr="00040C56" w:rsidRDefault="000349C5" w:rsidP="000349C5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C56">
              <w:rPr>
                <w:rFonts w:ascii="Times New Roman" w:hAnsi="Times New Roman" w:cs="Times New Roman"/>
                <w:highlight w:val="yellow"/>
              </w:rPr>
              <w:t>Генеральный директор</w:t>
            </w:r>
          </w:p>
          <w:p w:rsidR="000349C5" w:rsidRPr="00040C56" w:rsidRDefault="000349C5" w:rsidP="000349C5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ОБЩЕСТВО С ОГРАНИ</w:t>
            </w:r>
            <w:r w:rsid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ЧЕННОЙ ОТВЕТСТВЕННОСТЬЮ "      </w:t>
            </w: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"</w:t>
            </w:r>
          </w:p>
          <w:p w:rsidR="000349C5" w:rsidRPr="00040C56" w:rsidRDefault="000349C5" w:rsidP="000349C5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0349C5" w:rsidRPr="00040C56" w:rsidRDefault="000349C5" w:rsidP="000349C5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040C56">
              <w:rPr>
                <w:sz w:val="20"/>
                <w:szCs w:val="20"/>
                <w:highlight w:val="yellow"/>
              </w:rPr>
              <w:t>____</w:t>
            </w:r>
            <w:r w:rsidR="00040C56">
              <w:rPr>
                <w:sz w:val="20"/>
                <w:szCs w:val="20"/>
                <w:highlight w:val="yellow"/>
              </w:rPr>
              <w:t xml:space="preserve">__________________ /           </w:t>
            </w:r>
            <w:r w:rsidRPr="00040C56">
              <w:rPr>
                <w:sz w:val="20"/>
                <w:szCs w:val="20"/>
                <w:highlight w:val="yellow"/>
              </w:rPr>
              <w:t xml:space="preserve"> /</w:t>
            </w:r>
          </w:p>
          <w:p w:rsidR="009A34DE" w:rsidRPr="00040C56" w:rsidRDefault="009A34DE" w:rsidP="00AE3F40">
            <w:pPr>
              <w:pStyle w:val="a6"/>
              <w:spacing w:after="0"/>
              <w:ind w:firstLine="0"/>
              <w:jc w:val="left"/>
              <w:rPr>
                <w:bCs/>
                <w:sz w:val="20"/>
                <w:szCs w:val="20"/>
                <w:highlight w:val="yellow"/>
              </w:rPr>
            </w:pPr>
          </w:p>
          <w:p w:rsidR="009433D6" w:rsidRPr="00040C56" w:rsidRDefault="009433D6" w:rsidP="00AE3F40">
            <w:pPr>
              <w:pStyle w:val="a6"/>
              <w:spacing w:after="0"/>
              <w:ind w:firstLine="0"/>
              <w:jc w:val="left"/>
              <w:rPr>
                <w:bCs/>
                <w:sz w:val="20"/>
                <w:szCs w:val="20"/>
                <w:highlight w:val="yellow"/>
              </w:rPr>
            </w:pPr>
          </w:p>
          <w:p w:rsidR="00967F9A" w:rsidRPr="00040C56" w:rsidRDefault="00967F9A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967F9A" w:rsidRPr="00040C56" w:rsidRDefault="00967F9A">
            <w:pPr>
              <w:pStyle w:val="a6"/>
              <w:spacing w:after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:rsidR="00967F9A" w:rsidRPr="00D93FBD" w:rsidRDefault="004F763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FBD">
              <w:rPr>
                <w:rFonts w:ascii="Times New Roman" w:hAnsi="Times New Roman"/>
                <w:b/>
                <w:bCs/>
                <w:sz w:val="20"/>
                <w:szCs w:val="20"/>
              </w:rPr>
              <w:t>От Заказчика: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Руководитель Контрактной службы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ФГБУ «НМИЦ АГП им. В.И. Кулакова»</w:t>
            </w:r>
          </w:p>
          <w:p w:rsidR="00967F9A" w:rsidRPr="00D93FBD" w:rsidRDefault="004F7630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Минздрава России</w:t>
            </w:r>
          </w:p>
          <w:p w:rsidR="00967F9A" w:rsidRPr="00D93FBD" w:rsidRDefault="00967F9A">
            <w:pPr>
              <w:ind w:firstLine="0"/>
              <w:rPr>
                <w:bCs/>
                <w:sz w:val="20"/>
                <w:szCs w:val="20"/>
              </w:rPr>
            </w:pPr>
          </w:p>
          <w:p w:rsidR="00967F9A" w:rsidRPr="00D93FBD" w:rsidRDefault="004F7630">
            <w:pPr>
              <w:pStyle w:val="a6"/>
              <w:spacing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93FBD">
              <w:rPr>
                <w:sz w:val="20"/>
                <w:szCs w:val="20"/>
              </w:rPr>
              <w:t xml:space="preserve">______________________ </w:t>
            </w:r>
            <w:r w:rsidRPr="00D93FBD">
              <w:rPr>
                <w:rFonts w:cs="Times New Roman"/>
                <w:sz w:val="20"/>
                <w:szCs w:val="20"/>
              </w:rPr>
              <w:t>/С.И. Ляхов/</w:t>
            </w:r>
          </w:p>
          <w:p w:rsidR="00967F9A" w:rsidRPr="008B7FF4" w:rsidRDefault="004F7630">
            <w:pPr>
              <w:pStyle w:val="a6"/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D93FBD">
              <w:rPr>
                <w:sz w:val="20"/>
                <w:szCs w:val="20"/>
              </w:rPr>
              <w:t>м.п</w:t>
            </w:r>
            <w:proofErr w:type="spellEnd"/>
            <w:r w:rsidRPr="00D93FBD">
              <w:rPr>
                <w:sz w:val="20"/>
                <w:szCs w:val="20"/>
              </w:rPr>
              <w:t>.</w:t>
            </w:r>
          </w:p>
        </w:tc>
      </w:tr>
    </w:tbl>
    <w:p w:rsidR="007671A1" w:rsidRDefault="007671A1">
      <w:pPr>
        <w:ind w:firstLine="0"/>
        <w:rPr>
          <w:sz w:val="20"/>
          <w:szCs w:val="20"/>
        </w:rPr>
      </w:pPr>
    </w:p>
    <w:p w:rsidR="007671A1" w:rsidRDefault="007671A1">
      <w:pPr>
        <w:widowControl/>
        <w:shd w:val="clear" w:color="auto" w:fill="auto"/>
        <w:suppressAutoHyphens w:val="0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671A1" w:rsidRPr="008B7FF4" w:rsidRDefault="007671A1" w:rsidP="007671A1">
      <w:pPr>
        <w:jc w:val="right"/>
        <w:rPr>
          <w:b/>
          <w:bCs/>
          <w:sz w:val="20"/>
          <w:szCs w:val="20"/>
        </w:rPr>
      </w:pPr>
      <w:r w:rsidRPr="008B7FF4">
        <w:rPr>
          <w:b/>
          <w:bCs/>
          <w:sz w:val="20"/>
          <w:szCs w:val="20"/>
        </w:rPr>
        <w:lastRenderedPageBreak/>
        <w:t>Приложение №</w:t>
      </w:r>
      <w:r>
        <w:rPr>
          <w:b/>
          <w:bCs/>
          <w:sz w:val="20"/>
          <w:szCs w:val="20"/>
        </w:rPr>
        <w:t>2</w:t>
      </w:r>
    </w:p>
    <w:p w:rsidR="007671A1" w:rsidRPr="008B7FF4" w:rsidRDefault="007671A1" w:rsidP="007671A1">
      <w:pPr>
        <w:jc w:val="right"/>
        <w:rPr>
          <w:b/>
          <w:bCs/>
          <w:color w:val="000000" w:themeColor="text1"/>
          <w:sz w:val="20"/>
          <w:szCs w:val="20"/>
        </w:rPr>
      </w:pPr>
      <w:r w:rsidRPr="008B7FF4">
        <w:rPr>
          <w:b/>
          <w:bCs/>
          <w:sz w:val="20"/>
          <w:szCs w:val="20"/>
        </w:rPr>
        <w:t xml:space="preserve">к Договору № </w:t>
      </w:r>
      <w:r>
        <w:rPr>
          <w:b/>
          <w:bCs/>
          <w:sz w:val="20"/>
          <w:szCs w:val="20"/>
        </w:rPr>
        <w:t xml:space="preserve">__________________ </w:t>
      </w:r>
      <w:r w:rsidRPr="008B7FF4">
        <w:rPr>
          <w:b/>
          <w:bCs/>
          <w:sz w:val="20"/>
          <w:szCs w:val="20"/>
        </w:rPr>
        <w:t xml:space="preserve">от </w:t>
      </w:r>
      <w:r w:rsidRPr="008B7FF4">
        <w:rPr>
          <w:b/>
          <w:bCs/>
          <w:color w:val="000000" w:themeColor="text1"/>
          <w:sz w:val="20"/>
          <w:szCs w:val="20"/>
        </w:rPr>
        <w:t>«</w:t>
      </w:r>
      <w:r>
        <w:rPr>
          <w:b/>
          <w:bCs/>
          <w:color w:val="000000" w:themeColor="text1"/>
          <w:sz w:val="20"/>
          <w:szCs w:val="20"/>
        </w:rPr>
        <w:t>___</w:t>
      </w:r>
      <w:r w:rsidRPr="008B7FF4">
        <w:rPr>
          <w:b/>
          <w:bCs/>
          <w:color w:val="000000" w:themeColor="text1"/>
          <w:sz w:val="20"/>
          <w:szCs w:val="20"/>
        </w:rPr>
        <w:t xml:space="preserve">» </w:t>
      </w:r>
      <w:r>
        <w:rPr>
          <w:b/>
          <w:bCs/>
          <w:color w:val="000000" w:themeColor="text1"/>
          <w:sz w:val="20"/>
          <w:szCs w:val="20"/>
        </w:rPr>
        <w:t>___________</w:t>
      </w:r>
      <w:r w:rsidRPr="008B7FF4">
        <w:rPr>
          <w:b/>
          <w:bCs/>
          <w:color w:val="000000" w:themeColor="text1"/>
          <w:sz w:val="20"/>
          <w:szCs w:val="20"/>
        </w:rPr>
        <w:t xml:space="preserve"> 202</w:t>
      </w:r>
      <w:r>
        <w:rPr>
          <w:b/>
          <w:bCs/>
          <w:color w:val="000000" w:themeColor="text1"/>
          <w:sz w:val="20"/>
          <w:szCs w:val="20"/>
        </w:rPr>
        <w:t xml:space="preserve">6 </w:t>
      </w:r>
      <w:r w:rsidRPr="008B7FF4">
        <w:rPr>
          <w:b/>
          <w:bCs/>
          <w:color w:val="000000" w:themeColor="text1"/>
          <w:sz w:val="20"/>
          <w:szCs w:val="20"/>
        </w:rPr>
        <w:t>г.</w:t>
      </w:r>
    </w:p>
    <w:p w:rsidR="00967F9A" w:rsidRDefault="002A47DE" w:rsidP="00223EDB">
      <w:pPr>
        <w:pStyle w:val="2"/>
        <w:spacing w:before="0"/>
        <w:ind w:firstLine="0"/>
        <w:jc w:val="right"/>
        <w:rPr>
          <w:sz w:val="20"/>
        </w:rPr>
      </w:pPr>
      <w:r w:rsidRPr="00D93FBD">
        <w:rPr>
          <w:b/>
          <w:sz w:val="20"/>
        </w:rPr>
        <w:t xml:space="preserve">на поставку </w:t>
      </w:r>
      <w:r w:rsidR="00223EDB">
        <w:rPr>
          <w:b/>
          <w:sz w:val="20"/>
        </w:rPr>
        <w:t>батареек</w:t>
      </w:r>
      <w:r w:rsidR="007671A1">
        <w:rPr>
          <w:b/>
          <w:sz w:val="20"/>
        </w:rPr>
        <w:br/>
      </w:r>
    </w:p>
    <w:p w:rsidR="007671A1" w:rsidRDefault="007671A1" w:rsidP="007671A1">
      <w:pPr>
        <w:ind w:firstLine="0"/>
        <w:jc w:val="center"/>
        <w:rPr>
          <w:b/>
          <w:sz w:val="20"/>
          <w:szCs w:val="20"/>
        </w:rPr>
      </w:pPr>
      <w:r w:rsidRPr="007671A1">
        <w:rPr>
          <w:b/>
          <w:sz w:val="20"/>
          <w:szCs w:val="20"/>
        </w:rPr>
        <w:t>Техническое задание</w:t>
      </w:r>
    </w:p>
    <w:p w:rsidR="007671A1" w:rsidRDefault="007671A1" w:rsidP="007671A1">
      <w:pPr>
        <w:ind w:firstLine="0"/>
        <w:jc w:val="center"/>
        <w:rPr>
          <w:b/>
          <w:sz w:val="20"/>
          <w:szCs w:val="20"/>
        </w:rPr>
      </w:pPr>
    </w:p>
    <w:p w:rsidR="007671A1" w:rsidRDefault="007671A1" w:rsidP="007671A1">
      <w:pPr>
        <w:ind w:firstLine="0"/>
        <w:jc w:val="center"/>
        <w:rPr>
          <w:b/>
          <w:sz w:val="20"/>
          <w:szCs w:val="20"/>
        </w:rPr>
      </w:pPr>
    </w:p>
    <w:p w:rsidR="007671A1" w:rsidRDefault="007671A1" w:rsidP="007671A1">
      <w:pPr>
        <w:ind w:firstLine="0"/>
        <w:jc w:val="center"/>
        <w:rPr>
          <w:b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7671A1" w:rsidRPr="008B7FF4" w:rsidTr="00BE131C">
        <w:trPr>
          <w:cantSplit/>
          <w:trHeight w:val="1892"/>
          <w:jc w:val="center"/>
        </w:trPr>
        <w:tc>
          <w:tcPr>
            <w:tcW w:w="5245" w:type="dxa"/>
          </w:tcPr>
          <w:p w:rsidR="007671A1" w:rsidRPr="00040C56" w:rsidRDefault="007671A1" w:rsidP="00BE131C">
            <w:pPr>
              <w:pStyle w:val="a6"/>
              <w:snapToGrid w:val="0"/>
              <w:spacing w:after="0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 w:rsidRPr="00040C56">
              <w:rPr>
                <w:b/>
                <w:sz w:val="20"/>
                <w:szCs w:val="20"/>
                <w:highlight w:val="yellow"/>
              </w:rPr>
              <w:t>От Поставщика:</w:t>
            </w:r>
          </w:p>
          <w:p w:rsidR="007671A1" w:rsidRPr="00040C56" w:rsidRDefault="007671A1" w:rsidP="00BE131C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C56">
              <w:rPr>
                <w:rFonts w:ascii="Times New Roman" w:hAnsi="Times New Roman" w:cs="Times New Roman"/>
                <w:highlight w:val="yellow"/>
              </w:rPr>
              <w:t>Генеральный директор</w:t>
            </w:r>
          </w:p>
          <w:p w:rsidR="007671A1" w:rsidRPr="00040C56" w:rsidRDefault="007671A1" w:rsidP="00BE131C">
            <w:pPr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843"/>
              </w:tabs>
              <w:suppressAutoHyphens w:val="0"/>
              <w:ind w:left="0"/>
              <w:jc w:val="left"/>
              <w:rPr>
                <w:rFonts w:eastAsia="Calibri"/>
                <w:sz w:val="20"/>
                <w:szCs w:val="20"/>
                <w:highlight w:val="yellow"/>
                <w:lang w:bidi="hi-IN"/>
              </w:rPr>
            </w:pP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ОБЩЕСТВО С ОГРАНИ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ЧЕННОЙ ОТВЕТСТВЕННОСТЬЮ "      </w:t>
            </w:r>
            <w:r w:rsidRPr="00040C5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"</w:t>
            </w: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040C56">
              <w:rPr>
                <w:sz w:val="20"/>
                <w:szCs w:val="20"/>
                <w:highlight w:val="yellow"/>
              </w:rPr>
              <w:t>____</w:t>
            </w:r>
            <w:r>
              <w:rPr>
                <w:sz w:val="20"/>
                <w:szCs w:val="20"/>
                <w:highlight w:val="yellow"/>
              </w:rPr>
              <w:t xml:space="preserve">__________________ /           </w:t>
            </w:r>
            <w:r w:rsidRPr="00040C56">
              <w:rPr>
                <w:sz w:val="20"/>
                <w:szCs w:val="20"/>
                <w:highlight w:val="yellow"/>
              </w:rPr>
              <w:t xml:space="preserve"> /</w:t>
            </w: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bCs/>
                <w:sz w:val="20"/>
                <w:szCs w:val="20"/>
                <w:highlight w:val="yellow"/>
              </w:rPr>
            </w:pP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bCs/>
                <w:sz w:val="20"/>
                <w:szCs w:val="20"/>
                <w:highlight w:val="yellow"/>
              </w:rPr>
            </w:pPr>
          </w:p>
          <w:p w:rsidR="007671A1" w:rsidRPr="00040C56" w:rsidRDefault="007671A1" w:rsidP="00BE131C">
            <w:pPr>
              <w:pStyle w:val="a6"/>
              <w:spacing w:after="0"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7671A1" w:rsidRPr="00040C56" w:rsidRDefault="007671A1" w:rsidP="00BE131C">
            <w:pPr>
              <w:pStyle w:val="a6"/>
              <w:spacing w:after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</w:tcPr>
          <w:p w:rsidR="007671A1" w:rsidRPr="00D93FBD" w:rsidRDefault="007671A1" w:rsidP="00BE131C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3FBD">
              <w:rPr>
                <w:rFonts w:ascii="Times New Roman" w:hAnsi="Times New Roman"/>
                <w:b/>
                <w:bCs/>
                <w:sz w:val="20"/>
                <w:szCs w:val="20"/>
              </w:rPr>
              <w:t>От Заказчика:</w:t>
            </w:r>
          </w:p>
          <w:p w:rsidR="007671A1" w:rsidRPr="00D93FBD" w:rsidRDefault="007671A1" w:rsidP="00BE131C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Руководитель Контрактной службы</w:t>
            </w:r>
          </w:p>
          <w:p w:rsidR="007671A1" w:rsidRPr="00D93FBD" w:rsidRDefault="007671A1" w:rsidP="00BE131C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ФГБУ «НМИЦ АГП им. В.И. Кулакова»</w:t>
            </w:r>
          </w:p>
          <w:p w:rsidR="007671A1" w:rsidRPr="00D93FBD" w:rsidRDefault="007671A1" w:rsidP="00BE131C">
            <w:pPr>
              <w:ind w:firstLine="0"/>
              <w:rPr>
                <w:bCs/>
                <w:sz w:val="20"/>
                <w:szCs w:val="20"/>
              </w:rPr>
            </w:pPr>
            <w:r w:rsidRPr="00D93FBD">
              <w:rPr>
                <w:bCs/>
                <w:sz w:val="20"/>
                <w:szCs w:val="20"/>
              </w:rPr>
              <w:t>Минздрава России</w:t>
            </w:r>
          </w:p>
          <w:p w:rsidR="007671A1" w:rsidRPr="00D93FBD" w:rsidRDefault="007671A1" w:rsidP="00BE131C">
            <w:pPr>
              <w:ind w:firstLine="0"/>
              <w:rPr>
                <w:bCs/>
                <w:sz w:val="20"/>
                <w:szCs w:val="20"/>
              </w:rPr>
            </w:pPr>
          </w:p>
          <w:p w:rsidR="007671A1" w:rsidRPr="00D93FBD" w:rsidRDefault="007671A1" w:rsidP="00BE131C">
            <w:pPr>
              <w:pStyle w:val="a6"/>
              <w:spacing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93FBD">
              <w:rPr>
                <w:sz w:val="20"/>
                <w:szCs w:val="20"/>
              </w:rPr>
              <w:t xml:space="preserve">______________________ </w:t>
            </w:r>
            <w:r w:rsidRPr="00D93FBD">
              <w:rPr>
                <w:rFonts w:cs="Times New Roman"/>
                <w:sz w:val="20"/>
                <w:szCs w:val="20"/>
              </w:rPr>
              <w:t>/С.И. Ляхов/</w:t>
            </w:r>
          </w:p>
          <w:p w:rsidR="007671A1" w:rsidRPr="008B7FF4" w:rsidRDefault="007671A1" w:rsidP="00BE131C">
            <w:pPr>
              <w:pStyle w:val="a6"/>
              <w:spacing w:after="0"/>
              <w:jc w:val="left"/>
              <w:rPr>
                <w:b/>
                <w:sz w:val="20"/>
                <w:szCs w:val="20"/>
              </w:rPr>
            </w:pPr>
            <w:proofErr w:type="spellStart"/>
            <w:r w:rsidRPr="00D93FBD">
              <w:rPr>
                <w:sz w:val="20"/>
                <w:szCs w:val="20"/>
              </w:rPr>
              <w:t>м.п</w:t>
            </w:r>
            <w:proofErr w:type="spellEnd"/>
            <w:r w:rsidRPr="00D93FBD">
              <w:rPr>
                <w:sz w:val="20"/>
                <w:szCs w:val="20"/>
              </w:rPr>
              <w:t>.</w:t>
            </w:r>
          </w:p>
        </w:tc>
      </w:tr>
    </w:tbl>
    <w:p w:rsidR="007671A1" w:rsidRPr="007671A1" w:rsidRDefault="007671A1" w:rsidP="007671A1">
      <w:pPr>
        <w:ind w:firstLine="0"/>
        <w:jc w:val="center"/>
        <w:rPr>
          <w:b/>
          <w:sz w:val="20"/>
          <w:szCs w:val="20"/>
        </w:rPr>
      </w:pPr>
    </w:p>
    <w:sectPr w:rsidR="007671A1" w:rsidRPr="007671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6820" w:h="11900" w:orient="landscape"/>
      <w:pgMar w:top="709" w:right="709" w:bottom="709" w:left="1134" w:header="567" w:footer="7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07" w:rsidRDefault="00A64207">
      <w:r>
        <w:separator/>
      </w:r>
    </w:p>
  </w:endnote>
  <w:endnote w:type="continuationSeparator" w:id="0">
    <w:p w:rsidR="00A64207" w:rsidRDefault="00A6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a"/>
      <w:rPr>
        <w:sz w:val="20"/>
        <w:szCs w:val="20"/>
      </w:rPr>
    </w:pPr>
  </w:p>
  <w:p w:rsidR="00196E46" w:rsidRDefault="00196E46">
    <w:pPr>
      <w:pStyle w:val="aa"/>
      <w:ind w:firstLine="0"/>
      <w:jc w:val="center"/>
    </w:pPr>
    <w:r>
      <w:rPr>
        <w:sz w:val="24"/>
        <w:szCs w:val="24"/>
      </w:rPr>
      <w:t>Поставщик _________________                                                            Заказчик 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a"/>
      <w:rPr>
        <w:sz w:val="20"/>
        <w:szCs w:val="20"/>
      </w:rPr>
    </w:pPr>
  </w:p>
  <w:p w:rsidR="00196E46" w:rsidRDefault="00196E46">
    <w:pPr>
      <w:pStyle w:val="aa"/>
      <w:ind w:firstLine="0"/>
      <w:jc w:val="center"/>
      <w:rPr>
        <w:sz w:val="24"/>
        <w:szCs w:val="24"/>
      </w:rPr>
    </w:pPr>
    <w:r>
      <w:rPr>
        <w:sz w:val="24"/>
        <w:szCs w:val="24"/>
      </w:rPr>
      <w:t>Поставщик _________________                                                            Заказчик 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a"/>
      <w:rPr>
        <w:sz w:val="24"/>
        <w:szCs w:val="24"/>
      </w:rPr>
    </w:pPr>
  </w:p>
  <w:p w:rsidR="00196E46" w:rsidRDefault="00196E46">
    <w:pPr>
      <w:pStyle w:val="aa"/>
      <w:rPr>
        <w:sz w:val="24"/>
        <w:szCs w:val="24"/>
      </w:rPr>
    </w:pPr>
    <w:r>
      <w:rPr>
        <w:sz w:val="24"/>
        <w:szCs w:val="24"/>
      </w:rPr>
      <w:t>Поставщик _________________                                                                                                                              Заказчик _________________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07" w:rsidRDefault="00A64207">
      <w:r>
        <w:separator/>
      </w:r>
    </w:p>
  </w:footnote>
  <w:footnote w:type="continuationSeparator" w:id="0">
    <w:p w:rsidR="00A64207" w:rsidRDefault="00A6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E6B64">
      <w:rPr>
        <w:noProof/>
      </w:rPr>
      <w:t>4</w:t>
    </w:r>
    <w:r>
      <w:fldChar w:fldCharType="end"/>
    </w:r>
  </w:p>
  <w:p w:rsidR="00196E46" w:rsidRDefault="00196E46">
    <w:pPr>
      <w:pStyle w:val="a4"/>
      <w:jc w:val="righ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E6B64">
      <w:rPr>
        <w:noProof/>
      </w:rPr>
      <w:t>6</w:t>
    </w:r>
    <w:r>
      <w:fldChar w:fldCharType="end"/>
    </w:r>
  </w:p>
  <w:p w:rsidR="00196E46" w:rsidRDefault="00196E4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46" w:rsidRDefault="00196E4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88B4BCB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8773E06"/>
    <w:multiLevelType w:val="multilevel"/>
    <w:tmpl w:val="7686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07"/>
    <w:rsid w:val="000349C5"/>
    <w:rsid w:val="00036573"/>
    <w:rsid w:val="00040C56"/>
    <w:rsid w:val="00055853"/>
    <w:rsid w:val="000A2977"/>
    <w:rsid w:val="000D2A6E"/>
    <w:rsid w:val="000E0128"/>
    <w:rsid w:val="000E7E70"/>
    <w:rsid w:val="001129CF"/>
    <w:rsid w:val="001170FE"/>
    <w:rsid w:val="00131DE5"/>
    <w:rsid w:val="00142C5E"/>
    <w:rsid w:val="00151A94"/>
    <w:rsid w:val="001566DD"/>
    <w:rsid w:val="00196E46"/>
    <w:rsid w:val="001A7F8C"/>
    <w:rsid w:val="001B2B4F"/>
    <w:rsid w:val="001C582F"/>
    <w:rsid w:val="00223EDB"/>
    <w:rsid w:val="00255AA5"/>
    <w:rsid w:val="00256BF2"/>
    <w:rsid w:val="002669DE"/>
    <w:rsid w:val="002938D7"/>
    <w:rsid w:val="002A47DE"/>
    <w:rsid w:val="002A71E5"/>
    <w:rsid w:val="002E3299"/>
    <w:rsid w:val="002E7072"/>
    <w:rsid w:val="002F44A2"/>
    <w:rsid w:val="002F7094"/>
    <w:rsid w:val="003076A9"/>
    <w:rsid w:val="00335207"/>
    <w:rsid w:val="0034779A"/>
    <w:rsid w:val="00390E63"/>
    <w:rsid w:val="003953BC"/>
    <w:rsid w:val="003B072C"/>
    <w:rsid w:val="003B4F2B"/>
    <w:rsid w:val="003D1E1D"/>
    <w:rsid w:val="003D570F"/>
    <w:rsid w:val="00401506"/>
    <w:rsid w:val="0044088F"/>
    <w:rsid w:val="00440AD0"/>
    <w:rsid w:val="004803A7"/>
    <w:rsid w:val="004A7248"/>
    <w:rsid w:val="004B04DB"/>
    <w:rsid w:val="004B42DD"/>
    <w:rsid w:val="004B6B37"/>
    <w:rsid w:val="004C73BF"/>
    <w:rsid w:val="004E6B64"/>
    <w:rsid w:val="004F7630"/>
    <w:rsid w:val="00505D21"/>
    <w:rsid w:val="0053430A"/>
    <w:rsid w:val="00553145"/>
    <w:rsid w:val="005643A4"/>
    <w:rsid w:val="00565EB3"/>
    <w:rsid w:val="00574E0B"/>
    <w:rsid w:val="005865C0"/>
    <w:rsid w:val="00586F06"/>
    <w:rsid w:val="005A1FDD"/>
    <w:rsid w:val="005C03B2"/>
    <w:rsid w:val="005C28A3"/>
    <w:rsid w:val="005F0323"/>
    <w:rsid w:val="00611D79"/>
    <w:rsid w:val="00614398"/>
    <w:rsid w:val="0062183A"/>
    <w:rsid w:val="00632706"/>
    <w:rsid w:val="00632736"/>
    <w:rsid w:val="00644DCB"/>
    <w:rsid w:val="00655EDD"/>
    <w:rsid w:val="00660ED6"/>
    <w:rsid w:val="00681340"/>
    <w:rsid w:val="006A55AD"/>
    <w:rsid w:val="0072550B"/>
    <w:rsid w:val="00737DE2"/>
    <w:rsid w:val="007453AF"/>
    <w:rsid w:val="00746EC3"/>
    <w:rsid w:val="00757B18"/>
    <w:rsid w:val="007671A1"/>
    <w:rsid w:val="0077090F"/>
    <w:rsid w:val="00787F38"/>
    <w:rsid w:val="007B06C0"/>
    <w:rsid w:val="007C6252"/>
    <w:rsid w:val="007C6B99"/>
    <w:rsid w:val="007D6769"/>
    <w:rsid w:val="007E1238"/>
    <w:rsid w:val="008563FE"/>
    <w:rsid w:val="0087583B"/>
    <w:rsid w:val="0088683B"/>
    <w:rsid w:val="008B7FF4"/>
    <w:rsid w:val="00904930"/>
    <w:rsid w:val="00926FA2"/>
    <w:rsid w:val="00940B00"/>
    <w:rsid w:val="009433D6"/>
    <w:rsid w:val="00967C08"/>
    <w:rsid w:val="00967F9A"/>
    <w:rsid w:val="00992282"/>
    <w:rsid w:val="009A0538"/>
    <w:rsid w:val="009A0C56"/>
    <w:rsid w:val="009A34DE"/>
    <w:rsid w:val="009E5390"/>
    <w:rsid w:val="009E66FF"/>
    <w:rsid w:val="009F15F4"/>
    <w:rsid w:val="00A00A3F"/>
    <w:rsid w:val="00A64207"/>
    <w:rsid w:val="00A92C92"/>
    <w:rsid w:val="00AA6C65"/>
    <w:rsid w:val="00AB3709"/>
    <w:rsid w:val="00AC1EDF"/>
    <w:rsid w:val="00AD6136"/>
    <w:rsid w:val="00AE18A0"/>
    <w:rsid w:val="00AE3F40"/>
    <w:rsid w:val="00AE77AF"/>
    <w:rsid w:val="00AF2073"/>
    <w:rsid w:val="00B02F77"/>
    <w:rsid w:val="00B172BC"/>
    <w:rsid w:val="00B24A5E"/>
    <w:rsid w:val="00B5752D"/>
    <w:rsid w:val="00BA5C5A"/>
    <w:rsid w:val="00BC037D"/>
    <w:rsid w:val="00BC1176"/>
    <w:rsid w:val="00C31884"/>
    <w:rsid w:val="00C70073"/>
    <w:rsid w:val="00C72F31"/>
    <w:rsid w:val="00C91B3E"/>
    <w:rsid w:val="00CD0667"/>
    <w:rsid w:val="00CD0AD1"/>
    <w:rsid w:val="00CD216A"/>
    <w:rsid w:val="00CD535D"/>
    <w:rsid w:val="00CD623E"/>
    <w:rsid w:val="00CE12BF"/>
    <w:rsid w:val="00D017E7"/>
    <w:rsid w:val="00D0407D"/>
    <w:rsid w:val="00D1334D"/>
    <w:rsid w:val="00D15CAE"/>
    <w:rsid w:val="00D22CDD"/>
    <w:rsid w:val="00D30FF6"/>
    <w:rsid w:val="00D80FD9"/>
    <w:rsid w:val="00D93FBD"/>
    <w:rsid w:val="00DD5786"/>
    <w:rsid w:val="00DD7FED"/>
    <w:rsid w:val="00DE463E"/>
    <w:rsid w:val="00DE5E30"/>
    <w:rsid w:val="00DE7C33"/>
    <w:rsid w:val="00DF2E19"/>
    <w:rsid w:val="00E07812"/>
    <w:rsid w:val="00E37315"/>
    <w:rsid w:val="00E955B4"/>
    <w:rsid w:val="00EB7959"/>
    <w:rsid w:val="00ED1FAB"/>
    <w:rsid w:val="00F00B80"/>
    <w:rsid w:val="00F274CE"/>
    <w:rsid w:val="00F42966"/>
    <w:rsid w:val="00F7207A"/>
    <w:rsid w:val="00F72FFD"/>
    <w:rsid w:val="00F76DAF"/>
    <w:rsid w:val="00F85C9F"/>
    <w:rsid w:val="00FA5E39"/>
    <w:rsid w:val="00FB43DB"/>
    <w:rsid w:val="09113B35"/>
    <w:rsid w:val="0F4E071A"/>
    <w:rsid w:val="3E5A0659"/>
    <w:rsid w:val="3F2C381D"/>
    <w:rsid w:val="40EC04FB"/>
    <w:rsid w:val="5F887628"/>
    <w:rsid w:val="6704136C"/>
    <w:rsid w:val="7067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719F1-E481-4BAE-9196-64527017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hd w:val="clear" w:color="auto" w:fill="FFFFFF"/>
      <w:suppressAutoHyphens/>
      <w:ind w:firstLine="709"/>
      <w:jc w:val="both"/>
    </w:pPr>
    <w:rPr>
      <w:rFonts w:ascii="Times New Roman" w:eastAsia="Times New Roman" w:hAnsi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qFormat/>
    <w:pPr>
      <w:suppressLineNumbers/>
      <w:tabs>
        <w:tab w:val="center" w:pos="4818"/>
        <w:tab w:val="right" w:pos="9637"/>
      </w:tabs>
    </w:pPr>
  </w:style>
  <w:style w:type="paragraph" w:styleId="a6">
    <w:name w:val="Body Text"/>
    <w:basedOn w:val="a"/>
    <w:link w:val="a7"/>
    <w:semiHidden/>
    <w:qFormat/>
    <w:pPr>
      <w:spacing w:after="120"/>
    </w:pPr>
  </w:style>
  <w:style w:type="paragraph" w:styleId="a8">
    <w:name w:val="Body Text Indent"/>
    <w:basedOn w:val="a"/>
    <w:link w:val="a9"/>
    <w:semiHidden/>
    <w:qFormat/>
    <w:pPr>
      <w:spacing w:after="120"/>
      <w:ind w:left="283"/>
    </w:pPr>
  </w:style>
  <w:style w:type="paragraph" w:styleId="aa">
    <w:name w:val="footer"/>
    <w:basedOn w:val="a"/>
    <w:link w:val="ab"/>
    <w:semiHidden/>
    <w:qFormat/>
  </w:style>
  <w:style w:type="character" w:customStyle="1" w:styleId="a7">
    <w:name w:val="Основной текст Знак"/>
    <w:basedOn w:val="a0"/>
    <w:link w:val="a6"/>
    <w:semiHidden/>
    <w:qFormat/>
    <w:rPr>
      <w:rFonts w:ascii="Times New Roman" w:eastAsia="Times New Roman" w:hAnsi="Times New Roman" w:cs="Calibri"/>
      <w:shd w:val="clear" w:color="auto" w:fill="FFFFFF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qFormat/>
    <w:rPr>
      <w:rFonts w:ascii="Times New Roman" w:eastAsia="Times New Roman" w:hAnsi="Times New Roman" w:cs="Calibri"/>
      <w:shd w:val="clear" w:color="auto" w:fill="FFFFFF"/>
      <w:lang w:eastAsia="ar-SA"/>
    </w:rPr>
  </w:style>
  <w:style w:type="paragraph" w:customStyle="1" w:styleId="1">
    <w:name w:val="Обычный1"/>
    <w:qFormat/>
    <w:pPr>
      <w:suppressAutoHyphens/>
      <w:spacing w:before="120"/>
      <w:jc w:val="both"/>
    </w:pPr>
    <w:rPr>
      <w:rFonts w:ascii="Times New Roman" w:eastAsia="Times New Roman" w:hAnsi="Times New Roman" w:cs="Calibri"/>
      <w:sz w:val="24"/>
      <w:lang w:eastAsia="ar-SA"/>
    </w:rPr>
  </w:style>
  <w:style w:type="paragraph" w:customStyle="1" w:styleId="2">
    <w:name w:val="Обычный2"/>
    <w:qFormat/>
    <w:pPr>
      <w:widowControl w:val="0"/>
      <w:suppressAutoHyphens/>
      <w:spacing w:before="240"/>
      <w:ind w:firstLine="740"/>
      <w:jc w:val="both"/>
    </w:pPr>
    <w:rPr>
      <w:rFonts w:ascii="Times New Roman" w:eastAsia="Times New Roman" w:hAnsi="Times New Roman" w:cs="Calibri"/>
      <w:sz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qFormat/>
    <w:rPr>
      <w:rFonts w:ascii="Times New Roman" w:eastAsia="Times New Roman" w:hAnsi="Times New Roman" w:cs="Calibri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Calibri"/>
      <w:shd w:val="clear" w:color="auto" w:fill="FFFFFF"/>
      <w:lang w:eastAsia="ar-SA"/>
    </w:rPr>
  </w:style>
  <w:style w:type="paragraph" w:styleId="ac">
    <w:name w:val="No Spacing"/>
    <w:link w:val="ad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qFormat/>
    <w:locked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pPr>
      <w:shd w:val="clear" w:color="auto" w:fill="auto"/>
      <w:suppressAutoHyphens w:val="0"/>
      <w:autoSpaceDE w:val="0"/>
      <w:autoSpaceDN w:val="0"/>
      <w:adjustRightInd w:val="0"/>
      <w:ind w:firstLine="0"/>
      <w:jc w:val="left"/>
    </w:pPr>
    <w:rPr>
      <w:rFonts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qFormat/>
    <w:pPr>
      <w:shd w:val="clear" w:color="auto" w:fill="auto"/>
      <w:suppressAutoHyphens w:val="0"/>
      <w:autoSpaceDE w:val="0"/>
      <w:autoSpaceDN w:val="0"/>
      <w:adjustRightInd w:val="0"/>
      <w:ind w:firstLine="0"/>
      <w:jc w:val="left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pPr>
      <w:shd w:val="clear" w:color="auto" w:fill="auto"/>
      <w:suppressAutoHyphens w:val="0"/>
      <w:autoSpaceDE w:val="0"/>
      <w:autoSpaceDN w:val="0"/>
      <w:adjustRightInd w:val="0"/>
      <w:ind w:firstLine="0"/>
      <w:jc w:val="left"/>
    </w:pPr>
    <w:rPr>
      <w:rFonts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7FF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7FF4"/>
    <w:rPr>
      <w:rFonts w:ascii="Segoe UI" w:eastAsia="Times New Roman" w:hAnsi="Segoe UI" w:cs="Segoe UI"/>
      <w:sz w:val="18"/>
      <w:szCs w:val="18"/>
      <w:shd w:val="clear" w:color="auto" w:fill="FFFFFF"/>
      <w:lang w:eastAsia="ar-SA"/>
    </w:rPr>
  </w:style>
  <w:style w:type="paragraph" w:customStyle="1" w:styleId="ConsPlusNormal">
    <w:name w:val="ConsPlusNormal"/>
    <w:link w:val="ConsPlusNormal0"/>
    <w:qFormat/>
    <w:rsid w:val="000349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349C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Ванцов Александр Максимович</cp:lastModifiedBy>
  <cp:revision>13</cp:revision>
  <cp:lastPrinted>2025-01-20T08:10:00Z</cp:lastPrinted>
  <dcterms:created xsi:type="dcterms:W3CDTF">2025-12-02T08:24:00Z</dcterms:created>
  <dcterms:modified xsi:type="dcterms:W3CDTF">2026-06-22T07:21:00Z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788C4124508D452F9E1ABFDA4C707F6E_13</vt:lpwstr>
  </property>
</Properties>
</file>