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808" w:rsidRDefault="009E5808" w:rsidP="009E5808">
      <w:pPr>
        <w:ind w:firstLine="567"/>
        <w:jc w:val="right"/>
        <w:rPr>
          <w:sz w:val="22"/>
          <w:szCs w:val="22"/>
        </w:rPr>
      </w:pPr>
      <w:r w:rsidRPr="00EA45B4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 к объявлению о закупочной сессии на официальном сайте ЕАТ «Березка»</w:t>
      </w:r>
    </w:p>
    <w:p w:rsidR="009E5808" w:rsidRDefault="009E5808" w:rsidP="009E5808">
      <w:pPr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>(ПРОЕКТ КОНТРАКТА)</w:t>
      </w:r>
    </w:p>
    <w:p w:rsidR="009E5808" w:rsidRPr="00EA45B4" w:rsidRDefault="009E5808" w:rsidP="009E5808">
      <w:pPr>
        <w:ind w:firstLine="567"/>
        <w:jc w:val="right"/>
        <w:rPr>
          <w:sz w:val="22"/>
          <w:szCs w:val="22"/>
        </w:rPr>
      </w:pPr>
    </w:p>
    <w:p w:rsidR="009E5808" w:rsidRPr="00EA45B4" w:rsidRDefault="009E5808" w:rsidP="009E5808">
      <w:pPr>
        <w:ind w:firstLine="567"/>
        <w:jc w:val="right"/>
        <w:rPr>
          <w:sz w:val="22"/>
          <w:szCs w:val="22"/>
        </w:rPr>
      </w:pPr>
      <w:r w:rsidRPr="00EA45B4">
        <w:rPr>
          <w:sz w:val="22"/>
          <w:szCs w:val="22"/>
        </w:rPr>
        <w:t>УТВЕРЖДАЮ</w:t>
      </w:r>
    </w:p>
    <w:p w:rsidR="009E5808" w:rsidRPr="00EA45B4" w:rsidRDefault="009E5808" w:rsidP="009E5808">
      <w:pPr>
        <w:ind w:firstLine="567"/>
        <w:jc w:val="right"/>
        <w:rPr>
          <w:sz w:val="22"/>
          <w:szCs w:val="22"/>
        </w:rPr>
      </w:pPr>
      <w:r w:rsidRPr="00EA45B4">
        <w:rPr>
          <w:sz w:val="22"/>
          <w:szCs w:val="22"/>
        </w:rPr>
        <w:t>Главный врач</w:t>
      </w:r>
    </w:p>
    <w:p w:rsidR="009E5808" w:rsidRPr="00EA45B4" w:rsidRDefault="009E5808" w:rsidP="009E5808">
      <w:pPr>
        <w:ind w:firstLine="567"/>
        <w:jc w:val="right"/>
        <w:rPr>
          <w:sz w:val="22"/>
          <w:szCs w:val="22"/>
        </w:rPr>
      </w:pPr>
      <w:r w:rsidRPr="00EA45B4">
        <w:rPr>
          <w:sz w:val="22"/>
          <w:szCs w:val="22"/>
        </w:rPr>
        <w:t>ФБУЗ «Центр гигиены и эпидемиологии в Мурманской области»</w:t>
      </w:r>
    </w:p>
    <w:p w:rsidR="009E5808" w:rsidRPr="00EA45B4" w:rsidRDefault="009E5808" w:rsidP="009E5808">
      <w:pPr>
        <w:ind w:firstLine="567"/>
        <w:jc w:val="right"/>
        <w:rPr>
          <w:sz w:val="22"/>
          <w:szCs w:val="22"/>
        </w:rPr>
      </w:pPr>
      <w:r w:rsidRPr="00EA45B4">
        <w:rPr>
          <w:sz w:val="22"/>
          <w:szCs w:val="22"/>
        </w:rPr>
        <w:t>_______________</w:t>
      </w:r>
      <w:r>
        <w:rPr>
          <w:sz w:val="22"/>
          <w:szCs w:val="22"/>
        </w:rPr>
        <w:t>______ Д.А. Филиппов</w:t>
      </w:r>
    </w:p>
    <w:p w:rsidR="009E5808" w:rsidRDefault="009E5808" w:rsidP="009E5808">
      <w:pPr>
        <w:ind w:firstLine="567"/>
        <w:jc w:val="right"/>
        <w:rPr>
          <w:sz w:val="22"/>
          <w:szCs w:val="22"/>
        </w:rPr>
      </w:pPr>
      <w:r w:rsidRPr="00EA45B4">
        <w:rPr>
          <w:sz w:val="22"/>
          <w:szCs w:val="22"/>
        </w:rPr>
        <w:t>«</w:t>
      </w:r>
      <w:r>
        <w:rPr>
          <w:sz w:val="22"/>
          <w:szCs w:val="22"/>
        </w:rPr>
        <w:t>26</w:t>
      </w:r>
      <w:r w:rsidRPr="00EA45B4">
        <w:rPr>
          <w:sz w:val="22"/>
          <w:szCs w:val="22"/>
        </w:rPr>
        <w:t>»</w:t>
      </w:r>
      <w:r>
        <w:rPr>
          <w:sz w:val="22"/>
          <w:szCs w:val="22"/>
        </w:rPr>
        <w:t xml:space="preserve"> марта</w:t>
      </w:r>
      <w:r w:rsidRPr="00EA45B4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Pr="00EA45B4">
        <w:rPr>
          <w:sz w:val="22"/>
          <w:szCs w:val="22"/>
        </w:rPr>
        <w:t xml:space="preserve"> </w:t>
      </w:r>
      <w:r>
        <w:rPr>
          <w:sz w:val="22"/>
          <w:szCs w:val="22"/>
        </w:rPr>
        <w:t>г.</w:t>
      </w:r>
    </w:p>
    <w:p w:rsidR="009E5808" w:rsidRDefault="009E5808" w:rsidP="009E5808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Описание объекта закупки</w:t>
      </w:r>
    </w:p>
    <w:p w:rsidR="009E5808" w:rsidRPr="007416F0" w:rsidRDefault="009E5808" w:rsidP="009E5808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416F0">
        <w:rPr>
          <w:rFonts w:ascii="Times New Roman" w:hAnsi="Times New Roman" w:cs="Times New Roman"/>
          <w:bCs/>
          <w:sz w:val="24"/>
          <w:szCs w:val="24"/>
        </w:rPr>
        <w:t xml:space="preserve">Требования </w:t>
      </w:r>
      <w:r w:rsidRPr="007416F0">
        <w:rPr>
          <w:rFonts w:ascii="Times New Roman" w:hAnsi="Times New Roman" w:cs="Times New Roman"/>
          <w:sz w:val="24"/>
          <w:szCs w:val="24"/>
        </w:rPr>
        <w:t xml:space="preserve">к </w:t>
      </w:r>
      <w:r w:rsidRPr="007416F0">
        <w:rPr>
          <w:rFonts w:ascii="Times New Roman" w:hAnsi="Times New Roman" w:cs="Times New Roman"/>
          <w:bCs/>
          <w:sz w:val="24"/>
          <w:szCs w:val="24"/>
        </w:rPr>
        <w:t>техническим, функциональным характеристикам и эксплуатационным характеристикам (потребительским свойствам) товара, к размерам товара</w:t>
      </w: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708"/>
        <w:gridCol w:w="851"/>
        <w:gridCol w:w="2410"/>
        <w:gridCol w:w="2410"/>
        <w:gridCol w:w="3402"/>
        <w:gridCol w:w="3676"/>
        <w:gridCol w:w="9"/>
      </w:tblGrid>
      <w:tr w:rsidR="009E5808" w:rsidRPr="009E5808" w:rsidTr="007C0261">
        <w:trPr>
          <w:gridAfter w:val="1"/>
          <w:wAfter w:w="9" w:type="dxa"/>
          <w:trHeight w:val="113"/>
          <w:jc w:val="center"/>
        </w:trPr>
        <w:tc>
          <w:tcPr>
            <w:tcW w:w="562" w:type="dxa"/>
            <w:vMerge w:val="restart"/>
            <w:vAlign w:val="center"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>Наименование ТРУ</w:t>
            </w:r>
          </w:p>
        </w:tc>
        <w:tc>
          <w:tcPr>
            <w:tcW w:w="708" w:type="dxa"/>
            <w:vMerge w:val="restart"/>
            <w:vAlign w:val="center"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851" w:type="dxa"/>
            <w:vMerge w:val="restart"/>
            <w:vAlign w:val="center"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  <w:hideMark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>Значение показателя</w:t>
            </w:r>
          </w:p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>Заполняется в соответствии с КТРУ (при наличии)</w:t>
            </w:r>
          </w:p>
        </w:tc>
        <w:tc>
          <w:tcPr>
            <w:tcW w:w="3676" w:type="dxa"/>
            <w:tcBorders>
              <w:top w:val="single" w:sz="4" w:space="0" w:color="auto"/>
              <w:bottom w:val="nil"/>
            </w:tcBorders>
            <w:vAlign w:val="center"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 xml:space="preserve">Используемые документы в соответствии с законодательством РФ о </w:t>
            </w:r>
          </w:p>
        </w:tc>
      </w:tr>
      <w:tr w:rsidR="009E5808" w:rsidRPr="009E5808" w:rsidTr="007C0261">
        <w:trPr>
          <w:trHeight w:val="20"/>
          <w:jc w:val="center"/>
        </w:trPr>
        <w:tc>
          <w:tcPr>
            <w:tcW w:w="562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>Вид характеристики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>Значение характеристики</w:t>
            </w:r>
          </w:p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>(макс</w:t>
            </w:r>
            <w:bookmarkStart w:id="0" w:name="_GoBack"/>
            <w:bookmarkEnd w:id="0"/>
            <w:r w:rsidRPr="009E5808">
              <w:rPr>
                <w:bCs/>
                <w:color w:val="000000"/>
                <w:sz w:val="22"/>
                <w:szCs w:val="22"/>
              </w:rPr>
              <w:t>имальные и (или) минимальные значения таких показателей либо показатели, значения которых не могут изменяться) установленные заказчиком</w:t>
            </w:r>
          </w:p>
        </w:tc>
        <w:tc>
          <w:tcPr>
            <w:tcW w:w="3685" w:type="dxa"/>
            <w:gridSpan w:val="2"/>
            <w:tcBorders>
              <w:top w:val="nil"/>
            </w:tcBorders>
            <w:vAlign w:val="center"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>техническом регулировании, законодательством РФ о стандартизации, либо обоснование необходимости использования других показателей, требований, условных обозначений и терминологии</w:t>
            </w:r>
          </w:p>
        </w:tc>
      </w:tr>
      <w:tr w:rsidR="009E5808" w:rsidRPr="009E5808" w:rsidTr="007C0261">
        <w:trPr>
          <w:gridAfter w:val="1"/>
          <w:wAfter w:w="9" w:type="dxa"/>
          <w:trHeight w:val="20"/>
          <w:jc w:val="center"/>
        </w:trPr>
        <w:tc>
          <w:tcPr>
            <w:tcW w:w="562" w:type="dxa"/>
            <w:vMerge w:val="restart"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5808"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Холодильник медицинский</w:t>
            </w:r>
          </w:p>
        </w:tc>
        <w:tc>
          <w:tcPr>
            <w:tcW w:w="708" w:type="dxa"/>
            <w:vMerge w:val="restart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Merge w:val="restart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proofErr w:type="spellStart"/>
            <w:r w:rsidRPr="009E5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820" w:type="dxa"/>
            <w:gridSpan w:val="2"/>
            <w:shd w:val="clear" w:color="auto" w:fill="auto"/>
          </w:tcPr>
          <w:p w:rsidR="009E5808" w:rsidRPr="009E5808" w:rsidRDefault="009E5808" w:rsidP="009E5808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spacing w:after="0"/>
              <w:ind w:left="34" w:firstLine="22"/>
              <w:rPr>
                <w:rFonts w:ascii="Times New Roman" w:hAnsi="Times New Roman" w:cs="Times New Roman"/>
              </w:rPr>
            </w:pPr>
            <w:r w:rsidRPr="009E5808">
              <w:rPr>
                <w:rFonts w:ascii="Times New Roman" w:hAnsi="Times New Roman" w:cs="Times New Roman"/>
              </w:rPr>
              <w:t xml:space="preserve">Общий объем, л: </w:t>
            </w:r>
          </w:p>
        </w:tc>
        <w:tc>
          <w:tcPr>
            <w:tcW w:w="3402" w:type="dxa"/>
            <w:shd w:val="clear" w:color="auto" w:fill="auto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≥ 250</w:t>
            </w:r>
          </w:p>
        </w:tc>
        <w:tc>
          <w:tcPr>
            <w:tcW w:w="3676" w:type="dxa"/>
            <w:vMerge w:val="restart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Обеспечение хранения необходимого объема проб</w:t>
            </w:r>
          </w:p>
        </w:tc>
      </w:tr>
      <w:tr w:rsidR="009E5808" w:rsidRPr="009E5808" w:rsidTr="007C0261">
        <w:trPr>
          <w:gridAfter w:val="1"/>
          <w:wAfter w:w="9" w:type="dxa"/>
          <w:trHeight w:val="20"/>
          <w:jc w:val="center"/>
        </w:trPr>
        <w:tc>
          <w:tcPr>
            <w:tcW w:w="562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E5808" w:rsidRPr="009E5808" w:rsidRDefault="009E5808" w:rsidP="009E5808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spacing w:after="0"/>
              <w:ind w:left="34" w:firstLine="22"/>
              <w:rPr>
                <w:rFonts w:ascii="Times New Roman" w:hAnsi="Times New Roman" w:cs="Times New Roman"/>
              </w:rPr>
            </w:pPr>
            <w:r w:rsidRPr="009E5808">
              <w:rPr>
                <w:rFonts w:ascii="Times New Roman" w:eastAsia="Times New Roman" w:hAnsi="Times New Roman" w:cs="Times New Roman"/>
                <w:lang w:eastAsia="ru-RU"/>
              </w:rPr>
              <w:t>Объем холодильной камеры, л:</w:t>
            </w:r>
          </w:p>
        </w:tc>
        <w:tc>
          <w:tcPr>
            <w:tcW w:w="3402" w:type="dxa"/>
            <w:shd w:val="clear" w:color="auto" w:fill="auto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≥ 150</w:t>
            </w:r>
          </w:p>
        </w:tc>
        <w:tc>
          <w:tcPr>
            <w:tcW w:w="3676" w:type="dxa"/>
            <w:vMerge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</w:tr>
      <w:tr w:rsidR="009E5808" w:rsidRPr="009E5808" w:rsidTr="007C0261">
        <w:trPr>
          <w:gridAfter w:val="1"/>
          <w:wAfter w:w="9" w:type="dxa"/>
          <w:trHeight w:val="20"/>
          <w:jc w:val="center"/>
        </w:trPr>
        <w:tc>
          <w:tcPr>
            <w:tcW w:w="562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E5808" w:rsidRPr="009E5808" w:rsidRDefault="009E5808" w:rsidP="009E5808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spacing w:after="0"/>
              <w:ind w:left="34" w:firstLine="22"/>
              <w:rPr>
                <w:rFonts w:ascii="Times New Roman" w:hAnsi="Times New Roman" w:cs="Times New Roman"/>
              </w:rPr>
            </w:pPr>
            <w:r w:rsidRPr="009E5808">
              <w:rPr>
                <w:rFonts w:ascii="Times New Roman" w:eastAsia="Times New Roman" w:hAnsi="Times New Roman" w:cs="Times New Roman"/>
                <w:lang w:eastAsia="ru-RU"/>
              </w:rPr>
              <w:t>Объем морозильной камеры, л:</w:t>
            </w:r>
          </w:p>
        </w:tc>
        <w:tc>
          <w:tcPr>
            <w:tcW w:w="3402" w:type="dxa"/>
            <w:shd w:val="clear" w:color="auto" w:fill="auto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≥ 60</w:t>
            </w:r>
          </w:p>
        </w:tc>
        <w:tc>
          <w:tcPr>
            <w:tcW w:w="3676" w:type="dxa"/>
            <w:vMerge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</w:tr>
      <w:tr w:rsidR="009E5808" w:rsidRPr="009E5808" w:rsidTr="007C0261">
        <w:trPr>
          <w:gridAfter w:val="1"/>
          <w:wAfter w:w="9" w:type="dxa"/>
          <w:trHeight w:val="20"/>
          <w:jc w:val="center"/>
        </w:trPr>
        <w:tc>
          <w:tcPr>
            <w:tcW w:w="562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E5808" w:rsidRPr="009E5808" w:rsidRDefault="009E5808" w:rsidP="009E5808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spacing w:after="0"/>
              <w:ind w:left="34" w:firstLine="22"/>
              <w:rPr>
                <w:rFonts w:ascii="Times New Roman" w:hAnsi="Times New Roman" w:cs="Times New Roman"/>
              </w:rPr>
            </w:pPr>
            <w:r w:rsidRPr="009E5808">
              <w:rPr>
                <w:rFonts w:ascii="Times New Roman" w:eastAsia="Times New Roman" w:hAnsi="Times New Roman" w:cs="Times New Roman"/>
                <w:lang w:eastAsia="ru-RU"/>
              </w:rPr>
              <w:t>Диапазон поддерживаемых температур в холодильной камере, °С:</w:t>
            </w:r>
          </w:p>
        </w:tc>
        <w:tc>
          <w:tcPr>
            <w:tcW w:w="3402" w:type="dxa"/>
            <w:shd w:val="clear" w:color="auto" w:fill="auto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Нижнее значение: ≤ +2</w:t>
            </w:r>
          </w:p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Верхнее значение: ≥ +14</w:t>
            </w:r>
          </w:p>
        </w:tc>
        <w:tc>
          <w:tcPr>
            <w:tcW w:w="3676" w:type="dxa"/>
            <w:vMerge w:val="restart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Поддержание необходимых температур при хранении проб</w:t>
            </w:r>
          </w:p>
        </w:tc>
      </w:tr>
      <w:tr w:rsidR="009E5808" w:rsidRPr="009E5808" w:rsidTr="007C0261">
        <w:trPr>
          <w:gridAfter w:val="1"/>
          <w:wAfter w:w="9" w:type="dxa"/>
          <w:trHeight w:val="20"/>
          <w:jc w:val="center"/>
        </w:trPr>
        <w:tc>
          <w:tcPr>
            <w:tcW w:w="562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E5808" w:rsidRPr="009E5808" w:rsidRDefault="009E5808" w:rsidP="009E5808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spacing w:after="0"/>
              <w:ind w:left="34" w:firstLine="22"/>
              <w:rPr>
                <w:rFonts w:ascii="Times New Roman" w:hAnsi="Times New Roman" w:cs="Times New Roman"/>
              </w:rPr>
            </w:pPr>
            <w:r w:rsidRPr="009E5808">
              <w:rPr>
                <w:rFonts w:ascii="Times New Roman" w:eastAsia="Times New Roman" w:hAnsi="Times New Roman" w:cs="Times New Roman"/>
                <w:lang w:eastAsia="ru-RU"/>
              </w:rPr>
              <w:t>Диапазон поддерживаемых температур в морозильной камере, °С:</w:t>
            </w:r>
          </w:p>
        </w:tc>
        <w:tc>
          <w:tcPr>
            <w:tcW w:w="3402" w:type="dxa"/>
            <w:shd w:val="clear" w:color="auto" w:fill="auto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Нижнее значение: ≤ -25</w:t>
            </w:r>
          </w:p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Верхнее значение: ≥ -10</w:t>
            </w:r>
          </w:p>
        </w:tc>
        <w:tc>
          <w:tcPr>
            <w:tcW w:w="3676" w:type="dxa"/>
            <w:vMerge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</w:tr>
      <w:tr w:rsidR="009E5808" w:rsidRPr="009E5808" w:rsidTr="007C0261">
        <w:trPr>
          <w:gridAfter w:val="1"/>
          <w:wAfter w:w="9" w:type="dxa"/>
          <w:trHeight w:val="20"/>
          <w:jc w:val="center"/>
        </w:trPr>
        <w:tc>
          <w:tcPr>
            <w:tcW w:w="562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E5808" w:rsidRPr="009E5808" w:rsidRDefault="009E5808" w:rsidP="009E5808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spacing w:after="0"/>
              <w:ind w:left="34" w:firstLine="22"/>
              <w:rPr>
                <w:rFonts w:ascii="Times New Roman" w:hAnsi="Times New Roman" w:cs="Times New Roman"/>
              </w:rPr>
            </w:pPr>
            <w:r w:rsidRPr="009E5808">
              <w:rPr>
                <w:rFonts w:ascii="Times New Roman" w:eastAsia="Times New Roman" w:hAnsi="Times New Roman" w:cs="Times New Roman"/>
                <w:lang w:eastAsia="ru-RU"/>
              </w:rPr>
              <w:t>Количество компрессоров, шт.:</w:t>
            </w:r>
          </w:p>
        </w:tc>
        <w:tc>
          <w:tcPr>
            <w:tcW w:w="3402" w:type="dxa"/>
            <w:shd w:val="clear" w:color="auto" w:fill="auto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≥ 2</w:t>
            </w:r>
          </w:p>
        </w:tc>
        <w:tc>
          <w:tcPr>
            <w:tcW w:w="3676" w:type="dxa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Обеспечение охлаждения в холодильной и морозильной камерах</w:t>
            </w:r>
          </w:p>
        </w:tc>
      </w:tr>
      <w:tr w:rsidR="009E5808" w:rsidRPr="009E5808" w:rsidTr="007C0261">
        <w:trPr>
          <w:gridAfter w:val="1"/>
          <w:wAfter w:w="9" w:type="dxa"/>
          <w:trHeight w:val="20"/>
          <w:jc w:val="center"/>
        </w:trPr>
        <w:tc>
          <w:tcPr>
            <w:tcW w:w="562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E5808" w:rsidRPr="009E5808" w:rsidRDefault="009E5808" w:rsidP="009E5808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spacing w:after="0"/>
              <w:ind w:left="34" w:firstLine="22"/>
              <w:rPr>
                <w:rFonts w:ascii="Times New Roman" w:hAnsi="Times New Roman" w:cs="Times New Roman"/>
              </w:rPr>
            </w:pPr>
            <w:r w:rsidRPr="009E5808">
              <w:rPr>
                <w:rFonts w:ascii="Times New Roman" w:eastAsia="Times New Roman" w:hAnsi="Times New Roman" w:cs="Times New Roman"/>
                <w:lang w:eastAsia="ru-RU"/>
              </w:rPr>
              <w:t>Количество дверей с замком, шт.</w:t>
            </w:r>
          </w:p>
        </w:tc>
        <w:tc>
          <w:tcPr>
            <w:tcW w:w="3402" w:type="dxa"/>
            <w:shd w:val="clear" w:color="auto" w:fill="auto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≥ 2</w:t>
            </w:r>
          </w:p>
        </w:tc>
        <w:tc>
          <w:tcPr>
            <w:tcW w:w="3676" w:type="dxa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Обусловлено потребностью заказчика</w:t>
            </w:r>
          </w:p>
        </w:tc>
      </w:tr>
      <w:tr w:rsidR="009E5808" w:rsidRPr="009E5808" w:rsidTr="007C0261">
        <w:trPr>
          <w:gridAfter w:val="1"/>
          <w:wAfter w:w="9" w:type="dxa"/>
          <w:trHeight w:val="20"/>
          <w:jc w:val="center"/>
        </w:trPr>
        <w:tc>
          <w:tcPr>
            <w:tcW w:w="562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E5808" w:rsidRPr="009E5808" w:rsidRDefault="009E5808" w:rsidP="009E5808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spacing w:after="0"/>
              <w:ind w:left="34" w:firstLine="22"/>
              <w:rPr>
                <w:rFonts w:ascii="Times New Roman" w:hAnsi="Times New Roman" w:cs="Times New Roman"/>
              </w:rPr>
            </w:pPr>
            <w:r w:rsidRPr="009E5808">
              <w:rPr>
                <w:rFonts w:ascii="Times New Roman" w:eastAsia="Times New Roman" w:hAnsi="Times New Roman" w:cs="Times New Roman"/>
                <w:lang w:eastAsia="ru-RU"/>
              </w:rPr>
              <w:t>Материал дверей:</w:t>
            </w:r>
          </w:p>
        </w:tc>
        <w:tc>
          <w:tcPr>
            <w:tcW w:w="3402" w:type="dxa"/>
            <w:shd w:val="clear" w:color="auto" w:fill="auto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металл</w:t>
            </w:r>
          </w:p>
        </w:tc>
        <w:tc>
          <w:tcPr>
            <w:tcW w:w="3676" w:type="dxa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Обусловлено потребностью заказчика</w:t>
            </w:r>
          </w:p>
        </w:tc>
      </w:tr>
      <w:tr w:rsidR="009E5808" w:rsidRPr="009E5808" w:rsidTr="007C0261">
        <w:trPr>
          <w:gridAfter w:val="1"/>
          <w:wAfter w:w="9" w:type="dxa"/>
          <w:trHeight w:val="20"/>
          <w:jc w:val="center"/>
        </w:trPr>
        <w:tc>
          <w:tcPr>
            <w:tcW w:w="562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E5808" w:rsidRPr="009E5808" w:rsidRDefault="009E5808" w:rsidP="009E5808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spacing w:after="0"/>
              <w:ind w:left="34" w:firstLine="22"/>
              <w:rPr>
                <w:rFonts w:ascii="Times New Roman" w:hAnsi="Times New Roman" w:cs="Times New Roman"/>
              </w:rPr>
            </w:pPr>
            <w:r w:rsidRPr="009E5808">
              <w:rPr>
                <w:rFonts w:ascii="Times New Roman" w:eastAsia="Times New Roman" w:hAnsi="Times New Roman" w:cs="Times New Roman"/>
                <w:lang w:eastAsia="ru-RU"/>
              </w:rPr>
              <w:t>Количество полок в холодильной камере, шт.</w:t>
            </w:r>
          </w:p>
        </w:tc>
        <w:tc>
          <w:tcPr>
            <w:tcW w:w="3402" w:type="dxa"/>
            <w:shd w:val="clear" w:color="auto" w:fill="auto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≥ 3</w:t>
            </w:r>
          </w:p>
        </w:tc>
        <w:tc>
          <w:tcPr>
            <w:tcW w:w="3676" w:type="dxa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Обеспечение хранения необходимого объема проб</w:t>
            </w:r>
          </w:p>
        </w:tc>
      </w:tr>
      <w:tr w:rsidR="009E5808" w:rsidRPr="009E5808" w:rsidTr="007C0261">
        <w:trPr>
          <w:gridAfter w:val="1"/>
          <w:wAfter w:w="9" w:type="dxa"/>
          <w:trHeight w:val="20"/>
          <w:jc w:val="center"/>
        </w:trPr>
        <w:tc>
          <w:tcPr>
            <w:tcW w:w="562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E5808" w:rsidRPr="009E5808" w:rsidRDefault="009E5808" w:rsidP="009E5808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spacing w:after="0"/>
              <w:ind w:left="34" w:firstLine="22"/>
              <w:rPr>
                <w:rFonts w:ascii="Times New Roman" w:hAnsi="Times New Roman" w:cs="Times New Roman"/>
              </w:rPr>
            </w:pPr>
            <w:r w:rsidRPr="009E5808">
              <w:rPr>
                <w:rFonts w:ascii="Times New Roman" w:eastAsia="Times New Roman" w:hAnsi="Times New Roman" w:cs="Times New Roman"/>
                <w:lang w:eastAsia="ru-RU"/>
              </w:rPr>
              <w:t>Количество отделений в морозильной камере, шт.</w:t>
            </w:r>
          </w:p>
        </w:tc>
        <w:tc>
          <w:tcPr>
            <w:tcW w:w="3402" w:type="dxa"/>
            <w:shd w:val="clear" w:color="auto" w:fill="auto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≥ 2</w:t>
            </w:r>
          </w:p>
        </w:tc>
        <w:tc>
          <w:tcPr>
            <w:tcW w:w="3676" w:type="dxa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Обеспечение хранения необходимого объема проб</w:t>
            </w:r>
          </w:p>
        </w:tc>
      </w:tr>
      <w:tr w:rsidR="009E5808" w:rsidRPr="009E5808" w:rsidTr="007C0261">
        <w:trPr>
          <w:gridAfter w:val="1"/>
          <w:wAfter w:w="9" w:type="dxa"/>
          <w:trHeight w:val="20"/>
          <w:jc w:val="center"/>
        </w:trPr>
        <w:tc>
          <w:tcPr>
            <w:tcW w:w="562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E5808" w:rsidRPr="009E5808" w:rsidRDefault="009E5808" w:rsidP="009E5808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spacing w:after="0"/>
              <w:ind w:left="34" w:firstLine="22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808">
              <w:rPr>
                <w:rFonts w:ascii="Times New Roman" w:eastAsia="Times New Roman" w:hAnsi="Times New Roman" w:cs="Times New Roman"/>
                <w:lang w:eastAsia="ru-RU"/>
              </w:rPr>
              <w:t>Параметры электропитания бокса (напряжение), В, неизменный параметр:</w:t>
            </w:r>
          </w:p>
        </w:tc>
        <w:tc>
          <w:tcPr>
            <w:tcW w:w="3402" w:type="dxa"/>
            <w:shd w:val="clear" w:color="auto" w:fill="auto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согласно ГОСТ 29322-2014</w:t>
            </w:r>
          </w:p>
        </w:tc>
        <w:tc>
          <w:tcPr>
            <w:tcW w:w="3676" w:type="dxa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В целях соблюдения правил пожарной безопасности</w:t>
            </w:r>
          </w:p>
        </w:tc>
      </w:tr>
      <w:tr w:rsidR="009E5808" w:rsidRPr="009E5808" w:rsidTr="007C0261">
        <w:trPr>
          <w:gridAfter w:val="1"/>
          <w:wAfter w:w="9" w:type="dxa"/>
          <w:trHeight w:val="20"/>
          <w:jc w:val="center"/>
        </w:trPr>
        <w:tc>
          <w:tcPr>
            <w:tcW w:w="562" w:type="dxa"/>
            <w:vMerge/>
          </w:tcPr>
          <w:p w:rsidR="009E5808" w:rsidRPr="009E5808" w:rsidRDefault="009E5808" w:rsidP="007C026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E5808" w:rsidRPr="009E5808" w:rsidRDefault="009E5808" w:rsidP="009E5808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spacing w:after="0"/>
              <w:ind w:left="34" w:firstLine="22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808">
              <w:rPr>
                <w:rFonts w:ascii="Times New Roman" w:eastAsia="Times New Roman" w:hAnsi="Times New Roman" w:cs="Times New Roman"/>
                <w:lang w:eastAsia="ru-RU"/>
              </w:rPr>
              <w:t>Регистрационное удостоверение:</w:t>
            </w:r>
          </w:p>
        </w:tc>
        <w:tc>
          <w:tcPr>
            <w:tcW w:w="3402" w:type="dxa"/>
            <w:shd w:val="clear" w:color="auto" w:fill="auto"/>
          </w:tcPr>
          <w:p w:rsidR="009E5808" w:rsidRPr="009E5808" w:rsidRDefault="009E5808" w:rsidP="007C0261">
            <w:pPr>
              <w:jc w:val="center"/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наличие</w:t>
            </w:r>
          </w:p>
        </w:tc>
        <w:tc>
          <w:tcPr>
            <w:tcW w:w="3676" w:type="dxa"/>
          </w:tcPr>
          <w:p w:rsidR="009E5808" w:rsidRPr="009E5808" w:rsidRDefault="009E5808" w:rsidP="007C0261">
            <w:pPr>
              <w:rPr>
                <w:sz w:val="22"/>
                <w:szCs w:val="22"/>
              </w:rPr>
            </w:pPr>
            <w:r w:rsidRPr="009E5808">
              <w:rPr>
                <w:sz w:val="22"/>
                <w:szCs w:val="22"/>
              </w:rPr>
              <w:t>Обусловлено требованиями действующего законодательства</w:t>
            </w:r>
          </w:p>
        </w:tc>
      </w:tr>
    </w:tbl>
    <w:p w:rsidR="009E5808" w:rsidRDefault="009E5808" w:rsidP="009E5808">
      <w:pPr>
        <w:tabs>
          <w:tab w:val="left" w:pos="720"/>
          <w:tab w:val="left" w:pos="3795"/>
        </w:tabs>
        <w:jc w:val="both"/>
      </w:pPr>
    </w:p>
    <w:p w:rsidR="00131710" w:rsidRDefault="00131710"/>
    <w:sectPr w:rsidR="00131710" w:rsidSect="009E580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2E3E"/>
    <w:multiLevelType w:val="multilevel"/>
    <w:tmpl w:val="6008A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518248F"/>
    <w:multiLevelType w:val="hybridMultilevel"/>
    <w:tmpl w:val="E5127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808"/>
    <w:rsid w:val="00131710"/>
    <w:rsid w:val="009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A1B0A-D4F7-4A15-B3F2-6DCB95DF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80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ZakupNew1</dc:creator>
  <cp:keywords/>
  <dc:description/>
  <cp:lastModifiedBy>ZakupNew1</cp:lastModifiedBy>
  <cp:revision>1</cp:revision>
  <dcterms:created xsi:type="dcterms:W3CDTF">2026-03-26T15:52:00Z</dcterms:created>
  <dcterms:modified xsi:type="dcterms:W3CDTF">2026-03-26T15:53:00Z</dcterms:modified>
</cp:coreProperties>
</file>