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4F6" w:rsidRDefault="001364F6" w:rsidP="001364F6">
      <w:pPr>
        <w:pStyle w:val="a4"/>
        <w:jc w:val="right"/>
        <w:rPr>
          <w:rFonts w:ascii="Times New Roman" w:eastAsia="Calibri" w:hAnsi="Times New Roman"/>
          <w:bCs/>
        </w:rPr>
      </w:pPr>
      <w:r>
        <w:rPr>
          <w:rFonts w:ascii="Times New Roman" w:eastAsia="Calibri" w:hAnsi="Times New Roman"/>
          <w:bCs/>
        </w:rPr>
        <w:t>Приложение №1</w:t>
      </w:r>
    </w:p>
    <w:p w:rsidR="00E070E4" w:rsidRDefault="00C56014">
      <w:pPr>
        <w:pStyle w:val="a4"/>
        <w:jc w:val="center"/>
        <w:rPr>
          <w:rFonts w:ascii="Times New Roman" w:hAnsi="Times New Roman"/>
          <w:b/>
          <w:bCs/>
        </w:rPr>
      </w:pPr>
      <w:r>
        <w:rPr>
          <w:rFonts w:ascii="Times New Roman" w:hAnsi="Times New Roman"/>
          <w:b/>
          <w:bCs/>
        </w:rPr>
        <w:t>ТЕХНИЧЕСКОЕ ЗАДАНИЕ</w:t>
      </w:r>
    </w:p>
    <w:p w:rsidR="00E070E4" w:rsidRDefault="00E070E4">
      <w:pPr>
        <w:widowControl w:val="0"/>
        <w:rPr>
          <w:rFonts w:ascii="Times New Roman" w:hAnsi="Times New Roman"/>
          <w:bCs/>
          <w:lang w:eastAsia="hi-IN" w:bidi="hi-IN"/>
        </w:rPr>
      </w:pPr>
    </w:p>
    <w:p w:rsidR="00E070E4" w:rsidRDefault="00C56014">
      <w:pPr>
        <w:widowControl w:val="0"/>
        <w:jc w:val="both"/>
        <w:rPr>
          <w:rFonts w:ascii="Times New Roman" w:eastAsia="Lucida Sans Unicode" w:hAnsi="Times New Roman"/>
          <w:lang w:eastAsia="hi-IN" w:bidi="hi-IN"/>
        </w:rPr>
      </w:pPr>
      <w:r>
        <w:rPr>
          <w:rFonts w:ascii="Times New Roman" w:eastAsia="Lucida Sans Unicode" w:hAnsi="Times New Roman"/>
          <w:b/>
          <w:bCs/>
          <w:lang w:eastAsia="hi-IN" w:bidi="hi-IN"/>
        </w:rPr>
        <w:t>Заказчик</w:t>
      </w:r>
      <w:r>
        <w:rPr>
          <w:rFonts w:ascii="Times New Roman" w:eastAsia="Lucida Sans Unicode" w:hAnsi="Times New Roman"/>
          <w:b/>
          <w:lang w:eastAsia="hi-IN" w:bidi="hi-IN"/>
        </w:rPr>
        <w:t>:</w:t>
      </w:r>
      <w:r>
        <w:rPr>
          <w:rFonts w:ascii="Times New Roman" w:eastAsia="Lucida Sans Unicode" w:hAnsi="Times New Roman"/>
          <w:lang w:eastAsia="hi-IN" w:bidi="hi-IN"/>
        </w:rPr>
        <w:t xml:space="preserve"> Главное управление МЧС России по Республике Татарстан</w:t>
      </w:r>
    </w:p>
    <w:p w:rsidR="00E30820" w:rsidRDefault="00C56014">
      <w:pPr>
        <w:widowControl w:val="0"/>
        <w:jc w:val="both"/>
        <w:rPr>
          <w:rFonts w:ascii="Times New Roman" w:eastAsia="Lucida Sans Unicode" w:hAnsi="Times New Roman"/>
          <w:lang w:eastAsia="hi-IN" w:bidi="hi-IN"/>
        </w:rPr>
      </w:pPr>
      <w:r>
        <w:rPr>
          <w:rFonts w:ascii="Times New Roman" w:eastAsia="Lucida Sans Unicode" w:hAnsi="Times New Roman"/>
          <w:b/>
          <w:bCs/>
          <w:lang w:eastAsia="hi-IN" w:bidi="hi-IN"/>
        </w:rPr>
        <w:t xml:space="preserve">Наименование </w:t>
      </w:r>
      <w:r>
        <w:rPr>
          <w:rFonts w:ascii="Times New Roman" w:hAnsi="Times New Roman"/>
          <w:b/>
          <w:bCs/>
          <w:lang w:eastAsia="ar-SA"/>
        </w:rPr>
        <w:t>предмета контракта</w:t>
      </w:r>
      <w:r>
        <w:rPr>
          <w:rFonts w:ascii="Times New Roman" w:eastAsia="Lucida Sans Unicode" w:hAnsi="Times New Roman"/>
          <w:b/>
          <w:lang w:eastAsia="hi-IN" w:bidi="hi-IN"/>
        </w:rPr>
        <w:t>:</w:t>
      </w:r>
      <w:r>
        <w:rPr>
          <w:rFonts w:ascii="Times New Roman" w:eastAsia="Lucida Sans Unicode" w:hAnsi="Times New Roman"/>
          <w:lang w:eastAsia="hi-IN" w:bidi="hi-IN"/>
        </w:rPr>
        <w:t xml:space="preserve"> </w:t>
      </w:r>
      <w:r w:rsidR="00E30820" w:rsidRPr="00E30820">
        <w:rPr>
          <w:rFonts w:ascii="Times New Roman" w:eastAsia="Lucida Sans Unicode" w:hAnsi="Times New Roman"/>
          <w:lang w:eastAsia="hi-IN" w:bidi="hi-IN"/>
        </w:rPr>
        <w:t xml:space="preserve">Оказание услуг по поверке средств измерений </w:t>
      </w:r>
    </w:p>
    <w:p w:rsidR="00E070E4" w:rsidRDefault="00C56014">
      <w:pPr>
        <w:widowControl w:val="0"/>
        <w:jc w:val="both"/>
        <w:rPr>
          <w:rFonts w:ascii="Times New Roman" w:hAnsi="Times New Roman"/>
          <w:lang w:eastAsia="ar-SA"/>
        </w:rPr>
      </w:pPr>
      <w:r>
        <w:rPr>
          <w:rFonts w:ascii="Times New Roman" w:eastAsia="Calibri" w:hAnsi="Times New Roman"/>
          <w:b/>
          <w:bCs/>
        </w:rPr>
        <w:t>Сроки оказания услуг:</w:t>
      </w:r>
      <w:r>
        <w:rPr>
          <w:rFonts w:ascii="Times New Roman" w:hAnsi="Times New Roman"/>
          <w:bCs/>
          <w:lang w:eastAsia="ar-SA"/>
        </w:rPr>
        <w:t xml:space="preserve"> 30 </w:t>
      </w:r>
      <w:r>
        <w:rPr>
          <w:rFonts w:ascii="Times New Roman" w:hAnsi="Times New Roman"/>
          <w:lang w:eastAsia="ar-SA"/>
        </w:rPr>
        <w:t xml:space="preserve">(тридцать) рабочих дней с момента подписания </w:t>
      </w:r>
      <w:r>
        <w:rPr>
          <w:rFonts w:ascii="Times New Roman" w:hAnsi="Times New Roman"/>
          <w:lang w:eastAsia="ar-SA"/>
        </w:rPr>
        <w:t>государственного контракта.</w:t>
      </w:r>
    </w:p>
    <w:p w:rsidR="00E070E4" w:rsidRDefault="00C56014">
      <w:pPr>
        <w:widowControl w:val="0"/>
        <w:jc w:val="both"/>
        <w:rPr>
          <w:rFonts w:ascii="Times New Roman" w:hAnsi="Times New Roman"/>
          <w:lang w:eastAsia="ar-SA"/>
        </w:rPr>
      </w:pPr>
      <w:r>
        <w:rPr>
          <w:rFonts w:ascii="Times New Roman" w:eastAsia="Lucida Sans Unicode" w:hAnsi="Times New Roman" w:cs="Times New Roman"/>
          <w:b/>
          <w:bCs/>
          <w:lang w:eastAsia="hi-IN" w:bidi="hi-IN"/>
        </w:rPr>
        <w:t>Ответственный сотрудник заказчика</w:t>
      </w:r>
      <w:r>
        <w:rPr>
          <w:rFonts w:ascii="Times New Roman" w:eastAsia="Lucida Sans Unicode" w:hAnsi="Times New Roman" w:cs="Times New Roman"/>
          <w:lang w:eastAsia="hi-IN" w:bidi="hi-IN"/>
        </w:rPr>
        <w:t xml:space="preserve"> – Мирзегалямов Делюс Давлетович</w:t>
      </w:r>
      <w:r>
        <w:rPr>
          <w:rFonts w:ascii="Times New Roman" w:eastAsia="Lucida Sans Unicode" w:hAnsi="Times New Roman" w:cs="Times New Roman"/>
          <w:shd w:val="clear" w:color="auto" w:fill="FFFFFF"/>
          <w:lang w:eastAsia="hi-IN" w:bidi="hi-IN"/>
        </w:rPr>
        <w:t>, тел. - +79270335087</w:t>
      </w:r>
    </w:p>
    <w:p w:rsidR="00E070E4" w:rsidRDefault="00C56014">
      <w:pPr>
        <w:widowControl w:val="0"/>
        <w:jc w:val="both"/>
        <w:rPr>
          <w:rFonts w:ascii="Times New Roman" w:hAnsi="Times New Roman"/>
          <w:lang w:eastAsia="ar-SA"/>
        </w:rPr>
      </w:pPr>
      <w:r>
        <w:rPr>
          <w:rFonts w:ascii="Times New Roman" w:eastAsia="Lucida Sans Unicode" w:hAnsi="Times New Roman" w:cs="Times New Roman"/>
          <w:shd w:val="clear" w:color="auto" w:fill="FFFFFF"/>
          <w:lang w:eastAsia="ar-SA" w:bidi="hi-IN"/>
        </w:rPr>
        <w:t>Хузин Евгений Ильнурович - +79393960310</w:t>
      </w:r>
    </w:p>
    <w:p w:rsidR="00E070E4" w:rsidRDefault="00C56014">
      <w:pPr>
        <w:widowControl w:val="0"/>
        <w:jc w:val="both"/>
        <w:rPr>
          <w:rFonts w:ascii="Times New Roman" w:hAnsi="Times New Roman"/>
          <w:bCs/>
        </w:rPr>
      </w:pPr>
      <w:r>
        <w:rPr>
          <w:rFonts w:ascii="Times New Roman" w:hAnsi="Times New Roman"/>
          <w:b/>
          <w:bCs/>
          <w:lang w:eastAsia="ar-SA"/>
        </w:rPr>
        <w:t>Место оказания услуг</w:t>
      </w:r>
      <w:r w:rsidRPr="00AC551B">
        <w:rPr>
          <w:rFonts w:ascii="Times New Roman" w:hAnsi="Times New Roman"/>
          <w:b/>
          <w:bCs/>
        </w:rPr>
        <w:t>:</w:t>
      </w:r>
      <w:r w:rsidRPr="00AC551B">
        <w:rPr>
          <w:rFonts w:ascii="Times New Roman" w:hAnsi="Times New Roman"/>
          <w:bCs/>
        </w:rPr>
        <w:t xml:space="preserve"> Н</w:t>
      </w:r>
      <w:r w:rsidRPr="00AC551B">
        <w:rPr>
          <w:rFonts w:ascii="Times New Roman" w:hAnsi="Times New Roman" w:cs="Times New Roman"/>
          <w:bCs/>
        </w:rPr>
        <w:t>а территории Исполнителя.</w:t>
      </w:r>
      <w:r>
        <w:rPr>
          <w:rFonts w:ascii="Times New Roman" w:hAnsi="Times New Roman" w:cs="Times New Roman"/>
          <w:bCs/>
        </w:rPr>
        <w:t xml:space="preserve"> </w:t>
      </w:r>
    </w:p>
    <w:p w:rsidR="00E070E4" w:rsidRDefault="00C56014">
      <w:pPr>
        <w:tabs>
          <w:tab w:val="left" w:pos="284"/>
        </w:tabs>
        <w:ind w:firstLine="426"/>
        <w:jc w:val="both"/>
      </w:pPr>
      <w:r w:rsidRPr="001E0579">
        <w:rPr>
          <w:rFonts w:ascii="Times New Roman" w:hAnsi="Times New Roman" w:cs="Times New Roman"/>
          <w:bCs/>
        </w:rPr>
        <w:t xml:space="preserve">- доставка оборудования для поверки осуществляется за счет Исполнителя, адрес нахождения заказчика: РТ, </w:t>
      </w:r>
      <w:r w:rsidRPr="001E0579">
        <w:rPr>
          <w:rFonts w:ascii="Times New Roman" w:eastAsia="Times New Roman" w:hAnsi="Times New Roman" w:cs="Times New Roman"/>
          <w:bCs/>
          <w:color w:val="000000"/>
          <w:kern w:val="0"/>
          <w:lang w:bidi="ar-SA"/>
        </w:rPr>
        <w:t>г. Казань, ул. Галиаскара Камала, д.42а.</w:t>
      </w:r>
      <w:bookmarkStart w:id="0" w:name="_GoBack"/>
      <w:bookmarkEnd w:id="0"/>
    </w:p>
    <w:p w:rsidR="00E070E4" w:rsidRDefault="00C56014">
      <w:pPr>
        <w:tabs>
          <w:tab w:val="left" w:pos="284"/>
        </w:tabs>
        <w:ind w:firstLine="426"/>
        <w:jc w:val="both"/>
      </w:pPr>
      <w:r>
        <w:rPr>
          <w:rFonts w:ascii="Times New Roman" w:hAnsi="Times New Roman" w:cs="Times New Roman"/>
          <w:bCs/>
        </w:rPr>
        <w:t>- доставка поверенного оборудования осуществляется Исполнителем любым видом транспорта;</w:t>
      </w:r>
    </w:p>
    <w:p w:rsidR="00E070E4" w:rsidRDefault="00C56014">
      <w:pPr>
        <w:tabs>
          <w:tab w:val="left" w:pos="284"/>
        </w:tabs>
        <w:ind w:firstLine="426"/>
        <w:jc w:val="both"/>
        <w:rPr>
          <w:rFonts w:ascii="Times New Roman" w:hAnsi="Times New Roman" w:cs="Times New Roman"/>
          <w:bCs/>
        </w:rPr>
      </w:pPr>
      <w:r>
        <w:rPr>
          <w:rFonts w:ascii="Times New Roman" w:hAnsi="Times New Roman" w:cs="Times New Roman"/>
          <w:bCs/>
        </w:rPr>
        <w:t>- доставка должна осуще</w:t>
      </w:r>
      <w:r>
        <w:rPr>
          <w:rFonts w:ascii="Times New Roman" w:hAnsi="Times New Roman" w:cs="Times New Roman"/>
          <w:bCs/>
        </w:rPr>
        <w:t>ствляться в рабочие дни с 9.00 до 16.00 часов. Доставка осуществляется единовременно;</w:t>
      </w:r>
    </w:p>
    <w:p w:rsidR="00E070E4" w:rsidRDefault="00C56014">
      <w:pPr>
        <w:tabs>
          <w:tab w:val="left" w:pos="284"/>
        </w:tabs>
        <w:ind w:firstLine="426"/>
        <w:jc w:val="both"/>
      </w:pPr>
      <w:r>
        <w:rPr>
          <w:rFonts w:ascii="Times New Roman" w:hAnsi="Times New Roman" w:cs="Times New Roman"/>
          <w:bCs/>
        </w:rPr>
        <w:t>- Исполнитель заблаговременно должен согласовать с Заказчиком наиболее удобное время доставки поверенного оборудования;</w:t>
      </w:r>
    </w:p>
    <w:p w:rsidR="00E070E4" w:rsidRDefault="00C56014">
      <w:pPr>
        <w:widowControl w:val="0"/>
        <w:rPr>
          <w:rFonts w:ascii="Times New Roman" w:hAnsi="Times New Roman"/>
          <w:bCs/>
        </w:rPr>
      </w:pPr>
      <w:r>
        <w:rPr>
          <w:rFonts w:ascii="Times New Roman" w:hAnsi="Times New Roman" w:cs="Times New Roman"/>
          <w:bCs/>
        </w:rPr>
        <w:t xml:space="preserve">       - порядок формирования цены услуги включает</w:t>
      </w:r>
      <w:r>
        <w:rPr>
          <w:rFonts w:ascii="Times New Roman" w:hAnsi="Times New Roman" w:cs="Times New Roman"/>
          <w:bCs/>
        </w:rPr>
        <w:t xml:space="preserve"> все транспортные расходы: доставка оборудования для поверки от места нахождения заказчика до места поверки, доставка поверенного оборудования после поверки, погрузочно-разгрузочные работы, затраты на упаковку, маркировку, страхование, уплату налогов, сбор</w:t>
      </w:r>
      <w:r>
        <w:rPr>
          <w:rFonts w:ascii="Times New Roman" w:hAnsi="Times New Roman" w:cs="Times New Roman"/>
          <w:bCs/>
        </w:rPr>
        <w:t xml:space="preserve">ов и других обязательных платежей. </w:t>
      </w:r>
      <w:r>
        <w:rPr>
          <w:rFonts w:ascii="Tinos" w:eastAsia="Times New Roman" w:hAnsi="Tinos" w:cs="Times New Roman"/>
          <w:bCs/>
          <w:color w:val="000000"/>
          <w:kern w:val="0"/>
          <w:lang w:bidi="ar-SA"/>
        </w:rPr>
        <w:t xml:space="preserve"> </w:t>
      </w:r>
    </w:p>
    <w:p w:rsidR="00AC551B" w:rsidRDefault="00C56014">
      <w:pPr>
        <w:widowControl w:val="0"/>
        <w:jc w:val="both"/>
        <w:rPr>
          <w:rFonts w:ascii="Times New Roman" w:hAnsi="Times New Roman"/>
          <w:lang w:eastAsia="ar-SA"/>
        </w:rPr>
      </w:pPr>
      <w:r>
        <w:rPr>
          <w:rFonts w:ascii="Times New Roman" w:hAnsi="Times New Roman"/>
          <w:lang w:eastAsia="ar-SA"/>
        </w:rPr>
        <w:t xml:space="preserve">Оплата осуществляется в течение 7 (семи) рабочих дней с момента подписания Заказчиком и Исполнителем документа о приемке, на основании счета, счет-фактуры (в случае, если Поставщик имеет право на освобождение от уплаты </w:t>
      </w:r>
      <w:r>
        <w:rPr>
          <w:rFonts w:ascii="Times New Roman" w:hAnsi="Times New Roman"/>
          <w:lang w:eastAsia="ar-SA"/>
        </w:rPr>
        <w:t xml:space="preserve">НДС, счет-фактура не требуется), универсального передаточного документа или товарной </w:t>
      </w:r>
      <w:r w:rsidR="00AC551B">
        <w:rPr>
          <w:rFonts w:ascii="Times New Roman" w:hAnsi="Times New Roman"/>
          <w:lang w:eastAsia="ar-SA"/>
        </w:rPr>
        <w:t>накладной, акт по форме 0510452.</w:t>
      </w:r>
    </w:p>
    <w:p w:rsidR="00E070E4" w:rsidRDefault="00C56014">
      <w:pPr>
        <w:widowControl w:val="0"/>
        <w:jc w:val="both"/>
        <w:rPr>
          <w:rFonts w:ascii="Times New Roman" w:hAnsi="Times New Roman"/>
          <w:lang w:eastAsia="ar-SA"/>
        </w:rPr>
      </w:pPr>
      <w:r>
        <w:rPr>
          <w:rFonts w:ascii="Times New Roman" w:hAnsi="Times New Roman"/>
          <w:lang w:eastAsia="ar-SA"/>
        </w:rPr>
        <w:t>Цена Контракта включает в себя расходы на доставку, разгрузку Товара, страхование, уплату таможенных пошлин, нал</w:t>
      </w:r>
      <w:r>
        <w:rPr>
          <w:rFonts w:ascii="Times New Roman" w:hAnsi="Times New Roman"/>
          <w:lang w:eastAsia="ar-SA"/>
        </w:rPr>
        <w:t>огов, сборов и других обязательных платежей, в том числе на весь период гарантийного обслуживания.</w:t>
      </w:r>
    </w:p>
    <w:p w:rsidR="00E070E4" w:rsidRDefault="00C56014">
      <w:pPr>
        <w:widowControl w:val="0"/>
        <w:jc w:val="both"/>
        <w:rPr>
          <w:rFonts w:ascii="Times New Roman" w:hAnsi="Times New Roman"/>
          <w:bCs/>
        </w:rPr>
      </w:pPr>
      <w:r>
        <w:rPr>
          <w:rFonts w:ascii="Times New Roman" w:hAnsi="Times New Roman"/>
          <w:bCs/>
          <w:lang w:eastAsia="ar-SA"/>
        </w:rPr>
        <w:t xml:space="preserve">Оплата по настоящему Контракту осуществляется, в рублях, в безналичном порядке, с лицевого счета Заказчика, открытого в Управлении Федерального казначейства </w:t>
      </w:r>
      <w:r>
        <w:rPr>
          <w:rFonts w:ascii="Times New Roman" w:hAnsi="Times New Roman"/>
          <w:bCs/>
          <w:lang w:eastAsia="ar-SA"/>
        </w:rPr>
        <w:t>по Республике Татарстан.</w:t>
      </w:r>
    </w:p>
    <w:p w:rsidR="00E070E4" w:rsidRDefault="00C56014">
      <w:pPr>
        <w:widowControl w:val="0"/>
        <w:jc w:val="both"/>
        <w:rPr>
          <w:rFonts w:ascii="Times New Roman" w:eastAsia="Calibri" w:hAnsi="Times New Roman"/>
          <w:color w:val="000000"/>
          <w:lang w:eastAsia="en-US"/>
        </w:rPr>
      </w:pPr>
      <w:r>
        <w:rPr>
          <w:rFonts w:ascii="Times New Roman" w:eastAsia="Calibri" w:hAnsi="Times New Roman"/>
          <w:b/>
          <w:color w:val="000000"/>
          <w:lang w:eastAsia="en-US"/>
        </w:rPr>
        <w:t>Порядок сдачи и приемки услуг:</w:t>
      </w:r>
      <w:r>
        <w:rPr>
          <w:rFonts w:ascii="Times New Roman" w:eastAsia="Calibri" w:hAnsi="Times New Roman"/>
          <w:color w:val="000000"/>
          <w:lang w:eastAsia="en-US"/>
        </w:rPr>
        <w:t xml:space="preserve"> </w:t>
      </w:r>
    </w:p>
    <w:p w:rsidR="00E070E4" w:rsidRDefault="00C56014">
      <w:pPr>
        <w:widowControl w:val="0"/>
        <w:jc w:val="both"/>
        <w:rPr>
          <w:rFonts w:ascii="Times New Roman" w:eastAsia="Calibri" w:hAnsi="Times New Roman"/>
          <w:color w:val="000000"/>
          <w:lang w:eastAsia="en-US"/>
        </w:rPr>
      </w:pPr>
      <w:r>
        <w:rPr>
          <w:rFonts w:ascii="Times New Roman" w:eastAsia="Calibri" w:hAnsi="Times New Roman"/>
          <w:color w:val="000000"/>
          <w:lang w:eastAsia="en-US"/>
        </w:rPr>
        <w:t xml:space="preserve">1. По факту приемки оказанных услуг по Контракту Заказчик и </w:t>
      </w:r>
      <w:r>
        <w:rPr>
          <w:rFonts w:ascii="Times New Roman" w:eastAsia="Calibri" w:hAnsi="Times New Roman"/>
          <w:lang w:eastAsia="en-US"/>
        </w:rPr>
        <w:t>Исполнитель</w:t>
      </w:r>
      <w:r>
        <w:rPr>
          <w:rFonts w:ascii="Times New Roman" w:eastAsia="Calibri" w:hAnsi="Times New Roman"/>
          <w:color w:val="000000"/>
          <w:lang w:eastAsia="en-US"/>
        </w:rPr>
        <w:t xml:space="preserve"> подписывают </w:t>
      </w:r>
      <w:r>
        <w:rPr>
          <w:rFonts w:ascii="Times New Roman" w:eastAsia="Calibri" w:hAnsi="Times New Roman"/>
          <w:bCs/>
          <w:lang w:eastAsia="en-US"/>
        </w:rPr>
        <w:t>Акт оказанных услуг</w:t>
      </w:r>
      <w:r>
        <w:rPr>
          <w:rFonts w:ascii="Times New Roman" w:eastAsia="Calibri" w:hAnsi="Times New Roman"/>
          <w:color w:val="000000"/>
          <w:lang w:eastAsia="en-US"/>
        </w:rPr>
        <w:t>, подтверждающий факт выполнения обязательств.</w:t>
      </w:r>
    </w:p>
    <w:p w:rsidR="00E070E4" w:rsidRDefault="00C56014">
      <w:pPr>
        <w:widowControl w:val="0"/>
        <w:jc w:val="both"/>
        <w:rPr>
          <w:rFonts w:ascii="Times New Roman" w:eastAsia="Calibri" w:hAnsi="Times New Roman"/>
          <w:color w:val="000000"/>
          <w:lang w:eastAsia="en-US"/>
        </w:rPr>
      </w:pPr>
      <w:r>
        <w:rPr>
          <w:rFonts w:ascii="Times New Roman" w:eastAsia="Calibri" w:hAnsi="Times New Roman"/>
          <w:color w:val="000000"/>
          <w:lang w:eastAsia="en-US"/>
        </w:rPr>
        <w:t>2. Приемка услуг/экспертиза на соответствие его о</w:t>
      </w:r>
      <w:r>
        <w:rPr>
          <w:rFonts w:ascii="Times New Roman" w:eastAsia="Calibri" w:hAnsi="Times New Roman"/>
          <w:color w:val="000000"/>
          <w:lang w:eastAsia="en-US"/>
        </w:rPr>
        <w:t xml:space="preserve">бъема и качества требованиям, установленным в Контракте, производится представителями Заказчика в течение 10 рабочих дней со дня получения </w:t>
      </w:r>
      <w:r>
        <w:rPr>
          <w:rFonts w:ascii="Times New Roman" w:eastAsia="Calibri" w:hAnsi="Times New Roman"/>
          <w:bCs/>
          <w:lang w:eastAsia="en-US"/>
        </w:rPr>
        <w:t>Акта оказанных</w:t>
      </w:r>
      <w:r>
        <w:rPr>
          <w:rFonts w:ascii="Times New Roman" w:eastAsia="Calibri" w:hAnsi="Times New Roman"/>
          <w:color w:val="000000"/>
          <w:lang w:eastAsia="en-US"/>
        </w:rPr>
        <w:t xml:space="preserve"> услуг, подписанного со стороны </w:t>
      </w:r>
      <w:r>
        <w:rPr>
          <w:rFonts w:ascii="Times New Roman" w:eastAsia="Calibri" w:hAnsi="Times New Roman"/>
          <w:lang w:eastAsia="en-US"/>
        </w:rPr>
        <w:t>исполнителя</w:t>
      </w:r>
      <w:r>
        <w:rPr>
          <w:rFonts w:ascii="Times New Roman" w:eastAsia="Calibri" w:hAnsi="Times New Roman"/>
          <w:color w:val="000000"/>
          <w:lang w:eastAsia="en-US"/>
        </w:rPr>
        <w:t>. В случае принятия решения о проведении независимой эксперт</w:t>
      </w:r>
      <w:r>
        <w:rPr>
          <w:rFonts w:ascii="Times New Roman" w:eastAsia="Calibri" w:hAnsi="Times New Roman"/>
          <w:color w:val="000000"/>
          <w:lang w:eastAsia="en-US"/>
        </w:rPr>
        <w:t>изы, приемка услуг продлевается на время проведения независимой экспертизы.</w:t>
      </w:r>
    </w:p>
    <w:p w:rsidR="00E070E4" w:rsidRDefault="00C56014">
      <w:pPr>
        <w:widowControl w:val="0"/>
        <w:jc w:val="both"/>
        <w:rPr>
          <w:rFonts w:ascii="Times New Roman" w:eastAsia="Calibri" w:hAnsi="Times New Roman"/>
          <w:color w:val="000000"/>
          <w:lang w:eastAsia="en-US"/>
        </w:rPr>
      </w:pPr>
      <w:r>
        <w:rPr>
          <w:rFonts w:ascii="Times New Roman" w:eastAsia="Calibri" w:hAnsi="Times New Roman"/>
          <w:color w:val="000000"/>
          <w:lang w:eastAsia="en-US"/>
        </w:rPr>
        <w:t>3. В случае обнаружения недостатков в объеме и качестве оказанных услуг Заказчик, не позднее 3 (трех) рабочих дней с даты обнаружения указанных нарушений, направляет Исполнителю ув</w:t>
      </w:r>
      <w:r>
        <w:rPr>
          <w:rFonts w:ascii="Times New Roman" w:eastAsia="Calibri" w:hAnsi="Times New Roman"/>
          <w:color w:val="000000"/>
          <w:lang w:eastAsia="en-US"/>
        </w:rPr>
        <w:t>едомление о невыполнении или ненадлежащем выполнении Исполнителем обязательств по Контракту. Уведомление составляется Заказчиком в письменной форме, содержит все замечания и перечень необходимых доработок, сроков их выполнения, и направляется Исполнителю п</w:t>
      </w:r>
      <w:r>
        <w:rPr>
          <w:rFonts w:ascii="Times New Roman" w:eastAsia="Calibri" w:hAnsi="Times New Roman"/>
          <w:color w:val="000000"/>
          <w:lang w:eastAsia="en-US"/>
        </w:rPr>
        <w:t>о почте, факсу, электронной почте, нарочным либо иным другим доступным способом. Доработки выполняются без дополнительной оплаты.</w:t>
      </w:r>
    </w:p>
    <w:p w:rsidR="00E070E4" w:rsidRDefault="00C56014">
      <w:pPr>
        <w:widowControl w:val="0"/>
        <w:jc w:val="both"/>
        <w:rPr>
          <w:rFonts w:ascii="Times New Roman" w:eastAsia="Calibri" w:hAnsi="Times New Roman"/>
          <w:color w:val="000000"/>
          <w:lang w:eastAsia="en-US"/>
        </w:rPr>
      </w:pPr>
      <w:r>
        <w:rPr>
          <w:rFonts w:ascii="Times New Roman" w:eastAsia="Calibri" w:hAnsi="Times New Roman"/>
          <w:color w:val="000000"/>
          <w:lang w:eastAsia="en-US"/>
        </w:rPr>
        <w:t>4. Исполнитель в установленный в уведомлении срок, обязан устранить все допущенные нарушения. Если Исполнитель в установленный</w:t>
      </w:r>
      <w:r>
        <w:rPr>
          <w:rFonts w:ascii="Times New Roman" w:eastAsia="Calibri" w:hAnsi="Times New Roman"/>
          <w:color w:val="000000"/>
          <w:lang w:eastAsia="en-US"/>
        </w:rPr>
        <w:t xml:space="preserve"> срок не устранит нарушения, Заказчик вправе предъявить  требование о возмещении своих расходов на устранение недостатков, если такие действия осуществлялись Заказчиком и (или) направить решение об одностороннем отказе от исполнения Контракта.</w:t>
      </w:r>
    </w:p>
    <w:p w:rsidR="00E070E4" w:rsidRDefault="00C56014">
      <w:pPr>
        <w:widowControl w:val="0"/>
        <w:jc w:val="both"/>
        <w:rPr>
          <w:rFonts w:ascii="Times New Roman" w:eastAsia="Calibri" w:hAnsi="Times New Roman"/>
          <w:color w:val="000000"/>
          <w:lang w:eastAsia="en-US"/>
        </w:rPr>
      </w:pPr>
      <w:r>
        <w:rPr>
          <w:rFonts w:ascii="Times New Roman" w:eastAsia="Calibri" w:hAnsi="Times New Roman"/>
          <w:color w:val="000000"/>
          <w:lang w:eastAsia="en-US"/>
        </w:rPr>
        <w:t>5. В случае,</w:t>
      </w:r>
      <w:r>
        <w:rPr>
          <w:rFonts w:ascii="Times New Roman" w:eastAsia="Calibri" w:hAnsi="Times New Roman"/>
          <w:color w:val="000000"/>
          <w:lang w:eastAsia="en-US"/>
        </w:rPr>
        <w:t xml:space="preserve"> если Исполнитель не согласен с доводами, изложенными в уведомлении Заказчика, </w:t>
      </w:r>
      <w:r>
        <w:rPr>
          <w:rFonts w:ascii="Times New Roman" w:eastAsia="Calibri" w:hAnsi="Times New Roman"/>
          <w:color w:val="000000"/>
          <w:lang w:eastAsia="en-US"/>
        </w:rPr>
        <w:lastRenderedPageBreak/>
        <w:t xml:space="preserve">Исполнитель обязан самостоятельно подтвердить качество оказанных услуг заключением эксперта, экспертной организации и представить Заказчику оригинал такого заключения. </w:t>
      </w:r>
    </w:p>
    <w:p w:rsidR="00E070E4" w:rsidRDefault="00E070E4">
      <w:pPr>
        <w:widowControl w:val="0"/>
        <w:jc w:val="both"/>
        <w:rPr>
          <w:rFonts w:ascii="Times New Roman" w:eastAsia="Calibri" w:hAnsi="Times New Roman"/>
          <w:color w:val="000000"/>
          <w:lang w:eastAsia="en-US"/>
        </w:rPr>
      </w:pPr>
    </w:p>
    <w:p w:rsidR="00E070E4" w:rsidRDefault="00C56014">
      <w:pPr>
        <w:jc w:val="both"/>
        <w:rPr>
          <w:rFonts w:ascii="Times New Roman" w:hAnsi="Times New Roman"/>
          <w:b/>
        </w:rPr>
      </w:pPr>
      <w:r>
        <w:rPr>
          <w:rFonts w:ascii="Times New Roman" w:hAnsi="Times New Roman"/>
          <w:b/>
        </w:rPr>
        <w:t>Перечень оборудования:</w:t>
      </w:r>
    </w:p>
    <w:p w:rsidR="00E070E4" w:rsidRDefault="00E070E4">
      <w:pPr>
        <w:jc w:val="both"/>
        <w:rPr>
          <w:rFonts w:ascii="Times New Roman" w:hAnsi="Times New Roman"/>
          <w:b/>
        </w:rPr>
      </w:pPr>
    </w:p>
    <w:tbl>
      <w:tblPr>
        <w:tblW w:w="10100" w:type="dxa"/>
        <w:tblInd w:w="-4" w:type="dxa"/>
        <w:tblLayout w:type="fixed"/>
        <w:tblCellMar>
          <w:left w:w="28" w:type="dxa"/>
          <w:right w:w="28" w:type="dxa"/>
        </w:tblCellMar>
        <w:tblLook w:val="0000" w:firstRow="0" w:lastRow="0" w:firstColumn="0" w:lastColumn="0" w:noHBand="0" w:noVBand="0"/>
      </w:tblPr>
      <w:tblGrid>
        <w:gridCol w:w="563"/>
        <w:gridCol w:w="4401"/>
        <w:gridCol w:w="3979"/>
        <w:gridCol w:w="1157"/>
      </w:tblGrid>
      <w:tr w:rsidR="00E070E4">
        <w:trPr>
          <w:trHeight w:val="588"/>
        </w:trPr>
        <w:tc>
          <w:tcPr>
            <w:tcW w:w="562" w:type="dxa"/>
            <w:tcBorders>
              <w:top w:val="single" w:sz="2" w:space="0" w:color="000000"/>
              <w:left w:val="single" w:sz="2" w:space="0" w:color="000000"/>
              <w:bottom w:val="single" w:sz="2" w:space="0" w:color="000000"/>
            </w:tcBorders>
            <w:vAlign w:val="center"/>
          </w:tcPr>
          <w:p w:rsidR="00E070E4" w:rsidRDefault="00C56014">
            <w:pPr>
              <w:jc w:val="center"/>
              <w:rPr>
                <w:rFonts w:ascii="Times New Roman" w:hAnsi="Times New Roman"/>
                <w:b/>
                <w:bCs/>
                <w:color w:val="000000"/>
              </w:rPr>
            </w:pPr>
            <w:r>
              <w:rPr>
                <w:rFonts w:ascii="Times New Roman" w:hAnsi="Times New Roman"/>
                <w:b/>
                <w:bCs/>
                <w:color w:val="000000"/>
              </w:rPr>
              <w:t>№</w:t>
            </w:r>
          </w:p>
          <w:p w:rsidR="00E070E4" w:rsidRDefault="00C56014">
            <w:pPr>
              <w:jc w:val="center"/>
              <w:rPr>
                <w:rFonts w:ascii="Times New Roman" w:hAnsi="Times New Roman"/>
                <w:b/>
                <w:bCs/>
                <w:color w:val="000000"/>
              </w:rPr>
            </w:pPr>
            <w:r>
              <w:rPr>
                <w:rFonts w:ascii="Times New Roman" w:hAnsi="Times New Roman"/>
                <w:b/>
                <w:bCs/>
                <w:color w:val="000000"/>
              </w:rPr>
              <w:t>п/п</w:t>
            </w:r>
          </w:p>
        </w:tc>
        <w:tc>
          <w:tcPr>
            <w:tcW w:w="4401" w:type="dxa"/>
            <w:tcBorders>
              <w:top w:val="single" w:sz="2" w:space="0" w:color="000000"/>
              <w:left w:val="single" w:sz="2" w:space="0" w:color="000000"/>
              <w:bottom w:val="single" w:sz="2" w:space="0" w:color="000000"/>
            </w:tcBorders>
            <w:vAlign w:val="center"/>
          </w:tcPr>
          <w:p w:rsidR="00E070E4" w:rsidRDefault="00C56014">
            <w:pPr>
              <w:jc w:val="center"/>
              <w:rPr>
                <w:rFonts w:ascii="Times New Roman" w:hAnsi="Times New Roman"/>
                <w:b/>
                <w:bCs/>
                <w:color w:val="000000"/>
              </w:rPr>
            </w:pPr>
            <w:r>
              <w:rPr>
                <w:rFonts w:ascii="Times New Roman" w:hAnsi="Times New Roman"/>
                <w:b/>
                <w:bCs/>
                <w:color w:val="000000"/>
              </w:rPr>
              <w:t>Место, адрес установки прибора</w:t>
            </w:r>
          </w:p>
        </w:tc>
        <w:tc>
          <w:tcPr>
            <w:tcW w:w="3979" w:type="dxa"/>
            <w:tcBorders>
              <w:top w:val="single" w:sz="2" w:space="0" w:color="000000"/>
              <w:left w:val="single" w:sz="2" w:space="0" w:color="000000"/>
              <w:bottom w:val="single" w:sz="2" w:space="0" w:color="000000"/>
            </w:tcBorders>
            <w:vAlign w:val="center"/>
          </w:tcPr>
          <w:p w:rsidR="00E070E4" w:rsidRDefault="00C56014">
            <w:pPr>
              <w:jc w:val="center"/>
              <w:rPr>
                <w:rFonts w:ascii="Times New Roman" w:hAnsi="Times New Roman"/>
                <w:b/>
                <w:bCs/>
                <w:color w:val="000000"/>
              </w:rPr>
            </w:pPr>
            <w:r>
              <w:rPr>
                <w:rFonts w:ascii="Times New Roman" w:hAnsi="Times New Roman"/>
                <w:b/>
                <w:bCs/>
                <w:color w:val="000000"/>
              </w:rPr>
              <w:t>Оборудование</w:t>
            </w:r>
          </w:p>
        </w:tc>
        <w:tc>
          <w:tcPr>
            <w:tcW w:w="1157" w:type="dxa"/>
            <w:tcBorders>
              <w:top w:val="single" w:sz="2" w:space="0" w:color="000000"/>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
                <w:bCs/>
                <w:color w:val="000000"/>
              </w:rPr>
            </w:pPr>
            <w:r>
              <w:rPr>
                <w:rFonts w:ascii="Times New Roman" w:hAnsi="Times New Roman"/>
                <w:b/>
                <w:bCs/>
                <w:color w:val="000000"/>
              </w:rPr>
              <w:t>Кол-во, шт.</w:t>
            </w:r>
          </w:p>
        </w:tc>
      </w:tr>
      <w:tr w:rsidR="00E070E4">
        <w:trPr>
          <w:trHeight w:val="972"/>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1 ПСЧ 7 ПСО ФПС ГПС ГУ МЧС России по РТ, адрес: г.Казань, ул. Хади Такташ, д.39</w:t>
            </w:r>
          </w:p>
        </w:tc>
        <w:tc>
          <w:tcPr>
            <w:tcW w:w="3979" w:type="dxa"/>
            <w:tcBorders>
              <w:left w:val="single" w:sz="2" w:space="0" w:color="000000"/>
              <w:bottom w:val="single" w:sz="2" w:space="0" w:color="000000"/>
            </w:tcBorders>
            <w:vAlign w:val="center"/>
          </w:tcPr>
          <w:p w:rsidR="00E070E4" w:rsidRDefault="00C56014">
            <w:pPr>
              <w:rPr>
                <w:rFonts w:ascii="Calibri" w:eastAsia="Calibri" w:hAnsi="Calibri"/>
                <w:kern w:val="0"/>
                <w:sz w:val="22"/>
                <w:szCs w:val="22"/>
                <w:lang w:eastAsia="en-US" w:bidi="ar-SA"/>
              </w:rPr>
            </w:pPr>
            <w:r>
              <w:rPr>
                <w:rFonts w:ascii="Times New Roman" w:eastAsia="Calibri" w:hAnsi="Times New Roman" w:cs="Times New Roman"/>
                <w:kern w:val="0"/>
                <w:shd w:val="clear" w:color="auto" w:fill="FFFFFF"/>
                <w:lang w:eastAsia="en-US" w:bidi="ar-SA"/>
              </w:rPr>
              <w:t xml:space="preserve">Термометр биметаллический БТ — 51, 211 (заводской № 245964, 245949, 245963,245950, </w:t>
            </w:r>
            <w:r>
              <w:rPr>
                <w:rFonts w:ascii="Times New Roman" w:eastAsia="Calibri" w:hAnsi="Times New Roman" w:cs="Times New Roman"/>
                <w:kern w:val="0"/>
                <w:shd w:val="clear" w:color="auto" w:fill="FFFFFF"/>
                <w:lang w:eastAsia="en-US" w:bidi="ar-SA"/>
              </w:rPr>
              <w:t>245971, 245972)</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6</w:t>
            </w:r>
          </w:p>
        </w:tc>
      </w:tr>
      <w:tr w:rsidR="00E070E4">
        <w:trPr>
          <w:trHeight w:val="934"/>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2 ПСЧ 7 ПСО ФПС ГПС ГУ МЧС России по РТ, адрес: г.Казань, ул. Галиаскара Камала, д.42</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Теплосчетчик СТД ( Заводской № 6818)</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1001"/>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shd w:val="clear" w:color="auto" w:fill="FFFF00"/>
              </w:rPr>
            </w:pPr>
          </w:p>
        </w:tc>
        <w:tc>
          <w:tcPr>
            <w:tcW w:w="4401" w:type="dxa"/>
            <w:tcBorders>
              <w:left w:val="single" w:sz="2" w:space="0" w:color="000000"/>
              <w:bottom w:val="single" w:sz="2" w:space="0" w:color="000000"/>
            </w:tcBorders>
            <w:shd w:val="clear" w:color="auto" w:fill="FFFFFF"/>
            <w:vAlign w:val="center"/>
          </w:tcPr>
          <w:p w:rsidR="00E070E4" w:rsidRDefault="00C56014">
            <w:pPr>
              <w:rPr>
                <w:shd w:val="clear" w:color="auto" w:fill="FFFFFF"/>
              </w:rPr>
            </w:pPr>
            <w:r>
              <w:rPr>
                <w:rFonts w:ascii="Times New Roman" w:hAnsi="Times New Roman"/>
                <w:color w:val="000000"/>
                <w:shd w:val="clear" w:color="auto" w:fill="FFFFFF"/>
              </w:rPr>
              <w:t>1 ПСЧ 7 ПСО ФПС ГПС ГУ МЧС России по РТ, адрес: г.Казань, ул. Хади Такташ, д.39</w:t>
            </w:r>
          </w:p>
        </w:tc>
        <w:tc>
          <w:tcPr>
            <w:tcW w:w="3979" w:type="dxa"/>
            <w:tcBorders>
              <w:left w:val="single" w:sz="2" w:space="0" w:color="000000"/>
              <w:bottom w:val="single" w:sz="2" w:space="0" w:color="000000"/>
            </w:tcBorders>
            <w:shd w:val="clear" w:color="auto" w:fill="FFFFFF"/>
            <w:vAlign w:val="center"/>
          </w:tcPr>
          <w:p w:rsidR="00E070E4" w:rsidRDefault="00C56014">
            <w:pPr>
              <w:rPr>
                <w:shd w:val="clear" w:color="auto" w:fill="FFFFFF"/>
              </w:rPr>
            </w:pPr>
            <w:r>
              <w:rPr>
                <w:rFonts w:ascii="Times New Roman" w:eastAsia="Calibri" w:hAnsi="Times New Roman"/>
                <w:kern w:val="0"/>
                <w:shd w:val="clear" w:color="auto" w:fill="FFFFFF"/>
                <w:lang w:eastAsia="en-US" w:bidi="ar-SA"/>
              </w:rPr>
              <w:t xml:space="preserve">Счетчик холодной воды «Gerrida </w:t>
            </w:r>
            <w:r>
              <w:rPr>
                <w:rFonts w:ascii="Times New Roman" w:eastAsia="Calibri" w:hAnsi="Times New Roman" w:cs="Times New Roman"/>
                <w:kern w:val="0"/>
                <w:shd w:val="clear" w:color="auto" w:fill="FFFFFF"/>
                <w:lang w:eastAsia="en-US" w:bidi="ar-SA"/>
              </w:rPr>
              <w:t>( Заводской № 31000000166)</w:t>
            </w:r>
          </w:p>
        </w:tc>
        <w:tc>
          <w:tcPr>
            <w:tcW w:w="1157" w:type="dxa"/>
            <w:tcBorders>
              <w:left w:val="single" w:sz="2" w:space="0" w:color="000000"/>
              <w:bottom w:val="single" w:sz="2" w:space="0" w:color="000000"/>
              <w:right w:val="single" w:sz="2" w:space="0" w:color="000000"/>
            </w:tcBorders>
            <w:shd w:val="clear" w:color="auto" w:fill="FFFFFF"/>
            <w:vAlign w:val="center"/>
          </w:tcPr>
          <w:p w:rsidR="00E070E4" w:rsidRDefault="00C56014">
            <w:pPr>
              <w:jc w:val="center"/>
              <w:rPr>
                <w:shd w:val="clear" w:color="auto" w:fill="FFFFFF"/>
              </w:rPr>
            </w:pPr>
            <w:r>
              <w:rPr>
                <w:rFonts w:ascii="Times New Roman" w:hAnsi="Times New Roman"/>
                <w:bCs/>
                <w:shd w:val="clear" w:color="auto" w:fill="FFFFFF"/>
              </w:rPr>
              <w:t>1</w:t>
            </w:r>
          </w:p>
        </w:tc>
      </w:tr>
      <w:tr w:rsidR="00E070E4">
        <w:trPr>
          <w:trHeight w:val="64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5 ПСЧ 7 ПСО ФПС ГПС ГУ МЧС России по РТ, адрес: г.Казань, ул. Челюскина, д.51</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color w:val="000000"/>
              </w:rPr>
            </w:pPr>
            <w:r>
              <w:rPr>
                <w:rFonts w:ascii="Times New Roman" w:eastAsia="Calibri" w:hAnsi="Times New Roman" w:cs="Times New Roman"/>
                <w:color w:val="000000"/>
                <w:kern w:val="0"/>
                <w:shd w:val="clear" w:color="auto" w:fill="FFFFFF"/>
                <w:lang w:eastAsia="en-US" w:bidi="ar-SA"/>
              </w:rPr>
              <w:t>Счетчик холодной воды Бетар СГВ-15 (Заводской № 11531900)</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1006"/>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nos" w:hAnsi="Tinos"/>
              </w:rPr>
            </w:pPr>
            <w:r>
              <w:rPr>
                <w:rFonts w:ascii="Tinos" w:hAnsi="Tinos"/>
              </w:rPr>
              <w:t xml:space="preserve">6 ПСЧ 7 ПСО ФПС ГПС ГУ МЧС России по РТ, адрес: </w:t>
            </w:r>
            <w:r>
              <w:rPr>
                <w:rFonts w:ascii="Tinos" w:hAnsi="Tinos"/>
              </w:rPr>
              <w:t>г.Казань, ул. Красная Позиция, д. 3б</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Теплосчетчик ТЭМ-104 ( Заводской № 4407461)</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shd w:val="clear" w:color="auto" w:fill="FFFFFF"/>
              </w:rPr>
              <w:t>1</w:t>
            </w:r>
          </w:p>
        </w:tc>
      </w:tr>
      <w:tr w:rsidR="00E070E4">
        <w:trPr>
          <w:trHeight w:val="936"/>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r>
              <w:rPr>
                <w:rFonts w:ascii="Tinos" w:hAnsi="Tinos"/>
                <w:shd w:val="clear" w:color="auto" w:fill="FFFFFF"/>
              </w:rPr>
              <w:t>6 ПСЧ 7 ПСО ФПС ГПС ГУ МЧС России по РТ, адрес: г.Казань, ул. Красная Позиция, д. 3б</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color w:val="000000"/>
              </w:rPr>
            </w:pPr>
            <w:r>
              <w:rPr>
                <w:rFonts w:ascii="Times New Roman" w:eastAsia="Calibri" w:hAnsi="Times New Roman" w:cs="Times New Roman"/>
                <w:color w:val="000000"/>
                <w:kern w:val="0"/>
                <w:shd w:val="clear" w:color="auto" w:fill="FFFFFF"/>
                <w:lang w:eastAsia="en-US" w:bidi="ar-SA"/>
              </w:rPr>
              <w:t>Первичный  преобразователь расхода ПРП-ДУ50 ( Заводской № 363169,363170)</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2</w:t>
            </w:r>
          </w:p>
        </w:tc>
      </w:tr>
      <w:tr w:rsidR="00E070E4">
        <w:trPr>
          <w:trHeight w:val="108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eastAsia="Calibri" w:hAnsi="Times New Roman" w:cs="Times New Roman"/>
                <w:color w:val="000000"/>
                <w:kern w:val="0"/>
                <w:shd w:val="clear" w:color="auto" w:fill="FFFFFF"/>
                <w:lang w:eastAsia="en-US" w:bidi="ar-SA"/>
              </w:rPr>
            </w:pPr>
            <w:r>
              <w:rPr>
                <w:rFonts w:ascii="Times New Roman" w:eastAsia="Calibri" w:hAnsi="Times New Roman" w:cs="Times New Roman"/>
                <w:color w:val="000000"/>
                <w:kern w:val="0"/>
                <w:shd w:val="clear" w:color="auto" w:fill="FFFFFF"/>
                <w:lang w:eastAsia="en-US" w:bidi="ar-SA"/>
              </w:rPr>
              <w:t xml:space="preserve">6 ПСЧ 7 </w:t>
            </w:r>
            <w:r>
              <w:rPr>
                <w:rFonts w:ascii="Times New Roman" w:eastAsia="Calibri" w:hAnsi="Times New Roman" w:cs="Times New Roman"/>
                <w:color w:val="000000"/>
                <w:kern w:val="0"/>
                <w:shd w:val="clear" w:color="auto" w:fill="FFFFFF"/>
                <w:lang w:eastAsia="en-US" w:bidi="ar-SA"/>
              </w:rPr>
              <w:t>ПСО ФПС ГПС ГУ МЧС России по РТ, адрес: г.Казань, ул. Красная Позиция, д. 3б</w:t>
            </w:r>
          </w:p>
        </w:tc>
        <w:tc>
          <w:tcPr>
            <w:tcW w:w="3979" w:type="dxa"/>
            <w:tcBorders>
              <w:left w:val="single" w:sz="2" w:space="0" w:color="000000"/>
              <w:bottom w:val="single" w:sz="2" w:space="0" w:color="000000"/>
            </w:tcBorders>
            <w:vAlign w:val="center"/>
          </w:tcPr>
          <w:p w:rsidR="00E070E4" w:rsidRDefault="00C56014">
            <w:pPr>
              <w:rPr>
                <w:rFonts w:ascii="Times New Roman" w:eastAsia="Calibri" w:hAnsi="Times New Roman" w:cs="Times New Roman"/>
                <w:color w:val="000000"/>
                <w:kern w:val="0"/>
                <w:shd w:val="clear" w:color="auto" w:fill="FFFFFF"/>
                <w:lang w:eastAsia="en-US" w:bidi="ar-SA"/>
              </w:rPr>
            </w:pPr>
            <w:r>
              <w:rPr>
                <w:rFonts w:ascii="Times New Roman" w:eastAsia="Calibri" w:hAnsi="Times New Roman" w:cs="Times New Roman"/>
                <w:color w:val="000000"/>
                <w:kern w:val="0"/>
                <w:shd w:val="clear" w:color="auto" w:fill="FFFFFF"/>
                <w:lang w:eastAsia="en-US" w:bidi="ar-SA"/>
              </w:rPr>
              <w:t>Преобразователь температуры ТСПА-К/PL/Pt100B ( Заводской № 7179г, 7179х)</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2</w:t>
            </w:r>
          </w:p>
        </w:tc>
      </w:tr>
      <w:tr w:rsidR="00E070E4">
        <w:trPr>
          <w:trHeight w:val="135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eastAsia="Calibri" w:hAnsi="Times New Roman" w:cs="Times New Roman"/>
                <w:kern w:val="0"/>
                <w:shd w:val="clear" w:color="auto" w:fill="FFFFFF"/>
                <w:lang w:eastAsia="en-US" w:bidi="ar-SA"/>
              </w:rPr>
            </w:pPr>
            <w:r>
              <w:rPr>
                <w:rFonts w:ascii="Times New Roman" w:eastAsia="Calibri" w:hAnsi="Times New Roman" w:cs="Times New Roman"/>
                <w:color w:val="000000"/>
                <w:kern w:val="0"/>
                <w:shd w:val="clear" w:color="auto" w:fill="FFFFFF"/>
                <w:lang w:eastAsia="en-US" w:bidi="ar-SA"/>
              </w:rPr>
              <w:t>10 ПСЧ 7 ПСО ФПС ГПС ГУ МЧС России по РТ, адрес: г.Казань, ул. Оренбургский тракт, д. 211</w:t>
            </w:r>
          </w:p>
        </w:tc>
        <w:tc>
          <w:tcPr>
            <w:tcW w:w="3979" w:type="dxa"/>
            <w:tcBorders>
              <w:left w:val="single" w:sz="2" w:space="0" w:color="000000"/>
              <w:bottom w:val="single" w:sz="2" w:space="0" w:color="000000"/>
            </w:tcBorders>
            <w:vAlign w:val="center"/>
          </w:tcPr>
          <w:p w:rsidR="00E070E4" w:rsidRDefault="00C56014">
            <w:r>
              <w:rPr>
                <w:rFonts w:ascii="Times New Roman" w:eastAsia="Calibri" w:hAnsi="Times New Roman" w:cs="Times New Roman"/>
                <w:color w:val="000000"/>
                <w:kern w:val="0"/>
                <w:shd w:val="clear" w:color="auto" w:fill="FFFFFF"/>
                <w:lang w:eastAsia="en-US" w:bidi="ar-SA"/>
              </w:rPr>
              <w:t>Сигнализаторы загазованности по угарным и горючем газом DOMINO B10-DM03G (заводской № 2872000065, 6121900032)</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2</w:t>
            </w:r>
          </w:p>
        </w:tc>
      </w:tr>
      <w:tr w:rsidR="00E070E4">
        <w:trPr>
          <w:trHeight w:val="64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nos" w:hAnsi="Tinos"/>
              </w:rPr>
            </w:pPr>
            <w:r>
              <w:rPr>
                <w:rFonts w:ascii="Tinos" w:hAnsi="Tinos"/>
              </w:rPr>
              <w:t>60 ПСЧ 7 ПСО ФПС ГПС ГУ МЧС России по РТ, адрес: г.Казань, ул. Лесопарковый пер., д.19</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color w:val="000000"/>
              </w:rPr>
            </w:pPr>
            <w:r>
              <w:rPr>
                <w:rFonts w:ascii="Times New Roman" w:eastAsia="Calibri" w:hAnsi="Times New Roman" w:cs="Times New Roman"/>
                <w:color w:val="000000"/>
                <w:kern w:val="0"/>
                <w:shd w:val="clear" w:color="auto" w:fill="FFFFFF"/>
                <w:lang w:eastAsia="en-US" w:bidi="ar-SA"/>
              </w:rPr>
              <w:t xml:space="preserve">Счетчик холодной водоснабжения Эконом-32г (Заводской № </w:t>
            </w:r>
            <w:r>
              <w:rPr>
                <w:rFonts w:ascii="Times New Roman" w:eastAsia="Calibri" w:hAnsi="Times New Roman" w:cs="Times New Roman"/>
                <w:color w:val="000000"/>
                <w:kern w:val="0"/>
                <w:shd w:val="clear" w:color="auto" w:fill="FFFFFF"/>
                <w:lang w:eastAsia="en-US" w:bidi="ar-SA"/>
              </w:rPr>
              <w:t>1350623)</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978"/>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nos" w:hAnsi="Tinos"/>
              </w:rPr>
            </w:pPr>
            <w:r>
              <w:rPr>
                <w:rFonts w:ascii="Tinos" w:hAnsi="Tinos"/>
              </w:rPr>
              <w:t>60 ПСЧ 7 ПСО ФПС ГПС ГУ МЧС России по РТ, адрес: г.Казань, ул. Лесопарковый пер., д.19</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Сигнализаторы загазованности природным газов СЗ-1-2Г (Заводской № С17.26856)</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90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nos" w:hAnsi="Tinos"/>
              </w:rPr>
            </w:pPr>
            <w:r>
              <w:rPr>
                <w:rFonts w:ascii="Tinos" w:hAnsi="Tinos"/>
                <w:color w:val="000000"/>
              </w:rPr>
              <w:t>60 ПСЧ 7 ПСО ФПС ГПС ГУ МЧС России по РТ, адрес: г.Казань, ул. Лесопарковый</w:t>
            </w:r>
            <w:r>
              <w:rPr>
                <w:rFonts w:ascii="Tinos" w:hAnsi="Tinos"/>
                <w:color w:val="000000"/>
              </w:rPr>
              <w:t xml:space="preserve"> пер., д.19</w:t>
            </w:r>
          </w:p>
        </w:tc>
        <w:tc>
          <w:tcPr>
            <w:tcW w:w="3979" w:type="dxa"/>
            <w:tcBorders>
              <w:left w:val="single" w:sz="2" w:space="0" w:color="000000"/>
              <w:bottom w:val="single" w:sz="2" w:space="0" w:color="000000"/>
            </w:tcBorders>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Сигнализаторы загазованности оксидом углерода СЗ-2-2В (Заводской В18.10490)</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1039"/>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104 ПСЧ 7 ПСО ФПС ГПС ГУ МЧС России по РТ, адрес: Пгт. Алексеевское, ул. Чистопольская д.1</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 xml:space="preserve">Сигнализаторы загазованности природным газом </w:t>
            </w:r>
            <w:r>
              <w:rPr>
                <w:rFonts w:ascii="Times New Roman" w:eastAsia="Calibri" w:hAnsi="Times New Roman"/>
                <w:kern w:val="0"/>
                <w:shd w:val="clear" w:color="auto" w:fill="FFFFFF"/>
                <w:lang w:eastAsia="en-US" w:bidi="ar-SA"/>
              </w:rPr>
              <w:t xml:space="preserve"> </w:t>
            </w:r>
            <w:r>
              <w:rPr>
                <w:rFonts w:ascii="Times New Roman" w:eastAsia="Calibri" w:hAnsi="Times New Roman" w:cs="Times New Roman"/>
                <w:kern w:val="0"/>
                <w:shd w:val="clear" w:color="auto" w:fill="FFFFFF"/>
                <w:lang w:eastAsia="en-US" w:bidi="ar-SA"/>
              </w:rPr>
              <w:t xml:space="preserve">СЗ-1-1 Аi/05 ( Заводской </w:t>
            </w:r>
            <w:r>
              <w:rPr>
                <w:rFonts w:ascii="Times New Roman" w:eastAsia="Calibri" w:hAnsi="Times New Roman" w:cs="Times New Roman"/>
                <w:kern w:val="0"/>
                <w:shd w:val="clear" w:color="auto" w:fill="FFFFFF"/>
                <w:lang w:eastAsia="en-US" w:bidi="ar-SA"/>
              </w:rPr>
              <w:t>№24134051)</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99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104 ПСЧ 7 ПСО ФПС ГПС ГУ МЧС России по РТ, адрес: Пгт. Алексеевское, ул. Чистопольская д.1</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 xml:space="preserve">Сигнализаторы загазованности оксидом углерода </w:t>
            </w:r>
            <w:r>
              <w:rPr>
                <w:rFonts w:ascii="Times New Roman" w:eastAsia="Calibri" w:hAnsi="Times New Roman"/>
                <w:kern w:val="0"/>
                <w:shd w:val="clear" w:color="auto" w:fill="FFFFFF"/>
                <w:lang w:eastAsia="en-US" w:bidi="ar-SA"/>
              </w:rPr>
              <w:t xml:space="preserve"> </w:t>
            </w:r>
            <w:r>
              <w:rPr>
                <w:rFonts w:ascii="Times New Roman" w:eastAsia="Calibri" w:hAnsi="Times New Roman" w:cs="Times New Roman"/>
                <w:kern w:val="0"/>
                <w:shd w:val="clear" w:color="auto" w:fill="FFFFFF"/>
                <w:lang w:eastAsia="en-US" w:bidi="ar-SA"/>
              </w:rPr>
              <w:t>СЗ-2-2 Аi/05 ( Заводской №24137829)</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99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rPr>
              <w:t xml:space="preserve">104 ПСЧ 7 ПСО ФПС ГПС ГУ МЧС России по РТ, адрес: Пгт. </w:t>
            </w:r>
            <w:r>
              <w:rPr>
                <w:rFonts w:ascii="Times New Roman" w:hAnsi="Times New Roman"/>
              </w:rPr>
              <w:t>Алексеевское, ул. Чистопольская д.1</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hAnsi="Times New Roman"/>
                <w:shd w:val="clear" w:color="auto" w:fill="FFFFFF"/>
              </w:rPr>
              <w:t xml:space="preserve">Сигнализаторы загазованности оксидом углерода  СЗ-2-2 Аi/05 </w:t>
            </w:r>
            <w:r>
              <w:rPr>
                <w:rFonts w:ascii="Times New Roman" w:eastAsia="Calibri" w:hAnsi="Times New Roman" w:cs="Times New Roman"/>
                <w:kern w:val="0"/>
                <w:shd w:val="clear" w:color="auto" w:fill="FFFFFF"/>
                <w:lang w:eastAsia="en-US" w:bidi="ar-SA"/>
              </w:rPr>
              <w:t xml:space="preserve">( Заводской </w:t>
            </w:r>
            <w:r>
              <w:rPr>
                <w:rFonts w:ascii="Times New Roman" w:hAnsi="Times New Roman"/>
                <w:shd w:val="clear" w:color="auto" w:fill="FFFFFF"/>
              </w:rPr>
              <w:t>№24229442)</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1004"/>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shd w:val="clear" w:color="auto" w:fill="FFFFFF"/>
              </w:rPr>
            </w:pPr>
            <w:r>
              <w:rPr>
                <w:rFonts w:ascii="Times New Roman" w:hAnsi="Times New Roman"/>
                <w:color w:val="000000"/>
                <w:shd w:val="clear" w:color="auto" w:fill="FFFFFF"/>
              </w:rPr>
              <w:t>104 ПСЧ 7 ПСО ФПС ГПС ГУ МЧС России по РТ, адрес: Пгт. Алексеевское, ул. Чистопольская д.1</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shd w:val="clear" w:color="auto" w:fill="FFFFFF"/>
              </w:rPr>
            </w:pPr>
            <w:r>
              <w:rPr>
                <w:rFonts w:ascii="Times New Roman" w:hAnsi="Times New Roman"/>
                <w:color w:val="000000"/>
                <w:shd w:val="clear" w:color="auto" w:fill="FFFFFF"/>
              </w:rPr>
              <w:t xml:space="preserve">Сигнализаторы загазованности оксидом углерода  СЗ-1-1 Аi/05 </w:t>
            </w:r>
            <w:r>
              <w:rPr>
                <w:rFonts w:ascii="Times New Roman" w:eastAsia="Calibri" w:hAnsi="Times New Roman" w:cs="Times New Roman"/>
                <w:color w:val="000000"/>
                <w:kern w:val="0"/>
                <w:shd w:val="clear" w:color="auto" w:fill="FFFFFF"/>
                <w:lang w:eastAsia="en-US" w:bidi="ar-SA"/>
              </w:rPr>
              <w:t xml:space="preserve">( Заводской </w:t>
            </w:r>
            <w:r>
              <w:rPr>
                <w:rFonts w:ascii="Times New Roman" w:hAnsi="Times New Roman"/>
                <w:color w:val="000000"/>
                <w:shd w:val="clear" w:color="auto" w:fill="FFFFFF"/>
              </w:rPr>
              <w:t>№ 24193063)</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413"/>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105 ПСЧ 7 ПСО ФПС ГПС ГУ МЧС России по РТ, адрес: Пгт. Алексеевское, ул.</w:t>
            </w:r>
            <w:r>
              <w:rPr>
                <w:rFonts w:ascii="Times New Roman" w:hAnsi="Times New Roman"/>
                <w:color w:val="000000"/>
              </w:rPr>
              <w:t xml:space="preserve"> </w:t>
            </w:r>
            <w:r>
              <w:rPr>
                <w:rFonts w:ascii="Times New Roman" w:hAnsi="Times New Roman"/>
                <w:color w:val="000000"/>
              </w:rPr>
              <w:t>с.Базарные Матаки, ул.Солнечная д.12</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Сигнализаторы загазованности природным газом СЗ-1, СЗ-1-2Г</w:t>
            </w:r>
            <w:r>
              <w:rPr>
                <w:rFonts w:ascii="Times New Roman" w:eastAsia="Calibri" w:hAnsi="Times New Roman" w:cs="Times New Roman"/>
                <w:kern w:val="0"/>
                <w:shd w:val="clear" w:color="auto" w:fill="FFFFFF"/>
                <w:lang w:eastAsia="en-US" w:bidi="ar-SA"/>
              </w:rPr>
              <w:t xml:space="preserve">  №505468</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568"/>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105 ПСЧ 7 ПСО ФПС ГПС ГУ МЧС России по РТ, адрес: Пгт. Алексеевское, ул.</w:t>
            </w:r>
            <w:r>
              <w:rPr>
                <w:rFonts w:ascii="Times New Roman" w:hAnsi="Times New Roman"/>
                <w:color w:val="000000"/>
              </w:rPr>
              <w:t xml:space="preserve"> с.Базарные Матаки, ул.Солнечная д.12</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Сигнализаторы загазованности природным газом СЗ-1, СЗ-1-2Г  №504140</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1203"/>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 xml:space="preserve">105 ПСЧ 7 ПСО ФПС ГПС ГУ МЧС России по РТ, адрес: Пгт. </w:t>
            </w:r>
            <w:r>
              <w:rPr>
                <w:rFonts w:ascii="Times New Roman" w:hAnsi="Times New Roman"/>
                <w:color w:val="000000"/>
              </w:rPr>
              <w:t>Алексеевское, ул.</w:t>
            </w:r>
            <w:r>
              <w:rPr>
                <w:rFonts w:ascii="Times New Roman" w:hAnsi="Times New Roman"/>
                <w:color w:val="000000"/>
              </w:rPr>
              <w:t xml:space="preserve"> с.Базарные Матаки, ул.Солнечная д.12</w:t>
            </w:r>
          </w:p>
        </w:tc>
        <w:tc>
          <w:tcPr>
            <w:tcW w:w="3979" w:type="dxa"/>
            <w:tcBorders>
              <w:left w:val="single" w:sz="2" w:space="0" w:color="000000"/>
              <w:bottom w:val="single" w:sz="2" w:space="0" w:color="000000"/>
            </w:tcBorders>
            <w:vAlign w:val="center"/>
          </w:tcPr>
          <w:p w:rsidR="00E070E4" w:rsidRDefault="00C56014">
            <w:pPr>
              <w:spacing w:after="200"/>
              <w:rPr>
                <w:rFonts w:ascii="Times New Roman" w:hAnsi="Times New Roman"/>
                <w:bCs/>
                <w:color w:val="000000"/>
              </w:rPr>
            </w:pPr>
            <w:r>
              <w:rPr>
                <w:rFonts w:ascii="Times New Roman" w:hAnsi="Times New Roman" w:cs="Times New Roman"/>
                <w:bCs/>
                <w:color w:val="000000"/>
                <w:shd w:val="clear" w:color="auto" w:fill="FFFFFF"/>
              </w:rPr>
              <w:t>Сигнализаторы загазованности оксидом углерода СЗ-2, СЗ-2-2В (заводской №506063)</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118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105 ПСЧ 7 ПСО ФПС ГПС ГУ МЧС России по РТ, адрес: Пгт. Алексеевское, ул.</w:t>
            </w:r>
            <w:r>
              <w:rPr>
                <w:rFonts w:ascii="Times New Roman" w:hAnsi="Times New Roman"/>
                <w:color w:val="000000"/>
              </w:rPr>
              <w:t xml:space="preserve"> с.Базарные Матаки, ул.Солнечная д.12</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Сигнализаторы загазованности природным газом СЗ-1, СЗ-1-2Г  №506605</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108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105 ПСЧ 7 ПСО ФПС ГПС ГУ МЧС России по РТ, адрес: с.Базарные Матаки, ул.Солнечная, д.12</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color w:val="000000"/>
              </w:rPr>
            </w:pPr>
            <w:r>
              <w:rPr>
                <w:rFonts w:ascii="Times New Roman" w:eastAsia="Calibri" w:hAnsi="Times New Roman" w:cs="Times New Roman"/>
                <w:color w:val="000000"/>
                <w:kern w:val="0"/>
                <w:shd w:val="clear" w:color="auto" w:fill="FFFFFF"/>
                <w:lang w:eastAsia="en-US" w:bidi="ar-SA"/>
              </w:rPr>
              <w:t>Счетчик холодной водоснабжения Betar СГВ-15 (Заводской № 19785876)</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102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 xml:space="preserve">107 ПСЧ 7 ПСО ФПС ГПС ГУ </w:t>
            </w:r>
            <w:r>
              <w:rPr>
                <w:rFonts w:ascii="Times New Roman" w:hAnsi="Times New Roman"/>
                <w:color w:val="000000"/>
              </w:rPr>
              <w:t>МЧС России по РТ, адрес: г.Арск, ул.Комарова, д.50</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 xml:space="preserve">Сигнализаторы загазованности оксидом углерода СЗ-2, СЗ-2-2Д </w:t>
            </w:r>
            <w:r>
              <w:rPr>
                <w:rFonts w:ascii="Times New Roman" w:eastAsia="Calibri" w:hAnsi="Times New Roman" w:cs="Times New Roman"/>
                <w:color w:val="000000"/>
                <w:kern w:val="0"/>
                <w:shd w:val="clear" w:color="auto" w:fill="FFFFFF"/>
                <w:lang w:eastAsia="en-US" w:bidi="ar-SA"/>
              </w:rPr>
              <w:t>(Заводской</w:t>
            </w:r>
          </w:p>
          <w:p w:rsidR="00E070E4" w:rsidRDefault="00C56014">
            <w:pPr>
              <w:rPr>
                <w:rFonts w:ascii="Times New Roman" w:hAnsi="Times New Roman" w:cs="Times New Roman"/>
              </w:rPr>
            </w:pPr>
            <w:r>
              <w:rPr>
                <w:rFonts w:ascii="Times New Roman" w:eastAsia="Calibri" w:hAnsi="Times New Roman" w:cs="Times New Roman"/>
                <w:bCs/>
                <w:color w:val="000000"/>
                <w:kern w:val="0"/>
                <w:shd w:val="clear" w:color="auto" w:fill="FFFFFF"/>
                <w:lang w:eastAsia="en-US" w:bidi="ar-SA"/>
              </w:rPr>
              <w:t>№83897)</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color w:val="000000"/>
              </w:rPr>
            </w:pPr>
            <w:r>
              <w:rPr>
                <w:rFonts w:ascii="Times New Roman" w:hAnsi="Times New Roman"/>
                <w:bCs/>
                <w:color w:val="000000"/>
              </w:rPr>
              <w:t>1</w:t>
            </w:r>
          </w:p>
        </w:tc>
      </w:tr>
      <w:tr w:rsidR="00E070E4">
        <w:trPr>
          <w:trHeight w:val="1051"/>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rPr>
              <w:t>107 ПСЧ 7 ПСО ФПС ГПС ГУ МЧС России по РТ, адрес: г.Арск, ул.Комарова, д.50</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eastAsia="Calibri" w:hAnsi="Times New Roman" w:cs="Times New Roman"/>
                <w:kern w:val="0"/>
                <w:shd w:val="clear" w:color="auto" w:fill="FFFFFF"/>
                <w:lang w:eastAsia="en-US" w:bidi="ar-SA"/>
              </w:rPr>
              <w:t xml:space="preserve">Сигнализаторы загазованности природным газом СЗ-1, СЗ-1-2Г </w:t>
            </w:r>
            <w:r>
              <w:rPr>
                <w:rFonts w:ascii="Times New Roman" w:eastAsia="Calibri" w:hAnsi="Times New Roman" w:cs="Times New Roman"/>
                <w:color w:val="000000"/>
                <w:kern w:val="0"/>
                <w:shd w:val="clear" w:color="auto" w:fill="FFFFFF"/>
                <w:lang w:eastAsia="en-US" w:bidi="ar-SA"/>
              </w:rPr>
              <w:t xml:space="preserve"> (Заводской </w:t>
            </w:r>
            <w:r>
              <w:rPr>
                <w:rFonts w:ascii="Times New Roman" w:eastAsia="Calibri" w:hAnsi="Times New Roman" w:cs="Times New Roman"/>
                <w:kern w:val="0"/>
                <w:shd w:val="clear" w:color="auto" w:fill="FFFFFF"/>
                <w:lang w:eastAsia="en-US" w:bidi="ar-SA"/>
              </w:rPr>
              <w:t>№81417)</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989"/>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olor w:val="000000"/>
                <w:shd w:val="clear" w:color="auto" w:fill="FFFFFF"/>
              </w:rPr>
              <w:t>113 ПСЧ 7 ПСО ФПС ГПС ГУ МЧС России по РТ, адрес: с.Высокая Гора, ул.Энергетиков, д.15</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shd w:val="clear" w:color="auto" w:fill="FFFFFF"/>
              </w:rPr>
              <w:t>Сигнализатор оксида углерода СОУ-1</w:t>
            </w:r>
          </w:p>
          <w:p w:rsidR="00E070E4" w:rsidRDefault="00C56014">
            <w:pPr>
              <w:rPr>
                <w:rFonts w:ascii="Times New Roman" w:hAnsi="Times New Roman" w:cs="Times New Roman"/>
              </w:rPr>
            </w:pPr>
            <w:r>
              <w:rPr>
                <w:rFonts w:ascii="Times New Roman" w:hAnsi="Times New Roman"/>
                <w:shd w:val="clear" w:color="auto" w:fill="FFFFFF"/>
              </w:rPr>
              <w:t>заводской номер – 4598</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color w:val="FFFFFF"/>
              </w:rPr>
            </w:pPr>
            <w:r>
              <w:rPr>
                <w:rFonts w:ascii="Times New Roman" w:hAnsi="Times New Roman"/>
                <w:bCs/>
              </w:rPr>
              <w:t>1</w:t>
            </w:r>
          </w:p>
        </w:tc>
      </w:tr>
      <w:tr w:rsidR="00E070E4">
        <w:trPr>
          <w:trHeight w:val="102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shd w:val="clear" w:color="auto" w:fill="FFFFFF"/>
              </w:rPr>
              <w:t>113 ПСЧ 7 ПСО ФПС ГПС ГУ</w:t>
            </w:r>
            <w:r>
              <w:rPr>
                <w:rFonts w:ascii="Times New Roman" w:hAnsi="Times New Roman"/>
                <w:shd w:val="clear" w:color="auto" w:fill="FFFFFF"/>
              </w:rPr>
              <w:t xml:space="preserve"> МЧС России по РТ, адрес: с.Высокая Гора, ул.Энергетиков, д.15</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hAnsi="Times New Roman"/>
                <w:shd w:val="clear" w:color="auto" w:fill="FFFFFF"/>
              </w:rPr>
              <w:t>Сигнализатор оксида углерода СОУ-1, заводской номер – 4265</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color w:val="FFFFFF"/>
              </w:rPr>
            </w:pPr>
            <w:r>
              <w:rPr>
                <w:rFonts w:ascii="Times New Roman" w:hAnsi="Times New Roman"/>
              </w:rPr>
              <w:t>1</w:t>
            </w:r>
          </w:p>
        </w:tc>
      </w:tr>
      <w:tr w:rsidR="00E070E4">
        <w:trPr>
          <w:trHeight w:val="97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shd w:val="clear" w:color="auto" w:fill="FFFFFF"/>
              </w:rPr>
            </w:pPr>
            <w:r>
              <w:rPr>
                <w:rFonts w:ascii="Times New Roman" w:hAnsi="Times New Roman"/>
                <w:color w:val="000000"/>
                <w:shd w:val="clear" w:color="auto" w:fill="FFFFFF"/>
              </w:rPr>
              <w:t>113 ПСЧ 7 ПСО ФПС ГПС ГУ МЧС России по РТ, адрес: с.Высокая Гора, ул.Энергетиков, д.15</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shd w:val="clear" w:color="auto" w:fill="FFFFFF"/>
              </w:rPr>
            </w:pPr>
            <w:r>
              <w:rPr>
                <w:rFonts w:ascii="Times New Roman" w:hAnsi="Times New Roman"/>
                <w:color w:val="000000"/>
                <w:shd w:val="clear" w:color="auto" w:fill="FFFFFF"/>
              </w:rPr>
              <w:t xml:space="preserve">Корректор объема газа ТС-215 ( Заводской № </w:t>
            </w:r>
            <w:r>
              <w:rPr>
                <w:rFonts w:ascii="Times New Roman" w:hAnsi="Times New Roman"/>
                <w:color w:val="000000"/>
                <w:shd w:val="clear" w:color="auto" w:fill="FFFFFF"/>
              </w:rPr>
              <w:t>70500928)</w:t>
            </w:r>
          </w:p>
        </w:tc>
        <w:tc>
          <w:tcPr>
            <w:tcW w:w="1157" w:type="dxa"/>
            <w:tcBorders>
              <w:left w:val="single" w:sz="2" w:space="0" w:color="000000"/>
              <w:bottom w:val="single" w:sz="2" w:space="0" w:color="000000"/>
              <w:right w:val="single" w:sz="2" w:space="0" w:color="000000"/>
            </w:tcBorders>
            <w:shd w:val="clear" w:color="auto" w:fill="FFFFFF"/>
            <w:vAlign w:val="center"/>
          </w:tcPr>
          <w:p w:rsidR="00E070E4" w:rsidRDefault="00C56014">
            <w:pPr>
              <w:jc w:val="center"/>
              <w:rPr>
                <w:rFonts w:ascii="Times New Roman" w:hAnsi="Times New Roman"/>
                <w:shd w:val="clear" w:color="auto" w:fill="FFFFFF"/>
              </w:rPr>
            </w:pPr>
            <w:r>
              <w:rPr>
                <w:rFonts w:ascii="Times New Roman" w:hAnsi="Times New Roman"/>
                <w:color w:val="000000"/>
                <w:shd w:val="clear" w:color="auto" w:fill="FFFFFF"/>
              </w:rPr>
              <w:t>1</w:t>
            </w:r>
          </w:p>
        </w:tc>
      </w:tr>
      <w:tr w:rsidR="00E070E4">
        <w:trPr>
          <w:trHeight w:val="102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rPr>
              <w:t>120 ПСЧ 7 ПСО ФПС ГПС ГУ МЧС России по РТ, адрес: п.Б.Матюшено ул.Садовая, д.8</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hAnsi="Times New Roman"/>
                <w:color w:val="000000"/>
                <w:shd w:val="clear" w:color="auto" w:fill="FFFFFF"/>
              </w:rPr>
              <w:t>Сигнализатор загазованности природным газом СЗ-1-1Ai/05 (Заводской №24135351)</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color w:val="FFFFFF"/>
              </w:rPr>
            </w:pPr>
            <w:r>
              <w:rPr>
                <w:rFonts w:ascii="Times New Roman" w:hAnsi="Times New Roman"/>
              </w:rPr>
              <w:t>1</w:t>
            </w:r>
          </w:p>
        </w:tc>
      </w:tr>
      <w:tr w:rsidR="00E070E4">
        <w:trPr>
          <w:trHeight w:val="94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eastAsia="Calibri" w:hAnsi="Times New Roman" w:cs="Times New Roman"/>
                <w:kern w:val="0"/>
                <w:lang w:eastAsia="en-US" w:bidi="ar-SA"/>
              </w:rPr>
              <w:t>120 ПСЧ 7 ПСО ФПС ГПС ГУ МЧС России по РТ, адрес: п.Б.Матюшено ул.Садовая, д.8</w:t>
            </w:r>
          </w:p>
        </w:tc>
        <w:tc>
          <w:tcPr>
            <w:tcW w:w="3979" w:type="dxa"/>
            <w:tcBorders>
              <w:left w:val="single" w:sz="2" w:space="0" w:color="000000"/>
              <w:bottom w:val="single" w:sz="2" w:space="0" w:color="000000"/>
            </w:tcBorders>
            <w:shd w:val="clear" w:color="auto" w:fill="FFFFFF"/>
            <w:vAlign w:val="center"/>
          </w:tcPr>
          <w:p w:rsidR="00E070E4" w:rsidRDefault="00C56014">
            <w:pPr>
              <w:rPr>
                <w:rFonts w:ascii="Times New Roman" w:hAnsi="Times New Roman" w:cs="Times New Roman"/>
              </w:rPr>
            </w:pPr>
            <w:r>
              <w:rPr>
                <w:rFonts w:ascii="Times New Roman" w:eastAsia="Calibri" w:hAnsi="Times New Roman" w:cs="Times New Roman"/>
                <w:color w:val="000000"/>
                <w:kern w:val="0"/>
                <w:shd w:val="clear" w:color="auto" w:fill="FFFFFF"/>
                <w:lang w:eastAsia="en-US" w:bidi="ar-SA"/>
              </w:rPr>
              <w:t>Сигнализатор загазованности природным газом СЗ-2-2Ai/5 (Заводской №24226574)</w:t>
            </w:r>
          </w:p>
        </w:tc>
        <w:tc>
          <w:tcPr>
            <w:tcW w:w="1157" w:type="dxa"/>
            <w:tcBorders>
              <w:left w:val="single" w:sz="2" w:space="0" w:color="000000"/>
              <w:bottom w:val="single" w:sz="2" w:space="0" w:color="000000"/>
              <w:right w:val="single" w:sz="2" w:space="0" w:color="000000"/>
            </w:tcBorders>
            <w:shd w:val="clear" w:color="auto" w:fill="FFFFFF"/>
            <w:vAlign w:val="center"/>
          </w:tcPr>
          <w:p w:rsidR="00E070E4" w:rsidRDefault="00C56014">
            <w:pPr>
              <w:jc w:val="center"/>
              <w:rPr>
                <w:rFonts w:ascii="Times New Roman" w:hAnsi="Times New Roman"/>
                <w:bCs/>
              </w:rPr>
            </w:pPr>
            <w:r>
              <w:rPr>
                <w:rFonts w:ascii="Times New Roman" w:hAnsi="Times New Roman"/>
                <w:bCs/>
                <w:color w:val="000000"/>
                <w:shd w:val="clear" w:color="auto" w:fill="FFFFFF"/>
              </w:rPr>
              <w:t>1</w:t>
            </w:r>
          </w:p>
        </w:tc>
      </w:tr>
      <w:tr w:rsidR="00E070E4">
        <w:trPr>
          <w:trHeight w:val="95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shd w:val="clear" w:color="auto" w:fill="FFFFFF"/>
            <w:vAlign w:val="center"/>
          </w:tcPr>
          <w:p w:rsidR="00E070E4" w:rsidRDefault="00C56014">
            <w:pPr>
              <w:rPr>
                <w:rFonts w:ascii="Times New Roman" w:hAnsi="Times New Roman"/>
                <w:color w:val="000000"/>
              </w:rPr>
            </w:pPr>
            <w:r>
              <w:rPr>
                <w:rFonts w:ascii="Times New Roman" w:hAnsi="Times New Roman"/>
                <w:color w:val="000000"/>
              </w:rPr>
              <w:t>126 ПСЧ 7 ПСО ФПС ГПС ГУ МЧС России по РТ, адрес: с.Пестрецы, ул.Казанская, д.10</w:t>
            </w:r>
          </w:p>
        </w:tc>
        <w:tc>
          <w:tcPr>
            <w:tcW w:w="3979" w:type="dxa"/>
            <w:tcBorders>
              <w:left w:val="single" w:sz="2" w:space="0" w:color="000000"/>
              <w:bottom w:val="single" w:sz="2" w:space="0" w:color="000000"/>
            </w:tcBorders>
            <w:shd w:val="clear" w:color="auto" w:fill="FFFFFF"/>
          </w:tcPr>
          <w:p w:rsidR="00E070E4" w:rsidRDefault="00C56014">
            <w:pPr>
              <w:spacing w:after="200"/>
              <w:rPr>
                <w:rFonts w:ascii="Times New Roman" w:hAnsi="Times New Roman"/>
              </w:rPr>
            </w:pPr>
            <w:r>
              <w:rPr>
                <w:rFonts w:ascii="Times New Roman" w:hAnsi="Times New Roman"/>
              </w:rPr>
              <w:t>Сигнализаторы загазованности природным газом СЗ-1-1Г, СЗ-1-2Г (</w:t>
            </w:r>
            <w:r>
              <w:rPr>
                <w:rFonts w:ascii="Times New Roman" w:hAnsi="Times New Roman"/>
                <w:bCs/>
                <w:color w:val="000000"/>
              </w:rPr>
              <w:t xml:space="preserve">заводской </w:t>
            </w:r>
            <w:r>
              <w:rPr>
                <w:rFonts w:ascii="Times New Roman" w:hAnsi="Times New Roman"/>
              </w:rPr>
              <w:t>№2004584)</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1</w:t>
            </w:r>
          </w:p>
        </w:tc>
      </w:tr>
      <w:tr w:rsidR="00E070E4">
        <w:trPr>
          <w:trHeight w:val="981"/>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rPr>
              <w:t>128 ПСЧ</w:t>
            </w:r>
            <w:r>
              <w:rPr>
                <w:rFonts w:ascii="Times New Roman" w:hAnsi="Times New Roman"/>
              </w:rPr>
              <w:t xml:space="preserve"> 7 ПСО ФПС ГПС ГУ МЧС России по РТ, адрес: пгт. Рыбная Слобода ул.Советская, д.43</w:t>
            </w:r>
          </w:p>
        </w:tc>
        <w:tc>
          <w:tcPr>
            <w:tcW w:w="3979" w:type="dxa"/>
            <w:tcBorders>
              <w:left w:val="single" w:sz="2" w:space="0" w:color="000000"/>
              <w:bottom w:val="single" w:sz="2" w:space="0" w:color="000000"/>
            </w:tcBorders>
            <w:vAlign w:val="center"/>
          </w:tcPr>
          <w:p w:rsidR="00E070E4" w:rsidRDefault="00C56014">
            <w:pPr>
              <w:rPr>
                <w:rFonts w:ascii="Times New Roman" w:hAnsi="Times New Roman" w:cs="Times New Roman"/>
              </w:rPr>
            </w:pPr>
            <w:r>
              <w:rPr>
                <w:rFonts w:ascii="Times New Roman" w:hAnsi="Times New Roman"/>
                <w:shd w:val="clear" w:color="auto" w:fill="FFFFFF"/>
              </w:rPr>
              <w:t>Сигнализатор загазованности природным газом ПГК СОЮЗ-ВМ, ССН (С заводским номером №341,342,343)</w:t>
            </w:r>
          </w:p>
        </w:tc>
        <w:tc>
          <w:tcPr>
            <w:tcW w:w="1157" w:type="dxa"/>
            <w:tcBorders>
              <w:left w:val="single" w:sz="2" w:space="0" w:color="000000"/>
              <w:bottom w:val="single" w:sz="2" w:space="0" w:color="000000"/>
              <w:right w:val="single" w:sz="2" w:space="0" w:color="000000"/>
            </w:tcBorders>
            <w:vAlign w:val="center"/>
          </w:tcPr>
          <w:p w:rsidR="00E070E4" w:rsidRDefault="00C56014">
            <w:pPr>
              <w:jc w:val="center"/>
              <w:rPr>
                <w:rFonts w:ascii="Times New Roman" w:hAnsi="Times New Roman"/>
                <w:bCs/>
              </w:rPr>
            </w:pPr>
            <w:r>
              <w:rPr>
                <w:rFonts w:ascii="Times New Roman" w:hAnsi="Times New Roman"/>
                <w:bCs/>
              </w:rPr>
              <w:t>3</w:t>
            </w:r>
          </w:p>
        </w:tc>
      </w:tr>
      <w:tr w:rsidR="00E070E4">
        <w:trPr>
          <w:trHeight w:val="96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rPr>
              <w:t xml:space="preserve">129 ПСЧ 7 ПСО ФПС ГПС ГУ МЧС России по РТ, адрес: пгт. Богатые Сабы </w:t>
            </w:r>
            <w:r>
              <w:rPr>
                <w:rFonts w:ascii="Times New Roman" w:hAnsi="Times New Roman"/>
              </w:rPr>
              <w:t>ул.Заводская, д.23</w:t>
            </w:r>
          </w:p>
        </w:tc>
        <w:tc>
          <w:tcPr>
            <w:tcW w:w="3979" w:type="dxa"/>
            <w:tcBorders>
              <w:left w:val="single" w:sz="2" w:space="0" w:color="000000"/>
              <w:bottom w:val="single" w:sz="2" w:space="0" w:color="000000"/>
            </w:tcBorders>
          </w:tcPr>
          <w:p w:rsidR="00E070E4" w:rsidRDefault="00C56014">
            <w:pPr>
              <w:rPr>
                <w:rFonts w:ascii="Times New Roman" w:hAnsi="Times New Roman" w:cs="Times New Roman"/>
              </w:rPr>
            </w:pPr>
            <w:r>
              <w:rPr>
                <w:rFonts w:ascii="Times New Roman" w:eastAsia="Calibri" w:hAnsi="Times New Roman" w:cs="Times New Roman"/>
                <w:kern w:val="0"/>
                <w:lang w:eastAsia="en-US" w:bidi="ar-SA"/>
              </w:rPr>
              <w:t>Сигнализатор загазованности оксидом углерода СГГ-6М, 47099-11(с заводской номер 3048, 3033)</w:t>
            </w:r>
          </w:p>
        </w:tc>
        <w:tc>
          <w:tcPr>
            <w:tcW w:w="1157" w:type="dxa"/>
            <w:tcBorders>
              <w:left w:val="single" w:sz="2" w:space="0" w:color="000000"/>
              <w:bottom w:val="single" w:sz="2" w:space="0" w:color="000000"/>
              <w:right w:val="single" w:sz="2" w:space="0" w:color="000000"/>
            </w:tcBorders>
            <w:vAlign w:val="center"/>
          </w:tcPr>
          <w:p w:rsidR="00E070E4" w:rsidRDefault="00C56014">
            <w:pPr>
              <w:pStyle w:val="afffa"/>
              <w:spacing w:after="200"/>
              <w:jc w:val="center"/>
              <w:rPr>
                <w:rFonts w:ascii="Tinos" w:hAnsi="Tinos"/>
              </w:rPr>
            </w:pPr>
            <w:r>
              <w:rPr>
                <w:rFonts w:ascii="Tinos" w:hAnsi="Tinos"/>
              </w:rPr>
              <w:t>2</w:t>
            </w:r>
          </w:p>
        </w:tc>
      </w:tr>
      <w:tr w:rsidR="00E070E4">
        <w:trPr>
          <w:trHeight w:val="91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s="Times New Roman"/>
              </w:rPr>
              <w:t>129 ПСЧ 7 ПСО ФПС ГПС ГУ МЧС России по РТ, адрес: пгт. Богатые Сабы ул.Заводская, д.23</w:t>
            </w:r>
          </w:p>
        </w:tc>
        <w:tc>
          <w:tcPr>
            <w:tcW w:w="3979" w:type="dxa"/>
            <w:tcBorders>
              <w:left w:val="single" w:sz="2" w:space="0" w:color="000000"/>
              <w:bottom w:val="single" w:sz="2" w:space="0" w:color="000000"/>
            </w:tcBorders>
          </w:tcPr>
          <w:p w:rsidR="00E070E4" w:rsidRDefault="00C56014">
            <w:pPr>
              <w:rPr>
                <w:rFonts w:ascii="Times New Roman" w:hAnsi="Times New Roman" w:cs="Times New Roman"/>
              </w:rPr>
            </w:pPr>
            <w:r>
              <w:rPr>
                <w:rFonts w:ascii="Times New Roman" w:eastAsia="Calibri" w:hAnsi="Times New Roman" w:cs="Times New Roman"/>
                <w:kern w:val="0"/>
                <w:lang w:eastAsia="en-US" w:bidi="ar-SA"/>
              </w:rPr>
              <w:t xml:space="preserve">Сигнализатор загазованности оксидом углерода БСП-6 М( </w:t>
            </w:r>
            <w:r>
              <w:rPr>
                <w:rFonts w:ascii="Times New Roman" w:eastAsia="Calibri" w:hAnsi="Times New Roman" w:cs="Times New Roman"/>
                <w:kern w:val="0"/>
                <w:lang w:eastAsia="en-US" w:bidi="ar-SA"/>
              </w:rPr>
              <w:t>заводской № 3288, 3289)</w:t>
            </w:r>
          </w:p>
        </w:tc>
        <w:tc>
          <w:tcPr>
            <w:tcW w:w="1157" w:type="dxa"/>
            <w:tcBorders>
              <w:left w:val="single" w:sz="2" w:space="0" w:color="000000"/>
              <w:bottom w:val="single" w:sz="2" w:space="0" w:color="000000"/>
              <w:right w:val="single" w:sz="2" w:space="0" w:color="000000"/>
            </w:tcBorders>
            <w:vAlign w:val="center"/>
          </w:tcPr>
          <w:p w:rsidR="00E070E4" w:rsidRDefault="00C56014">
            <w:pPr>
              <w:pStyle w:val="afffa"/>
              <w:spacing w:after="200"/>
              <w:jc w:val="center"/>
              <w:rPr>
                <w:rFonts w:ascii="Tinos" w:hAnsi="Tinos"/>
              </w:rPr>
            </w:pPr>
            <w:r>
              <w:rPr>
                <w:rFonts w:ascii="Tinos" w:hAnsi="Tinos"/>
              </w:rPr>
              <w:t>2</w:t>
            </w:r>
          </w:p>
        </w:tc>
      </w:tr>
      <w:tr w:rsidR="00E070E4">
        <w:trPr>
          <w:trHeight w:val="407"/>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s="Times New Roman"/>
              </w:rPr>
              <w:t>129 ПСЧ 7 ПСО ФПС ГПС ГУ МЧС России по РТ, адрес: пгт. Богатые Сабы ул.Заводская, д.23</w:t>
            </w:r>
          </w:p>
        </w:tc>
        <w:tc>
          <w:tcPr>
            <w:tcW w:w="3979" w:type="dxa"/>
            <w:tcBorders>
              <w:left w:val="single" w:sz="2" w:space="0" w:color="000000"/>
              <w:bottom w:val="single" w:sz="2" w:space="0" w:color="000000"/>
            </w:tcBorders>
          </w:tcPr>
          <w:p w:rsidR="00E070E4" w:rsidRDefault="00C56014">
            <w:pPr>
              <w:rPr>
                <w:rFonts w:ascii="Times New Roman" w:hAnsi="Times New Roman" w:cs="Times New Roman"/>
              </w:rPr>
            </w:pPr>
            <w:r>
              <w:rPr>
                <w:rFonts w:ascii="Times New Roman" w:eastAsia="Calibri" w:hAnsi="Times New Roman" w:cs="Times New Roman"/>
                <w:kern w:val="0"/>
                <w:lang w:eastAsia="en-US" w:bidi="ar-SA"/>
              </w:rPr>
              <w:t>Сигнализатор загазованности природным газом СОУ-1 ( заводской № 2623)</w:t>
            </w:r>
          </w:p>
        </w:tc>
        <w:tc>
          <w:tcPr>
            <w:tcW w:w="1157" w:type="dxa"/>
            <w:tcBorders>
              <w:left w:val="single" w:sz="2" w:space="0" w:color="000000"/>
              <w:bottom w:val="single" w:sz="2" w:space="0" w:color="000000"/>
              <w:right w:val="single" w:sz="2" w:space="0" w:color="000000"/>
            </w:tcBorders>
            <w:vAlign w:val="center"/>
          </w:tcPr>
          <w:p w:rsidR="00E070E4" w:rsidRDefault="00C56014">
            <w:pPr>
              <w:pStyle w:val="afffa"/>
              <w:spacing w:after="200"/>
              <w:jc w:val="center"/>
              <w:rPr>
                <w:rFonts w:ascii="Tinos" w:hAnsi="Tinos"/>
              </w:rPr>
            </w:pPr>
            <w:r>
              <w:rPr>
                <w:rFonts w:ascii="Tinos" w:hAnsi="Tinos"/>
              </w:rPr>
              <w:t>1</w:t>
            </w:r>
          </w:p>
        </w:tc>
      </w:tr>
      <w:tr w:rsidR="00E070E4">
        <w:trPr>
          <w:trHeight w:val="407"/>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s="Times New Roman"/>
              </w:rPr>
              <w:t xml:space="preserve">132 ПСЧ 7 ПСО ФПС ГПС ГУ МЧС России по РТ, адрес: г. Болгар ул. </w:t>
            </w:r>
            <w:r>
              <w:rPr>
                <w:rFonts w:ascii="Times New Roman" w:hAnsi="Times New Roman" w:cs="Times New Roman"/>
              </w:rPr>
              <w:t>Нагаева, д.61</w:t>
            </w:r>
          </w:p>
        </w:tc>
        <w:tc>
          <w:tcPr>
            <w:tcW w:w="3979" w:type="dxa"/>
            <w:tcBorders>
              <w:left w:val="single" w:sz="2" w:space="0" w:color="000000"/>
              <w:bottom w:val="single" w:sz="2" w:space="0" w:color="000000"/>
            </w:tcBorders>
            <w:shd w:val="clear" w:color="auto" w:fill="FFFFFF"/>
          </w:tcPr>
          <w:p w:rsidR="00E070E4" w:rsidRDefault="00C56014">
            <w:pPr>
              <w:rPr>
                <w:rFonts w:ascii="Times New Roman" w:hAnsi="Times New Roman" w:cs="Times New Roman"/>
              </w:rPr>
            </w:pPr>
            <w:r>
              <w:rPr>
                <w:rFonts w:ascii="Times New Roman" w:eastAsia="Calibri" w:hAnsi="Times New Roman" w:cs="Times New Roman"/>
                <w:kern w:val="0"/>
                <w:lang w:eastAsia="en-US" w:bidi="ar-SA"/>
              </w:rPr>
              <w:t>Сигнализаторы загазованности природным газом СЗ-1-2Г, (заводской №№ 705765)</w:t>
            </w:r>
          </w:p>
        </w:tc>
        <w:tc>
          <w:tcPr>
            <w:tcW w:w="1157" w:type="dxa"/>
            <w:tcBorders>
              <w:left w:val="single" w:sz="2" w:space="0" w:color="000000"/>
              <w:bottom w:val="single" w:sz="2" w:space="0" w:color="000000"/>
              <w:right w:val="single" w:sz="2" w:space="0" w:color="000000"/>
            </w:tcBorders>
            <w:vAlign w:val="center"/>
          </w:tcPr>
          <w:p w:rsidR="00E070E4" w:rsidRDefault="00C56014">
            <w:pPr>
              <w:pStyle w:val="afffa"/>
              <w:spacing w:after="200"/>
              <w:jc w:val="center"/>
              <w:rPr>
                <w:rFonts w:ascii="Tinos" w:hAnsi="Tinos"/>
              </w:rPr>
            </w:pPr>
            <w:r>
              <w:rPr>
                <w:rFonts w:ascii="Tinos" w:hAnsi="Tinos"/>
              </w:rPr>
              <w:t>1</w:t>
            </w:r>
          </w:p>
        </w:tc>
      </w:tr>
      <w:tr w:rsidR="00E070E4">
        <w:trPr>
          <w:trHeight w:val="407"/>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s="Times New Roman"/>
              </w:rPr>
              <w:t>132 ПСЧ 7 ПСО ФПС ГПС ГУ МЧС России по РТ, адрес: г. Болгар ул. Нагаева, д.61</w:t>
            </w:r>
          </w:p>
        </w:tc>
        <w:tc>
          <w:tcPr>
            <w:tcW w:w="3979" w:type="dxa"/>
            <w:tcBorders>
              <w:left w:val="single" w:sz="2" w:space="0" w:color="000000"/>
              <w:bottom w:val="single" w:sz="2" w:space="0" w:color="000000"/>
            </w:tcBorders>
            <w:shd w:val="clear" w:color="auto" w:fill="FFFFFF"/>
          </w:tcPr>
          <w:p w:rsidR="00E070E4" w:rsidRDefault="00C56014">
            <w:pPr>
              <w:rPr>
                <w:rFonts w:ascii="Times New Roman" w:hAnsi="Times New Roman" w:cs="Times New Roman"/>
              </w:rPr>
            </w:pPr>
            <w:r>
              <w:rPr>
                <w:rFonts w:ascii="Times New Roman" w:eastAsia="Calibri" w:hAnsi="Times New Roman" w:cs="Times New Roman"/>
                <w:kern w:val="0"/>
                <w:lang w:eastAsia="en-US" w:bidi="ar-SA"/>
              </w:rPr>
              <w:t>Сигнализаторы загазованности оксидом углерода СЗ-2-2В, (Заводской № 705920)</w:t>
            </w:r>
          </w:p>
        </w:tc>
        <w:tc>
          <w:tcPr>
            <w:tcW w:w="1157" w:type="dxa"/>
            <w:tcBorders>
              <w:left w:val="single" w:sz="2" w:space="0" w:color="000000"/>
              <w:bottom w:val="single" w:sz="2" w:space="0" w:color="000000"/>
              <w:right w:val="single" w:sz="2" w:space="0" w:color="000000"/>
            </w:tcBorders>
            <w:vAlign w:val="center"/>
          </w:tcPr>
          <w:p w:rsidR="00E070E4" w:rsidRDefault="00C56014">
            <w:pPr>
              <w:pStyle w:val="afffa"/>
              <w:spacing w:after="200"/>
              <w:jc w:val="center"/>
              <w:rPr>
                <w:rFonts w:ascii="Tinos" w:hAnsi="Tinos"/>
              </w:rPr>
            </w:pPr>
            <w:r>
              <w:rPr>
                <w:rFonts w:ascii="Tinos" w:hAnsi="Tinos"/>
              </w:rPr>
              <w:t>1</w:t>
            </w:r>
          </w:p>
        </w:tc>
      </w:tr>
      <w:tr w:rsidR="00E070E4">
        <w:trPr>
          <w:trHeight w:val="577"/>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mes New Roman" w:hAnsi="Times New Roman"/>
                <w:color w:val="000000"/>
              </w:rPr>
            </w:pPr>
            <w:r>
              <w:rPr>
                <w:rFonts w:ascii="Times New Roman" w:hAnsi="Times New Roman" w:cs="Times New Roman"/>
              </w:rPr>
              <w:t xml:space="preserve">134 </w:t>
            </w:r>
            <w:r>
              <w:rPr>
                <w:rFonts w:ascii="Times New Roman" w:hAnsi="Times New Roman" w:cs="Times New Roman"/>
              </w:rPr>
              <w:t>ПСЧ 7 ПСО ФПС ГПС ГУ МЧС России по РТ, адрес: с. Тюлячи ул. Нагорная, д.3</w:t>
            </w:r>
          </w:p>
        </w:tc>
        <w:tc>
          <w:tcPr>
            <w:tcW w:w="3979" w:type="dxa"/>
            <w:tcBorders>
              <w:left w:val="single" w:sz="2" w:space="0" w:color="000000"/>
              <w:bottom w:val="single" w:sz="2" w:space="0" w:color="000000"/>
            </w:tcBorders>
          </w:tcPr>
          <w:p w:rsidR="00E070E4" w:rsidRDefault="00C56014">
            <w:pPr>
              <w:rPr>
                <w:rFonts w:ascii="Times New Roman" w:hAnsi="Times New Roman" w:cs="Times New Roman"/>
              </w:rPr>
            </w:pPr>
            <w:r>
              <w:rPr>
                <w:rFonts w:ascii="Times New Roman" w:eastAsia="Calibri" w:hAnsi="Times New Roman" w:cs="Times New Roman"/>
                <w:kern w:val="0"/>
                <w:lang w:eastAsia="en-US" w:bidi="ar-SA"/>
              </w:rPr>
              <w:t>Сигнализатор загазованности природным газом СГГ-6М (Заводской №2018/2080)</w:t>
            </w:r>
          </w:p>
        </w:tc>
        <w:tc>
          <w:tcPr>
            <w:tcW w:w="1157" w:type="dxa"/>
            <w:tcBorders>
              <w:left w:val="single" w:sz="2" w:space="0" w:color="000000"/>
              <w:bottom w:val="single" w:sz="2" w:space="0" w:color="000000"/>
              <w:right w:val="single" w:sz="2" w:space="0" w:color="000000"/>
            </w:tcBorders>
            <w:vAlign w:val="center"/>
          </w:tcPr>
          <w:p w:rsidR="00E070E4" w:rsidRDefault="00C56014">
            <w:pPr>
              <w:pStyle w:val="afffa"/>
              <w:spacing w:after="200"/>
              <w:jc w:val="center"/>
              <w:rPr>
                <w:rFonts w:ascii="Tinos" w:hAnsi="Tinos"/>
              </w:rPr>
            </w:pPr>
            <w:r>
              <w:rPr>
                <w:rFonts w:ascii="Tinos" w:hAnsi="Tinos"/>
              </w:rPr>
              <w:t>1</w:t>
            </w:r>
          </w:p>
        </w:tc>
      </w:tr>
      <w:tr w:rsidR="00E070E4">
        <w:trPr>
          <w:trHeight w:val="577"/>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tcPr>
          <w:p w:rsidR="00E070E4" w:rsidRDefault="00C56014">
            <w:pPr>
              <w:rPr>
                <w:rFonts w:ascii="Times New Roman" w:hAnsi="Times New Roman"/>
                <w:color w:val="000000"/>
              </w:rPr>
            </w:pPr>
            <w:r>
              <w:rPr>
                <w:rFonts w:ascii="Times New Roman" w:hAnsi="Times New Roman" w:cs="Times New Roman"/>
              </w:rPr>
              <w:t>134 ПСЧ 7 ПСО ФПС ГПС ГУ МЧС России по РТ, адрес: с. Тюлячи ул. Нагорная, д.3</w:t>
            </w:r>
          </w:p>
        </w:tc>
        <w:tc>
          <w:tcPr>
            <w:tcW w:w="3979" w:type="dxa"/>
            <w:tcBorders>
              <w:left w:val="single" w:sz="2" w:space="0" w:color="000000"/>
              <w:bottom w:val="single" w:sz="2" w:space="0" w:color="000000"/>
            </w:tcBorders>
            <w:shd w:val="clear" w:color="auto" w:fill="FFFFFF"/>
          </w:tcPr>
          <w:p w:rsidR="00E070E4" w:rsidRDefault="00C56014">
            <w:pPr>
              <w:rPr>
                <w:rFonts w:ascii="Times New Roman" w:hAnsi="Times New Roman" w:cs="Times New Roman"/>
              </w:rPr>
            </w:pPr>
            <w:r>
              <w:rPr>
                <w:rFonts w:ascii="Times New Roman" w:hAnsi="Times New Roman" w:cs="Times New Roman"/>
              </w:rPr>
              <w:t xml:space="preserve">Сигнализатор </w:t>
            </w:r>
            <w:r>
              <w:rPr>
                <w:rFonts w:ascii="Times New Roman" w:hAnsi="Times New Roman" w:cs="Times New Roman"/>
              </w:rPr>
              <w:t>загазованности природным газом СОУ1 (Заводской №205355)</w:t>
            </w:r>
          </w:p>
        </w:tc>
        <w:tc>
          <w:tcPr>
            <w:tcW w:w="1157" w:type="dxa"/>
            <w:tcBorders>
              <w:left w:val="single" w:sz="2" w:space="0" w:color="000000"/>
              <w:bottom w:val="single" w:sz="2" w:space="0" w:color="000000"/>
              <w:right w:val="single" w:sz="2" w:space="0" w:color="000000"/>
            </w:tcBorders>
            <w:vAlign w:val="center"/>
          </w:tcPr>
          <w:p w:rsidR="00E070E4" w:rsidRDefault="00C56014">
            <w:pPr>
              <w:pStyle w:val="afffa"/>
              <w:spacing w:after="200"/>
              <w:jc w:val="center"/>
              <w:rPr>
                <w:rFonts w:ascii="Tinos" w:hAnsi="Tinos"/>
              </w:rPr>
            </w:pPr>
            <w:r>
              <w:rPr>
                <w:rFonts w:ascii="Tinos" w:hAnsi="Tinos"/>
              </w:rPr>
              <w:t>1</w:t>
            </w:r>
          </w:p>
        </w:tc>
      </w:tr>
      <w:tr w:rsidR="00E070E4">
        <w:trPr>
          <w:trHeight w:val="93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r>
              <w:rPr>
                <w:rFonts w:ascii="Tinos" w:eastAsia="Times New Roman" w:hAnsi="Tinos" w:cs="Times New Roman"/>
                <w:color w:val="000000"/>
                <w:kern w:val="0"/>
              </w:rPr>
              <w:t>8 ПСЧ 8 ПСО ФПС ГПС ГУ МЧС России по РТ, адрес: ул. Иннополис</w:t>
            </w:r>
          </w:p>
        </w:tc>
        <w:tc>
          <w:tcPr>
            <w:tcW w:w="3979" w:type="dxa"/>
            <w:tcBorders>
              <w:left w:val="single" w:sz="2" w:space="0" w:color="000000"/>
              <w:bottom w:val="single" w:sz="2" w:space="0" w:color="000000"/>
            </w:tcBorders>
            <w:shd w:val="clear" w:color="auto" w:fill="FFFFFF"/>
            <w:vAlign w:val="center"/>
          </w:tcPr>
          <w:p w:rsidR="00E070E4" w:rsidRDefault="00C56014">
            <w:r>
              <w:rPr>
                <w:rFonts w:ascii="Times New Roman" w:eastAsia="Calibri" w:hAnsi="Times New Roman" w:cs="Times New Roman"/>
                <w:kern w:val="0"/>
                <w:shd w:val="clear" w:color="auto" w:fill="FFFFFF"/>
                <w:lang w:eastAsia="en-US"/>
              </w:rPr>
              <w:t xml:space="preserve">Тепловычислитель Взлет ТСРВ </w:t>
            </w:r>
            <w:r>
              <w:rPr>
                <w:rFonts w:ascii="Times New Roman" w:eastAsia="Calibri" w:hAnsi="Times New Roman" w:cs="Times New Roman"/>
                <w:kern w:val="0"/>
                <w:sz w:val="22"/>
                <w:szCs w:val="22"/>
                <w:lang w:eastAsia="en-US"/>
              </w:rPr>
              <w:t>(</w:t>
            </w:r>
            <w:r>
              <w:rPr>
                <w:rFonts w:ascii="Times New Roman" w:eastAsia="Calibri" w:hAnsi="Times New Roman" w:cs="Times New Roman"/>
                <w:kern w:val="0"/>
                <w:sz w:val="22"/>
                <w:szCs w:val="22"/>
                <w:shd w:val="clear" w:color="auto" w:fill="FFFFFF"/>
                <w:lang w:eastAsia="en-US"/>
              </w:rPr>
              <w:t>Зав. № 1492551)</w:t>
            </w:r>
          </w:p>
        </w:tc>
        <w:tc>
          <w:tcPr>
            <w:tcW w:w="1157" w:type="dxa"/>
            <w:tcBorders>
              <w:left w:val="single" w:sz="2" w:space="0" w:color="000000"/>
              <w:bottom w:val="single" w:sz="2" w:space="0" w:color="000000"/>
              <w:right w:val="single" w:sz="2" w:space="0" w:color="000000"/>
            </w:tcBorders>
            <w:vAlign w:val="center"/>
          </w:tcPr>
          <w:p w:rsidR="00E070E4" w:rsidRDefault="00C56014">
            <w:r>
              <w:rPr>
                <w:rFonts w:ascii="Times New Roman" w:eastAsia="Times New Roman" w:hAnsi="Times New Roman" w:cs="Times New Roman"/>
                <w:bCs/>
                <w:kern w:val="0"/>
              </w:rPr>
              <w:t>1</w:t>
            </w:r>
          </w:p>
        </w:tc>
      </w:tr>
      <w:tr w:rsidR="00E070E4">
        <w:trPr>
          <w:trHeight w:val="96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r>
              <w:rPr>
                <w:rFonts w:ascii="Tinos" w:eastAsia="Times New Roman" w:hAnsi="Tinos" w:cs="Times New Roman"/>
                <w:color w:val="000000"/>
                <w:kern w:val="0"/>
              </w:rPr>
              <w:t>8 ПСЧ 8 ПСО ФПС ГПС ГУ МЧС России по РТ, адрес: ул. Иннополис</w:t>
            </w:r>
          </w:p>
        </w:tc>
        <w:tc>
          <w:tcPr>
            <w:tcW w:w="3979" w:type="dxa"/>
            <w:tcBorders>
              <w:left w:val="single" w:sz="2" w:space="0" w:color="000000"/>
              <w:bottom w:val="single" w:sz="2" w:space="0" w:color="000000"/>
            </w:tcBorders>
            <w:shd w:val="clear" w:color="auto" w:fill="FFFFFF"/>
            <w:vAlign w:val="center"/>
          </w:tcPr>
          <w:p w:rsidR="00E070E4" w:rsidRDefault="00C56014">
            <w:r>
              <w:rPr>
                <w:rFonts w:ascii="Times New Roman" w:eastAsia="Calibri" w:hAnsi="Times New Roman" w:cs="Times New Roman"/>
                <w:color w:val="000000"/>
                <w:kern w:val="0"/>
                <w:shd w:val="clear" w:color="auto" w:fill="FFFFFF"/>
                <w:lang w:eastAsia="en-US"/>
              </w:rPr>
              <w:t xml:space="preserve">Преобразователь расхода теплоносителя, Взлет ЭР  </w:t>
            </w:r>
            <w:r>
              <w:rPr>
                <w:rFonts w:ascii="Times New Roman" w:eastAsia="Calibri" w:hAnsi="Times New Roman" w:cs="Times New Roman"/>
                <w:color w:val="000000"/>
                <w:kern w:val="0"/>
                <w:shd w:val="clear" w:color="auto" w:fill="FFFFFF"/>
                <w:lang w:val="en-US" w:eastAsia="en-US"/>
              </w:rPr>
              <w:t>DN</w:t>
            </w:r>
            <w:r>
              <w:rPr>
                <w:rFonts w:ascii="Times New Roman" w:eastAsia="Calibri" w:hAnsi="Times New Roman" w:cs="Times New Roman"/>
                <w:color w:val="000000"/>
                <w:kern w:val="0"/>
                <w:shd w:val="clear" w:color="auto" w:fill="FFFFFF"/>
                <w:lang w:eastAsia="en-US"/>
              </w:rPr>
              <w:t>40</w:t>
            </w:r>
            <w:r>
              <w:rPr>
                <w:rFonts w:ascii="Times New Roman" w:eastAsia="Calibri" w:hAnsi="Times New Roman" w:cs="Times New Roman"/>
                <w:kern w:val="0"/>
                <w:sz w:val="22"/>
                <w:szCs w:val="22"/>
                <w:shd w:val="clear" w:color="auto" w:fill="FFFFFF"/>
                <w:lang w:eastAsia="en-US"/>
              </w:rPr>
              <w:t>(Зав. № 1503602, 1503691)</w:t>
            </w:r>
          </w:p>
        </w:tc>
        <w:tc>
          <w:tcPr>
            <w:tcW w:w="1157" w:type="dxa"/>
            <w:tcBorders>
              <w:left w:val="single" w:sz="2" w:space="0" w:color="000000"/>
              <w:bottom w:val="single" w:sz="2" w:space="0" w:color="000000"/>
              <w:right w:val="single" w:sz="2" w:space="0" w:color="000000"/>
            </w:tcBorders>
            <w:vAlign w:val="center"/>
          </w:tcPr>
          <w:p w:rsidR="00E070E4" w:rsidRDefault="00C56014">
            <w:r>
              <w:rPr>
                <w:rFonts w:ascii="Times New Roman" w:eastAsia="Times New Roman" w:hAnsi="Times New Roman" w:cs="Times New Roman"/>
                <w:bCs/>
                <w:kern w:val="0"/>
              </w:rPr>
              <w:t>2</w:t>
            </w:r>
          </w:p>
        </w:tc>
      </w:tr>
      <w:tr w:rsidR="00E070E4">
        <w:trPr>
          <w:trHeight w:val="97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nos" w:eastAsia="Times New Roman" w:hAnsi="Tinos" w:cs="Times New Roman"/>
                <w:color w:val="000000"/>
                <w:kern w:val="0"/>
              </w:rPr>
            </w:pPr>
            <w:r>
              <w:rPr>
                <w:rFonts w:ascii="Tinos" w:eastAsia="Times New Roman" w:hAnsi="Tinos" w:cs="Times New Roman"/>
                <w:color w:val="000000"/>
                <w:kern w:val="0"/>
              </w:rPr>
              <w:t>112 ПСЧ 8 ПСО ФПС ГПС ГУ МЧС России по РТ, адрес: ул. Иннополис</w:t>
            </w:r>
          </w:p>
        </w:tc>
        <w:tc>
          <w:tcPr>
            <w:tcW w:w="3979" w:type="dxa"/>
            <w:tcBorders>
              <w:left w:val="single" w:sz="2" w:space="0" w:color="000000"/>
              <w:bottom w:val="single" w:sz="2" w:space="0" w:color="000000"/>
            </w:tcBorders>
            <w:shd w:val="clear" w:color="auto" w:fill="FFFFFF"/>
            <w:vAlign w:val="center"/>
          </w:tcPr>
          <w:p w:rsidR="00E070E4" w:rsidRDefault="00C56014">
            <w:r>
              <w:rPr>
                <w:rFonts w:ascii="Times New Roman" w:eastAsia="Calibri" w:hAnsi="Times New Roman" w:cs="Times New Roman"/>
                <w:color w:val="000000"/>
                <w:kern w:val="0"/>
                <w:shd w:val="clear" w:color="auto" w:fill="FFFFFF"/>
                <w:lang w:eastAsia="en-US"/>
              </w:rPr>
              <w:t xml:space="preserve">Расходомер-счетчик электромагнитный ВЗЛЕТ ЭР </w:t>
            </w:r>
            <w:r>
              <w:rPr>
                <w:rFonts w:ascii="Times New Roman" w:eastAsia="Calibri" w:hAnsi="Times New Roman" w:cs="Times New Roman"/>
                <w:color w:val="000000"/>
                <w:kern w:val="0"/>
                <w:shd w:val="clear" w:color="auto" w:fill="FFFFFF"/>
                <w:lang w:val="en-US" w:eastAsia="en-US"/>
              </w:rPr>
              <w:t>DN</w:t>
            </w:r>
            <w:r>
              <w:rPr>
                <w:rFonts w:ascii="Times New Roman" w:eastAsia="Calibri" w:hAnsi="Times New Roman" w:cs="Times New Roman"/>
                <w:color w:val="000000"/>
                <w:kern w:val="0"/>
                <w:shd w:val="clear" w:color="auto" w:fill="FFFFFF"/>
                <w:lang w:eastAsia="en-US"/>
              </w:rPr>
              <w:t xml:space="preserve"> 40 (лайт М) (Зав. № 2313966, 2316260)</w:t>
            </w:r>
          </w:p>
        </w:tc>
        <w:tc>
          <w:tcPr>
            <w:tcW w:w="1157" w:type="dxa"/>
            <w:tcBorders>
              <w:left w:val="single" w:sz="2" w:space="0" w:color="000000"/>
              <w:bottom w:val="single" w:sz="2" w:space="0" w:color="000000"/>
              <w:right w:val="single" w:sz="2" w:space="0" w:color="000000"/>
            </w:tcBorders>
            <w:vAlign w:val="center"/>
          </w:tcPr>
          <w:p w:rsidR="00E070E4" w:rsidRDefault="00C56014">
            <w:pPr>
              <w:rPr>
                <w:rFonts w:ascii="Times New Roman" w:eastAsia="Times New Roman" w:hAnsi="Times New Roman" w:cs="Times New Roman"/>
                <w:bCs/>
                <w:kern w:val="0"/>
              </w:rPr>
            </w:pPr>
            <w:r>
              <w:rPr>
                <w:rFonts w:ascii="Times New Roman" w:eastAsia="Times New Roman" w:hAnsi="Times New Roman" w:cs="Times New Roman"/>
                <w:bCs/>
                <w:kern w:val="0"/>
              </w:rPr>
              <w:t>2</w:t>
            </w:r>
          </w:p>
        </w:tc>
      </w:tr>
      <w:tr w:rsidR="00E070E4">
        <w:trPr>
          <w:trHeight w:val="102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nos" w:hAnsi="Tinos"/>
              </w:rPr>
            </w:pPr>
            <w:r>
              <w:rPr>
                <w:rFonts w:ascii="Tinos" w:eastAsia="Times New Roman" w:hAnsi="Tinos" w:cs="Times New Roman"/>
                <w:color w:val="000000"/>
                <w:kern w:val="0"/>
              </w:rPr>
              <w:t xml:space="preserve">114 ПСЧ 8 ПСО ФПС </w:t>
            </w:r>
            <w:r>
              <w:rPr>
                <w:rFonts w:ascii="Tinos" w:eastAsia="Times New Roman" w:hAnsi="Tinos" w:cs="Times New Roman"/>
                <w:color w:val="000000"/>
                <w:kern w:val="0"/>
              </w:rPr>
              <w:t>ГПС ГУ МЧС России по РТ, адрес: с. Старое Дрожжаное, ул. С.Нафиева, 21</w:t>
            </w:r>
          </w:p>
        </w:tc>
        <w:tc>
          <w:tcPr>
            <w:tcW w:w="3979" w:type="dxa"/>
            <w:tcBorders>
              <w:left w:val="single" w:sz="2" w:space="0" w:color="000000"/>
              <w:bottom w:val="single" w:sz="2" w:space="0" w:color="000000"/>
            </w:tcBorders>
            <w:shd w:val="clear" w:color="auto" w:fill="FFFFFF"/>
            <w:vAlign w:val="center"/>
          </w:tcPr>
          <w:p w:rsidR="00E070E4" w:rsidRDefault="00C56014">
            <w:pPr>
              <w:rPr>
                <w:rFonts w:ascii="Tinos" w:hAnsi="Tinos"/>
              </w:rPr>
            </w:pPr>
            <w:r>
              <w:rPr>
                <w:rFonts w:ascii="Tinos" w:eastAsia="Calibri" w:hAnsi="Tinos" w:cs="Times New Roman"/>
                <w:color w:val="000000"/>
                <w:kern w:val="0"/>
                <w:shd w:val="clear" w:color="auto" w:fill="FFFFFF"/>
                <w:lang w:eastAsia="en-US"/>
              </w:rPr>
              <w:t>Прибор учета холодного водоснабжения ДЕКАСТ ОСВУ-15 (Зав. № 180318552)</w:t>
            </w:r>
          </w:p>
        </w:tc>
        <w:tc>
          <w:tcPr>
            <w:tcW w:w="1157" w:type="dxa"/>
            <w:tcBorders>
              <w:left w:val="single" w:sz="2" w:space="0" w:color="000000"/>
              <w:bottom w:val="single" w:sz="2" w:space="0" w:color="000000"/>
              <w:right w:val="single" w:sz="2" w:space="0" w:color="000000"/>
            </w:tcBorders>
            <w:vAlign w:val="center"/>
          </w:tcPr>
          <w:p w:rsidR="00E070E4" w:rsidRDefault="00C56014">
            <w:pPr>
              <w:rPr>
                <w:rFonts w:ascii="Times New Roman" w:eastAsia="Times New Roman" w:hAnsi="Times New Roman" w:cs="Times New Roman"/>
                <w:bCs/>
                <w:kern w:val="0"/>
              </w:rPr>
            </w:pPr>
            <w:r>
              <w:rPr>
                <w:rFonts w:ascii="Times New Roman" w:eastAsia="Times New Roman" w:hAnsi="Times New Roman" w:cs="Times New Roman"/>
                <w:bCs/>
                <w:kern w:val="0"/>
              </w:rPr>
              <w:t>1</w:t>
            </w:r>
          </w:p>
        </w:tc>
      </w:tr>
      <w:tr w:rsidR="00E070E4">
        <w:trPr>
          <w:trHeight w:val="96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r>
              <w:rPr>
                <w:rFonts w:ascii="Tinos" w:eastAsia="Times New Roman" w:hAnsi="Tinos" w:cs="Times New Roman"/>
                <w:color w:val="000000"/>
                <w:kern w:val="0"/>
              </w:rPr>
              <w:t>106 ПСЧ 8 ПСО ФПС ГПС ГУ МЧС России по РТ, адрес: пгт. Апастово, ул. Шоссейная, д.10</w:t>
            </w:r>
          </w:p>
        </w:tc>
        <w:tc>
          <w:tcPr>
            <w:tcW w:w="3979" w:type="dxa"/>
            <w:tcBorders>
              <w:left w:val="single" w:sz="2" w:space="0" w:color="000000"/>
              <w:bottom w:val="single" w:sz="2" w:space="0" w:color="000000"/>
            </w:tcBorders>
            <w:shd w:val="clear" w:color="auto" w:fill="FFFFFF"/>
            <w:vAlign w:val="center"/>
          </w:tcPr>
          <w:p w:rsidR="00E070E4" w:rsidRDefault="00C56014">
            <w:r>
              <w:rPr>
                <w:rFonts w:ascii="Times New Roman" w:eastAsia="Calibri" w:hAnsi="Times New Roman" w:cs="Times New Roman"/>
                <w:color w:val="000000"/>
                <w:kern w:val="0"/>
                <w:shd w:val="clear" w:color="auto" w:fill="FFFFFF"/>
                <w:lang w:eastAsia="en-US"/>
              </w:rPr>
              <w:t xml:space="preserve">Газоанализатор загазованности САГЗ-МК СЗ-2-2В </w:t>
            </w:r>
            <w:r>
              <w:rPr>
                <w:rFonts w:ascii="Times New Roman" w:eastAsia="Calibri" w:hAnsi="Times New Roman" w:cs="Times New Roman"/>
                <w:kern w:val="0"/>
                <w:sz w:val="22"/>
                <w:szCs w:val="22"/>
                <w:shd w:val="clear" w:color="auto" w:fill="FFFFFF"/>
                <w:lang w:eastAsia="en-US"/>
              </w:rPr>
              <w:t>(Зав. № 2001281)</w:t>
            </w:r>
          </w:p>
        </w:tc>
        <w:tc>
          <w:tcPr>
            <w:tcW w:w="1157" w:type="dxa"/>
            <w:tcBorders>
              <w:left w:val="single" w:sz="2" w:space="0" w:color="000000"/>
              <w:bottom w:val="single" w:sz="2" w:space="0" w:color="000000"/>
              <w:right w:val="single" w:sz="2" w:space="0" w:color="000000"/>
            </w:tcBorders>
            <w:vAlign w:val="center"/>
          </w:tcPr>
          <w:p w:rsidR="00E070E4" w:rsidRDefault="00C56014">
            <w:r>
              <w:rPr>
                <w:rFonts w:ascii="Times New Roman" w:eastAsia="Times New Roman" w:hAnsi="Times New Roman" w:cs="Times New Roman"/>
                <w:bCs/>
                <w:kern w:val="0"/>
              </w:rPr>
              <w:t>1</w:t>
            </w:r>
          </w:p>
        </w:tc>
      </w:tr>
      <w:tr w:rsidR="00E070E4">
        <w:trPr>
          <w:trHeight w:val="102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r>
              <w:rPr>
                <w:rFonts w:ascii="Tinos" w:eastAsia="Times New Roman" w:hAnsi="Tinos" w:cs="Times New Roman"/>
                <w:color w:val="000000"/>
                <w:kern w:val="0"/>
              </w:rPr>
              <w:t>106 ПСЧ 8 ПСО ФПС ГПС ГУ МЧС России по РТ, адрес: пгт. Апастово, ул. Шоссейная, д.10</w:t>
            </w:r>
          </w:p>
        </w:tc>
        <w:tc>
          <w:tcPr>
            <w:tcW w:w="3979" w:type="dxa"/>
            <w:tcBorders>
              <w:left w:val="single" w:sz="2" w:space="0" w:color="000000"/>
              <w:bottom w:val="single" w:sz="2" w:space="0" w:color="000000"/>
            </w:tcBorders>
            <w:shd w:val="clear" w:color="auto" w:fill="FFFFFF"/>
            <w:vAlign w:val="center"/>
          </w:tcPr>
          <w:p w:rsidR="00E070E4" w:rsidRDefault="00C56014">
            <w:r>
              <w:rPr>
                <w:rFonts w:ascii="Times New Roman" w:eastAsia="Calibri" w:hAnsi="Times New Roman" w:cs="Times New Roman"/>
                <w:color w:val="000000"/>
                <w:kern w:val="0"/>
                <w:shd w:val="clear" w:color="auto" w:fill="FFFFFF"/>
                <w:lang w:eastAsia="en-US"/>
              </w:rPr>
              <w:t>Газоанализатор загазованности САГЗ-МК СЗ-1-1Г (Зав. № 2001838)</w:t>
            </w:r>
          </w:p>
        </w:tc>
        <w:tc>
          <w:tcPr>
            <w:tcW w:w="1157" w:type="dxa"/>
            <w:tcBorders>
              <w:left w:val="single" w:sz="2" w:space="0" w:color="000000"/>
              <w:bottom w:val="single" w:sz="2" w:space="0" w:color="000000"/>
              <w:right w:val="single" w:sz="2" w:space="0" w:color="000000"/>
            </w:tcBorders>
            <w:vAlign w:val="center"/>
          </w:tcPr>
          <w:p w:rsidR="00E070E4" w:rsidRDefault="00C56014">
            <w:r>
              <w:rPr>
                <w:rFonts w:ascii="Times New Roman" w:eastAsia="Times New Roman" w:hAnsi="Times New Roman" w:cs="Times New Roman"/>
                <w:bCs/>
                <w:kern w:val="0"/>
              </w:rPr>
              <w:t>1</w:t>
            </w:r>
          </w:p>
        </w:tc>
      </w:tr>
      <w:tr w:rsidR="00E070E4">
        <w:trPr>
          <w:trHeight w:val="577"/>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tcPr>
          <w:p w:rsidR="00E070E4" w:rsidRDefault="00C56014">
            <w:r>
              <w:rPr>
                <w:rFonts w:ascii="Tinos" w:eastAsia="Times New Roman" w:hAnsi="Tinos" w:cs="Times New Roman"/>
                <w:color w:val="000000"/>
                <w:kern w:val="0"/>
              </w:rPr>
              <w:t xml:space="preserve">115 ПСЧ 8 ПСО ФПС ГПС ГУ МЧС России </w:t>
            </w:r>
            <w:r>
              <w:rPr>
                <w:rFonts w:ascii="Tinos" w:eastAsia="Times New Roman" w:hAnsi="Tinos" w:cs="Times New Roman"/>
                <w:color w:val="000000"/>
                <w:kern w:val="0"/>
              </w:rPr>
              <w:t>по РТ, адрес: c. Б. Кайбицы, ул. Солнечный бульвар, д.34</w:t>
            </w:r>
          </w:p>
        </w:tc>
        <w:tc>
          <w:tcPr>
            <w:tcW w:w="3979" w:type="dxa"/>
            <w:tcBorders>
              <w:left w:val="single" w:sz="2" w:space="0" w:color="000000"/>
              <w:bottom w:val="single" w:sz="2" w:space="0" w:color="000000"/>
            </w:tcBorders>
            <w:shd w:val="clear" w:color="auto" w:fill="FFFFFF"/>
          </w:tcPr>
          <w:p w:rsidR="00E070E4" w:rsidRDefault="00C56014">
            <w:r>
              <w:rPr>
                <w:rFonts w:ascii="Times New Roman" w:eastAsia="Calibri" w:hAnsi="Times New Roman" w:cs="Times New Roman"/>
                <w:kern w:val="0"/>
                <w:sz w:val="22"/>
                <w:szCs w:val="22"/>
                <w:lang w:eastAsia="en-US"/>
              </w:rPr>
              <w:t>Сигнализатор загазованности оксидом углерода  СЗ-1-1А</w:t>
            </w:r>
            <w:r>
              <w:rPr>
                <w:rFonts w:ascii="Times New Roman" w:eastAsia="Calibri" w:hAnsi="Times New Roman" w:cs="Times New Roman"/>
                <w:kern w:val="0"/>
                <w:sz w:val="22"/>
                <w:szCs w:val="22"/>
                <w:lang w:val="en-US" w:eastAsia="en-US"/>
              </w:rPr>
              <w:t>I</w:t>
            </w:r>
            <w:r>
              <w:rPr>
                <w:rFonts w:ascii="Times New Roman" w:eastAsia="Calibri" w:hAnsi="Times New Roman" w:cs="Times New Roman"/>
                <w:kern w:val="0"/>
                <w:sz w:val="22"/>
                <w:szCs w:val="22"/>
                <w:lang w:eastAsia="en-US"/>
              </w:rPr>
              <w:t>/05 ( Зав. № 24229856, 24135352)</w:t>
            </w:r>
          </w:p>
        </w:tc>
        <w:tc>
          <w:tcPr>
            <w:tcW w:w="1157" w:type="dxa"/>
            <w:tcBorders>
              <w:left w:val="single" w:sz="2" w:space="0" w:color="000000"/>
              <w:bottom w:val="single" w:sz="2" w:space="0" w:color="000000"/>
              <w:right w:val="single" w:sz="2" w:space="0" w:color="000000"/>
            </w:tcBorders>
            <w:vAlign w:val="center"/>
          </w:tcPr>
          <w:p w:rsidR="00E070E4" w:rsidRDefault="00C56014">
            <w:r>
              <w:rPr>
                <w:rFonts w:ascii="Times New Roman" w:eastAsia="Times New Roman" w:hAnsi="Times New Roman" w:cs="Times New Roman"/>
                <w:bCs/>
                <w:kern w:val="0"/>
              </w:rPr>
              <w:t>2</w:t>
            </w:r>
          </w:p>
        </w:tc>
      </w:tr>
      <w:tr w:rsidR="00E070E4">
        <w:trPr>
          <w:trHeight w:val="577"/>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tcPr>
          <w:p w:rsidR="00E070E4" w:rsidRDefault="00C56014">
            <w:r>
              <w:rPr>
                <w:rFonts w:ascii="Tinos" w:eastAsia="Times New Roman" w:hAnsi="Tinos" w:cs="Times New Roman"/>
                <w:color w:val="000000"/>
                <w:kern w:val="0"/>
              </w:rPr>
              <w:t>115 ПСЧ 8 ПСО ФПС ГПС ГУ МЧС России по РТ, адрес: c. Б. Кайбицы, ул. Солнечный бульвар, д.34</w:t>
            </w:r>
          </w:p>
        </w:tc>
        <w:tc>
          <w:tcPr>
            <w:tcW w:w="3979" w:type="dxa"/>
            <w:tcBorders>
              <w:left w:val="single" w:sz="2" w:space="0" w:color="000000"/>
              <w:bottom w:val="single" w:sz="2" w:space="0" w:color="000000"/>
            </w:tcBorders>
            <w:shd w:val="clear" w:color="auto" w:fill="FFFFFF"/>
          </w:tcPr>
          <w:p w:rsidR="00E070E4" w:rsidRDefault="00C56014">
            <w:r>
              <w:rPr>
                <w:rFonts w:ascii="Times New Roman" w:eastAsia="Calibri" w:hAnsi="Times New Roman" w:cs="Times New Roman"/>
                <w:kern w:val="0"/>
                <w:sz w:val="22"/>
                <w:szCs w:val="22"/>
                <w:lang w:eastAsia="en-US"/>
              </w:rPr>
              <w:t xml:space="preserve">Сигнализатор </w:t>
            </w:r>
            <w:r>
              <w:rPr>
                <w:rFonts w:ascii="Times New Roman" w:eastAsia="Calibri" w:hAnsi="Times New Roman" w:cs="Times New Roman"/>
                <w:kern w:val="0"/>
                <w:sz w:val="22"/>
                <w:szCs w:val="22"/>
                <w:lang w:eastAsia="en-US"/>
              </w:rPr>
              <w:t>горючих газов СГГ10-Б (Зав. № 7901)</w:t>
            </w:r>
          </w:p>
        </w:tc>
        <w:tc>
          <w:tcPr>
            <w:tcW w:w="1157" w:type="dxa"/>
            <w:tcBorders>
              <w:left w:val="single" w:sz="2" w:space="0" w:color="000000"/>
              <w:bottom w:val="single" w:sz="2" w:space="0" w:color="000000"/>
              <w:right w:val="single" w:sz="2" w:space="0" w:color="000000"/>
            </w:tcBorders>
            <w:vAlign w:val="center"/>
          </w:tcPr>
          <w:p w:rsidR="00E070E4" w:rsidRDefault="00C56014">
            <w:r>
              <w:rPr>
                <w:rFonts w:ascii="Times New Roman" w:eastAsia="Times New Roman" w:hAnsi="Times New Roman" w:cs="Times New Roman"/>
                <w:bCs/>
                <w:kern w:val="0"/>
              </w:rPr>
              <w:t>1</w:t>
            </w:r>
          </w:p>
        </w:tc>
      </w:tr>
      <w:tr w:rsidR="00E070E4">
        <w:trPr>
          <w:trHeight w:val="905"/>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r>
              <w:rPr>
                <w:rFonts w:ascii="Tinos" w:eastAsia="Times New Roman" w:hAnsi="Tinos" w:cs="Times New Roman"/>
                <w:color w:val="000000"/>
                <w:kern w:val="0"/>
              </w:rPr>
              <w:t>133 ПСЧ 8 ПСО ФПС ГПС ГУ МЧС России по РТ, адрес: г. Тетюши, ул. Малкина, д. 5</w:t>
            </w:r>
          </w:p>
        </w:tc>
        <w:tc>
          <w:tcPr>
            <w:tcW w:w="3979" w:type="dxa"/>
            <w:tcBorders>
              <w:left w:val="single" w:sz="2" w:space="0" w:color="000000"/>
              <w:bottom w:val="single" w:sz="2" w:space="0" w:color="000000"/>
            </w:tcBorders>
            <w:shd w:val="clear" w:color="auto" w:fill="FFFFFF"/>
            <w:vAlign w:val="center"/>
          </w:tcPr>
          <w:p w:rsidR="00E070E4" w:rsidRDefault="00C56014">
            <w:r>
              <w:rPr>
                <w:rFonts w:ascii="Times New Roman" w:eastAsia="Calibri" w:hAnsi="Times New Roman" w:cs="Times New Roman"/>
                <w:color w:val="000000"/>
                <w:kern w:val="0"/>
                <w:shd w:val="clear" w:color="auto" w:fill="FFFFFF"/>
                <w:lang w:eastAsia="en-US"/>
              </w:rPr>
              <w:t>Газоанализатор загазованности СГК СЗ-1 (Зав. № 47262-11)</w:t>
            </w:r>
          </w:p>
        </w:tc>
        <w:tc>
          <w:tcPr>
            <w:tcW w:w="1157" w:type="dxa"/>
            <w:tcBorders>
              <w:left w:val="single" w:sz="2" w:space="0" w:color="000000"/>
              <w:bottom w:val="single" w:sz="2" w:space="0" w:color="000000"/>
              <w:right w:val="single" w:sz="2" w:space="0" w:color="000000"/>
            </w:tcBorders>
            <w:vAlign w:val="center"/>
          </w:tcPr>
          <w:p w:rsidR="00E070E4" w:rsidRDefault="00C56014">
            <w:r>
              <w:rPr>
                <w:rFonts w:ascii="Times New Roman" w:eastAsia="Times New Roman" w:hAnsi="Times New Roman" w:cs="Times New Roman"/>
                <w:bCs/>
                <w:kern w:val="0"/>
              </w:rPr>
              <w:t>1</w:t>
            </w:r>
          </w:p>
        </w:tc>
      </w:tr>
      <w:tr w:rsidR="00E070E4">
        <w:trPr>
          <w:trHeight w:val="577"/>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nos" w:eastAsia="Times New Roman" w:hAnsi="Tinos" w:cs="Times New Roman"/>
                <w:color w:val="000000"/>
                <w:kern w:val="0"/>
              </w:rPr>
            </w:pPr>
            <w:r>
              <w:rPr>
                <w:rFonts w:ascii="Tinos" w:eastAsia="Times New Roman" w:hAnsi="Tinos" w:cs="Times New Roman"/>
                <w:color w:val="000000"/>
                <w:kern w:val="0"/>
              </w:rPr>
              <w:t xml:space="preserve">116  ПСЧ 8 ПСО ФПС ГПС ГУ МЧС России по РТ, адрес: пгт К.Устье, ул. </w:t>
            </w:r>
            <w:r>
              <w:rPr>
                <w:rFonts w:ascii="Tinos" w:eastAsia="Times New Roman" w:hAnsi="Tinos" w:cs="Times New Roman"/>
                <w:color w:val="000000"/>
                <w:kern w:val="0"/>
              </w:rPr>
              <w:t>Гагарина, д. 66</w:t>
            </w:r>
          </w:p>
        </w:tc>
        <w:tc>
          <w:tcPr>
            <w:tcW w:w="3979" w:type="dxa"/>
            <w:tcBorders>
              <w:left w:val="single" w:sz="2" w:space="0" w:color="000000"/>
              <w:bottom w:val="single" w:sz="2" w:space="0" w:color="000000"/>
            </w:tcBorders>
            <w:shd w:val="clear" w:color="auto" w:fill="FFFFFF"/>
            <w:vAlign w:val="center"/>
          </w:tcPr>
          <w:p w:rsidR="00E070E4" w:rsidRDefault="00C56014">
            <w:pPr>
              <w:rPr>
                <w:rFonts w:ascii="Times New Roman" w:eastAsia="Calibri" w:hAnsi="Times New Roman" w:cs="Times New Roman"/>
                <w:color w:val="000000"/>
                <w:kern w:val="0"/>
                <w:shd w:val="clear" w:color="auto" w:fill="FFFFFF"/>
                <w:lang w:eastAsia="en-US"/>
              </w:rPr>
            </w:pPr>
            <w:r>
              <w:rPr>
                <w:rFonts w:ascii="Times New Roman" w:eastAsia="Calibri" w:hAnsi="Times New Roman" w:cs="Times New Roman"/>
                <w:color w:val="000000"/>
                <w:kern w:val="0"/>
                <w:shd w:val="clear" w:color="auto" w:fill="FFFFFF"/>
                <w:lang w:eastAsia="en-US"/>
              </w:rPr>
              <w:t>Сигнализаторы оксида углерода СОУ1 (зав. № 5776)</w:t>
            </w:r>
          </w:p>
        </w:tc>
        <w:tc>
          <w:tcPr>
            <w:tcW w:w="1157" w:type="dxa"/>
            <w:tcBorders>
              <w:left w:val="single" w:sz="2" w:space="0" w:color="000000"/>
              <w:bottom w:val="single" w:sz="2" w:space="0" w:color="000000"/>
              <w:right w:val="single" w:sz="2" w:space="0" w:color="000000"/>
            </w:tcBorders>
            <w:vAlign w:val="center"/>
          </w:tcPr>
          <w:p w:rsidR="00E070E4" w:rsidRDefault="00C56014">
            <w:pPr>
              <w:rPr>
                <w:rFonts w:ascii="Times New Roman" w:eastAsia="Times New Roman" w:hAnsi="Times New Roman" w:cs="Times New Roman"/>
                <w:bCs/>
                <w:kern w:val="0"/>
              </w:rPr>
            </w:pPr>
            <w:r>
              <w:rPr>
                <w:rFonts w:ascii="Times New Roman" w:eastAsia="Times New Roman" w:hAnsi="Times New Roman" w:cs="Times New Roman"/>
                <w:bCs/>
                <w:kern w:val="0"/>
              </w:rPr>
              <w:t>1</w:t>
            </w:r>
          </w:p>
        </w:tc>
      </w:tr>
      <w:tr w:rsidR="00E070E4">
        <w:trPr>
          <w:trHeight w:val="982"/>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pPr>
              <w:rPr>
                <w:rFonts w:ascii="Tinos" w:eastAsia="Times New Roman" w:hAnsi="Tinos" w:cs="Times New Roman"/>
                <w:color w:val="000000"/>
                <w:kern w:val="0"/>
              </w:rPr>
            </w:pPr>
            <w:r>
              <w:rPr>
                <w:rFonts w:ascii="Tinos" w:eastAsia="Times New Roman" w:hAnsi="Tinos" w:cs="Times New Roman"/>
                <w:color w:val="000000"/>
                <w:kern w:val="0"/>
              </w:rPr>
              <w:t>116  ПСЧ 8 ПСО ФПС ГПС ГУ МЧС России по РТ, адрес: пгт К.Устье, ул. Гагарина, д. 66</w:t>
            </w:r>
          </w:p>
        </w:tc>
        <w:tc>
          <w:tcPr>
            <w:tcW w:w="3979" w:type="dxa"/>
            <w:tcBorders>
              <w:left w:val="single" w:sz="2" w:space="0" w:color="000000"/>
              <w:bottom w:val="single" w:sz="2" w:space="0" w:color="000000"/>
            </w:tcBorders>
            <w:shd w:val="clear" w:color="auto" w:fill="FFFFFF"/>
            <w:vAlign w:val="center"/>
          </w:tcPr>
          <w:p w:rsidR="00E070E4" w:rsidRDefault="00C56014">
            <w:pPr>
              <w:rPr>
                <w:rFonts w:ascii="Times New Roman" w:eastAsia="Calibri" w:hAnsi="Times New Roman" w:cs="Times New Roman"/>
                <w:color w:val="000000"/>
                <w:kern w:val="0"/>
                <w:shd w:val="clear" w:color="auto" w:fill="FFFFFF"/>
                <w:lang w:eastAsia="en-US"/>
              </w:rPr>
            </w:pPr>
            <w:r>
              <w:rPr>
                <w:rFonts w:ascii="Times New Roman" w:eastAsia="Calibri" w:hAnsi="Times New Roman" w:cs="Times New Roman"/>
                <w:color w:val="000000"/>
                <w:kern w:val="0"/>
                <w:shd w:val="clear" w:color="auto" w:fill="FFFFFF"/>
                <w:lang w:eastAsia="en-US"/>
              </w:rPr>
              <w:t>Сигнализаторы горючих газов СГГ-6М (зав. № 4114)</w:t>
            </w:r>
          </w:p>
        </w:tc>
        <w:tc>
          <w:tcPr>
            <w:tcW w:w="1157" w:type="dxa"/>
            <w:tcBorders>
              <w:left w:val="single" w:sz="2" w:space="0" w:color="000000"/>
              <w:bottom w:val="single" w:sz="2" w:space="0" w:color="000000"/>
              <w:right w:val="single" w:sz="2" w:space="0" w:color="000000"/>
            </w:tcBorders>
            <w:vAlign w:val="center"/>
          </w:tcPr>
          <w:p w:rsidR="00E070E4" w:rsidRDefault="00C56014">
            <w:pPr>
              <w:rPr>
                <w:rFonts w:ascii="Times New Roman" w:eastAsia="Times New Roman" w:hAnsi="Times New Roman" w:cs="Times New Roman"/>
                <w:bCs/>
                <w:kern w:val="0"/>
              </w:rPr>
            </w:pPr>
            <w:r>
              <w:rPr>
                <w:rFonts w:ascii="Times New Roman" w:eastAsia="Times New Roman" w:hAnsi="Times New Roman" w:cs="Times New Roman"/>
                <w:bCs/>
                <w:kern w:val="0"/>
              </w:rPr>
              <w:t>1</w:t>
            </w:r>
          </w:p>
        </w:tc>
      </w:tr>
      <w:tr w:rsidR="00E070E4">
        <w:trPr>
          <w:trHeight w:val="96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r>
              <w:rPr>
                <w:rFonts w:ascii="Tinos" w:eastAsia="Times New Roman" w:hAnsi="Tinos" w:cs="Times New Roman"/>
                <w:color w:val="000000"/>
                <w:kern w:val="0"/>
              </w:rPr>
              <w:t>153  ПСЧ 8 ПСО ФПС ГПС ГУ МЧС России по РТ, адрес:</w:t>
            </w:r>
            <w:r>
              <w:rPr>
                <w:rFonts w:ascii="Tinos" w:eastAsia="Times New Roman" w:hAnsi="Tinos" w:cs="Times New Roman"/>
                <w:color w:val="000000"/>
                <w:kern w:val="0"/>
              </w:rPr>
              <w:t xml:space="preserve"> пгт Васильево, ул. Ленина, д. 31</w:t>
            </w:r>
          </w:p>
        </w:tc>
        <w:tc>
          <w:tcPr>
            <w:tcW w:w="3979" w:type="dxa"/>
            <w:tcBorders>
              <w:left w:val="single" w:sz="2" w:space="0" w:color="000000"/>
              <w:bottom w:val="single" w:sz="2" w:space="0" w:color="000000"/>
            </w:tcBorders>
            <w:shd w:val="clear" w:color="auto" w:fill="FFFFFF"/>
            <w:vAlign w:val="center"/>
          </w:tcPr>
          <w:p w:rsidR="00E070E4" w:rsidRDefault="00C56014">
            <w:pPr>
              <w:rPr>
                <w:rFonts w:ascii="Times New Roman" w:eastAsia="Calibri" w:hAnsi="Times New Roman" w:cs="Times New Roman"/>
                <w:color w:val="000000"/>
                <w:kern w:val="0"/>
                <w:shd w:val="clear" w:color="auto" w:fill="FFFFFF"/>
                <w:lang w:eastAsia="en-US"/>
              </w:rPr>
            </w:pPr>
            <w:r>
              <w:rPr>
                <w:rFonts w:ascii="Times New Roman" w:eastAsia="Calibri" w:hAnsi="Times New Roman" w:cs="Times New Roman"/>
                <w:color w:val="000000"/>
                <w:kern w:val="0"/>
                <w:shd w:val="clear" w:color="auto" w:fill="FFFFFF"/>
                <w:lang w:eastAsia="en-US"/>
              </w:rPr>
              <w:t>Сигнализатор загазованности СЗ-2-2В (Зав. № 905721)</w:t>
            </w:r>
          </w:p>
        </w:tc>
        <w:tc>
          <w:tcPr>
            <w:tcW w:w="1157" w:type="dxa"/>
            <w:tcBorders>
              <w:left w:val="single" w:sz="2" w:space="0" w:color="000000"/>
              <w:bottom w:val="single" w:sz="2" w:space="0" w:color="000000"/>
              <w:right w:val="single" w:sz="2" w:space="0" w:color="000000"/>
            </w:tcBorders>
            <w:vAlign w:val="center"/>
          </w:tcPr>
          <w:p w:rsidR="00E070E4" w:rsidRDefault="00C56014">
            <w:pPr>
              <w:rPr>
                <w:rFonts w:ascii="Times New Roman" w:eastAsia="Times New Roman" w:hAnsi="Times New Roman" w:cs="Times New Roman"/>
                <w:bCs/>
                <w:kern w:val="0"/>
              </w:rPr>
            </w:pPr>
            <w:r>
              <w:rPr>
                <w:rFonts w:ascii="Times New Roman" w:eastAsia="Times New Roman" w:hAnsi="Times New Roman" w:cs="Times New Roman"/>
                <w:bCs/>
                <w:kern w:val="0"/>
              </w:rPr>
              <w:t>1</w:t>
            </w:r>
          </w:p>
        </w:tc>
      </w:tr>
      <w:tr w:rsidR="00E070E4">
        <w:trPr>
          <w:trHeight w:val="1020"/>
        </w:trPr>
        <w:tc>
          <w:tcPr>
            <w:tcW w:w="562" w:type="dxa"/>
            <w:tcBorders>
              <w:left w:val="single" w:sz="2" w:space="0" w:color="000000"/>
              <w:bottom w:val="single" w:sz="2" w:space="0" w:color="000000"/>
            </w:tcBorders>
            <w:vAlign w:val="center"/>
          </w:tcPr>
          <w:p w:rsidR="00E070E4" w:rsidRDefault="00E070E4">
            <w:pPr>
              <w:pStyle w:val="affffb"/>
              <w:numPr>
                <w:ilvl w:val="0"/>
                <w:numId w:val="3"/>
              </w:numPr>
              <w:jc w:val="center"/>
              <w:rPr>
                <w:bCs/>
                <w:color w:val="000000"/>
                <w:sz w:val="24"/>
                <w:szCs w:val="24"/>
              </w:rPr>
            </w:pPr>
          </w:p>
        </w:tc>
        <w:tc>
          <w:tcPr>
            <w:tcW w:w="4401" w:type="dxa"/>
            <w:tcBorders>
              <w:left w:val="single" w:sz="2" w:space="0" w:color="000000"/>
              <w:bottom w:val="single" w:sz="2" w:space="0" w:color="000000"/>
            </w:tcBorders>
            <w:vAlign w:val="center"/>
          </w:tcPr>
          <w:p w:rsidR="00E070E4" w:rsidRDefault="00C56014">
            <w:r>
              <w:rPr>
                <w:rFonts w:ascii="Tinos" w:eastAsia="Times New Roman" w:hAnsi="Tinos" w:cs="Times New Roman"/>
                <w:color w:val="000000"/>
                <w:kern w:val="0"/>
              </w:rPr>
              <w:t>153  ПСЧ 8 ПСО ФПС ГПС ГУ МЧС России по РТ, адрес: пгт Васильево, ул. Ленина, д. 31</w:t>
            </w:r>
          </w:p>
        </w:tc>
        <w:tc>
          <w:tcPr>
            <w:tcW w:w="3979" w:type="dxa"/>
            <w:tcBorders>
              <w:left w:val="single" w:sz="2" w:space="0" w:color="000000"/>
              <w:bottom w:val="single" w:sz="2" w:space="0" w:color="000000"/>
            </w:tcBorders>
            <w:shd w:val="clear" w:color="auto" w:fill="FFFFFF"/>
            <w:vAlign w:val="center"/>
          </w:tcPr>
          <w:p w:rsidR="00E070E4" w:rsidRDefault="00C56014">
            <w:pPr>
              <w:rPr>
                <w:rFonts w:ascii="Times New Roman" w:eastAsia="Calibri" w:hAnsi="Times New Roman" w:cs="Times New Roman"/>
                <w:color w:val="000000"/>
                <w:kern w:val="0"/>
                <w:shd w:val="clear" w:color="auto" w:fill="FFFFFF"/>
                <w:lang w:eastAsia="en-US"/>
              </w:rPr>
            </w:pPr>
            <w:r>
              <w:rPr>
                <w:rFonts w:ascii="Times New Roman" w:eastAsia="Calibri" w:hAnsi="Times New Roman" w:cs="Times New Roman"/>
                <w:color w:val="000000"/>
                <w:kern w:val="0"/>
                <w:shd w:val="clear" w:color="auto" w:fill="FFFFFF"/>
                <w:lang w:eastAsia="en-US"/>
              </w:rPr>
              <w:t>Сигнализатор загазованности СЗ-1-2Г (Зав. № 907412)</w:t>
            </w:r>
          </w:p>
        </w:tc>
        <w:tc>
          <w:tcPr>
            <w:tcW w:w="1157" w:type="dxa"/>
            <w:tcBorders>
              <w:left w:val="single" w:sz="2" w:space="0" w:color="000000"/>
              <w:bottom w:val="single" w:sz="2" w:space="0" w:color="000000"/>
              <w:right w:val="single" w:sz="2" w:space="0" w:color="000000"/>
            </w:tcBorders>
            <w:vAlign w:val="center"/>
          </w:tcPr>
          <w:p w:rsidR="00E070E4" w:rsidRDefault="00C56014">
            <w:pPr>
              <w:rPr>
                <w:rFonts w:ascii="Times New Roman" w:eastAsia="Times New Roman" w:hAnsi="Times New Roman" w:cs="Times New Roman"/>
                <w:bCs/>
                <w:kern w:val="0"/>
              </w:rPr>
            </w:pPr>
            <w:r>
              <w:rPr>
                <w:rFonts w:ascii="Times New Roman" w:eastAsia="Times New Roman" w:hAnsi="Times New Roman" w:cs="Times New Roman"/>
                <w:bCs/>
                <w:kern w:val="0"/>
              </w:rPr>
              <w:t>1</w:t>
            </w:r>
          </w:p>
        </w:tc>
      </w:tr>
    </w:tbl>
    <w:p w:rsidR="00E070E4" w:rsidRDefault="00E070E4"/>
    <w:p w:rsidR="00E070E4" w:rsidRDefault="00C56014">
      <w:pPr>
        <w:tabs>
          <w:tab w:val="left" w:pos="10205"/>
        </w:tabs>
        <w:jc w:val="both"/>
        <w:rPr>
          <w:rFonts w:ascii="Times New Roman" w:hAnsi="Times New Roman"/>
          <w:b/>
          <w:bCs/>
          <w:lang w:eastAsia="ar-SA"/>
        </w:rPr>
      </w:pPr>
      <w:r>
        <w:rPr>
          <w:rFonts w:ascii="Times New Roman" w:hAnsi="Times New Roman"/>
          <w:b/>
          <w:bCs/>
          <w:lang w:eastAsia="ar-SA"/>
        </w:rPr>
        <w:t xml:space="preserve">Условия оказания услуг: </w:t>
      </w:r>
    </w:p>
    <w:p w:rsidR="00E070E4" w:rsidRDefault="00C56014">
      <w:pPr>
        <w:tabs>
          <w:tab w:val="left" w:pos="10205"/>
        </w:tabs>
        <w:jc w:val="both"/>
        <w:rPr>
          <w:rFonts w:ascii="Times New Roman" w:hAnsi="Times New Roman"/>
          <w:bCs/>
          <w:lang w:eastAsia="ar-SA"/>
        </w:rPr>
      </w:pPr>
      <w:r>
        <w:rPr>
          <w:rFonts w:ascii="Times New Roman" w:hAnsi="Times New Roman"/>
          <w:bCs/>
          <w:lang w:eastAsia="ar-SA"/>
        </w:rPr>
        <w:t xml:space="preserve">Цена Контракта включает в себя </w:t>
      </w:r>
      <w:r>
        <w:rPr>
          <w:rFonts w:ascii="Times New Roman" w:hAnsi="Times New Roman"/>
          <w:b/>
          <w:bCs/>
          <w:lang w:eastAsia="ar-SA"/>
        </w:rPr>
        <w:t>транспортные расходы</w:t>
      </w:r>
      <w:r>
        <w:rPr>
          <w:rFonts w:ascii="Times New Roman" w:hAnsi="Times New Roman"/>
          <w:bCs/>
          <w:lang w:eastAsia="ar-SA"/>
        </w:rPr>
        <w:t>, стоимость тары, страхование, уплату таможенных пошлин, налогов, сборов и других обязательных платежей.</w:t>
      </w:r>
    </w:p>
    <w:p w:rsidR="00E070E4" w:rsidRDefault="00C56014">
      <w:pPr>
        <w:tabs>
          <w:tab w:val="left" w:pos="10205"/>
        </w:tabs>
        <w:ind w:firstLine="709"/>
        <w:jc w:val="both"/>
        <w:rPr>
          <w:rFonts w:ascii="Times New Roman" w:hAnsi="Times New Roman"/>
          <w:bCs/>
          <w:lang w:eastAsia="ar-SA"/>
        </w:rPr>
      </w:pPr>
      <w:r>
        <w:rPr>
          <w:rFonts w:ascii="Times New Roman" w:hAnsi="Times New Roman"/>
          <w:bCs/>
          <w:lang w:eastAsia="ar-SA"/>
        </w:rPr>
        <w:t>Гарантия на качество оказываемых услуг составляет не менее 12 (двенадцать) месяцев.</w:t>
      </w:r>
    </w:p>
    <w:p w:rsidR="00E070E4" w:rsidRDefault="00C56014">
      <w:pPr>
        <w:tabs>
          <w:tab w:val="left" w:pos="10205"/>
        </w:tabs>
        <w:ind w:firstLine="709"/>
        <w:jc w:val="both"/>
        <w:rPr>
          <w:rFonts w:ascii="Times New Roman" w:hAnsi="Times New Roman"/>
          <w:bCs/>
          <w:lang w:eastAsia="ar-SA"/>
        </w:rPr>
      </w:pPr>
      <w:r>
        <w:rPr>
          <w:rFonts w:ascii="Times New Roman" w:hAnsi="Times New Roman"/>
          <w:bCs/>
          <w:lang w:eastAsia="ar-SA"/>
        </w:rPr>
        <w:t>Исполнитель оказ</w:t>
      </w:r>
      <w:r>
        <w:rPr>
          <w:rFonts w:ascii="Times New Roman" w:hAnsi="Times New Roman"/>
          <w:bCs/>
          <w:lang w:eastAsia="ar-SA"/>
        </w:rPr>
        <w:t>ывает услугу в строгом соответствии с требованиями Технического задания. В обязательном порядке при оказании услуг применять сертифицированные приборы, материалы и оборудование. Заказчик предоставляет для оказания услуг заводскую, техническую и эксплуатаци</w:t>
      </w:r>
      <w:r>
        <w:rPr>
          <w:rFonts w:ascii="Times New Roman" w:hAnsi="Times New Roman"/>
          <w:bCs/>
          <w:lang w:eastAsia="ar-SA"/>
        </w:rPr>
        <w:t>онную документацию на оборудование, на котором планируется проведение работ.</w:t>
      </w:r>
    </w:p>
    <w:p w:rsidR="00E070E4" w:rsidRDefault="00C56014">
      <w:pPr>
        <w:tabs>
          <w:tab w:val="left" w:pos="10205"/>
        </w:tabs>
        <w:ind w:firstLine="709"/>
        <w:jc w:val="both"/>
        <w:rPr>
          <w:rFonts w:ascii="Times New Roman" w:hAnsi="Times New Roman"/>
          <w:bCs/>
          <w:lang w:eastAsia="ar-SA"/>
        </w:rPr>
      </w:pPr>
      <w:r>
        <w:rPr>
          <w:rFonts w:ascii="Times New Roman" w:hAnsi="Times New Roman"/>
          <w:bCs/>
          <w:lang w:eastAsia="ar-SA"/>
        </w:rPr>
        <w:t>На период оказания услуг назначаются лица из числа административно-технического персонала исполнителя, ответственные за организацию и безопасное оказание услуг и контроль качества</w:t>
      </w:r>
      <w:r>
        <w:rPr>
          <w:rFonts w:ascii="Times New Roman" w:hAnsi="Times New Roman"/>
          <w:bCs/>
          <w:lang w:eastAsia="ar-SA"/>
        </w:rPr>
        <w:t>, соблюдение технологии, объемов и сроков выполнения необходимых для оказания услуг.</w:t>
      </w:r>
    </w:p>
    <w:p w:rsidR="00E070E4" w:rsidRDefault="00C56014">
      <w:pPr>
        <w:tabs>
          <w:tab w:val="left" w:pos="10205"/>
        </w:tabs>
        <w:ind w:firstLine="709"/>
        <w:jc w:val="both"/>
        <w:rPr>
          <w:rFonts w:ascii="Times New Roman" w:eastAsia="DejaVu Sans" w:hAnsi="Times New Roman"/>
          <w:lang w:eastAsia="ar-SA"/>
        </w:rPr>
      </w:pPr>
      <w:r>
        <w:rPr>
          <w:rFonts w:ascii="Times New Roman" w:eastAsia="DejaVu Sans" w:hAnsi="Times New Roman"/>
          <w:lang w:eastAsia="ar-SA"/>
        </w:rPr>
        <w:t>Исполнитель несет ответственность за качество выполнения поверки, достоверность информации и выводов, полученных в результате технической эксплуатации и испытаний оборудов</w:t>
      </w:r>
      <w:r>
        <w:rPr>
          <w:rFonts w:ascii="Times New Roman" w:eastAsia="DejaVu Sans" w:hAnsi="Times New Roman"/>
          <w:lang w:eastAsia="ar-SA"/>
        </w:rPr>
        <w:t>ания.</w:t>
      </w:r>
    </w:p>
    <w:p w:rsidR="00E070E4" w:rsidRDefault="00C56014">
      <w:pPr>
        <w:tabs>
          <w:tab w:val="left" w:pos="10205"/>
        </w:tabs>
        <w:ind w:firstLine="709"/>
        <w:jc w:val="both"/>
        <w:rPr>
          <w:rFonts w:ascii="Times New Roman" w:hAnsi="Times New Roman"/>
          <w:bCs/>
          <w:lang w:eastAsia="ar-SA"/>
        </w:rPr>
      </w:pPr>
      <w:r>
        <w:rPr>
          <w:rFonts w:ascii="Times New Roman" w:hAnsi="Times New Roman"/>
          <w:bCs/>
          <w:lang w:eastAsia="ar-SA"/>
        </w:rPr>
        <w:t>После окончания оказания услуг Исполнителем должны быть обеспечены безотказная и безаварийная работа оборудования. При нарушении параметров работы оборудования, устранение замечаний производится силами Исполнителя в срок, не превышающий 24 часов с мо</w:t>
      </w:r>
      <w:r>
        <w:rPr>
          <w:rFonts w:ascii="Times New Roman" w:hAnsi="Times New Roman"/>
          <w:bCs/>
          <w:lang w:eastAsia="ar-SA"/>
        </w:rPr>
        <w:t>мента обращения. Срок может быть увеличен по согласованию с Заказчиком в зависимости от объема необходимых работ.</w:t>
      </w:r>
    </w:p>
    <w:p w:rsidR="00E070E4" w:rsidRDefault="00E070E4">
      <w:pPr>
        <w:widowControl w:val="0"/>
        <w:tabs>
          <w:tab w:val="left" w:pos="567"/>
        </w:tabs>
        <w:spacing w:line="240" w:lineRule="atLeast"/>
        <w:jc w:val="both"/>
        <w:rPr>
          <w:rFonts w:ascii="Times New Roman" w:hAnsi="Times New Roman"/>
          <w:b/>
          <w:bCs/>
        </w:rPr>
      </w:pPr>
    </w:p>
    <w:p w:rsidR="00E070E4" w:rsidRDefault="00C56014">
      <w:pPr>
        <w:contextualSpacing/>
        <w:jc w:val="both"/>
        <w:rPr>
          <w:rFonts w:ascii="Times New Roman" w:eastAsia="Calibri" w:hAnsi="Times New Roman"/>
          <w:b/>
        </w:rPr>
      </w:pPr>
      <w:r>
        <w:rPr>
          <w:rFonts w:ascii="Times New Roman" w:eastAsia="Calibri" w:hAnsi="Times New Roman"/>
          <w:b/>
        </w:rPr>
        <w:t>Ответственность сторон:</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8B7FD2">
        <w:rPr>
          <w:rFonts w:ascii="Times New Roman" w:hAnsi="Times New Roman"/>
          <w:color w:val="000000"/>
        </w:rPr>
        <w:lastRenderedPageBreak/>
        <w:t>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а) 10 процентов цены контракта (этапа) в случае, если цена контракта (этапа) не превышает 3 млн. рублей;</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б) 5 процентов цены контракта (этапа) в случае, если цена контракта (этапа) составляет от 3 млн. рублей до 50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в) 1 процент цены контракта (этапа) в случае, если цена контракта (этапа) составляет от 50 млн. рублей до 100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г) 0,5 процента цены контракта (этапа) в случае, если цена контракта (этапа) составляет от 100 млн. рублей до 500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д) 0,4 процента цены контракта (этапа) в случае, если цена контракта (этапа) составляет от 500 млн. рублей до 1 млрд.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е) 0,3 процента цены контракта (этапа) в случае, если цена контракта (этапа) составляет от 1 млрд. рублей до 2 млрд.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ж) 0,25 процента цены контракта (этапа) в случае, если цена контракта (этапа) составляет от 2 млрд. рублей до 5 млрд.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з) 0,2 процента цены контракта (этапа) в случае, если цена контракта (этапа) составляет от 5 млрд. рублей до 10 млрд.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и) 0,1 процента цены контракта (этапа) в случае, если цена контракта (этапа) превышает 10 млрд. рублей.</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а) 1000 рублей, если цена контракта не превышает 3 млн. рублей;</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б) 5000 рублей, если цена контракта составляет от 3 млн. рублей до 50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в) 10000 рублей, если цена контракта составляет от 50 млн. рублей до 100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г) 100000 рублей, если цена контракта превышает 100 млн. рублей.</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согласно Правил, установленных Постановлением Правительства РФ от 30.08.2017 №1042, за исключением просрочки исполнения обязательств (в том числе гарантийного обязательства), предусмотренных контрактом, и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а) в случае, если цена контракта не превышает начальную (максимальную) цену контракта:</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10 процентов начальной (максимальной) цены контракта, если цена контракта не превышает 3 млн. рублей;</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5 процентов начальной (максимальной) цены контракта, если цена контракта составляет от 3 млн. рублей до 50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1 процент начальной (максимальной) цены контракта, если цена контракта составляет от 50 млн. рублей до 100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б) в случае, если цена контракта превышает начальную (максимальную) цену контракта:</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10 процентов цены контракта, если цена контракта не превышает 3 млн. рублей;</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5 процентов цены контракта, если цена контракта составляет от 3 млн. рублей до 50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lastRenderedPageBreak/>
        <w:t>1 процент цены контракта, если цена контракта составляет от 50 млн. рублей до 100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За каждый факт неисполнения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а) 1000 рублей, если цена контракта не превышает 3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б) 5000 рублей, если цена контракта составляет от 3 млн. рублей до 50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в) 10000 рублей, если цена контракта составляет от 50 млн. рублей до 100 млн. рублей (включительно);</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г) 100000 рублей, если цена контракта превышает 100 млн. рублей.</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Уплата неустойки (пеней, штрафа) не освобождает Стороны от выполнения принятых обязательств.</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 xml:space="preserve">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rsidR="008B7FD2" w:rsidRPr="008B7FD2" w:rsidRDefault="008B7FD2" w:rsidP="008B7FD2">
      <w:pPr>
        <w:ind w:right="-18"/>
        <w:jc w:val="both"/>
        <w:rPr>
          <w:rFonts w:ascii="Times New Roman" w:hAnsi="Times New Roman"/>
          <w:color w:val="000000"/>
        </w:rPr>
      </w:pPr>
      <w:r w:rsidRPr="008B7FD2">
        <w:rPr>
          <w:rFonts w:ascii="Times New Roman" w:hAnsi="Times New Roman"/>
          <w:color w:val="000000"/>
        </w:rPr>
        <w:t>В случае, если Стороны не придут к соглашению, споры подлежат рассмотрению в Арбитражном суде Республики Татарстан.</w:t>
      </w:r>
    </w:p>
    <w:p w:rsidR="008B7FD2" w:rsidRPr="008B7FD2" w:rsidRDefault="008B7FD2" w:rsidP="008B7FD2">
      <w:pPr>
        <w:ind w:right="-18"/>
        <w:jc w:val="both"/>
        <w:rPr>
          <w:rFonts w:ascii="Times New Roman" w:hAnsi="Times New Roman"/>
          <w:color w:val="000000"/>
        </w:rPr>
      </w:pPr>
    </w:p>
    <w:p w:rsidR="00E070E4" w:rsidRDefault="00E070E4">
      <w:pPr>
        <w:ind w:right="-18"/>
        <w:jc w:val="both"/>
        <w:rPr>
          <w:rFonts w:ascii="Times New Roman" w:hAnsi="Times New Roman"/>
          <w:color w:val="000000"/>
        </w:rPr>
      </w:pPr>
    </w:p>
    <w:sectPr w:rsidR="00E070E4">
      <w:headerReference w:type="default" r:id="rId7"/>
      <w:footerReference w:type="default" r:id="rId8"/>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014" w:rsidRDefault="00C56014">
      <w:r>
        <w:separator/>
      </w:r>
    </w:p>
  </w:endnote>
  <w:endnote w:type="continuationSeparator" w:id="0">
    <w:p w:rsidR="00C56014" w:rsidRDefault="00C5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nos">
    <w:altName w:val="Times New Roman"/>
    <w:charset w:val="01"/>
    <w:family w:val="roman"/>
    <w:pitch w:val="default"/>
  </w:font>
  <w:font w:name="DejaVu 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0E4" w:rsidRDefault="00E070E4">
    <w:pPr>
      <w:pStyle w:val="aff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014" w:rsidRDefault="00C56014">
      <w:r>
        <w:separator/>
      </w:r>
    </w:p>
  </w:footnote>
  <w:footnote w:type="continuationSeparator" w:id="0">
    <w:p w:rsidR="00C56014" w:rsidRDefault="00C560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0E4" w:rsidRDefault="00C56014">
    <w:pPr>
      <w:pStyle w:val="afff4"/>
    </w:pPr>
    <w:r>
      <w:fldChar w:fldCharType="begin"/>
    </w:r>
    <w:r>
      <w:instrText xml:space="preserve"> PAGE </w:instrText>
    </w:r>
    <w:r>
      <w:fldChar w:fldCharType="separate"/>
    </w:r>
    <w:r w:rsidR="001E0579">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B33DB"/>
    <w:multiLevelType w:val="multilevel"/>
    <w:tmpl w:val="0A304062"/>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1" w15:restartNumberingAfterBreak="0">
    <w:nsid w:val="37416FF7"/>
    <w:multiLevelType w:val="multilevel"/>
    <w:tmpl w:val="633A2398"/>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2" w15:restartNumberingAfterBreak="0">
    <w:nsid w:val="61571EDA"/>
    <w:multiLevelType w:val="multilevel"/>
    <w:tmpl w:val="86EA5EA8"/>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47C0470"/>
    <w:multiLevelType w:val="multilevel"/>
    <w:tmpl w:val="C4D4B0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E070E4"/>
    <w:rsid w:val="001364F6"/>
    <w:rsid w:val="001E0579"/>
    <w:rsid w:val="008255D9"/>
    <w:rsid w:val="008B3C31"/>
    <w:rsid w:val="008B7FD2"/>
    <w:rsid w:val="008F42D7"/>
    <w:rsid w:val="00980E2E"/>
    <w:rsid w:val="00A16564"/>
    <w:rsid w:val="00AC551B"/>
    <w:rsid w:val="00AF23C1"/>
    <w:rsid w:val="00B33890"/>
    <w:rsid w:val="00C56014"/>
    <w:rsid w:val="00D85E99"/>
    <w:rsid w:val="00E070E4"/>
    <w:rsid w:val="00E308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8D4C"/>
  <w15:docId w15:val="{F4C91668-8440-4DA2-BDFA-C63A5486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2"/>
    <w:next w:val="a3"/>
    <w:qFormat/>
    <w:pPr>
      <w:spacing w:after="0"/>
      <w:outlineLvl w:val="0"/>
    </w:pPr>
  </w:style>
  <w:style w:type="paragraph" w:styleId="2">
    <w:name w:val="heading 2"/>
    <w:basedOn w:val="a2"/>
    <w:next w:val="a4"/>
    <w:qFormat/>
    <w:pPr>
      <w:spacing w:after="0"/>
      <w:outlineLvl w:val="1"/>
    </w:pPr>
  </w:style>
  <w:style w:type="paragraph" w:styleId="3">
    <w:name w:val="heading 3"/>
    <w:basedOn w:val="a2"/>
    <w:next w:val="a4"/>
    <w:qFormat/>
    <w:pPr>
      <w:spacing w:after="0"/>
      <w:outlineLvl w:val="2"/>
    </w:pPr>
  </w:style>
  <w:style w:type="paragraph" w:styleId="4">
    <w:name w:val="heading 4"/>
    <w:basedOn w:val="a2"/>
    <w:next w:val="a4"/>
    <w:qFormat/>
    <w:pPr>
      <w:spacing w:after="0"/>
      <w:outlineLvl w:val="3"/>
    </w:pPr>
  </w:style>
  <w:style w:type="paragraph" w:styleId="5">
    <w:name w:val="heading 5"/>
    <w:basedOn w:val="a2"/>
    <w:next w:val="a4"/>
    <w:qFormat/>
    <w:pPr>
      <w:spacing w:after="0"/>
      <w:outlineLvl w:val="4"/>
    </w:pPr>
  </w:style>
  <w:style w:type="paragraph" w:styleId="6">
    <w:name w:val="heading 6"/>
    <w:basedOn w:val="a2"/>
    <w:next w:val="a4"/>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442851582"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rPr>
      <w:sz w:val="28"/>
    </w:rPr>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
    <w:qFormat/>
  </w:style>
  <w:style w:type="paragraph" w:styleId="a">
    <w:name w:val="List Number"/>
    <w:basedOn w:val="aff1"/>
    <w:pPr>
      <w:numPr>
        <w:numId w:val="1"/>
      </w:numPr>
    </w:pPr>
  </w:style>
  <w:style w:type="paragraph" w:customStyle="1" w:styleId="12">
    <w:name w:val="Нумерованный 1 конец"/>
    <w:basedOn w:val="aff1"/>
    <w:next w:val="a"/>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0"/>
    <w:qFormat/>
  </w:style>
  <w:style w:type="paragraph" w:styleId="a0">
    <w:name w:val="List Bullet"/>
    <w:basedOn w:val="aff1"/>
    <w:pPr>
      <w:numPr>
        <w:numId w:val="2"/>
      </w:numPr>
    </w:pPr>
  </w:style>
  <w:style w:type="paragraph" w:customStyle="1" w:styleId="15">
    <w:name w:val="Список 1 конец"/>
    <w:basedOn w:val="aff1"/>
    <w:next w:val="a0"/>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afff3">
    <w:name w:val="Колонтитул"/>
    <w:basedOn w:val="a1"/>
    <w:qFormat/>
    <w:pPr>
      <w:suppressLineNumbers/>
      <w:tabs>
        <w:tab w:val="center" w:pos="4819"/>
        <w:tab w:val="right" w:pos="9638"/>
      </w:tabs>
    </w:pPr>
  </w:style>
  <w:style w:type="paragraph" w:styleId="afff4">
    <w:name w:val="header"/>
    <w:basedOn w:val="a1"/>
    <w:pPr>
      <w:tabs>
        <w:tab w:val="center" w:pos="4819"/>
        <w:tab w:val="right" w:pos="9638"/>
      </w:tabs>
      <w:jc w:val="center"/>
    </w:pPr>
  </w:style>
  <w:style w:type="paragraph" w:customStyle="1" w:styleId="afff5">
    <w:name w:val="Верхний колонтитул слева"/>
    <w:basedOn w:val="a1"/>
    <w:qFormat/>
    <w:pPr>
      <w:tabs>
        <w:tab w:val="center" w:pos="4819"/>
        <w:tab w:val="right" w:pos="9638"/>
      </w:tabs>
    </w:pPr>
  </w:style>
  <w:style w:type="paragraph" w:customStyle="1" w:styleId="afff6">
    <w:name w:val="Верхний колонтитул справа"/>
    <w:basedOn w:val="a1"/>
    <w:qFormat/>
    <w:pPr>
      <w:tabs>
        <w:tab w:val="center" w:pos="4819"/>
        <w:tab w:val="right" w:pos="9638"/>
      </w:tabs>
      <w:jc w:val="right"/>
    </w:pPr>
  </w:style>
  <w:style w:type="paragraph" w:styleId="afff7">
    <w:name w:val="footer"/>
    <w:basedOn w:val="a1"/>
    <w:pPr>
      <w:tabs>
        <w:tab w:val="center" w:pos="4819"/>
        <w:tab w:val="right" w:pos="9638"/>
      </w:tabs>
      <w:jc w:val="center"/>
    </w:pPr>
  </w:style>
  <w:style w:type="paragraph" w:customStyle="1" w:styleId="afff8">
    <w:name w:val="Нижний колонтитул слева"/>
    <w:basedOn w:val="a1"/>
    <w:qFormat/>
    <w:pPr>
      <w:tabs>
        <w:tab w:val="center" w:pos="4819"/>
        <w:tab w:val="right" w:pos="9638"/>
      </w:tabs>
    </w:pPr>
  </w:style>
  <w:style w:type="paragraph" w:customStyle="1" w:styleId="afff9">
    <w:name w:val="Нижний колонтитул справа"/>
    <w:basedOn w:val="a1"/>
    <w:qFormat/>
    <w:pPr>
      <w:tabs>
        <w:tab w:val="center" w:pos="4819"/>
        <w:tab w:val="right" w:pos="9638"/>
      </w:tabs>
      <w:jc w:val="right"/>
    </w:pPr>
  </w:style>
  <w:style w:type="paragraph" w:customStyle="1" w:styleId="afffa">
    <w:name w:val="Содержимое таблицы"/>
    <w:basedOn w:val="a1"/>
    <w:qFormat/>
  </w:style>
  <w:style w:type="paragraph" w:customStyle="1" w:styleId="afffb">
    <w:name w:val="Заголовок таблицы"/>
    <w:basedOn w:val="afffa"/>
    <w:qFormat/>
    <w:pPr>
      <w:jc w:val="center"/>
    </w:pPr>
    <w:rPr>
      <w:b/>
    </w:rPr>
  </w:style>
  <w:style w:type="paragraph" w:customStyle="1" w:styleId="afffc">
    <w:name w:val="Иллюстрация"/>
    <w:basedOn w:val="aff2"/>
    <w:qFormat/>
  </w:style>
  <w:style w:type="paragraph" w:customStyle="1" w:styleId="afffd">
    <w:name w:val="Таблица"/>
    <w:basedOn w:val="aff2"/>
    <w:qFormat/>
  </w:style>
  <w:style w:type="paragraph" w:styleId="afffe">
    <w:name w:val="Plain Text"/>
    <w:basedOn w:val="aff2"/>
    <w:qFormat/>
  </w:style>
  <w:style w:type="paragraph" w:customStyle="1" w:styleId="affff">
    <w:name w:val="Содержимое врезки"/>
    <w:basedOn w:val="a1"/>
    <w:qFormat/>
  </w:style>
  <w:style w:type="paragraph" w:styleId="affff0">
    <w:name w:val="footnote text"/>
    <w:basedOn w:val="a1"/>
    <w:rPr>
      <w:sz w:val="28"/>
    </w:rPr>
  </w:style>
  <w:style w:type="paragraph" w:styleId="affff1">
    <w:name w:val="envelope address"/>
    <w:basedOn w:val="a1"/>
  </w:style>
  <w:style w:type="paragraph" w:styleId="2b">
    <w:name w:val="envelope return"/>
    <w:basedOn w:val="a1"/>
  </w:style>
  <w:style w:type="paragraph" w:styleId="affff2">
    <w:name w:val="endnote text"/>
    <w:basedOn w:val="a1"/>
    <w:rPr>
      <w:sz w:val="28"/>
    </w:rPr>
  </w:style>
  <w:style w:type="paragraph" w:customStyle="1" w:styleId="affff3">
    <w:name w:val="Рисунок"/>
    <w:basedOn w:val="aff2"/>
    <w:qFormat/>
  </w:style>
  <w:style w:type="paragraph" w:customStyle="1" w:styleId="affff4">
    <w:name w:val="Текст в заданном формате"/>
    <w:basedOn w:val="a1"/>
    <w:qFormat/>
    <w:rPr>
      <w:rFonts w:ascii="PT Astra Serif" w:hAnsi="PT Astra Serif"/>
      <w:sz w:val="28"/>
    </w:rPr>
  </w:style>
  <w:style w:type="paragraph" w:customStyle="1" w:styleId="affff5">
    <w:name w:val="Горизонтальная линия"/>
    <w:basedOn w:val="a1"/>
    <w:next w:val="a4"/>
    <w:qFormat/>
    <w:pPr>
      <w:pBdr>
        <w:bottom w:val="single" w:sz="8" w:space="0" w:color="000000"/>
      </w:pBdr>
    </w:pPr>
    <w:rPr>
      <w:sz w:val="4"/>
    </w:rPr>
  </w:style>
  <w:style w:type="paragraph" w:customStyle="1" w:styleId="affff6">
    <w:name w:val="Содержимое списка"/>
    <w:basedOn w:val="a1"/>
    <w:qFormat/>
  </w:style>
  <w:style w:type="paragraph" w:customStyle="1" w:styleId="affff7">
    <w:name w:val="Заголовок списка"/>
    <w:basedOn w:val="a1"/>
    <w:next w:val="affff6"/>
    <w:qFormat/>
  </w:style>
  <w:style w:type="paragraph" w:customStyle="1" w:styleId="affff8">
    <w:name w:val="Гриф_Экземпляр"/>
    <w:basedOn w:val="a1"/>
    <w:qFormat/>
  </w:style>
  <w:style w:type="paragraph" w:customStyle="1" w:styleId="affff9">
    <w:name w:val="Исполнитель документа"/>
    <w:basedOn w:val="a1"/>
    <w:qFormat/>
  </w:style>
  <w:style w:type="paragraph" w:customStyle="1" w:styleId="affffa">
    <w:name w:val="Заголовок списка иллюстраций"/>
    <w:basedOn w:val="a2"/>
    <w:qFormat/>
    <w:pPr>
      <w:suppressLineNumbers/>
      <w:jc w:val="center"/>
    </w:pPr>
  </w:style>
  <w:style w:type="paragraph" w:styleId="affffb">
    <w:name w:val="List Paragraph"/>
    <w:basedOn w:val="a1"/>
    <w:qFormat/>
    <w:pPr>
      <w:ind w:left="708"/>
    </w:pPr>
    <w:rPr>
      <w:rFonts w:ascii="Times New Roman" w:hAnsi="Times New Roman"/>
      <w:sz w:val="20"/>
      <w:szCs w:val="20"/>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afffff0">
    <w:name w:val="Маркированный ✗"/>
    <w:qFormat/>
  </w:style>
  <w:style w:type="numbering" w:customStyle="1" w:styleId="1c">
    <w:name w:val="Нумерованный 1)"/>
    <w:qFormat/>
  </w:style>
  <w:style w:type="numbering" w:customStyle="1" w:styleId="afffff1">
    <w:name w:val="Нумерованный а)"/>
    <w:qFormat/>
  </w:style>
  <w:style w:type="numbering" w:customStyle="1" w:styleId="afffff2">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7</Pages>
  <Words>2993</Words>
  <Characters>17063</Characters>
  <Application>Microsoft Office Word</Application>
  <DocSecurity>0</DocSecurity>
  <Lines>142</Lines>
  <Paragraphs>40</Paragraphs>
  <ScaleCrop>false</ScaleCrop>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Инспектор контрактной службы2</cp:lastModifiedBy>
  <cp:revision>45</cp:revision>
  <cp:lastPrinted>2026-03-23T14:33:00Z</cp:lastPrinted>
  <dcterms:created xsi:type="dcterms:W3CDTF">2025-05-19T14:09:00Z</dcterms:created>
  <dcterms:modified xsi:type="dcterms:W3CDTF">2026-05-19T07:44:00Z</dcterms:modified>
  <dc:language>ru-RU</dc:language>
</cp:coreProperties>
</file>