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76" w:rsidRDefault="00FE2776">
      <w:pPr>
        <w:spacing w:after="0" w:line="240" w:lineRule="auto"/>
        <w:jc w:val="center"/>
        <w:rPr>
          <w:rFonts w:ascii="Times New Roman" w:eastAsia="Times New Roman" w:hAnsi="Times New Roman" w:cs="Times New Roman"/>
          <w:b/>
          <w:bCs/>
          <w:sz w:val="24"/>
          <w:szCs w:val="24"/>
          <w:lang w:eastAsia="ru-RU"/>
        </w:rPr>
      </w:pPr>
    </w:p>
    <w:p w:rsidR="00D706FD" w:rsidRDefault="00FE277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ГОСУДАРСТВЕННЫ</w:t>
      </w:r>
      <w:r w:rsidR="00626A02">
        <w:rPr>
          <w:rFonts w:ascii="Times New Roman" w:eastAsia="Times New Roman" w:hAnsi="Times New Roman" w:cs="Times New Roman"/>
          <w:b/>
          <w:bCs/>
          <w:sz w:val="24"/>
          <w:szCs w:val="24"/>
          <w:lang w:eastAsia="ru-RU"/>
        </w:rPr>
        <w:t xml:space="preserve">Й КОНТРАКТ № </w:t>
      </w:r>
    </w:p>
    <w:p w:rsidR="00895DE0" w:rsidRDefault="00895DE0" w:rsidP="00895DE0">
      <w:pPr>
        <w:spacing w:after="0" w:line="240" w:lineRule="auto"/>
        <w:jc w:val="center"/>
        <w:rPr>
          <w:rFonts w:ascii="Times New Roman" w:eastAsia="Times New Roman" w:hAnsi="Times New Roman" w:cs="Times New Roman"/>
          <w:b/>
          <w:sz w:val="24"/>
          <w:szCs w:val="24"/>
          <w:lang w:eastAsia="ru-RU"/>
        </w:rPr>
      </w:pPr>
      <w:r w:rsidRPr="00895DE0">
        <w:rPr>
          <w:rFonts w:ascii="Times New Roman" w:eastAsia="Times New Roman" w:hAnsi="Times New Roman" w:cs="Times New Roman"/>
          <w:b/>
          <w:sz w:val="24"/>
          <w:szCs w:val="24"/>
          <w:lang w:eastAsia="ru-RU"/>
        </w:rPr>
        <w:t xml:space="preserve">На </w:t>
      </w:r>
      <w:r w:rsidRPr="00895DE0">
        <w:rPr>
          <w:rFonts w:ascii="Times New Roman" w:eastAsia="Times New Roman" w:hAnsi="Times New Roman" w:cs="Times New Roman"/>
          <w:b/>
          <w:sz w:val="24"/>
          <w:szCs w:val="24"/>
          <w:lang w:eastAsia="ru-RU"/>
        </w:rPr>
        <w:t>поставк</w:t>
      </w:r>
      <w:r w:rsidRPr="00895DE0">
        <w:rPr>
          <w:rFonts w:ascii="Times New Roman" w:eastAsia="Times New Roman" w:hAnsi="Times New Roman" w:cs="Times New Roman"/>
          <w:b/>
          <w:sz w:val="24"/>
          <w:szCs w:val="24"/>
          <w:lang w:eastAsia="ru-RU"/>
        </w:rPr>
        <w:t>у</w:t>
      </w:r>
      <w:r w:rsidRPr="00895DE0">
        <w:rPr>
          <w:rFonts w:ascii="Times New Roman" w:eastAsia="Times New Roman" w:hAnsi="Times New Roman" w:cs="Times New Roman"/>
          <w:b/>
          <w:sz w:val="24"/>
          <w:szCs w:val="24"/>
          <w:lang w:eastAsia="ru-RU"/>
        </w:rPr>
        <w:t xml:space="preserve"> бензина АИ-92, АИ-95, дизельного топлива через АЗС по литровым талонам для нужд Межрегионального управления Федеральной службы п экологическом, технологическому и атомному надзору по Республике Крым и г. Севастополю</w:t>
      </w:r>
    </w:p>
    <w:p w:rsidR="00895DE0" w:rsidRPr="00895DE0" w:rsidRDefault="00895DE0" w:rsidP="00895DE0">
      <w:pPr>
        <w:spacing w:after="0" w:line="240" w:lineRule="auto"/>
        <w:jc w:val="center"/>
        <w:rPr>
          <w:rFonts w:ascii="Times New Roman" w:eastAsia="Times New Roman" w:hAnsi="Times New Roman" w:cs="Times New Roman"/>
          <w:b/>
          <w:sz w:val="24"/>
          <w:szCs w:val="24"/>
          <w:lang w:eastAsia="ru-RU"/>
        </w:rPr>
      </w:pPr>
    </w:p>
    <w:p w:rsidR="00FE2776" w:rsidRDefault="00FE2776">
      <w:pPr>
        <w:spacing w:after="0" w:line="240" w:lineRule="auto"/>
      </w:pPr>
      <w:r>
        <w:rPr>
          <w:rFonts w:ascii="Times New Roman" w:eastAsia="Times New Roman" w:hAnsi="Times New Roman" w:cs="Times New Roman"/>
          <w:sz w:val="24"/>
          <w:szCs w:val="24"/>
          <w:lang w:eastAsia="ru-RU"/>
        </w:rPr>
        <w:t>г. Симферополь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EF76E6">
        <w:rPr>
          <w:rFonts w:ascii="Times New Roman" w:eastAsia="Times New Roman" w:hAnsi="Times New Roman" w:cs="Times New Roman"/>
          <w:sz w:val="24"/>
          <w:szCs w:val="24"/>
          <w:lang w:eastAsia="ru-RU"/>
        </w:rPr>
        <w:t xml:space="preserve">        </w:t>
      </w:r>
      <w:proofErr w:type="gramStart"/>
      <w:r w:rsidR="00EF76E6">
        <w:rPr>
          <w:rFonts w:ascii="Times New Roman" w:eastAsia="Times New Roman" w:hAnsi="Times New Roman" w:cs="Times New Roman"/>
          <w:sz w:val="24"/>
          <w:szCs w:val="24"/>
          <w:lang w:eastAsia="ru-RU"/>
        </w:rPr>
        <w:t xml:space="preserve">   «</w:t>
      </w:r>
      <w:proofErr w:type="gramEnd"/>
      <w:r w:rsidR="00EF76E6">
        <w:rPr>
          <w:rFonts w:ascii="Times New Roman" w:eastAsia="Times New Roman" w:hAnsi="Times New Roman" w:cs="Times New Roman"/>
          <w:sz w:val="24"/>
          <w:szCs w:val="24"/>
          <w:lang w:eastAsia="ru-RU"/>
        </w:rPr>
        <w:t>___»____________20</w:t>
      </w:r>
      <w:r w:rsidR="00D706FD">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 xml:space="preserve"> г.</w:t>
      </w:r>
    </w:p>
    <w:p w:rsidR="00FE2776" w:rsidRDefault="00FE2776">
      <w:pPr>
        <w:spacing w:after="0" w:line="240" w:lineRule="auto"/>
        <w:rPr>
          <w:rFonts w:ascii="Times New Roman" w:eastAsia="Times New Roman" w:hAnsi="Times New Roman" w:cs="Times New Roman"/>
          <w:sz w:val="24"/>
          <w:szCs w:val="24"/>
          <w:lang w:eastAsia="ru-RU"/>
        </w:rPr>
      </w:pP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 xml:space="preserve">Межрегиональное управление Федеральной службы по экологическому, технологическому и атомному надзору по Республике Крым и г. Севастополю, именуемое в дальнейшем «Заказчик», в лице </w:t>
      </w:r>
      <w:proofErr w:type="spellStart"/>
      <w:r w:rsidR="00583A63" w:rsidRPr="00583A63">
        <w:rPr>
          <w:rFonts w:ascii="Times New Roman" w:eastAsia="Times New Roman" w:hAnsi="Times New Roman" w:cs="Times New Roman"/>
          <w:sz w:val="24"/>
          <w:szCs w:val="24"/>
          <w:lang w:eastAsia="ru-RU"/>
        </w:rPr>
        <w:t>И.о</w:t>
      </w:r>
      <w:proofErr w:type="spellEnd"/>
      <w:r w:rsidR="00583A63" w:rsidRPr="00583A63">
        <w:rPr>
          <w:rFonts w:ascii="Times New Roman" w:eastAsia="Times New Roman" w:hAnsi="Times New Roman" w:cs="Times New Roman"/>
          <w:sz w:val="24"/>
          <w:szCs w:val="24"/>
          <w:lang w:eastAsia="ru-RU"/>
        </w:rPr>
        <w:t xml:space="preserve">. руководителя </w:t>
      </w:r>
      <w:proofErr w:type="spellStart"/>
      <w:r w:rsidR="00583A63" w:rsidRPr="00583A63">
        <w:rPr>
          <w:rFonts w:ascii="Times New Roman" w:eastAsia="Times New Roman" w:hAnsi="Times New Roman" w:cs="Times New Roman"/>
          <w:sz w:val="24"/>
          <w:szCs w:val="24"/>
          <w:lang w:eastAsia="ru-RU"/>
        </w:rPr>
        <w:t>Дячишина</w:t>
      </w:r>
      <w:proofErr w:type="spellEnd"/>
      <w:r w:rsidR="00583A63" w:rsidRPr="00583A63">
        <w:rPr>
          <w:rFonts w:ascii="Times New Roman" w:eastAsia="Times New Roman" w:hAnsi="Times New Roman" w:cs="Times New Roman"/>
          <w:sz w:val="24"/>
          <w:szCs w:val="24"/>
          <w:lang w:eastAsia="ru-RU"/>
        </w:rPr>
        <w:t xml:space="preserve"> Алексея Петровича, действующего на основании Положения о Межрегиональном управлении Федеральной службы по экологическому, технологическому и атомному надзору по Республике Крым и г. Севастополю и Приказа Федеральной службы по экологическому, технологическому и атомному надзору № 72/</w:t>
      </w:r>
      <w:proofErr w:type="spellStart"/>
      <w:r w:rsidR="00583A63" w:rsidRPr="00583A63">
        <w:rPr>
          <w:rFonts w:ascii="Times New Roman" w:eastAsia="Times New Roman" w:hAnsi="Times New Roman" w:cs="Times New Roman"/>
          <w:sz w:val="24"/>
          <w:szCs w:val="24"/>
          <w:lang w:eastAsia="ru-RU"/>
        </w:rPr>
        <w:t>тк</w:t>
      </w:r>
      <w:proofErr w:type="spellEnd"/>
      <w:r w:rsidR="00583A63" w:rsidRPr="00583A63">
        <w:rPr>
          <w:rFonts w:ascii="Times New Roman" w:eastAsia="Times New Roman" w:hAnsi="Times New Roman" w:cs="Times New Roman"/>
          <w:sz w:val="24"/>
          <w:szCs w:val="24"/>
          <w:lang w:eastAsia="ru-RU"/>
        </w:rPr>
        <w:t xml:space="preserve"> от 20.04.2023г.</w:t>
      </w:r>
      <w:r w:rsidR="00583A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w:t>
      </w:r>
      <w:r w:rsidR="003D09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именуемый в дальнейшем «Поставщик», в лице</w:t>
      </w:r>
      <w:r w:rsidR="003D09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действующего на основании </w:t>
      </w:r>
      <w:r w:rsidR="003D09B3">
        <w:rPr>
          <w:rFonts w:ascii="Times New Roman" w:eastAsia="Times New Roman" w:hAnsi="Times New Roman" w:cs="Times New Roman"/>
          <w:sz w:val="24"/>
          <w:szCs w:val="24"/>
          <w:lang w:eastAsia="ru-RU"/>
        </w:rPr>
        <w:t xml:space="preserve">                                    </w:t>
      </w:r>
      <w:r w:rsidR="00942F19" w:rsidRPr="00942F19">
        <w:rPr>
          <w:rFonts w:ascii="Times New Roman" w:eastAsia="Times New Roman" w:hAnsi="Times New Roman" w:cs="Times New Roman"/>
          <w:sz w:val="24"/>
          <w:szCs w:val="24"/>
          <w:lang w:eastAsia="ru-RU"/>
        </w:rPr>
        <w:t>от</w:t>
      </w:r>
      <w:r w:rsidR="003D09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именуемые в дальнейшем «стороны», в соответствии с требованием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заключили настоящий Контракт (далее – Контракт) о нижеследующем:</w:t>
      </w:r>
    </w:p>
    <w:p w:rsidR="00FE2776" w:rsidRDefault="00FE2776">
      <w:pPr>
        <w:spacing w:after="0" w:line="240" w:lineRule="auto"/>
        <w:ind w:firstLine="567"/>
        <w:jc w:val="both"/>
        <w:rPr>
          <w:rFonts w:ascii="Times New Roman" w:eastAsia="Times New Roman" w:hAnsi="Times New Roman" w:cs="Times New Roman"/>
          <w:sz w:val="24"/>
          <w:szCs w:val="24"/>
          <w:lang w:eastAsia="ru-RU"/>
        </w:rPr>
      </w:pPr>
    </w:p>
    <w:p w:rsidR="00FE2776" w:rsidRDefault="00FE2776">
      <w:pPr>
        <w:spacing w:after="0" w:line="240" w:lineRule="auto"/>
        <w:ind w:left="567"/>
        <w:jc w:val="center"/>
      </w:pPr>
      <w:r>
        <w:rPr>
          <w:rFonts w:ascii="Times New Roman" w:eastAsia="Times New Roman" w:hAnsi="Times New Roman" w:cs="Times New Roman"/>
          <w:b/>
          <w:sz w:val="24"/>
          <w:szCs w:val="24"/>
          <w:lang w:eastAsia="ru-RU"/>
        </w:rPr>
        <w:t>1. ПРЕДМЕТ ГОСУДАРСТВЕННОГО КОНТРАКТА</w:t>
      </w:r>
    </w:p>
    <w:p w:rsidR="00FE2776" w:rsidRDefault="00FE2776">
      <w:pPr>
        <w:spacing w:after="0" w:line="240" w:lineRule="auto"/>
        <w:ind w:left="567"/>
        <w:rPr>
          <w:rFonts w:ascii="Times New Roman" w:eastAsia="Times New Roman" w:hAnsi="Times New Roman" w:cs="Times New Roman"/>
          <w:b/>
          <w:sz w:val="24"/>
          <w:szCs w:val="24"/>
          <w:lang w:eastAsia="ru-RU"/>
        </w:rPr>
      </w:pPr>
    </w:p>
    <w:p w:rsidR="00FE2776" w:rsidRDefault="00FE2776">
      <w:pPr>
        <w:keepNext/>
        <w:spacing w:after="0" w:line="240" w:lineRule="auto"/>
        <w:jc w:val="both"/>
      </w:pPr>
      <w:r>
        <w:rPr>
          <w:rFonts w:ascii="Times New Roman" w:eastAsia="Times New Roman" w:hAnsi="Times New Roman" w:cs="Times New Roman"/>
          <w:sz w:val="24"/>
          <w:szCs w:val="24"/>
          <w:lang w:eastAsia="ru-RU"/>
        </w:rPr>
        <w:t xml:space="preserve">          1.1. Предметом настоящего Контракта я</w:t>
      </w:r>
      <w:r w:rsidR="00626A02">
        <w:rPr>
          <w:rFonts w:ascii="Times New Roman" w:eastAsia="Times New Roman" w:hAnsi="Times New Roman" w:cs="Times New Roman"/>
          <w:sz w:val="24"/>
          <w:szCs w:val="24"/>
          <w:lang w:eastAsia="ru-RU"/>
        </w:rPr>
        <w:t xml:space="preserve">вляется </w:t>
      </w:r>
      <w:r w:rsidR="00626A02" w:rsidRPr="00D176F9">
        <w:rPr>
          <w:rFonts w:ascii="Times New Roman" w:eastAsia="Times New Roman" w:hAnsi="Times New Roman" w:cs="Times New Roman"/>
          <w:b/>
          <w:sz w:val="24"/>
          <w:szCs w:val="24"/>
          <w:lang w:eastAsia="ru-RU"/>
        </w:rPr>
        <w:t>поставка</w:t>
      </w:r>
      <w:r w:rsidR="00DD1037" w:rsidRPr="00D176F9">
        <w:rPr>
          <w:rFonts w:ascii="Times New Roman" w:eastAsia="Times New Roman" w:hAnsi="Times New Roman" w:cs="Times New Roman"/>
          <w:b/>
          <w:sz w:val="24"/>
          <w:szCs w:val="24"/>
          <w:lang w:eastAsia="ru-RU"/>
        </w:rPr>
        <w:t xml:space="preserve"> бензина АИ-92,</w:t>
      </w:r>
      <w:r w:rsidR="00D176F9" w:rsidRPr="00D176F9">
        <w:rPr>
          <w:rFonts w:ascii="Times New Roman" w:eastAsia="Times New Roman" w:hAnsi="Times New Roman" w:cs="Times New Roman"/>
          <w:b/>
          <w:sz w:val="24"/>
          <w:szCs w:val="24"/>
          <w:lang w:eastAsia="ru-RU"/>
        </w:rPr>
        <w:t xml:space="preserve"> </w:t>
      </w:r>
      <w:r w:rsidR="00626A02" w:rsidRPr="00D176F9">
        <w:rPr>
          <w:rFonts w:ascii="Times New Roman" w:eastAsia="Times New Roman" w:hAnsi="Times New Roman" w:cs="Times New Roman"/>
          <w:b/>
          <w:sz w:val="24"/>
          <w:szCs w:val="24"/>
          <w:lang w:eastAsia="ru-RU"/>
        </w:rPr>
        <w:t>АИ-95</w:t>
      </w:r>
      <w:r w:rsidR="00CD21AD" w:rsidRPr="00D176F9">
        <w:rPr>
          <w:rFonts w:ascii="Times New Roman" w:eastAsia="Times New Roman" w:hAnsi="Times New Roman" w:cs="Times New Roman"/>
          <w:b/>
          <w:sz w:val="24"/>
          <w:szCs w:val="24"/>
          <w:lang w:eastAsia="ru-RU"/>
        </w:rPr>
        <w:t>, дизельного топлива</w:t>
      </w:r>
      <w:r w:rsidR="00626A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через АЗС по литровым талонам для нужд Межрегионального управления Федеральной службы п экологическом, технологическому и атомному надзору по Республике Крым и г. Севастополю (далее – «Товар») </w:t>
      </w:r>
      <w:r>
        <w:rPr>
          <w:rFonts w:ascii="Times New Roman" w:eastAsia="Times New Roman" w:hAnsi="Times New Roman" w:cs="Times New Roman"/>
          <w:color w:val="000000"/>
          <w:sz w:val="24"/>
          <w:szCs w:val="24"/>
          <w:lang w:eastAsia="ru-RU"/>
        </w:rPr>
        <w:t>в соответствии с Техническим заданием и Спецификацией (Приложение N 1, 2 к Контракту, являющиеся его неотъемлемой частью).</w:t>
      </w:r>
    </w:p>
    <w:p w:rsidR="00FE2776" w:rsidRDefault="00FE27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9D4D58">
        <w:rPr>
          <w:rFonts w:ascii="Times New Roman" w:eastAsia="Times New Roman" w:hAnsi="Times New Roman" w:cs="Times New Roman"/>
          <w:sz w:val="24"/>
          <w:szCs w:val="24"/>
          <w:lang w:eastAsia="ru-RU"/>
        </w:rPr>
        <w:t xml:space="preserve">Срок поставки Товара – отпуск литровых талонов на сумму, указанную в Спецификации, осуществляется Поставщиком в течение </w:t>
      </w:r>
      <w:r w:rsidR="00AB5C9C" w:rsidRPr="009D4D58">
        <w:rPr>
          <w:rFonts w:ascii="Times New Roman" w:eastAsia="Times New Roman" w:hAnsi="Times New Roman" w:cs="Times New Roman"/>
          <w:sz w:val="24"/>
          <w:szCs w:val="24"/>
          <w:lang w:eastAsia="ru-RU"/>
        </w:rPr>
        <w:t>10 (десяти</w:t>
      </w:r>
      <w:r w:rsidRPr="009D4D58">
        <w:rPr>
          <w:rFonts w:ascii="Times New Roman" w:eastAsia="Times New Roman" w:hAnsi="Times New Roman" w:cs="Times New Roman"/>
          <w:sz w:val="24"/>
          <w:szCs w:val="24"/>
          <w:lang w:eastAsia="ru-RU"/>
        </w:rPr>
        <w:t xml:space="preserve">) рабочих дней с </w:t>
      </w:r>
      <w:r w:rsidR="009D4D58" w:rsidRPr="009D4D58">
        <w:rPr>
          <w:rFonts w:ascii="Times New Roman" w:eastAsia="Times New Roman" w:hAnsi="Times New Roman" w:cs="Times New Roman"/>
          <w:sz w:val="24"/>
          <w:szCs w:val="24"/>
          <w:lang w:eastAsia="ru-RU"/>
        </w:rPr>
        <w:t>даты получения заявки на поставку товара</w:t>
      </w:r>
      <w:r w:rsidRPr="009D4D58">
        <w:rPr>
          <w:rFonts w:ascii="Times New Roman" w:eastAsia="Times New Roman" w:hAnsi="Times New Roman" w:cs="Times New Roman"/>
          <w:sz w:val="24"/>
          <w:szCs w:val="24"/>
          <w:lang w:eastAsia="ru-RU"/>
        </w:rPr>
        <w:t>. Выборка товара Заказчиком производится с</w:t>
      </w:r>
      <w:r w:rsidR="00B5105A" w:rsidRPr="009D4D58">
        <w:rPr>
          <w:rFonts w:ascii="Times New Roman" w:eastAsia="Times New Roman" w:hAnsi="Times New Roman" w:cs="Times New Roman"/>
          <w:sz w:val="24"/>
          <w:szCs w:val="24"/>
          <w:lang w:eastAsia="ru-RU"/>
        </w:rPr>
        <w:t xml:space="preserve"> момента получения талонов до </w:t>
      </w:r>
      <w:r w:rsidR="007C0D78" w:rsidRPr="009D4D58">
        <w:rPr>
          <w:rFonts w:ascii="Times New Roman" w:eastAsia="Times New Roman" w:hAnsi="Times New Roman" w:cs="Times New Roman"/>
          <w:sz w:val="24"/>
          <w:szCs w:val="24"/>
          <w:lang w:val="en-US" w:eastAsia="ru-RU"/>
        </w:rPr>
        <w:t>31</w:t>
      </w:r>
      <w:r w:rsidR="007C0D78" w:rsidRPr="009D4D58">
        <w:rPr>
          <w:rFonts w:ascii="Times New Roman" w:eastAsia="Times New Roman" w:hAnsi="Times New Roman" w:cs="Times New Roman"/>
          <w:sz w:val="24"/>
          <w:szCs w:val="24"/>
          <w:lang w:eastAsia="ru-RU"/>
        </w:rPr>
        <w:t xml:space="preserve"> </w:t>
      </w:r>
      <w:r w:rsidR="000F5471" w:rsidRPr="009D4D58">
        <w:rPr>
          <w:rFonts w:ascii="Times New Roman" w:eastAsia="Times New Roman" w:hAnsi="Times New Roman" w:cs="Times New Roman"/>
          <w:sz w:val="24"/>
          <w:szCs w:val="24"/>
          <w:lang w:eastAsia="ru-RU"/>
        </w:rPr>
        <w:t>декабря</w:t>
      </w:r>
      <w:r w:rsidR="00986018" w:rsidRPr="009D4D58">
        <w:rPr>
          <w:rFonts w:ascii="Times New Roman" w:eastAsia="Times New Roman" w:hAnsi="Times New Roman" w:cs="Times New Roman"/>
          <w:sz w:val="24"/>
          <w:szCs w:val="24"/>
          <w:lang w:eastAsia="ru-RU"/>
        </w:rPr>
        <w:t xml:space="preserve"> 202</w:t>
      </w:r>
      <w:r w:rsidR="009D4D58" w:rsidRPr="009D4D58">
        <w:rPr>
          <w:rFonts w:ascii="Times New Roman" w:eastAsia="Times New Roman" w:hAnsi="Times New Roman" w:cs="Times New Roman"/>
          <w:sz w:val="24"/>
          <w:szCs w:val="24"/>
          <w:lang w:eastAsia="ru-RU"/>
        </w:rPr>
        <w:t>6</w:t>
      </w:r>
      <w:r w:rsidR="00D176F9" w:rsidRPr="009D4D58">
        <w:rPr>
          <w:rFonts w:ascii="Times New Roman" w:eastAsia="Times New Roman" w:hAnsi="Times New Roman" w:cs="Times New Roman"/>
          <w:sz w:val="24"/>
          <w:szCs w:val="24"/>
          <w:lang w:val="en-US" w:eastAsia="ru-RU"/>
        </w:rPr>
        <w:t xml:space="preserve"> </w:t>
      </w:r>
      <w:r w:rsidRPr="009D4D58">
        <w:rPr>
          <w:rFonts w:ascii="Times New Roman" w:eastAsia="Times New Roman" w:hAnsi="Times New Roman" w:cs="Times New Roman"/>
          <w:sz w:val="24"/>
          <w:szCs w:val="24"/>
          <w:lang w:eastAsia="ru-RU"/>
        </w:rPr>
        <w:t>г. Не выбранный в течение срока действия Государственного контракта Товар хранится на АЗС Продавца до выборки его в полном объеме. В случае истечение срока действия талонов Поставщик обязан заменить недействительные талоны на талоны с действительным сроком годности по номиналу талонов.</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1.3.</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 4 ст. 96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контракт заключается после предоставления Поставщиком обеспечения исполнения контракта в соответствии с разделом 14 настоящего контракта.</w:t>
      </w:r>
    </w:p>
    <w:p w:rsidR="00FE2776" w:rsidRDefault="00FE2776">
      <w:pPr>
        <w:spacing w:after="0" w:line="240" w:lineRule="auto"/>
        <w:ind w:left="-284" w:firstLine="993"/>
        <w:jc w:val="center"/>
        <w:rPr>
          <w:rFonts w:ascii="PT Astra Serif" w:eastAsia="Times New Roman" w:hAnsi="PT Astra Serif" w:cs="Times New Roman"/>
          <w:b/>
          <w:bCs/>
          <w:sz w:val="24"/>
          <w:szCs w:val="24"/>
          <w:lang w:eastAsia="ru-RU"/>
        </w:rPr>
      </w:pPr>
    </w:p>
    <w:p w:rsidR="00FE2776" w:rsidRDefault="00FE2776">
      <w:pPr>
        <w:spacing w:after="0" w:line="240" w:lineRule="auto"/>
        <w:ind w:left="-284" w:firstLine="993"/>
        <w:jc w:val="center"/>
      </w:pPr>
      <w:r>
        <w:rPr>
          <w:rFonts w:ascii="PT Astra Serif" w:eastAsia="Times New Roman" w:hAnsi="PT Astra Serif" w:cs="Times New Roman"/>
          <w:b/>
          <w:bCs/>
          <w:sz w:val="24"/>
          <w:szCs w:val="24"/>
          <w:lang w:eastAsia="ru-RU"/>
        </w:rPr>
        <w:t>2. ГАРАНТИИ КАЧЕСТВА ТОВАРА</w:t>
      </w:r>
    </w:p>
    <w:p w:rsidR="00FE2776" w:rsidRDefault="00FE2776">
      <w:pPr>
        <w:spacing w:after="0" w:line="240" w:lineRule="auto"/>
        <w:ind w:left="-284" w:firstLine="993"/>
        <w:jc w:val="both"/>
      </w:pPr>
      <w:r>
        <w:rPr>
          <w:rFonts w:ascii="PT Astra Serif" w:eastAsia="Times New Roman" w:hAnsi="PT Astra Serif" w:cs="Times New Roman"/>
          <w:sz w:val="24"/>
          <w:szCs w:val="24"/>
          <w:lang w:eastAsia="ru-RU"/>
        </w:rPr>
        <w:t> </w:t>
      </w:r>
    </w:p>
    <w:p w:rsidR="00FE2776" w:rsidRDefault="00FE2776">
      <w:pPr>
        <w:spacing w:after="0" w:line="240" w:lineRule="auto"/>
        <w:ind w:left="-284" w:firstLine="993"/>
        <w:jc w:val="both"/>
      </w:pPr>
      <w:r>
        <w:rPr>
          <w:rFonts w:ascii="PT Astra Serif" w:eastAsia="Times New Roman" w:hAnsi="PT Astra Serif" w:cs="Times New Roman"/>
          <w:sz w:val="24"/>
          <w:szCs w:val="24"/>
          <w:lang w:eastAsia="ru-RU"/>
        </w:rPr>
        <w:t>2.1. Поставщик гарантирует соответствие качества поставляемого Товара действующим стандартам, установленным на данный вид Товара, и предоставлением паспорта качества, обязательного для данного вида Товара, оформленного в соответствии с законодательством Российской Федерации.</w:t>
      </w:r>
    </w:p>
    <w:p w:rsidR="00FE2776" w:rsidRDefault="00FE2776">
      <w:pPr>
        <w:spacing w:after="0" w:line="240" w:lineRule="auto"/>
        <w:ind w:left="-284" w:firstLine="993"/>
        <w:jc w:val="both"/>
      </w:pPr>
      <w:r>
        <w:rPr>
          <w:rFonts w:ascii="PT Astra Serif" w:eastAsia="Times New Roman" w:hAnsi="PT Astra Serif" w:cs="Times New Roman"/>
          <w:sz w:val="24"/>
          <w:szCs w:val="24"/>
          <w:lang w:eastAsia="ru-RU"/>
        </w:rPr>
        <w:t>2.2. Качество Товара, поставляемого по настоящему Контракту,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FE2776" w:rsidRDefault="00FE2776">
      <w:pPr>
        <w:spacing w:after="0" w:line="240" w:lineRule="auto"/>
        <w:ind w:left="-284" w:firstLine="993"/>
        <w:jc w:val="both"/>
      </w:pPr>
      <w:r>
        <w:rPr>
          <w:rFonts w:ascii="PT Astra Serif" w:eastAsia="Times New Roman" w:hAnsi="PT Astra Serif" w:cs="Times New Roman"/>
          <w:sz w:val="24"/>
          <w:szCs w:val="24"/>
          <w:lang w:eastAsia="ru-RU"/>
        </w:rPr>
        <w:t>2.3. В случае недостачи и (или) поставки некачественного Товара Поставщик по требованию Заказчика производит допоставку и (или) замену некачественного Товара в течение 24-х часов с момента, когда Поставщику стало известно о недостаче или поставке некачественного Товара.</w:t>
      </w:r>
    </w:p>
    <w:p w:rsidR="00FE2776" w:rsidRDefault="00FE2776">
      <w:pPr>
        <w:spacing w:after="0" w:line="240" w:lineRule="auto"/>
        <w:ind w:firstLine="567"/>
        <w:jc w:val="both"/>
        <w:rPr>
          <w:rFonts w:ascii="Times New Roman" w:eastAsia="Times New Roman" w:hAnsi="Times New Roman" w:cs="Times New Roman"/>
          <w:sz w:val="24"/>
          <w:szCs w:val="24"/>
          <w:lang w:eastAsia="ru-RU"/>
        </w:rPr>
      </w:pPr>
    </w:p>
    <w:p w:rsidR="00FE2776" w:rsidRDefault="00FE2776">
      <w:pPr>
        <w:spacing w:after="0" w:line="240" w:lineRule="auto"/>
        <w:ind w:left="567"/>
        <w:jc w:val="center"/>
      </w:pPr>
      <w:r>
        <w:rPr>
          <w:rFonts w:ascii="Times New Roman" w:eastAsia="Times New Roman" w:hAnsi="Times New Roman" w:cs="Times New Roman"/>
          <w:b/>
          <w:sz w:val="24"/>
          <w:szCs w:val="24"/>
          <w:lang w:eastAsia="ru-RU"/>
        </w:rPr>
        <w:lastRenderedPageBreak/>
        <w:t>3. ПОРЯДОК ПОСТАВКИ</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3.1. Выборка Товара (заправка автотранспорта) производится Заказчиком в месте нахождения Товара – на автозаправочных станциях (АЗС), список которых предоставляется Заказчику при поставке Товара. </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3.2 Поставщик в подтверждение своей обязанности, которая вытекает из настоящего Контракта, выдает Заказчику </w:t>
      </w:r>
      <w:proofErr w:type="spellStart"/>
      <w:r>
        <w:rPr>
          <w:rFonts w:ascii="Times New Roman" w:eastAsia="Times New Roman" w:hAnsi="Times New Roman" w:cs="Times New Roman"/>
          <w:sz w:val="24"/>
          <w:szCs w:val="24"/>
          <w:lang w:eastAsia="ru-RU"/>
        </w:rPr>
        <w:t>единоразовые</w:t>
      </w:r>
      <w:proofErr w:type="spellEnd"/>
      <w:r>
        <w:rPr>
          <w:rFonts w:ascii="Times New Roman" w:eastAsia="Times New Roman" w:hAnsi="Times New Roman" w:cs="Times New Roman"/>
          <w:sz w:val="24"/>
          <w:szCs w:val="24"/>
          <w:lang w:eastAsia="ru-RU"/>
        </w:rPr>
        <w:t xml:space="preserve"> талоны на получение ГСМ на АЗС номиналом 10, 20 литров. Талоны по настоящему Контракту не являются специальным платежным средством и предназначены исключительно для подтверждения полномочий представителей Заказчика на получение ГСМ по настоящему Контракту.</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3.3. Право собственности на товар переходит от Поставщика к Заказчику в момент передачи талонов на сумму, указанную в Спецификации.</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3.4. </w:t>
      </w:r>
      <w:r w:rsidRPr="009D4D58">
        <w:rPr>
          <w:rFonts w:ascii="Times New Roman" w:eastAsia="Times New Roman" w:hAnsi="Times New Roman" w:cs="Times New Roman"/>
          <w:sz w:val="24"/>
          <w:szCs w:val="24"/>
          <w:lang w:eastAsia="ru-RU"/>
        </w:rPr>
        <w:t xml:space="preserve">Поставщик обязуется в течение </w:t>
      </w:r>
      <w:r w:rsidR="00AB5C9C" w:rsidRPr="009D4D58">
        <w:rPr>
          <w:rFonts w:ascii="Times New Roman" w:eastAsia="Times New Roman" w:hAnsi="Times New Roman" w:cs="Times New Roman"/>
          <w:sz w:val="24"/>
          <w:szCs w:val="24"/>
          <w:lang w:eastAsia="ru-RU"/>
        </w:rPr>
        <w:t>10 (десяти</w:t>
      </w:r>
      <w:r w:rsidRPr="009D4D58">
        <w:rPr>
          <w:rFonts w:ascii="Times New Roman" w:eastAsia="Times New Roman" w:hAnsi="Times New Roman" w:cs="Times New Roman"/>
          <w:sz w:val="24"/>
          <w:szCs w:val="24"/>
          <w:lang w:eastAsia="ru-RU"/>
        </w:rPr>
        <w:t xml:space="preserve">) рабочих дней </w:t>
      </w:r>
      <w:r w:rsidR="009D4D58" w:rsidRPr="009D4D58">
        <w:rPr>
          <w:rFonts w:ascii="Times New Roman" w:eastAsia="Times New Roman" w:hAnsi="Times New Roman" w:cs="Times New Roman"/>
          <w:sz w:val="24"/>
          <w:szCs w:val="24"/>
          <w:lang w:eastAsia="ru-RU"/>
        </w:rPr>
        <w:t>с даты получения заявки</w:t>
      </w:r>
      <w:r w:rsidRPr="009D4D58">
        <w:rPr>
          <w:rFonts w:ascii="Times New Roman" w:eastAsia="Times New Roman" w:hAnsi="Times New Roman" w:cs="Times New Roman"/>
          <w:sz w:val="24"/>
          <w:szCs w:val="24"/>
          <w:lang w:eastAsia="ru-RU"/>
        </w:rPr>
        <w:t xml:space="preserve"> выдать представителю Заказчика по доверенности талоны на сумму, указанную в Спецификации, а также обеспечить по ним отпуск Товара в соответствии с номиналом, указанном в талонах.</w:t>
      </w:r>
      <w:r>
        <w:rPr>
          <w:rFonts w:ascii="Times New Roman" w:eastAsia="Times New Roman" w:hAnsi="Times New Roman" w:cs="Times New Roman"/>
          <w:sz w:val="24"/>
          <w:szCs w:val="24"/>
          <w:lang w:eastAsia="ru-RU"/>
        </w:rPr>
        <w:t xml:space="preserve"> </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3.5. </w:t>
      </w:r>
      <w:r w:rsidR="007009D1" w:rsidRPr="007009D1">
        <w:rPr>
          <w:rFonts w:ascii="Times New Roman" w:eastAsia="Times New Roman" w:hAnsi="Times New Roman" w:cs="Times New Roman"/>
          <w:sz w:val="24"/>
          <w:szCs w:val="24"/>
          <w:lang w:eastAsia="ru-RU"/>
        </w:rPr>
        <w:t>Срок действия талонов: бессрочные. Допускается поставка талонов с квартальным сроком действия, по истечению которого талоны подлежат замене, при этом Заказчик расходов не несет, и объем товара изменению не подлежит.</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3.6. Неиспользованные в течение их срока действия талоны Поставщик безвозмездно обменивает Заказчику на эквивалентные талоны очередного периода.</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3.7. Отпуск Товара на АЗС производится круглосуточно, за исключением времени приема-передачи смен и технического обслуживания АЗС.</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3.8. Поставщик имеет право на прекращение отпуска нефтепродуктов в случае выявления фальшивых талонов и талонов с поврежденными штрих-кодами. При возобновлении в таком случае отпуска нефтепродуктов по талонам Поставщик сообщает Заказчику дополнительно.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3.9. В случае утери (иной утраты), а также невозвращении Заказчиком талонов в сроки, указанные в п. 2.5. настоящего Контракта, Поставщик не несет ответственности по обеспечению Заказчика нефтепродуктами в ассортименте и объеме утерянных (утраченных), а также невозвращенных в установленные сроки талонов.</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3.10. </w:t>
      </w:r>
      <w:r>
        <w:rPr>
          <w:rFonts w:ascii="Times New Roman" w:eastAsia="Times New Roman" w:hAnsi="Times New Roman" w:cs="Times New Roman"/>
          <w:sz w:val="24"/>
          <w:szCs w:val="24"/>
          <w:lang w:eastAsia="ar-SA"/>
        </w:rPr>
        <w:t>Заказчик обязан письменно уведомить Поставщика о любых обстоятельствах, могущих повлиять на надлежащее исполнение им Контракта (в том числе о нарушении условий Контракта о количестве и (или) о качестве Товара), в течение 24 часов с момента возникновения таких обстоятельств.</w:t>
      </w:r>
    </w:p>
    <w:p w:rsidR="00FE2776" w:rsidRDefault="00FE2776">
      <w:pPr>
        <w:spacing w:after="0" w:line="240" w:lineRule="auto"/>
        <w:ind w:firstLine="567"/>
        <w:jc w:val="both"/>
        <w:rPr>
          <w:rFonts w:ascii="Times New Roman" w:eastAsia="Times New Roman" w:hAnsi="Times New Roman" w:cs="Times New Roman"/>
          <w:sz w:val="20"/>
          <w:szCs w:val="20"/>
          <w:lang w:eastAsia="ru-RU"/>
        </w:rPr>
      </w:pPr>
    </w:p>
    <w:p w:rsidR="00FE2776" w:rsidRDefault="00FE2776">
      <w:pPr>
        <w:spacing w:after="0" w:line="240" w:lineRule="auto"/>
        <w:ind w:left="567"/>
        <w:jc w:val="center"/>
      </w:pPr>
      <w:r>
        <w:rPr>
          <w:rFonts w:ascii="Times New Roman" w:eastAsia="Times New Roman" w:hAnsi="Times New Roman" w:cs="Times New Roman"/>
          <w:b/>
          <w:sz w:val="24"/>
          <w:szCs w:val="24"/>
          <w:lang w:eastAsia="ru-RU"/>
        </w:rPr>
        <w:t>4. ПОРЯДОК СДАЧИ-ПРИЕМКИ ТОВАРА</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4.1. Поставка ГСМ осуществляется круглосуточно через сеть стационарных АЗС по безналичному обслуживанию по талонам для автотранспорта Заказчика. На каждой АЗС должен быть обеспечен отпуск всех указанных наименований. Место расположения ближайшей АЗС должно находиться на расстояни</w:t>
      </w:r>
      <w:r w:rsidR="00876921" w:rsidRPr="00876921">
        <w:rPr>
          <w:rFonts w:ascii="Times New Roman" w:eastAsia="Times New Roman" w:hAnsi="Times New Roman" w:cs="Times New Roman"/>
          <w:sz w:val="24"/>
          <w:szCs w:val="24"/>
          <w:lang w:eastAsia="ru-RU"/>
        </w:rPr>
        <w:t xml:space="preserve">и не более чем </w:t>
      </w:r>
      <w:r w:rsidR="00876921">
        <w:rPr>
          <w:rFonts w:ascii="Times New Roman" w:eastAsia="Times New Roman" w:hAnsi="Times New Roman" w:cs="Times New Roman"/>
          <w:sz w:val="24"/>
          <w:szCs w:val="24"/>
          <w:lang w:eastAsia="ru-RU"/>
        </w:rPr>
        <w:t>1</w:t>
      </w:r>
      <w:r w:rsidR="00876921" w:rsidRPr="00876921">
        <w:rPr>
          <w:rFonts w:ascii="Times New Roman" w:eastAsia="Times New Roman" w:hAnsi="Times New Roman" w:cs="Times New Roman"/>
          <w:sz w:val="24"/>
          <w:szCs w:val="24"/>
          <w:lang w:eastAsia="ru-RU"/>
        </w:rPr>
        <w:t xml:space="preserve"> километр от</w:t>
      </w:r>
      <w:r w:rsidRPr="00876921">
        <w:rPr>
          <w:rFonts w:ascii="Times New Roman" w:eastAsia="Times New Roman" w:hAnsi="Times New Roman" w:cs="Times New Roman"/>
          <w:sz w:val="24"/>
          <w:szCs w:val="24"/>
          <w:lang w:eastAsia="ru-RU"/>
        </w:rPr>
        <w:t xml:space="preserve"> места нахождения Заказчика по юридическому адресу, а именно: </w:t>
      </w:r>
      <w:r w:rsidR="00876921" w:rsidRPr="00876921">
        <w:rPr>
          <w:rFonts w:ascii="Times New Roman" w:eastAsia="Times New Roman" w:hAnsi="Times New Roman" w:cs="Times New Roman"/>
          <w:sz w:val="24"/>
          <w:szCs w:val="24"/>
          <w:lang w:eastAsia="ru-RU"/>
        </w:rPr>
        <w:t>295022</w:t>
      </w:r>
      <w:r w:rsidRPr="00876921">
        <w:rPr>
          <w:rFonts w:ascii="Times New Roman" w:eastAsia="Times New Roman" w:hAnsi="Times New Roman" w:cs="Times New Roman"/>
          <w:sz w:val="24"/>
          <w:szCs w:val="24"/>
          <w:lang w:eastAsia="ru-RU"/>
        </w:rPr>
        <w:t xml:space="preserve">, Республика Крым, г. </w:t>
      </w:r>
      <w:r w:rsidR="00876921">
        <w:rPr>
          <w:rFonts w:ascii="Times New Roman" w:eastAsia="Times New Roman" w:hAnsi="Times New Roman" w:cs="Times New Roman"/>
          <w:sz w:val="24"/>
          <w:szCs w:val="24"/>
          <w:lang w:eastAsia="ru-RU"/>
        </w:rPr>
        <w:t>Симферополь</w:t>
      </w:r>
      <w:r w:rsidRPr="00876921">
        <w:rPr>
          <w:rFonts w:ascii="Times New Roman" w:eastAsia="Times New Roman" w:hAnsi="Times New Roman" w:cs="Times New Roman"/>
          <w:sz w:val="24"/>
          <w:szCs w:val="24"/>
          <w:lang w:eastAsia="ru-RU"/>
        </w:rPr>
        <w:t xml:space="preserve">, ул. </w:t>
      </w:r>
      <w:proofErr w:type="spellStart"/>
      <w:r w:rsidR="00876921">
        <w:rPr>
          <w:rFonts w:ascii="Times New Roman" w:eastAsia="Times New Roman" w:hAnsi="Times New Roman" w:cs="Times New Roman"/>
          <w:sz w:val="24"/>
          <w:szCs w:val="24"/>
          <w:lang w:eastAsia="ru-RU"/>
        </w:rPr>
        <w:t>Кечкеметская</w:t>
      </w:r>
      <w:proofErr w:type="spellEnd"/>
      <w:r w:rsidRPr="00876921">
        <w:rPr>
          <w:rFonts w:ascii="Times New Roman" w:eastAsia="Times New Roman" w:hAnsi="Times New Roman" w:cs="Times New Roman"/>
          <w:sz w:val="24"/>
          <w:szCs w:val="24"/>
          <w:lang w:eastAsia="ru-RU"/>
        </w:rPr>
        <w:t>,</w:t>
      </w:r>
      <w:r w:rsidR="00876921">
        <w:rPr>
          <w:rFonts w:ascii="Times New Roman" w:eastAsia="Times New Roman" w:hAnsi="Times New Roman" w:cs="Times New Roman"/>
          <w:sz w:val="24"/>
          <w:szCs w:val="24"/>
          <w:lang w:eastAsia="ru-RU"/>
        </w:rPr>
        <w:t xml:space="preserve"> 198. АЗС поставщика должны </w:t>
      </w:r>
      <w:r w:rsidRPr="00876921">
        <w:rPr>
          <w:rFonts w:ascii="Times New Roman" w:eastAsia="Times New Roman" w:hAnsi="Times New Roman" w:cs="Times New Roman"/>
          <w:sz w:val="24"/>
          <w:szCs w:val="24"/>
          <w:lang w:eastAsia="ru-RU"/>
        </w:rPr>
        <w:t>находиться на автодорогах на территории Республики Крым.</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2</w:t>
      </w:r>
      <w:r w:rsidRPr="00876921">
        <w:rPr>
          <w:rFonts w:ascii="Times New Roman" w:eastAsia="Times New Roman" w:hAnsi="Times New Roman" w:cs="Times New Roman"/>
          <w:sz w:val="24"/>
          <w:szCs w:val="24"/>
          <w:lang w:eastAsia="ru-RU"/>
        </w:rPr>
        <w:t>. Приемка Товара по количеству и качеству осуществляется во время выборки Товара на автомобильных заправочных станциях Поставщика. Приемка по качеству осуществляется согласно документам, подтверждающим качество нефтепродуктов. Товар, переданн</w:t>
      </w:r>
      <w:r w:rsidR="00876921">
        <w:rPr>
          <w:rFonts w:ascii="Times New Roman" w:eastAsia="Times New Roman" w:hAnsi="Times New Roman" w:cs="Times New Roman"/>
          <w:sz w:val="24"/>
          <w:szCs w:val="24"/>
          <w:lang w:eastAsia="ru-RU"/>
        </w:rPr>
        <w:t>ый Поставщиком Грузополучателям</w:t>
      </w:r>
      <w:r w:rsidRPr="00876921">
        <w:rPr>
          <w:rFonts w:ascii="Times New Roman" w:eastAsia="Times New Roman" w:hAnsi="Times New Roman" w:cs="Times New Roman"/>
          <w:sz w:val="24"/>
          <w:szCs w:val="24"/>
          <w:lang w:eastAsia="ru-RU"/>
        </w:rPr>
        <w:t xml:space="preserve"> Заказчика, считается надлежащего качества, если в течение 3 (трёх) рабочих дней со дня получения Грузополучателями Заказчика Товара, он не заявит требований (претензии) по качеству. Приемка Товара по количеству осуществляется согласно фискального чека за полученный товар и товарной накладной (УПД) за отчетный период. Фактически поставленный товар считается принятым и подлежит оплате после подписания Заказчиком Документа о приемке.</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 В случае установления факта поставки Товара ненадлежащего качества, Заказчик (Грузополучатели Заказчика) пров</w:t>
      </w:r>
      <w:r w:rsidR="00876921">
        <w:rPr>
          <w:rFonts w:ascii="Times New Roman" w:eastAsia="Times New Roman" w:hAnsi="Times New Roman" w:cs="Times New Roman"/>
          <w:sz w:val="24"/>
          <w:szCs w:val="24"/>
          <w:lang w:eastAsia="ru-RU"/>
        </w:rPr>
        <w:t xml:space="preserve">одит </w:t>
      </w:r>
      <w:r w:rsidRPr="00876921">
        <w:rPr>
          <w:rFonts w:ascii="Times New Roman" w:eastAsia="Times New Roman" w:hAnsi="Times New Roman" w:cs="Times New Roman"/>
          <w:sz w:val="24"/>
          <w:szCs w:val="24"/>
          <w:lang w:eastAsia="ru-RU"/>
        </w:rPr>
        <w:t xml:space="preserve">экспертизу поставленного Товара своими силами, или </w:t>
      </w:r>
      <w:r w:rsidRPr="00876921">
        <w:rPr>
          <w:rFonts w:ascii="Times New Roman" w:eastAsia="Times New Roman" w:hAnsi="Times New Roman" w:cs="Times New Roman"/>
          <w:sz w:val="24"/>
          <w:szCs w:val="24"/>
          <w:lang w:eastAsia="ru-RU"/>
        </w:rPr>
        <w:lastRenderedPageBreak/>
        <w:t>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.1. Результаты экспертизы, проведённой без привлечения экспертов (собственными силами Заказчика), оформляются путём оформления ответственным за экспертизу поставленного Товара должностн</w:t>
      </w:r>
      <w:r w:rsidR="00876921">
        <w:rPr>
          <w:rFonts w:ascii="Times New Roman" w:eastAsia="Times New Roman" w:hAnsi="Times New Roman" w:cs="Times New Roman"/>
          <w:sz w:val="24"/>
          <w:szCs w:val="24"/>
          <w:lang w:eastAsia="ru-RU"/>
        </w:rPr>
        <w:t xml:space="preserve">ым лицом Заказчика. Результаты </w:t>
      </w:r>
      <w:r w:rsidRPr="00876921">
        <w:rPr>
          <w:rFonts w:ascii="Times New Roman" w:eastAsia="Times New Roman" w:hAnsi="Times New Roman" w:cs="Times New Roman"/>
          <w:sz w:val="24"/>
          <w:szCs w:val="24"/>
          <w:lang w:eastAsia="ru-RU"/>
        </w:rPr>
        <w:t xml:space="preserve">экспертизы отражаются в экспертном заключении. Наличие в указанном экспертном заключении вывода о соответствии качества фактически поставленного товара условиям настоящего Контракта является основанием для признания поставки товара, являющейся предметом настоящего Контракта, поставленным надлежащим образом, и подписания Документа о приемке Заказчиком. </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w:t>
      </w:r>
      <w:r w:rsidR="00876921">
        <w:rPr>
          <w:rFonts w:ascii="Times New Roman" w:eastAsia="Times New Roman" w:hAnsi="Times New Roman" w:cs="Times New Roman"/>
          <w:sz w:val="24"/>
          <w:szCs w:val="24"/>
          <w:lang w:eastAsia="ru-RU"/>
        </w:rPr>
        <w:t>аключении вывода о соответствии</w:t>
      </w:r>
      <w:r w:rsidRPr="00876921">
        <w:rPr>
          <w:rFonts w:ascii="Times New Roman" w:eastAsia="Times New Roman" w:hAnsi="Times New Roman" w:cs="Times New Roman"/>
          <w:sz w:val="24"/>
          <w:szCs w:val="24"/>
          <w:lang w:eastAsia="ru-RU"/>
        </w:rPr>
        <w:t xml:space="preserve"> качества фактически поставленного товара условиям настоящего Контракта является основанием для признания поставки товара, являющейся предметом настоящего Контракта, поставленным надлежащим образом, и подписания Документа о приемке Заказчиком.</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.3. При выявлении несоответствий в поставленном Товаре, препятствующих его приемке, Заказчик (Грузополучатель Заказчика) в течение 3 (трех) дней,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 xml:space="preserve">Мотивированный отказ от приемки Товара должен содержать перечень недостатков, а также сроки их устранения. </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 xml:space="preserve">.4. В случае получения от Заказчика мотивированного отказа от принятия Товара, или экспертного заключения (акта) с перечнем выявленных недостатков, необходимых для устранения или замены поставленного Товара и сроком их устранения Поставщик обязан в срок, установленный в указанном мотивированном отказе, экспертном заключении (акте), содержащем перечень выявленных недостатков по качеству и количеству поставленного товара, устранить указанные недостатки или произвести замену поставленного товара за свой счет. </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876921">
        <w:rPr>
          <w:rFonts w:ascii="Times New Roman" w:eastAsia="Times New Roman" w:hAnsi="Times New Roman" w:cs="Times New Roman"/>
          <w:sz w:val="24"/>
          <w:szCs w:val="24"/>
          <w:lang w:eastAsia="ru-RU"/>
        </w:rPr>
        <w:t>3</w:t>
      </w:r>
      <w:r w:rsidRPr="00876921">
        <w:rPr>
          <w:rFonts w:ascii="Times New Roman" w:eastAsia="Times New Roman" w:hAnsi="Times New Roman" w:cs="Times New Roman"/>
          <w:sz w:val="24"/>
          <w:szCs w:val="24"/>
          <w:lang w:eastAsia="ru-RU"/>
        </w:rPr>
        <w:t xml:space="preserve">.5.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Документа о приемке. </w:t>
      </w:r>
    </w:p>
    <w:p w:rsidR="005954E6" w:rsidRPr="00876921" w:rsidRDefault="005954E6" w:rsidP="00876921">
      <w:pPr>
        <w:spacing w:after="0" w:line="240" w:lineRule="auto"/>
        <w:ind w:firstLine="709"/>
        <w:jc w:val="both"/>
        <w:rPr>
          <w:rFonts w:ascii="Times New Roman" w:eastAsia="Times New Roman" w:hAnsi="Times New Roman" w:cs="Times New Roman"/>
          <w:sz w:val="24"/>
          <w:szCs w:val="24"/>
          <w:lang w:eastAsia="ru-RU"/>
        </w:rPr>
      </w:pPr>
      <w:r w:rsidRPr="00876921">
        <w:rPr>
          <w:rFonts w:ascii="Times New Roman" w:eastAsia="Times New Roman" w:hAnsi="Times New Roman" w:cs="Times New Roman"/>
          <w:sz w:val="24"/>
          <w:szCs w:val="24"/>
          <w:lang w:eastAsia="ru-RU"/>
        </w:rPr>
        <w:t>4.</w:t>
      </w:r>
      <w:r w:rsidR="00D706FD">
        <w:rPr>
          <w:rFonts w:ascii="Times New Roman" w:eastAsia="Times New Roman" w:hAnsi="Times New Roman" w:cs="Times New Roman"/>
          <w:sz w:val="24"/>
          <w:szCs w:val="24"/>
          <w:lang w:eastAsia="ru-RU"/>
        </w:rPr>
        <w:t>4</w:t>
      </w:r>
      <w:r w:rsidRPr="00876921">
        <w:rPr>
          <w:rFonts w:ascii="Times New Roman" w:eastAsia="Times New Roman" w:hAnsi="Times New Roman" w:cs="Times New Roman"/>
          <w:sz w:val="24"/>
          <w:szCs w:val="24"/>
          <w:lang w:eastAsia="ru-RU"/>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 44-ФЗ.</w:t>
      </w:r>
    </w:p>
    <w:p w:rsidR="00FE2776" w:rsidRDefault="00FE2776">
      <w:pPr>
        <w:spacing w:after="0" w:line="240" w:lineRule="auto"/>
        <w:jc w:val="center"/>
      </w:pPr>
      <w:r>
        <w:rPr>
          <w:rFonts w:ascii="Times New Roman" w:eastAsia="Times New Roman" w:hAnsi="Times New Roman" w:cs="Times New Roman"/>
          <w:b/>
          <w:sz w:val="24"/>
          <w:szCs w:val="24"/>
          <w:lang w:eastAsia="ru-RU"/>
        </w:rPr>
        <w:t>5. ЦЕНА</w:t>
      </w:r>
      <w:r w:rsidR="00895DE0">
        <w:rPr>
          <w:rFonts w:ascii="Times New Roman" w:eastAsia="Times New Roman" w:hAnsi="Times New Roman" w:cs="Times New Roman"/>
          <w:b/>
          <w:sz w:val="24"/>
          <w:szCs w:val="24"/>
          <w:lang w:eastAsia="ru-RU"/>
        </w:rPr>
        <w:t xml:space="preserve"> КОНТРАКТА</w:t>
      </w:r>
    </w:p>
    <w:p w:rsidR="00FE2776" w:rsidRDefault="00FE2776">
      <w:pPr>
        <w:spacing w:after="0" w:line="240" w:lineRule="auto"/>
        <w:jc w:val="center"/>
        <w:rPr>
          <w:rFonts w:ascii="Times New Roman" w:eastAsia="Times New Roman" w:hAnsi="Times New Roman" w:cs="Times New Roman"/>
          <w:b/>
          <w:sz w:val="24"/>
          <w:szCs w:val="24"/>
          <w:lang w:eastAsia="ru-RU"/>
        </w:rPr>
      </w:pPr>
    </w:p>
    <w:p w:rsidR="006C4470" w:rsidRDefault="00FE2776" w:rsidP="00880CC1">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5.1. </w:t>
      </w:r>
      <w:r w:rsidR="006C4470" w:rsidRPr="006C4470">
        <w:rPr>
          <w:rFonts w:ascii="Times New Roman" w:eastAsia="Times New Roman" w:hAnsi="Times New Roman" w:cs="Times New Roman"/>
          <w:bCs/>
          <w:sz w:val="24"/>
          <w:szCs w:val="24"/>
          <w:lang w:eastAsia="ru-RU"/>
        </w:rPr>
        <w:t xml:space="preserve">Максимальное значение цены Контракта представляет </w:t>
      </w:r>
      <w:r w:rsidR="00D176F9">
        <w:rPr>
          <w:rFonts w:ascii="Times New Roman" w:eastAsia="Times New Roman" w:hAnsi="Times New Roman" w:cs="Times New Roman"/>
          <w:bCs/>
          <w:sz w:val="24"/>
          <w:szCs w:val="24"/>
          <w:lang w:eastAsia="ru-RU"/>
        </w:rPr>
        <w:t>собой цену Контракта, предложен</w:t>
      </w:r>
      <w:r w:rsidR="006C4470" w:rsidRPr="006C4470">
        <w:rPr>
          <w:rFonts w:ascii="Times New Roman" w:eastAsia="Times New Roman" w:hAnsi="Times New Roman" w:cs="Times New Roman"/>
          <w:bCs/>
          <w:sz w:val="24"/>
          <w:szCs w:val="24"/>
          <w:lang w:eastAsia="ru-RU"/>
        </w:rPr>
        <w:t xml:space="preserve">ную Поставщиком и </w:t>
      </w:r>
      <w:r w:rsidR="00044AF6" w:rsidRPr="006C4470">
        <w:rPr>
          <w:rFonts w:ascii="Times New Roman" w:eastAsia="Times New Roman" w:hAnsi="Times New Roman" w:cs="Times New Roman"/>
          <w:bCs/>
          <w:sz w:val="24"/>
          <w:szCs w:val="24"/>
          <w:lang w:eastAsia="ru-RU"/>
        </w:rPr>
        <w:t xml:space="preserve">составляет </w:t>
      </w:r>
      <w:r w:rsidR="00044AF6" w:rsidRPr="00880CC1">
        <w:rPr>
          <w:rFonts w:ascii="Times New Roman" w:eastAsia="Times New Roman" w:hAnsi="Times New Roman" w:cs="Times New Roman"/>
          <w:bCs/>
          <w:sz w:val="24"/>
          <w:szCs w:val="24"/>
          <w:lang w:eastAsia="ru-RU"/>
        </w:rPr>
        <w:t>руб.</w:t>
      </w:r>
      <w:r w:rsidR="00880CC1" w:rsidRPr="00880CC1">
        <w:rPr>
          <w:rFonts w:ascii="Times New Roman" w:eastAsia="Times New Roman" w:hAnsi="Times New Roman" w:cs="Times New Roman"/>
          <w:bCs/>
          <w:sz w:val="24"/>
          <w:szCs w:val="24"/>
          <w:lang w:eastAsia="ru-RU"/>
        </w:rPr>
        <w:t xml:space="preserve"> </w:t>
      </w:r>
      <w:proofErr w:type="gramStart"/>
      <w:r w:rsidR="00D9118E" w:rsidRPr="00D9118E">
        <w:rPr>
          <w:rFonts w:ascii="Times New Roman" w:eastAsia="Times New Roman" w:hAnsi="Times New Roman" w:cs="Times New Roman"/>
          <w:bCs/>
          <w:sz w:val="24"/>
          <w:szCs w:val="24"/>
          <w:lang w:eastAsia="ru-RU"/>
        </w:rPr>
        <w:t>(</w:t>
      </w:r>
      <w:r w:rsidR="00044AF6">
        <w:rPr>
          <w:rFonts w:ascii="Times New Roman" w:eastAsia="Times New Roman" w:hAnsi="Times New Roman" w:cs="Times New Roman"/>
          <w:bCs/>
          <w:sz w:val="24"/>
          <w:szCs w:val="24"/>
          <w:lang w:eastAsia="ru-RU"/>
        </w:rPr>
        <w:t xml:space="preserve"> </w:t>
      </w:r>
      <w:r w:rsidR="00D9118E" w:rsidRPr="00D9118E">
        <w:rPr>
          <w:rFonts w:ascii="Times New Roman" w:eastAsia="Times New Roman" w:hAnsi="Times New Roman" w:cs="Times New Roman"/>
          <w:bCs/>
          <w:sz w:val="24"/>
          <w:szCs w:val="24"/>
          <w:lang w:eastAsia="ru-RU"/>
        </w:rPr>
        <w:t>)</w:t>
      </w:r>
      <w:proofErr w:type="gramEnd"/>
      <w:r w:rsidR="00D9118E" w:rsidRPr="00D9118E">
        <w:rPr>
          <w:rFonts w:ascii="Times New Roman" w:eastAsia="Times New Roman" w:hAnsi="Times New Roman" w:cs="Times New Roman"/>
          <w:bCs/>
          <w:sz w:val="24"/>
          <w:szCs w:val="24"/>
          <w:lang w:eastAsia="ru-RU"/>
        </w:rPr>
        <w:t xml:space="preserve">, в </w:t>
      </w:r>
      <w:proofErr w:type="spellStart"/>
      <w:r w:rsidR="00D9118E" w:rsidRPr="00D9118E">
        <w:rPr>
          <w:rFonts w:ascii="Times New Roman" w:eastAsia="Times New Roman" w:hAnsi="Times New Roman" w:cs="Times New Roman"/>
          <w:bCs/>
          <w:sz w:val="24"/>
          <w:szCs w:val="24"/>
          <w:lang w:eastAsia="ru-RU"/>
        </w:rPr>
        <w:t>т.ч</w:t>
      </w:r>
      <w:proofErr w:type="spellEnd"/>
      <w:r w:rsidR="00D9118E" w:rsidRPr="00D9118E">
        <w:rPr>
          <w:rFonts w:ascii="Times New Roman" w:eastAsia="Times New Roman" w:hAnsi="Times New Roman" w:cs="Times New Roman"/>
          <w:bCs/>
          <w:sz w:val="24"/>
          <w:szCs w:val="24"/>
          <w:lang w:eastAsia="ru-RU"/>
        </w:rPr>
        <w:t>. НДС (22%) руб. (</w:t>
      </w:r>
      <w:r w:rsidR="00044AF6">
        <w:rPr>
          <w:rFonts w:ascii="Times New Roman" w:eastAsia="Times New Roman" w:hAnsi="Times New Roman" w:cs="Times New Roman"/>
          <w:bCs/>
          <w:sz w:val="24"/>
          <w:szCs w:val="24"/>
          <w:lang w:eastAsia="ru-RU"/>
        </w:rPr>
        <w:t xml:space="preserve"> </w:t>
      </w:r>
      <w:r w:rsidR="00D9118E" w:rsidRPr="00D9118E">
        <w:rPr>
          <w:rFonts w:ascii="Times New Roman" w:eastAsia="Times New Roman" w:hAnsi="Times New Roman" w:cs="Times New Roman"/>
          <w:bCs/>
          <w:sz w:val="24"/>
          <w:szCs w:val="24"/>
          <w:lang w:eastAsia="ru-RU"/>
        </w:rPr>
        <w:t>)</w:t>
      </w:r>
      <w:r w:rsidR="006C4470" w:rsidRPr="006C4470">
        <w:rPr>
          <w:rFonts w:ascii="Times New Roman" w:eastAsia="Times New Roman" w:hAnsi="Times New Roman" w:cs="Times New Roman"/>
          <w:bCs/>
          <w:sz w:val="24"/>
          <w:szCs w:val="24"/>
          <w:lang w:eastAsia="ru-RU"/>
        </w:rPr>
        <w:t xml:space="preserve"> (далее - цена Контракта).</w:t>
      </w:r>
    </w:p>
    <w:p w:rsidR="00FE2776" w:rsidRPr="00757D12" w:rsidRDefault="00FE2776" w:rsidP="006C4470">
      <w:pPr>
        <w:shd w:val="clear" w:color="auto" w:fill="FFFFFF"/>
        <w:spacing w:after="0" w:line="240" w:lineRule="auto"/>
        <w:jc w:val="both"/>
        <w:rPr>
          <w:b/>
        </w:rPr>
      </w:pPr>
      <w:r w:rsidRPr="00757D12">
        <w:rPr>
          <w:rFonts w:ascii="Times New Roman" w:eastAsia="Times New Roman" w:hAnsi="Times New Roman" w:cs="Times New Roman"/>
          <w:b/>
          <w:i/>
          <w:sz w:val="24"/>
          <w:szCs w:val="24"/>
          <w:lang w:eastAsia="ru-RU"/>
        </w:rPr>
        <w:t>Источник финансирования: федеральный бюджет.</w:t>
      </w:r>
    </w:p>
    <w:p w:rsidR="00FE2776" w:rsidRDefault="00FE2776">
      <w:pPr>
        <w:widowControl w:val="0"/>
        <w:spacing w:after="0" w:line="240" w:lineRule="auto"/>
        <w:jc w:val="both"/>
      </w:pPr>
      <w:r>
        <w:rPr>
          <w:rFonts w:ascii="Times New Roman" w:eastAsia="Times New Roman" w:hAnsi="Times New Roman" w:cs="Times New Roman"/>
          <w:sz w:val="24"/>
          <w:szCs w:val="24"/>
          <w:lang w:eastAsia="ru-RU"/>
        </w:rPr>
        <w:t xml:space="preserve">          5.2.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 в соответствии со статьями 224, 226, 228 Налогового кодекса Российской Федерации (13 % от суммы, подлежащей оплате по настоящему Контакту).</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 xml:space="preserve">5.3. Заказчик по согласованию с Поставщиком вправе увеличить предусмотренное Государственным контрактом количество товара не более чем на десять процентов или </w:t>
      </w:r>
      <w:r>
        <w:rPr>
          <w:rFonts w:ascii="Times New Roman" w:eastAsia="Times New Roman" w:hAnsi="Times New Roman" w:cs="Times New Roman"/>
          <w:sz w:val="24"/>
          <w:szCs w:val="24"/>
          <w:lang w:eastAsia="ru-RU"/>
        </w:rPr>
        <w:lastRenderedPageBreak/>
        <w:t>уменьшить предусмотренное Государственным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Товара, исходя из установленной в Государственном контракте цены единицы Товара, но не более чем на десять процентов цены Государственного контракта. При уменьшении предусмотренного Государственным контрактом количества Товара, Стороны Государственного контракта обязаны уменьшить цену Государственного контракта исходя из цены единицы Товара. Цена единицы дополнительно поставляемого Товара или цена единицы Товара при уменьшении предусмотренного Государственным контрактом количества поставляемого Товара должна определяться как частное от деления первоначальной цены Государственного контракта на предусмотренное в Государственном контракте количество такого Товара.</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 xml:space="preserve">5.4. При заключении Государственного контракта Заказчик по согласованию с Поставщиком вправе увеличить количество поставляемого Товара на сумму, не превышающую разницы между ценой Государственного контракта, предложенной Поставщиком, и начальной (максимальной) ценой Государственного контракта. При этом цена единицы Товара не должна превышать цену единицы Товара, определяемую как частное от деления цены </w:t>
      </w:r>
      <w:r w:rsidRPr="004D6001">
        <w:rPr>
          <w:rFonts w:ascii="Times New Roman" w:eastAsia="Times New Roman" w:hAnsi="Times New Roman" w:cs="Times New Roman"/>
          <w:sz w:val="24"/>
          <w:szCs w:val="24"/>
          <w:lang w:eastAsia="ru-RU"/>
        </w:rPr>
        <w:t>Государственного контракта, предложенной Поставщиком, на количество Товара, указанное в извещении о проведении</w:t>
      </w:r>
      <w:r>
        <w:rPr>
          <w:rFonts w:ascii="Times New Roman" w:eastAsia="Times New Roman" w:hAnsi="Times New Roman" w:cs="Times New Roman"/>
          <w:sz w:val="24"/>
          <w:szCs w:val="24"/>
          <w:lang w:eastAsia="ru-RU"/>
        </w:rPr>
        <w:t xml:space="preserve"> аукциона.</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5.5. По согласованию Сторон, цена Государственного контракта может быть снижена без изменения предусмотренных Государственным контрактом количества Товара, качества поставляемого Товара, и иных условий Государственного контракта.</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5.6. Цена Государственного контракта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или муниципальный 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количества Товара, предусмотренных Государственным контрактом.</w:t>
      </w:r>
    </w:p>
    <w:p w:rsidR="00FE2776" w:rsidRDefault="00FE2776">
      <w:pPr>
        <w:spacing w:after="0" w:line="240" w:lineRule="auto"/>
        <w:ind w:firstLine="720"/>
        <w:rPr>
          <w:rFonts w:ascii="Times New Roman" w:eastAsia="Times New Roman" w:hAnsi="Times New Roman" w:cs="Times New Roman"/>
          <w:sz w:val="24"/>
          <w:szCs w:val="24"/>
          <w:lang w:eastAsia="ru-RU"/>
        </w:rPr>
      </w:pPr>
    </w:p>
    <w:p w:rsidR="00FE2776" w:rsidRDefault="00FE2776">
      <w:pPr>
        <w:spacing w:after="0" w:line="240" w:lineRule="auto"/>
        <w:jc w:val="center"/>
      </w:pPr>
      <w:r>
        <w:rPr>
          <w:rFonts w:ascii="Times New Roman" w:eastAsia="Times New Roman" w:hAnsi="Times New Roman" w:cs="Times New Roman"/>
          <w:b/>
          <w:sz w:val="24"/>
          <w:szCs w:val="24"/>
          <w:lang w:eastAsia="ru-RU"/>
        </w:rPr>
        <w:t>6. ПОРЯДОК И ФОРМА РАСЧЕТОВ</w:t>
      </w:r>
    </w:p>
    <w:p w:rsidR="00FE2776" w:rsidRDefault="00FE2776">
      <w:pPr>
        <w:spacing w:after="0" w:line="240" w:lineRule="auto"/>
        <w:jc w:val="center"/>
        <w:rPr>
          <w:rFonts w:ascii="Times New Roman" w:eastAsia="Times New Roman" w:hAnsi="Times New Roman" w:cs="Times New Roman"/>
          <w:sz w:val="24"/>
          <w:szCs w:val="24"/>
          <w:lang w:eastAsia="ru-RU"/>
        </w:rPr>
      </w:pPr>
    </w:p>
    <w:p w:rsidR="004D6001" w:rsidRDefault="00880CC1" w:rsidP="005954E6">
      <w:pPr>
        <w:shd w:val="clear" w:color="auto" w:fill="FFFFFF"/>
        <w:spacing w:after="0" w:line="240" w:lineRule="auto"/>
        <w:ind w:firstLine="708"/>
        <w:jc w:val="both"/>
      </w:pPr>
      <w:r>
        <w:rPr>
          <w:rFonts w:ascii="Times New Roman" w:eastAsia="Times New Roman" w:hAnsi="Times New Roman" w:cs="Times New Roman"/>
          <w:sz w:val="24"/>
          <w:szCs w:val="24"/>
          <w:lang w:eastAsia="ru-RU"/>
        </w:rPr>
        <w:t>6.</w:t>
      </w:r>
      <w:bookmarkStart w:id="0" w:name="_GoBack"/>
      <w:bookmarkEnd w:id="0"/>
      <w:r w:rsidR="00E37D2A">
        <w:rPr>
          <w:rFonts w:ascii="Times New Roman" w:eastAsia="Times New Roman" w:hAnsi="Times New Roman" w:cs="Times New Roman"/>
          <w:sz w:val="24"/>
          <w:szCs w:val="24"/>
          <w:lang w:eastAsia="ru-RU"/>
        </w:rPr>
        <w:t>1. Цена</w:t>
      </w:r>
      <w:r w:rsidR="004D6001">
        <w:rPr>
          <w:rFonts w:ascii="Times New Roman" w:eastAsia="Times New Roman" w:hAnsi="Times New Roman" w:cs="Times New Roman"/>
          <w:sz w:val="24"/>
          <w:szCs w:val="24"/>
          <w:lang w:eastAsia="ru-RU"/>
        </w:rPr>
        <w:t xml:space="preserve"> 1 литра топлива на автозаправочной станции в день заправки соответствует установленной в контракте, остается неизменной. </w:t>
      </w:r>
    </w:p>
    <w:p w:rsidR="004D6001" w:rsidRDefault="005954E6" w:rsidP="004D6001">
      <w:pPr>
        <w:spacing w:after="0" w:line="240" w:lineRule="auto"/>
        <w:ind w:firstLine="567"/>
        <w:jc w:val="both"/>
      </w:pPr>
      <w:r>
        <w:rPr>
          <w:rFonts w:ascii="Times New Roman" w:eastAsia="Times New Roman" w:hAnsi="Times New Roman" w:cs="Times New Roman"/>
          <w:sz w:val="24"/>
          <w:szCs w:val="24"/>
          <w:lang w:eastAsia="ru-RU"/>
        </w:rPr>
        <w:t>6.2</w:t>
      </w:r>
      <w:r w:rsidR="004D6001">
        <w:rPr>
          <w:rFonts w:ascii="Times New Roman" w:eastAsia="Times New Roman" w:hAnsi="Times New Roman" w:cs="Times New Roman"/>
          <w:sz w:val="24"/>
          <w:szCs w:val="24"/>
          <w:lang w:eastAsia="ru-RU"/>
        </w:rPr>
        <w:t>. Все расчеты между Поставщиком и Заказчиком производятся в безналичной форме.</w:t>
      </w:r>
    </w:p>
    <w:p w:rsidR="004D6001" w:rsidRDefault="005954E6" w:rsidP="004D6001">
      <w:pPr>
        <w:spacing w:after="0" w:line="240" w:lineRule="auto"/>
        <w:ind w:firstLine="567"/>
        <w:jc w:val="both"/>
      </w:pPr>
      <w:r>
        <w:rPr>
          <w:rFonts w:ascii="Times New Roman" w:eastAsia="Times New Roman" w:hAnsi="Times New Roman" w:cs="Times New Roman"/>
          <w:sz w:val="24"/>
          <w:szCs w:val="24"/>
          <w:lang w:eastAsia="ru-RU"/>
        </w:rPr>
        <w:t>6.3</w:t>
      </w:r>
      <w:r w:rsidR="004D6001">
        <w:rPr>
          <w:rFonts w:ascii="Times New Roman" w:eastAsia="Times New Roman" w:hAnsi="Times New Roman" w:cs="Times New Roman"/>
          <w:sz w:val="24"/>
          <w:szCs w:val="24"/>
          <w:lang w:eastAsia="ru-RU"/>
        </w:rPr>
        <w:t>. Днем оплаты Товара считается день зачисления денежных средств на расчетный счет Поставщика.</w:t>
      </w:r>
    </w:p>
    <w:p w:rsidR="004D6001" w:rsidRDefault="005954E6" w:rsidP="004D600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4D6001">
        <w:rPr>
          <w:rFonts w:ascii="Times New Roman" w:eastAsia="Times New Roman" w:hAnsi="Times New Roman" w:cs="Times New Roman"/>
          <w:sz w:val="24"/>
          <w:szCs w:val="24"/>
          <w:lang w:eastAsia="ru-RU"/>
        </w:rPr>
        <w:t>. Оплата производится в рублях Российской Федерации.</w:t>
      </w:r>
    </w:p>
    <w:p w:rsidR="00FE2776" w:rsidRPr="005954E6" w:rsidRDefault="004D6001" w:rsidP="005954E6">
      <w:pPr>
        <w:pStyle w:val="a6"/>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5954E6">
        <w:rPr>
          <w:rFonts w:ascii="Times New Roman" w:eastAsia="Times New Roman" w:hAnsi="Times New Roman" w:cs="Times New Roman"/>
          <w:sz w:val="24"/>
          <w:szCs w:val="24"/>
          <w:lang w:eastAsia="ru-RU"/>
        </w:rPr>
        <w:t>6.5</w:t>
      </w:r>
      <w:r w:rsidRPr="00622B73">
        <w:rPr>
          <w:rFonts w:ascii="Times New Roman" w:eastAsia="Times New Roman" w:hAnsi="Times New Roman" w:cs="Times New Roman"/>
          <w:sz w:val="24"/>
          <w:szCs w:val="24"/>
          <w:lang w:eastAsia="ru-RU"/>
        </w:rPr>
        <w:t xml:space="preserve">. </w:t>
      </w:r>
      <w:r w:rsidR="005954E6">
        <w:rPr>
          <w:rFonts w:ascii="Times New Roman" w:hAnsi="Times New Roman" w:cs="Times New Roman"/>
          <w:sz w:val="24"/>
          <w:szCs w:val="24"/>
        </w:rPr>
        <w:t>Оплата производится</w:t>
      </w:r>
      <w:r w:rsidR="005954E6" w:rsidRPr="005954E6">
        <w:rPr>
          <w:rFonts w:ascii="Times New Roman" w:hAnsi="Times New Roman" w:cs="Times New Roman"/>
          <w:sz w:val="24"/>
          <w:szCs w:val="24"/>
        </w:rPr>
        <w:t xml:space="preserve"> Заказчиком в течение 7 (семи) рабочих дней, с даты подписания Документа о приемке Заказчиком.</w:t>
      </w:r>
    </w:p>
    <w:p w:rsidR="00FE2776" w:rsidRDefault="00FE2776">
      <w:pPr>
        <w:spacing w:after="0" w:line="240" w:lineRule="auto"/>
        <w:jc w:val="center"/>
      </w:pPr>
      <w:r>
        <w:rPr>
          <w:rFonts w:ascii="Times New Roman" w:eastAsia="Times New Roman" w:hAnsi="Times New Roman" w:cs="Times New Roman"/>
          <w:b/>
          <w:sz w:val="24"/>
          <w:szCs w:val="24"/>
          <w:lang w:eastAsia="ru-RU"/>
        </w:rPr>
        <w:t>7. ПРАВА И ОБЯЗАННОСТИ СТОРОН</w:t>
      </w:r>
    </w:p>
    <w:p w:rsidR="00FE2776" w:rsidRDefault="00FE2776">
      <w:pPr>
        <w:spacing w:after="0" w:line="240" w:lineRule="auto"/>
        <w:jc w:val="center"/>
        <w:rPr>
          <w:rFonts w:ascii="Times New Roman" w:eastAsia="Times New Roman" w:hAnsi="Times New Roman" w:cs="Times New Roman"/>
          <w:b/>
          <w:sz w:val="24"/>
          <w:szCs w:val="24"/>
          <w:lang w:eastAsia="ru-RU"/>
        </w:rPr>
      </w:pP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7.1. Заказчик имеет право:</w:t>
      </w:r>
    </w:p>
    <w:p w:rsidR="00FE2776" w:rsidRDefault="00FE2776">
      <w:pPr>
        <w:shd w:val="clear" w:color="auto" w:fill="FFFFFF"/>
        <w:tabs>
          <w:tab w:val="left" w:pos="567"/>
        </w:tabs>
        <w:spacing w:after="0" w:line="240" w:lineRule="auto"/>
        <w:ind w:left="14"/>
        <w:jc w:val="both"/>
      </w:pPr>
      <w:r>
        <w:rPr>
          <w:rFonts w:ascii="Times New Roman" w:eastAsia="Times New Roman" w:hAnsi="Times New Roman" w:cs="Times New Roman"/>
          <w:color w:val="000000"/>
          <w:spacing w:val="-5"/>
          <w:sz w:val="24"/>
          <w:szCs w:val="24"/>
          <w:lang w:eastAsia="ru-RU"/>
        </w:rPr>
        <w:tab/>
        <w:t>7.1.1.</w:t>
      </w:r>
      <w:r>
        <w:rPr>
          <w:rFonts w:ascii="Times New Roman" w:eastAsia="Times New Roman" w:hAnsi="Times New Roman" w:cs="Times New Roman"/>
          <w:color w:val="000000"/>
          <w:sz w:val="24"/>
          <w:szCs w:val="24"/>
          <w:lang w:eastAsia="ru-RU"/>
        </w:rPr>
        <w:t xml:space="preserve"> Получить </w:t>
      </w:r>
      <w:r>
        <w:rPr>
          <w:rFonts w:ascii="Times New Roman" w:eastAsia="Times New Roman" w:hAnsi="Times New Roman" w:cs="Times New Roman"/>
          <w:sz w:val="24"/>
          <w:szCs w:val="24"/>
          <w:lang w:eastAsia="ru-RU"/>
        </w:rPr>
        <w:t>талоны, предоставляющие право на получение товаров по наименованиям, в количестве и качества согласно Спецификации (Приложение № 1) на АЗС Поставщика.</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color w:val="000000"/>
          <w:sz w:val="24"/>
          <w:szCs w:val="24"/>
          <w:lang w:eastAsia="ru-RU"/>
        </w:rPr>
        <w:tab/>
        <w:t>7.1.2. Продлить или обменять полученные талоны в случае, если срок их действия истек.</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color w:val="000000"/>
          <w:spacing w:val="3"/>
          <w:sz w:val="24"/>
          <w:szCs w:val="24"/>
          <w:lang w:eastAsia="ru-RU"/>
        </w:rPr>
        <w:tab/>
        <w:t xml:space="preserve">7.1.3. Вернуть полученные от Поставщика талоны </w:t>
      </w:r>
      <w:r>
        <w:rPr>
          <w:rFonts w:ascii="Times New Roman" w:eastAsia="Times New Roman" w:hAnsi="Times New Roman" w:cs="Times New Roman"/>
          <w:sz w:val="24"/>
          <w:szCs w:val="24"/>
          <w:lang w:eastAsia="ru-RU"/>
        </w:rPr>
        <w:t>при замене их на талоны нового образца.</w:t>
      </w:r>
    </w:p>
    <w:p w:rsidR="00FE2776" w:rsidRDefault="00FE2776">
      <w:pPr>
        <w:shd w:val="clear" w:color="auto" w:fill="FFFFFF"/>
        <w:tabs>
          <w:tab w:val="left" w:pos="567"/>
        </w:tabs>
        <w:spacing w:after="0" w:line="240" w:lineRule="auto"/>
        <w:ind w:left="14"/>
        <w:jc w:val="both"/>
      </w:pPr>
      <w:r>
        <w:rPr>
          <w:rFonts w:ascii="Times New Roman" w:eastAsia="Times New Roman" w:hAnsi="Times New Roman" w:cs="Times New Roman"/>
          <w:color w:val="000000"/>
          <w:spacing w:val="3"/>
          <w:sz w:val="24"/>
          <w:szCs w:val="24"/>
          <w:lang w:eastAsia="ru-RU"/>
        </w:rPr>
        <w:tab/>
        <w:t xml:space="preserve">7.1.4. </w:t>
      </w:r>
      <w:r>
        <w:rPr>
          <w:rFonts w:ascii="Times New Roman" w:eastAsia="Times New Roman" w:hAnsi="Times New Roman" w:cs="Times New Roman"/>
          <w:sz w:val="24"/>
          <w:szCs w:val="24"/>
          <w:lang w:eastAsia="ru-RU"/>
        </w:rPr>
        <w:t>Требовать возмещения убытков, причиненных по вине Поставщика.</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sz w:val="24"/>
          <w:szCs w:val="24"/>
          <w:lang w:eastAsia="ru-RU"/>
        </w:rPr>
        <w:tab/>
        <w:t>7.1.5.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7.2. Заказчик обязан:</w:t>
      </w:r>
    </w:p>
    <w:p w:rsidR="00FE2776" w:rsidRDefault="00FE2776">
      <w:pPr>
        <w:tabs>
          <w:tab w:val="left" w:pos="567"/>
        </w:tabs>
        <w:spacing w:after="0" w:line="240" w:lineRule="auto"/>
        <w:jc w:val="both"/>
      </w:pPr>
      <w:r>
        <w:rPr>
          <w:rFonts w:ascii="Times New Roman" w:eastAsia="Times New Roman" w:hAnsi="Times New Roman" w:cs="Times New Roman"/>
          <w:sz w:val="24"/>
          <w:szCs w:val="24"/>
          <w:lang w:eastAsia="ru-RU"/>
        </w:rPr>
        <w:tab/>
        <w:t>7.2.1. Оплатить Товары в порядке, предусмотренном Контрактом.</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7.3. Поставщик обязан:</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 xml:space="preserve">7.3.1. Обеспечить получение </w:t>
      </w:r>
      <w:r>
        <w:rPr>
          <w:rFonts w:ascii="Times New Roman" w:eastAsia="Times New Roman" w:hAnsi="Times New Roman" w:cs="Times New Roman"/>
          <w:bCs/>
          <w:spacing w:val="-2"/>
          <w:sz w:val="24"/>
          <w:szCs w:val="24"/>
          <w:lang w:eastAsia="ru-RU"/>
        </w:rPr>
        <w:t xml:space="preserve">Заказчиком </w:t>
      </w:r>
      <w:r>
        <w:rPr>
          <w:rFonts w:ascii="Times New Roman" w:eastAsia="Times New Roman" w:hAnsi="Times New Roman" w:cs="Times New Roman"/>
          <w:sz w:val="24"/>
          <w:szCs w:val="24"/>
          <w:lang w:eastAsia="ru-RU"/>
        </w:rPr>
        <w:t>Товара в сети АЗС согласно установленных порядка и условий Контракта.</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color w:val="000000"/>
          <w:spacing w:val="3"/>
          <w:sz w:val="24"/>
          <w:szCs w:val="24"/>
          <w:lang w:eastAsia="ru-RU"/>
        </w:rPr>
        <w:tab/>
        <w:t xml:space="preserve">7.3.2. </w:t>
      </w:r>
      <w:r>
        <w:rPr>
          <w:rFonts w:ascii="Times New Roman" w:eastAsia="Times New Roman" w:hAnsi="Times New Roman" w:cs="Times New Roman"/>
          <w:color w:val="000000"/>
          <w:sz w:val="24"/>
          <w:szCs w:val="24"/>
          <w:lang w:eastAsia="ru-RU"/>
        </w:rPr>
        <w:t>Продлить или обменять переданные Заказчику талоны в случаях, предусмотренных Контрактом, в том числе в случае, если срок их действия истек.</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color w:val="000000"/>
          <w:sz w:val="24"/>
          <w:szCs w:val="24"/>
          <w:lang w:eastAsia="ru-RU"/>
        </w:rPr>
        <w:t xml:space="preserve">         7.3.3. Предоставить Заказчику список АЗС при передаче талонов и сопроводительных документов (счета, счета-фактуры и товарной накладной). </w:t>
      </w:r>
    </w:p>
    <w:p w:rsidR="00FE2776" w:rsidRDefault="00FE2776">
      <w:pPr>
        <w:shd w:val="clear" w:color="auto" w:fill="FFFFFF"/>
        <w:tabs>
          <w:tab w:val="left" w:pos="567"/>
        </w:tabs>
        <w:spacing w:after="0" w:line="240" w:lineRule="auto"/>
        <w:ind w:left="14"/>
        <w:jc w:val="both"/>
      </w:pPr>
      <w:r>
        <w:rPr>
          <w:rFonts w:ascii="Times New Roman" w:eastAsia="Times New Roman" w:hAnsi="Times New Roman" w:cs="Times New Roman"/>
          <w:color w:val="000000"/>
          <w:sz w:val="24"/>
          <w:szCs w:val="24"/>
          <w:lang w:eastAsia="ru-RU"/>
        </w:rPr>
        <w:tab/>
        <w:t xml:space="preserve">7.3.4. </w:t>
      </w:r>
      <w:r>
        <w:rPr>
          <w:rFonts w:ascii="Times New Roman" w:eastAsia="Times New Roman" w:hAnsi="Times New Roman" w:cs="Times New Roman"/>
          <w:color w:val="000000"/>
          <w:spacing w:val="3"/>
          <w:sz w:val="24"/>
          <w:szCs w:val="24"/>
          <w:lang w:eastAsia="ru-RU"/>
        </w:rPr>
        <w:t xml:space="preserve">Своевременно информировать </w:t>
      </w:r>
      <w:r>
        <w:rPr>
          <w:rFonts w:ascii="Times New Roman" w:eastAsia="Times New Roman" w:hAnsi="Times New Roman" w:cs="Times New Roman"/>
          <w:bCs/>
          <w:spacing w:val="-2"/>
          <w:sz w:val="24"/>
          <w:szCs w:val="24"/>
          <w:lang w:eastAsia="ru-RU"/>
        </w:rPr>
        <w:t>Заказчика</w:t>
      </w:r>
      <w:r>
        <w:rPr>
          <w:rFonts w:ascii="Times New Roman" w:eastAsia="Times New Roman" w:hAnsi="Times New Roman" w:cs="Times New Roman"/>
          <w:bCs/>
          <w:color w:val="000000"/>
          <w:spacing w:val="3"/>
          <w:sz w:val="24"/>
          <w:szCs w:val="24"/>
          <w:lang w:eastAsia="ru-RU"/>
        </w:rPr>
        <w:t xml:space="preserve"> </w:t>
      </w:r>
      <w:r>
        <w:rPr>
          <w:rFonts w:ascii="Times New Roman" w:eastAsia="Times New Roman" w:hAnsi="Times New Roman" w:cs="Times New Roman"/>
          <w:color w:val="000000"/>
          <w:spacing w:val="3"/>
          <w:sz w:val="24"/>
          <w:szCs w:val="24"/>
          <w:lang w:eastAsia="ru-RU"/>
        </w:rPr>
        <w:t>обо всех изменениях в сети АЗС.</w:t>
      </w:r>
    </w:p>
    <w:p w:rsidR="00FE2776" w:rsidRDefault="00FE2776">
      <w:pPr>
        <w:spacing w:after="0" w:line="240" w:lineRule="auto"/>
        <w:ind w:left="14" w:firstLine="553"/>
        <w:jc w:val="both"/>
      </w:pPr>
      <w:r>
        <w:rPr>
          <w:rFonts w:ascii="Times New Roman" w:eastAsia="Times New Roman" w:hAnsi="Times New Roman" w:cs="Times New Roman"/>
          <w:sz w:val="24"/>
          <w:szCs w:val="24"/>
          <w:lang w:eastAsia="ru-RU"/>
        </w:rPr>
        <w:t xml:space="preserve">7.3.5. В случаях, предусмотренных Контрактом, подписать Акт </w:t>
      </w:r>
      <w:proofErr w:type="spellStart"/>
      <w:r>
        <w:rPr>
          <w:rFonts w:ascii="Times New Roman" w:eastAsia="Times New Roman" w:hAnsi="Times New Roman" w:cs="Times New Roman"/>
          <w:sz w:val="24"/>
          <w:szCs w:val="24"/>
          <w:lang w:eastAsia="ru-RU"/>
        </w:rPr>
        <w:t>взаимосверки</w:t>
      </w:r>
      <w:proofErr w:type="spellEnd"/>
      <w:r>
        <w:rPr>
          <w:rFonts w:ascii="Times New Roman" w:eastAsia="Times New Roman" w:hAnsi="Times New Roman" w:cs="Times New Roman"/>
          <w:sz w:val="24"/>
          <w:szCs w:val="24"/>
          <w:lang w:eastAsia="ru-RU"/>
        </w:rPr>
        <w:t xml:space="preserve"> обязательств по Контракту. </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 xml:space="preserve"> 7.3.6.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7.4. Поставщик вправе:</w:t>
      </w:r>
    </w:p>
    <w:p w:rsidR="00FE2776" w:rsidRDefault="00FE2776">
      <w:pPr>
        <w:shd w:val="clear" w:color="auto" w:fill="FFFFFF"/>
        <w:tabs>
          <w:tab w:val="left" w:pos="567"/>
        </w:tabs>
        <w:spacing w:after="0" w:line="240" w:lineRule="auto"/>
        <w:jc w:val="both"/>
      </w:pPr>
      <w:r>
        <w:rPr>
          <w:rFonts w:ascii="Times New Roman" w:eastAsia="Times New Roman" w:hAnsi="Times New Roman" w:cs="Times New Roman"/>
          <w:sz w:val="24"/>
          <w:szCs w:val="24"/>
          <w:lang w:eastAsia="ru-RU"/>
        </w:rPr>
        <w:tab/>
        <w:t>7.4.1. Требовать приемки товара в объеме, порядке, сроки и на условиях, предусмотренных Контрактом.</w:t>
      </w:r>
    </w:p>
    <w:p w:rsidR="00FE2776" w:rsidRDefault="00FE2776">
      <w:pPr>
        <w:spacing w:after="0" w:line="240" w:lineRule="auto"/>
        <w:ind w:firstLine="709"/>
        <w:jc w:val="both"/>
        <w:rPr>
          <w:rFonts w:ascii="Times New Roman" w:eastAsia="Times New Roman" w:hAnsi="Times New Roman" w:cs="Times New Roman"/>
          <w:b/>
          <w:sz w:val="24"/>
          <w:szCs w:val="24"/>
          <w:lang w:eastAsia="ru-RU"/>
        </w:rPr>
      </w:pPr>
    </w:p>
    <w:p w:rsidR="00FE2776" w:rsidRDefault="00FE2776">
      <w:pPr>
        <w:spacing w:after="0" w:line="240" w:lineRule="auto"/>
        <w:jc w:val="center"/>
      </w:pPr>
      <w:r>
        <w:rPr>
          <w:rFonts w:ascii="Times New Roman" w:eastAsia="Times New Roman" w:hAnsi="Times New Roman" w:cs="Times New Roman"/>
          <w:b/>
          <w:sz w:val="24"/>
          <w:szCs w:val="24"/>
          <w:lang w:eastAsia="ru-RU"/>
        </w:rPr>
        <w:t>8. ОТВЕТСТВЕННОСТЬ СТОРОН</w:t>
      </w:r>
    </w:p>
    <w:p w:rsidR="00FE2776" w:rsidRDefault="00FE2776">
      <w:pPr>
        <w:spacing w:after="0" w:line="240" w:lineRule="auto"/>
        <w:jc w:val="center"/>
        <w:rPr>
          <w:rFonts w:ascii="Times New Roman" w:eastAsia="Times New Roman" w:hAnsi="Times New Roman" w:cs="Times New Roman"/>
          <w:sz w:val="24"/>
          <w:szCs w:val="24"/>
          <w:lang w:eastAsia="ru-RU"/>
        </w:rPr>
      </w:pP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г) 100000 рублей, если цена контракта превышает 100 млн. рублей.</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Заказчику неустойку (штраф, пени).</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8.7.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8.8. </w:t>
      </w:r>
      <w:r>
        <w:rPr>
          <w:rFonts w:ascii="Times New Roman" w:eastAsia="Times New Roman" w:hAnsi="Times New Roman" w:cs="Times New Roman"/>
          <w:color w:val="000000"/>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а) в случае, если цена контракта не превышает начальную (максимальную) цену контракта:</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10 процентов начальной (максимальной) цены контракта, если цена контракта не превышает 3 млн. рублей;</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б) в случае, если цена контракта превышает начальную (максимальную) цену контракта:</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10 процентов цены контракта, если цена контракта не превышает 3 млн. рублей;</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5 процентов цены контракта, если цена контракта составляет от 3 млн. рублей до 50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bCs/>
          <w:kern w:val="2"/>
          <w:sz w:val="24"/>
          <w:szCs w:val="24"/>
          <w:lang w:eastAsia="ar-SA"/>
        </w:rPr>
        <w:t>1 процент цены контракта, если цена контракта составляет от 50 млн. рублей до 100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а) 1000 рублей, если цена контракта не превышает 3 млн. рублей;</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г) 100000 рублей, если цена контракта превышает 100 млн. рублей.</w:t>
      </w:r>
    </w:p>
    <w:p w:rsidR="00FE2776" w:rsidRDefault="00FE2776">
      <w:pPr>
        <w:spacing w:after="0" w:line="240" w:lineRule="auto"/>
        <w:ind w:firstLine="709"/>
        <w:jc w:val="both"/>
      </w:pPr>
      <w:r>
        <w:rPr>
          <w:rFonts w:ascii="Times New Roman" w:eastAsia="Times New Roman" w:hAnsi="Times New Roman" w:cs="Times New Roman"/>
          <w:bCs/>
          <w:sz w:val="24"/>
          <w:szCs w:val="24"/>
          <w:lang w:eastAsia="ru-RU"/>
        </w:rPr>
        <w:t>8.11.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8.12. Заказчик имеет право в случае неисполнения и (или) ненадлежащего исполнения Поставщиком обязательств по Контракту, включая просрочку исполнения обязательств, предварительно направив Поставщику требование об уплате неустойки (штрафов, пеней), предусмотренной Контрактом, без согласия Поставщика, по своему выбору удержать сумму неустойки (штрафа, пени) при расчете по Контракту и (или) из денежных средств, внесенных Поставщиком в качестве обеспечения исполнения Контракта.</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8.13. Уплата неустойки (штрафа, пени) не освобождает Стороны от исполнения собственных обязательств.</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8.16.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E2776" w:rsidRDefault="00FE2776">
      <w:pPr>
        <w:spacing w:after="0" w:line="240" w:lineRule="auto"/>
        <w:ind w:firstLine="708"/>
      </w:pPr>
      <w:r>
        <w:rPr>
          <w:rFonts w:ascii="Times New Roman" w:eastAsia="Times New Roman" w:hAnsi="Times New Roman" w:cs="Times New Roman"/>
          <w:sz w:val="24"/>
          <w:szCs w:val="24"/>
          <w:lang w:eastAsia="ru-RU"/>
        </w:rPr>
        <w:t>8.17.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2776" w:rsidRDefault="00FE2776">
      <w:pPr>
        <w:spacing w:after="0" w:line="240" w:lineRule="auto"/>
        <w:ind w:firstLine="709"/>
        <w:jc w:val="both"/>
        <w:rPr>
          <w:rFonts w:ascii="Times New Roman" w:eastAsia="Times New Roman" w:hAnsi="Times New Roman" w:cs="Times New Roman"/>
          <w:sz w:val="24"/>
          <w:szCs w:val="24"/>
          <w:lang w:eastAsia="ru-RU"/>
        </w:rPr>
      </w:pPr>
    </w:p>
    <w:p w:rsidR="00FE2776" w:rsidRDefault="00FE2776">
      <w:pPr>
        <w:spacing w:after="0" w:line="240" w:lineRule="auto"/>
        <w:jc w:val="center"/>
      </w:pPr>
      <w:r>
        <w:rPr>
          <w:rFonts w:ascii="Times New Roman" w:eastAsia="Times New Roman" w:hAnsi="Times New Roman" w:cs="Times New Roman"/>
          <w:b/>
          <w:sz w:val="24"/>
          <w:szCs w:val="24"/>
          <w:lang w:eastAsia="ru-RU"/>
        </w:rPr>
        <w:t>9. СРОК ДЕЙСТВИЯ ГОСУДАРСТВЕННОГО КОНТРАКТА</w:t>
      </w:r>
    </w:p>
    <w:p w:rsidR="00FE2776" w:rsidRDefault="00FE2776">
      <w:pPr>
        <w:spacing w:after="0" w:line="240" w:lineRule="auto"/>
        <w:jc w:val="center"/>
        <w:rPr>
          <w:rFonts w:ascii="Times New Roman" w:eastAsia="Times New Roman" w:hAnsi="Times New Roman" w:cs="Times New Roman"/>
          <w:sz w:val="24"/>
          <w:szCs w:val="24"/>
          <w:lang w:eastAsia="ru-RU"/>
        </w:rPr>
      </w:pPr>
    </w:p>
    <w:p w:rsidR="00FE2776" w:rsidRPr="00146EFF" w:rsidRDefault="00FE2776">
      <w:pPr>
        <w:shd w:val="clear" w:color="auto" w:fill="FFFFFF"/>
        <w:spacing w:after="0" w:line="285" w:lineRule="atLeast"/>
        <w:ind w:firstLine="482"/>
        <w:jc w:val="both"/>
      </w:pPr>
      <w:r>
        <w:rPr>
          <w:rFonts w:ascii="Times New Roman" w:eastAsia="Times New Roman" w:hAnsi="Times New Roman" w:cs="Times New Roman"/>
          <w:sz w:val="24"/>
          <w:szCs w:val="24"/>
          <w:lang w:eastAsia="ru-RU"/>
        </w:rPr>
        <w:t xml:space="preserve">9.1. Срок действия Государственного контракта – с </w:t>
      </w:r>
      <w:r w:rsidR="00880CC1">
        <w:rPr>
          <w:rFonts w:ascii="Times New Roman" w:eastAsia="Times New Roman" w:hAnsi="Times New Roman" w:cs="Times New Roman"/>
          <w:sz w:val="24"/>
          <w:szCs w:val="24"/>
          <w:lang w:eastAsia="ru-RU"/>
        </w:rPr>
        <w:t>даты его заключения</w:t>
      </w:r>
      <w:r w:rsidRPr="00146EFF">
        <w:rPr>
          <w:rFonts w:ascii="Times New Roman" w:eastAsia="Times New Roman" w:hAnsi="Times New Roman" w:cs="Times New Roman"/>
          <w:sz w:val="24"/>
          <w:szCs w:val="24"/>
          <w:lang w:eastAsia="ru-RU"/>
        </w:rPr>
        <w:t xml:space="preserve"> </w:t>
      </w:r>
      <w:r w:rsidR="00880CC1">
        <w:rPr>
          <w:rFonts w:ascii="Times New Roman" w:eastAsia="Times New Roman" w:hAnsi="Times New Roman" w:cs="Times New Roman"/>
          <w:sz w:val="24"/>
          <w:szCs w:val="24"/>
          <w:lang w:eastAsia="ru-RU"/>
        </w:rPr>
        <w:t>по</w:t>
      </w:r>
      <w:r w:rsidR="00A25C11" w:rsidRPr="00146EFF">
        <w:rPr>
          <w:rFonts w:ascii="Times New Roman" w:eastAsia="Times New Roman" w:hAnsi="Times New Roman" w:cs="Times New Roman"/>
          <w:sz w:val="24"/>
          <w:szCs w:val="24"/>
          <w:lang w:eastAsia="ru-RU"/>
        </w:rPr>
        <w:t xml:space="preserve"> 31</w:t>
      </w:r>
      <w:r w:rsidR="00AB5C9C" w:rsidRPr="00146EFF">
        <w:rPr>
          <w:rFonts w:ascii="Times New Roman" w:eastAsia="Times New Roman" w:hAnsi="Times New Roman" w:cs="Times New Roman"/>
          <w:sz w:val="24"/>
          <w:szCs w:val="24"/>
          <w:lang w:eastAsia="ru-RU"/>
        </w:rPr>
        <w:t>.12</w:t>
      </w:r>
      <w:r w:rsidR="00EF76E6" w:rsidRPr="00146EFF">
        <w:rPr>
          <w:rFonts w:ascii="Times New Roman" w:eastAsia="Times New Roman" w:hAnsi="Times New Roman" w:cs="Times New Roman"/>
          <w:sz w:val="24"/>
          <w:szCs w:val="24"/>
          <w:lang w:eastAsia="ru-RU"/>
        </w:rPr>
        <w:t>.202</w:t>
      </w:r>
      <w:r w:rsidR="00146EFF" w:rsidRPr="00146EFF">
        <w:rPr>
          <w:rFonts w:ascii="Times New Roman" w:eastAsia="Times New Roman" w:hAnsi="Times New Roman" w:cs="Times New Roman"/>
          <w:sz w:val="24"/>
          <w:szCs w:val="24"/>
          <w:lang w:eastAsia="ru-RU"/>
        </w:rPr>
        <w:t>6</w:t>
      </w:r>
      <w:r w:rsidRPr="00146EFF">
        <w:rPr>
          <w:rFonts w:ascii="Times New Roman" w:eastAsia="Times New Roman" w:hAnsi="Times New Roman" w:cs="Times New Roman"/>
          <w:sz w:val="24"/>
          <w:szCs w:val="24"/>
          <w:lang w:eastAsia="ru-RU"/>
        </w:rPr>
        <w:t xml:space="preserve"> года.</w:t>
      </w:r>
    </w:p>
    <w:p w:rsidR="00FE2776" w:rsidRDefault="00FE2776">
      <w:pPr>
        <w:shd w:val="clear" w:color="auto" w:fill="FFFFFF"/>
        <w:spacing w:after="0" w:line="285" w:lineRule="atLeast"/>
        <w:ind w:firstLine="482"/>
        <w:jc w:val="both"/>
      </w:pPr>
      <w:r>
        <w:rPr>
          <w:rFonts w:ascii="Times New Roman" w:eastAsia="Times New Roman" w:hAnsi="Times New Roman" w:cs="Times New Roman"/>
          <w:sz w:val="24"/>
          <w:szCs w:val="24"/>
          <w:lang w:eastAsia="ru-RU"/>
        </w:rPr>
        <w:t>9.2. Государственный контракт может быть расторгнут по основаниям, предусмотренным действующим законодательством.</w:t>
      </w:r>
    </w:p>
    <w:p w:rsidR="00FE2776" w:rsidRDefault="00FE2776">
      <w:pPr>
        <w:shd w:val="clear" w:color="auto" w:fill="FFFFFF"/>
        <w:spacing w:after="0" w:line="285" w:lineRule="atLeast"/>
        <w:ind w:firstLine="482"/>
        <w:jc w:val="both"/>
        <w:rPr>
          <w:rFonts w:ascii="Times New Roman" w:eastAsia="Times New Roman" w:hAnsi="Times New Roman" w:cs="Times New Roman"/>
          <w:b/>
          <w:sz w:val="24"/>
          <w:szCs w:val="24"/>
          <w:lang w:eastAsia="ru-RU"/>
        </w:rPr>
      </w:pPr>
    </w:p>
    <w:p w:rsidR="00FE2776" w:rsidRDefault="00FE2776">
      <w:pPr>
        <w:spacing w:after="0" w:line="240" w:lineRule="auto"/>
        <w:jc w:val="center"/>
      </w:pPr>
      <w:r>
        <w:rPr>
          <w:rFonts w:ascii="Times New Roman" w:eastAsia="Times New Roman" w:hAnsi="Times New Roman" w:cs="Times New Roman"/>
          <w:b/>
          <w:sz w:val="24"/>
          <w:szCs w:val="24"/>
          <w:lang w:eastAsia="ru-RU"/>
        </w:rPr>
        <w:t>10. ДЕЙСТВИЕ НЕПРЕОДОЛИМОЙ СИЛЫ</w:t>
      </w:r>
    </w:p>
    <w:p w:rsidR="00FE2776" w:rsidRDefault="00FE2776">
      <w:pPr>
        <w:spacing w:after="0" w:line="240" w:lineRule="auto"/>
        <w:jc w:val="center"/>
        <w:rPr>
          <w:rFonts w:ascii="Times New Roman" w:eastAsia="Times New Roman" w:hAnsi="Times New Roman" w:cs="Times New Roman"/>
          <w:sz w:val="24"/>
          <w:szCs w:val="24"/>
          <w:lang w:eastAsia="ru-RU"/>
        </w:rPr>
      </w:pPr>
    </w:p>
    <w:p w:rsidR="00FE2776" w:rsidRDefault="00FE2776">
      <w:pPr>
        <w:shd w:val="clear" w:color="auto" w:fill="FFFFFF"/>
        <w:spacing w:after="0" w:line="285" w:lineRule="atLeast"/>
        <w:ind w:firstLine="480"/>
        <w:jc w:val="both"/>
      </w:pPr>
      <w:r>
        <w:rPr>
          <w:rFonts w:ascii="Times New Roman" w:eastAsia="Times New Roman" w:hAnsi="Times New Roman" w:cs="Times New Roman"/>
          <w:sz w:val="24"/>
          <w:szCs w:val="24"/>
          <w:lang w:eastAsia="ru-RU"/>
        </w:rPr>
        <w:t>10.1. Ни одна из Сторон не несет ответственность перед другой Стороной за неисполнение или ненадлежащее исполнение обязательств по настоящему Государственному контракту,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 Государственному контракту.</w:t>
      </w:r>
    </w:p>
    <w:p w:rsidR="00FE2776" w:rsidRDefault="00FE2776">
      <w:pPr>
        <w:shd w:val="clear" w:color="auto" w:fill="FFFFFF"/>
        <w:spacing w:after="0" w:line="285" w:lineRule="atLeast"/>
        <w:ind w:firstLine="480"/>
        <w:jc w:val="both"/>
      </w:pPr>
      <w:r>
        <w:rPr>
          <w:rFonts w:ascii="Times New Roman" w:eastAsia="Times New Roman" w:hAnsi="Times New Roman" w:cs="Times New Roman"/>
          <w:sz w:val="24"/>
          <w:szCs w:val="24"/>
          <w:lang w:eastAsia="ru-RU"/>
        </w:rPr>
        <w:t>10.2. В случае наступления, указанных в пункте 9.1. настоящего Государственного контракта обстоятельств, при условии надлежащего сообщения о них, срок исполнения обязательств по Государственному контракту продлевается на период, соразмерный сроку действия наступившего обстоятельства и разумному сроку для устранения его последствий.</w:t>
      </w:r>
    </w:p>
    <w:p w:rsidR="00FE2776" w:rsidRDefault="00FE2776">
      <w:pPr>
        <w:shd w:val="clear" w:color="auto" w:fill="FFFFFF"/>
        <w:spacing w:after="0" w:line="285" w:lineRule="atLeast"/>
        <w:ind w:firstLine="480"/>
        <w:jc w:val="both"/>
      </w:pPr>
      <w:r>
        <w:rPr>
          <w:rFonts w:ascii="Times New Roman" w:eastAsia="Times New Roman" w:hAnsi="Times New Roman" w:cs="Times New Roman"/>
          <w:sz w:val="24"/>
          <w:szCs w:val="24"/>
          <w:lang w:eastAsia="ru-RU"/>
        </w:rPr>
        <w:t>10.3. Сторона, для которой стало невозможным исполнение обязательств, должна в течение десяти дней в письменном виде уведомить другую Сторону о начале, предполагаемом времени действия и прекращении указанных обстоятельств.</w:t>
      </w:r>
    </w:p>
    <w:p w:rsidR="00FE2776" w:rsidRDefault="00FE2776">
      <w:pPr>
        <w:shd w:val="clear" w:color="auto" w:fill="FFFFFF"/>
        <w:spacing w:after="0" w:line="285" w:lineRule="atLeast"/>
        <w:ind w:firstLine="480"/>
        <w:jc w:val="both"/>
      </w:pPr>
      <w:r>
        <w:rPr>
          <w:rFonts w:ascii="Times New Roman" w:eastAsia="Times New Roman" w:hAnsi="Times New Roman" w:cs="Times New Roman"/>
          <w:sz w:val="24"/>
          <w:szCs w:val="24"/>
          <w:lang w:eastAsia="ru-RU"/>
        </w:rPr>
        <w:t>10.4.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E2776" w:rsidRDefault="00FE2776">
      <w:pPr>
        <w:shd w:val="clear" w:color="auto" w:fill="FFFFFF"/>
        <w:spacing w:after="0" w:line="285" w:lineRule="atLeast"/>
        <w:ind w:firstLine="480"/>
        <w:jc w:val="both"/>
      </w:pPr>
      <w:r>
        <w:rPr>
          <w:rFonts w:ascii="Times New Roman" w:eastAsia="Times New Roman" w:hAnsi="Times New Roman" w:cs="Times New Roman"/>
          <w:sz w:val="24"/>
          <w:szCs w:val="24"/>
          <w:lang w:eastAsia="ru-RU"/>
        </w:rPr>
        <w:t>10.5. Если невозможность полного или частичного исполнения обязательств будет существовать в течение более трех месяцев, то любая из Сторон имеет право расторгнуть Государственный контракт полностью или частично без обязательств возместить возможные убытки.</w:t>
      </w:r>
    </w:p>
    <w:p w:rsidR="00FE2776" w:rsidRDefault="00FE2776">
      <w:pPr>
        <w:spacing w:after="0" w:line="240" w:lineRule="auto"/>
        <w:ind w:firstLine="720"/>
        <w:jc w:val="center"/>
        <w:rPr>
          <w:rFonts w:ascii="Times New Roman" w:eastAsia="Times New Roman" w:hAnsi="Times New Roman" w:cs="Times New Roman"/>
          <w:b/>
          <w:sz w:val="24"/>
          <w:szCs w:val="24"/>
          <w:lang w:eastAsia="ru-RU"/>
        </w:rPr>
      </w:pPr>
    </w:p>
    <w:p w:rsidR="00FE2776" w:rsidRDefault="00FE2776">
      <w:pPr>
        <w:spacing w:after="0" w:line="240" w:lineRule="auto"/>
        <w:ind w:firstLine="720"/>
        <w:jc w:val="center"/>
      </w:pPr>
      <w:r>
        <w:rPr>
          <w:rFonts w:ascii="Times New Roman" w:eastAsia="Times New Roman" w:hAnsi="Times New Roman" w:cs="Times New Roman"/>
          <w:b/>
          <w:sz w:val="24"/>
          <w:szCs w:val="24"/>
          <w:lang w:eastAsia="ru-RU"/>
        </w:rPr>
        <w:t>11. ПОРЯДОК РАССМОТРЕНИЯ СПОРОВ</w:t>
      </w:r>
    </w:p>
    <w:p w:rsidR="00FE2776" w:rsidRDefault="00FE2776">
      <w:pPr>
        <w:spacing w:after="0" w:line="240" w:lineRule="auto"/>
        <w:ind w:firstLine="720"/>
        <w:jc w:val="center"/>
        <w:rPr>
          <w:rFonts w:ascii="Times New Roman" w:eastAsia="Times New Roman" w:hAnsi="Times New Roman" w:cs="Times New Roman"/>
          <w:sz w:val="24"/>
          <w:szCs w:val="24"/>
          <w:lang w:eastAsia="ru-RU"/>
        </w:rPr>
      </w:pP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11.1. В случае возникновения каких-либо разногласий или споров в процессе исполнения обязательств по Государственному контракту Стороны обязуются до передачи дела в Арбитражный суд урегулировать их в претензионном порядке. Срок для  рассмотрения претензий – 5  календарных дней.</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11.2. При недостижении согласия спорные вопросы подлежат передаче на рассмотрение в Арбитражный суд Республики Крым.</w:t>
      </w:r>
    </w:p>
    <w:p w:rsidR="00FE2776" w:rsidRDefault="00FE2776">
      <w:pPr>
        <w:spacing w:after="0" w:line="240" w:lineRule="auto"/>
        <w:ind w:firstLine="720"/>
        <w:jc w:val="both"/>
        <w:rPr>
          <w:rFonts w:ascii="Times New Roman" w:eastAsia="Times New Roman" w:hAnsi="Times New Roman" w:cs="Times New Roman"/>
          <w:b/>
          <w:sz w:val="24"/>
          <w:szCs w:val="24"/>
          <w:lang w:eastAsia="ru-RU"/>
        </w:rPr>
      </w:pPr>
    </w:p>
    <w:p w:rsidR="007E1573" w:rsidRDefault="007E1573">
      <w:pPr>
        <w:spacing w:after="0" w:line="240" w:lineRule="auto"/>
        <w:ind w:firstLine="720"/>
        <w:jc w:val="both"/>
        <w:rPr>
          <w:rFonts w:ascii="Times New Roman" w:eastAsia="Times New Roman" w:hAnsi="Times New Roman" w:cs="Times New Roman"/>
          <w:b/>
          <w:sz w:val="24"/>
          <w:szCs w:val="24"/>
          <w:lang w:eastAsia="ru-RU"/>
        </w:rPr>
      </w:pPr>
    </w:p>
    <w:p w:rsidR="00FE2776" w:rsidRDefault="00FE2776">
      <w:pPr>
        <w:spacing w:after="0" w:line="240" w:lineRule="auto"/>
        <w:ind w:firstLine="720"/>
        <w:jc w:val="center"/>
      </w:pPr>
      <w:r>
        <w:rPr>
          <w:rFonts w:ascii="Times New Roman" w:eastAsia="Times New Roman" w:hAnsi="Times New Roman" w:cs="Times New Roman"/>
          <w:b/>
          <w:sz w:val="24"/>
          <w:szCs w:val="24"/>
          <w:lang w:eastAsia="ru-RU"/>
        </w:rPr>
        <w:t>12. ПРОЧИЕ УСЛОВИЯ</w:t>
      </w:r>
    </w:p>
    <w:p w:rsidR="00FE2776" w:rsidRDefault="00FE2776">
      <w:pPr>
        <w:spacing w:after="0" w:line="240" w:lineRule="auto"/>
        <w:ind w:firstLine="720"/>
        <w:jc w:val="center"/>
        <w:rPr>
          <w:rFonts w:ascii="Times New Roman" w:eastAsia="Times New Roman" w:hAnsi="Times New Roman" w:cs="Times New Roman"/>
          <w:sz w:val="24"/>
          <w:szCs w:val="24"/>
          <w:lang w:eastAsia="ru-RU"/>
        </w:rPr>
      </w:pP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12.1. Стороны обязуются информировать друг друга в письменной форме об изменении адресов и реквизитов Сторон.</w:t>
      </w:r>
    </w:p>
    <w:p w:rsidR="00FE2776" w:rsidRDefault="00FE2776">
      <w:pPr>
        <w:spacing w:after="0" w:line="240" w:lineRule="auto"/>
        <w:ind w:firstLine="720"/>
        <w:jc w:val="both"/>
      </w:pPr>
      <w:r>
        <w:rPr>
          <w:rFonts w:ascii="Times New Roman" w:eastAsia="Times New Roman" w:hAnsi="Times New Roman" w:cs="Times New Roman"/>
          <w:sz w:val="24"/>
          <w:szCs w:val="24"/>
          <w:lang w:eastAsia="ru-RU"/>
        </w:rPr>
        <w:t>12.2. Государственный контракт составлен в двух экземплярах, имеющих одинаковую юридическую силу, по одному экземпляру для каждой из Сторон.</w:t>
      </w:r>
    </w:p>
    <w:p w:rsidR="00FE2776" w:rsidRDefault="00FE2776">
      <w:pPr>
        <w:spacing w:after="0" w:line="240" w:lineRule="auto"/>
        <w:ind w:firstLine="720"/>
        <w:jc w:val="both"/>
        <w:rPr>
          <w:rFonts w:ascii="Times New Roman" w:eastAsia="Times New Roman" w:hAnsi="Times New Roman" w:cs="Times New Roman"/>
          <w:b/>
          <w:sz w:val="24"/>
          <w:szCs w:val="24"/>
          <w:lang w:eastAsia="ru-RU"/>
        </w:rPr>
      </w:pPr>
    </w:p>
    <w:p w:rsidR="00FE2776" w:rsidRDefault="00FE2776">
      <w:pPr>
        <w:widowControl w:val="0"/>
        <w:tabs>
          <w:tab w:val="left" w:pos="142"/>
          <w:tab w:val="left" w:pos="1080"/>
        </w:tabs>
        <w:spacing w:after="0" w:line="240" w:lineRule="auto"/>
        <w:ind w:firstLine="720"/>
        <w:jc w:val="center"/>
      </w:pPr>
      <w:r>
        <w:rPr>
          <w:rFonts w:ascii="Times New Roman" w:eastAsia="Times New Roman" w:hAnsi="Times New Roman" w:cs="Times New Roman"/>
          <w:b/>
          <w:sz w:val="24"/>
          <w:szCs w:val="24"/>
          <w:lang w:eastAsia="ru-RU"/>
        </w:rPr>
        <w:t>13. ПОРЯДОК ИЗМЕНЕНИЯ И РАСТОРЖЕНИЯ КОНТРАКТА</w:t>
      </w:r>
    </w:p>
    <w:p w:rsidR="00FE2776" w:rsidRDefault="00FE2776">
      <w:pPr>
        <w:widowControl w:val="0"/>
        <w:tabs>
          <w:tab w:val="left" w:pos="142"/>
          <w:tab w:val="left" w:pos="1080"/>
        </w:tabs>
        <w:spacing w:after="0" w:line="240" w:lineRule="auto"/>
        <w:ind w:firstLine="720"/>
        <w:jc w:val="center"/>
        <w:rPr>
          <w:rFonts w:ascii="Times New Roman" w:eastAsia="Times New Roman" w:hAnsi="Times New Roman" w:cs="Times New Roman"/>
          <w:sz w:val="24"/>
          <w:szCs w:val="24"/>
          <w:lang w:eastAsia="ru-RU"/>
        </w:rPr>
      </w:pPr>
    </w:p>
    <w:p w:rsidR="00FE2776" w:rsidRDefault="00FE2776">
      <w:pPr>
        <w:tabs>
          <w:tab w:val="left" w:pos="709"/>
        </w:tabs>
        <w:spacing w:after="0" w:line="240" w:lineRule="auto"/>
        <w:ind w:firstLine="709"/>
        <w:jc w:val="both"/>
      </w:pPr>
      <w:r>
        <w:rPr>
          <w:rFonts w:ascii="Times New Roman" w:eastAsia="Times New Roman" w:hAnsi="Times New Roman" w:cs="Times New Roman"/>
          <w:sz w:val="24"/>
          <w:szCs w:val="24"/>
          <w:lang w:eastAsia="ru-RU"/>
        </w:rPr>
        <w:t>13.1. Настоящий Контракт считается заключенным с момента размещения в единой информационной системе в сфере закупок и действует до полного исполнения Сторонами обязательств по Контракту.</w:t>
      </w:r>
    </w:p>
    <w:p w:rsidR="00FE2776" w:rsidRDefault="00FE2776">
      <w:pPr>
        <w:tabs>
          <w:tab w:val="left" w:pos="709"/>
        </w:tabs>
        <w:spacing w:after="0" w:line="240" w:lineRule="auto"/>
        <w:ind w:firstLine="709"/>
        <w:jc w:val="both"/>
      </w:pPr>
      <w:r>
        <w:rPr>
          <w:rFonts w:ascii="Times New Roman" w:eastAsia="Times New Roman" w:hAnsi="Times New Roman" w:cs="Times New Roman"/>
          <w:color w:val="000000"/>
          <w:sz w:val="24"/>
          <w:szCs w:val="24"/>
          <w:lang w:eastAsia="ru-RU"/>
        </w:rPr>
        <w:t>13.2. Изменения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 Дополнительное соглашение вступает в силу после подписания его Сторонами.</w:t>
      </w:r>
    </w:p>
    <w:p w:rsidR="00FE2776" w:rsidRDefault="00FE2776">
      <w:pPr>
        <w:tabs>
          <w:tab w:val="left" w:pos="709"/>
        </w:tabs>
        <w:spacing w:after="0" w:line="240" w:lineRule="auto"/>
        <w:ind w:firstLine="709"/>
        <w:jc w:val="both"/>
      </w:pPr>
      <w:r>
        <w:rPr>
          <w:rFonts w:ascii="Times New Roman" w:eastAsia="Times New Roman" w:hAnsi="Times New Roman" w:cs="Times New Roman"/>
          <w:color w:val="000000"/>
          <w:sz w:val="24"/>
          <w:szCs w:val="24"/>
          <w:lang w:eastAsia="ru-RU"/>
        </w:rPr>
        <w:t>13.3.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 xml:space="preserve">13.4. </w:t>
      </w:r>
      <w:r>
        <w:rPr>
          <w:rFonts w:ascii="Times New Roman" w:eastAsia="Times New Roman" w:hAnsi="Times New Roman" w:cs="Times New Roman"/>
          <w:color w:val="000000"/>
          <w:sz w:val="24"/>
          <w:szCs w:val="24"/>
          <w:lang w:eastAsia="ru-RU"/>
        </w:rPr>
        <w:t>Расторжение контракта в связи с односторонним отказом Стороны контракта от исполнения контракта осуществляется в порядке, предусмотренном ст. 95 Закона о контрактной системе.</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13.4.1. До принятия такого решения Заказчик вправе провести экспертизу поставленного Товара с привлечением экспертов, экспертных организаций.</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 xml:space="preserve">13.4.3.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Pr>
          <w:rFonts w:ascii="Times New Roman" w:eastAsia="Times New Roman" w:hAnsi="Times New Roman" w:cs="Times New Roman"/>
          <w:sz w:val="24"/>
          <w:szCs w:val="24"/>
          <w:lang w:eastAsia="ru-RU"/>
        </w:rPr>
        <w:t xml:space="preserve">разделе 15 </w:t>
      </w:r>
      <w:r>
        <w:rPr>
          <w:rFonts w:ascii="Times New Roman" w:eastAsia="Times New Roman" w:hAnsi="Times New Roman" w:cs="Times New Roman"/>
          <w:color w:val="000000"/>
          <w:sz w:val="24"/>
          <w:szCs w:val="24"/>
          <w:lang w:eastAsia="ru-RU"/>
        </w:rPr>
        <w:t xml:space="preserve">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Pr>
          <w:rFonts w:ascii="Times New Roman" w:eastAsia="Times New Roman" w:hAnsi="Times New Roman" w:cs="Times New Roman"/>
          <w:sz w:val="24"/>
          <w:szCs w:val="24"/>
          <w:lang w:eastAsia="ru-RU"/>
        </w:rPr>
        <w:t>разделе 15</w:t>
      </w:r>
      <w:r>
        <w:rPr>
          <w:rFonts w:ascii="Times New Roman" w:eastAsia="Times New Roman" w:hAnsi="Times New Roman" w:cs="Times New Roman"/>
          <w:color w:val="000000"/>
          <w:sz w:val="24"/>
          <w:szCs w:val="24"/>
          <w:lang w:eastAsia="ru-RU"/>
        </w:rPr>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13.4.4.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 xml:space="preserve">13.4.5.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w:t>
      </w:r>
      <w:r>
        <w:rPr>
          <w:rFonts w:ascii="Times New Roman" w:eastAsia="Times New Roman" w:hAnsi="Times New Roman" w:cs="Times New Roman"/>
          <w:sz w:val="24"/>
          <w:szCs w:val="24"/>
          <w:lang w:eastAsia="ru-RU"/>
        </w:rPr>
        <w:t>п. 12.4.1</w:t>
      </w:r>
      <w:r>
        <w:rPr>
          <w:rFonts w:ascii="Times New Roman" w:eastAsia="Times New Roman" w:hAnsi="Times New Roman" w:cs="Times New Roman"/>
          <w:color w:val="000000"/>
          <w:sz w:val="24"/>
          <w:szCs w:val="24"/>
          <w:lang w:eastAsia="ru-RU"/>
        </w:rP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 xml:space="preserve">13.4.6. Поставщик вправе принять решение об одностороннем отказе от исполнения Контракта в соответствии с гражданским законодательством. Такое решение не позднее чем в течение 3 (трех) рабочих дней с даты его принятия, направляется Заказчику по почте заказным письмом с уведомлением о вручении по адресу Заказчика, указанному в </w:t>
      </w:r>
      <w:r>
        <w:rPr>
          <w:rFonts w:ascii="Times New Roman" w:eastAsia="Times New Roman" w:hAnsi="Times New Roman" w:cs="Times New Roman"/>
          <w:sz w:val="24"/>
          <w:szCs w:val="24"/>
          <w:lang w:eastAsia="ru-RU"/>
        </w:rPr>
        <w:t>разделе 15</w:t>
      </w:r>
      <w:r>
        <w:rPr>
          <w:rFonts w:ascii="Times New Roman" w:eastAsia="Times New Roman" w:hAnsi="Times New Roman" w:cs="Times New Roman"/>
          <w:color w:val="000000"/>
          <w:sz w:val="24"/>
          <w:szCs w:val="24"/>
          <w:lang w:eastAsia="ru-RU"/>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13.4.7.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2776" w:rsidRDefault="00FE2776">
      <w:pPr>
        <w:spacing w:after="0" w:line="240" w:lineRule="auto"/>
        <w:ind w:firstLine="709"/>
        <w:jc w:val="both"/>
      </w:pPr>
      <w:r>
        <w:rPr>
          <w:rFonts w:ascii="Times New Roman" w:eastAsia="Times New Roman" w:hAnsi="Times New Roman" w:cs="Times New Roman"/>
          <w:color w:val="000000"/>
          <w:sz w:val="24"/>
          <w:szCs w:val="24"/>
          <w:lang w:eastAsia="ru-RU"/>
        </w:rPr>
        <w:t>13.4.9.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2776" w:rsidRDefault="00FE2776">
      <w:pPr>
        <w:spacing w:after="0" w:line="240" w:lineRule="auto"/>
        <w:ind w:firstLine="709"/>
        <w:jc w:val="both"/>
      </w:pPr>
      <w:r>
        <w:rPr>
          <w:rFonts w:ascii="Times New Roman" w:eastAsia="Times New Roman" w:hAnsi="Times New Roman" w:cs="Times New Roman"/>
          <w:sz w:val="24"/>
          <w:szCs w:val="24"/>
          <w:lang w:eastAsia="ru-RU"/>
        </w:rPr>
        <w:t>13.5.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2776" w:rsidRDefault="00FE2776">
      <w:pPr>
        <w:tabs>
          <w:tab w:val="left" w:pos="709"/>
        </w:tabs>
        <w:spacing w:after="0" w:line="240" w:lineRule="auto"/>
        <w:ind w:firstLine="709"/>
        <w:jc w:val="both"/>
      </w:pPr>
      <w:r>
        <w:rPr>
          <w:rFonts w:ascii="Times New Roman" w:eastAsia="Times New Roman" w:hAnsi="Times New Roman" w:cs="Times New Roman"/>
          <w:sz w:val="24"/>
          <w:szCs w:val="24"/>
          <w:lang w:eastAsia="ru-RU"/>
        </w:rPr>
        <w:t>13.6.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Товара, фактически поставленного Заказчику.</w:t>
      </w:r>
    </w:p>
    <w:p w:rsidR="00FE2776" w:rsidRDefault="00FE2776">
      <w:pPr>
        <w:tabs>
          <w:tab w:val="left" w:pos="709"/>
        </w:tabs>
        <w:spacing w:after="0" w:line="240" w:lineRule="auto"/>
        <w:ind w:firstLine="709"/>
        <w:jc w:val="both"/>
      </w:pPr>
      <w:r>
        <w:rPr>
          <w:rFonts w:ascii="Times New Roman" w:eastAsia="Times New Roman" w:hAnsi="Times New Roman" w:cs="Times New Roman"/>
          <w:sz w:val="24"/>
          <w:szCs w:val="24"/>
          <w:lang w:eastAsia="ru-RU"/>
        </w:rPr>
        <w:t>13.7.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FE2776" w:rsidRDefault="00FE2776">
      <w:pPr>
        <w:spacing w:after="0" w:line="240" w:lineRule="auto"/>
        <w:ind w:firstLine="709"/>
        <w:jc w:val="both"/>
        <w:rPr>
          <w:rFonts w:ascii="Times New Roman" w:eastAsia="Times New Roman" w:hAnsi="Times New Roman" w:cs="Times New Roman"/>
          <w:sz w:val="24"/>
          <w:szCs w:val="24"/>
          <w:lang w:eastAsia="ru-RU"/>
        </w:rPr>
      </w:pPr>
    </w:p>
    <w:p w:rsidR="00FE2776" w:rsidRDefault="00FE2776">
      <w:pPr>
        <w:spacing w:after="0" w:line="240" w:lineRule="auto"/>
        <w:ind w:firstLine="720"/>
        <w:jc w:val="center"/>
      </w:pPr>
      <w:r>
        <w:rPr>
          <w:rFonts w:ascii="Times New Roman" w:eastAsia="Times New Roman" w:hAnsi="Times New Roman" w:cs="Times New Roman"/>
          <w:b/>
          <w:sz w:val="24"/>
          <w:szCs w:val="24"/>
          <w:lang w:eastAsia="ru-RU"/>
        </w:rPr>
        <w:t>14. ОБЕСПЕЧЕНИЕ ИСПОЛНЕНИЯ КОНТРАКТА</w:t>
      </w:r>
    </w:p>
    <w:p w:rsidR="00FE2776" w:rsidRDefault="00FE2776">
      <w:pPr>
        <w:spacing w:after="0" w:line="240" w:lineRule="auto"/>
        <w:ind w:left="57" w:firstLine="651"/>
        <w:jc w:val="both"/>
        <w:textAlignment w:val="baseline"/>
        <w:rPr>
          <w:rFonts w:ascii="Times New Roman" w:eastAsia="Times New Roman" w:hAnsi="Times New Roman" w:cs="Times New Roman"/>
          <w:kern w:val="2"/>
          <w:sz w:val="24"/>
          <w:szCs w:val="24"/>
          <w:lang w:eastAsia="ru-RU"/>
        </w:rPr>
      </w:pPr>
    </w:p>
    <w:p w:rsidR="00FE2776" w:rsidRDefault="00FE2776">
      <w:pPr>
        <w:spacing w:after="0" w:line="240" w:lineRule="auto"/>
        <w:ind w:firstLine="567"/>
        <w:jc w:val="both"/>
      </w:pPr>
      <w:r>
        <w:rPr>
          <w:rFonts w:ascii="Times New Roman" w:eastAsia="Times New Roman" w:hAnsi="Times New Roman" w:cs="Times New Roman"/>
          <w:sz w:val="24"/>
          <w:szCs w:val="24"/>
          <w:lang w:eastAsia="ru-RU"/>
        </w:rPr>
        <w:t>14.1. В соответствии с п. 4 ст. 96 Федерального закона от 05.04.2013 г. № 44-ФЗ «О контрактной системе в сфере закупок товаров, работ, услуг для обеспечения государственных и муниципальных нужд» контракт заключается после предоставления Поставщиком обеспечения исполнения контракта.</w:t>
      </w:r>
    </w:p>
    <w:p w:rsidR="00FE2776" w:rsidRPr="00044AF6" w:rsidRDefault="00FE2776" w:rsidP="00044AF6">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14.2. Размер обеспечения по настоящему Контракту составляет </w:t>
      </w:r>
      <w:r w:rsidR="0076110B">
        <w:rPr>
          <w:rFonts w:ascii="Times New Roman" w:eastAsia="Times New Roman" w:hAnsi="Times New Roman" w:cs="Times New Roman"/>
          <w:sz w:val="24"/>
          <w:szCs w:val="24"/>
          <w:lang w:val="en-US" w:eastAsia="ru-RU"/>
        </w:rPr>
        <w:t>0.5</w:t>
      </w:r>
      <w:r>
        <w:rPr>
          <w:rFonts w:ascii="Times New Roman" w:eastAsia="Times New Roman" w:hAnsi="Times New Roman" w:cs="Times New Roman"/>
          <w:sz w:val="24"/>
          <w:szCs w:val="24"/>
          <w:lang w:eastAsia="ru-RU"/>
        </w:rPr>
        <w:t xml:space="preserve">% от начальной (максимальной) цены Контракта, что составляет </w:t>
      </w:r>
      <w:r w:rsidR="00044AF6">
        <w:rPr>
          <w:rFonts w:ascii="Times New Roman" w:eastAsia="Times New Roman" w:hAnsi="Times New Roman" w:cs="Times New Roman"/>
          <w:b/>
          <w:sz w:val="24"/>
          <w:szCs w:val="24"/>
          <w:lang w:eastAsia="ru-RU"/>
        </w:rPr>
        <w:t xml:space="preserve">   </w:t>
      </w:r>
      <w:r w:rsidR="0076110B">
        <w:rPr>
          <w:rFonts w:ascii="Times New Roman" w:eastAsia="Times New Roman" w:hAnsi="Times New Roman" w:cs="Times New Roman"/>
          <w:sz w:val="24"/>
          <w:szCs w:val="24"/>
          <w:lang w:val="en-US" w:eastAsia="ru-RU"/>
        </w:rPr>
        <w:t xml:space="preserve"> </w:t>
      </w:r>
      <w:r w:rsidRPr="002C24F8">
        <w:rPr>
          <w:rFonts w:ascii="Times New Roman" w:eastAsia="Times New Roman" w:hAnsi="Times New Roman" w:cs="Times New Roman"/>
          <w:b/>
          <w:bCs/>
          <w:sz w:val="24"/>
          <w:szCs w:val="24"/>
          <w:lang w:eastAsia="ru-RU"/>
        </w:rPr>
        <w:t>рублей</w:t>
      </w:r>
      <w:r>
        <w:rPr>
          <w:rFonts w:ascii="Times New Roman" w:eastAsia="Times New Roman" w:hAnsi="Times New Roman" w:cs="Times New Roman"/>
          <w:sz w:val="24"/>
          <w:szCs w:val="24"/>
          <w:lang w:eastAsia="ru-RU"/>
        </w:rPr>
        <w:t>. Если при проведении аукциона участником закупки, с которым заключается Контракт, была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или информации, подтверждающей добросовестность такого участника на дату подачи заявки в соответствии с частью 3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FE2776" w:rsidRDefault="00FE2776">
      <w:pPr>
        <w:spacing w:after="0" w:line="240" w:lineRule="auto"/>
        <w:ind w:firstLine="567"/>
        <w:jc w:val="both"/>
        <w:textAlignment w:val="baseline"/>
      </w:pPr>
      <w:r>
        <w:rPr>
          <w:rFonts w:ascii="Times New Roman" w:eastAsia="Times New Roman" w:hAnsi="Times New Roman" w:cs="Times New Roman"/>
          <w:bCs/>
          <w:kern w:val="2"/>
          <w:sz w:val="24"/>
          <w:szCs w:val="24"/>
          <w:lang w:eastAsia="ar-SA"/>
        </w:rPr>
        <w:t>Исполнение Контракта может обеспечиваться предоставлением независимой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FE2776" w:rsidRDefault="00FE2776">
      <w:pPr>
        <w:spacing w:after="0" w:line="240" w:lineRule="auto"/>
        <w:ind w:left="57" w:firstLine="651"/>
        <w:jc w:val="both"/>
        <w:textAlignment w:val="baseline"/>
      </w:pPr>
      <w:r>
        <w:rPr>
          <w:rFonts w:ascii="Times New Roman" w:eastAsia="Times New Roman" w:hAnsi="Times New Roman" w:cs="Times New Roman"/>
          <w:bCs/>
          <w:kern w:val="2"/>
          <w:sz w:val="24"/>
          <w:szCs w:val="24"/>
          <w:lang w:eastAsia="ru-RU"/>
        </w:rPr>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Закона № 44 - ФЗ. За каждый день просрочки исполнения Поставщиком указанного обязательства, начисляется пеня в размере, определенном в порядке, установленном в соответствии с пунктом 7.6. настоящего Контракта.</w:t>
      </w:r>
    </w:p>
    <w:p w:rsidR="00FE2776" w:rsidRDefault="00FE2776">
      <w:pPr>
        <w:spacing w:after="0" w:line="240" w:lineRule="auto"/>
        <w:ind w:left="57" w:firstLine="651"/>
        <w:jc w:val="both"/>
        <w:textAlignment w:val="baseline"/>
      </w:pPr>
      <w:r>
        <w:rPr>
          <w:rFonts w:ascii="Times New Roman" w:eastAsia="Times New Roman" w:hAnsi="Times New Roman" w:cs="Times New Roman"/>
          <w:kern w:val="2"/>
          <w:sz w:val="24"/>
          <w:szCs w:val="24"/>
          <w:lang w:eastAsia="ru-RU"/>
        </w:rPr>
        <w:t xml:space="preserve">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rsidR="00FE2776" w:rsidRDefault="00FE2776">
      <w:pPr>
        <w:spacing w:after="0" w:line="240" w:lineRule="auto"/>
        <w:ind w:left="57" w:firstLine="651"/>
        <w:jc w:val="both"/>
        <w:textAlignment w:val="baseline"/>
      </w:pPr>
      <w:r>
        <w:rPr>
          <w:rFonts w:ascii="Times New Roman" w:eastAsia="Times New Roman" w:hAnsi="Times New Roman" w:cs="Times New Roman"/>
          <w:bCs/>
          <w:kern w:val="2"/>
          <w:sz w:val="24"/>
          <w:szCs w:val="24"/>
          <w:lang w:eastAsia="ar-SA"/>
        </w:rPr>
        <w:t>14.3. Денежные средства, внесенные Поставщиком в обеспечение исполнения Контракта, могут быть обращены к взысканию во внесудебном порядке.</w:t>
      </w:r>
    </w:p>
    <w:p w:rsidR="00FE2776" w:rsidRDefault="00FE2776">
      <w:pPr>
        <w:spacing w:after="0" w:line="240" w:lineRule="auto"/>
        <w:ind w:firstLine="708"/>
        <w:jc w:val="both"/>
        <w:textAlignment w:val="baseline"/>
      </w:pPr>
      <w:r>
        <w:rPr>
          <w:rFonts w:ascii="Times New Roman" w:eastAsia="Times New Roman" w:hAnsi="Times New Roman" w:cs="Times New Roman"/>
          <w:bCs/>
          <w:kern w:val="2"/>
          <w:sz w:val="24"/>
          <w:szCs w:val="24"/>
          <w:lang w:eastAsia="ar-SA"/>
        </w:rPr>
        <w:t>14.4. В случае если в качестве обеспечения исполнения Контракта Заказчику перечислены денежные средства, возврат обеспечения, в том числе части этих денежных средств в случае уменьшения размера обеспечения исполнения контракта в соответствии со статьей 96 Закона о контрактной системе, осуществляется Заказчиком в течение 15 (пятнадцати) дней с даты исполнения Поставщиком обязательств, предусмотренных Контрактом.</w:t>
      </w:r>
    </w:p>
    <w:p w:rsidR="00FE2776" w:rsidRDefault="00FE2776">
      <w:pPr>
        <w:spacing w:after="0" w:line="240" w:lineRule="auto"/>
        <w:ind w:firstLine="708"/>
        <w:jc w:val="both"/>
        <w:textAlignment w:val="baseline"/>
      </w:pPr>
      <w:r>
        <w:rPr>
          <w:rFonts w:ascii="Times New Roman" w:eastAsia="Times New Roman" w:hAnsi="Times New Roman" w:cs="Times New Roman"/>
          <w:bCs/>
          <w:kern w:val="2"/>
          <w:sz w:val="24"/>
          <w:szCs w:val="24"/>
          <w:lang w:eastAsia="ar-SA"/>
        </w:rPr>
        <w:t>Обеспечение должно быть возвращено на счет, указанный Поставщиком.</w:t>
      </w:r>
    </w:p>
    <w:p w:rsidR="00FE2776" w:rsidRDefault="00FE2776">
      <w:pPr>
        <w:spacing w:after="0" w:line="240" w:lineRule="auto"/>
        <w:ind w:firstLine="708"/>
        <w:jc w:val="both"/>
        <w:textAlignment w:val="baseline"/>
      </w:pPr>
      <w:r>
        <w:rPr>
          <w:rFonts w:ascii="Times New Roman" w:eastAsia="Times New Roman" w:hAnsi="Times New Roman" w:cs="Times New Roman"/>
          <w:bCs/>
          <w:kern w:val="2"/>
          <w:sz w:val="24"/>
          <w:szCs w:val="24"/>
          <w:lang w:eastAsia="ar-SA"/>
        </w:rPr>
        <w:t>14.5.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FE2776" w:rsidRDefault="00FE2776">
      <w:pPr>
        <w:spacing w:after="0" w:line="240" w:lineRule="auto"/>
        <w:ind w:left="57" w:firstLine="651"/>
        <w:jc w:val="both"/>
        <w:textAlignment w:val="baseline"/>
      </w:pPr>
      <w:r>
        <w:rPr>
          <w:rFonts w:ascii="Times New Roman" w:eastAsia="Times New Roman" w:hAnsi="Times New Roman" w:cs="Times New Roman"/>
          <w:bCs/>
          <w:kern w:val="2"/>
          <w:sz w:val="24"/>
          <w:szCs w:val="24"/>
          <w:lang w:eastAsia="ar-SA"/>
        </w:rPr>
        <w:t>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статьей 96 Закон № 44-ФЗ.</w:t>
      </w:r>
    </w:p>
    <w:p w:rsidR="00FE2776" w:rsidRDefault="00FE2776">
      <w:pPr>
        <w:spacing w:after="0" w:line="240" w:lineRule="auto"/>
        <w:ind w:firstLine="539"/>
        <w:jc w:val="both"/>
      </w:pPr>
      <w:r>
        <w:rPr>
          <w:rFonts w:ascii="Times New Roman" w:eastAsia="Times New Roman" w:hAnsi="Times New Roman" w:cs="Times New Roman"/>
          <w:sz w:val="24"/>
          <w:szCs w:val="24"/>
          <w:lang w:eastAsia="ru-RU"/>
        </w:rPr>
        <w:t>14.7 Подрядчик освобожден от обеспечения исполнения контракта в соответствии с 8.1 ст. 96 Федерального закона о контрактной системе «О контрактной системе в сфере закупок товаров, работ, услуг для обеспечения государственных и муниципальных нужд».</w:t>
      </w:r>
    </w:p>
    <w:p w:rsidR="00FE2776" w:rsidRDefault="00FE2776">
      <w:pPr>
        <w:spacing w:after="0" w:line="240" w:lineRule="auto"/>
        <w:ind w:firstLine="720"/>
        <w:rPr>
          <w:rFonts w:ascii="Times New Roman" w:eastAsia="Times New Roman" w:hAnsi="Times New Roman" w:cs="Times New Roman"/>
          <w:sz w:val="24"/>
          <w:szCs w:val="24"/>
          <w:lang w:eastAsia="ru-RU"/>
        </w:rPr>
      </w:pPr>
    </w:p>
    <w:p w:rsidR="00FE2776" w:rsidRDefault="00FE2776">
      <w:pPr>
        <w:spacing w:after="0" w:line="240" w:lineRule="auto"/>
        <w:ind w:firstLine="720"/>
        <w:jc w:val="center"/>
      </w:pPr>
      <w:r>
        <w:rPr>
          <w:rFonts w:ascii="Times New Roman" w:eastAsia="Times New Roman" w:hAnsi="Times New Roman" w:cs="Times New Roman"/>
          <w:b/>
          <w:sz w:val="24"/>
          <w:szCs w:val="24"/>
          <w:lang w:eastAsia="ru-RU"/>
        </w:rPr>
        <w:t>15. ПРИЛОЖЕНИЯ</w:t>
      </w:r>
    </w:p>
    <w:p w:rsidR="00FE2776" w:rsidRDefault="00FE2776">
      <w:pPr>
        <w:spacing w:after="0" w:line="240" w:lineRule="auto"/>
        <w:ind w:firstLine="720"/>
        <w:jc w:val="center"/>
        <w:rPr>
          <w:rFonts w:ascii="Times New Roman" w:eastAsia="Times New Roman" w:hAnsi="Times New Roman" w:cs="Times New Roman"/>
          <w:sz w:val="24"/>
          <w:szCs w:val="24"/>
          <w:lang w:eastAsia="ru-RU"/>
        </w:rPr>
      </w:pPr>
    </w:p>
    <w:p w:rsidR="00FE2776" w:rsidRDefault="00FE2776">
      <w:pPr>
        <w:spacing w:after="0" w:line="240" w:lineRule="auto"/>
        <w:ind w:firstLine="720"/>
      </w:pPr>
      <w:r>
        <w:rPr>
          <w:rFonts w:ascii="Times New Roman" w:eastAsia="Times New Roman" w:hAnsi="Times New Roman" w:cs="Times New Roman"/>
          <w:sz w:val="24"/>
          <w:szCs w:val="24"/>
          <w:lang w:eastAsia="ru-RU"/>
        </w:rPr>
        <w:t>15.1. Спецификация (приложение № 1);</w:t>
      </w:r>
    </w:p>
    <w:p w:rsidR="00FE2776" w:rsidRDefault="00FE2776">
      <w:pPr>
        <w:spacing w:after="0" w:line="240" w:lineRule="auto"/>
        <w:ind w:firstLine="720"/>
      </w:pPr>
      <w:r>
        <w:rPr>
          <w:rFonts w:ascii="Times New Roman" w:eastAsia="Times New Roman" w:hAnsi="Times New Roman" w:cs="Times New Roman"/>
          <w:sz w:val="24"/>
          <w:szCs w:val="24"/>
          <w:lang w:eastAsia="ru-RU"/>
        </w:rPr>
        <w:t>15.2. Техническое задание (Приложение № 2).</w:t>
      </w:r>
    </w:p>
    <w:p w:rsidR="00FE2776" w:rsidRDefault="00FE2776">
      <w:pPr>
        <w:spacing w:after="0" w:line="240" w:lineRule="auto"/>
        <w:ind w:firstLine="284"/>
        <w:jc w:val="center"/>
        <w:rPr>
          <w:rFonts w:ascii="Times New Roman" w:eastAsia="Times New Roman" w:hAnsi="Times New Roman" w:cs="Times New Roman"/>
          <w:b/>
          <w:sz w:val="24"/>
          <w:szCs w:val="24"/>
          <w:lang w:eastAsia="ru-RU"/>
        </w:rPr>
      </w:pPr>
    </w:p>
    <w:p w:rsidR="00FE2776" w:rsidRDefault="00FE2776">
      <w:pPr>
        <w:spacing w:after="0" w:line="240" w:lineRule="auto"/>
        <w:ind w:firstLine="284"/>
        <w:jc w:val="center"/>
      </w:pPr>
      <w:r>
        <w:rPr>
          <w:rFonts w:ascii="Times New Roman" w:eastAsia="Times New Roman" w:hAnsi="Times New Roman" w:cs="Times New Roman"/>
          <w:b/>
          <w:sz w:val="24"/>
          <w:szCs w:val="24"/>
          <w:lang w:eastAsia="ru-RU"/>
        </w:rPr>
        <w:t>16. АДРЕСА И РЕКВИЗИТЫ СТОРОН</w:t>
      </w:r>
    </w:p>
    <w:p w:rsidR="00FE2776" w:rsidRDefault="00FE2776">
      <w:pPr>
        <w:spacing w:after="0" w:line="240" w:lineRule="auto"/>
        <w:jc w:val="center"/>
        <w:rPr>
          <w:rFonts w:ascii="Times New Roman" w:eastAsia="Times New Roman" w:hAnsi="Times New Roman" w:cs="Times New Roman"/>
          <w:b/>
          <w:sz w:val="24"/>
          <w:szCs w:val="24"/>
          <w:lang w:eastAsia="ru-RU"/>
        </w:rPr>
      </w:pPr>
    </w:p>
    <w:tbl>
      <w:tblPr>
        <w:tblW w:w="0" w:type="auto"/>
        <w:tblLayout w:type="fixed"/>
        <w:tblLook w:val="0000" w:firstRow="0" w:lastRow="0" w:firstColumn="0" w:lastColumn="0" w:noHBand="0" w:noVBand="0"/>
      </w:tblPr>
      <w:tblGrid>
        <w:gridCol w:w="4786"/>
        <w:gridCol w:w="4784"/>
      </w:tblGrid>
      <w:tr w:rsidR="00FE2776">
        <w:trPr>
          <w:trHeight w:val="578"/>
        </w:trPr>
        <w:tc>
          <w:tcPr>
            <w:tcW w:w="4786" w:type="dxa"/>
            <w:shd w:val="clear" w:color="auto" w:fill="auto"/>
          </w:tcPr>
          <w:p w:rsidR="00FE2776" w:rsidRDefault="00FE2776">
            <w:pPr>
              <w:widowControl w:val="0"/>
              <w:spacing w:after="0" w:line="240" w:lineRule="auto"/>
            </w:pPr>
            <w:r>
              <w:rPr>
                <w:rFonts w:ascii="Times New Roman" w:eastAsia="Times New Roman" w:hAnsi="Times New Roman" w:cs="Times New Roman"/>
                <w:b/>
                <w:sz w:val="24"/>
                <w:szCs w:val="24"/>
                <w:u w:val="single"/>
                <w:lang w:eastAsia="ru-RU"/>
              </w:rPr>
              <w:t>Поставщик</w:t>
            </w:r>
          </w:p>
        </w:tc>
        <w:tc>
          <w:tcPr>
            <w:tcW w:w="4784" w:type="dxa"/>
            <w:shd w:val="clear" w:color="auto" w:fill="auto"/>
          </w:tcPr>
          <w:p w:rsidR="00FE2776" w:rsidRDefault="00FE2776">
            <w:pPr>
              <w:widowControl w:val="0"/>
              <w:spacing w:after="0" w:line="240" w:lineRule="auto"/>
            </w:pPr>
            <w:r>
              <w:rPr>
                <w:rFonts w:ascii="Times New Roman" w:eastAsia="Times New Roman" w:hAnsi="Times New Roman" w:cs="Times New Roman"/>
                <w:b/>
                <w:sz w:val="24"/>
                <w:szCs w:val="24"/>
                <w:u w:val="single"/>
                <w:lang w:eastAsia="ru-RU"/>
              </w:rPr>
              <w:t>Заказчик</w:t>
            </w:r>
          </w:p>
        </w:tc>
      </w:tr>
      <w:tr w:rsidR="00FE2776">
        <w:trPr>
          <w:trHeight w:val="578"/>
        </w:trPr>
        <w:tc>
          <w:tcPr>
            <w:tcW w:w="4786" w:type="dxa"/>
            <w:shd w:val="clear" w:color="auto" w:fill="auto"/>
          </w:tcPr>
          <w:p w:rsidR="00942F19" w:rsidRDefault="00942F19">
            <w:pPr>
              <w:widowControl w:val="0"/>
              <w:spacing w:after="0" w:line="240" w:lineRule="auto"/>
            </w:pPr>
          </w:p>
          <w:p w:rsidR="009C39B9" w:rsidRDefault="009C39B9">
            <w:pPr>
              <w:widowControl w:val="0"/>
              <w:spacing w:after="0" w:line="240" w:lineRule="auto"/>
            </w:pPr>
          </w:p>
        </w:tc>
        <w:tc>
          <w:tcPr>
            <w:tcW w:w="4784" w:type="dxa"/>
            <w:shd w:val="clear" w:color="auto" w:fill="auto"/>
          </w:tcPr>
          <w:p w:rsidR="00FE2776" w:rsidRDefault="00FE2776">
            <w:pPr>
              <w:widowControl w:val="0"/>
              <w:spacing w:after="0" w:line="240" w:lineRule="auto"/>
            </w:pPr>
            <w:r>
              <w:rPr>
                <w:rFonts w:ascii="Times New Roman" w:eastAsia="Times New Roman" w:hAnsi="Times New Roman" w:cs="Times New Roman"/>
                <w:b/>
                <w:sz w:val="24"/>
                <w:szCs w:val="24"/>
                <w:lang w:eastAsia="ru-RU"/>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FE2776" w:rsidRDefault="00FE2776">
            <w:pPr>
              <w:widowControl w:val="0"/>
              <w:spacing w:after="0" w:line="240" w:lineRule="auto"/>
              <w:textAlignment w:val="baseline"/>
              <w:rPr>
                <w:rFonts w:ascii="Times New Roman" w:eastAsia="SimSun" w:hAnsi="Times New Roman" w:cs="Mangal"/>
                <w:color w:val="0000FF"/>
                <w:kern w:val="2"/>
                <w:sz w:val="24"/>
                <w:szCs w:val="24"/>
                <w:u w:val="single"/>
                <w:lang w:val="en-US" w:eastAsia="zh-CN" w:bidi="hi-IN"/>
              </w:rPr>
            </w:pPr>
            <w:r>
              <w:rPr>
                <w:rFonts w:ascii="Times New Roman" w:eastAsia="SimSun" w:hAnsi="Times New Roman" w:cs="Mangal"/>
                <w:kern w:val="2"/>
                <w:sz w:val="24"/>
                <w:szCs w:val="24"/>
                <w:lang w:eastAsia="zh-CN" w:bidi="hi-IN"/>
              </w:rPr>
              <w:t>295022, Республика Крым, г. Симферополь, ул. Кечкемет</w:t>
            </w:r>
            <w:r w:rsidR="002C24F8">
              <w:rPr>
                <w:rFonts w:ascii="Times New Roman" w:eastAsia="SimSun" w:hAnsi="Times New Roman" w:cs="Mangal"/>
                <w:kern w:val="2"/>
                <w:sz w:val="24"/>
                <w:szCs w:val="24"/>
                <w:lang w:eastAsia="zh-CN" w:bidi="hi-IN"/>
              </w:rPr>
              <w:t xml:space="preserve">ская, 198. </w:t>
            </w:r>
            <w:r w:rsidR="002C24F8">
              <w:rPr>
                <w:rFonts w:ascii="Times New Roman" w:eastAsia="SimSun" w:hAnsi="Times New Roman" w:cs="Mangal"/>
                <w:kern w:val="2"/>
                <w:sz w:val="24"/>
                <w:szCs w:val="24"/>
                <w:lang w:eastAsia="zh-CN" w:bidi="hi-IN"/>
              </w:rPr>
              <w:br/>
              <w:t>т. 8 (3652) 77-26-</w:t>
            </w:r>
            <w:r w:rsidR="000C3EBE">
              <w:rPr>
                <w:rFonts w:ascii="Times New Roman" w:eastAsia="SimSun" w:hAnsi="Times New Roman" w:cs="Mangal"/>
                <w:kern w:val="2"/>
                <w:sz w:val="24"/>
                <w:szCs w:val="24"/>
                <w:lang w:val="en-US" w:eastAsia="zh-CN" w:bidi="hi-IN"/>
              </w:rPr>
              <w:t>14</w:t>
            </w:r>
            <w:r>
              <w:rPr>
                <w:rFonts w:ascii="Times New Roman" w:eastAsia="SimSun" w:hAnsi="Times New Roman" w:cs="Mangal"/>
                <w:kern w:val="2"/>
                <w:sz w:val="24"/>
                <w:szCs w:val="24"/>
                <w:lang w:eastAsia="zh-CN" w:bidi="hi-IN"/>
              </w:rPr>
              <w:t xml:space="preserve"> (контрактный управляющий), </w:t>
            </w:r>
            <w:r>
              <w:rPr>
                <w:rFonts w:ascii="Times New Roman" w:eastAsia="SimSun" w:hAnsi="Times New Roman" w:cs="Mangal"/>
                <w:kern w:val="2"/>
                <w:sz w:val="24"/>
                <w:szCs w:val="24"/>
                <w:lang w:val="en-US" w:eastAsia="zh-CN" w:bidi="hi-IN"/>
              </w:rPr>
              <w:t>e</w:t>
            </w:r>
            <w:r>
              <w:rPr>
                <w:rFonts w:ascii="Times New Roman" w:eastAsia="SimSun" w:hAnsi="Times New Roman" w:cs="Mangal"/>
                <w:kern w:val="2"/>
                <w:sz w:val="24"/>
                <w:szCs w:val="24"/>
                <w:lang w:eastAsia="zh-CN" w:bidi="hi-IN"/>
              </w:rPr>
              <w:t>-</w:t>
            </w:r>
            <w:r>
              <w:rPr>
                <w:rFonts w:ascii="Times New Roman" w:eastAsia="SimSun" w:hAnsi="Times New Roman" w:cs="Mangal"/>
                <w:kern w:val="2"/>
                <w:sz w:val="24"/>
                <w:szCs w:val="24"/>
                <w:lang w:val="en-US" w:eastAsia="zh-CN" w:bidi="hi-IN"/>
              </w:rPr>
              <w:t>mail</w:t>
            </w:r>
            <w:r>
              <w:rPr>
                <w:rFonts w:ascii="Times New Roman" w:eastAsia="SimSun" w:hAnsi="Times New Roman" w:cs="Mangal"/>
                <w:kern w:val="2"/>
                <w:sz w:val="24"/>
                <w:szCs w:val="24"/>
                <w:lang w:eastAsia="zh-CN" w:bidi="hi-IN"/>
              </w:rPr>
              <w:t xml:space="preserve">: </w:t>
            </w:r>
          </w:p>
          <w:p w:rsidR="0008240B" w:rsidRPr="0008240B" w:rsidRDefault="000C3EBE" w:rsidP="0008240B">
            <w:pPr>
              <w:spacing w:after="0"/>
              <w:rPr>
                <w:color w:val="0070C0"/>
                <w:sz w:val="24"/>
                <w:szCs w:val="24"/>
              </w:rPr>
            </w:pPr>
            <w:proofErr w:type="spellStart"/>
            <w:r>
              <w:rPr>
                <w:color w:val="0070C0"/>
                <w:sz w:val="24"/>
                <w:szCs w:val="24"/>
                <w:lang w:val="en-US"/>
              </w:rPr>
              <w:t>ku-zakupki</w:t>
            </w:r>
            <w:proofErr w:type="spellEnd"/>
            <w:r w:rsidR="0008240B" w:rsidRPr="0008240B">
              <w:rPr>
                <w:color w:val="0070C0"/>
                <w:sz w:val="24"/>
                <w:szCs w:val="24"/>
              </w:rPr>
              <w:t>@crim.gosnadzor.ru</w:t>
            </w:r>
          </w:p>
          <w:p w:rsidR="00FE2776" w:rsidRDefault="00FE2776" w:rsidP="0008240B">
            <w:pPr>
              <w:widowControl w:val="0"/>
              <w:spacing w:after="0" w:line="240" w:lineRule="auto"/>
              <w:textAlignment w:val="baseline"/>
            </w:pPr>
            <w:r>
              <w:rPr>
                <w:rFonts w:ascii="Times New Roman" w:eastAsia="SimSun" w:hAnsi="Times New Roman" w:cs="Mangal"/>
                <w:kern w:val="2"/>
                <w:sz w:val="24"/>
                <w:szCs w:val="24"/>
                <w:lang w:eastAsia="zh-CN" w:bidi="hi-IN"/>
              </w:rPr>
              <w:t>ИНН 7709951312, КПП 910201001</w:t>
            </w:r>
          </w:p>
          <w:p w:rsidR="00FE2776" w:rsidRPr="009658F5" w:rsidRDefault="00FE2776">
            <w:pPr>
              <w:widowControl w:val="0"/>
              <w:spacing w:after="0" w:line="240" w:lineRule="auto"/>
              <w:textAlignment w:val="baseline"/>
            </w:pPr>
            <w:r>
              <w:rPr>
                <w:rFonts w:ascii="Times New Roman" w:eastAsia="SimSun" w:hAnsi="Times New Roman" w:cs="Mangal"/>
                <w:kern w:val="2"/>
                <w:sz w:val="24"/>
                <w:szCs w:val="24"/>
                <w:lang w:eastAsia="zh-CN" w:bidi="hi-IN"/>
              </w:rPr>
              <w:t xml:space="preserve">л/с 03751А91640 в УФК по Республике </w:t>
            </w:r>
            <w:r w:rsidRPr="009658F5">
              <w:rPr>
                <w:rFonts w:ascii="Times New Roman" w:eastAsia="SimSun" w:hAnsi="Times New Roman" w:cs="Mangal"/>
                <w:kern w:val="2"/>
                <w:sz w:val="24"/>
                <w:szCs w:val="24"/>
                <w:lang w:eastAsia="zh-CN" w:bidi="hi-IN"/>
              </w:rPr>
              <w:t>Крым</w:t>
            </w:r>
          </w:p>
          <w:p w:rsidR="00FE2776" w:rsidRPr="009658F5" w:rsidRDefault="00FE2776">
            <w:pPr>
              <w:widowControl w:val="0"/>
              <w:spacing w:after="0" w:line="240" w:lineRule="auto"/>
              <w:textAlignment w:val="baseline"/>
            </w:pPr>
            <w:r w:rsidRPr="009658F5">
              <w:rPr>
                <w:rFonts w:ascii="Times New Roman" w:eastAsia="SimSun" w:hAnsi="Times New Roman" w:cs="Mangal"/>
                <w:kern w:val="2"/>
                <w:sz w:val="24"/>
                <w:szCs w:val="24"/>
                <w:lang w:eastAsia="zh-CN" w:bidi="hi-IN"/>
              </w:rPr>
              <w:t xml:space="preserve">счет ЕКС: </w:t>
            </w:r>
            <w:r w:rsidR="009658F5" w:rsidRPr="009658F5">
              <w:rPr>
                <w:rFonts w:ascii="Times New Roman" w:eastAsia="SimSun" w:hAnsi="Times New Roman" w:cs="Mangal"/>
                <w:kern w:val="2"/>
                <w:sz w:val="24"/>
                <w:szCs w:val="24"/>
                <w:lang w:eastAsia="zh-CN" w:bidi="hi-IN"/>
              </w:rPr>
              <w:t>40102810745370000024,</w:t>
            </w:r>
          </w:p>
          <w:p w:rsidR="00FE2776" w:rsidRPr="009658F5" w:rsidRDefault="00FE2776">
            <w:pPr>
              <w:widowControl w:val="0"/>
              <w:spacing w:after="0" w:line="240" w:lineRule="auto"/>
              <w:textAlignment w:val="baseline"/>
            </w:pPr>
            <w:r w:rsidRPr="009658F5">
              <w:rPr>
                <w:rFonts w:ascii="Times New Roman" w:eastAsia="SimSun" w:hAnsi="Times New Roman" w:cs="Mangal"/>
                <w:kern w:val="2"/>
                <w:sz w:val="24"/>
                <w:szCs w:val="24"/>
                <w:lang w:eastAsia="zh-CN" w:bidi="hi-IN"/>
              </w:rPr>
              <w:t xml:space="preserve">БИК: </w:t>
            </w:r>
            <w:r w:rsidR="009658F5" w:rsidRPr="009658F5">
              <w:rPr>
                <w:rFonts w:ascii="Times New Roman" w:eastAsia="SimSun" w:hAnsi="Times New Roman" w:cs="Mangal"/>
                <w:kern w:val="2"/>
                <w:sz w:val="24"/>
                <w:szCs w:val="24"/>
                <w:lang w:eastAsia="zh-CN" w:bidi="hi-IN"/>
              </w:rPr>
              <w:t>012202102,</w:t>
            </w:r>
          </w:p>
          <w:p w:rsidR="00FE2776" w:rsidRPr="00C67FD3" w:rsidRDefault="00FE2776">
            <w:pPr>
              <w:widowControl w:val="0"/>
              <w:spacing w:after="0" w:line="240" w:lineRule="auto"/>
              <w:textAlignment w:val="baseline"/>
              <w:rPr>
                <w:highlight w:val="yellow"/>
              </w:rPr>
            </w:pPr>
            <w:r w:rsidRPr="009658F5">
              <w:rPr>
                <w:rFonts w:ascii="Times New Roman" w:eastAsia="SimSun" w:hAnsi="Times New Roman" w:cs="Mangal"/>
                <w:kern w:val="2"/>
                <w:sz w:val="24"/>
                <w:szCs w:val="24"/>
                <w:lang w:eastAsia="zh-CN" w:bidi="hi-IN"/>
              </w:rPr>
              <w:t xml:space="preserve">Кор/счет: </w:t>
            </w:r>
            <w:r w:rsidR="009658F5" w:rsidRPr="009658F5">
              <w:rPr>
                <w:rFonts w:ascii="Times New Roman" w:eastAsia="SimSun" w:hAnsi="Times New Roman" w:cs="Mangal"/>
                <w:kern w:val="2"/>
                <w:sz w:val="24"/>
                <w:szCs w:val="24"/>
                <w:lang w:eastAsia="zh-CN" w:bidi="hi-IN"/>
              </w:rPr>
              <w:t>03211643000000013242,</w:t>
            </w:r>
          </w:p>
          <w:p w:rsidR="009658F5" w:rsidRPr="009658F5" w:rsidRDefault="009658F5" w:rsidP="009658F5">
            <w:pPr>
              <w:widowControl w:val="0"/>
              <w:spacing w:after="0" w:line="240" w:lineRule="auto"/>
              <w:textAlignment w:val="baseline"/>
              <w:rPr>
                <w:rFonts w:ascii="Times New Roman" w:eastAsia="SimSun" w:hAnsi="Times New Roman" w:cs="Mangal"/>
                <w:kern w:val="2"/>
                <w:sz w:val="24"/>
                <w:szCs w:val="24"/>
                <w:lang w:eastAsia="zh-CN" w:bidi="hi-IN"/>
              </w:rPr>
            </w:pPr>
            <w:r w:rsidRPr="009658F5">
              <w:rPr>
                <w:rFonts w:ascii="Times New Roman" w:eastAsia="SimSun" w:hAnsi="Times New Roman" w:cs="Mangal"/>
                <w:kern w:val="2"/>
                <w:sz w:val="24"/>
                <w:szCs w:val="24"/>
                <w:lang w:eastAsia="zh-CN" w:bidi="hi-IN"/>
              </w:rPr>
              <w:t>Наименование Банка: ОКЦ № 1 ВВГУ Банка России //УФК по</w:t>
            </w:r>
          </w:p>
          <w:p w:rsidR="00FE2776" w:rsidRDefault="009658F5" w:rsidP="009658F5">
            <w:pPr>
              <w:widowControl w:val="0"/>
              <w:spacing w:after="0" w:line="240" w:lineRule="auto"/>
              <w:rPr>
                <w:rFonts w:ascii="Times New Roman" w:eastAsia="Times New Roman" w:hAnsi="Times New Roman" w:cs="Times New Roman"/>
                <w:sz w:val="24"/>
                <w:szCs w:val="24"/>
                <w:lang w:eastAsia="ru-RU"/>
              </w:rPr>
            </w:pPr>
            <w:r w:rsidRPr="009658F5">
              <w:rPr>
                <w:rFonts w:ascii="Times New Roman" w:eastAsia="SimSun" w:hAnsi="Times New Roman" w:cs="Mangal"/>
                <w:kern w:val="2"/>
                <w:sz w:val="24"/>
                <w:szCs w:val="24"/>
                <w:lang w:eastAsia="zh-CN" w:bidi="hi-IN"/>
              </w:rPr>
              <w:t xml:space="preserve">Нижегородской области, г. Нижний Новгород. </w:t>
            </w:r>
          </w:p>
          <w:p w:rsidR="00FE2776" w:rsidRDefault="00FE2776">
            <w:pPr>
              <w:widowControl w:val="0"/>
              <w:spacing w:after="0" w:line="240" w:lineRule="auto"/>
              <w:rPr>
                <w:rFonts w:ascii="Times New Roman" w:eastAsia="Times New Roman" w:hAnsi="Times New Roman" w:cs="Times New Roman"/>
                <w:sz w:val="24"/>
                <w:szCs w:val="24"/>
                <w:lang w:eastAsia="ru-RU"/>
              </w:rPr>
            </w:pPr>
          </w:p>
        </w:tc>
      </w:tr>
      <w:tr w:rsidR="00FE2776">
        <w:trPr>
          <w:trHeight w:val="578"/>
        </w:trPr>
        <w:tc>
          <w:tcPr>
            <w:tcW w:w="4786" w:type="dxa"/>
            <w:shd w:val="clear" w:color="auto" w:fill="auto"/>
          </w:tcPr>
          <w:p w:rsidR="00FE2776" w:rsidRDefault="00FE2776">
            <w:pPr>
              <w:widowControl w:val="0"/>
              <w:spacing w:after="0" w:line="240" w:lineRule="auto"/>
              <w:rPr>
                <w:rFonts w:ascii="Times New Roman" w:eastAsia="Times New Roman" w:hAnsi="Times New Roman" w:cs="Times New Roman"/>
                <w:sz w:val="24"/>
                <w:szCs w:val="24"/>
                <w:lang w:eastAsia="ru-RU"/>
              </w:rPr>
            </w:pPr>
          </w:p>
          <w:p w:rsidR="009C39B9" w:rsidRDefault="009C39B9">
            <w:pPr>
              <w:widowControl w:val="0"/>
              <w:spacing w:after="0" w:line="240" w:lineRule="auto"/>
              <w:rPr>
                <w:rFonts w:ascii="Times New Roman" w:eastAsia="Times New Roman" w:hAnsi="Times New Roman" w:cs="Times New Roman"/>
                <w:sz w:val="24"/>
                <w:szCs w:val="24"/>
                <w:lang w:eastAsia="ru-RU"/>
              </w:rPr>
            </w:pPr>
          </w:p>
          <w:p w:rsidR="00FE2776" w:rsidRDefault="00FE2776">
            <w:pPr>
              <w:widowControl w:val="0"/>
              <w:spacing w:after="0" w:line="240" w:lineRule="auto"/>
              <w:rPr>
                <w:rFonts w:ascii="Times New Roman" w:eastAsia="Times New Roman" w:hAnsi="Times New Roman" w:cs="Times New Roman"/>
                <w:sz w:val="24"/>
                <w:szCs w:val="24"/>
                <w:lang w:eastAsia="ru-RU"/>
              </w:rPr>
            </w:pPr>
          </w:p>
          <w:p w:rsidR="00942F19" w:rsidRDefault="00FE2776" w:rsidP="00B5105A">
            <w:pPr>
              <w:widowControl w:val="0"/>
              <w:spacing w:after="0" w:line="240" w:lineRule="auto"/>
              <w:rPr>
                <w:rFonts w:ascii="Times New Roman" w:eastAsia="Times New Roman" w:hAnsi="Times New Roman" w:cs="Times New Roman"/>
                <w:sz w:val="24"/>
                <w:szCs w:val="24"/>
                <w:lang w:eastAsia="ru-RU"/>
              </w:rPr>
            </w:pPr>
            <w:r w:rsidRPr="00B5105A">
              <w:rPr>
                <w:rFonts w:ascii="Times New Roman" w:eastAsia="Times New Roman" w:hAnsi="Times New Roman" w:cs="Times New Roman"/>
                <w:sz w:val="24"/>
                <w:szCs w:val="24"/>
                <w:lang w:eastAsia="ru-RU"/>
              </w:rPr>
              <w:t xml:space="preserve">____________________ </w:t>
            </w:r>
            <w:r w:rsidR="00044AF6">
              <w:rPr>
                <w:rFonts w:ascii="Times New Roman" w:eastAsia="Times New Roman" w:hAnsi="Times New Roman" w:cs="Times New Roman"/>
                <w:sz w:val="24"/>
                <w:szCs w:val="24"/>
                <w:lang w:eastAsia="ru-RU"/>
              </w:rPr>
              <w:t xml:space="preserve">/                 </w:t>
            </w:r>
            <w:r w:rsidR="00942F19">
              <w:rPr>
                <w:rFonts w:ascii="Times New Roman" w:eastAsia="Times New Roman" w:hAnsi="Times New Roman" w:cs="Times New Roman"/>
                <w:sz w:val="24"/>
                <w:szCs w:val="24"/>
                <w:lang w:eastAsia="ru-RU"/>
              </w:rPr>
              <w:t>/</w:t>
            </w:r>
          </w:p>
          <w:p w:rsidR="00FE2776" w:rsidRDefault="00FE2776" w:rsidP="00B5105A">
            <w:pPr>
              <w:widowControl w:val="0"/>
              <w:spacing w:after="0" w:line="240" w:lineRule="auto"/>
            </w:pPr>
            <w:r>
              <w:rPr>
                <w:rFonts w:ascii="Times New Roman" w:eastAsia="Times New Roman" w:hAnsi="Times New Roman" w:cs="Times New Roman"/>
                <w:sz w:val="24"/>
                <w:szCs w:val="24"/>
                <w:lang w:eastAsia="ru-RU"/>
              </w:rPr>
              <w:t>М.П.</w:t>
            </w:r>
          </w:p>
        </w:tc>
        <w:tc>
          <w:tcPr>
            <w:tcW w:w="4784" w:type="dxa"/>
            <w:shd w:val="clear" w:color="auto" w:fill="auto"/>
          </w:tcPr>
          <w:p w:rsidR="00FE2776" w:rsidRDefault="00FE2776">
            <w:pPr>
              <w:widowControl w:val="0"/>
              <w:spacing w:after="0" w:line="240" w:lineRule="auto"/>
              <w:rPr>
                <w:rFonts w:ascii="Times New Roman" w:eastAsia="Times New Roman" w:hAnsi="Times New Roman" w:cs="Times New Roman"/>
                <w:sz w:val="24"/>
                <w:szCs w:val="24"/>
                <w:lang w:eastAsia="ru-RU"/>
              </w:rPr>
            </w:pPr>
          </w:p>
          <w:p w:rsidR="0008240B" w:rsidRDefault="0008240B">
            <w:pPr>
              <w:widowControl w:val="0"/>
              <w:spacing w:after="0" w:line="240" w:lineRule="auto"/>
              <w:rPr>
                <w:rFonts w:ascii="Times New Roman" w:eastAsia="Times New Roman" w:hAnsi="Times New Roman" w:cs="Times New Roman"/>
                <w:sz w:val="24"/>
                <w:szCs w:val="24"/>
                <w:lang w:eastAsia="ru-RU"/>
              </w:rPr>
            </w:pPr>
          </w:p>
          <w:p w:rsidR="009C39B9" w:rsidRDefault="009C39B9">
            <w:pPr>
              <w:widowControl w:val="0"/>
              <w:spacing w:after="0" w:line="240" w:lineRule="auto"/>
              <w:rPr>
                <w:rFonts w:ascii="Times New Roman" w:eastAsia="Times New Roman" w:hAnsi="Times New Roman" w:cs="Times New Roman"/>
                <w:sz w:val="24"/>
                <w:szCs w:val="24"/>
                <w:lang w:eastAsia="ru-RU"/>
              </w:rPr>
            </w:pPr>
          </w:p>
          <w:p w:rsidR="00942F19" w:rsidRDefault="00FE277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r w:rsidR="00942F19">
              <w:rPr>
                <w:rFonts w:ascii="Times New Roman" w:eastAsia="Times New Roman" w:hAnsi="Times New Roman" w:cs="Times New Roman"/>
                <w:sz w:val="24"/>
                <w:szCs w:val="24"/>
                <w:lang w:eastAsia="ru-RU"/>
              </w:rPr>
              <w:t xml:space="preserve">/А.П. </w:t>
            </w:r>
            <w:proofErr w:type="spellStart"/>
            <w:r w:rsidR="00942F19">
              <w:rPr>
                <w:rFonts w:ascii="Times New Roman" w:eastAsia="Times New Roman" w:hAnsi="Times New Roman" w:cs="Times New Roman"/>
                <w:sz w:val="24"/>
                <w:szCs w:val="24"/>
                <w:lang w:eastAsia="ru-RU"/>
              </w:rPr>
              <w:t>Дячишин</w:t>
            </w:r>
            <w:proofErr w:type="spellEnd"/>
            <w:r w:rsidR="00942F19">
              <w:rPr>
                <w:rFonts w:ascii="Times New Roman" w:eastAsia="Times New Roman" w:hAnsi="Times New Roman" w:cs="Times New Roman"/>
                <w:sz w:val="24"/>
                <w:szCs w:val="24"/>
                <w:lang w:eastAsia="ru-RU"/>
              </w:rPr>
              <w:t>/</w:t>
            </w:r>
          </w:p>
          <w:p w:rsidR="00FE2776" w:rsidRDefault="009C39B9">
            <w:pPr>
              <w:widowControl w:val="0"/>
              <w:spacing w:after="0" w:line="240" w:lineRule="auto"/>
            </w:pPr>
            <w:r>
              <w:rPr>
                <w:rFonts w:ascii="Times New Roman" w:eastAsia="Times New Roman" w:hAnsi="Times New Roman" w:cs="Times New Roman"/>
                <w:sz w:val="24"/>
                <w:szCs w:val="24"/>
                <w:lang w:eastAsia="ru-RU"/>
              </w:rPr>
              <w:t>М.П.</w:t>
            </w:r>
          </w:p>
          <w:p w:rsidR="00FE2776" w:rsidRDefault="00FE2776">
            <w:pPr>
              <w:widowControl w:val="0"/>
              <w:spacing w:after="0" w:line="240" w:lineRule="auto"/>
            </w:pPr>
          </w:p>
        </w:tc>
      </w:tr>
    </w:tbl>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rPr>
          <w:rFonts w:ascii="Times New Roman" w:eastAsia="Times New Roman" w:hAnsi="Times New Roman" w:cs="Times New Roman"/>
          <w:sz w:val="24"/>
          <w:szCs w:val="24"/>
          <w:lang w:eastAsia="ru-RU"/>
        </w:rPr>
      </w:pPr>
    </w:p>
    <w:p w:rsidR="00B5105A" w:rsidRDefault="00B5105A" w:rsidP="009C39B9">
      <w:pPr>
        <w:spacing w:after="0" w:line="240" w:lineRule="auto"/>
        <w:rPr>
          <w:rFonts w:ascii="Times New Roman" w:eastAsia="Times New Roman" w:hAnsi="Times New Roman" w:cs="Times New Roman"/>
          <w:sz w:val="24"/>
          <w:szCs w:val="24"/>
          <w:lang w:eastAsia="ru-RU"/>
        </w:rPr>
      </w:pPr>
    </w:p>
    <w:p w:rsidR="00456D23" w:rsidRDefault="00456D23" w:rsidP="009C39B9">
      <w:pPr>
        <w:spacing w:after="0" w:line="240" w:lineRule="auto"/>
        <w:rPr>
          <w:rFonts w:ascii="Times New Roman" w:eastAsia="Times New Roman" w:hAnsi="Times New Roman" w:cs="Times New Roman"/>
          <w:sz w:val="24"/>
          <w:szCs w:val="24"/>
          <w:lang w:eastAsia="ru-RU"/>
        </w:rPr>
      </w:pPr>
    </w:p>
    <w:p w:rsidR="00456D23" w:rsidRDefault="00456D23" w:rsidP="009C39B9">
      <w:pPr>
        <w:spacing w:after="0" w:line="240" w:lineRule="auto"/>
        <w:rPr>
          <w:rFonts w:ascii="Times New Roman" w:eastAsia="Times New Roman" w:hAnsi="Times New Roman" w:cs="Times New Roman"/>
          <w:sz w:val="24"/>
          <w:szCs w:val="24"/>
          <w:lang w:eastAsia="ru-RU"/>
        </w:rPr>
      </w:pPr>
    </w:p>
    <w:p w:rsidR="00456D23" w:rsidRDefault="00456D23" w:rsidP="009C39B9">
      <w:pPr>
        <w:spacing w:after="0" w:line="240" w:lineRule="auto"/>
        <w:rPr>
          <w:rFonts w:ascii="Times New Roman" w:eastAsia="Times New Roman" w:hAnsi="Times New Roman" w:cs="Times New Roman"/>
          <w:sz w:val="24"/>
          <w:szCs w:val="24"/>
          <w:lang w:eastAsia="ru-RU"/>
        </w:rPr>
      </w:pPr>
    </w:p>
    <w:p w:rsidR="00456D23" w:rsidRDefault="00456D23"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044AF6" w:rsidRDefault="00044AF6"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1A6F12" w:rsidRDefault="001A6F12" w:rsidP="009C39B9">
      <w:pPr>
        <w:spacing w:after="0" w:line="240" w:lineRule="auto"/>
        <w:rPr>
          <w:rFonts w:ascii="Times New Roman" w:eastAsia="Times New Roman" w:hAnsi="Times New Roman" w:cs="Times New Roman"/>
          <w:sz w:val="24"/>
          <w:szCs w:val="24"/>
          <w:lang w:eastAsia="ru-RU"/>
        </w:rPr>
      </w:pPr>
    </w:p>
    <w:p w:rsidR="00456D23" w:rsidRDefault="00456D23" w:rsidP="009C39B9">
      <w:pPr>
        <w:spacing w:after="0" w:line="240" w:lineRule="auto"/>
        <w:rPr>
          <w:rFonts w:ascii="Times New Roman" w:eastAsia="Times New Roman" w:hAnsi="Times New Roman" w:cs="Times New Roman"/>
          <w:sz w:val="24"/>
          <w:szCs w:val="24"/>
          <w:lang w:eastAsia="ru-RU"/>
        </w:rPr>
      </w:pPr>
    </w:p>
    <w:p w:rsidR="00FE2776" w:rsidRDefault="00FE2776">
      <w:pPr>
        <w:spacing w:after="0" w:line="240" w:lineRule="auto"/>
        <w:jc w:val="right"/>
      </w:pPr>
      <w:r>
        <w:rPr>
          <w:rFonts w:ascii="Times New Roman" w:eastAsia="Times New Roman" w:hAnsi="Times New Roman" w:cs="Times New Roman"/>
          <w:sz w:val="24"/>
          <w:szCs w:val="24"/>
          <w:lang w:eastAsia="ru-RU"/>
        </w:rPr>
        <w:t>Приложение № 1</w:t>
      </w:r>
      <w:bookmarkStart w:id="1" w:name="_Toc215376123"/>
      <w:r>
        <w:rPr>
          <w:rFonts w:ascii="Times New Roman" w:eastAsia="Times New Roman" w:hAnsi="Times New Roman" w:cs="Times New Roman"/>
          <w:sz w:val="24"/>
          <w:szCs w:val="24"/>
          <w:lang w:eastAsia="ru-RU"/>
        </w:rPr>
        <w:t xml:space="preserve"> к контракту</w:t>
      </w:r>
      <w:bookmarkEnd w:id="1"/>
    </w:p>
    <w:p w:rsidR="00FE2776" w:rsidRDefault="00FE2776">
      <w:pPr>
        <w:spacing w:after="0" w:line="240" w:lineRule="auto"/>
        <w:ind w:firstLine="709"/>
      </w:pPr>
      <w:bookmarkStart w:id="2" w:name="_Toc215376124"/>
      <w:r>
        <w:rPr>
          <w:rFonts w:ascii="Times New Roman" w:eastAsia="Times New Roman" w:hAnsi="Times New Roman" w:cs="Times New Roman"/>
          <w:sz w:val="24"/>
          <w:szCs w:val="24"/>
          <w:lang w:eastAsia="ru-RU"/>
        </w:rPr>
        <w:t xml:space="preserve">                                                                                                    от «___» ____</w:t>
      </w:r>
      <w:r w:rsidR="00EF76E6">
        <w:rPr>
          <w:rFonts w:ascii="Times New Roman" w:eastAsia="Times New Roman" w:hAnsi="Times New Roman" w:cs="Times New Roman"/>
          <w:sz w:val="24"/>
          <w:szCs w:val="24"/>
          <w:lang w:eastAsia="ru-RU"/>
        </w:rPr>
        <w:t xml:space="preserve"> 202</w:t>
      </w:r>
      <w:r w:rsidR="001A6F1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bookmarkEnd w:id="2"/>
      <w:r>
        <w:rPr>
          <w:rFonts w:ascii="Times New Roman" w:eastAsia="Times New Roman" w:hAnsi="Times New Roman" w:cs="Times New Roman"/>
          <w:sz w:val="24"/>
          <w:szCs w:val="24"/>
          <w:lang w:eastAsia="ru-RU"/>
        </w:rPr>
        <w:t xml:space="preserve"> </w:t>
      </w:r>
    </w:p>
    <w:p w:rsidR="00FE2776" w:rsidRDefault="00FE2776">
      <w:pPr>
        <w:spacing w:after="0" w:line="240" w:lineRule="auto"/>
        <w:ind w:firstLine="709"/>
      </w:pPr>
      <w:r>
        <w:rPr>
          <w:rFonts w:ascii="Times New Roman" w:eastAsia="Times New Roman" w:hAnsi="Times New Roman" w:cs="Times New Roman"/>
          <w:sz w:val="24"/>
          <w:szCs w:val="24"/>
          <w:lang w:eastAsia="ru-RU"/>
        </w:rPr>
        <w:t xml:space="preserve">                                                                                                   № </w:t>
      </w:r>
      <w:bookmarkStart w:id="3" w:name="_Toc215376125"/>
      <w:bookmarkEnd w:id="3"/>
    </w:p>
    <w:p w:rsidR="00FE2776" w:rsidRDefault="00FE2776">
      <w:pPr>
        <w:spacing w:after="0" w:line="240" w:lineRule="auto"/>
        <w:jc w:val="center"/>
        <w:rPr>
          <w:rFonts w:ascii="Times New Roman" w:eastAsia="Times New Roman" w:hAnsi="Times New Roman" w:cs="Times New Roman"/>
          <w:b/>
          <w:sz w:val="24"/>
          <w:szCs w:val="24"/>
          <w:lang w:eastAsia="ru-RU"/>
        </w:rPr>
      </w:pPr>
    </w:p>
    <w:p w:rsidR="00FE2776" w:rsidRDefault="00FE2776">
      <w:pPr>
        <w:spacing w:after="0" w:line="360" w:lineRule="auto"/>
        <w:jc w:val="center"/>
      </w:pPr>
      <w:r>
        <w:rPr>
          <w:rFonts w:ascii="Times New Roman" w:eastAsia="Times New Roman" w:hAnsi="Times New Roman" w:cs="Times New Roman"/>
          <w:b/>
          <w:bCs/>
          <w:sz w:val="24"/>
          <w:szCs w:val="24"/>
          <w:lang w:eastAsia="ru-RU"/>
        </w:rPr>
        <w:t xml:space="preserve">СПЕЦИФИКАЦИЯ </w:t>
      </w:r>
    </w:p>
    <w:p w:rsidR="00FE2776" w:rsidRDefault="00FE2776">
      <w:pPr>
        <w:spacing w:after="0" w:line="360" w:lineRule="auto"/>
        <w:jc w:val="center"/>
        <w:rPr>
          <w:rFonts w:ascii="Times New Roman" w:eastAsia="Times New Roman" w:hAnsi="Times New Roman" w:cs="Times New Roman"/>
          <w:sz w:val="24"/>
          <w:szCs w:val="24"/>
          <w:lang w:eastAsia="ru-RU"/>
        </w:rPr>
      </w:pPr>
    </w:p>
    <w:tbl>
      <w:tblPr>
        <w:tblW w:w="10065" w:type="dxa"/>
        <w:tblInd w:w="108" w:type="dxa"/>
        <w:tblLayout w:type="fixed"/>
        <w:tblLook w:val="0000" w:firstRow="0" w:lastRow="0" w:firstColumn="0" w:lastColumn="0" w:noHBand="0" w:noVBand="0"/>
      </w:tblPr>
      <w:tblGrid>
        <w:gridCol w:w="520"/>
        <w:gridCol w:w="1748"/>
        <w:gridCol w:w="1985"/>
        <w:gridCol w:w="1134"/>
        <w:gridCol w:w="1417"/>
        <w:gridCol w:w="851"/>
        <w:gridCol w:w="1134"/>
        <w:gridCol w:w="1276"/>
      </w:tblGrid>
      <w:tr w:rsidR="000C3EBE" w:rsidRPr="000C3EBE" w:rsidTr="00055AF3">
        <w:trPr>
          <w:trHeight w:val="1327"/>
        </w:trPr>
        <w:tc>
          <w:tcPr>
            <w:tcW w:w="520"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п/п</w:t>
            </w:r>
          </w:p>
        </w:tc>
        <w:tc>
          <w:tcPr>
            <w:tcW w:w="1748"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Наименование товара</w:t>
            </w:r>
          </w:p>
        </w:tc>
        <w:tc>
          <w:tcPr>
            <w:tcW w:w="1985" w:type="dxa"/>
            <w:tcBorders>
              <w:top w:val="single" w:sz="4" w:space="0" w:color="000000"/>
              <w:left w:val="single" w:sz="4" w:space="0" w:color="000000"/>
              <w:bottom w:val="single" w:sz="4" w:space="0" w:color="000000"/>
            </w:tcBorders>
            <w:shd w:val="clear" w:color="auto" w:fill="auto"/>
          </w:tcPr>
          <w:p w:rsidR="000C3EBE" w:rsidRPr="00055AF3" w:rsidRDefault="000C3EBE" w:rsidP="000C3EBE">
            <w:pPr>
              <w:suppressAutoHyphens w:val="0"/>
              <w:snapToGrid w:val="0"/>
              <w:spacing w:after="0" w:line="240" w:lineRule="auto"/>
              <w:jc w:val="center"/>
              <w:rPr>
                <w:rFonts w:ascii="Times New Roman" w:eastAsia="Times New Roman" w:hAnsi="Times New Roman" w:cs="Times New Roman"/>
                <w:bCs/>
                <w:sz w:val="20"/>
                <w:szCs w:val="20"/>
                <w:lang w:eastAsia="ru-RU"/>
              </w:rPr>
            </w:pPr>
          </w:p>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Характеристика товара</w:t>
            </w:r>
          </w:p>
        </w:tc>
        <w:tc>
          <w:tcPr>
            <w:tcW w:w="1134"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Страна происхождения товара</w:t>
            </w:r>
          </w:p>
        </w:tc>
        <w:tc>
          <w:tcPr>
            <w:tcW w:w="1417"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Ед. изм.</w:t>
            </w:r>
          </w:p>
        </w:tc>
        <w:tc>
          <w:tcPr>
            <w:tcW w:w="851"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Кол-во</w:t>
            </w:r>
          </w:p>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Цена одной единицы,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Сумма, руб. с НДС</w:t>
            </w:r>
          </w:p>
        </w:tc>
      </w:tr>
      <w:tr w:rsidR="000C3EBE" w:rsidRPr="000C3EBE" w:rsidTr="00055AF3">
        <w:trPr>
          <w:cantSplit/>
          <w:trHeight w:val="1403"/>
        </w:trPr>
        <w:tc>
          <w:tcPr>
            <w:tcW w:w="520"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1.</w:t>
            </w:r>
          </w:p>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c>
          <w:tcPr>
            <w:tcW w:w="1748"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Бензин автомобильный марки </w:t>
            </w:r>
            <w:r w:rsidRPr="00055AF3">
              <w:rPr>
                <w:rFonts w:ascii="Times New Roman" w:eastAsia="Times New Roman" w:hAnsi="Times New Roman" w:cs="Times New Roman"/>
                <w:bCs/>
                <w:sz w:val="20"/>
                <w:szCs w:val="20"/>
                <w:lang w:eastAsia="ru-RU"/>
              </w:rPr>
              <w:softHyphen/>
              <w:t>АИ-95</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000000"/>
            </w:tcBorders>
            <w:shd w:val="clear" w:color="auto" w:fill="auto"/>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Октановое число бензина автомобильного по исследовательскому методу – 95</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Экологический класс – К5</w:t>
            </w:r>
          </w:p>
        </w:tc>
        <w:tc>
          <w:tcPr>
            <w:tcW w:w="1134"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РФ</w:t>
            </w:r>
          </w:p>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c>
          <w:tcPr>
            <w:tcW w:w="1417"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Литр;^кубический дециметр </w:t>
            </w:r>
            <w:r w:rsidRPr="00055AF3">
              <w:rPr>
                <w:rFonts w:ascii="Times New Roman" w:eastAsia="Times New Roman" w:hAnsi="Times New Roman" w:cs="Times New Roman"/>
                <w:bCs/>
                <w:sz w:val="20"/>
                <w:szCs w:val="20"/>
                <w:lang w:eastAsia="ru-RU"/>
              </w:rPr>
              <w:br/>
              <w:t>(л;^</w:t>
            </w:r>
            <w:proofErr w:type="spellStart"/>
            <w:r w:rsidRPr="00055AF3">
              <w:rPr>
                <w:rFonts w:ascii="Times New Roman" w:eastAsia="Times New Roman" w:hAnsi="Times New Roman" w:cs="Times New Roman"/>
                <w:bCs/>
                <w:sz w:val="20"/>
                <w:szCs w:val="20"/>
                <w:lang w:eastAsia="ru-RU"/>
              </w:rPr>
              <w:t>дм</w:t>
            </w:r>
            <w:proofErr w:type="spellEnd"/>
            <w:r w:rsidRPr="00055AF3">
              <w:rPr>
                <w:rFonts w:ascii="Times New Roman" w:eastAsia="Times New Roman" w:hAnsi="Times New Roman" w:cs="Times New Roman"/>
                <w:bCs/>
                <w:sz w:val="20"/>
                <w:szCs w:val="20"/>
                <w:lang w:eastAsia="ru-RU"/>
              </w:rPr>
              <w:t>[3*])</w:t>
            </w:r>
          </w:p>
        </w:tc>
        <w:tc>
          <w:tcPr>
            <w:tcW w:w="851" w:type="dxa"/>
            <w:tcBorders>
              <w:top w:val="single" w:sz="4" w:space="0" w:color="000000"/>
              <w:left w:val="single" w:sz="4" w:space="0" w:color="000000"/>
            </w:tcBorders>
            <w:shd w:val="clear" w:color="auto" w:fill="auto"/>
            <w:vAlign w:val="center"/>
          </w:tcPr>
          <w:p w:rsidR="000C3EBE" w:rsidRPr="00055AF3" w:rsidRDefault="00640F8F" w:rsidP="00044AF6">
            <w:pPr>
              <w:suppressAutoHyphens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044AF6">
              <w:rPr>
                <w:rFonts w:ascii="Times New Roman" w:eastAsia="Times New Roman" w:hAnsi="Times New Roman" w:cs="Times New Roman"/>
                <w:bCs/>
                <w:sz w:val="20"/>
                <w:szCs w:val="20"/>
                <w:lang w:eastAsia="ru-RU"/>
              </w:rPr>
              <w:t>400</w:t>
            </w:r>
          </w:p>
        </w:tc>
        <w:tc>
          <w:tcPr>
            <w:tcW w:w="1134" w:type="dxa"/>
            <w:tcBorders>
              <w:top w:val="single" w:sz="4" w:space="0" w:color="000000"/>
              <w:left w:val="single" w:sz="4" w:space="0" w:color="000000"/>
            </w:tcBorders>
            <w:shd w:val="clear" w:color="auto" w:fill="auto"/>
            <w:vAlign w:val="center"/>
          </w:tcPr>
          <w:p w:rsidR="000C3EBE" w:rsidRPr="00055AF3" w:rsidRDefault="000C3EBE" w:rsidP="00044AF6">
            <w:pPr>
              <w:suppressAutoHyphens w:val="0"/>
              <w:spacing w:after="0" w:line="240" w:lineRule="auto"/>
              <w:jc w:val="center"/>
              <w:rPr>
                <w:rFonts w:ascii="Times New Roman" w:eastAsia="Times New Roman" w:hAnsi="Times New Roman" w:cs="Times New Roman"/>
                <w:bCs/>
                <w:sz w:val="20"/>
                <w:szCs w:val="20"/>
                <w:lang w:eastAsia="ru-RU"/>
              </w:rPr>
            </w:pPr>
          </w:p>
        </w:tc>
        <w:tc>
          <w:tcPr>
            <w:tcW w:w="1276" w:type="dxa"/>
            <w:tcBorders>
              <w:top w:val="single" w:sz="4" w:space="0" w:color="000000"/>
              <w:left w:val="single" w:sz="4" w:space="0" w:color="000000"/>
              <w:righ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r>
      <w:tr w:rsidR="000C3EBE" w:rsidRPr="000C3EBE" w:rsidTr="00055AF3">
        <w:trPr>
          <w:trHeight w:val="1215"/>
        </w:trPr>
        <w:tc>
          <w:tcPr>
            <w:tcW w:w="520"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2</w:t>
            </w:r>
          </w:p>
        </w:tc>
        <w:tc>
          <w:tcPr>
            <w:tcW w:w="1748"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Дизельное топливо</w:t>
            </w:r>
          </w:p>
        </w:tc>
        <w:tc>
          <w:tcPr>
            <w:tcW w:w="1985" w:type="dxa"/>
            <w:tcBorders>
              <w:top w:val="single" w:sz="4" w:space="0" w:color="000000"/>
              <w:left w:val="single" w:sz="4" w:space="0" w:color="000000"/>
            </w:tcBorders>
            <w:shd w:val="clear" w:color="auto" w:fill="auto"/>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Экологический класс – К5</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Тип топлива дизельного-Межсезонное</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Сорт/класс топлива - Е</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p>
        </w:tc>
        <w:tc>
          <w:tcPr>
            <w:tcW w:w="1134"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РФ</w:t>
            </w:r>
          </w:p>
        </w:tc>
        <w:tc>
          <w:tcPr>
            <w:tcW w:w="1417"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Литр;^кубический дециметр </w:t>
            </w:r>
            <w:r w:rsidRPr="00055AF3">
              <w:rPr>
                <w:rFonts w:ascii="Times New Roman" w:eastAsia="Times New Roman" w:hAnsi="Times New Roman" w:cs="Times New Roman"/>
                <w:bCs/>
                <w:sz w:val="20"/>
                <w:szCs w:val="20"/>
                <w:lang w:eastAsia="ru-RU"/>
              </w:rPr>
              <w:br/>
              <w:t>(л;^</w:t>
            </w:r>
            <w:proofErr w:type="spellStart"/>
            <w:r w:rsidRPr="00055AF3">
              <w:rPr>
                <w:rFonts w:ascii="Times New Roman" w:eastAsia="Times New Roman" w:hAnsi="Times New Roman" w:cs="Times New Roman"/>
                <w:bCs/>
                <w:sz w:val="20"/>
                <w:szCs w:val="20"/>
                <w:lang w:eastAsia="ru-RU"/>
              </w:rPr>
              <w:t>дм</w:t>
            </w:r>
            <w:proofErr w:type="spellEnd"/>
            <w:r w:rsidRPr="00055AF3">
              <w:rPr>
                <w:rFonts w:ascii="Times New Roman" w:eastAsia="Times New Roman" w:hAnsi="Times New Roman" w:cs="Times New Roman"/>
                <w:bCs/>
                <w:sz w:val="20"/>
                <w:szCs w:val="20"/>
                <w:lang w:eastAsia="ru-RU"/>
              </w:rPr>
              <w:t>[3*])</w:t>
            </w:r>
          </w:p>
        </w:tc>
        <w:tc>
          <w:tcPr>
            <w:tcW w:w="851" w:type="dxa"/>
            <w:tcBorders>
              <w:top w:val="single" w:sz="4" w:space="0" w:color="000000"/>
              <w:left w:val="single" w:sz="4" w:space="0" w:color="000000"/>
            </w:tcBorders>
            <w:shd w:val="clear" w:color="auto" w:fill="auto"/>
            <w:vAlign w:val="center"/>
          </w:tcPr>
          <w:p w:rsidR="000C3EBE" w:rsidRPr="00055AF3" w:rsidRDefault="00044AF6" w:rsidP="001A6F12">
            <w:pPr>
              <w:suppressAutoHyphens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263</w:t>
            </w:r>
          </w:p>
        </w:tc>
        <w:tc>
          <w:tcPr>
            <w:tcW w:w="1134" w:type="dxa"/>
            <w:tcBorders>
              <w:top w:val="single" w:sz="4" w:space="0" w:color="000000"/>
              <w:left w:val="single" w:sz="4" w:space="0" w:color="000000"/>
            </w:tcBorders>
            <w:shd w:val="clear" w:color="auto" w:fill="auto"/>
            <w:vAlign w:val="center"/>
          </w:tcPr>
          <w:p w:rsidR="000C3EBE" w:rsidRPr="00055AF3" w:rsidRDefault="000C3EBE" w:rsidP="00044AF6">
            <w:pPr>
              <w:suppressAutoHyphens w:val="0"/>
              <w:spacing w:after="0" w:line="240" w:lineRule="auto"/>
              <w:jc w:val="center"/>
              <w:rPr>
                <w:rFonts w:ascii="Times New Roman" w:eastAsia="Times New Roman" w:hAnsi="Times New Roman" w:cs="Times New Roman"/>
                <w:bCs/>
                <w:sz w:val="20"/>
                <w:szCs w:val="20"/>
                <w:lang w:eastAsia="ru-RU"/>
              </w:rPr>
            </w:pPr>
          </w:p>
        </w:tc>
        <w:tc>
          <w:tcPr>
            <w:tcW w:w="1276" w:type="dxa"/>
            <w:tcBorders>
              <w:top w:val="single" w:sz="4" w:space="0" w:color="000000"/>
              <w:left w:val="single" w:sz="4" w:space="0" w:color="000000"/>
              <w:righ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r>
      <w:tr w:rsidR="000C3EBE" w:rsidRPr="000C3EBE" w:rsidTr="00055AF3">
        <w:trPr>
          <w:trHeight w:val="1372"/>
        </w:trPr>
        <w:tc>
          <w:tcPr>
            <w:tcW w:w="520"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3</w:t>
            </w:r>
          </w:p>
        </w:tc>
        <w:tc>
          <w:tcPr>
            <w:tcW w:w="1748"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Бензин автомобильный марки </w:t>
            </w:r>
            <w:r w:rsidRPr="00055AF3">
              <w:rPr>
                <w:rFonts w:ascii="Times New Roman" w:eastAsia="Times New Roman" w:hAnsi="Times New Roman" w:cs="Times New Roman"/>
                <w:bCs/>
                <w:sz w:val="20"/>
                <w:szCs w:val="20"/>
                <w:lang w:eastAsia="ru-RU"/>
              </w:rPr>
              <w:softHyphen/>
              <w:t>АИ-92</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000000"/>
            </w:tcBorders>
            <w:shd w:val="clear" w:color="auto" w:fill="auto"/>
          </w:tcPr>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Октановое число бензина автомобильного по исследовательскому методу – 92</w:t>
            </w:r>
          </w:p>
          <w:p w:rsidR="000C3EBE" w:rsidRPr="00055AF3" w:rsidRDefault="000C3EBE" w:rsidP="000C3EBE">
            <w:pPr>
              <w:suppressAutoHyphens w:val="0"/>
              <w:spacing w:after="0" w:line="240" w:lineRule="auto"/>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Экологический класс – К5</w:t>
            </w:r>
          </w:p>
        </w:tc>
        <w:tc>
          <w:tcPr>
            <w:tcW w:w="1134"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РФ</w:t>
            </w:r>
          </w:p>
        </w:tc>
        <w:tc>
          <w:tcPr>
            <w:tcW w:w="1417" w:type="dxa"/>
            <w:tcBorders>
              <w:top w:val="single" w:sz="4" w:space="0" w:color="000000"/>
              <w:lef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Литр;^кубический дециметр </w:t>
            </w:r>
            <w:r w:rsidRPr="00055AF3">
              <w:rPr>
                <w:rFonts w:ascii="Times New Roman" w:eastAsia="Times New Roman" w:hAnsi="Times New Roman" w:cs="Times New Roman"/>
                <w:bCs/>
                <w:sz w:val="20"/>
                <w:szCs w:val="20"/>
                <w:lang w:eastAsia="ru-RU"/>
              </w:rPr>
              <w:br/>
              <w:t>(л;^</w:t>
            </w:r>
            <w:proofErr w:type="spellStart"/>
            <w:r w:rsidRPr="00055AF3">
              <w:rPr>
                <w:rFonts w:ascii="Times New Roman" w:eastAsia="Times New Roman" w:hAnsi="Times New Roman" w:cs="Times New Roman"/>
                <w:bCs/>
                <w:sz w:val="20"/>
                <w:szCs w:val="20"/>
                <w:lang w:eastAsia="ru-RU"/>
              </w:rPr>
              <w:t>дм</w:t>
            </w:r>
            <w:proofErr w:type="spellEnd"/>
            <w:r w:rsidRPr="00055AF3">
              <w:rPr>
                <w:rFonts w:ascii="Times New Roman" w:eastAsia="Times New Roman" w:hAnsi="Times New Roman" w:cs="Times New Roman"/>
                <w:bCs/>
                <w:sz w:val="20"/>
                <w:szCs w:val="20"/>
                <w:lang w:eastAsia="ru-RU"/>
              </w:rPr>
              <w:t>[3*])</w:t>
            </w:r>
          </w:p>
        </w:tc>
        <w:tc>
          <w:tcPr>
            <w:tcW w:w="851" w:type="dxa"/>
            <w:tcBorders>
              <w:top w:val="single" w:sz="4" w:space="0" w:color="000000"/>
              <w:left w:val="single" w:sz="4" w:space="0" w:color="000000"/>
            </w:tcBorders>
            <w:shd w:val="clear" w:color="auto" w:fill="auto"/>
            <w:vAlign w:val="center"/>
          </w:tcPr>
          <w:p w:rsidR="000C3EBE" w:rsidRPr="00055AF3" w:rsidRDefault="00044AF6" w:rsidP="000C3EBE">
            <w:pPr>
              <w:suppressAutoHyphens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70</w:t>
            </w:r>
          </w:p>
        </w:tc>
        <w:tc>
          <w:tcPr>
            <w:tcW w:w="1134" w:type="dxa"/>
            <w:tcBorders>
              <w:top w:val="single" w:sz="4" w:space="0" w:color="000000"/>
              <w:left w:val="single" w:sz="4" w:space="0" w:color="000000"/>
            </w:tcBorders>
            <w:shd w:val="clear" w:color="auto" w:fill="auto"/>
            <w:vAlign w:val="center"/>
          </w:tcPr>
          <w:p w:rsidR="000C3EBE" w:rsidRPr="00055AF3" w:rsidRDefault="000C3EBE" w:rsidP="00044AF6">
            <w:pPr>
              <w:suppressAutoHyphens w:val="0"/>
              <w:spacing w:after="0" w:line="240" w:lineRule="auto"/>
              <w:jc w:val="center"/>
              <w:rPr>
                <w:rFonts w:ascii="Times New Roman" w:eastAsia="Times New Roman" w:hAnsi="Times New Roman" w:cs="Times New Roman"/>
                <w:bCs/>
                <w:sz w:val="20"/>
                <w:szCs w:val="20"/>
                <w:lang w:eastAsia="ru-RU"/>
              </w:rPr>
            </w:pPr>
          </w:p>
        </w:tc>
        <w:tc>
          <w:tcPr>
            <w:tcW w:w="1276" w:type="dxa"/>
            <w:tcBorders>
              <w:top w:val="single" w:sz="4" w:space="0" w:color="000000"/>
              <w:left w:val="single" w:sz="4" w:space="0" w:color="000000"/>
              <w:right w:val="single" w:sz="4" w:space="0" w:color="000000"/>
            </w:tcBorders>
            <w:shd w:val="clear" w:color="auto" w:fill="auto"/>
            <w:vAlign w:val="center"/>
          </w:tcPr>
          <w:p w:rsidR="000C3EBE" w:rsidRPr="00055AF3" w:rsidRDefault="000C3EBE" w:rsidP="000C3EBE">
            <w:pPr>
              <w:suppressAutoHyphens w:val="0"/>
              <w:spacing w:after="0" w:line="240" w:lineRule="auto"/>
              <w:jc w:val="center"/>
              <w:rPr>
                <w:rFonts w:ascii="Times New Roman" w:eastAsia="Times New Roman" w:hAnsi="Times New Roman" w:cs="Times New Roman"/>
                <w:bCs/>
                <w:sz w:val="20"/>
                <w:szCs w:val="20"/>
                <w:lang w:eastAsia="ru-RU"/>
              </w:rPr>
            </w:pPr>
          </w:p>
        </w:tc>
      </w:tr>
      <w:tr w:rsidR="000C3EBE" w:rsidRPr="000C3EBE" w:rsidTr="00055AF3">
        <w:trPr>
          <w:trHeight w:val="221"/>
        </w:trPr>
        <w:tc>
          <w:tcPr>
            <w:tcW w:w="8789" w:type="dxa"/>
            <w:gridSpan w:val="7"/>
            <w:tcBorders>
              <w:top w:val="single" w:sz="4" w:space="0" w:color="000000"/>
              <w:left w:val="single" w:sz="4" w:space="0" w:color="000000"/>
              <w:bottom w:val="single" w:sz="4" w:space="0" w:color="000000"/>
            </w:tcBorders>
            <w:shd w:val="clear" w:color="auto" w:fill="auto"/>
          </w:tcPr>
          <w:p w:rsidR="000C3EBE" w:rsidRPr="00055AF3" w:rsidRDefault="000C3EBE" w:rsidP="000C3EBE">
            <w:pPr>
              <w:suppressAutoHyphens w:val="0"/>
              <w:spacing w:after="0" w:line="240" w:lineRule="auto"/>
              <w:jc w:val="right"/>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 xml:space="preserve">                                                                                                                                                    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EBE" w:rsidRPr="00055AF3" w:rsidRDefault="00055AF3" w:rsidP="000C3EBE">
            <w:pPr>
              <w:suppressAutoHyphens w:val="0"/>
              <w:spacing w:after="0" w:line="240" w:lineRule="auto"/>
              <w:jc w:val="center"/>
              <w:rPr>
                <w:rFonts w:ascii="Times New Roman" w:eastAsia="Times New Roman" w:hAnsi="Times New Roman" w:cs="Times New Roman"/>
                <w:bCs/>
                <w:sz w:val="20"/>
                <w:szCs w:val="20"/>
                <w:lang w:eastAsia="ru-RU"/>
              </w:rPr>
            </w:pPr>
            <w:r w:rsidRPr="00055AF3">
              <w:rPr>
                <w:rFonts w:ascii="Times New Roman" w:eastAsia="Times New Roman" w:hAnsi="Times New Roman" w:cs="Times New Roman"/>
                <w:bCs/>
                <w:sz w:val="20"/>
                <w:szCs w:val="20"/>
                <w:lang w:eastAsia="ru-RU"/>
              </w:rPr>
              <w:tab/>
            </w:r>
          </w:p>
        </w:tc>
      </w:tr>
    </w:tbl>
    <w:p w:rsidR="00FE2776" w:rsidRDefault="00FE2776">
      <w:pPr>
        <w:spacing w:after="0" w:line="360" w:lineRule="auto"/>
        <w:ind w:left="851" w:right="139"/>
        <w:rPr>
          <w:rFonts w:ascii="Times New Roman" w:eastAsia="Times New Roman" w:hAnsi="Times New Roman" w:cs="Times New Roman"/>
          <w:color w:val="000000"/>
          <w:sz w:val="24"/>
          <w:szCs w:val="24"/>
          <w:lang w:eastAsia="ru-RU"/>
        </w:rPr>
      </w:pPr>
    </w:p>
    <w:tbl>
      <w:tblPr>
        <w:tblW w:w="0" w:type="auto"/>
        <w:tblInd w:w="109" w:type="dxa"/>
        <w:tblLayout w:type="fixed"/>
        <w:tblLook w:val="0000" w:firstRow="0" w:lastRow="0" w:firstColumn="0" w:lastColumn="0" w:noHBand="0" w:noVBand="0"/>
      </w:tblPr>
      <w:tblGrid>
        <w:gridCol w:w="4785"/>
        <w:gridCol w:w="4785"/>
      </w:tblGrid>
      <w:tr w:rsidR="00FE2776">
        <w:tc>
          <w:tcPr>
            <w:tcW w:w="4785" w:type="dxa"/>
            <w:shd w:val="clear" w:color="auto" w:fill="auto"/>
          </w:tcPr>
          <w:p w:rsidR="00FE2776" w:rsidRDefault="00FE2776">
            <w:pPr>
              <w:widowControl w:val="0"/>
              <w:spacing w:after="60" w:line="240" w:lineRule="auto"/>
              <w:rPr>
                <w:rFonts w:ascii="Times New Roman" w:eastAsia="MS Mincho" w:hAnsi="Times New Roman" w:cs="Times New Roman"/>
                <w:b/>
                <w:sz w:val="24"/>
                <w:szCs w:val="24"/>
                <w:lang w:eastAsia="ru-RU"/>
              </w:rPr>
            </w:pPr>
          </w:p>
          <w:p w:rsidR="00FE2776" w:rsidRDefault="00FE2776">
            <w:pPr>
              <w:widowControl w:val="0"/>
              <w:spacing w:after="60" w:line="240" w:lineRule="auto"/>
            </w:pPr>
            <w:r>
              <w:rPr>
                <w:rFonts w:ascii="Times New Roman" w:eastAsia="MS Mincho" w:hAnsi="Times New Roman" w:cs="Times New Roman"/>
                <w:b/>
                <w:sz w:val="24"/>
                <w:szCs w:val="24"/>
                <w:lang w:eastAsia="ru-RU"/>
              </w:rPr>
              <w:t>ЗАКАЗЧИК</w:t>
            </w:r>
          </w:p>
          <w:p w:rsidR="00FE2776" w:rsidRDefault="00FE2776">
            <w:pPr>
              <w:widowControl w:val="0"/>
              <w:spacing w:after="0" w:line="240" w:lineRule="auto"/>
            </w:pPr>
            <w:r>
              <w:rPr>
                <w:rFonts w:ascii="Times New Roman" w:eastAsia="Times New Roman" w:hAnsi="Times New Roman" w:cs="Times New Roman"/>
                <w:sz w:val="24"/>
                <w:szCs w:val="24"/>
                <w:lang w:eastAsia="ru-RU"/>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FE2776" w:rsidRDefault="00FE2776">
            <w:pPr>
              <w:widowControl w:val="0"/>
              <w:spacing w:after="0" w:line="240" w:lineRule="auto"/>
              <w:rPr>
                <w:rFonts w:ascii="Times New Roman" w:eastAsia="Times New Roman" w:hAnsi="Times New Roman" w:cs="Times New Roman"/>
                <w:sz w:val="24"/>
                <w:szCs w:val="24"/>
                <w:lang w:eastAsia="ru-RU"/>
              </w:rPr>
            </w:pPr>
          </w:p>
          <w:p w:rsidR="00FE2776" w:rsidRDefault="00FE2776">
            <w:pPr>
              <w:widowControl w:val="0"/>
              <w:spacing w:after="0" w:line="240" w:lineRule="auto"/>
              <w:rPr>
                <w:rFonts w:ascii="Times New Roman" w:eastAsia="Times New Roman" w:hAnsi="Times New Roman" w:cs="Times New Roman"/>
                <w:sz w:val="24"/>
                <w:szCs w:val="24"/>
                <w:lang w:eastAsia="ru-RU"/>
              </w:rPr>
            </w:pPr>
          </w:p>
          <w:p w:rsidR="00FE2776" w:rsidRDefault="00FE2776">
            <w:pPr>
              <w:widowControl w:val="0"/>
              <w:spacing w:after="0" w:line="240" w:lineRule="auto"/>
              <w:rPr>
                <w:rFonts w:ascii="Times New Roman" w:eastAsia="Times New Roman" w:hAnsi="Times New Roman" w:cs="Times New Roman"/>
                <w:sz w:val="24"/>
                <w:szCs w:val="24"/>
                <w:lang w:eastAsia="ru-RU"/>
              </w:rPr>
            </w:pPr>
          </w:p>
          <w:p w:rsidR="00FE2776" w:rsidRDefault="003F318B">
            <w:pPr>
              <w:widowControl w:val="0"/>
              <w:spacing w:after="0" w:line="240" w:lineRule="auto"/>
            </w:pPr>
            <w:r>
              <w:rPr>
                <w:rFonts w:ascii="Times New Roman" w:eastAsia="Times New Roman" w:hAnsi="Times New Roman" w:cs="Times New Roman"/>
                <w:sz w:val="24"/>
                <w:szCs w:val="24"/>
                <w:lang w:eastAsia="ru-RU"/>
              </w:rPr>
              <w:t>___________________</w:t>
            </w:r>
            <w:r w:rsidR="00942F19">
              <w:rPr>
                <w:rFonts w:ascii="Times New Roman" w:eastAsia="Times New Roman" w:hAnsi="Times New Roman" w:cs="Times New Roman"/>
                <w:sz w:val="24"/>
                <w:szCs w:val="24"/>
                <w:lang w:eastAsia="ru-RU"/>
              </w:rPr>
              <w:t xml:space="preserve">/А.П. </w:t>
            </w:r>
            <w:proofErr w:type="spellStart"/>
            <w:r w:rsidR="00942F19">
              <w:rPr>
                <w:rFonts w:ascii="Times New Roman" w:eastAsia="Times New Roman" w:hAnsi="Times New Roman" w:cs="Times New Roman"/>
                <w:sz w:val="24"/>
                <w:szCs w:val="24"/>
                <w:lang w:eastAsia="ru-RU"/>
              </w:rPr>
              <w:t>Дячишин</w:t>
            </w:r>
            <w:proofErr w:type="spellEnd"/>
            <w:r w:rsidR="00942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E2776" w:rsidRDefault="00FE2776">
            <w:pPr>
              <w:widowControl w:val="0"/>
              <w:spacing w:after="60" w:line="240" w:lineRule="auto"/>
            </w:pPr>
            <w:r>
              <w:rPr>
                <w:rFonts w:ascii="Times New Roman" w:eastAsia="Times New Roman" w:hAnsi="Times New Roman" w:cs="Times New Roman"/>
                <w:sz w:val="24"/>
                <w:szCs w:val="24"/>
                <w:lang w:eastAsia="ru-RU"/>
              </w:rPr>
              <w:t>М.П.</w:t>
            </w:r>
          </w:p>
        </w:tc>
        <w:tc>
          <w:tcPr>
            <w:tcW w:w="4785" w:type="dxa"/>
            <w:shd w:val="clear" w:color="auto" w:fill="auto"/>
          </w:tcPr>
          <w:p w:rsidR="00FE2776" w:rsidRDefault="00FE2776">
            <w:pPr>
              <w:widowControl w:val="0"/>
              <w:spacing w:after="60" w:line="240" w:lineRule="auto"/>
              <w:jc w:val="center"/>
              <w:rPr>
                <w:rFonts w:ascii="Times New Roman" w:eastAsia="MS Mincho" w:hAnsi="Times New Roman" w:cs="Times New Roman"/>
                <w:b/>
                <w:sz w:val="24"/>
                <w:szCs w:val="24"/>
                <w:lang w:eastAsia="ru-RU"/>
              </w:rPr>
            </w:pPr>
          </w:p>
          <w:p w:rsidR="00FE2776" w:rsidRDefault="00576FED">
            <w:pPr>
              <w:widowControl w:val="0"/>
              <w:spacing w:after="60" w:line="240" w:lineRule="auto"/>
            </w:pPr>
            <w:r>
              <w:rPr>
                <w:rFonts w:ascii="Times New Roman" w:eastAsia="MS Mincho" w:hAnsi="Times New Roman" w:cs="Times New Roman"/>
                <w:b/>
                <w:sz w:val="24"/>
                <w:szCs w:val="24"/>
                <w:lang w:eastAsia="ru-RU"/>
              </w:rPr>
              <w:t xml:space="preserve">                </w:t>
            </w:r>
            <w:r w:rsidR="00FE2776">
              <w:rPr>
                <w:rFonts w:ascii="Times New Roman" w:eastAsia="MS Mincho" w:hAnsi="Times New Roman" w:cs="Times New Roman"/>
                <w:b/>
                <w:sz w:val="24"/>
                <w:szCs w:val="24"/>
                <w:lang w:eastAsia="ru-RU"/>
              </w:rPr>
              <w:t>ПОСТАВЩИК</w:t>
            </w:r>
          </w:p>
          <w:p w:rsidR="00FE2776" w:rsidRDefault="00FE2776">
            <w:pPr>
              <w:widowControl w:val="0"/>
              <w:spacing w:after="0" w:line="240" w:lineRule="auto"/>
              <w:rPr>
                <w:rFonts w:ascii="Times New Roman" w:eastAsia="MS Mincho" w:hAnsi="Times New Roman" w:cs="Times New Roman"/>
                <w:sz w:val="24"/>
                <w:szCs w:val="24"/>
                <w:lang w:eastAsia="ru-RU"/>
              </w:rPr>
            </w:pPr>
          </w:p>
          <w:p w:rsidR="00FE2776" w:rsidRDefault="00FE2776">
            <w:pPr>
              <w:widowControl w:val="0"/>
              <w:spacing w:after="0" w:line="240" w:lineRule="auto"/>
              <w:rPr>
                <w:rFonts w:ascii="Times New Roman" w:eastAsia="MS Mincho" w:hAnsi="Times New Roman" w:cs="Times New Roman"/>
                <w:sz w:val="24"/>
                <w:szCs w:val="24"/>
                <w:lang w:eastAsia="ru-RU"/>
              </w:rPr>
            </w:pPr>
          </w:p>
          <w:p w:rsidR="00FE2776" w:rsidRDefault="00FE2776">
            <w:pPr>
              <w:widowControl w:val="0"/>
              <w:spacing w:after="0" w:line="240" w:lineRule="auto"/>
            </w:pPr>
          </w:p>
          <w:p w:rsidR="00044AF6" w:rsidRDefault="00044AF6">
            <w:pPr>
              <w:widowControl w:val="0"/>
              <w:spacing w:after="0" w:line="240" w:lineRule="auto"/>
            </w:pPr>
          </w:p>
          <w:p w:rsidR="00044AF6" w:rsidRDefault="00044AF6">
            <w:pPr>
              <w:widowControl w:val="0"/>
              <w:spacing w:after="0" w:line="240" w:lineRule="auto"/>
            </w:pPr>
          </w:p>
          <w:p w:rsidR="00FE2776" w:rsidRDefault="00FE2776">
            <w:pPr>
              <w:widowControl w:val="0"/>
              <w:spacing w:after="0" w:line="240" w:lineRule="auto"/>
              <w:rPr>
                <w:rFonts w:ascii="Times New Roman" w:eastAsia="MS Mincho" w:hAnsi="Times New Roman" w:cs="Times New Roman"/>
                <w:sz w:val="24"/>
                <w:szCs w:val="24"/>
                <w:lang w:eastAsia="ru-RU"/>
              </w:rPr>
            </w:pPr>
          </w:p>
          <w:p w:rsidR="00576FED" w:rsidRDefault="00576FED">
            <w:pPr>
              <w:widowControl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w:t>
            </w:r>
          </w:p>
          <w:p w:rsidR="002F4AA5" w:rsidRPr="003F318B" w:rsidRDefault="003F318B">
            <w:pPr>
              <w:widowControl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_</w:t>
            </w:r>
            <w:r w:rsidR="001B7ABA">
              <w:rPr>
                <w:rFonts w:ascii="Times New Roman" w:eastAsia="MS Mincho" w:hAnsi="Times New Roman" w:cs="Times New Roman"/>
                <w:sz w:val="24"/>
                <w:szCs w:val="24"/>
                <w:lang w:eastAsia="ru-RU"/>
              </w:rPr>
              <w:t>_________________</w:t>
            </w:r>
            <w:r w:rsidR="00044AF6">
              <w:rPr>
                <w:rFonts w:ascii="Times New Roman" w:eastAsia="MS Mincho" w:hAnsi="Times New Roman" w:cs="Times New Roman"/>
                <w:sz w:val="24"/>
                <w:szCs w:val="24"/>
                <w:lang w:eastAsia="ru-RU"/>
              </w:rPr>
              <w:t xml:space="preserve">/          </w:t>
            </w:r>
            <w:r w:rsidR="00942F19">
              <w:rPr>
                <w:rFonts w:ascii="Times New Roman" w:eastAsia="MS Mincho" w:hAnsi="Times New Roman" w:cs="Times New Roman"/>
                <w:sz w:val="24"/>
                <w:szCs w:val="24"/>
                <w:lang w:eastAsia="ru-RU"/>
              </w:rPr>
              <w:t>/</w:t>
            </w:r>
          </w:p>
          <w:p w:rsidR="00FE2776" w:rsidRDefault="002F4AA5" w:rsidP="00B5105A">
            <w:pPr>
              <w:widowControl w:val="0"/>
              <w:spacing w:after="0" w:line="240" w:lineRule="auto"/>
              <w:jc w:val="both"/>
            </w:pPr>
            <w:r>
              <w:rPr>
                <w:rFonts w:ascii="Times New Roman" w:eastAsia="Times New Roman" w:hAnsi="Times New Roman" w:cs="Times New Roman"/>
                <w:sz w:val="24"/>
                <w:szCs w:val="24"/>
                <w:lang w:eastAsia="ru-RU"/>
              </w:rPr>
              <w:t xml:space="preserve">                 </w:t>
            </w:r>
            <w:r w:rsidR="00FE2776">
              <w:rPr>
                <w:rFonts w:ascii="Times New Roman" w:eastAsia="Times New Roman" w:hAnsi="Times New Roman" w:cs="Times New Roman"/>
                <w:sz w:val="24"/>
                <w:szCs w:val="24"/>
                <w:lang w:eastAsia="ru-RU"/>
              </w:rPr>
              <w:t xml:space="preserve"> М.П.</w:t>
            </w:r>
          </w:p>
        </w:tc>
      </w:tr>
    </w:tbl>
    <w:p w:rsidR="00B5105A" w:rsidRDefault="00B5105A"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055AF3" w:rsidRDefault="00055AF3" w:rsidP="00576FED">
      <w:pPr>
        <w:spacing w:after="0" w:line="240" w:lineRule="auto"/>
        <w:rPr>
          <w:rFonts w:ascii="Times New Roman" w:eastAsia="Times New Roman" w:hAnsi="Times New Roman" w:cs="Times New Roman"/>
          <w:sz w:val="24"/>
          <w:szCs w:val="24"/>
          <w:lang w:eastAsia="ru-RU"/>
        </w:rPr>
      </w:pPr>
    </w:p>
    <w:p w:rsidR="003B2112" w:rsidRDefault="003B2112" w:rsidP="00576FED">
      <w:pPr>
        <w:spacing w:after="0" w:line="240" w:lineRule="auto"/>
        <w:rPr>
          <w:rFonts w:ascii="Times New Roman" w:eastAsia="Times New Roman" w:hAnsi="Times New Roman" w:cs="Times New Roman"/>
          <w:sz w:val="24"/>
          <w:szCs w:val="24"/>
          <w:lang w:eastAsia="ru-RU"/>
        </w:rPr>
      </w:pPr>
    </w:p>
    <w:p w:rsidR="003B2112" w:rsidRDefault="003B2112" w:rsidP="00576FED">
      <w:pPr>
        <w:spacing w:after="0" w:line="240" w:lineRule="auto"/>
        <w:rPr>
          <w:rFonts w:ascii="Times New Roman" w:eastAsia="Times New Roman" w:hAnsi="Times New Roman" w:cs="Times New Roman"/>
          <w:sz w:val="24"/>
          <w:szCs w:val="24"/>
          <w:lang w:eastAsia="ru-RU"/>
        </w:rPr>
      </w:pPr>
    </w:p>
    <w:p w:rsidR="00B5105A" w:rsidRDefault="00B5105A">
      <w:pPr>
        <w:spacing w:after="0" w:line="240" w:lineRule="auto"/>
        <w:jc w:val="right"/>
        <w:rPr>
          <w:rFonts w:ascii="Times New Roman" w:eastAsia="Times New Roman" w:hAnsi="Times New Roman" w:cs="Times New Roman"/>
          <w:sz w:val="24"/>
          <w:szCs w:val="24"/>
          <w:lang w:eastAsia="ru-RU"/>
        </w:rPr>
      </w:pPr>
    </w:p>
    <w:p w:rsidR="00FE2776" w:rsidRDefault="00FE2776">
      <w:pPr>
        <w:spacing w:after="0" w:line="240" w:lineRule="auto"/>
        <w:jc w:val="right"/>
      </w:pPr>
      <w:r>
        <w:rPr>
          <w:rFonts w:ascii="Times New Roman" w:eastAsia="Times New Roman" w:hAnsi="Times New Roman" w:cs="Times New Roman"/>
          <w:sz w:val="24"/>
          <w:szCs w:val="24"/>
          <w:lang w:eastAsia="ru-RU"/>
        </w:rPr>
        <w:t>Приложение № 2 к контракту</w:t>
      </w:r>
    </w:p>
    <w:p w:rsidR="00FE2776" w:rsidRDefault="00FE2776">
      <w:pPr>
        <w:spacing w:after="0" w:line="240" w:lineRule="auto"/>
        <w:ind w:firstLine="709"/>
        <w:jc w:val="center"/>
      </w:pPr>
      <w:r>
        <w:rPr>
          <w:rFonts w:ascii="Times New Roman" w:eastAsia="Times New Roman" w:hAnsi="Times New Roman" w:cs="Times New Roman"/>
          <w:sz w:val="24"/>
          <w:szCs w:val="24"/>
          <w:lang w:eastAsia="ru-RU"/>
        </w:rPr>
        <w:t xml:space="preserve">                                                                       </w:t>
      </w:r>
      <w:r w:rsidR="00EF76E6">
        <w:rPr>
          <w:rFonts w:ascii="Times New Roman" w:eastAsia="Times New Roman" w:hAnsi="Times New Roman" w:cs="Times New Roman"/>
          <w:sz w:val="24"/>
          <w:szCs w:val="24"/>
          <w:lang w:eastAsia="ru-RU"/>
        </w:rPr>
        <w:t xml:space="preserve">              от «___» ____ 202</w:t>
      </w:r>
      <w:r w:rsidR="003B211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FE2776" w:rsidRDefault="00FE2776">
      <w:pPr>
        <w:spacing w:after="0" w:line="240" w:lineRule="auto"/>
        <w:ind w:firstLine="709"/>
        <w:jc w:val="center"/>
      </w:pPr>
      <w:r>
        <w:rPr>
          <w:rFonts w:ascii="Times New Roman" w:eastAsia="Times New Roman" w:hAnsi="Times New Roman" w:cs="Times New Roman"/>
          <w:sz w:val="24"/>
          <w:szCs w:val="24"/>
          <w:lang w:eastAsia="ru-RU"/>
        </w:rPr>
        <w:t xml:space="preserve">                           </w:t>
      </w:r>
      <w:r w:rsidR="00B5105A">
        <w:rPr>
          <w:rFonts w:ascii="Times New Roman" w:eastAsia="Times New Roman" w:hAnsi="Times New Roman" w:cs="Times New Roman"/>
          <w:sz w:val="24"/>
          <w:szCs w:val="24"/>
          <w:lang w:eastAsia="ru-RU"/>
        </w:rPr>
        <w:t xml:space="preserve">                          </w:t>
      </w:r>
      <w:r w:rsidR="00942F19">
        <w:rPr>
          <w:rFonts w:ascii="Times New Roman" w:eastAsia="Times New Roman" w:hAnsi="Times New Roman" w:cs="Times New Roman"/>
          <w:sz w:val="24"/>
          <w:szCs w:val="24"/>
          <w:lang w:eastAsia="ru-RU"/>
        </w:rPr>
        <w:t xml:space="preserve">                                     </w:t>
      </w:r>
      <w:r w:rsidR="00B510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FE2776" w:rsidRDefault="00FE2776">
      <w:pPr>
        <w:widowControl w:val="0"/>
        <w:spacing w:after="0" w:line="240" w:lineRule="auto"/>
        <w:jc w:val="center"/>
        <w:rPr>
          <w:rFonts w:ascii="Times New Roman" w:eastAsia="Times New Roman" w:hAnsi="Times New Roman" w:cs="Times New Roman"/>
          <w:b/>
          <w:bCs/>
          <w:sz w:val="24"/>
          <w:szCs w:val="24"/>
          <w:lang w:eastAsia="ru-RU"/>
        </w:rPr>
      </w:pPr>
    </w:p>
    <w:p w:rsidR="00FE2776" w:rsidRDefault="00FE2776">
      <w:pPr>
        <w:widowControl w:val="0"/>
        <w:spacing w:after="0" w:line="240" w:lineRule="auto"/>
        <w:jc w:val="center"/>
      </w:pPr>
      <w:r>
        <w:rPr>
          <w:rFonts w:ascii="Times New Roman" w:eastAsia="Times New Roman" w:hAnsi="Times New Roman" w:cs="Times New Roman"/>
          <w:b/>
          <w:bCs/>
          <w:sz w:val="24"/>
          <w:szCs w:val="24"/>
          <w:lang w:eastAsia="ru-RU"/>
        </w:rPr>
        <w:t>ТЕХНИЧЕСКОЕ ЗАДАНИЕ</w:t>
      </w:r>
    </w:p>
    <w:p w:rsidR="00FE2776" w:rsidRPr="00AA2B1B" w:rsidRDefault="002D34D6" w:rsidP="000C3EBE">
      <w:pPr>
        <w:shd w:val="clear" w:color="auto" w:fill="FFFFFF"/>
        <w:spacing w:after="0" w:line="240" w:lineRule="auto"/>
        <w:jc w:val="center"/>
        <w:rPr>
          <w:rFonts w:ascii="Times New Roman" w:hAnsi="Times New Roman" w:cs="Times New Roman"/>
          <w:b/>
          <w:sz w:val="24"/>
          <w:szCs w:val="24"/>
        </w:rPr>
      </w:pPr>
      <w:r w:rsidRPr="00AA2B1B">
        <w:rPr>
          <w:rFonts w:ascii="Times New Roman" w:hAnsi="Times New Roman" w:cs="Times New Roman"/>
          <w:b/>
          <w:sz w:val="24"/>
          <w:szCs w:val="24"/>
        </w:rPr>
        <w:t>на поставку автомобильного топлива (</w:t>
      </w:r>
      <w:r w:rsidR="000C3EBE" w:rsidRPr="00AA2B1B">
        <w:rPr>
          <w:rFonts w:ascii="Times New Roman" w:hAnsi="Times New Roman" w:cs="Times New Roman"/>
          <w:b/>
          <w:sz w:val="24"/>
          <w:szCs w:val="24"/>
        </w:rPr>
        <w:t xml:space="preserve">бензин АИ-92, бензин АИ-95, дизельное </w:t>
      </w:r>
      <w:r w:rsidR="00146EFF" w:rsidRPr="00AA2B1B">
        <w:rPr>
          <w:rFonts w:ascii="Times New Roman" w:hAnsi="Times New Roman" w:cs="Times New Roman"/>
          <w:b/>
          <w:sz w:val="24"/>
          <w:szCs w:val="24"/>
        </w:rPr>
        <w:t xml:space="preserve">топливо) по литровым талонам </w:t>
      </w:r>
      <w:r w:rsidR="000C3EBE" w:rsidRPr="00AA2B1B">
        <w:rPr>
          <w:rFonts w:ascii="Times New Roman" w:hAnsi="Times New Roman" w:cs="Times New Roman"/>
          <w:b/>
          <w:sz w:val="24"/>
          <w:szCs w:val="24"/>
        </w:rPr>
        <w:t xml:space="preserve">для нужд Крымского управления </w:t>
      </w:r>
      <w:r w:rsidRPr="00AA2B1B">
        <w:rPr>
          <w:rFonts w:ascii="Times New Roman" w:hAnsi="Times New Roman" w:cs="Times New Roman"/>
          <w:b/>
          <w:sz w:val="24"/>
          <w:szCs w:val="24"/>
        </w:rPr>
        <w:t>Ростехнадзора</w:t>
      </w:r>
    </w:p>
    <w:p w:rsidR="00FE2776" w:rsidRDefault="00FE2776">
      <w:pPr>
        <w:spacing w:before="120" w:after="120" w:line="240" w:lineRule="auto"/>
        <w:jc w:val="center"/>
      </w:pPr>
      <w:r>
        <w:rPr>
          <w:rFonts w:ascii="Times New Roman" w:eastAsia="Times New Roman" w:hAnsi="Times New Roman" w:cs="Times New Roman"/>
          <w:b/>
          <w:color w:val="000000"/>
          <w:sz w:val="24"/>
          <w:szCs w:val="24"/>
          <w:lang w:eastAsia="ru-RU"/>
        </w:rPr>
        <w:t>1. Общие сведения. Технические характеристики товара.</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ab/>
        <w:t xml:space="preserve">Поставщик должен поставить нефтепродукты через автомобильные заправочные станции, Принадлежащие Поставщику по литровым талонам. </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ab/>
        <w:t>К нефтепродуктам относятся: бен</w:t>
      </w:r>
      <w:r w:rsidR="00B5105A">
        <w:rPr>
          <w:rFonts w:ascii="Times New Roman" w:eastAsia="Times New Roman" w:hAnsi="Times New Roman" w:cs="Times New Roman"/>
          <w:color w:val="000000"/>
          <w:sz w:val="24"/>
          <w:szCs w:val="24"/>
          <w:lang w:eastAsia="ru-RU"/>
        </w:rPr>
        <w:t xml:space="preserve">зин автомобильный марки </w:t>
      </w:r>
      <w:r w:rsidR="000C3EBE" w:rsidRPr="00E8018C">
        <w:rPr>
          <w:rFonts w:ascii="Times New Roman" w:eastAsia="Times New Roman" w:hAnsi="Times New Roman" w:cs="Times New Roman"/>
          <w:color w:val="000000"/>
          <w:sz w:val="24"/>
          <w:szCs w:val="24"/>
          <w:lang w:eastAsia="ru-RU"/>
        </w:rPr>
        <w:t>АИ-92</w:t>
      </w:r>
      <w:r w:rsidR="000C3EBE">
        <w:rPr>
          <w:rFonts w:ascii="Times New Roman" w:eastAsia="Times New Roman" w:hAnsi="Times New Roman" w:cs="Times New Roman"/>
          <w:color w:val="000000"/>
          <w:sz w:val="24"/>
          <w:szCs w:val="24"/>
          <w:lang w:eastAsia="ru-RU"/>
        </w:rPr>
        <w:t xml:space="preserve">, </w:t>
      </w:r>
      <w:r w:rsidR="00B5105A">
        <w:rPr>
          <w:rFonts w:ascii="Times New Roman" w:eastAsia="Times New Roman" w:hAnsi="Times New Roman" w:cs="Times New Roman"/>
          <w:color w:val="000000"/>
          <w:sz w:val="24"/>
          <w:szCs w:val="24"/>
          <w:lang w:eastAsia="ru-RU"/>
        </w:rPr>
        <w:t>АИ-95</w:t>
      </w:r>
      <w:r w:rsidR="002D34D6">
        <w:rPr>
          <w:rFonts w:ascii="Times New Roman" w:eastAsia="Times New Roman" w:hAnsi="Times New Roman" w:cs="Times New Roman"/>
          <w:color w:val="000000"/>
          <w:sz w:val="24"/>
          <w:szCs w:val="24"/>
          <w:lang w:eastAsia="ru-RU"/>
        </w:rPr>
        <w:t>, дизельное топливо.</w:t>
      </w:r>
    </w:p>
    <w:p w:rsidR="00FE2776" w:rsidRDefault="00FE2776">
      <w:pPr>
        <w:tabs>
          <w:tab w:val="left" w:pos="1440"/>
        </w:tabs>
        <w:spacing w:after="120" w:line="240" w:lineRule="auto"/>
        <w:ind w:firstLine="709"/>
        <w:jc w:val="both"/>
      </w:pPr>
      <w:r>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ab/>
        <w:t>Технические характеристики товара:</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033"/>
        <w:gridCol w:w="3898"/>
        <w:gridCol w:w="1910"/>
        <w:gridCol w:w="1682"/>
      </w:tblGrid>
      <w:tr w:rsidR="000C3EBE" w:rsidRPr="000C3EBE" w:rsidTr="006718A8">
        <w:trPr>
          <w:trHeight w:val="776"/>
          <w:jc w:val="center"/>
        </w:trPr>
        <w:tc>
          <w:tcPr>
            <w:tcW w:w="868" w:type="dxa"/>
            <w:vAlign w:val="center"/>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w:t>
            </w:r>
            <w:r w:rsidRPr="000C3EBE">
              <w:rPr>
                <w:rFonts w:ascii="Times New Roman" w:eastAsia="Times New Roman" w:hAnsi="Times New Roman" w:cs="Times New Roman"/>
                <w:color w:val="000000"/>
                <w:sz w:val="24"/>
                <w:szCs w:val="24"/>
                <w:lang w:eastAsia="ru-RU"/>
              </w:rPr>
              <w:br/>
              <w:t>п/п</w:t>
            </w:r>
          </w:p>
        </w:tc>
        <w:tc>
          <w:tcPr>
            <w:tcW w:w="2033" w:type="dxa"/>
            <w:vAlign w:val="center"/>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Наименование товара</w:t>
            </w:r>
          </w:p>
        </w:tc>
        <w:tc>
          <w:tcPr>
            <w:tcW w:w="3898" w:type="dxa"/>
            <w:vAlign w:val="center"/>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Характеристики товара, требуемые показатели</w:t>
            </w:r>
          </w:p>
        </w:tc>
        <w:tc>
          <w:tcPr>
            <w:tcW w:w="1910" w:type="dxa"/>
            <w:vAlign w:val="center"/>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Единица измерения</w:t>
            </w:r>
          </w:p>
        </w:tc>
        <w:tc>
          <w:tcPr>
            <w:tcW w:w="1682" w:type="dxa"/>
            <w:vAlign w:val="center"/>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Кол-во</w:t>
            </w:r>
          </w:p>
        </w:tc>
      </w:tr>
      <w:tr w:rsidR="000C3EBE" w:rsidRPr="000C3EBE" w:rsidTr="006718A8">
        <w:trPr>
          <w:trHeight w:val="1694"/>
          <w:jc w:val="center"/>
        </w:trPr>
        <w:tc>
          <w:tcPr>
            <w:tcW w:w="868"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1</w:t>
            </w:r>
          </w:p>
        </w:tc>
        <w:tc>
          <w:tcPr>
            <w:tcW w:w="2033" w:type="dxa"/>
          </w:tcPr>
          <w:p w:rsidR="000C3EBE" w:rsidRPr="000C3EBE" w:rsidRDefault="000C3EBE" w:rsidP="000C3EBE">
            <w:pPr>
              <w:tabs>
                <w:tab w:val="left" w:pos="1440"/>
              </w:tabs>
              <w:spacing w:after="0" w:line="240" w:lineRule="auto"/>
              <w:jc w:val="both"/>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Бензин автомобильный</w:t>
            </w:r>
          </w:p>
        </w:tc>
        <w:tc>
          <w:tcPr>
            <w:tcW w:w="3898" w:type="dxa"/>
            <w:shd w:val="clear" w:color="auto" w:fill="auto"/>
          </w:tcPr>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Марка АИ-95</w:t>
            </w:r>
          </w:p>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 xml:space="preserve">Октановое число бензина автомобильного по исследовательскому методу – </w:t>
            </w:r>
            <w:r w:rsidRPr="000C3EBE">
              <w:rPr>
                <w:rFonts w:ascii="Times New Roman" w:eastAsia="Times New Roman" w:hAnsi="Times New Roman" w:cs="Times New Roman"/>
                <w:color w:val="000000"/>
                <w:sz w:val="24"/>
                <w:szCs w:val="24"/>
                <w:lang w:eastAsia="ru-RU"/>
              </w:rPr>
              <w:br/>
              <w:t>не ≥ 95 и не &lt; 98</w:t>
            </w:r>
          </w:p>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Экологический класс – не ниже К5</w:t>
            </w:r>
          </w:p>
        </w:tc>
        <w:tc>
          <w:tcPr>
            <w:tcW w:w="1910"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 xml:space="preserve">Литр;^кубический дециметр </w:t>
            </w:r>
            <w:r w:rsidRPr="000C3EBE">
              <w:rPr>
                <w:rFonts w:ascii="Times New Roman" w:eastAsia="Times New Roman" w:hAnsi="Times New Roman" w:cs="Times New Roman"/>
                <w:color w:val="000000"/>
                <w:sz w:val="24"/>
                <w:szCs w:val="24"/>
                <w:lang w:eastAsia="ru-RU"/>
              </w:rPr>
              <w:br/>
              <w:t>(л;^</w:t>
            </w:r>
            <w:proofErr w:type="spellStart"/>
            <w:r w:rsidRPr="000C3EBE">
              <w:rPr>
                <w:rFonts w:ascii="Times New Roman" w:eastAsia="Times New Roman" w:hAnsi="Times New Roman" w:cs="Times New Roman"/>
                <w:color w:val="000000"/>
                <w:sz w:val="24"/>
                <w:szCs w:val="24"/>
                <w:lang w:eastAsia="ru-RU"/>
              </w:rPr>
              <w:t>дм</w:t>
            </w:r>
            <w:proofErr w:type="spellEnd"/>
            <w:r w:rsidRPr="000C3EBE">
              <w:rPr>
                <w:rFonts w:ascii="Times New Roman" w:eastAsia="Times New Roman" w:hAnsi="Times New Roman" w:cs="Times New Roman"/>
                <w:color w:val="000000"/>
                <w:sz w:val="24"/>
                <w:szCs w:val="24"/>
                <w:lang w:eastAsia="ru-RU"/>
              </w:rPr>
              <w:t>[3*])</w:t>
            </w:r>
          </w:p>
        </w:tc>
        <w:tc>
          <w:tcPr>
            <w:tcW w:w="1682" w:type="dxa"/>
          </w:tcPr>
          <w:p w:rsidR="000C3EBE" w:rsidRPr="000C3EBE" w:rsidRDefault="003B2112" w:rsidP="00044AF6">
            <w:pPr>
              <w:tabs>
                <w:tab w:val="left" w:pos="144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44AF6">
              <w:rPr>
                <w:rFonts w:ascii="Times New Roman" w:eastAsia="Times New Roman" w:hAnsi="Times New Roman" w:cs="Times New Roman"/>
                <w:color w:val="000000"/>
                <w:sz w:val="24"/>
                <w:szCs w:val="24"/>
                <w:lang w:eastAsia="ru-RU"/>
              </w:rPr>
              <w:t>400</w:t>
            </w:r>
          </w:p>
        </w:tc>
      </w:tr>
      <w:tr w:rsidR="000C3EBE" w:rsidRPr="000C3EBE" w:rsidTr="006718A8">
        <w:trPr>
          <w:trHeight w:val="1722"/>
          <w:jc w:val="center"/>
        </w:trPr>
        <w:tc>
          <w:tcPr>
            <w:tcW w:w="868"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2</w:t>
            </w:r>
          </w:p>
        </w:tc>
        <w:tc>
          <w:tcPr>
            <w:tcW w:w="2033" w:type="dxa"/>
          </w:tcPr>
          <w:p w:rsidR="000C3EBE" w:rsidRPr="000C3EBE" w:rsidRDefault="000C3EBE" w:rsidP="000C3EBE">
            <w:pPr>
              <w:tabs>
                <w:tab w:val="left" w:pos="1440"/>
              </w:tabs>
              <w:spacing w:after="0" w:line="240" w:lineRule="auto"/>
              <w:jc w:val="both"/>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Бензин автомобильный</w:t>
            </w:r>
          </w:p>
        </w:tc>
        <w:tc>
          <w:tcPr>
            <w:tcW w:w="3898" w:type="dxa"/>
            <w:shd w:val="clear" w:color="auto" w:fill="auto"/>
          </w:tcPr>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Марка АИ-92</w:t>
            </w:r>
          </w:p>
          <w:p w:rsidR="000C3EBE" w:rsidRPr="000C3EBE" w:rsidRDefault="000C3EBE" w:rsidP="000C3EBE">
            <w:pPr>
              <w:widowControl w:val="0"/>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 xml:space="preserve">Октановое число бензина автомобильного по исследовательскому методу – </w:t>
            </w:r>
            <w:r w:rsidRPr="000C3EBE">
              <w:rPr>
                <w:rFonts w:ascii="Times New Roman" w:eastAsia="Times New Roman" w:hAnsi="Times New Roman" w:cs="Times New Roman"/>
                <w:color w:val="000000"/>
                <w:sz w:val="24"/>
                <w:szCs w:val="24"/>
                <w:lang w:eastAsia="ru-RU"/>
              </w:rPr>
              <w:br/>
              <w:t>не ≥ 92,0 и не &lt; 95,0</w:t>
            </w:r>
          </w:p>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Экологи</w:t>
            </w:r>
            <w:r w:rsidRPr="000C3EBE">
              <w:rPr>
                <w:rFonts w:ascii="Times New Roman" w:eastAsia="Times New Roman" w:hAnsi="Times New Roman" w:cs="Times New Roman"/>
                <w:sz w:val="24"/>
                <w:szCs w:val="24"/>
                <w:lang w:eastAsia="ru-RU"/>
              </w:rPr>
              <w:t>ческий класс – не ниже К5</w:t>
            </w:r>
          </w:p>
        </w:tc>
        <w:tc>
          <w:tcPr>
            <w:tcW w:w="1910"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 xml:space="preserve">Литр;^кубический дециметр </w:t>
            </w:r>
            <w:r w:rsidRPr="000C3EBE">
              <w:rPr>
                <w:rFonts w:ascii="Times New Roman" w:eastAsia="Times New Roman" w:hAnsi="Times New Roman" w:cs="Times New Roman"/>
                <w:color w:val="000000"/>
                <w:sz w:val="24"/>
                <w:szCs w:val="24"/>
                <w:lang w:eastAsia="ru-RU"/>
              </w:rPr>
              <w:br/>
              <w:t>(л;^</w:t>
            </w:r>
            <w:proofErr w:type="spellStart"/>
            <w:r w:rsidRPr="000C3EBE">
              <w:rPr>
                <w:rFonts w:ascii="Times New Roman" w:eastAsia="Times New Roman" w:hAnsi="Times New Roman" w:cs="Times New Roman"/>
                <w:color w:val="000000"/>
                <w:sz w:val="24"/>
                <w:szCs w:val="24"/>
                <w:lang w:eastAsia="ru-RU"/>
              </w:rPr>
              <w:t>дм</w:t>
            </w:r>
            <w:proofErr w:type="spellEnd"/>
            <w:r w:rsidRPr="000C3EBE">
              <w:rPr>
                <w:rFonts w:ascii="Times New Roman" w:eastAsia="Times New Roman" w:hAnsi="Times New Roman" w:cs="Times New Roman"/>
                <w:color w:val="000000"/>
                <w:sz w:val="24"/>
                <w:szCs w:val="24"/>
                <w:lang w:eastAsia="ru-RU"/>
              </w:rPr>
              <w:t>[3*])</w:t>
            </w:r>
          </w:p>
        </w:tc>
        <w:tc>
          <w:tcPr>
            <w:tcW w:w="1682" w:type="dxa"/>
          </w:tcPr>
          <w:p w:rsidR="000C3EBE" w:rsidRPr="000C3EBE" w:rsidRDefault="00044AF6"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r>
      <w:tr w:rsidR="000C3EBE" w:rsidRPr="000C3EBE" w:rsidTr="006718A8">
        <w:trPr>
          <w:jc w:val="center"/>
        </w:trPr>
        <w:tc>
          <w:tcPr>
            <w:tcW w:w="868"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3</w:t>
            </w:r>
          </w:p>
        </w:tc>
        <w:tc>
          <w:tcPr>
            <w:tcW w:w="2033" w:type="dxa"/>
          </w:tcPr>
          <w:p w:rsidR="000C3EBE" w:rsidRPr="000C3EBE" w:rsidRDefault="000C3EBE" w:rsidP="000C3EBE">
            <w:pPr>
              <w:tabs>
                <w:tab w:val="left" w:pos="1440"/>
              </w:tabs>
              <w:spacing w:after="0" w:line="240" w:lineRule="auto"/>
              <w:jc w:val="both"/>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Дизельное топливо</w:t>
            </w:r>
          </w:p>
        </w:tc>
        <w:tc>
          <w:tcPr>
            <w:tcW w:w="3898" w:type="dxa"/>
            <w:shd w:val="clear" w:color="auto" w:fill="auto"/>
          </w:tcPr>
          <w:p w:rsidR="000C3EBE" w:rsidRPr="000C3EBE" w:rsidRDefault="000C3EBE" w:rsidP="000C3EBE">
            <w:pPr>
              <w:widowControl w:val="0"/>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Экологический класс – не ниже К5</w:t>
            </w:r>
          </w:p>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Тип топлива дизельного - Межсезонное</w:t>
            </w:r>
          </w:p>
          <w:p w:rsidR="000C3EBE" w:rsidRPr="000C3EBE" w:rsidRDefault="000C3EBE" w:rsidP="000C3EBE">
            <w:pPr>
              <w:tabs>
                <w:tab w:val="left" w:pos="1440"/>
              </w:tabs>
              <w:spacing w:after="0" w:line="240" w:lineRule="auto"/>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Сорт/класс топлива – Не ниже Е</w:t>
            </w:r>
          </w:p>
        </w:tc>
        <w:tc>
          <w:tcPr>
            <w:tcW w:w="1910" w:type="dxa"/>
          </w:tcPr>
          <w:p w:rsidR="000C3EBE" w:rsidRPr="000C3EBE" w:rsidRDefault="000C3EBE"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sidRPr="000C3EBE">
              <w:rPr>
                <w:rFonts w:ascii="Times New Roman" w:eastAsia="Times New Roman" w:hAnsi="Times New Roman" w:cs="Times New Roman"/>
                <w:color w:val="000000"/>
                <w:sz w:val="24"/>
                <w:szCs w:val="24"/>
                <w:lang w:eastAsia="ru-RU"/>
              </w:rPr>
              <w:t xml:space="preserve">Литр;^кубический дециметр </w:t>
            </w:r>
            <w:r w:rsidRPr="000C3EBE">
              <w:rPr>
                <w:rFonts w:ascii="Times New Roman" w:eastAsia="Times New Roman" w:hAnsi="Times New Roman" w:cs="Times New Roman"/>
                <w:color w:val="000000"/>
                <w:sz w:val="24"/>
                <w:szCs w:val="24"/>
                <w:lang w:eastAsia="ru-RU"/>
              </w:rPr>
              <w:br/>
              <w:t>(л;^</w:t>
            </w:r>
            <w:proofErr w:type="spellStart"/>
            <w:r w:rsidRPr="000C3EBE">
              <w:rPr>
                <w:rFonts w:ascii="Times New Roman" w:eastAsia="Times New Roman" w:hAnsi="Times New Roman" w:cs="Times New Roman"/>
                <w:color w:val="000000"/>
                <w:sz w:val="24"/>
                <w:szCs w:val="24"/>
                <w:lang w:eastAsia="ru-RU"/>
              </w:rPr>
              <w:t>дм</w:t>
            </w:r>
            <w:proofErr w:type="spellEnd"/>
            <w:r w:rsidRPr="000C3EBE">
              <w:rPr>
                <w:rFonts w:ascii="Times New Roman" w:eastAsia="Times New Roman" w:hAnsi="Times New Roman" w:cs="Times New Roman"/>
                <w:color w:val="000000"/>
                <w:sz w:val="24"/>
                <w:szCs w:val="24"/>
                <w:lang w:eastAsia="ru-RU"/>
              </w:rPr>
              <w:t>[3*])</w:t>
            </w:r>
          </w:p>
        </w:tc>
        <w:tc>
          <w:tcPr>
            <w:tcW w:w="1682" w:type="dxa"/>
          </w:tcPr>
          <w:p w:rsidR="000C3EBE" w:rsidRPr="000C3EBE" w:rsidRDefault="00044AF6" w:rsidP="000C3EBE">
            <w:pPr>
              <w:tabs>
                <w:tab w:val="left" w:pos="144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263</w:t>
            </w:r>
          </w:p>
        </w:tc>
      </w:tr>
    </w:tbl>
    <w:p w:rsidR="00FE2776" w:rsidRDefault="00FE2776">
      <w:pPr>
        <w:spacing w:after="120" w:line="240" w:lineRule="auto"/>
        <w:rPr>
          <w:rFonts w:ascii="Times New Roman" w:eastAsia="Times New Roman" w:hAnsi="Times New Roman" w:cs="Times New Roman"/>
          <w:b/>
          <w:color w:val="000000"/>
          <w:sz w:val="24"/>
          <w:szCs w:val="24"/>
          <w:lang w:eastAsia="ru-RU"/>
        </w:rPr>
      </w:pPr>
    </w:p>
    <w:p w:rsidR="00FE2776" w:rsidRDefault="00FE2776">
      <w:pPr>
        <w:spacing w:after="120" w:line="240" w:lineRule="auto"/>
        <w:jc w:val="center"/>
      </w:pPr>
      <w:r>
        <w:rPr>
          <w:rFonts w:ascii="Times New Roman" w:eastAsia="Times New Roman" w:hAnsi="Times New Roman" w:cs="Times New Roman"/>
          <w:b/>
          <w:color w:val="000000"/>
          <w:sz w:val="24"/>
          <w:szCs w:val="24"/>
          <w:lang w:eastAsia="ru-RU"/>
        </w:rPr>
        <w:t>2. Общие требования к качеству и технические характеристики нефтепродуктов.</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eastAsia="ru-RU"/>
        </w:rPr>
        <w:tab/>
        <w:t>Требования к качественным характеристикам товара:</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2.1.1.</w:t>
      </w:r>
      <w:r>
        <w:rPr>
          <w:rFonts w:ascii="Times New Roman" w:eastAsia="Times New Roman" w:hAnsi="Times New Roman" w:cs="Times New Roman"/>
          <w:color w:val="000000"/>
          <w:sz w:val="24"/>
          <w:szCs w:val="24"/>
          <w:lang w:eastAsia="ru-RU"/>
        </w:rPr>
        <w:tab/>
        <w:t>Бензин автомобильный должен соответствовать ТР ТС 013/2011, ГОСТ Р 51105-97, ГОСТ 32513-2013.</w:t>
      </w:r>
    </w:p>
    <w:p w:rsidR="00FE2776" w:rsidRDefault="00531409">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2.1.2</w:t>
      </w:r>
      <w:r w:rsidR="00FE2776">
        <w:rPr>
          <w:rFonts w:ascii="Times New Roman" w:eastAsia="Times New Roman" w:hAnsi="Times New Roman" w:cs="Times New Roman"/>
          <w:color w:val="000000"/>
          <w:sz w:val="24"/>
          <w:szCs w:val="24"/>
          <w:lang w:eastAsia="ru-RU"/>
        </w:rPr>
        <w:t>.</w:t>
      </w:r>
      <w:r w:rsidR="00FE2776">
        <w:rPr>
          <w:rFonts w:ascii="Times New Roman" w:eastAsia="Times New Roman" w:hAnsi="Times New Roman" w:cs="Times New Roman"/>
          <w:color w:val="000000"/>
          <w:sz w:val="24"/>
          <w:szCs w:val="24"/>
          <w:lang w:eastAsia="ru-RU"/>
        </w:rPr>
        <w:tab/>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 (предоставляется при заключении Контракта).</w:t>
      </w:r>
    </w:p>
    <w:p w:rsidR="00FE2776" w:rsidRDefault="00531409">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2.1.3</w:t>
      </w:r>
      <w:r w:rsidR="00FE2776">
        <w:rPr>
          <w:rFonts w:ascii="Times New Roman" w:eastAsia="Times New Roman" w:hAnsi="Times New Roman" w:cs="Times New Roman"/>
          <w:color w:val="000000"/>
          <w:sz w:val="24"/>
          <w:szCs w:val="24"/>
          <w:lang w:eastAsia="ru-RU"/>
        </w:rPr>
        <w:t xml:space="preserve"> Топливо должно соответствовать на момент отпуска с АЗС Поставщика сезону и району эксплуатации в соответствии с ГОСТ.</w:t>
      </w:r>
      <w:r w:rsidR="00FE2776">
        <w:rPr>
          <w:rFonts w:ascii="Times New Roman" w:eastAsia="Times New Roman" w:hAnsi="Times New Roman" w:cs="Times New Roman"/>
          <w:color w:val="000000"/>
          <w:sz w:val="24"/>
          <w:szCs w:val="24"/>
          <w:lang w:eastAsia="ru-RU"/>
        </w:rPr>
        <w:tab/>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2.2.</w:t>
      </w:r>
      <w:r>
        <w:rPr>
          <w:rFonts w:ascii="Times New Roman" w:eastAsia="Times New Roman" w:hAnsi="Times New Roman" w:cs="Times New Roman"/>
          <w:color w:val="000000"/>
          <w:sz w:val="24"/>
          <w:szCs w:val="24"/>
          <w:lang w:eastAsia="ru-RU"/>
        </w:rPr>
        <w:tab/>
        <w:t>Поставщик обязан гарантировать Заказчику безопасность топлива для здоровья сотрудников и автотранспортных средств Заказчика, а также окружающей среды при обычных условиях его использования.</w:t>
      </w:r>
    </w:p>
    <w:p w:rsidR="00FE2776" w:rsidRDefault="00FE2776">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055AF3" w:rsidRDefault="00055AF3">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055AF3" w:rsidRDefault="00055AF3">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9845E0" w:rsidRDefault="009845E0">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044AF6" w:rsidRDefault="00044AF6">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055AF3" w:rsidRDefault="00055AF3">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055AF3" w:rsidRDefault="00055AF3">
      <w:pPr>
        <w:tabs>
          <w:tab w:val="left" w:pos="1440"/>
        </w:tabs>
        <w:spacing w:after="0" w:line="240" w:lineRule="auto"/>
        <w:ind w:firstLine="709"/>
        <w:jc w:val="both"/>
        <w:rPr>
          <w:rFonts w:ascii="Times New Roman" w:eastAsia="Times New Roman" w:hAnsi="Times New Roman" w:cs="Times New Roman"/>
          <w:color w:val="000000"/>
          <w:sz w:val="24"/>
          <w:szCs w:val="24"/>
          <w:lang w:eastAsia="ru-RU"/>
        </w:rPr>
      </w:pPr>
    </w:p>
    <w:p w:rsidR="00FE2776" w:rsidRDefault="00FE2776">
      <w:pPr>
        <w:spacing w:after="120" w:line="240" w:lineRule="auto"/>
        <w:jc w:val="center"/>
      </w:pPr>
      <w:r>
        <w:rPr>
          <w:rFonts w:ascii="Times New Roman" w:eastAsia="Times New Roman" w:hAnsi="Times New Roman" w:cs="Times New Roman"/>
          <w:b/>
          <w:color w:val="000000"/>
          <w:sz w:val="24"/>
          <w:szCs w:val="24"/>
          <w:lang w:eastAsia="ru-RU"/>
        </w:rPr>
        <w:t>3. Условия и место поставки нефтепродуктов.</w:t>
      </w:r>
    </w:p>
    <w:p w:rsidR="00FE2776" w:rsidRDefault="00FE2776">
      <w:pPr>
        <w:spacing w:after="120" w:line="240" w:lineRule="auto"/>
        <w:jc w:val="center"/>
        <w:rPr>
          <w:rFonts w:ascii="Times New Roman" w:eastAsia="Times New Roman" w:hAnsi="Times New Roman" w:cs="Times New Roman"/>
          <w:b/>
          <w:color w:val="000000"/>
          <w:sz w:val="24"/>
          <w:szCs w:val="24"/>
          <w:lang w:eastAsia="ru-RU"/>
        </w:rPr>
      </w:pP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ab/>
        <w:t>Поставщик обеспечивает отпуск топлива по литровым талонам через сеть АЗС расположенную на территории Республики Крым и г. Севастополя. Список АЗС предоставляется Заказчику при поставке Товара.</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3.2. Поставщик гарантирует качество бензина и топлива на момент отпуска в соответствии с требованиями нормативно-технических документов, определяющих требования для данного вида товара</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3.3. Поставщик обеспечивает бесперебойное обслуживание транспортных средств Заказчика круглосуточно, в любой момент обращения Заказчика, в течение всего срока действия договора.</w:t>
      </w:r>
    </w:p>
    <w:p w:rsidR="00FE2776" w:rsidRDefault="00FE2776">
      <w:pPr>
        <w:spacing w:after="0" w:line="240" w:lineRule="auto"/>
        <w:ind w:firstLine="708"/>
        <w:jc w:val="both"/>
      </w:pPr>
      <w:r>
        <w:rPr>
          <w:rFonts w:ascii="Times New Roman" w:eastAsia="Times New Roman" w:hAnsi="Times New Roman" w:cs="Times New Roman"/>
          <w:color w:val="000000"/>
          <w:sz w:val="24"/>
          <w:szCs w:val="24"/>
          <w:lang w:eastAsia="ru-RU"/>
        </w:rPr>
        <w:t xml:space="preserve">3.4. </w:t>
      </w:r>
      <w:r w:rsidR="00F00B96" w:rsidRPr="00F00B96">
        <w:rPr>
          <w:rFonts w:ascii="Times New Roman" w:eastAsia="Times New Roman" w:hAnsi="Times New Roman" w:cs="Times New Roman"/>
          <w:color w:val="000000"/>
          <w:sz w:val="24"/>
          <w:szCs w:val="24"/>
          <w:lang w:eastAsia="ru-RU"/>
        </w:rPr>
        <w:t>Срок поставки Товара – отпуск литровых талонов на сумму, указанную в Спецификации, осуществляется Поставщиком в течение 10 (десяти) рабочих дней с даты получения заявки на поставку товара. Выборка товара Заказчиком производится с момента получения талонов до 31 декабря 2026 г. Не выбранный в течение срока действия Государственного контракта Товар хранится на АЗС Продавца до выборки его в полном объеме. В случае истечение срока действия талонов Поставщик обязан заменить недействительные талоны на талоны с действительным сроком годности по номиналу талонов.</w:t>
      </w:r>
    </w:p>
    <w:p w:rsidR="00FE2776" w:rsidRDefault="00FE2776">
      <w:pPr>
        <w:tabs>
          <w:tab w:val="left" w:pos="1440"/>
        </w:tabs>
        <w:spacing w:after="0" w:line="240" w:lineRule="auto"/>
        <w:ind w:firstLine="709"/>
        <w:jc w:val="both"/>
      </w:pPr>
      <w:r>
        <w:rPr>
          <w:rFonts w:ascii="Times New Roman" w:eastAsia="Times New Roman" w:hAnsi="Times New Roman" w:cs="Times New Roman"/>
          <w:color w:val="000000"/>
          <w:sz w:val="24"/>
          <w:szCs w:val="24"/>
          <w:lang w:eastAsia="ru-RU"/>
        </w:rPr>
        <w:t>3.5.</w:t>
      </w:r>
      <w:r>
        <w:rPr>
          <w:rFonts w:ascii="Times New Roman" w:eastAsia="Times New Roman" w:hAnsi="Times New Roman" w:cs="Times New Roman"/>
          <w:color w:val="000000"/>
          <w:sz w:val="24"/>
          <w:szCs w:val="24"/>
          <w:lang w:eastAsia="ru-RU"/>
        </w:rPr>
        <w:tab/>
        <w:t xml:space="preserve">Документы, подтверждающие соответствие товара требованиям, установленным в соответствии с законодательством РФ к данным товарам (сертификаты качества, паспорта), передаются Заказчику вместе с товаром. </w:t>
      </w:r>
    </w:p>
    <w:p w:rsidR="00FE2776" w:rsidRDefault="00FE2776">
      <w:pPr>
        <w:spacing w:after="0" w:line="240" w:lineRule="auto"/>
        <w:ind w:firstLine="708"/>
        <w:jc w:val="both"/>
      </w:pPr>
      <w:r>
        <w:rPr>
          <w:rFonts w:ascii="Times New Roman" w:eastAsia="Times New Roman" w:hAnsi="Times New Roman" w:cs="Times New Roman"/>
          <w:sz w:val="24"/>
          <w:szCs w:val="24"/>
          <w:lang w:eastAsia="ru-RU"/>
        </w:rPr>
        <w:t xml:space="preserve">3.6. Место поставки товара: автозаправочные станции поставщика, расположенные на территории муниципальных образований Республики Крым: Симферополь (в радиусе не более 1 км от места нахождения Заказчика: ул. Кечкеметская, 198), Джанкоя, Красноперекопска, Ялты, Алушты, Евпатории, Саки, Керчи, Феодосии и города Севастополя. </w:t>
      </w:r>
    </w:p>
    <w:p w:rsidR="00FE2776" w:rsidRDefault="00FE2776">
      <w:pPr>
        <w:widowControl w:val="0"/>
        <w:spacing w:after="0" w:line="240" w:lineRule="auto"/>
        <w:jc w:val="center"/>
        <w:rPr>
          <w:rFonts w:ascii="Times New Roman" w:eastAsia="Times New Roman" w:hAnsi="Times New Roman" w:cs="Times New Roman"/>
          <w:b/>
          <w:sz w:val="24"/>
          <w:szCs w:val="20"/>
          <w:lang w:eastAsia="ru-RU"/>
        </w:rPr>
      </w:pPr>
    </w:p>
    <w:p w:rsidR="00FE2776" w:rsidRDefault="00FE2776">
      <w:pPr>
        <w:widowControl w:val="0"/>
        <w:spacing w:after="0" w:line="240" w:lineRule="auto"/>
        <w:jc w:val="center"/>
        <w:rPr>
          <w:rFonts w:ascii="Times New Roman" w:eastAsia="Times New Roman" w:hAnsi="Times New Roman" w:cs="Times New Roman"/>
          <w:b/>
          <w:sz w:val="24"/>
          <w:szCs w:val="20"/>
          <w:lang w:eastAsia="ru-RU"/>
        </w:rPr>
      </w:pPr>
    </w:p>
    <w:tbl>
      <w:tblPr>
        <w:tblW w:w="0" w:type="auto"/>
        <w:tblInd w:w="109" w:type="dxa"/>
        <w:tblLayout w:type="fixed"/>
        <w:tblLook w:val="0000" w:firstRow="0" w:lastRow="0" w:firstColumn="0" w:lastColumn="0" w:noHBand="0" w:noVBand="0"/>
      </w:tblPr>
      <w:tblGrid>
        <w:gridCol w:w="4785"/>
        <w:gridCol w:w="4785"/>
      </w:tblGrid>
      <w:tr w:rsidR="00942F19">
        <w:tc>
          <w:tcPr>
            <w:tcW w:w="4785" w:type="dxa"/>
            <w:shd w:val="clear" w:color="auto" w:fill="auto"/>
          </w:tcPr>
          <w:p w:rsidR="00942F19" w:rsidRDefault="00942F19" w:rsidP="00942F19">
            <w:pPr>
              <w:widowControl w:val="0"/>
              <w:spacing w:after="60" w:line="240" w:lineRule="auto"/>
              <w:rPr>
                <w:rFonts w:ascii="Times New Roman" w:eastAsia="MS Mincho" w:hAnsi="Times New Roman" w:cs="Times New Roman"/>
                <w:b/>
                <w:sz w:val="24"/>
                <w:szCs w:val="24"/>
                <w:lang w:eastAsia="ru-RU"/>
              </w:rPr>
            </w:pPr>
          </w:p>
          <w:p w:rsidR="00942F19" w:rsidRDefault="00942F19" w:rsidP="00942F19">
            <w:pPr>
              <w:widowControl w:val="0"/>
              <w:spacing w:after="60" w:line="240" w:lineRule="auto"/>
            </w:pPr>
            <w:r>
              <w:rPr>
                <w:rFonts w:ascii="Times New Roman" w:eastAsia="MS Mincho" w:hAnsi="Times New Roman" w:cs="Times New Roman"/>
                <w:b/>
                <w:sz w:val="24"/>
                <w:szCs w:val="24"/>
                <w:lang w:eastAsia="ru-RU"/>
              </w:rPr>
              <w:t>ЗАКАЗЧИК</w:t>
            </w:r>
          </w:p>
          <w:p w:rsidR="00942F19" w:rsidRDefault="00942F19" w:rsidP="00942F19">
            <w:pPr>
              <w:widowControl w:val="0"/>
              <w:spacing w:after="0" w:line="240" w:lineRule="auto"/>
            </w:pPr>
            <w:r>
              <w:rPr>
                <w:rFonts w:ascii="Times New Roman" w:eastAsia="Times New Roman" w:hAnsi="Times New Roman" w:cs="Times New Roman"/>
                <w:sz w:val="24"/>
                <w:szCs w:val="24"/>
                <w:lang w:eastAsia="ru-RU"/>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942F19" w:rsidRDefault="00942F19" w:rsidP="00942F19">
            <w:pPr>
              <w:widowControl w:val="0"/>
              <w:spacing w:after="0" w:line="240" w:lineRule="auto"/>
              <w:rPr>
                <w:rFonts w:ascii="Times New Roman" w:eastAsia="Times New Roman" w:hAnsi="Times New Roman" w:cs="Times New Roman"/>
                <w:sz w:val="24"/>
                <w:szCs w:val="24"/>
                <w:lang w:eastAsia="ru-RU"/>
              </w:rPr>
            </w:pPr>
          </w:p>
          <w:p w:rsidR="00942F19" w:rsidRDefault="00942F19" w:rsidP="00942F19">
            <w:pPr>
              <w:widowControl w:val="0"/>
              <w:spacing w:after="0" w:line="240" w:lineRule="auto"/>
              <w:rPr>
                <w:rFonts w:ascii="Times New Roman" w:eastAsia="Times New Roman" w:hAnsi="Times New Roman" w:cs="Times New Roman"/>
                <w:sz w:val="24"/>
                <w:szCs w:val="24"/>
                <w:lang w:eastAsia="ru-RU"/>
              </w:rPr>
            </w:pPr>
          </w:p>
          <w:p w:rsidR="00942F19" w:rsidRDefault="00942F19" w:rsidP="00942F19">
            <w:pPr>
              <w:widowControl w:val="0"/>
              <w:spacing w:after="0" w:line="240" w:lineRule="auto"/>
              <w:rPr>
                <w:rFonts w:ascii="Times New Roman" w:eastAsia="Times New Roman" w:hAnsi="Times New Roman" w:cs="Times New Roman"/>
                <w:sz w:val="24"/>
                <w:szCs w:val="24"/>
                <w:lang w:eastAsia="ru-RU"/>
              </w:rPr>
            </w:pPr>
          </w:p>
          <w:p w:rsidR="00942F19" w:rsidRDefault="00942F19" w:rsidP="00942F19">
            <w:pPr>
              <w:widowControl w:val="0"/>
              <w:spacing w:after="0" w:line="240" w:lineRule="auto"/>
            </w:pPr>
            <w:r>
              <w:rPr>
                <w:rFonts w:ascii="Times New Roman" w:eastAsia="Times New Roman" w:hAnsi="Times New Roman" w:cs="Times New Roman"/>
                <w:sz w:val="24"/>
                <w:szCs w:val="24"/>
                <w:lang w:eastAsia="ru-RU"/>
              </w:rPr>
              <w:t xml:space="preserve">___________________/А.П. </w:t>
            </w:r>
            <w:proofErr w:type="spellStart"/>
            <w:r>
              <w:rPr>
                <w:rFonts w:ascii="Times New Roman" w:eastAsia="Times New Roman" w:hAnsi="Times New Roman" w:cs="Times New Roman"/>
                <w:sz w:val="24"/>
                <w:szCs w:val="24"/>
                <w:lang w:eastAsia="ru-RU"/>
              </w:rPr>
              <w:t>Дячишин</w:t>
            </w:r>
            <w:proofErr w:type="spellEnd"/>
            <w:r>
              <w:rPr>
                <w:rFonts w:ascii="Times New Roman" w:eastAsia="Times New Roman" w:hAnsi="Times New Roman" w:cs="Times New Roman"/>
                <w:sz w:val="24"/>
                <w:szCs w:val="24"/>
                <w:lang w:eastAsia="ru-RU"/>
              </w:rPr>
              <w:t xml:space="preserve">/                                                                             </w:t>
            </w:r>
          </w:p>
          <w:p w:rsidR="00942F19" w:rsidRDefault="00942F19" w:rsidP="00942F19">
            <w:pPr>
              <w:widowControl w:val="0"/>
              <w:spacing w:after="60" w:line="240" w:lineRule="auto"/>
            </w:pPr>
            <w:r>
              <w:rPr>
                <w:rFonts w:ascii="Times New Roman" w:eastAsia="Times New Roman" w:hAnsi="Times New Roman" w:cs="Times New Roman"/>
                <w:sz w:val="24"/>
                <w:szCs w:val="24"/>
                <w:lang w:eastAsia="ru-RU"/>
              </w:rPr>
              <w:t>М.П.</w:t>
            </w:r>
          </w:p>
        </w:tc>
        <w:tc>
          <w:tcPr>
            <w:tcW w:w="4785" w:type="dxa"/>
            <w:shd w:val="clear" w:color="auto" w:fill="auto"/>
          </w:tcPr>
          <w:p w:rsidR="00942F19" w:rsidRDefault="00942F19" w:rsidP="00942F19">
            <w:pPr>
              <w:widowControl w:val="0"/>
              <w:spacing w:after="60" w:line="240" w:lineRule="auto"/>
              <w:jc w:val="center"/>
              <w:rPr>
                <w:rFonts w:ascii="Times New Roman" w:eastAsia="MS Mincho" w:hAnsi="Times New Roman" w:cs="Times New Roman"/>
                <w:b/>
                <w:sz w:val="24"/>
                <w:szCs w:val="24"/>
                <w:lang w:eastAsia="ru-RU"/>
              </w:rPr>
            </w:pPr>
          </w:p>
          <w:p w:rsidR="00942F19" w:rsidRDefault="00942F19" w:rsidP="00942F19">
            <w:pPr>
              <w:widowControl w:val="0"/>
              <w:spacing w:after="60" w:line="240" w:lineRule="auto"/>
            </w:pPr>
            <w:r>
              <w:rPr>
                <w:rFonts w:ascii="Times New Roman" w:eastAsia="MS Mincho" w:hAnsi="Times New Roman" w:cs="Times New Roman"/>
                <w:b/>
                <w:sz w:val="24"/>
                <w:szCs w:val="24"/>
                <w:lang w:eastAsia="ru-RU"/>
              </w:rPr>
              <w:t xml:space="preserve">                ПОСТАВЩИК</w:t>
            </w:r>
          </w:p>
          <w:p w:rsidR="00942F19" w:rsidRDefault="00942F19" w:rsidP="00942F19">
            <w:pPr>
              <w:widowControl w:val="0"/>
              <w:spacing w:after="0" w:line="240" w:lineRule="auto"/>
              <w:rPr>
                <w:rFonts w:ascii="Times New Roman" w:eastAsia="MS Mincho" w:hAnsi="Times New Roman" w:cs="Times New Roman"/>
                <w:sz w:val="24"/>
                <w:szCs w:val="24"/>
                <w:lang w:eastAsia="ru-RU"/>
              </w:rPr>
            </w:pPr>
          </w:p>
          <w:p w:rsidR="003B1787" w:rsidRDefault="003B1787" w:rsidP="00942F19">
            <w:pPr>
              <w:widowControl w:val="0"/>
              <w:spacing w:after="0" w:line="240" w:lineRule="auto"/>
              <w:rPr>
                <w:rFonts w:ascii="Times New Roman" w:eastAsia="MS Mincho" w:hAnsi="Times New Roman" w:cs="Times New Roman"/>
                <w:sz w:val="24"/>
                <w:szCs w:val="24"/>
                <w:lang w:eastAsia="ru-RU"/>
              </w:rPr>
            </w:pPr>
          </w:p>
          <w:p w:rsidR="003B1787" w:rsidRDefault="003B1787" w:rsidP="00942F19">
            <w:pPr>
              <w:widowControl w:val="0"/>
              <w:spacing w:after="0" w:line="240" w:lineRule="auto"/>
              <w:rPr>
                <w:rFonts w:ascii="Times New Roman" w:eastAsia="MS Mincho" w:hAnsi="Times New Roman" w:cs="Times New Roman"/>
                <w:sz w:val="24"/>
                <w:szCs w:val="24"/>
                <w:lang w:eastAsia="ru-RU"/>
              </w:rPr>
            </w:pPr>
          </w:p>
          <w:p w:rsidR="00942F19" w:rsidRDefault="00942F19" w:rsidP="00942F19">
            <w:pPr>
              <w:widowControl w:val="0"/>
              <w:spacing w:after="0" w:line="240" w:lineRule="auto"/>
              <w:rPr>
                <w:rFonts w:ascii="Times New Roman" w:eastAsia="MS Mincho" w:hAnsi="Times New Roman" w:cs="Times New Roman"/>
                <w:sz w:val="24"/>
                <w:szCs w:val="24"/>
                <w:lang w:eastAsia="ru-RU"/>
              </w:rPr>
            </w:pPr>
          </w:p>
          <w:p w:rsidR="00942F19" w:rsidRDefault="00942F19" w:rsidP="00942F19">
            <w:pPr>
              <w:widowControl w:val="0"/>
              <w:spacing w:after="0" w:line="240" w:lineRule="auto"/>
            </w:pPr>
          </w:p>
          <w:p w:rsidR="00942F19" w:rsidRDefault="00942F19" w:rsidP="00942F19">
            <w:pPr>
              <w:widowControl w:val="0"/>
              <w:spacing w:after="0" w:line="240" w:lineRule="auto"/>
              <w:rPr>
                <w:rFonts w:ascii="Times New Roman" w:eastAsia="MS Mincho" w:hAnsi="Times New Roman" w:cs="Times New Roman"/>
                <w:sz w:val="24"/>
                <w:szCs w:val="24"/>
                <w:lang w:eastAsia="ru-RU"/>
              </w:rPr>
            </w:pPr>
          </w:p>
          <w:p w:rsidR="00942F19" w:rsidRDefault="00942F19" w:rsidP="00942F19">
            <w:pPr>
              <w:widowControl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w:t>
            </w:r>
          </w:p>
          <w:p w:rsidR="00942F19" w:rsidRPr="003F318B" w:rsidRDefault="00942F19" w:rsidP="00942F19">
            <w:pPr>
              <w:widowControl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__________________/</w:t>
            </w:r>
            <w:r w:rsidR="003B1787">
              <w:rPr>
                <w:rFonts w:ascii="Times New Roman" w:eastAsia="MS Mincho" w:hAnsi="Times New Roman" w:cs="Times New Roman"/>
                <w:sz w:val="24"/>
                <w:szCs w:val="24"/>
                <w:lang w:eastAsia="ru-RU"/>
              </w:rPr>
              <w:t xml:space="preserve">                    </w:t>
            </w:r>
            <w:r>
              <w:rPr>
                <w:rFonts w:ascii="Times New Roman" w:eastAsia="MS Mincho" w:hAnsi="Times New Roman" w:cs="Times New Roman"/>
                <w:sz w:val="24"/>
                <w:szCs w:val="24"/>
                <w:lang w:eastAsia="ru-RU"/>
              </w:rPr>
              <w:t>/</w:t>
            </w:r>
          </w:p>
          <w:p w:rsidR="00942F19" w:rsidRDefault="00942F19" w:rsidP="00942F19">
            <w:pPr>
              <w:widowControl w:val="0"/>
              <w:spacing w:after="0" w:line="240" w:lineRule="auto"/>
              <w:jc w:val="both"/>
            </w:pPr>
            <w:r>
              <w:rPr>
                <w:rFonts w:ascii="Times New Roman" w:eastAsia="Times New Roman" w:hAnsi="Times New Roman" w:cs="Times New Roman"/>
                <w:sz w:val="24"/>
                <w:szCs w:val="24"/>
                <w:lang w:eastAsia="ru-RU"/>
              </w:rPr>
              <w:t xml:space="preserve">                  М.П.</w:t>
            </w:r>
          </w:p>
        </w:tc>
      </w:tr>
    </w:tbl>
    <w:p w:rsidR="00FE2776" w:rsidRDefault="00FE2776"/>
    <w:sectPr w:rsidR="00FE2776">
      <w:pgSz w:w="11906" w:h="16838"/>
      <w:pgMar w:top="851" w:right="707" w:bottom="709" w:left="1418"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84">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7E6"/>
    <w:rsid w:val="00044AF6"/>
    <w:rsid w:val="00055AF3"/>
    <w:rsid w:val="0008240B"/>
    <w:rsid w:val="000C3EBE"/>
    <w:rsid w:val="000F5471"/>
    <w:rsid w:val="00146EFF"/>
    <w:rsid w:val="00147C25"/>
    <w:rsid w:val="001A6F12"/>
    <w:rsid w:val="001B7ABA"/>
    <w:rsid w:val="001C5516"/>
    <w:rsid w:val="001E7793"/>
    <w:rsid w:val="002C24F8"/>
    <w:rsid w:val="002D34D6"/>
    <w:rsid w:val="002F4AA5"/>
    <w:rsid w:val="0037092F"/>
    <w:rsid w:val="00376090"/>
    <w:rsid w:val="003B1787"/>
    <w:rsid w:val="003B2112"/>
    <w:rsid w:val="003D09B3"/>
    <w:rsid w:val="003E7BD1"/>
    <w:rsid w:val="003F318B"/>
    <w:rsid w:val="00424892"/>
    <w:rsid w:val="00456D23"/>
    <w:rsid w:val="004624C7"/>
    <w:rsid w:val="004A4402"/>
    <w:rsid w:val="004B1C1C"/>
    <w:rsid w:val="004D3166"/>
    <w:rsid w:val="004D6001"/>
    <w:rsid w:val="004E3E27"/>
    <w:rsid w:val="00531409"/>
    <w:rsid w:val="005379BF"/>
    <w:rsid w:val="005440B2"/>
    <w:rsid w:val="00576FED"/>
    <w:rsid w:val="00583A63"/>
    <w:rsid w:val="005954E6"/>
    <w:rsid w:val="005C4AE8"/>
    <w:rsid w:val="005E7125"/>
    <w:rsid w:val="00607FED"/>
    <w:rsid w:val="00622B73"/>
    <w:rsid w:val="00626A02"/>
    <w:rsid w:val="00640F8F"/>
    <w:rsid w:val="006C4470"/>
    <w:rsid w:val="007009D1"/>
    <w:rsid w:val="00757D12"/>
    <w:rsid w:val="0076110B"/>
    <w:rsid w:val="00786CC3"/>
    <w:rsid w:val="00790084"/>
    <w:rsid w:val="007C0D78"/>
    <w:rsid w:val="007D1512"/>
    <w:rsid w:val="007E1573"/>
    <w:rsid w:val="0081125B"/>
    <w:rsid w:val="00876921"/>
    <w:rsid w:val="00880CC1"/>
    <w:rsid w:val="00885811"/>
    <w:rsid w:val="00895DE0"/>
    <w:rsid w:val="009032D5"/>
    <w:rsid w:val="00942F19"/>
    <w:rsid w:val="00963BA6"/>
    <w:rsid w:val="009658F5"/>
    <w:rsid w:val="009845E0"/>
    <w:rsid w:val="00986018"/>
    <w:rsid w:val="009C39B9"/>
    <w:rsid w:val="009D4D58"/>
    <w:rsid w:val="00A25C11"/>
    <w:rsid w:val="00A34472"/>
    <w:rsid w:val="00AA2B1B"/>
    <w:rsid w:val="00AB5C9C"/>
    <w:rsid w:val="00AC7811"/>
    <w:rsid w:val="00B5105A"/>
    <w:rsid w:val="00B847E6"/>
    <w:rsid w:val="00BD224E"/>
    <w:rsid w:val="00C05879"/>
    <w:rsid w:val="00C172EC"/>
    <w:rsid w:val="00C67FD3"/>
    <w:rsid w:val="00CD21AD"/>
    <w:rsid w:val="00D176F9"/>
    <w:rsid w:val="00D706FD"/>
    <w:rsid w:val="00D9118E"/>
    <w:rsid w:val="00DD1037"/>
    <w:rsid w:val="00E37D2A"/>
    <w:rsid w:val="00EF76E6"/>
    <w:rsid w:val="00F00B96"/>
    <w:rsid w:val="00FE2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EAFF70"/>
  <w15:chartTrackingRefBased/>
  <w15:docId w15:val="{ABE3937E-8FAC-4CE3-95E8-3A5B0598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font284"/>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80"/>
      <w:u w:val="single"/>
    </w:rPr>
  </w:style>
  <w:style w:type="paragraph" w:styleId="a5">
    <w:name w:val="Title"/>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11">
    <w:name w:val="Текст выноски1"/>
    <w:basedOn w:val="a"/>
    <w:pPr>
      <w:spacing w:after="0" w:line="240" w:lineRule="auto"/>
    </w:pPr>
    <w:rPr>
      <w:rFonts w:ascii="Tahoma" w:hAnsi="Tahoma" w:cs="Tahoma"/>
      <w:sz w:val="16"/>
      <w:szCs w:val="16"/>
    </w:rPr>
  </w:style>
  <w:style w:type="paragraph" w:styleId="a9">
    <w:name w:val="List Paragraph"/>
    <w:basedOn w:val="a"/>
    <w:link w:val="aa"/>
    <w:rsid w:val="005954E6"/>
    <w:pPr>
      <w:suppressAutoHyphens w:val="0"/>
      <w:ind w:left="720"/>
      <w:contextualSpacing/>
    </w:pPr>
    <w:rPr>
      <w:rFonts w:eastAsia="Times New Roman" w:cs="Times New Roman"/>
      <w:color w:val="000000"/>
      <w:szCs w:val="20"/>
      <w:lang w:eastAsia="ru-RU"/>
    </w:rPr>
  </w:style>
  <w:style w:type="character" w:customStyle="1" w:styleId="aa">
    <w:name w:val="Абзац списка Знак"/>
    <w:link w:val="a9"/>
    <w:rsid w:val="005954E6"/>
    <w:rPr>
      <w:rFonts w:ascii="Calibri" w:hAnsi="Calibri"/>
      <w:color w:val="000000"/>
      <w:sz w:val="22"/>
    </w:rPr>
  </w:style>
  <w:style w:type="paragraph" w:styleId="ab">
    <w:name w:val="Balloon Text"/>
    <w:basedOn w:val="a"/>
    <w:link w:val="12"/>
    <w:uiPriority w:val="99"/>
    <w:semiHidden/>
    <w:unhideWhenUsed/>
    <w:rsid w:val="00DD1037"/>
    <w:pPr>
      <w:spacing w:after="0" w:line="240" w:lineRule="auto"/>
    </w:pPr>
    <w:rPr>
      <w:rFonts w:ascii="Segoe UI" w:hAnsi="Segoe UI" w:cs="Segoe UI"/>
      <w:sz w:val="18"/>
      <w:szCs w:val="18"/>
    </w:rPr>
  </w:style>
  <w:style w:type="character" w:customStyle="1" w:styleId="12">
    <w:name w:val="Текст выноски Знак1"/>
    <w:basedOn w:val="a0"/>
    <w:link w:val="ab"/>
    <w:uiPriority w:val="99"/>
    <w:semiHidden/>
    <w:rsid w:val="00DD1037"/>
    <w:rPr>
      <w:rFonts w:ascii="Segoe UI" w:eastAsia="Calibri" w:hAnsi="Segoe UI" w:cs="Segoe UI"/>
      <w:sz w:val="18"/>
      <w:szCs w:val="18"/>
      <w:lang w:eastAsia="en-US"/>
    </w:rPr>
  </w:style>
  <w:style w:type="character" w:customStyle="1" w:styleId="style1">
    <w:name w:val="style1"/>
    <w:basedOn w:val="a0"/>
    <w:rsid w:val="00942F19"/>
  </w:style>
  <w:style w:type="character" w:styleId="ac">
    <w:name w:val="Strong"/>
    <w:basedOn w:val="a0"/>
    <w:qFormat/>
    <w:rsid w:val="00942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23824">
      <w:bodyDiv w:val="1"/>
      <w:marLeft w:val="0"/>
      <w:marRight w:val="0"/>
      <w:marTop w:val="0"/>
      <w:marBottom w:val="0"/>
      <w:divBdr>
        <w:top w:val="none" w:sz="0" w:space="0" w:color="auto"/>
        <w:left w:val="none" w:sz="0" w:space="0" w:color="auto"/>
        <w:bottom w:val="none" w:sz="0" w:space="0" w:color="auto"/>
        <w:right w:val="none" w:sz="0" w:space="0" w:color="auto"/>
      </w:divBdr>
    </w:div>
    <w:div w:id="594435857">
      <w:bodyDiv w:val="1"/>
      <w:marLeft w:val="0"/>
      <w:marRight w:val="0"/>
      <w:marTop w:val="0"/>
      <w:marBottom w:val="0"/>
      <w:divBdr>
        <w:top w:val="none" w:sz="0" w:space="0" w:color="auto"/>
        <w:left w:val="none" w:sz="0" w:space="0" w:color="auto"/>
        <w:bottom w:val="none" w:sz="0" w:space="0" w:color="auto"/>
        <w:right w:val="none" w:sz="0" w:space="0" w:color="auto"/>
      </w:divBdr>
      <w:divsChild>
        <w:div w:id="104171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72F7-B939-4CD2-9A59-2F56D471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6448</Words>
  <Characters>36756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Крым2</dc:creator>
  <cp:keywords/>
  <cp:lastModifiedBy>Воробьёва Ольга Леонидовна</cp:lastModifiedBy>
  <cp:revision>17</cp:revision>
  <cp:lastPrinted>2025-01-29T07:15:00Z</cp:lastPrinted>
  <dcterms:created xsi:type="dcterms:W3CDTF">2026-06-17T10:37:00Z</dcterms:created>
  <dcterms:modified xsi:type="dcterms:W3CDTF">2026-06-26T07:50:00Z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