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58F" w:rsidRPr="00DC6B55" w:rsidRDefault="00EF458F" w:rsidP="004F748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outlineLvl w:val="0"/>
        <w:rPr>
          <w:b/>
          <w:lang w:val="en-US"/>
        </w:rPr>
      </w:pPr>
    </w:p>
    <w:p w:rsidR="00F07E2E" w:rsidRPr="00BD53E8" w:rsidRDefault="009E03C6" w:rsidP="004F748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outlineLvl w:val="0"/>
        <w:rPr>
          <w:b/>
          <w:sz w:val="20"/>
          <w:szCs w:val="20"/>
        </w:rPr>
      </w:pPr>
      <w:r w:rsidRPr="00BD53E8">
        <w:rPr>
          <w:b/>
          <w:sz w:val="20"/>
          <w:szCs w:val="20"/>
        </w:rPr>
        <w:t>КОНТРАКТ</w:t>
      </w:r>
      <w:r w:rsidR="00F07E2E" w:rsidRPr="00BD53E8">
        <w:rPr>
          <w:b/>
          <w:sz w:val="20"/>
          <w:szCs w:val="20"/>
        </w:rPr>
        <w:t xml:space="preserve"> </w:t>
      </w:r>
      <w:r w:rsidR="00770418" w:rsidRPr="00BD53E8">
        <w:rPr>
          <w:b/>
          <w:sz w:val="20"/>
          <w:szCs w:val="20"/>
        </w:rPr>
        <w:t xml:space="preserve"> </w:t>
      </w:r>
      <w:r w:rsidR="00F07E2E" w:rsidRPr="00BD53E8">
        <w:rPr>
          <w:b/>
          <w:sz w:val="20"/>
          <w:szCs w:val="20"/>
        </w:rPr>
        <w:t>№</w:t>
      </w:r>
    </w:p>
    <w:p w:rsidR="00AB6B4C" w:rsidRPr="00BD53E8" w:rsidRDefault="00AB6B4C" w:rsidP="004F748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outlineLvl w:val="0"/>
        <w:rPr>
          <w:b/>
          <w:sz w:val="20"/>
          <w:szCs w:val="20"/>
        </w:rPr>
      </w:pPr>
      <w:r w:rsidRPr="00BD53E8">
        <w:rPr>
          <w:b/>
          <w:sz w:val="20"/>
          <w:szCs w:val="20"/>
        </w:rPr>
        <w:t>на поставку товара</w:t>
      </w:r>
    </w:p>
    <w:p w:rsidR="00EF458F" w:rsidRPr="00BD53E8" w:rsidRDefault="003D3530" w:rsidP="005415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outlineLvl w:val="0"/>
        <w:rPr>
          <w:b/>
          <w:sz w:val="20"/>
          <w:szCs w:val="20"/>
        </w:rPr>
      </w:pPr>
      <w:r w:rsidRPr="00BD53E8">
        <w:rPr>
          <w:b/>
          <w:sz w:val="20"/>
          <w:szCs w:val="20"/>
        </w:rPr>
        <w:t>И</w:t>
      </w:r>
      <w:r w:rsidR="006B1D26" w:rsidRPr="00BD53E8">
        <w:rPr>
          <w:b/>
          <w:sz w:val="20"/>
          <w:szCs w:val="20"/>
        </w:rPr>
        <w:t xml:space="preserve">КЗ </w:t>
      </w:r>
      <w:r w:rsidR="001306E9" w:rsidRPr="00BD53E8">
        <w:rPr>
          <w:b/>
          <w:sz w:val="20"/>
          <w:szCs w:val="20"/>
        </w:rPr>
        <w:t xml:space="preserve"> </w:t>
      </w:r>
      <w:r w:rsidR="000E4040">
        <w:rPr>
          <w:b/>
          <w:sz w:val="20"/>
          <w:szCs w:val="20"/>
        </w:rPr>
        <w:t>25174050016087457010010086</w:t>
      </w:r>
      <w:r w:rsidR="00095EC9">
        <w:rPr>
          <w:b/>
          <w:sz w:val="20"/>
          <w:szCs w:val="20"/>
        </w:rPr>
        <w:t>000</w:t>
      </w:r>
      <w:r w:rsidR="00541551" w:rsidRPr="00BD53E8">
        <w:rPr>
          <w:b/>
          <w:sz w:val="20"/>
          <w:szCs w:val="20"/>
        </w:rPr>
        <w:t>0000244</w:t>
      </w:r>
    </w:p>
    <w:p w:rsidR="00AB6B4C" w:rsidRPr="00BD53E8" w:rsidRDefault="00AB6B4C" w:rsidP="004F748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outlineLvl w:val="0"/>
        <w:rPr>
          <w:sz w:val="20"/>
          <w:szCs w:val="20"/>
        </w:rPr>
      </w:pPr>
    </w:p>
    <w:p w:rsidR="00EF458F" w:rsidRPr="00BD53E8" w:rsidRDefault="007A0B67" w:rsidP="004F748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0"/>
          <w:szCs w:val="20"/>
        </w:rPr>
      </w:pPr>
      <w:r w:rsidRPr="00BD53E8">
        <w:rPr>
          <w:sz w:val="20"/>
          <w:szCs w:val="20"/>
        </w:rPr>
        <w:t>г. Трехгорный</w:t>
      </w:r>
      <w:r w:rsidRPr="00BD53E8">
        <w:rPr>
          <w:sz w:val="20"/>
          <w:szCs w:val="20"/>
        </w:rPr>
        <w:tab/>
      </w:r>
      <w:r w:rsidRPr="00BD53E8">
        <w:rPr>
          <w:sz w:val="20"/>
          <w:szCs w:val="20"/>
        </w:rPr>
        <w:tab/>
      </w:r>
      <w:r w:rsidRPr="00BD53E8">
        <w:rPr>
          <w:sz w:val="20"/>
          <w:szCs w:val="20"/>
        </w:rPr>
        <w:tab/>
      </w:r>
      <w:r w:rsidRPr="00BD53E8">
        <w:rPr>
          <w:sz w:val="20"/>
          <w:szCs w:val="20"/>
        </w:rPr>
        <w:tab/>
      </w:r>
      <w:r w:rsidRPr="00BD53E8">
        <w:rPr>
          <w:sz w:val="20"/>
          <w:szCs w:val="20"/>
        </w:rPr>
        <w:tab/>
      </w:r>
      <w:r w:rsidRPr="00BD53E8">
        <w:rPr>
          <w:sz w:val="20"/>
          <w:szCs w:val="20"/>
        </w:rPr>
        <w:tab/>
      </w:r>
      <w:r w:rsidRPr="00BD53E8">
        <w:rPr>
          <w:sz w:val="20"/>
          <w:szCs w:val="20"/>
        </w:rPr>
        <w:tab/>
      </w:r>
      <w:r w:rsidRPr="00BD53E8">
        <w:rPr>
          <w:sz w:val="20"/>
          <w:szCs w:val="20"/>
        </w:rPr>
        <w:tab/>
      </w:r>
      <w:r w:rsidRPr="00BD53E8">
        <w:rPr>
          <w:sz w:val="20"/>
          <w:szCs w:val="20"/>
        </w:rPr>
        <w:tab/>
      </w:r>
      <w:r w:rsidR="007C0CD8" w:rsidRPr="00BD53E8">
        <w:rPr>
          <w:sz w:val="20"/>
          <w:szCs w:val="20"/>
        </w:rPr>
        <w:t xml:space="preserve">   </w:t>
      </w:r>
      <w:r w:rsidRPr="00BD53E8">
        <w:rPr>
          <w:sz w:val="20"/>
          <w:szCs w:val="20"/>
        </w:rPr>
        <w:tab/>
      </w:r>
      <w:r w:rsidR="00C86B68" w:rsidRPr="00BD53E8">
        <w:rPr>
          <w:sz w:val="20"/>
          <w:szCs w:val="20"/>
        </w:rPr>
        <w:t xml:space="preserve">  </w:t>
      </w:r>
      <w:r w:rsidR="00AD504E" w:rsidRPr="00BD53E8">
        <w:rPr>
          <w:sz w:val="20"/>
          <w:szCs w:val="20"/>
        </w:rPr>
        <w:t>«</w:t>
      </w:r>
      <w:r w:rsidR="00BA2609" w:rsidRPr="00BD53E8">
        <w:rPr>
          <w:sz w:val="20"/>
          <w:szCs w:val="20"/>
        </w:rPr>
        <w:t xml:space="preserve">    </w:t>
      </w:r>
      <w:r w:rsidR="00BD23D5" w:rsidRPr="00BD53E8">
        <w:rPr>
          <w:sz w:val="20"/>
          <w:szCs w:val="20"/>
        </w:rPr>
        <w:t>»</w:t>
      </w:r>
      <w:r w:rsidR="006F4F37">
        <w:rPr>
          <w:sz w:val="20"/>
          <w:szCs w:val="20"/>
        </w:rPr>
        <w:t xml:space="preserve"> </w:t>
      </w:r>
      <w:r w:rsidR="00515E3C" w:rsidRPr="00BD53E8">
        <w:rPr>
          <w:sz w:val="20"/>
          <w:szCs w:val="20"/>
        </w:rPr>
        <w:t xml:space="preserve"> </w:t>
      </w:r>
      <w:r w:rsidR="00333E8D">
        <w:rPr>
          <w:sz w:val="20"/>
          <w:szCs w:val="20"/>
        </w:rPr>
        <w:t>__________</w:t>
      </w:r>
      <w:r w:rsidR="002D367F" w:rsidRPr="00BD53E8">
        <w:rPr>
          <w:sz w:val="20"/>
          <w:szCs w:val="20"/>
        </w:rPr>
        <w:t xml:space="preserve"> </w:t>
      </w:r>
      <w:r w:rsidR="00333E8D">
        <w:rPr>
          <w:sz w:val="20"/>
          <w:szCs w:val="20"/>
        </w:rPr>
        <w:t>2026</w:t>
      </w:r>
      <w:r w:rsidR="007C07C7" w:rsidRPr="00BD53E8">
        <w:rPr>
          <w:sz w:val="20"/>
          <w:szCs w:val="20"/>
        </w:rPr>
        <w:t xml:space="preserve"> г.</w:t>
      </w:r>
    </w:p>
    <w:p w:rsidR="00EF458F" w:rsidRPr="00BD53E8" w:rsidRDefault="00EF458F" w:rsidP="004F748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outlineLvl w:val="0"/>
        <w:rPr>
          <w:sz w:val="20"/>
          <w:szCs w:val="20"/>
        </w:rPr>
      </w:pPr>
    </w:p>
    <w:p w:rsidR="001908F4" w:rsidRPr="00BD53E8" w:rsidRDefault="007C07C7" w:rsidP="001306E9">
      <w:pPr>
        <w:pStyle w:val="Default"/>
        <w:jc w:val="both"/>
        <w:rPr>
          <w:sz w:val="20"/>
          <w:szCs w:val="20"/>
        </w:rPr>
      </w:pPr>
      <w:proofErr w:type="gramStart"/>
      <w:r w:rsidRPr="00BD53E8">
        <w:rPr>
          <w:b/>
          <w:sz w:val="20"/>
          <w:szCs w:val="20"/>
        </w:rPr>
        <w:t>Федеральное государственное бюджетное учреждение здравоохранения «Медико-санитарная часть № 72 Федерального медико-биологического агентства»</w:t>
      </w:r>
      <w:r w:rsidR="00D92706" w:rsidRPr="00BD53E8">
        <w:rPr>
          <w:sz w:val="20"/>
          <w:szCs w:val="20"/>
        </w:rPr>
        <w:t xml:space="preserve"> </w:t>
      </w:r>
      <w:r w:rsidR="00D92706" w:rsidRPr="00BD53E8">
        <w:rPr>
          <w:b/>
          <w:sz w:val="20"/>
          <w:szCs w:val="20"/>
        </w:rPr>
        <w:t>(ФГБУЗ МСЧ №72 ФМБА России),</w:t>
      </w:r>
      <w:r w:rsidR="003A7200" w:rsidRPr="00BD53E8">
        <w:rPr>
          <w:sz w:val="20"/>
          <w:szCs w:val="20"/>
        </w:rPr>
        <w:t xml:space="preserve"> именуемое</w:t>
      </w:r>
      <w:r w:rsidRPr="00BD53E8">
        <w:rPr>
          <w:sz w:val="20"/>
          <w:szCs w:val="20"/>
        </w:rPr>
        <w:t xml:space="preserve"> в дальнейшем </w:t>
      </w:r>
      <w:r w:rsidR="00414990" w:rsidRPr="00BD53E8">
        <w:rPr>
          <w:b/>
          <w:sz w:val="20"/>
          <w:szCs w:val="20"/>
        </w:rPr>
        <w:t>«</w:t>
      </w:r>
      <w:r w:rsidRPr="00BD53E8">
        <w:rPr>
          <w:b/>
          <w:sz w:val="20"/>
          <w:szCs w:val="20"/>
        </w:rPr>
        <w:t>Заказчик</w:t>
      </w:r>
      <w:r w:rsidR="00414990" w:rsidRPr="00BD53E8">
        <w:rPr>
          <w:b/>
          <w:sz w:val="20"/>
          <w:szCs w:val="20"/>
        </w:rPr>
        <w:t>»</w:t>
      </w:r>
      <w:r w:rsidRPr="00BD53E8">
        <w:rPr>
          <w:b/>
          <w:sz w:val="20"/>
          <w:szCs w:val="20"/>
        </w:rPr>
        <w:t xml:space="preserve">, </w:t>
      </w:r>
      <w:r w:rsidRPr="00BD53E8">
        <w:rPr>
          <w:sz w:val="20"/>
          <w:szCs w:val="20"/>
        </w:rPr>
        <w:t>в</w:t>
      </w:r>
      <w:r w:rsidR="00B22FF8" w:rsidRPr="00BD53E8">
        <w:rPr>
          <w:sz w:val="20"/>
          <w:szCs w:val="20"/>
        </w:rPr>
        <w:t xml:space="preserve"> лице</w:t>
      </w:r>
      <w:r w:rsidR="00BD1BE5" w:rsidRPr="00BD53E8">
        <w:rPr>
          <w:sz w:val="20"/>
          <w:szCs w:val="20"/>
        </w:rPr>
        <w:t xml:space="preserve"> </w:t>
      </w:r>
      <w:r w:rsidR="00AC702B" w:rsidRPr="00BD53E8">
        <w:rPr>
          <w:sz w:val="20"/>
          <w:szCs w:val="20"/>
        </w:rPr>
        <w:t>Начальника Рычкова Сер</w:t>
      </w:r>
      <w:r w:rsidR="00F95724" w:rsidRPr="00BD53E8">
        <w:rPr>
          <w:sz w:val="20"/>
          <w:szCs w:val="20"/>
        </w:rPr>
        <w:t>гея Александровича, действующего</w:t>
      </w:r>
      <w:r w:rsidR="00414990" w:rsidRPr="00BD53E8">
        <w:rPr>
          <w:sz w:val="20"/>
          <w:szCs w:val="20"/>
        </w:rPr>
        <w:t xml:space="preserve"> </w:t>
      </w:r>
      <w:r w:rsidR="00E61A80" w:rsidRPr="00BD53E8">
        <w:rPr>
          <w:sz w:val="20"/>
          <w:szCs w:val="20"/>
        </w:rPr>
        <w:t xml:space="preserve">на основании </w:t>
      </w:r>
      <w:r w:rsidR="00AC702B" w:rsidRPr="00BD53E8">
        <w:rPr>
          <w:sz w:val="20"/>
          <w:szCs w:val="20"/>
        </w:rPr>
        <w:t>Устава</w:t>
      </w:r>
      <w:r w:rsidR="00AA5F20" w:rsidRPr="00BD53E8">
        <w:rPr>
          <w:sz w:val="20"/>
          <w:szCs w:val="20"/>
        </w:rPr>
        <w:t xml:space="preserve">, </w:t>
      </w:r>
      <w:r w:rsidRPr="00BD53E8">
        <w:rPr>
          <w:sz w:val="20"/>
          <w:szCs w:val="20"/>
        </w:rPr>
        <w:t xml:space="preserve"> с одной стороны, </w:t>
      </w:r>
      <w:r w:rsidR="00BA2609" w:rsidRPr="00BD53E8">
        <w:rPr>
          <w:sz w:val="20"/>
          <w:szCs w:val="20"/>
        </w:rPr>
        <w:t xml:space="preserve">и </w:t>
      </w:r>
      <w:r w:rsidR="00BA2609" w:rsidRPr="00BD53E8">
        <w:rPr>
          <w:b/>
          <w:bCs/>
          <w:sz w:val="20"/>
          <w:szCs w:val="20"/>
          <w:lang w:bidi="ru-RU"/>
        </w:rPr>
        <w:t xml:space="preserve">____________________, </w:t>
      </w:r>
      <w:r w:rsidR="00BA2609" w:rsidRPr="00BD53E8">
        <w:rPr>
          <w:sz w:val="20"/>
          <w:szCs w:val="20"/>
          <w:lang w:bidi="ru-RU"/>
        </w:rPr>
        <w:t xml:space="preserve">именуемое в дальнейшем </w:t>
      </w:r>
      <w:r w:rsidR="00BA2609" w:rsidRPr="00BD53E8">
        <w:rPr>
          <w:b/>
          <w:sz w:val="20"/>
          <w:szCs w:val="20"/>
          <w:lang w:bidi="ru-RU"/>
        </w:rPr>
        <w:t>«Поставщик»</w:t>
      </w:r>
      <w:r w:rsidR="00BA2609" w:rsidRPr="00BD53E8">
        <w:rPr>
          <w:sz w:val="20"/>
          <w:szCs w:val="20"/>
          <w:lang w:bidi="ru-RU"/>
        </w:rPr>
        <w:t>, в лице ________</w:t>
      </w:r>
      <w:r w:rsidR="00BA2609" w:rsidRPr="00BD53E8">
        <w:rPr>
          <w:sz w:val="20"/>
          <w:szCs w:val="20"/>
          <w:shd w:val="clear" w:color="auto" w:fill="FCFCFC"/>
        </w:rPr>
        <w:t>, действу</w:t>
      </w:r>
      <w:r w:rsidR="003C6EFE">
        <w:rPr>
          <w:sz w:val="20"/>
          <w:szCs w:val="20"/>
          <w:shd w:val="clear" w:color="auto" w:fill="FCFCFC"/>
        </w:rPr>
        <w:t>ю</w:t>
      </w:r>
      <w:r w:rsidR="00BA2609" w:rsidRPr="00BD53E8">
        <w:rPr>
          <w:sz w:val="20"/>
          <w:szCs w:val="20"/>
          <w:shd w:val="clear" w:color="auto" w:fill="FCFCFC"/>
        </w:rPr>
        <w:t>щей</w:t>
      </w:r>
      <w:r w:rsidR="00BA2609" w:rsidRPr="00BD53E8">
        <w:rPr>
          <w:sz w:val="20"/>
          <w:szCs w:val="20"/>
          <w:lang w:bidi="ru-RU"/>
        </w:rPr>
        <w:t xml:space="preserve"> на основании _______</w:t>
      </w:r>
      <w:r w:rsidR="00AA5F20" w:rsidRPr="00BD53E8">
        <w:rPr>
          <w:sz w:val="20"/>
          <w:szCs w:val="20"/>
        </w:rPr>
        <w:t>, с другой стороны,</w:t>
      </w:r>
      <w:r w:rsidR="00BE3FE4" w:rsidRPr="00BD53E8">
        <w:rPr>
          <w:sz w:val="20"/>
          <w:szCs w:val="20"/>
        </w:rPr>
        <w:t xml:space="preserve"> здесь и далее именуемые </w:t>
      </w:r>
      <w:r w:rsidR="00BE3FE4" w:rsidRPr="00BD53E8">
        <w:rPr>
          <w:b/>
          <w:sz w:val="20"/>
          <w:szCs w:val="20"/>
        </w:rPr>
        <w:t>«Стороны»,</w:t>
      </w:r>
      <w:r w:rsidR="003B463C" w:rsidRPr="00BD53E8">
        <w:rPr>
          <w:sz w:val="20"/>
          <w:szCs w:val="20"/>
        </w:rPr>
        <w:t xml:space="preserve"> согласно п.4 ч.1 ст. 93</w:t>
      </w:r>
      <w:r w:rsidR="00AA5F20" w:rsidRPr="00BD53E8">
        <w:rPr>
          <w:sz w:val="20"/>
          <w:szCs w:val="20"/>
        </w:rPr>
        <w:t xml:space="preserve"> </w:t>
      </w:r>
      <w:r w:rsidR="00064F8B" w:rsidRPr="00BD53E8">
        <w:rPr>
          <w:sz w:val="20"/>
          <w:szCs w:val="20"/>
        </w:rPr>
        <w:t xml:space="preserve"> </w:t>
      </w:r>
      <w:r w:rsidR="001306E9" w:rsidRPr="00BD53E8">
        <w:rPr>
          <w:sz w:val="20"/>
          <w:szCs w:val="20"/>
        </w:rPr>
        <w:t>Федерального закона</w:t>
      </w:r>
      <w:proofErr w:type="gramEnd"/>
      <w:r w:rsidR="001306E9" w:rsidRPr="00BD53E8">
        <w:rPr>
          <w:sz w:val="20"/>
          <w:szCs w:val="20"/>
        </w:rPr>
        <w:t xml:space="preserve"> от </w:t>
      </w:r>
      <w:r w:rsidR="00BE3FE4" w:rsidRPr="00BD53E8">
        <w:rPr>
          <w:sz w:val="20"/>
          <w:szCs w:val="20"/>
        </w:rPr>
        <w:t>05.04.2013</w:t>
      </w:r>
      <w:r w:rsidR="00AB6B4C" w:rsidRPr="00BD53E8">
        <w:rPr>
          <w:sz w:val="20"/>
          <w:szCs w:val="20"/>
        </w:rPr>
        <w:t>г.</w:t>
      </w:r>
      <w:r w:rsidR="00BE3FE4" w:rsidRPr="00BD53E8">
        <w:rPr>
          <w:sz w:val="20"/>
          <w:szCs w:val="20"/>
        </w:rPr>
        <w:t xml:space="preserve"> </w:t>
      </w:r>
      <w:r w:rsidR="00AB6B4C" w:rsidRPr="00BD53E8">
        <w:rPr>
          <w:sz w:val="20"/>
          <w:szCs w:val="20"/>
        </w:rPr>
        <w:t xml:space="preserve">№ 44-ФЗ «О </w:t>
      </w:r>
      <w:r w:rsidR="00BE3FE4" w:rsidRPr="00BD53E8">
        <w:rPr>
          <w:sz w:val="20"/>
          <w:szCs w:val="20"/>
        </w:rPr>
        <w:t xml:space="preserve">федеральной </w:t>
      </w:r>
      <w:r w:rsidR="00AB6B4C" w:rsidRPr="00BD53E8">
        <w:rPr>
          <w:sz w:val="20"/>
          <w:szCs w:val="20"/>
        </w:rPr>
        <w:t>контрактной системе в сфере закупок товаров, работ, услуг для обеспечения государ</w:t>
      </w:r>
      <w:r w:rsidR="00402D6F" w:rsidRPr="00BD53E8">
        <w:rPr>
          <w:sz w:val="20"/>
          <w:szCs w:val="20"/>
        </w:rPr>
        <w:t>ственных и</w:t>
      </w:r>
      <w:r w:rsidR="00064046" w:rsidRPr="00BD53E8">
        <w:rPr>
          <w:sz w:val="20"/>
          <w:szCs w:val="20"/>
        </w:rPr>
        <w:t xml:space="preserve"> </w:t>
      </w:r>
      <w:r w:rsidR="00AB6B4C" w:rsidRPr="00BD53E8">
        <w:rPr>
          <w:sz w:val="20"/>
          <w:szCs w:val="20"/>
        </w:rPr>
        <w:t>муниципальных нужд»,</w:t>
      </w:r>
      <w:r w:rsidR="001306E9" w:rsidRPr="00BD53E8">
        <w:rPr>
          <w:sz w:val="20"/>
          <w:szCs w:val="20"/>
        </w:rPr>
        <w:t xml:space="preserve"> заключили настоящий контракт о </w:t>
      </w:r>
      <w:r w:rsidR="00AB6B4C" w:rsidRPr="00BD53E8">
        <w:rPr>
          <w:sz w:val="20"/>
          <w:szCs w:val="20"/>
        </w:rPr>
        <w:t>нижеследующем:</w:t>
      </w:r>
    </w:p>
    <w:p w:rsidR="008B369A" w:rsidRPr="00BD53E8" w:rsidRDefault="008B369A" w:rsidP="00AB6B4C">
      <w:pPr>
        <w:pStyle w:val="af1"/>
        <w:jc w:val="both"/>
        <w:rPr>
          <w:rFonts w:ascii="Times New Roman" w:hAnsi="Times New Roman"/>
          <w:sz w:val="20"/>
          <w:szCs w:val="20"/>
        </w:rPr>
      </w:pPr>
    </w:p>
    <w:p w:rsidR="00EF458F" w:rsidRPr="00BD53E8" w:rsidRDefault="007C07C7" w:rsidP="00AB6B4C">
      <w:pPr>
        <w:pStyle w:val="af5"/>
        <w:numPr>
          <w:ilvl w:val="0"/>
          <w:numId w:val="9"/>
        </w:numPr>
        <w:jc w:val="center"/>
        <w:rPr>
          <w:b/>
          <w:sz w:val="20"/>
          <w:szCs w:val="20"/>
        </w:rPr>
      </w:pPr>
      <w:r w:rsidRPr="00BD53E8">
        <w:rPr>
          <w:b/>
          <w:sz w:val="20"/>
          <w:szCs w:val="20"/>
        </w:rPr>
        <w:t xml:space="preserve">ПРЕДМЕТ </w:t>
      </w:r>
      <w:r w:rsidR="009E03C6" w:rsidRPr="00BD53E8">
        <w:rPr>
          <w:b/>
          <w:sz w:val="20"/>
          <w:szCs w:val="20"/>
        </w:rPr>
        <w:t>КОНТРАКТ</w:t>
      </w:r>
      <w:r w:rsidRPr="00BD53E8">
        <w:rPr>
          <w:b/>
          <w:sz w:val="20"/>
          <w:szCs w:val="20"/>
        </w:rPr>
        <w:t>А</w:t>
      </w:r>
    </w:p>
    <w:p w:rsidR="008969FE" w:rsidRPr="00BD53E8" w:rsidRDefault="008969FE" w:rsidP="00566520">
      <w:pPr>
        <w:pStyle w:val="af1"/>
        <w:rPr>
          <w:rFonts w:ascii="Times New Roman" w:hAnsi="Times New Roman"/>
          <w:b/>
          <w:sz w:val="20"/>
          <w:szCs w:val="20"/>
        </w:rPr>
      </w:pPr>
    </w:p>
    <w:p w:rsidR="00EF458F" w:rsidRPr="00BD53E8" w:rsidRDefault="007C07C7">
      <w:pPr>
        <w:pStyle w:val="af1"/>
        <w:ind w:firstLine="567"/>
        <w:jc w:val="both"/>
        <w:rPr>
          <w:rFonts w:ascii="Times New Roman" w:hAnsi="Times New Roman"/>
          <w:sz w:val="20"/>
          <w:szCs w:val="20"/>
        </w:rPr>
      </w:pPr>
      <w:r w:rsidRPr="00BD53E8">
        <w:rPr>
          <w:rFonts w:ascii="Times New Roman" w:hAnsi="Times New Roman"/>
          <w:sz w:val="20"/>
          <w:szCs w:val="20"/>
        </w:rPr>
        <w:t>1.1</w:t>
      </w:r>
      <w:proofErr w:type="gramStart"/>
      <w:r w:rsidRPr="00BD53E8">
        <w:rPr>
          <w:rFonts w:ascii="Times New Roman" w:hAnsi="Times New Roman"/>
          <w:sz w:val="20"/>
          <w:szCs w:val="20"/>
        </w:rPr>
        <w:t xml:space="preserve"> П</w:t>
      </w:r>
      <w:proofErr w:type="gramEnd"/>
      <w:r w:rsidRPr="00BD53E8">
        <w:rPr>
          <w:rFonts w:ascii="Times New Roman" w:hAnsi="Times New Roman"/>
          <w:sz w:val="20"/>
          <w:szCs w:val="20"/>
        </w:rPr>
        <w:t xml:space="preserve">о настоящему </w:t>
      </w:r>
      <w:r w:rsidR="009E03C6" w:rsidRPr="00BD53E8">
        <w:rPr>
          <w:rFonts w:ascii="Times New Roman" w:hAnsi="Times New Roman"/>
          <w:sz w:val="20"/>
          <w:szCs w:val="20"/>
        </w:rPr>
        <w:t>контракт</w:t>
      </w:r>
      <w:r w:rsidRPr="00BD53E8">
        <w:rPr>
          <w:rFonts w:ascii="Times New Roman" w:hAnsi="Times New Roman"/>
          <w:sz w:val="20"/>
          <w:szCs w:val="20"/>
        </w:rPr>
        <w:t xml:space="preserve">у </w:t>
      </w:r>
      <w:r w:rsidRPr="00BD53E8">
        <w:rPr>
          <w:rFonts w:ascii="Times New Roman" w:hAnsi="Times New Roman"/>
          <w:color w:val="000000"/>
          <w:sz w:val="20"/>
          <w:szCs w:val="20"/>
        </w:rPr>
        <w:t>поставщик обязуется передать товары</w:t>
      </w:r>
      <w:r w:rsidR="001306E9" w:rsidRPr="00BD53E8">
        <w:rPr>
          <w:rFonts w:ascii="Times New Roman" w:hAnsi="Times New Roman"/>
          <w:sz w:val="20"/>
          <w:szCs w:val="20"/>
        </w:rPr>
        <w:t xml:space="preserve"> в соответствии со С</w:t>
      </w:r>
      <w:r w:rsidRPr="00BD53E8">
        <w:rPr>
          <w:rFonts w:ascii="Times New Roman" w:hAnsi="Times New Roman"/>
          <w:sz w:val="20"/>
          <w:szCs w:val="20"/>
        </w:rPr>
        <w:t xml:space="preserve">пецификацией (Приложение №1 к </w:t>
      </w:r>
      <w:r w:rsidR="009E03C6" w:rsidRPr="00BD53E8">
        <w:rPr>
          <w:rFonts w:ascii="Times New Roman" w:hAnsi="Times New Roman"/>
          <w:sz w:val="20"/>
          <w:szCs w:val="20"/>
        </w:rPr>
        <w:t>Контракт</w:t>
      </w:r>
      <w:r w:rsidRPr="00BD53E8">
        <w:rPr>
          <w:rFonts w:ascii="Times New Roman" w:hAnsi="Times New Roman"/>
          <w:sz w:val="20"/>
          <w:szCs w:val="20"/>
        </w:rPr>
        <w:t xml:space="preserve">у) </w:t>
      </w:r>
      <w:r w:rsidRPr="00BD53E8">
        <w:rPr>
          <w:rFonts w:ascii="Times New Roman" w:hAnsi="Times New Roman"/>
          <w:color w:val="000000"/>
          <w:sz w:val="20"/>
          <w:szCs w:val="20"/>
        </w:rPr>
        <w:t>заказчику, а заказчик обязуется обеспечить оплату поставленных товаров</w:t>
      </w:r>
      <w:r w:rsidR="00957FEF" w:rsidRPr="00BD53E8">
        <w:rPr>
          <w:rFonts w:ascii="Times New Roman" w:hAnsi="Times New Roman"/>
          <w:sz w:val="20"/>
          <w:szCs w:val="20"/>
        </w:rPr>
        <w:t xml:space="preserve"> в установленных настоящим </w:t>
      </w:r>
      <w:r w:rsidR="009E03C6" w:rsidRPr="00BD53E8">
        <w:rPr>
          <w:rFonts w:ascii="Times New Roman" w:hAnsi="Times New Roman"/>
          <w:sz w:val="20"/>
          <w:szCs w:val="20"/>
        </w:rPr>
        <w:t>контракт</w:t>
      </w:r>
      <w:r w:rsidRPr="00BD53E8">
        <w:rPr>
          <w:rFonts w:ascii="Times New Roman" w:hAnsi="Times New Roman"/>
          <w:sz w:val="20"/>
          <w:szCs w:val="20"/>
        </w:rPr>
        <w:t>ом порядке, форме и размере.</w:t>
      </w:r>
    </w:p>
    <w:p w:rsidR="00EF458F" w:rsidRPr="00BD53E8" w:rsidRDefault="00EF458F">
      <w:pPr>
        <w:pStyle w:val="af1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EF458F" w:rsidRPr="00BD53E8" w:rsidRDefault="007C07C7" w:rsidP="00AB6B4C">
      <w:pPr>
        <w:pStyle w:val="af5"/>
        <w:numPr>
          <w:ilvl w:val="0"/>
          <w:numId w:val="9"/>
        </w:numPr>
        <w:shd w:val="clear" w:color="FFFFFF" w:fill="FFFFFF"/>
        <w:tabs>
          <w:tab w:val="left" w:pos="284"/>
        </w:tabs>
        <w:jc w:val="center"/>
        <w:rPr>
          <w:b/>
          <w:color w:val="000000"/>
          <w:sz w:val="20"/>
          <w:szCs w:val="20"/>
        </w:rPr>
      </w:pPr>
      <w:r w:rsidRPr="00BD53E8">
        <w:rPr>
          <w:b/>
          <w:color w:val="000000"/>
          <w:sz w:val="20"/>
          <w:szCs w:val="20"/>
        </w:rPr>
        <w:t xml:space="preserve">ЦЕНА </w:t>
      </w:r>
      <w:r w:rsidR="009E03C6" w:rsidRPr="00BD53E8">
        <w:rPr>
          <w:b/>
          <w:color w:val="000000"/>
          <w:sz w:val="20"/>
          <w:szCs w:val="20"/>
        </w:rPr>
        <w:t>КОНТРАКТ</w:t>
      </w:r>
      <w:r w:rsidRPr="00BD53E8">
        <w:rPr>
          <w:b/>
          <w:color w:val="000000"/>
          <w:sz w:val="20"/>
          <w:szCs w:val="20"/>
        </w:rPr>
        <w:t>А. ПОРЯДОК И СРОК ОПЛАТЫ</w:t>
      </w:r>
    </w:p>
    <w:p w:rsidR="008969FE" w:rsidRPr="00BD53E8" w:rsidRDefault="008969FE" w:rsidP="007A0B67">
      <w:pPr>
        <w:pStyle w:val="af5"/>
        <w:shd w:val="clear" w:color="FFFFFF" w:fill="FFFFFF"/>
        <w:tabs>
          <w:tab w:val="left" w:pos="284"/>
        </w:tabs>
        <w:rPr>
          <w:b/>
          <w:color w:val="000000"/>
          <w:sz w:val="20"/>
          <w:szCs w:val="20"/>
        </w:rPr>
      </w:pPr>
    </w:p>
    <w:p w:rsidR="00EF458F" w:rsidRPr="00BD53E8" w:rsidRDefault="00C64C31" w:rsidP="00C64C31">
      <w:pPr>
        <w:rPr>
          <w:sz w:val="20"/>
          <w:szCs w:val="20"/>
        </w:rPr>
      </w:pPr>
      <w:r w:rsidRPr="00BD53E8">
        <w:rPr>
          <w:sz w:val="20"/>
          <w:szCs w:val="20"/>
        </w:rPr>
        <w:t xml:space="preserve">          </w:t>
      </w:r>
      <w:r w:rsidR="004E2246" w:rsidRPr="00BD53E8">
        <w:rPr>
          <w:sz w:val="20"/>
          <w:szCs w:val="20"/>
        </w:rPr>
        <w:t>2.1. Цена</w:t>
      </w:r>
      <w:r w:rsidR="00064F8B" w:rsidRPr="00BD53E8">
        <w:rPr>
          <w:sz w:val="20"/>
          <w:szCs w:val="20"/>
        </w:rPr>
        <w:t xml:space="preserve"> </w:t>
      </w:r>
      <w:r w:rsidR="009E03C6" w:rsidRPr="00BD53E8">
        <w:rPr>
          <w:sz w:val="20"/>
          <w:szCs w:val="20"/>
        </w:rPr>
        <w:t>контракт</w:t>
      </w:r>
      <w:r w:rsidR="00A066F1" w:rsidRPr="00BD53E8">
        <w:rPr>
          <w:sz w:val="20"/>
          <w:szCs w:val="20"/>
        </w:rPr>
        <w:t>а составляет</w:t>
      </w:r>
      <w:r w:rsidR="00AD504E" w:rsidRPr="00BD53E8">
        <w:rPr>
          <w:b/>
          <w:sz w:val="20"/>
          <w:szCs w:val="20"/>
        </w:rPr>
        <w:t xml:space="preserve"> </w:t>
      </w:r>
      <w:r w:rsidR="00BA2609" w:rsidRPr="00BD53E8">
        <w:rPr>
          <w:b/>
          <w:bCs/>
          <w:color w:val="000000"/>
          <w:sz w:val="20"/>
          <w:szCs w:val="20"/>
          <w:lang w:bidi="ru-RU"/>
        </w:rPr>
        <w:t xml:space="preserve">_______ руб. </w:t>
      </w:r>
      <w:r w:rsidR="00DB05C8" w:rsidRPr="00BD53E8">
        <w:rPr>
          <w:b/>
          <w:sz w:val="20"/>
          <w:szCs w:val="20"/>
        </w:rPr>
        <w:t>00 коп</w:t>
      </w:r>
      <w:proofErr w:type="gramStart"/>
      <w:r w:rsidR="00DB05C8" w:rsidRPr="00BD53E8">
        <w:rPr>
          <w:b/>
          <w:sz w:val="20"/>
          <w:szCs w:val="20"/>
        </w:rPr>
        <w:t xml:space="preserve">., </w:t>
      </w:r>
      <w:proofErr w:type="gramEnd"/>
      <w:r w:rsidR="00DB05C8" w:rsidRPr="00BD53E8">
        <w:rPr>
          <w:b/>
          <w:sz w:val="20"/>
          <w:szCs w:val="20"/>
        </w:rPr>
        <w:t>НДС не предусмотрен.</w:t>
      </w:r>
    </w:p>
    <w:p w:rsidR="00EF458F" w:rsidRPr="00BD53E8" w:rsidRDefault="007C07C7" w:rsidP="00DB4160">
      <w:pPr>
        <w:pBdr>
          <w:right w:val="none" w:sz="4" w:space="4" w:color="000000"/>
        </w:pBdr>
        <w:ind w:firstLine="540"/>
        <w:jc w:val="both"/>
        <w:outlineLvl w:val="1"/>
        <w:rPr>
          <w:sz w:val="20"/>
          <w:szCs w:val="20"/>
        </w:rPr>
      </w:pPr>
      <w:r w:rsidRPr="00BD53E8">
        <w:rPr>
          <w:sz w:val="20"/>
          <w:szCs w:val="20"/>
        </w:rPr>
        <w:t xml:space="preserve">2.2. </w:t>
      </w:r>
      <w:r w:rsidRPr="00BD53E8">
        <w:rPr>
          <w:color w:val="000000"/>
          <w:sz w:val="20"/>
          <w:szCs w:val="20"/>
        </w:rPr>
        <w:t xml:space="preserve">Цена </w:t>
      </w:r>
      <w:r w:rsidR="009E03C6" w:rsidRPr="00BD53E8">
        <w:rPr>
          <w:color w:val="000000"/>
          <w:sz w:val="20"/>
          <w:szCs w:val="20"/>
        </w:rPr>
        <w:t>контракт</w:t>
      </w:r>
      <w:r w:rsidRPr="00BD53E8">
        <w:rPr>
          <w:color w:val="000000"/>
          <w:sz w:val="20"/>
          <w:szCs w:val="20"/>
        </w:rPr>
        <w:t xml:space="preserve">а является твердой и определяется на весь срок исполнения </w:t>
      </w:r>
      <w:r w:rsidR="009E03C6" w:rsidRPr="00BD53E8">
        <w:rPr>
          <w:color w:val="000000"/>
          <w:sz w:val="20"/>
          <w:szCs w:val="20"/>
        </w:rPr>
        <w:t>контракт</w:t>
      </w:r>
      <w:r w:rsidRPr="00BD53E8">
        <w:rPr>
          <w:color w:val="000000"/>
          <w:sz w:val="20"/>
          <w:szCs w:val="20"/>
        </w:rPr>
        <w:t>а.</w:t>
      </w:r>
    </w:p>
    <w:p w:rsidR="00EF458F" w:rsidRPr="00BD53E8" w:rsidRDefault="007C07C7" w:rsidP="00DB4160">
      <w:pPr>
        <w:pBdr>
          <w:right w:val="none" w:sz="4" w:space="4" w:color="000000"/>
        </w:pBdr>
        <w:ind w:firstLine="540"/>
        <w:jc w:val="both"/>
        <w:outlineLvl w:val="1"/>
        <w:rPr>
          <w:sz w:val="20"/>
          <w:szCs w:val="20"/>
        </w:rPr>
      </w:pPr>
      <w:r w:rsidRPr="00BD53E8">
        <w:rPr>
          <w:sz w:val="20"/>
          <w:szCs w:val="20"/>
        </w:rPr>
        <w:t xml:space="preserve">2.3. Оплата по </w:t>
      </w:r>
      <w:r w:rsidR="009E03C6" w:rsidRPr="00BD53E8">
        <w:rPr>
          <w:sz w:val="20"/>
          <w:szCs w:val="20"/>
        </w:rPr>
        <w:t>контракт</w:t>
      </w:r>
      <w:r w:rsidRPr="00BD53E8">
        <w:rPr>
          <w:sz w:val="20"/>
          <w:szCs w:val="20"/>
        </w:rPr>
        <w:t xml:space="preserve">у осуществляется в рублях Российской Федерации. </w:t>
      </w:r>
    </w:p>
    <w:p w:rsidR="00EF458F" w:rsidRPr="00BD53E8" w:rsidRDefault="007C07C7" w:rsidP="00DB4160">
      <w:pPr>
        <w:pBdr>
          <w:right w:val="none" w:sz="4" w:space="4" w:color="000000"/>
        </w:pBdr>
        <w:ind w:firstLine="540"/>
        <w:jc w:val="both"/>
        <w:outlineLvl w:val="1"/>
        <w:rPr>
          <w:sz w:val="20"/>
          <w:szCs w:val="20"/>
        </w:rPr>
      </w:pPr>
      <w:r w:rsidRPr="00BD53E8">
        <w:rPr>
          <w:sz w:val="20"/>
          <w:szCs w:val="20"/>
        </w:rPr>
        <w:t>2.4.</w:t>
      </w:r>
      <w:r w:rsidR="008A4CBB" w:rsidRPr="00BD53E8">
        <w:rPr>
          <w:sz w:val="20"/>
          <w:szCs w:val="20"/>
        </w:rPr>
        <w:t xml:space="preserve"> </w:t>
      </w:r>
      <w:r w:rsidR="00E057A6" w:rsidRPr="00BD53E8">
        <w:rPr>
          <w:sz w:val="20"/>
          <w:szCs w:val="20"/>
        </w:rPr>
        <w:t>Авансирование по настоящему контракту не предусматривается.</w:t>
      </w:r>
    </w:p>
    <w:p w:rsidR="003B463C" w:rsidRPr="00BD53E8" w:rsidRDefault="00027ABB" w:rsidP="00027ABB">
      <w:pPr>
        <w:pBdr>
          <w:right w:val="none" w:sz="4" w:space="4" w:color="000000"/>
        </w:pBdr>
        <w:jc w:val="both"/>
        <w:outlineLvl w:val="1"/>
        <w:rPr>
          <w:b/>
          <w:sz w:val="20"/>
          <w:szCs w:val="20"/>
        </w:rPr>
      </w:pPr>
      <w:r w:rsidRPr="00BD53E8">
        <w:rPr>
          <w:sz w:val="20"/>
          <w:szCs w:val="20"/>
        </w:rPr>
        <w:t xml:space="preserve">           </w:t>
      </w:r>
      <w:r w:rsidR="007C07C7" w:rsidRPr="00BD53E8">
        <w:rPr>
          <w:sz w:val="20"/>
          <w:szCs w:val="20"/>
        </w:rPr>
        <w:t>2.5.Оплата Заказчиком Товара осу</w:t>
      </w:r>
      <w:r w:rsidR="003610E7" w:rsidRPr="00BD53E8">
        <w:rPr>
          <w:sz w:val="20"/>
          <w:szCs w:val="20"/>
        </w:rPr>
        <w:t>ществляются за счет средств</w:t>
      </w:r>
      <w:r w:rsidR="00333E8D">
        <w:rPr>
          <w:sz w:val="20"/>
          <w:szCs w:val="20"/>
        </w:rPr>
        <w:t xml:space="preserve"> бюджетных учреждений на 2026</w:t>
      </w:r>
      <w:r w:rsidR="007C0CD8" w:rsidRPr="00BD53E8">
        <w:rPr>
          <w:sz w:val="20"/>
          <w:szCs w:val="20"/>
        </w:rPr>
        <w:t xml:space="preserve"> год</w:t>
      </w:r>
      <w:r w:rsidR="00E61A80" w:rsidRPr="00BD53E8">
        <w:rPr>
          <w:b/>
          <w:sz w:val="20"/>
          <w:szCs w:val="20"/>
        </w:rPr>
        <w:t>:</w:t>
      </w:r>
    </w:p>
    <w:p w:rsidR="00027ABB" w:rsidRPr="00BD53E8" w:rsidRDefault="00027ABB" w:rsidP="00027ABB">
      <w:pPr>
        <w:pBdr>
          <w:right w:val="none" w:sz="4" w:space="4" w:color="000000"/>
        </w:pBdr>
        <w:jc w:val="both"/>
        <w:outlineLvl w:val="1"/>
        <w:rPr>
          <w:sz w:val="20"/>
          <w:szCs w:val="20"/>
        </w:rPr>
      </w:pPr>
      <w:r w:rsidRPr="00BD53E8">
        <w:rPr>
          <w:sz w:val="20"/>
          <w:szCs w:val="20"/>
        </w:rPr>
        <w:t xml:space="preserve">           2.6. Оплата товара производится в безналичной форме путем перечисления денежных средств на расчетный счет Поставщика.</w:t>
      </w:r>
    </w:p>
    <w:p w:rsidR="00EF458F" w:rsidRPr="00BD53E8" w:rsidRDefault="00166B19" w:rsidP="00166B19">
      <w:pPr>
        <w:pStyle w:val="af1"/>
        <w:jc w:val="both"/>
        <w:rPr>
          <w:rFonts w:ascii="Times New Roman" w:hAnsi="Times New Roman"/>
          <w:sz w:val="20"/>
          <w:szCs w:val="20"/>
        </w:rPr>
      </w:pPr>
      <w:r w:rsidRPr="00BD53E8">
        <w:rPr>
          <w:rFonts w:ascii="Times New Roman" w:hAnsi="Times New Roman"/>
          <w:sz w:val="20"/>
          <w:szCs w:val="20"/>
        </w:rPr>
        <w:t xml:space="preserve">         </w:t>
      </w:r>
      <w:r w:rsidR="00770418" w:rsidRPr="00BD53E8">
        <w:rPr>
          <w:rFonts w:ascii="Times New Roman" w:hAnsi="Times New Roman"/>
          <w:sz w:val="20"/>
          <w:szCs w:val="20"/>
        </w:rPr>
        <w:t xml:space="preserve"> </w:t>
      </w:r>
      <w:r w:rsidRPr="00BD53E8">
        <w:rPr>
          <w:rFonts w:ascii="Times New Roman" w:hAnsi="Times New Roman"/>
          <w:sz w:val="20"/>
          <w:szCs w:val="20"/>
        </w:rPr>
        <w:t xml:space="preserve"> </w:t>
      </w:r>
      <w:r w:rsidR="00027ABB" w:rsidRPr="00BD53E8">
        <w:rPr>
          <w:rFonts w:ascii="Times New Roman" w:hAnsi="Times New Roman"/>
          <w:sz w:val="20"/>
          <w:szCs w:val="20"/>
        </w:rPr>
        <w:t>2.7</w:t>
      </w:r>
      <w:r w:rsidR="00E057A6" w:rsidRPr="00BD53E8">
        <w:rPr>
          <w:rFonts w:ascii="Times New Roman" w:hAnsi="Times New Roman"/>
          <w:sz w:val="20"/>
          <w:szCs w:val="20"/>
        </w:rPr>
        <w:t xml:space="preserve">. Оплата производится Заказчиком по факту поставки Товара с отсрочкой платежа, на основании счета/счета-фактуры, товарных накладных или универсального передаточного документа, в течение </w:t>
      </w:r>
      <w:r w:rsidR="004F7482" w:rsidRPr="00BD53E8">
        <w:rPr>
          <w:rFonts w:ascii="Times New Roman" w:hAnsi="Times New Roman"/>
          <w:sz w:val="20"/>
          <w:szCs w:val="20"/>
        </w:rPr>
        <w:t>10 (десяти</w:t>
      </w:r>
      <w:r w:rsidR="00402D6F" w:rsidRPr="00BD53E8">
        <w:rPr>
          <w:rFonts w:ascii="Times New Roman" w:hAnsi="Times New Roman"/>
          <w:sz w:val="20"/>
          <w:szCs w:val="20"/>
        </w:rPr>
        <w:t>)</w:t>
      </w:r>
      <w:r w:rsidR="00E057A6" w:rsidRPr="00BD53E8">
        <w:rPr>
          <w:rFonts w:ascii="Times New Roman" w:hAnsi="Times New Roman"/>
          <w:sz w:val="20"/>
          <w:szCs w:val="20"/>
        </w:rPr>
        <w:t xml:space="preserve"> рабочих дней после подписания документов о приемке товара.</w:t>
      </w:r>
    </w:p>
    <w:p w:rsidR="00EF458F" w:rsidRPr="00BD53E8" w:rsidRDefault="00EF458F">
      <w:pPr>
        <w:pStyle w:val="af1"/>
        <w:jc w:val="both"/>
        <w:rPr>
          <w:rFonts w:ascii="Times New Roman" w:hAnsi="Times New Roman"/>
          <w:sz w:val="20"/>
          <w:szCs w:val="20"/>
        </w:rPr>
      </w:pPr>
    </w:p>
    <w:p w:rsidR="00EF458F" w:rsidRPr="00BD53E8" w:rsidRDefault="007C07C7">
      <w:pPr>
        <w:pStyle w:val="af1"/>
        <w:jc w:val="center"/>
        <w:rPr>
          <w:rFonts w:ascii="Times New Roman" w:hAnsi="Times New Roman"/>
          <w:b/>
          <w:sz w:val="20"/>
          <w:szCs w:val="20"/>
        </w:rPr>
      </w:pPr>
      <w:r w:rsidRPr="00BD53E8">
        <w:rPr>
          <w:rFonts w:ascii="Times New Roman" w:hAnsi="Times New Roman"/>
          <w:b/>
          <w:sz w:val="20"/>
          <w:szCs w:val="20"/>
        </w:rPr>
        <w:t>3. СРОКИ ПОСТАВКИ</w:t>
      </w:r>
    </w:p>
    <w:p w:rsidR="008969FE" w:rsidRPr="00BD53E8" w:rsidRDefault="008969FE">
      <w:pPr>
        <w:pStyle w:val="af1"/>
        <w:jc w:val="center"/>
        <w:rPr>
          <w:rFonts w:ascii="Times New Roman" w:hAnsi="Times New Roman"/>
          <w:b/>
          <w:sz w:val="20"/>
          <w:szCs w:val="20"/>
        </w:rPr>
      </w:pPr>
    </w:p>
    <w:p w:rsidR="001F5A2C" w:rsidRPr="00BD53E8" w:rsidRDefault="00582F16" w:rsidP="001F5A2C">
      <w:pPr>
        <w:pStyle w:val="af1"/>
        <w:jc w:val="both"/>
        <w:rPr>
          <w:rFonts w:ascii="Times New Roman" w:eastAsia="Arial" w:hAnsi="Times New Roman"/>
          <w:sz w:val="20"/>
          <w:szCs w:val="20"/>
          <w:u w:color="F70A1A"/>
        </w:rPr>
      </w:pPr>
      <w:r w:rsidRPr="00BD53E8">
        <w:rPr>
          <w:rFonts w:ascii="Times New Roman" w:hAnsi="Times New Roman"/>
          <w:sz w:val="20"/>
          <w:szCs w:val="20"/>
        </w:rPr>
        <w:tab/>
        <w:t>3.1.</w:t>
      </w:r>
      <w:r w:rsidR="00150AE7">
        <w:rPr>
          <w:rFonts w:ascii="Times New Roman" w:hAnsi="Times New Roman"/>
          <w:sz w:val="20"/>
          <w:szCs w:val="20"/>
        </w:rPr>
        <w:t>Поставка</w:t>
      </w:r>
      <w:r w:rsidRPr="00BD53E8">
        <w:rPr>
          <w:rFonts w:ascii="Times New Roman" w:hAnsi="Times New Roman"/>
          <w:sz w:val="20"/>
          <w:szCs w:val="20"/>
        </w:rPr>
        <w:t xml:space="preserve"> </w:t>
      </w:r>
      <w:r w:rsidR="001F5A2C" w:rsidRPr="00BD53E8">
        <w:rPr>
          <w:rFonts w:ascii="Times New Roman" w:hAnsi="Times New Roman"/>
          <w:sz w:val="20"/>
          <w:szCs w:val="20"/>
        </w:rPr>
        <w:t xml:space="preserve">Товара осуществляется </w:t>
      </w:r>
      <w:r w:rsidR="001F5A2C" w:rsidRPr="00BD53E8">
        <w:rPr>
          <w:rStyle w:val="af8"/>
          <w:rFonts w:ascii="Times New Roman" w:eastAsia="Arial" w:hAnsi="Times New Roman"/>
          <w:sz w:val="20"/>
          <w:szCs w:val="20"/>
          <w:u w:color="F70A1A"/>
        </w:rPr>
        <w:t xml:space="preserve">Поставщиком собственными силами и транспортом или с привлечением транспорта третьих лиц. Поставка товара, все виды погрузо-разгрузочных работ, включая работы с применением грузоподъемных средств, осуществляются Поставщиком </w:t>
      </w:r>
      <w:r w:rsidR="001F5A2C" w:rsidRPr="00BD53E8">
        <w:rPr>
          <w:rStyle w:val="af8"/>
          <w:rFonts w:ascii="Times New Roman" w:eastAsia="Arial" w:hAnsi="Times New Roman"/>
          <w:b/>
          <w:sz w:val="20"/>
          <w:szCs w:val="20"/>
          <w:u w:color="F70A1A"/>
        </w:rPr>
        <w:t>по адресу</w:t>
      </w:r>
      <w:r w:rsidR="001F5A2C" w:rsidRPr="00BD53E8">
        <w:rPr>
          <w:rFonts w:ascii="Times New Roman" w:hAnsi="Times New Roman"/>
          <w:b/>
          <w:sz w:val="20"/>
          <w:szCs w:val="20"/>
        </w:rPr>
        <w:t xml:space="preserve">: Челябинская область </w:t>
      </w:r>
      <w:proofErr w:type="gramStart"/>
      <w:r w:rsidR="001F5A2C" w:rsidRPr="00BD53E8">
        <w:rPr>
          <w:rFonts w:ascii="Times New Roman" w:hAnsi="Times New Roman"/>
          <w:b/>
          <w:sz w:val="20"/>
          <w:szCs w:val="20"/>
        </w:rPr>
        <w:t>г</w:t>
      </w:r>
      <w:proofErr w:type="gramEnd"/>
      <w:r w:rsidR="001F5A2C" w:rsidRPr="00BD53E8">
        <w:rPr>
          <w:rFonts w:ascii="Times New Roman" w:hAnsi="Times New Roman"/>
          <w:b/>
          <w:sz w:val="20"/>
          <w:szCs w:val="20"/>
        </w:rPr>
        <w:t>. Трехгорный, ул. К.Маркса, д.52 корпус 3, время сдачи-приемки товара согласовывается сторонами</w:t>
      </w:r>
      <w:r w:rsidR="001F5A2C" w:rsidRPr="00BD53E8">
        <w:rPr>
          <w:rFonts w:ascii="Times New Roman" w:hAnsi="Times New Roman"/>
          <w:sz w:val="20"/>
          <w:szCs w:val="20"/>
        </w:rPr>
        <w:t>.</w:t>
      </w:r>
    </w:p>
    <w:p w:rsidR="00EF458F" w:rsidRPr="00BD53E8" w:rsidRDefault="007C07C7">
      <w:pPr>
        <w:pStyle w:val="af1"/>
        <w:jc w:val="both"/>
        <w:rPr>
          <w:rFonts w:ascii="Times New Roman" w:hAnsi="Times New Roman"/>
          <w:b/>
          <w:sz w:val="20"/>
          <w:szCs w:val="20"/>
          <w:highlight w:val="white"/>
        </w:rPr>
      </w:pPr>
      <w:r w:rsidRPr="00BD53E8">
        <w:rPr>
          <w:rFonts w:ascii="Times New Roman" w:hAnsi="Times New Roman"/>
          <w:sz w:val="20"/>
          <w:szCs w:val="20"/>
        </w:rPr>
        <w:tab/>
        <w:t xml:space="preserve">3.2. </w:t>
      </w:r>
      <w:r w:rsidRPr="00BD53E8">
        <w:rPr>
          <w:rFonts w:ascii="Times New Roman" w:hAnsi="Times New Roman"/>
          <w:b/>
          <w:sz w:val="20"/>
          <w:szCs w:val="20"/>
        </w:rPr>
        <w:t>Срок (период) поставки товара</w:t>
      </w:r>
      <w:r w:rsidRPr="00BD53E8">
        <w:rPr>
          <w:rFonts w:ascii="Times New Roman" w:hAnsi="Times New Roman"/>
          <w:sz w:val="20"/>
          <w:szCs w:val="20"/>
        </w:rPr>
        <w:t xml:space="preserve">: </w:t>
      </w:r>
      <w:r w:rsidR="00333E8D">
        <w:rPr>
          <w:rFonts w:ascii="Times New Roman" w:hAnsi="Times New Roman"/>
          <w:b/>
          <w:sz w:val="20"/>
          <w:szCs w:val="20"/>
        </w:rPr>
        <w:t>_________________________</w:t>
      </w:r>
    </w:p>
    <w:p w:rsidR="00EF458F" w:rsidRPr="00BD53E8" w:rsidRDefault="007C07C7">
      <w:pPr>
        <w:pStyle w:val="af1"/>
        <w:jc w:val="both"/>
        <w:rPr>
          <w:rFonts w:ascii="Times New Roman" w:hAnsi="Times New Roman"/>
          <w:sz w:val="20"/>
          <w:szCs w:val="20"/>
        </w:rPr>
      </w:pPr>
      <w:r w:rsidRPr="00BD53E8">
        <w:rPr>
          <w:rFonts w:ascii="Times New Roman" w:hAnsi="Times New Roman"/>
          <w:sz w:val="20"/>
          <w:szCs w:val="20"/>
        </w:rPr>
        <w:tab/>
        <w:t xml:space="preserve">3.3.Под датой поставки (передачи) Товара Стороны понимают дату подписания товарной накладной или </w:t>
      </w:r>
      <w:proofErr w:type="spellStart"/>
      <w:r w:rsidRPr="00BD53E8">
        <w:rPr>
          <w:rFonts w:ascii="Times New Roman" w:hAnsi="Times New Roman"/>
          <w:sz w:val="20"/>
          <w:szCs w:val="20"/>
        </w:rPr>
        <w:t>товарно</w:t>
      </w:r>
      <w:proofErr w:type="spellEnd"/>
      <w:r w:rsidRPr="00BD53E8">
        <w:rPr>
          <w:rFonts w:ascii="Times New Roman" w:hAnsi="Times New Roman"/>
          <w:sz w:val="20"/>
          <w:szCs w:val="20"/>
        </w:rPr>
        <w:t>–транспортной накладной (в случае доставки Товара перевозчиком). С этого момента риск случайной гибели, утраты или повреждения Товара переходит к Заказчику.</w:t>
      </w:r>
    </w:p>
    <w:p w:rsidR="00EF458F" w:rsidRPr="00BD53E8" w:rsidRDefault="007C07C7">
      <w:pPr>
        <w:pStyle w:val="af1"/>
        <w:jc w:val="both"/>
        <w:rPr>
          <w:rFonts w:ascii="Times New Roman" w:hAnsi="Times New Roman"/>
          <w:i/>
          <w:iCs/>
          <w:sz w:val="20"/>
          <w:szCs w:val="20"/>
        </w:rPr>
      </w:pPr>
      <w:r w:rsidRPr="00BD53E8">
        <w:rPr>
          <w:rFonts w:ascii="Times New Roman" w:hAnsi="Times New Roman"/>
          <w:sz w:val="20"/>
          <w:szCs w:val="20"/>
        </w:rPr>
        <w:tab/>
        <w:t xml:space="preserve">3.4.Одновременно с отгрузкой Товара Поставщик обязан </w:t>
      </w:r>
      <w:proofErr w:type="gramStart"/>
      <w:r w:rsidRPr="00BD53E8">
        <w:rPr>
          <w:rFonts w:ascii="Times New Roman" w:hAnsi="Times New Roman"/>
          <w:sz w:val="20"/>
          <w:szCs w:val="20"/>
        </w:rPr>
        <w:t>предоставить Заказчику следующие документы</w:t>
      </w:r>
      <w:proofErr w:type="gramEnd"/>
      <w:r w:rsidRPr="00BD53E8">
        <w:rPr>
          <w:rFonts w:ascii="Times New Roman" w:hAnsi="Times New Roman"/>
          <w:sz w:val="20"/>
          <w:szCs w:val="20"/>
        </w:rPr>
        <w:t>:</w:t>
      </w:r>
    </w:p>
    <w:p w:rsidR="00EF458F" w:rsidRPr="00BD53E8" w:rsidRDefault="007C07C7">
      <w:pPr>
        <w:pStyle w:val="af1"/>
        <w:jc w:val="both"/>
        <w:rPr>
          <w:rFonts w:ascii="Times New Roman" w:hAnsi="Times New Roman"/>
          <w:sz w:val="20"/>
          <w:szCs w:val="20"/>
        </w:rPr>
      </w:pPr>
      <w:r w:rsidRPr="00BD53E8">
        <w:rPr>
          <w:rFonts w:ascii="Times New Roman" w:hAnsi="Times New Roman"/>
          <w:sz w:val="20"/>
          <w:szCs w:val="20"/>
        </w:rPr>
        <w:t>- товарно-транспортную накладную (в случае доставки Товара перевозчиком) (2 экз.);</w:t>
      </w:r>
    </w:p>
    <w:p w:rsidR="00EF458F" w:rsidRPr="00BD53E8" w:rsidRDefault="00770418">
      <w:pPr>
        <w:pStyle w:val="af1"/>
        <w:jc w:val="both"/>
        <w:rPr>
          <w:rFonts w:ascii="Times New Roman" w:hAnsi="Times New Roman"/>
          <w:sz w:val="20"/>
          <w:szCs w:val="20"/>
        </w:rPr>
      </w:pPr>
      <w:r w:rsidRPr="00BD53E8">
        <w:rPr>
          <w:rFonts w:ascii="Times New Roman" w:hAnsi="Times New Roman"/>
          <w:sz w:val="20"/>
          <w:szCs w:val="20"/>
        </w:rPr>
        <w:t>-</w:t>
      </w:r>
      <w:r w:rsidR="007C07C7" w:rsidRPr="00BD53E8">
        <w:rPr>
          <w:rFonts w:ascii="Times New Roman" w:hAnsi="Times New Roman"/>
          <w:sz w:val="20"/>
          <w:szCs w:val="20"/>
        </w:rPr>
        <w:t xml:space="preserve">товарную накладную, содержащую полную информацию по поставленному Товару в соответствии со спецификацией к настоящему </w:t>
      </w:r>
      <w:r w:rsidR="009E03C6" w:rsidRPr="00BD53E8">
        <w:rPr>
          <w:rFonts w:ascii="Times New Roman" w:hAnsi="Times New Roman"/>
          <w:sz w:val="20"/>
          <w:szCs w:val="20"/>
        </w:rPr>
        <w:t>контракт</w:t>
      </w:r>
      <w:r w:rsidR="007C07C7" w:rsidRPr="00BD53E8">
        <w:rPr>
          <w:rFonts w:ascii="Times New Roman" w:hAnsi="Times New Roman"/>
          <w:sz w:val="20"/>
          <w:szCs w:val="20"/>
        </w:rPr>
        <w:t>у (2 экз.);</w:t>
      </w:r>
    </w:p>
    <w:p w:rsidR="0027197F" w:rsidRDefault="007C07C7">
      <w:pPr>
        <w:pStyle w:val="af1"/>
        <w:jc w:val="both"/>
        <w:rPr>
          <w:rFonts w:ascii="Times New Roman" w:hAnsi="Times New Roman"/>
          <w:sz w:val="20"/>
          <w:szCs w:val="20"/>
        </w:rPr>
      </w:pPr>
      <w:r w:rsidRPr="00BD53E8">
        <w:rPr>
          <w:rFonts w:ascii="Times New Roman" w:hAnsi="Times New Roman"/>
          <w:sz w:val="20"/>
          <w:szCs w:val="20"/>
        </w:rPr>
        <w:t xml:space="preserve">- счет/счет-фактуру, </w:t>
      </w:r>
      <w:proofErr w:type="gramStart"/>
      <w:r w:rsidRPr="00BD53E8">
        <w:rPr>
          <w:rFonts w:ascii="Times New Roman" w:hAnsi="Times New Roman"/>
          <w:sz w:val="20"/>
          <w:szCs w:val="20"/>
        </w:rPr>
        <w:t>выставленную</w:t>
      </w:r>
      <w:proofErr w:type="gramEnd"/>
      <w:r w:rsidRPr="00BD53E8">
        <w:rPr>
          <w:rFonts w:ascii="Times New Roman" w:hAnsi="Times New Roman"/>
          <w:sz w:val="20"/>
          <w:szCs w:val="20"/>
        </w:rPr>
        <w:t xml:space="preserve"> Заказчику,</w:t>
      </w:r>
      <w:r w:rsidR="00474788" w:rsidRPr="00BD53E8">
        <w:rPr>
          <w:rFonts w:ascii="Times New Roman" w:hAnsi="Times New Roman"/>
          <w:sz w:val="20"/>
          <w:szCs w:val="20"/>
        </w:rPr>
        <w:t xml:space="preserve"> с указанием Заказчика (2 экз.)</w:t>
      </w:r>
      <w:r w:rsidR="004F7482" w:rsidRPr="00BD53E8">
        <w:rPr>
          <w:rFonts w:ascii="Times New Roman" w:hAnsi="Times New Roman"/>
          <w:sz w:val="20"/>
          <w:szCs w:val="20"/>
        </w:rPr>
        <w:t>.</w:t>
      </w:r>
    </w:p>
    <w:p w:rsidR="00834894" w:rsidRPr="00BD53E8" w:rsidRDefault="00834894">
      <w:pPr>
        <w:pStyle w:val="af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-регистрационное удостоверение на каждое наименование поставляемого Товара</w:t>
      </w:r>
      <w:r w:rsidRPr="00BD53E8">
        <w:rPr>
          <w:rFonts w:ascii="Times New Roman" w:hAnsi="Times New Roman"/>
          <w:sz w:val="20"/>
          <w:szCs w:val="20"/>
        </w:rPr>
        <w:t xml:space="preserve"> (если такой документ в соответствии с  действующим  законодательством Российской Федерации обязателен для данного вида Товара);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2B592D" w:rsidRPr="00BD53E8" w:rsidRDefault="002B592D" w:rsidP="002B592D">
      <w:pPr>
        <w:pStyle w:val="af1"/>
        <w:jc w:val="both"/>
        <w:rPr>
          <w:rFonts w:ascii="Times New Roman" w:hAnsi="Times New Roman"/>
          <w:sz w:val="20"/>
          <w:szCs w:val="20"/>
        </w:rPr>
      </w:pPr>
      <w:r w:rsidRPr="00BD53E8">
        <w:rPr>
          <w:rFonts w:ascii="Times New Roman" w:hAnsi="Times New Roman"/>
          <w:sz w:val="20"/>
          <w:szCs w:val="20"/>
        </w:rPr>
        <w:t>- копию сертификата соответствия ГОСТ, заверенный печатью Поставщика, на каждое наименование поставляемого Товара (по 1 экз.) (если такой документ в соответствии с  действующим  законодательством Российской Федерации обязателен для данного вида Товара);</w:t>
      </w:r>
    </w:p>
    <w:p w:rsidR="002B592D" w:rsidRPr="00BD53E8" w:rsidRDefault="002B592D" w:rsidP="002B592D">
      <w:pPr>
        <w:pStyle w:val="af1"/>
        <w:rPr>
          <w:rFonts w:ascii="Times New Roman" w:hAnsi="Times New Roman"/>
          <w:sz w:val="20"/>
          <w:szCs w:val="20"/>
        </w:rPr>
      </w:pPr>
      <w:r w:rsidRPr="00BD53E8">
        <w:rPr>
          <w:rFonts w:ascii="Times New Roman" w:hAnsi="Times New Roman"/>
          <w:sz w:val="20"/>
          <w:szCs w:val="20"/>
        </w:rPr>
        <w:t>- инструкцию пользователя (руководство по эксплуатации, методические рекомендации и т.д.) Товара, если имеется необходимость,  на русском языке  в количестве, необходимом для эксплуатации Товара.</w:t>
      </w:r>
    </w:p>
    <w:p w:rsidR="0027197F" w:rsidRPr="00BD53E8" w:rsidRDefault="0027197F">
      <w:pPr>
        <w:pStyle w:val="af1"/>
        <w:jc w:val="both"/>
        <w:rPr>
          <w:rFonts w:ascii="Times New Roman" w:hAnsi="Times New Roman"/>
          <w:sz w:val="20"/>
          <w:szCs w:val="20"/>
        </w:rPr>
      </w:pPr>
    </w:p>
    <w:p w:rsidR="008969FE" w:rsidRPr="00BD53E8" w:rsidRDefault="007C07C7" w:rsidP="00BD53E8">
      <w:pPr>
        <w:pStyle w:val="af5"/>
        <w:numPr>
          <w:ilvl w:val="0"/>
          <w:numId w:val="9"/>
        </w:numPr>
        <w:jc w:val="center"/>
        <w:outlineLvl w:val="1"/>
        <w:rPr>
          <w:b/>
          <w:sz w:val="20"/>
          <w:szCs w:val="20"/>
        </w:rPr>
      </w:pPr>
      <w:r w:rsidRPr="00BD53E8">
        <w:rPr>
          <w:b/>
          <w:sz w:val="20"/>
          <w:szCs w:val="20"/>
        </w:rPr>
        <w:t>ПОРЯДОК ПРИЕМКИ ТОВАРА</w:t>
      </w:r>
    </w:p>
    <w:p w:rsidR="00BD53E8" w:rsidRPr="00BD53E8" w:rsidRDefault="00BD53E8" w:rsidP="00BD53E8">
      <w:pPr>
        <w:pStyle w:val="af5"/>
        <w:outlineLvl w:val="1"/>
        <w:rPr>
          <w:b/>
          <w:sz w:val="20"/>
          <w:szCs w:val="20"/>
        </w:rPr>
      </w:pPr>
    </w:p>
    <w:p w:rsidR="00EF458F" w:rsidRPr="00BD53E8" w:rsidRDefault="007C07C7">
      <w:pPr>
        <w:ind w:firstLine="540"/>
        <w:jc w:val="both"/>
        <w:outlineLvl w:val="1"/>
        <w:rPr>
          <w:sz w:val="20"/>
          <w:szCs w:val="20"/>
        </w:rPr>
      </w:pPr>
      <w:r w:rsidRPr="00BD53E8">
        <w:rPr>
          <w:sz w:val="20"/>
          <w:szCs w:val="20"/>
        </w:rPr>
        <w:t>4.1. Приемка товара по количеству и качеству производится в порядке, установленном постановлениями Госарбитража при Совете Министров СССР в инструкциях:</w:t>
      </w:r>
    </w:p>
    <w:p w:rsidR="00EF458F" w:rsidRPr="00BD53E8" w:rsidRDefault="007C07C7">
      <w:pPr>
        <w:ind w:firstLine="540"/>
        <w:jc w:val="both"/>
        <w:outlineLvl w:val="1"/>
        <w:rPr>
          <w:sz w:val="20"/>
          <w:szCs w:val="20"/>
        </w:rPr>
      </w:pPr>
      <w:r w:rsidRPr="00BD53E8">
        <w:rPr>
          <w:sz w:val="20"/>
          <w:szCs w:val="20"/>
        </w:rPr>
        <w:t>- «О порядке приемки продукции производственно-технического назначения и товаров народного потребления по качеству»</w:t>
      </w:r>
      <w:hyperlink r:id="rId8" w:tooltip="consultantplus://offline/main?base=LAW;n=2604;fld=134" w:history="1">
        <w:r w:rsidRPr="00BD53E8">
          <w:rPr>
            <w:sz w:val="20"/>
            <w:szCs w:val="20"/>
          </w:rPr>
          <w:t>№ П-7</w:t>
        </w:r>
      </w:hyperlink>
      <w:r w:rsidRPr="00BD53E8">
        <w:rPr>
          <w:sz w:val="20"/>
          <w:szCs w:val="20"/>
        </w:rPr>
        <w:t xml:space="preserve"> от 25 апреля 1966 г.;</w:t>
      </w:r>
    </w:p>
    <w:p w:rsidR="00EF458F" w:rsidRPr="00BD53E8" w:rsidRDefault="007C07C7">
      <w:pPr>
        <w:ind w:firstLine="540"/>
        <w:jc w:val="both"/>
        <w:outlineLvl w:val="1"/>
        <w:rPr>
          <w:sz w:val="20"/>
          <w:szCs w:val="20"/>
        </w:rPr>
      </w:pPr>
      <w:r w:rsidRPr="00BD53E8">
        <w:rPr>
          <w:sz w:val="20"/>
          <w:szCs w:val="20"/>
        </w:rPr>
        <w:t>- «О порядке приемки продукции производственно-технического назначения и товаров народного потребления по количеству»</w:t>
      </w:r>
      <w:hyperlink r:id="rId9" w:tooltip="consultantplus://offline/main?base=LAW;n=2605;fld=134" w:history="1">
        <w:r w:rsidRPr="00BD53E8">
          <w:rPr>
            <w:sz w:val="20"/>
            <w:szCs w:val="20"/>
          </w:rPr>
          <w:t>№ П-6</w:t>
        </w:r>
      </w:hyperlink>
      <w:r w:rsidRPr="00BD53E8">
        <w:rPr>
          <w:sz w:val="20"/>
          <w:szCs w:val="20"/>
        </w:rPr>
        <w:t xml:space="preserve"> от 15 июня 1965 г.</w:t>
      </w:r>
    </w:p>
    <w:p w:rsidR="00EF458F" w:rsidRPr="00BD53E8" w:rsidRDefault="002B592D" w:rsidP="002B592D">
      <w:pPr>
        <w:ind w:firstLine="540"/>
        <w:jc w:val="both"/>
        <w:outlineLvl w:val="1"/>
        <w:rPr>
          <w:sz w:val="20"/>
          <w:szCs w:val="20"/>
        </w:rPr>
      </w:pPr>
      <w:r w:rsidRPr="00BD53E8">
        <w:rPr>
          <w:sz w:val="20"/>
          <w:szCs w:val="20"/>
        </w:rPr>
        <w:t>4.2. Приемка товара заказч</w:t>
      </w:r>
      <w:r w:rsidR="00952C50">
        <w:rPr>
          <w:sz w:val="20"/>
          <w:szCs w:val="20"/>
        </w:rPr>
        <w:t>иком осуществляется в течение 10</w:t>
      </w:r>
      <w:r w:rsidRPr="00BD53E8">
        <w:rPr>
          <w:sz w:val="20"/>
          <w:szCs w:val="20"/>
        </w:rPr>
        <w:t xml:space="preserve"> (</w:t>
      </w:r>
      <w:r w:rsidR="00952C50">
        <w:rPr>
          <w:sz w:val="20"/>
          <w:szCs w:val="20"/>
        </w:rPr>
        <w:t>десяти</w:t>
      </w:r>
      <w:r w:rsidRPr="00BD53E8">
        <w:rPr>
          <w:sz w:val="20"/>
          <w:szCs w:val="20"/>
        </w:rPr>
        <w:t>) рабочих дней со дня поставки товара с проверкой качества товара, комплектности, а также с проверкой соответствия товара требованиям, установленным настоящим контрактом.</w:t>
      </w:r>
    </w:p>
    <w:p w:rsidR="00EF458F" w:rsidRPr="00BD53E8" w:rsidRDefault="007C07C7">
      <w:pPr>
        <w:ind w:firstLine="540"/>
        <w:jc w:val="both"/>
        <w:outlineLvl w:val="1"/>
        <w:rPr>
          <w:color w:val="000000"/>
          <w:sz w:val="20"/>
          <w:szCs w:val="20"/>
        </w:rPr>
      </w:pPr>
      <w:r w:rsidRPr="00BD53E8">
        <w:rPr>
          <w:color w:val="000000"/>
          <w:sz w:val="20"/>
          <w:szCs w:val="20"/>
        </w:rPr>
        <w:lastRenderedPageBreak/>
        <w:t xml:space="preserve">Заказчик имеет право осуществлять </w:t>
      </w:r>
      <w:proofErr w:type="gramStart"/>
      <w:r w:rsidRPr="00BD53E8">
        <w:rPr>
          <w:color w:val="000000"/>
          <w:sz w:val="20"/>
          <w:szCs w:val="20"/>
        </w:rPr>
        <w:t>выборочную/ сплошную</w:t>
      </w:r>
      <w:proofErr w:type="gramEnd"/>
      <w:r w:rsidRPr="00BD53E8">
        <w:rPr>
          <w:color w:val="000000"/>
          <w:sz w:val="20"/>
          <w:szCs w:val="20"/>
        </w:rPr>
        <w:t xml:space="preserve"> проверку качества поставляемого товара. В случае если при осуществлении выборочной проверки обнаружен товар (часть товара), качество которого не соответствует требованиям настоящего </w:t>
      </w:r>
      <w:r w:rsidR="009E03C6" w:rsidRPr="00BD53E8">
        <w:rPr>
          <w:color w:val="000000"/>
          <w:sz w:val="20"/>
          <w:szCs w:val="20"/>
        </w:rPr>
        <w:t>контракт</w:t>
      </w:r>
      <w:r w:rsidRPr="00BD53E8">
        <w:rPr>
          <w:color w:val="000000"/>
          <w:sz w:val="20"/>
          <w:szCs w:val="20"/>
        </w:rPr>
        <w:t>а, результаты такой проверки распространяются на всю поставку.</w:t>
      </w:r>
    </w:p>
    <w:p w:rsidR="00FC6F86" w:rsidRPr="00BD53E8" w:rsidRDefault="007C07C7" w:rsidP="00DE3CCE">
      <w:pPr>
        <w:ind w:firstLine="540"/>
        <w:jc w:val="both"/>
        <w:outlineLvl w:val="1"/>
        <w:rPr>
          <w:color w:val="000000"/>
          <w:sz w:val="20"/>
          <w:szCs w:val="20"/>
        </w:rPr>
      </w:pPr>
      <w:proofErr w:type="gramStart"/>
      <w:r w:rsidRPr="00BD53E8">
        <w:rPr>
          <w:color w:val="000000"/>
          <w:sz w:val="20"/>
          <w:szCs w:val="20"/>
        </w:rPr>
        <w:t>Приемка товара, монтаж и наладка, обучение лиц Заказчика, осуществляющих исполнение и обслуживание товара, осуществляется в месте поставки товара.</w:t>
      </w:r>
      <w:proofErr w:type="gramEnd"/>
    </w:p>
    <w:p w:rsidR="00EF458F" w:rsidRPr="00BD53E8" w:rsidRDefault="007C07C7">
      <w:pPr>
        <w:ind w:firstLine="540"/>
        <w:jc w:val="both"/>
        <w:outlineLvl w:val="1"/>
        <w:rPr>
          <w:color w:val="000000"/>
          <w:sz w:val="20"/>
          <w:szCs w:val="20"/>
        </w:rPr>
      </w:pPr>
      <w:r w:rsidRPr="00BD53E8">
        <w:rPr>
          <w:color w:val="000000"/>
          <w:sz w:val="20"/>
          <w:szCs w:val="20"/>
        </w:rPr>
        <w:t xml:space="preserve">Приемка товара осуществляется уполномоченным представителем Заказчика. Представитель поставщика вправе присутствовать при осуществлении приемки. Заказчик вправе создать приемочную комиссию для проверки соответствия количества, комплектности, ассортимента и качества поставленного товара требованиям, установленным настоящим </w:t>
      </w:r>
      <w:r w:rsidR="009E03C6" w:rsidRPr="00BD53E8">
        <w:rPr>
          <w:color w:val="000000"/>
          <w:sz w:val="20"/>
          <w:szCs w:val="20"/>
        </w:rPr>
        <w:t>контракт</w:t>
      </w:r>
      <w:r w:rsidRPr="00BD53E8">
        <w:rPr>
          <w:color w:val="000000"/>
          <w:sz w:val="20"/>
          <w:szCs w:val="20"/>
        </w:rPr>
        <w:t xml:space="preserve">ом. Проверка соответствия качества поставляемого товара требованиям, установленным настоящим </w:t>
      </w:r>
      <w:r w:rsidR="009E03C6" w:rsidRPr="00BD53E8">
        <w:rPr>
          <w:color w:val="000000"/>
          <w:sz w:val="20"/>
          <w:szCs w:val="20"/>
        </w:rPr>
        <w:t>контракт</w:t>
      </w:r>
      <w:r w:rsidRPr="00BD53E8">
        <w:rPr>
          <w:color w:val="000000"/>
          <w:sz w:val="20"/>
          <w:szCs w:val="20"/>
        </w:rPr>
        <w:t>ом, может также осуществляться с привлечением независимых экспертов.</w:t>
      </w:r>
    </w:p>
    <w:p w:rsidR="002B592D" w:rsidRPr="00BD53E8" w:rsidRDefault="002B592D">
      <w:pPr>
        <w:ind w:firstLine="540"/>
        <w:jc w:val="both"/>
        <w:outlineLvl w:val="1"/>
        <w:rPr>
          <w:sz w:val="20"/>
          <w:szCs w:val="20"/>
        </w:rPr>
      </w:pPr>
      <w:r w:rsidRPr="00BD53E8">
        <w:rPr>
          <w:sz w:val="20"/>
          <w:szCs w:val="20"/>
        </w:rPr>
        <w:t>При возникновении между заказчиком и Поставщиком спора по поводу недостатков в Товаре или причин их возникновения  по требованию любой из Сторон должна быть назначена экспертиза. Выбор эксперта осуществляется исключительно по обоюдному согласию Сторон. Расходы по проведению экспертизы несет Поставщик.</w:t>
      </w:r>
    </w:p>
    <w:p w:rsidR="00EF458F" w:rsidRPr="00BD53E8" w:rsidRDefault="002B592D">
      <w:pPr>
        <w:ind w:firstLine="540"/>
        <w:jc w:val="both"/>
        <w:outlineLvl w:val="1"/>
        <w:rPr>
          <w:sz w:val="20"/>
          <w:szCs w:val="20"/>
        </w:rPr>
      </w:pPr>
      <w:r w:rsidRPr="00BD53E8">
        <w:rPr>
          <w:sz w:val="20"/>
          <w:szCs w:val="20"/>
        </w:rPr>
        <w:t>4.3</w:t>
      </w:r>
      <w:r w:rsidR="007C07C7" w:rsidRPr="00BD53E8">
        <w:rPr>
          <w:sz w:val="20"/>
          <w:szCs w:val="20"/>
        </w:rPr>
        <w:t>. Поставщик обязан согласовать с Заказчиком точное время и дату поставки.</w:t>
      </w:r>
    </w:p>
    <w:p w:rsidR="00EF458F" w:rsidRPr="00BD53E8" w:rsidRDefault="002B592D">
      <w:pPr>
        <w:ind w:firstLine="540"/>
        <w:jc w:val="both"/>
        <w:outlineLvl w:val="1"/>
        <w:rPr>
          <w:sz w:val="20"/>
          <w:szCs w:val="20"/>
        </w:rPr>
      </w:pPr>
      <w:r w:rsidRPr="00BD53E8">
        <w:rPr>
          <w:sz w:val="20"/>
          <w:szCs w:val="20"/>
        </w:rPr>
        <w:t>4.4</w:t>
      </w:r>
      <w:r w:rsidR="007C07C7" w:rsidRPr="00BD53E8">
        <w:rPr>
          <w:sz w:val="20"/>
          <w:szCs w:val="20"/>
        </w:rPr>
        <w:t>. Поставщик поставляет товары Заказчику собственным транспортом или с привлечением транспорта третьих лиц за свой счет. Все виды погрузо-разгрузочных работ, осуществляются Поставщиком собственными техническими средствами или за свой счет.</w:t>
      </w:r>
    </w:p>
    <w:p w:rsidR="00EF458F" w:rsidRPr="00BD53E8" w:rsidRDefault="002B592D">
      <w:pPr>
        <w:ind w:firstLine="540"/>
        <w:jc w:val="both"/>
        <w:outlineLvl w:val="1"/>
        <w:rPr>
          <w:sz w:val="20"/>
          <w:szCs w:val="20"/>
        </w:rPr>
      </w:pPr>
      <w:r w:rsidRPr="00BD53E8">
        <w:rPr>
          <w:sz w:val="20"/>
          <w:szCs w:val="20"/>
        </w:rPr>
        <w:t>4.5</w:t>
      </w:r>
      <w:r w:rsidR="007C07C7" w:rsidRPr="00BD53E8">
        <w:rPr>
          <w:sz w:val="20"/>
          <w:szCs w:val="20"/>
        </w:rPr>
        <w:t xml:space="preserve">. Упаковка и маркировка товара должны соответствовать требованиям </w:t>
      </w:r>
      <w:proofErr w:type="spellStart"/>
      <w:r w:rsidR="007C07C7" w:rsidRPr="00BD53E8">
        <w:rPr>
          <w:sz w:val="20"/>
          <w:szCs w:val="20"/>
        </w:rPr>
        <w:t>ГОСТа</w:t>
      </w:r>
      <w:proofErr w:type="spellEnd"/>
      <w:r w:rsidR="007C07C7" w:rsidRPr="00BD53E8">
        <w:rPr>
          <w:sz w:val="20"/>
          <w:szCs w:val="20"/>
        </w:rPr>
        <w:t>.</w:t>
      </w:r>
    </w:p>
    <w:p w:rsidR="00EF458F" w:rsidRPr="00BD53E8" w:rsidRDefault="002B592D">
      <w:pPr>
        <w:ind w:firstLine="540"/>
        <w:jc w:val="both"/>
        <w:outlineLvl w:val="1"/>
        <w:rPr>
          <w:sz w:val="20"/>
          <w:szCs w:val="20"/>
        </w:rPr>
      </w:pPr>
      <w:r w:rsidRPr="00BD53E8">
        <w:rPr>
          <w:sz w:val="20"/>
          <w:szCs w:val="20"/>
        </w:rPr>
        <w:t>4.6</w:t>
      </w:r>
      <w:r w:rsidR="007C07C7" w:rsidRPr="00BD53E8">
        <w:rPr>
          <w:sz w:val="20"/>
          <w:szCs w:val="20"/>
        </w:rPr>
        <w:t>. Маркировка товара должна содержать: наименование изделия, наименование фирмы-изготовителя, юридический адрес изготовителя, дату выпуска и гарантийный срок службы.</w:t>
      </w:r>
    </w:p>
    <w:p w:rsidR="00EF458F" w:rsidRPr="00BD53E8" w:rsidRDefault="002B592D">
      <w:pPr>
        <w:ind w:firstLine="540"/>
        <w:jc w:val="both"/>
        <w:outlineLvl w:val="1"/>
        <w:rPr>
          <w:sz w:val="20"/>
          <w:szCs w:val="20"/>
        </w:rPr>
      </w:pPr>
      <w:r w:rsidRPr="00BD53E8">
        <w:rPr>
          <w:sz w:val="20"/>
          <w:szCs w:val="20"/>
        </w:rPr>
        <w:t>4.7</w:t>
      </w:r>
      <w:r w:rsidR="007C07C7" w:rsidRPr="00BD53E8">
        <w:rPr>
          <w:sz w:val="20"/>
          <w:szCs w:val="20"/>
        </w:rPr>
        <w:t>.  Маркировка упаковки должна строго соответствовать маркировке товара.</w:t>
      </w:r>
    </w:p>
    <w:p w:rsidR="00EF458F" w:rsidRPr="00BD53E8" w:rsidRDefault="002B592D">
      <w:pPr>
        <w:ind w:firstLine="540"/>
        <w:jc w:val="both"/>
        <w:outlineLvl w:val="1"/>
        <w:rPr>
          <w:sz w:val="20"/>
          <w:szCs w:val="20"/>
        </w:rPr>
      </w:pPr>
      <w:r w:rsidRPr="00BD53E8">
        <w:rPr>
          <w:sz w:val="20"/>
          <w:szCs w:val="20"/>
        </w:rPr>
        <w:t>4.8</w:t>
      </w:r>
      <w:r w:rsidR="007C07C7" w:rsidRPr="00BD53E8">
        <w:rPr>
          <w:sz w:val="20"/>
          <w:szCs w:val="20"/>
        </w:rPr>
        <w:t>. Упаковка должна обеспечивать сохранность товара при транспортировке и погрузо-разгрузочных работах.</w:t>
      </w:r>
    </w:p>
    <w:p w:rsidR="00EF458F" w:rsidRPr="00BD53E8" w:rsidRDefault="002B592D">
      <w:pPr>
        <w:ind w:firstLine="540"/>
        <w:jc w:val="both"/>
        <w:outlineLvl w:val="1"/>
        <w:rPr>
          <w:b/>
          <w:sz w:val="20"/>
          <w:szCs w:val="20"/>
        </w:rPr>
      </w:pPr>
      <w:r w:rsidRPr="00BD53E8">
        <w:rPr>
          <w:sz w:val="20"/>
          <w:szCs w:val="20"/>
        </w:rPr>
        <w:t>4.9</w:t>
      </w:r>
      <w:r w:rsidR="007C07C7" w:rsidRPr="00BD53E8">
        <w:rPr>
          <w:sz w:val="20"/>
          <w:szCs w:val="20"/>
        </w:rPr>
        <w:t xml:space="preserve">. </w:t>
      </w:r>
      <w:proofErr w:type="gramStart"/>
      <w:r w:rsidR="007C07C7" w:rsidRPr="00BD53E8">
        <w:rPr>
          <w:sz w:val="20"/>
          <w:szCs w:val="20"/>
        </w:rPr>
        <w:t>В день отгрузки товара Поставщик обязан передать Заказчику оригиналы сертификатов, обязательных для данного вида товара, и иные документы, подтверждающие качество товара, оформленные в соответствии с законодательством Российской Федерации.</w:t>
      </w:r>
      <w:proofErr w:type="gramEnd"/>
    </w:p>
    <w:p w:rsidR="00EF458F" w:rsidRPr="00BD53E8" w:rsidRDefault="002B592D">
      <w:pPr>
        <w:ind w:firstLine="540"/>
        <w:jc w:val="both"/>
        <w:outlineLvl w:val="1"/>
        <w:rPr>
          <w:sz w:val="20"/>
          <w:szCs w:val="20"/>
        </w:rPr>
      </w:pPr>
      <w:r w:rsidRPr="00BD53E8">
        <w:rPr>
          <w:sz w:val="20"/>
          <w:szCs w:val="20"/>
        </w:rPr>
        <w:t>4.10</w:t>
      </w:r>
      <w:r w:rsidR="007C07C7" w:rsidRPr="00BD53E8">
        <w:rPr>
          <w:sz w:val="20"/>
          <w:szCs w:val="20"/>
        </w:rPr>
        <w:t>. В случае поставки некачественного товара Поставщик обязан безвозмездно устранить недостатки товара в течение 3 (трех) дней с момента заявления о них Заказчиком либо возместить расходы Заказчика на устранение недостатков товара.</w:t>
      </w:r>
    </w:p>
    <w:p w:rsidR="00EF458F" w:rsidRPr="00BD53E8" w:rsidRDefault="007C07C7">
      <w:pPr>
        <w:ind w:firstLine="540"/>
        <w:jc w:val="both"/>
        <w:outlineLvl w:val="1"/>
        <w:rPr>
          <w:sz w:val="20"/>
          <w:szCs w:val="20"/>
        </w:rPr>
      </w:pPr>
      <w:r w:rsidRPr="00BD53E8">
        <w:rPr>
          <w:sz w:val="20"/>
          <w:szCs w:val="20"/>
        </w:rPr>
        <w:t>В случае существенного нарушения требований к качеству товара Поставщик обязан в течение 5 (пяти) дней заменить некачественный товар тов</w:t>
      </w:r>
      <w:r w:rsidR="004E2246" w:rsidRPr="00BD53E8">
        <w:rPr>
          <w:sz w:val="20"/>
          <w:szCs w:val="20"/>
        </w:rPr>
        <w:t xml:space="preserve">аром, соответствующим условиям </w:t>
      </w:r>
      <w:r w:rsidR="009E03C6" w:rsidRPr="00BD53E8">
        <w:rPr>
          <w:sz w:val="20"/>
          <w:szCs w:val="20"/>
        </w:rPr>
        <w:t>контракт</w:t>
      </w:r>
      <w:r w:rsidRPr="00BD53E8">
        <w:rPr>
          <w:sz w:val="20"/>
          <w:szCs w:val="20"/>
        </w:rPr>
        <w:t>а.</w:t>
      </w:r>
    </w:p>
    <w:p w:rsidR="00EF458F" w:rsidRPr="00BD53E8" w:rsidRDefault="002B592D">
      <w:pPr>
        <w:ind w:firstLine="540"/>
        <w:jc w:val="both"/>
        <w:outlineLvl w:val="1"/>
        <w:rPr>
          <w:sz w:val="20"/>
          <w:szCs w:val="20"/>
        </w:rPr>
      </w:pPr>
      <w:r w:rsidRPr="00BD53E8">
        <w:rPr>
          <w:sz w:val="20"/>
          <w:szCs w:val="20"/>
        </w:rPr>
        <w:t>4.11</w:t>
      </w:r>
      <w:r w:rsidR="007C07C7" w:rsidRPr="00BD53E8">
        <w:rPr>
          <w:sz w:val="20"/>
          <w:szCs w:val="20"/>
        </w:rPr>
        <w:t>. В случае поставки некомплектного товара Поставщик обязан доукомплектовать товар в течение 3 (трех) дней с момента заявления Заказчиком такого требования.</w:t>
      </w:r>
    </w:p>
    <w:p w:rsidR="00EF458F" w:rsidRDefault="002B592D">
      <w:pPr>
        <w:ind w:firstLine="540"/>
        <w:jc w:val="both"/>
        <w:outlineLvl w:val="1"/>
        <w:rPr>
          <w:sz w:val="20"/>
          <w:szCs w:val="20"/>
        </w:rPr>
      </w:pPr>
      <w:r w:rsidRPr="00BD53E8">
        <w:rPr>
          <w:sz w:val="20"/>
          <w:szCs w:val="20"/>
        </w:rPr>
        <w:t>4.12</w:t>
      </w:r>
      <w:r w:rsidR="007C07C7" w:rsidRPr="00BD53E8">
        <w:rPr>
          <w:sz w:val="20"/>
          <w:szCs w:val="20"/>
        </w:rPr>
        <w:t xml:space="preserve">. По итогам приемки товара  при наличии документов, указанных в </w:t>
      </w:r>
      <w:hyperlink r:id="rId10" w:tooltip="consultantplus://offline/main?base=MLAW;n=129338;fld=134;dst=100075" w:history="1">
        <w:r w:rsidR="007C07C7" w:rsidRPr="00BD53E8">
          <w:rPr>
            <w:sz w:val="20"/>
            <w:szCs w:val="20"/>
          </w:rPr>
          <w:t>п. 4.</w:t>
        </w:r>
      </w:hyperlink>
      <w:r w:rsidRPr="00BD53E8">
        <w:rPr>
          <w:sz w:val="20"/>
          <w:szCs w:val="20"/>
        </w:rPr>
        <w:t>9</w:t>
      </w:r>
      <w:r w:rsidR="007C07C7" w:rsidRPr="00BD53E8">
        <w:rPr>
          <w:sz w:val="20"/>
          <w:szCs w:val="20"/>
        </w:rPr>
        <w:t xml:space="preserve"> настоящего  </w:t>
      </w:r>
      <w:r w:rsidR="009E03C6" w:rsidRPr="00BD53E8">
        <w:rPr>
          <w:sz w:val="20"/>
          <w:szCs w:val="20"/>
        </w:rPr>
        <w:t>контракт</w:t>
      </w:r>
      <w:r w:rsidR="007C07C7" w:rsidRPr="00BD53E8">
        <w:rPr>
          <w:sz w:val="20"/>
          <w:szCs w:val="20"/>
        </w:rPr>
        <w:t xml:space="preserve">а, и при отсутствии претензий относительно качества, количества, ассортимента, комплектности и других характеристик товара  Заказчик подписывает товарно-транспортную накладную в 2 (двух) экземплярах и передает один экземпляр Поставщику. </w:t>
      </w:r>
    </w:p>
    <w:p w:rsidR="001C7B28" w:rsidRPr="001C7B28" w:rsidRDefault="001C7B28" w:rsidP="001C7B28">
      <w:pPr>
        <w:ind w:firstLine="540"/>
        <w:jc w:val="both"/>
        <w:outlineLvl w:val="1"/>
        <w:rPr>
          <w:iCs/>
          <w:sz w:val="20"/>
          <w:szCs w:val="20"/>
        </w:rPr>
      </w:pPr>
      <w:r>
        <w:rPr>
          <w:iCs/>
          <w:sz w:val="20"/>
          <w:szCs w:val="20"/>
        </w:rPr>
        <w:t>4.13</w:t>
      </w:r>
      <w:r w:rsidR="008D11EE" w:rsidRPr="008D11EE">
        <w:rPr>
          <w:iCs/>
          <w:sz w:val="20"/>
          <w:szCs w:val="20"/>
        </w:rPr>
        <w:t xml:space="preserve"> </w:t>
      </w:r>
      <w:r w:rsidR="008D11EE" w:rsidRPr="001C7B28">
        <w:rPr>
          <w:iCs/>
          <w:sz w:val="20"/>
          <w:szCs w:val="20"/>
        </w:rPr>
        <w:t xml:space="preserve">Датой приемки </w:t>
      </w:r>
      <w:r w:rsidR="008D11EE">
        <w:rPr>
          <w:iCs/>
          <w:sz w:val="20"/>
          <w:szCs w:val="20"/>
        </w:rPr>
        <w:t>товара, работ, у</w:t>
      </w:r>
      <w:r w:rsidR="008D11EE" w:rsidRPr="001C7B28">
        <w:rPr>
          <w:iCs/>
          <w:sz w:val="20"/>
          <w:szCs w:val="20"/>
        </w:rPr>
        <w:t xml:space="preserve">слуг </w:t>
      </w:r>
      <w:r w:rsidRPr="001C7B28">
        <w:rPr>
          <w:iCs/>
          <w:sz w:val="20"/>
          <w:szCs w:val="20"/>
        </w:rPr>
        <w:t xml:space="preserve">считается дата утверждения Акта приемки товаров, работ, услуг (форма ОКУД 0510452) руководителем Заказчика. </w:t>
      </w:r>
    </w:p>
    <w:p w:rsidR="001C7B28" w:rsidRPr="001C7B28" w:rsidRDefault="001C7B28" w:rsidP="001C7B28">
      <w:pPr>
        <w:ind w:firstLine="540"/>
        <w:jc w:val="both"/>
        <w:outlineLvl w:val="1"/>
        <w:rPr>
          <w:iCs/>
          <w:sz w:val="20"/>
          <w:szCs w:val="20"/>
        </w:rPr>
      </w:pPr>
      <w:r>
        <w:rPr>
          <w:iCs/>
          <w:sz w:val="20"/>
          <w:szCs w:val="20"/>
        </w:rPr>
        <w:t>4.14</w:t>
      </w:r>
      <w:r w:rsidRPr="001C7B28">
        <w:rPr>
          <w:iCs/>
          <w:sz w:val="20"/>
          <w:szCs w:val="20"/>
        </w:rPr>
        <w:t>. Подписание Акта приемки товаров,</w:t>
      </w:r>
      <w:r>
        <w:rPr>
          <w:iCs/>
          <w:sz w:val="20"/>
          <w:szCs w:val="20"/>
        </w:rPr>
        <w:t xml:space="preserve"> </w:t>
      </w:r>
      <w:r w:rsidRPr="001C7B28">
        <w:rPr>
          <w:iCs/>
          <w:sz w:val="20"/>
          <w:szCs w:val="20"/>
        </w:rPr>
        <w:t xml:space="preserve"> работ, услуг (форма по ОКУД 0510452) осуществляется Сторонами по телекоммуникационным каналам связи через систему электронного документооборота (ЭДО). При отсутствии технической </w:t>
      </w:r>
      <w:proofErr w:type="gramStart"/>
      <w:r w:rsidRPr="001C7B28">
        <w:rPr>
          <w:iCs/>
          <w:sz w:val="20"/>
          <w:szCs w:val="20"/>
        </w:rPr>
        <w:t>возможности подписания Акта приемки</w:t>
      </w:r>
      <w:proofErr w:type="gramEnd"/>
      <w:r w:rsidRPr="001C7B28">
        <w:rPr>
          <w:iCs/>
          <w:sz w:val="20"/>
          <w:szCs w:val="20"/>
        </w:rPr>
        <w:t xml:space="preserve"> товаров, работ, услуг (форма по ОКУД 0510452) в электронном виде, допускается его оформление на бумажном носителе</w:t>
      </w:r>
      <w:r w:rsidRPr="001C7B28">
        <w:rPr>
          <w:iCs/>
          <w:sz w:val="20"/>
          <w:szCs w:val="20"/>
          <w:vertAlign w:val="superscript"/>
        </w:rPr>
        <w:footnoteReference w:id="1"/>
      </w:r>
      <w:r>
        <w:rPr>
          <w:iCs/>
          <w:sz w:val="20"/>
          <w:szCs w:val="20"/>
        </w:rPr>
        <w:t>.</w:t>
      </w:r>
    </w:p>
    <w:p w:rsidR="001C7B28" w:rsidRPr="00BD53E8" w:rsidRDefault="001C7B28">
      <w:pPr>
        <w:ind w:firstLine="540"/>
        <w:jc w:val="both"/>
        <w:outlineLvl w:val="1"/>
        <w:rPr>
          <w:sz w:val="20"/>
          <w:szCs w:val="20"/>
        </w:rPr>
      </w:pPr>
    </w:p>
    <w:p w:rsidR="00EF458F" w:rsidRPr="00BD53E8" w:rsidRDefault="00EF458F">
      <w:pPr>
        <w:ind w:firstLine="540"/>
        <w:jc w:val="both"/>
        <w:outlineLvl w:val="1"/>
        <w:rPr>
          <w:sz w:val="20"/>
          <w:szCs w:val="20"/>
        </w:rPr>
      </w:pPr>
    </w:p>
    <w:p w:rsidR="00EF458F" w:rsidRPr="00BD53E8" w:rsidRDefault="007C07C7" w:rsidP="00BD53E8">
      <w:pPr>
        <w:pStyle w:val="af5"/>
        <w:numPr>
          <w:ilvl w:val="0"/>
          <w:numId w:val="9"/>
        </w:numPr>
        <w:jc w:val="center"/>
        <w:outlineLvl w:val="1"/>
        <w:rPr>
          <w:b/>
          <w:sz w:val="20"/>
          <w:szCs w:val="20"/>
        </w:rPr>
      </w:pPr>
      <w:r w:rsidRPr="00BD53E8">
        <w:rPr>
          <w:b/>
          <w:sz w:val="20"/>
          <w:szCs w:val="20"/>
        </w:rPr>
        <w:t>ПРАВА И ОБЯЗАННОСТИ СТОРОН</w:t>
      </w:r>
    </w:p>
    <w:p w:rsidR="00BD53E8" w:rsidRPr="00BD53E8" w:rsidRDefault="00BD53E8" w:rsidP="00BD53E8">
      <w:pPr>
        <w:pStyle w:val="af5"/>
        <w:outlineLvl w:val="1"/>
        <w:rPr>
          <w:b/>
          <w:sz w:val="20"/>
          <w:szCs w:val="20"/>
        </w:rPr>
      </w:pPr>
    </w:p>
    <w:p w:rsidR="00EF458F" w:rsidRPr="00BD53E8" w:rsidRDefault="007C07C7">
      <w:pPr>
        <w:ind w:firstLine="540"/>
        <w:outlineLvl w:val="1"/>
        <w:rPr>
          <w:b/>
          <w:sz w:val="20"/>
          <w:szCs w:val="20"/>
        </w:rPr>
      </w:pPr>
      <w:r w:rsidRPr="00BD53E8">
        <w:rPr>
          <w:b/>
          <w:sz w:val="20"/>
          <w:szCs w:val="20"/>
        </w:rPr>
        <w:t>5.1. Заказчик вправе:</w:t>
      </w:r>
    </w:p>
    <w:p w:rsidR="00EF458F" w:rsidRPr="00BD53E8" w:rsidRDefault="007C07C7">
      <w:pPr>
        <w:ind w:firstLine="540"/>
        <w:outlineLvl w:val="1"/>
        <w:rPr>
          <w:sz w:val="20"/>
          <w:szCs w:val="20"/>
        </w:rPr>
      </w:pPr>
      <w:r w:rsidRPr="00BD53E8">
        <w:rPr>
          <w:sz w:val="20"/>
          <w:szCs w:val="20"/>
        </w:rPr>
        <w:t>5.1.1. Требовать от Поставщика надлежащего исполнения обязательств в соотв</w:t>
      </w:r>
      <w:r w:rsidR="004E2246" w:rsidRPr="00BD53E8">
        <w:rPr>
          <w:sz w:val="20"/>
          <w:szCs w:val="20"/>
        </w:rPr>
        <w:t xml:space="preserve">етствии с условиями настоящего </w:t>
      </w:r>
      <w:r w:rsidR="009E03C6" w:rsidRPr="00BD53E8">
        <w:rPr>
          <w:sz w:val="20"/>
          <w:szCs w:val="20"/>
        </w:rPr>
        <w:t>контракт</w:t>
      </w:r>
      <w:r w:rsidRPr="00BD53E8">
        <w:rPr>
          <w:sz w:val="20"/>
          <w:szCs w:val="20"/>
        </w:rPr>
        <w:t>а.</w:t>
      </w:r>
    </w:p>
    <w:p w:rsidR="00EF458F" w:rsidRPr="00BD53E8" w:rsidRDefault="007C07C7">
      <w:pPr>
        <w:ind w:firstLine="540"/>
        <w:outlineLvl w:val="1"/>
        <w:rPr>
          <w:sz w:val="20"/>
          <w:szCs w:val="20"/>
        </w:rPr>
      </w:pPr>
      <w:r w:rsidRPr="00BD53E8">
        <w:rPr>
          <w:sz w:val="20"/>
          <w:szCs w:val="20"/>
        </w:rPr>
        <w:t>5.1.2. Требовать от Поставщика представления надлежащим образом оформленных документов, подтверждающих исполнение обязательств в соот</w:t>
      </w:r>
      <w:r w:rsidR="004E2246" w:rsidRPr="00BD53E8">
        <w:rPr>
          <w:sz w:val="20"/>
          <w:szCs w:val="20"/>
        </w:rPr>
        <w:t>ветствии с условиями настоящего</w:t>
      </w:r>
      <w:r w:rsidR="006C2055" w:rsidRPr="00BD53E8">
        <w:rPr>
          <w:sz w:val="20"/>
          <w:szCs w:val="20"/>
        </w:rPr>
        <w:t xml:space="preserve"> </w:t>
      </w:r>
      <w:r w:rsidR="009E03C6" w:rsidRPr="00BD53E8">
        <w:rPr>
          <w:sz w:val="20"/>
          <w:szCs w:val="20"/>
        </w:rPr>
        <w:t>контракт</w:t>
      </w:r>
      <w:r w:rsidRPr="00BD53E8">
        <w:rPr>
          <w:sz w:val="20"/>
          <w:szCs w:val="20"/>
        </w:rPr>
        <w:t>а.</w:t>
      </w:r>
    </w:p>
    <w:p w:rsidR="00EF458F" w:rsidRPr="00BD53E8" w:rsidRDefault="007C07C7">
      <w:pPr>
        <w:ind w:firstLine="540"/>
        <w:outlineLvl w:val="1"/>
        <w:rPr>
          <w:sz w:val="20"/>
          <w:szCs w:val="20"/>
        </w:rPr>
      </w:pPr>
      <w:r w:rsidRPr="00BD53E8">
        <w:rPr>
          <w:sz w:val="20"/>
          <w:szCs w:val="20"/>
        </w:rPr>
        <w:t xml:space="preserve">5.1.3. Запрашивать у Поставщика информацию о ходе исполнения обязательств Поставщика по настоящему </w:t>
      </w:r>
      <w:r w:rsidR="009E03C6" w:rsidRPr="00BD53E8">
        <w:rPr>
          <w:sz w:val="20"/>
          <w:szCs w:val="20"/>
        </w:rPr>
        <w:t>контракт</w:t>
      </w:r>
      <w:r w:rsidRPr="00BD53E8">
        <w:rPr>
          <w:sz w:val="20"/>
          <w:szCs w:val="20"/>
        </w:rPr>
        <w:t>у.</w:t>
      </w:r>
    </w:p>
    <w:p w:rsidR="00EF458F" w:rsidRPr="00BD53E8" w:rsidRDefault="007C07C7">
      <w:pPr>
        <w:ind w:firstLine="540"/>
        <w:outlineLvl w:val="1"/>
        <w:rPr>
          <w:sz w:val="20"/>
          <w:szCs w:val="20"/>
        </w:rPr>
      </w:pPr>
      <w:r w:rsidRPr="00BD53E8">
        <w:rPr>
          <w:sz w:val="20"/>
          <w:szCs w:val="20"/>
        </w:rPr>
        <w:t xml:space="preserve">5.1.4. Осуществлять </w:t>
      </w:r>
      <w:proofErr w:type="gramStart"/>
      <w:r w:rsidRPr="00BD53E8">
        <w:rPr>
          <w:sz w:val="20"/>
          <w:szCs w:val="20"/>
        </w:rPr>
        <w:t>контроль за</w:t>
      </w:r>
      <w:proofErr w:type="gramEnd"/>
      <w:r w:rsidRPr="00BD53E8">
        <w:rPr>
          <w:sz w:val="20"/>
          <w:szCs w:val="20"/>
        </w:rPr>
        <w:t xml:space="preserve"> порядком и сроками поставки товаров.</w:t>
      </w:r>
    </w:p>
    <w:p w:rsidR="00EF458F" w:rsidRPr="00BD53E8" w:rsidRDefault="007C07C7">
      <w:pPr>
        <w:ind w:firstLine="540"/>
        <w:outlineLvl w:val="1"/>
        <w:rPr>
          <w:sz w:val="20"/>
          <w:szCs w:val="20"/>
        </w:rPr>
      </w:pPr>
      <w:r w:rsidRPr="00BD53E8">
        <w:rPr>
          <w:sz w:val="20"/>
          <w:szCs w:val="20"/>
        </w:rPr>
        <w:t>5.1.5. Для проверки соответствия качества поставляемых товаров привлекать независимых экспертов, выбор которых осуществляется в порядке, предусмотренном федеральным законом.</w:t>
      </w:r>
    </w:p>
    <w:p w:rsidR="00EF458F" w:rsidRPr="00BD53E8" w:rsidRDefault="007C07C7">
      <w:pPr>
        <w:ind w:firstLine="540"/>
        <w:outlineLvl w:val="1"/>
        <w:rPr>
          <w:b/>
          <w:sz w:val="20"/>
          <w:szCs w:val="20"/>
        </w:rPr>
      </w:pPr>
      <w:r w:rsidRPr="00BD53E8">
        <w:rPr>
          <w:b/>
          <w:sz w:val="20"/>
          <w:szCs w:val="20"/>
        </w:rPr>
        <w:t>5.2. Заказчик обязан:</w:t>
      </w:r>
    </w:p>
    <w:p w:rsidR="00EF458F" w:rsidRPr="00BD53E8" w:rsidRDefault="007C07C7">
      <w:pPr>
        <w:ind w:firstLine="540"/>
        <w:outlineLvl w:val="1"/>
        <w:rPr>
          <w:color w:val="000000"/>
          <w:sz w:val="20"/>
          <w:szCs w:val="20"/>
        </w:rPr>
      </w:pPr>
      <w:r w:rsidRPr="00BD53E8">
        <w:rPr>
          <w:color w:val="000000"/>
          <w:sz w:val="20"/>
          <w:szCs w:val="20"/>
        </w:rPr>
        <w:t xml:space="preserve">5.2.1. Для проверки предоставленных поставщиком результатов, предусмотренных </w:t>
      </w:r>
      <w:r w:rsidR="009E03C6" w:rsidRPr="00BD53E8">
        <w:rPr>
          <w:color w:val="000000"/>
          <w:sz w:val="20"/>
          <w:szCs w:val="20"/>
        </w:rPr>
        <w:t>контракт</w:t>
      </w:r>
      <w:r w:rsidRPr="00BD53E8">
        <w:rPr>
          <w:color w:val="000000"/>
          <w:sz w:val="20"/>
          <w:szCs w:val="20"/>
        </w:rPr>
        <w:t xml:space="preserve">ом, в части их соответствия условиям </w:t>
      </w:r>
      <w:r w:rsidR="009E03C6" w:rsidRPr="00BD53E8">
        <w:rPr>
          <w:color w:val="000000"/>
          <w:sz w:val="20"/>
          <w:szCs w:val="20"/>
        </w:rPr>
        <w:t>контракт</w:t>
      </w:r>
      <w:r w:rsidRPr="00BD53E8">
        <w:rPr>
          <w:color w:val="000000"/>
          <w:sz w:val="20"/>
          <w:szCs w:val="20"/>
        </w:rPr>
        <w:t>а провести экспертизу.</w:t>
      </w:r>
    </w:p>
    <w:p w:rsidR="00EF458F" w:rsidRPr="00BD53E8" w:rsidRDefault="007C07C7">
      <w:pPr>
        <w:ind w:firstLine="540"/>
        <w:outlineLvl w:val="1"/>
        <w:rPr>
          <w:color w:val="000000"/>
          <w:sz w:val="20"/>
          <w:szCs w:val="20"/>
        </w:rPr>
      </w:pPr>
      <w:r w:rsidRPr="00BD53E8">
        <w:rPr>
          <w:color w:val="000000"/>
          <w:sz w:val="20"/>
          <w:szCs w:val="20"/>
        </w:rPr>
        <w:t xml:space="preserve">5.2.2. Предоставлять по запросу экспертов для проведения экспертизы поставленного товара, дополнительные материалы, относящиеся к условиям исполнения </w:t>
      </w:r>
      <w:r w:rsidR="009E03C6" w:rsidRPr="00BD53E8">
        <w:rPr>
          <w:color w:val="000000"/>
          <w:sz w:val="20"/>
          <w:szCs w:val="20"/>
        </w:rPr>
        <w:t>контракт</w:t>
      </w:r>
      <w:r w:rsidRPr="00BD53E8">
        <w:rPr>
          <w:color w:val="000000"/>
          <w:sz w:val="20"/>
          <w:szCs w:val="20"/>
        </w:rPr>
        <w:t xml:space="preserve">а и отдельным этапам исполнения </w:t>
      </w:r>
      <w:r w:rsidR="009E03C6" w:rsidRPr="00BD53E8">
        <w:rPr>
          <w:color w:val="000000"/>
          <w:sz w:val="20"/>
          <w:szCs w:val="20"/>
        </w:rPr>
        <w:t>контракт</w:t>
      </w:r>
      <w:r w:rsidRPr="00BD53E8">
        <w:rPr>
          <w:color w:val="000000"/>
          <w:sz w:val="20"/>
          <w:szCs w:val="20"/>
        </w:rPr>
        <w:t xml:space="preserve">а. </w:t>
      </w:r>
    </w:p>
    <w:p w:rsidR="00EF458F" w:rsidRPr="00BD53E8" w:rsidRDefault="007C07C7">
      <w:pPr>
        <w:ind w:firstLine="540"/>
        <w:outlineLvl w:val="1"/>
        <w:rPr>
          <w:sz w:val="20"/>
          <w:szCs w:val="20"/>
        </w:rPr>
      </w:pPr>
      <w:r w:rsidRPr="00BD53E8">
        <w:rPr>
          <w:sz w:val="20"/>
          <w:szCs w:val="20"/>
        </w:rPr>
        <w:t>5.2.3. Своевременно принять и оплатить поставку товаров в соотв</w:t>
      </w:r>
      <w:r w:rsidR="004E2246" w:rsidRPr="00BD53E8">
        <w:rPr>
          <w:sz w:val="20"/>
          <w:szCs w:val="20"/>
        </w:rPr>
        <w:t xml:space="preserve">етствии с условиями настоящего </w:t>
      </w:r>
      <w:r w:rsidR="009E03C6" w:rsidRPr="00BD53E8">
        <w:rPr>
          <w:sz w:val="20"/>
          <w:szCs w:val="20"/>
        </w:rPr>
        <w:t>контракт</w:t>
      </w:r>
      <w:r w:rsidRPr="00BD53E8">
        <w:rPr>
          <w:sz w:val="20"/>
          <w:szCs w:val="20"/>
        </w:rPr>
        <w:t>а.</w:t>
      </w:r>
    </w:p>
    <w:p w:rsidR="00EF458F" w:rsidRPr="00BD53E8" w:rsidRDefault="007C07C7">
      <w:pPr>
        <w:ind w:firstLine="540"/>
        <w:outlineLvl w:val="1"/>
        <w:rPr>
          <w:b/>
          <w:sz w:val="20"/>
          <w:szCs w:val="20"/>
        </w:rPr>
      </w:pPr>
      <w:r w:rsidRPr="00BD53E8">
        <w:rPr>
          <w:b/>
          <w:sz w:val="20"/>
          <w:szCs w:val="20"/>
        </w:rPr>
        <w:t>5.3. Поставщик вправе:</w:t>
      </w:r>
    </w:p>
    <w:p w:rsidR="00EF458F" w:rsidRPr="00BD53E8" w:rsidRDefault="007C07C7" w:rsidP="00474788">
      <w:pPr>
        <w:ind w:firstLine="540"/>
        <w:jc w:val="both"/>
        <w:outlineLvl w:val="1"/>
        <w:rPr>
          <w:sz w:val="20"/>
          <w:szCs w:val="20"/>
        </w:rPr>
      </w:pPr>
      <w:r w:rsidRPr="00BD53E8">
        <w:rPr>
          <w:sz w:val="20"/>
          <w:szCs w:val="20"/>
        </w:rPr>
        <w:t xml:space="preserve">5.3.1. Требовать подписания в соответствии с условиями настоящего </w:t>
      </w:r>
      <w:r w:rsidR="009E03C6" w:rsidRPr="00BD53E8">
        <w:rPr>
          <w:sz w:val="20"/>
          <w:szCs w:val="20"/>
        </w:rPr>
        <w:t>контракт</w:t>
      </w:r>
      <w:r w:rsidRPr="00BD53E8">
        <w:rPr>
          <w:sz w:val="20"/>
          <w:szCs w:val="20"/>
        </w:rPr>
        <w:t xml:space="preserve">а Заказчиком </w:t>
      </w:r>
      <w:r w:rsidR="004E2246" w:rsidRPr="00BD53E8">
        <w:rPr>
          <w:sz w:val="20"/>
          <w:szCs w:val="20"/>
        </w:rPr>
        <w:t xml:space="preserve">товарно-транспортной накладной </w:t>
      </w:r>
      <w:r w:rsidRPr="00BD53E8">
        <w:rPr>
          <w:sz w:val="20"/>
          <w:szCs w:val="20"/>
        </w:rPr>
        <w:t xml:space="preserve">по настоящему </w:t>
      </w:r>
      <w:r w:rsidR="009E03C6" w:rsidRPr="00BD53E8">
        <w:rPr>
          <w:sz w:val="20"/>
          <w:szCs w:val="20"/>
        </w:rPr>
        <w:t>контракт</w:t>
      </w:r>
      <w:r w:rsidRPr="00BD53E8">
        <w:rPr>
          <w:sz w:val="20"/>
          <w:szCs w:val="20"/>
        </w:rPr>
        <w:t>у.</w:t>
      </w:r>
    </w:p>
    <w:p w:rsidR="00EF458F" w:rsidRPr="00BD53E8" w:rsidRDefault="007C07C7" w:rsidP="00474788">
      <w:pPr>
        <w:ind w:firstLine="540"/>
        <w:jc w:val="both"/>
        <w:outlineLvl w:val="1"/>
        <w:rPr>
          <w:sz w:val="20"/>
          <w:szCs w:val="20"/>
        </w:rPr>
      </w:pPr>
      <w:r w:rsidRPr="00BD53E8">
        <w:rPr>
          <w:sz w:val="20"/>
          <w:szCs w:val="20"/>
        </w:rPr>
        <w:t>5.3.2. Требовать своевременной оплаты за поставленные товары.</w:t>
      </w:r>
    </w:p>
    <w:p w:rsidR="00EF458F" w:rsidRPr="00BD53E8" w:rsidRDefault="007C07C7" w:rsidP="00474788">
      <w:pPr>
        <w:ind w:firstLine="540"/>
        <w:jc w:val="both"/>
        <w:outlineLvl w:val="1"/>
        <w:rPr>
          <w:sz w:val="20"/>
          <w:szCs w:val="20"/>
        </w:rPr>
      </w:pPr>
      <w:r w:rsidRPr="00BD53E8">
        <w:rPr>
          <w:sz w:val="20"/>
          <w:szCs w:val="20"/>
        </w:rPr>
        <w:lastRenderedPageBreak/>
        <w:t xml:space="preserve">5.3.3. Привлечь к исполнению своих обязательств по настоящему </w:t>
      </w:r>
      <w:r w:rsidR="009E03C6" w:rsidRPr="00BD53E8">
        <w:rPr>
          <w:sz w:val="20"/>
          <w:szCs w:val="20"/>
        </w:rPr>
        <w:t>контракт</w:t>
      </w:r>
      <w:r w:rsidRPr="00BD53E8">
        <w:rPr>
          <w:sz w:val="20"/>
          <w:szCs w:val="20"/>
        </w:rPr>
        <w:t xml:space="preserve">у других лиц – субпоставщиков. При этом Поставщик несет ответственность перед Заказчиком за неисполнение или ненадлежащее исполнение обязательств субпоставщиками. Привлечение субпоставщиков не влечет за собой изменение стоимости и количества товаров по настоящему </w:t>
      </w:r>
      <w:r w:rsidR="009E03C6" w:rsidRPr="00BD53E8">
        <w:rPr>
          <w:sz w:val="20"/>
          <w:szCs w:val="20"/>
        </w:rPr>
        <w:t>контракт</w:t>
      </w:r>
      <w:r w:rsidRPr="00BD53E8">
        <w:rPr>
          <w:sz w:val="20"/>
          <w:szCs w:val="20"/>
        </w:rPr>
        <w:t>у.</w:t>
      </w:r>
    </w:p>
    <w:p w:rsidR="00EF458F" w:rsidRPr="00BD53E8" w:rsidRDefault="007C07C7" w:rsidP="00474788">
      <w:pPr>
        <w:ind w:firstLine="540"/>
        <w:jc w:val="both"/>
        <w:outlineLvl w:val="1"/>
        <w:rPr>
          <w:sz w:val="20"/>
          <w:szCs w:val="20"/>
        </w:rPr>
      </w:pPr>
      <w:r w:rsidRPr="00BD53E8">
        <w:rPr>
          <w:sz w:val="20"/>
          <w:szCs w:val="20"/>
        </w:rPr>
        <w:t>5.3.4. Запрашивать у Заказчика предоставления разъяснений и уточнений по вопросам постав</w:t>
      </w:r>
      <w:r w:rsidR="00A066F1" w:rsidRPr="00BD53E8">
        <w:rPr>
          <w:sz w:val="20"/>
          <w:szCs w:val="20"/>
        </w:rPr>
        <w:t xml:space="preserve">ки товаров в рамках настоящего </w:t>
      </w:r>
      <w:r w:rsidR="009E03C6" w:rsidRPr="00BD53E8">
        <w:rPr>
          <w:sz w:val="20"/>
          <w:szCs w:val="20"/>
        </w:rPr>
        <w:t>контракт</w:t>
      </w:r>
      <w:r w:rsidRPr="00BD53E8">
        <w:rPr>
          <w:sz w:val="20"/>
          <w:szCs w:val="20"/>
        </w:rPr>
        <w:t>а.</w:t>
      </w:r>
    </w:p>
    <w:p w:rsidR="00EF458F" w:rsidRPr="00BD53E8" w:rsidRDefault="007C07C7" w:rsidP="00474788">
      <w:pPr>
        <w:ind w:firstLine="540"/>
        <w:jc w:val="both"/>
        <w:outlineLvl w:val="1"/>
        <w:rPr>
          <w:b/>
          <w:sz w:val="20"/>
          <w:szCs w:val="20"/>
        </w:rPr>
      </w:pPr>
      <w:r w:rsidRPr="00BD53E8">
        <w:rPr>
          <w:b/>
          <w:sz w:val="20"/>
          <w:szCs w:val="20"/>
        </w:rPr>
        <w:t>5.4. Поставщик обязан:</w:t>
      </w:r>
    </w:p>
    <w:p w:rsidR="00EF458F" w:rsidRPr="00BD53E8" w:rsidRDefault="007C07C7" w:rsidP="00474788">
      <w:pPr>
        <w:ind w:firstLine="540"/>
        <w:jc w:val="both"/>
        <w:outlineLvl w:val="1"/>
        <w:rPr>
          <w:sz w:val="20"/>
          <w:szCs w:val="20"/>
        </w:rPr>
      </w:pPr>
      <w:r w:rsidRPr="00BD53E8">
        <w:rPr>
          <w:sz w:val="20"/>
          <w:szCs w:val="20"/>
        </w:rPr>
        <w:t>5.4.1. Своевременно и надлежащим образом поставить товары в соотв</w:t>
      </w:r>
      <w:r w:rsidR="00A066F1" w:rsidRPr="00BD53E8">
        <w:rPr>
          <w:sz w:val="20"/>
          <w:szCs w:val="20"/>
        </w:rPr>
        <w:t xml:space="preserve">етствии с условиями настоящего </w:t>
      </w:r>
      <w:r w:rsidR="009E03C6" w:rsidRPr="00BD53E8">
        <w:rPr>
          <w:sz w:val="20"/>
          <w:szCs w:val="20"/>
        </w:rPr>
        <w:t>контракт</w:t>
      </w:r>
      <w:r w:rsidRPr="00BD53E8">
        <w:rPr>
          <w:sz w:val="20"/>
          <w:szCs w:val="20"/>
        </w:rPr>
        <w:t>а.</w:t>
      </w:r>
    </w:p>
    <w:p w:rsidR="00EF458F" w:rsidRPr="00BD53E8" w:rsidRDefault="007C07C7" w:rsidP="00474788">
      <w:pPr>
        <w:ind w:firstLine="540"/>
        <w:jc w:val="both"/>
        <w:outlineLvl w:val="1"/>
        <w:rPr>
          <w:color w:val="000000"/>
          <w:sz w:val="20"/>
          <w:szCs w:val="20"/>
        </w:rPr>
      </w:pPr>
      <w:r w:rsidRPr="00BD53E8">
        <w:rPr>
          <w:sz w:val="20"/>
          <w:szCs w:val="20"/>
        </w:rPr>
        <w:t>5.4.2.</w:t>
      </w:r>
      <w:r w:rsidRPr="00BD53E8">
        <w:rPr>
          <w:color w:val="000000"/>
          <w:sz w:val="20"/>
          <w:szCs w:val="20"/>
        </w:rPr>
        <w:t xml:space="preserve"> </w:t>
      </w:r>
      <w:proofErr w:type="gramStart"/>
      <w:r w:rsidRPr="00BD53E8">
        <w:rPr>
          <w:color w:val="000000"/>
          <w:sz w:val="20"/>
          <w:szCs w:val="20"/>
        </w:rPr>
        <w:t xml:space="preserve">Своевременно предоставлять достоверную информацию о ходе исполнения своих обязательств, в том числе о сложностях, возникающих при исполнении </w:t>
      </w:r>
      <w:r w:rsidR="009E03C6" w:rsidRPr="00BD53E8">
        <w:rPr>
          <w:color w:val="000000"/>
          <w:sz w:val="20"/>
          <w:szCs w:val="20"/>
        </w:rPr>
        <w:t>контракт</w:t>
      </w:r>
      <w:r w:rsidRPr="00BD53E8">
        <w:rPr>
          <w:color w:val="000000"/>
          <w:sz w:val="20"/>
          <w:szCs w:val="20"/>
        </w:rPr>
        <w:t xml:space="preserve">а, а также к установленному </w:t>
      </w:r>
      <w:r w:rsidR="009E03C6" w:rsidRPr="00BD53E8">
        <w:rPr>
          <w:color w:val="000000"/>
          <w:sz w:val="20"/>
          <w:szCs w:val="20"/>
        </w:rPr>
        <w:t>контракт</w:t>
      </w:r>
      <w:r w:rsidRPr="00BD53E8">
        <w:rPr>
          <w:color w:val="000000"/>
          <w:sz w:val="20"/>
          <w:szCs w:val="20"/>
        </w:rPr>
        <w:t xml:space="preserve">ом сроку обязан предоставить заказчику результаты поставки товара, предусмотренные </w:t>
      </w:r>
      <w:r w:rsidR="009E03C6" w:rsidRPr="00BD53E8">
        <w:rPr>
          <w:color w:val="000000"/>
          <w:sz w:val="20"/>
          <w:szCs w:val="20"/>
        </w:rPr>
        <w:t>контракт</w:t>
      </w:r>
      <w:r w:rsidRPr="00BD53E8">
        <w:rPr>
          <w:color w:val="000000"/>
          <w:sz w:val="20"/>
          <w:szCs w:val="20"/>
        </w:rPr>
        <w:t>ом.</w:t>
      </w:r>
      <w:proofErr w:type="gramEnd"/>
    </w:p>
    <w:p w:rsidR="00EF458F" w:rsidRPr="00BD53E8" w:rsidRDefault="007C07C7" w:rsidP="00474788">
      <w:pPr>
        <w:ind w:firstLine="540"/>
        <w:jc w:val="both"/>
        <w:outlineLvl w:val="1"/>
        <w:rPr>
          <w:sz w:val="20"/>
          <w:szCs w:val="20"/>
        </w:rPr>
      </w:pPr>
      <w:r w:rsidRPr="00BD53E8">
        <w:rPr>
          <w:sz w:val="20"/>
          <w:szCs w:val="20"/>
        </w:rPr>
        <w:t>5.4.3.Пред</w:t>
      </w:r>
      <w:r w:rsidR="00B329B6" w:rsidRPr="00BD53E8">
        <w:rPr>
          <w:sz w:val="20"/>
          <w:szCs w:val="20"/>
        </w:rPr>
        <w:t>о</w:t>
      </w:r>
      <w:r w:rsidRPr="00BD53E8">
        <w:rPr>
          <w:sz w:val="20"/>
          <w:szCs w:val="20"/>
        </w:rPr>
        <w:t xml:space="preserve">ставить по запросу Заказчика в сроки, указанные в таком запросе, информацию о ходе исполнения обязательств по настоящему </w:t>
      </w:r>
      <w:r w:rsidR="009E03C6" w:rsidRPr="00BD53E8">
        <w:rPr>
          <w:sz w:val="20"/>
          <w:szCs w:val="20"/>
        </w:rPr>
        <w:t>контракт</w:t>
      </w:r>
      <w:r w:rsidRPr="00BD53E8">
        <w:rPr>
          <w:sz w:val="20"/>
          <w:szCs w:val="20"/>
        </w:rPr>
        <w:t>у.</w:t>
      </w:r>
    </w:p>
    <w:p w:rsidR="00EF458F" w:rsidRPr="00BD53E8" w:rsidRDefault="007C07C7" w:rsidP="00474788">
      <w:pPr>
        <w:ind w:firstLine="540"/>
        <w:jc w:val="both"/>
        <w:outlineLvl w:val="1"/>
        <w:rPr>
          <w:color w:val="000000"/>
          <w:sz w:val="20"/>
          <w:szCs w:val="20"/>
        </w:rPr>
      </w:pPr>
      <w:r w:rsidRPr="00BD53E8">
        <w:rPr>
          <w:sz w:val="20"/>
          <w:szCs w:val="20"/>
        </w:rPr>
        <w:t>5.4.4.</w:t>
      </w:r>
      <w:r w:rsidRPr="00BD53E8">
        <w:rPr>
          <w:color w:val="000000"/>
          <w:sz w:val="20"/>
          <w:szCs w:val="20"/>
        </w:rPr>
        <w:t xml:space="preserve"> Предоставлять по запросу экспертов для проведения экспертизы поставленного товара, дополнительные материалы, относящиеся к условиям исполнения </w:t>
      </w:r>
      <w:r w:rsidR="009E03C6" w:rsidRPr="00BD53E8">
        <w:rPr>
          <w:color w:val="000000"/>
          <w:sz w:val="20"/>
          <w:szCs w:val="20"/>
        </w:rPr>
        <w:t>контракт</w:t>
      </w:r>
      <w:r w:rsidRPr="00BD53E8">
        <w:rPr>
          <w:color w:val="000000"/>
          <w:sz w:val="20"/>
          <w:szCs w:val="20"/>
        </w:rPr>
        <w:t xml:space="preserve">а и отдельным этапам исполнения </w:t>
      </w:r>
      <w:r w:rsidR="009E03C6" w:rsidRPr="00BD53E8">
        <w:rPr>
          <w:color w:val="000000"/>
          <w:sz w:val="20"/>
          <w:szCs w:val="20"/>
        </w:rPr>
        <w:t>контракт</w:t>
      </w:r>
      <w:r w:rsidRPr="00BD53E8">
        <w:rPr>
          <w:color w:val="000000"/>
          <w:sz w:val="20"/>
          <w:szCs w:val="20"/>
        </w:rPr>
        <w:t xml:space="preserve">а. </w:t>
      </w:r>
    </w:p>
    <w:p w:rsidR="00EF458F" w:rsidRPr="00BD53E8" w:rsidRDefault="007C07C7" w:rsidP="00474788">
      <w:pPr>
        <w:ind w:firstLine="540"/>
        <w:jc w:val="both"/>
        <w:outlineLvl w:val="1"/>
        <w:rPr>
          <w:sz w:val="20"/>
          <w:szCs w:val="20"/>
        </w:rPr>
      </w:pPr>
      <w:r w:rsidRPr="00BD53E8">
        <w:rPr>
          <w:sz w:val="20"/>
          <w:szCs w:val="20"/>
        </w:rPr>
        <w:t xml:space="preserve">5.4.5. Представить Заказчику сведения об изменении своего фактического местонахождения в срок не позднее 5 дней со дня соответствующего изменения. В случае непредставления в установленный срок уведомления об изменении адреса фактическим местонахождением Поставщика будет считаться адрес, указанный в настоящем </w:t>
      </w:r>
      <w:r w:rsidR="009E03C6" w:rsidRPr="00BD53E8">
        <w:rPr>
          <w:sz w:val="20"/>
          <w:szCs w:val="20"/>
        </w:rPr>
        <w:t>контракт</w:t>
      </w:r>
      <w:r w:rsidRPr="00BD53E8">
        <w:rPr>
          <w:sz w:val="20"/>
          <w:szCs w:val="20"/>
        </w:rPr>
        <w:t>е.</w:t>
      </w:r>
    </w:p>
    <w:p w:rsidR="00EF458F" w:rsidRDefault="007C07C7" w:rsidP="00474788">
      <w:pPr>
        <w:ind w:firstLine="540"/>
        <w:jc w:val="both"/>
        <w:outlineLvl w:val="1"/>
        <w:rPr>
          <w:sz w:val="20"/>
          <w:szCs w:val="20"/>
        </w:rPr>
      </w:pPr>
      <w:r w:rsidRPr="00BD53E8">
        <w:rPr>
          <w:sz w:val="20"/>
          <w:szCs w:val="20"/>
        </w:rPr>
        <w:t xml:space="preserve">5.4.6. Исполнять иные обязательства, предусмотренные действующим законодательством и условиями настоящего </w:t>
      </w:r>
      <w:r w:rsidR="009E03C6" w:rsidRPr="00BD53E8">
        <w:rPr>
          <w:sz w:val="20"/>
          <w:szCs w:val="20"/>
        </w:rPr>
        <w:t>контракт</w:t>
      </w:r>
      <w:r w:rsidRPr="00BD53E8">
        <w:rPr>
          <w:sz w:val="20"/>
          <w:szCs w:val="20"/>
        </w:rPr>
        <w:t>а.</w:t>
      </w:r>
    </w:p>
    <w:p w:rsidR="001C7B28" w:rsidRDefault="001C7B28" w:rsidP="001C7B28">
      <w:pPr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 xml:space="preserve">          5</w:t>
      </w:r>
      <w:r w:rsidRPr="001C7B28">
        <w:rPr>
          <w:sz w:val="20"/>
          <w:szCs w:val="20"/>
        </w:rPr>
        <w:t>.4.7. Обеспечить подписание сформированного Заказчиком Акта приемки товаров, работ, услуг (форма ОКУД 0510452)</w:t>
      </w:r>
      <w:r w:rsidRPr="001C7B28">
        <w:rPr>
          <w:sz w:val="20"/>
          <w:szCs w:val="20"/>
          <w:vertAlign w:val="superscript"/>
        </w:rPr>
        <w:footnoteReference w:id="2"/>
      </w:r>
      <w:r w:rsidRPr="001C7B28">
        <w:rPr>
          <w:sz w:val="20"/>
          <w:szCs w:val="20"/>
          <w:vertAlign w:val="superscript"/>
        </w:rPr>
        <w:t xml:space="preserve"> </w:t>
      </w:r>
      <w:r w:rsidRPr="001C7B28">
        <w:rPr>
          <w:sz w:val="20"/>
          <w:szCs w:val="20"/>
        </w:rPr>
        <w:t xml:space="preserve"> в день его получения от Заказчика.</w:t>
      </w:r>
    </w:p>
    <w:p w:rsidR="001C7B28" w:rsidRPr="00BD53E8" w:rsidRDefault="001C7B28" w:rsidP="001C7B28">
      <w:pPr>
        <w:jc w:val="both"/>
        <w:outlineLvl w:val="1"/>
        <w:rPr>
          <w:sz w:val="20"/>
          <w:szCs w:val="20"/>
        </w:rPr>
      </w:pPr>
    </w:p>
    <w:p w:rsidR="008969FE" w:rsidRDefault="007C07C7" w:rsidP="00DE3CCE">
      <w:pPr>
        <w:ind w:firstLine="540"/>
        <w:jc w:val="center"/>
        <w:outlineLvl w:val="1"/>
        <w:rPr>
          <w:b/>
          <w:sz w:val="20"/>
          <w:szCs w:val="20"/>
        </w:rPr>
      </w:pPr>
      <w:r w:rsidRPr="00BD53E8">
        <w:rPr>
          <w:b/>
          <w:sz w:val="20"/>
          <w:szCs w:val="20"/>
        </w:rPr>
        <w:t>6. ГАРАНТИИ</w:t>
      </w:r>
    </w:p>
    <w:p w:rsidR="00BD53E8" w:rsidRPr="00BD53E8" w:rsidRDefault="00BD53E8" w:rsidP="00DE3CCE">
      <w:pPr>
        <w:ind w:firstLine="540"/>
        <w:jc w:val="center"/>
        <w:outlineLvl w:val="1"/>
        <w:rPr>
          <w:b/>
          <w:sz w:val="20"/>
          <w:szCs w:val="20"/>
        </w:rPr>
      </w:pPr>
    </w:p>
    <w:p w:rsidR="00EF458F" w:rsidRPr="00BD53E8" w:rsidRDefault="007C07C7">
      <w:pPr>
        <w:pStyle w:val="af1"/>
        <w:jc w:val="both"/>
        <w:rPr>
          <w:rFonts w:ascii="Times New Roman" w:hAnsi="Times New Roman"/>
          <w:sz w:val="20"/>
          <w:szCs w:val="20"/>
        </w:rPr>
      </w:pPr>
      <w:r w:rsidRPr="00BD53E8">
        <w:rPr>
          <w:rFonts w:ascii="Times New Roman" w:hAnsi="Times New Roman"/>
          <w:sz w:val="20"/>
          <w:szCs w:val="20"/>
        </w:rPr>
        <w:tab/>
        <w:t>6.1. Качество поставляемого Товара должно соответст</w:t>
      </w:r>
      <w:r w:rsidR="007011E2" w:rsidRPr="00BD53E8">
        <w:rPr>
          <w:rFonts w:ascii="Times New Roman" w:hAnsi="Times New Roman"/>
          <w:sz w:val="20"/>
          <w:szCs w:val="20"/>
        </w:rPr>
        <w:t xml:space="preserve">вовать техническим требованиям </w:t>
      </w:r>
      <w:r w:rsidRPr="00BD53E8">
        <w:rPr>
          <w:rFonts w:ascii="Times New Roman" w:hAnsi="Times New Roman"/>
          <w:sz w:val="20"/>
          <w:szCs w:val="20"/>
        </w:rPr>
        <w:t>производителя Това</w:t>
      </w:r>
      <w:r w:rsidR="005A7631" w:rsidRPr="00BD53E8">
        <w:rPr>
          <w:rFonts w:ascii="Times New Roman" w:hAnsi="Times New Roman"/>
          <w:sz w:val="20"/>
          <w:szCs w:val="20"/>
        </w:rPr>
        <w:t xml:space="preserve">ра, техническим </w:t>
      </w:r>
      <w:proofErr w:type="gramStart"/>
      <w:r w:rsidR="005A7631" w:rsidRPr="00BD53E8">
        <w:rPr>
          <w:rFonts w:ascii="Times New Roman" w:hAnsi="Times New Roman"/>
          <w:sz w:val="20"/>
          <w:szCs w:val="20"/>
        </w:rPr>
        <w:t>характеристикам</w:t>
      </w:r>
      <w:proofErr w:type="gramEnd"/>
      <w:r w:rsidRPr="00BD53E8">
        <w:rPr>
          <w:rFonts w:ascii="Times New Roman" w:hAnsi="Times New Roman"/>
          <w:sz w:val="20"/>
          <w:szCs w:val="20"/>
        </w:rPr>
        <w:t xml:space="preserve"> указанным в Приложении № 1 к </w:t>
      </w:r>
      <w:r w:rsidR="009E03C6" w:rsidRPr="00BD53E8">
        <w:rPr>
          <w:rFonts w:ascii="Times New Roman" w:hAnsi="Times New Roman"/>
          <w:sz w:val="20"/>
          <w:szCs w:val="20"/>
        </w:rPr>
        <w:t>контракт</w:t>
      </w:r>
      <w:r w:rsidRPr="00BD53E8">
        <w:rPr>
          <w:rFonts w:ascii="Times New Roman" w:hAnsi="Times New Roman"/>
          <w:sz w:val="20"/>
          <w:szCs w:val="20"/>
        </w:rPr>
        <w:t>у,</w:t>
      </w:r>
      <w:r w:rsidR="007011E2" w:rsidRPr="00BD53E8">
        <w:rPr>
          <w:rFonts w:ascii="Times New Roman" w:hAnsi="Times New Roman"/>
          <w:sz w:val="20"/>
          <w:szCs w:val="20"/>
        </w:rPr>
        <w:t xml:space="preserve"> </w:t>
      </w:r>
      <w:r w:rsidR="005A7631" w:rsidRPr="00BD53E8">
        <w:rPr>
          <w:rFonts w:ascii="Times New Roman" w:hAnsi="Times New Roman"/>
          <w:sz w:val="20"/>
          <w:szCs w:val="20"/>
        </w:rPr>
        <w:t>соответствовать требованиям настоящего контракта</w:t>
      </w:r>
      <w:r w:rsidRPr="00BD53E8">
        <w:rPr>
          <w:rFonts w:ascii="Times New Roman" w:hAnsi="Times New Roman"/>
          <w:sz w:val="20"/>
          <w:szCs w:val="20"/>
        </w:rPr>
        <w:t xml:space="preserve"> и соответствовать обязательным требованиям законодательства Российской Федерации.</w:t>
      </w:r>
    </w:p>
    <w:p w:rsidR="00EF458F" w:rsidRPr="00BD53E8" w:rsidRDefault="007C07C7">
      <w:pPr>
        <w:pStyle w:val="af1"/>
        <w:jc w:val="both"/>
        <w:rPr>
          <w:rFonts w:ascii="Times New Roman" w:hAnsi="Times New Roman"/>
          <w:sz w:val="20"/>
          <w:szCs w:val="20"/>
        </w:rPr>
      </w:pPr>
      <w:r w:rsidRPr="00BD53E8">
        <w:rPr>
          <w:rFonts w:ascii="Times New Roman" w:hAnsi="Times New Roman"/>
          <w:sz w:val="20"/>
          <w:szCs w:val="20"/>
        </w:rPr>
        <w:tab/>
        <w:t>6.2. Поставщик гарантирует, что поставляемый Товар является новым,</w:t>
      </w:r>
      <w:r w:rsidR="00B22FF8" w:rsidRPr="00BD53E8">
        <w:rPr>
          <w:rFonts w:ascii="Times New Roman" w:hAnsi="Times New Roman"/>
          <w:sz w:val="20"/>
          <w:szCs w:val="20"/>
        </w:rPr>
        <w:t xml:space="preserve"> </w:t>
      </w:r>
      <w:r w:rsidR="008E2AE7">
        <w:rPr>
          <w:rFonts w:ascii="Times New Roman" w:hAnsi="Times New Roman"/>
          <w:sz w:val="20"/>
          <w:szCs w:val="20"/>
        </w:rPr>
        <w:t>2025</w:t>
      </w:r>
      <w:r w:rsidR="002A380A" w:rsidRPr="00BD53E8">
        <w:rPr>
          <w:rFonts w:ascii="Times New Roman" w:hAnsi="Times New Roman"/>
          <w:sz w:val="20"/>
          <w:szCs w:val="20"/>
        </w:rPr>
        <w:t xml:space="preserve"> года выпуска, </w:t>
      </w:r>
      <w:r w:rsidR="00B22FF8" w:rsidRPr="00BD53E8">
        <w:rPr>
          <w:rFonts w:ascii="Times New Roman" w:hAnsi="Times New Roman"/>
          <w:sz w:val="20"/>
          <w:szCs w:val="20"/>
        </w:rPr>
        <w:t>ранее не использовавшимся.</w:t>
      </w:r>
    </w:p>
    <w:p w:rsidR="002C445B" w:rsidRPr="00BD53E8" w:rsidRDefault="00816C10" w:rsidP="002C445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Style w:val="Hyperlink0"/>
          <w:szCs w:val="20"/>
        </w:rPr>
      </w:pPr>
      <w:r w:rsidRPr="00BD53E8">
        <w:rPr>
          <w:sz w:val="20"/>
          <w:szCs w:val="20"/>
        </w:rPr>
        <w:tab/>
        <w:t>6.3</w:t>
      </w:r>
      <w:r w:rsidR="00D138B0" w:rsidRPr="00BD53E8">
        <w:rPr>
          <w:sz w:val="20"/>
          <w:szCs w:val="20"/>
        </w:rPr>
        <w:t xml:space="preserve">. </w:t>
      </w:r>
      <w:r w:rsidR="002C445B" w:rsidRPr="00BD53E8">
        <w:rPr>
          <w:rStyle w:val="Hyperlink0"/>
          <w:szCs w:val="20"/>
        </w:rPr>
        <w:t xml:space="preserve">Срок предоставления гарантий качества товара – </w:t>
      </w:r>
      <w:r w:rsidR="00333E8D">
        <w:rPr>
          <w:rStyle w:val="Hyperlink0"/>
          <w:b/>
          <w:szCs w:val="20"/>
        </w:rPr>
        <w:t>не менее 12</w:t>
      </w:r>
      <w:r w:rsidR="002C445B" w:rsidRPr="00BD53E8">
        <w:rPr>
          <w:rStyle w:val="Hyperlink0"/>
          <w:b/>
          <w:szCs w:val="20"/>
        </w:rPr>
        <w:t xml:space="preserve"> (</w:t>
      </w:r>
      <w:r w:rsidR="00333E8D">
        <w:rPr>
          <w:rStyle w:val="Hyperlink0"/>
          <w:b/>
          <w:szCs w:val="20"/>
        </w:rPr>
        <w:t>двенадцати</w:t>
      </w:r>
      <w:r w:rsidR="002C445B" w:rsidRPr="00BD53E8">
        <w:rPr>
          <w:rStyle w:val="Hyperlink0"/>
          <w:b/>
          <w:szCs w:val="20"/>
        </w:rPr>
        <w:t>) месяцев с момента поставки.</w:t>
      </w:r>
      <w:r w:rsidR="002C445B" w:rsidRPr="00BD53E8">
        <w:rPr>
          <w:rStyle w:val="Hyperlink0"/>
          <w:szCs w:val="20"/>
        </w:rPr>
        <w:t xml:space="preserve"> В период гарантийного срока Поставщик обязуется за свой счет производить необходимый ремонт, устранение недостатков в соответствии с требованиями  законодательства Российской Федерации. </w:t>
      </w:r>
    </w:p>
    <w:p w:rsidR="00EF458F" w:rsidRPr="00BD53E8" w:rsidRDefault="00816C10" w:rsidP="002C445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color w:val="000000"/>
          <w:sz w:val="20"/>
          <w:szCs w:val="20"/>
          <w:u w:color="000000"/>
        </w:rPr>
      </w:pPr>
      <w:r w:rsidRPr="00BD53E8">
        <w:rPr>
          <w:sz w:val="20"/>
          <w:szCs w:val="20"/>
        </w:rPr>
        <w:tab/>
        <w:t>6.4</w:t>
      </w:r>
      <w:r w:rsidR="007C07C7" w:rsidRPr="00BD53E8">
        <w:rPr>
          <w:sz w:val="20"/>
          <w:szCs w:val="20"/>
        </w:rPr>
        <w:t xml:space="preserve">. При поставке Товара </w:t>
      </w:r>
      <w:r w:rsidR="007C07C7" w:rsidRPr="00BD53E8">
        <w:rPr>
          <w:caps/>
          <w:sz w:val="20"/>
          <w:szCs w:val="20"/>
        </w:rPr>
        <w:t>П</w:t>
      </w:r>
      <w:r w:rsidR="007C07C7" w:rsidRPr="00BD53E8">
        <w:rPr>
          <w:sz w:val="20"/>
          <w:szCs w:val="20"/>
        </w:rPr>
        <w:t>оставщик дает гарантию качества в соответствии с документами Производителя на данный вид товара.</w:t>
      </w:r>
      <w:r w:rsidR="002C445B" w:rsidRPr="00BD53E8">
        <w:rPr>
          <w:sz w:val="20"/>
          <w:szCs w:val="20"/>
        </w:rPr>
        <w:t xml:space="preserve"> </w:t>
      </w:r>
      <w:r w:rsidR="002C445B" w:rsidRPr="00BD53E8">
        <w:rPr>
          <w:rStyle w:val="Hyperlink0"/>
          <w:szCs w:val="20"/>
        </w:rPr>
        <w:t>Наличие гарантии качества удостоверяется выдачей Поставщиком гарантийного талона (сертификата) или проставлением соответствующей записи на маркировочном ярлыке поставленного товара.</w:t>
      </w:r>
    </w:p>
    <w:p w:rsidR="00EF458F" w:rsidRPr="00BD53E8" w:rsidRDefault="007C07C7">
      <w:pPr>
        <w:pStyle w:val="af1"/>
        <w:jc w:val="both"/>
        <w:rPr>
          <w:rFonts w:ascii="Times New Roman" w:hAnsi="Times New Roman"/>
          <w:sz w:val="20"/>
          <w:szCs w:val="20"/>
        </w:rPr>
      </w:pPr>
      <w:r w:rsidRPr="00BD53E8">
        <w:rPr>
          <w:rFonts w:ascii="Times New Roman" w:hAnsi="Times New Roman"/>
          <w:sz w:val="20"/>
          <w:szCs w:val="20"/>
        </w:rPr>
        <w:tab/>
      </w:r>
      <w:r w:rsidR="00816C10" w:rsidRPr="00BD53E8">
        <w:rPr>
          <w:rFonts w:ascii="Times New Roman" w:hAnsi="Times New Roman"/>
          <w:sz w:val="20"/>
          <w:szCs w:val="20"/>
        </w:rPr>
        <w:t>6.5</w:t>
      </w:r>
      <w:r w:rsidR="00474788" w:rsidRPr="00BD53E8">
        <w:rPr>
          <w:rFonts w:ascii="Times New Roman" w:hAnsi="Times New Roman"/>
          <w:sz w:val="20"/>
          <w:szCs w:val="20"/>
        </w:rPr>
        <w:t xml:space="preserve">. </w:t>
      </w:r>
      <w:r w:rsidRPr="00BD53E8">
        <w:rPr>
          <w:rFonts w:ascii="Times New Roman" w:hAnsi="Times New Roman"/>
          <w:sz w:val="20"/>
          <w:szCs w:val="20"/>
        </w:rPr>
        <w:t>В случае возникновения необходимости замены Товара, сроки замены оговариваются сторонами дополнительно и оформляются в письменной форме. В случае замены части Товара гарантийный срок на такую часть не может быть меньше срока гарантии на Товар в комплекте.</w:t>
      </w:r>
    </w:p>
    <w:p w:rsidR="00EF458F" w:rsidRPr="00BD53E8" w:rsidRDefault="00816C10">
      <w:pPr>
        <w:pStyle w:val="af1"/>
        <w:jc w:val="both"/>
        <w:rPr>
          <w:rFonts w:ascii="Times New Roman" w:hAnsi="Times New Roman"/>
          <w:sz w:val="20"/>
          <w:szCs w:val="20"/>
        </w:rPr>
      </w:pPr>
      <w:r w:rsidRPr="00BD53E8">
        <w:rPr>
          <w:rFonts w:ascii="Times New Roman" w:hAnsi="Times New Roman"/>
          <w:sz w:val="20"/>
          <w:szCs w:val="20"/>
        </w:rPr>
        <w:tab/>
        <w:t>6.6</w:t>
      </w:r>
      <w:r w:rsidR="007C07C7" w:rsidRPr="00BD53E8">
        <w:rPr>
          <w:rFonts w:ascii="Times New Roman" w:hAnsi="Times New Roman"/>
          <w:sz w:val="20"/>
          <w:szCs w:val="20"/>
        </w:rPr>
        <w:t xml:space="preserve">. </w:t>
      </w:r>
      <w:proofErr w:type="gramStart"/>
      <w:r w:rsidR="007C07C7" w:rsidRPr="00BD53E8">
        <w:rPr>
          <w:rFonts w:ascii="Times New Roman" w:hAnsi="Times New Roman"/>
          <w:sz w:val="20"/>
          <w:szCs w:val="20"/>
        </w:rPr>
        <w:t>Поставщик не несет никакой ответственности за дефекты Товара (в том числе не несет гарантийных обязательств), возникшие в связи с ненадлежащим хранением Товара, использованием Товара не по назначению, нарушением условий эксплуатации согласно требованиям ТУ производителей Товара или инструкции по эксплуатации; его разборкой, обслуживанием и ремонтом лицами, не уполномоченными Поставщиком.</w:t>
      </w:r>
      <w:proofErr w:type="gramEnd"/>
    </w:p>
    <w:p w:rsidR="00EF458F" w:rsidRPr="00BD53E8" w:rsidRDefault="00816C10">
      <w:pPr>
        <w:pStyle w:val="af1"/>
        <w:jc w:val="both"/>
        <w:rPr>
          <w:rFonts w:ascii="Times New Roman" w:hAnsi="Times New Roman"/>
          <w:sz w:val="20"/>
          <w:szCs w:val="20"/>
        </w:rPr>
      </w:pPr>
      <w:r w:rsidRPr="00BD53E8">
        <w:rPr>
          <w:rFonts w:ascii="Times New Roman" w:hAnsi="Times New Roman"/>
          <w:sz w:val="20"/>
          <w:szCs w:val="20"/>
        </w:rPr>
        <w:tab/>
        <w:t>6.7</w:t>
      </w:r>
      <w:r w:rsidR="007C07C7" w:rsidRPr="00BD53E8">
        <w:rPr>
          <w:rFonts w:ascii="Times New Roman" w:hAnsi="Times New Roman"/>
          <w:sz w:val="20"/>
          <w:szCs w:val="20"/>
        </w:rPr>
        <w:t xml:space="preserve">. </w:t>
      </w:r>
      <w:proofErr w:type="gramStart"/>
      <w:r w:rsidR="007C07C7" w:rsidRPr="00BD53E8">
        <w:rPr>
          <w:rFonts w:ascii="Times New Roman" w:hAnsi="Times New Roman"/>
          <w:sz w:val="20"/>
          <w:szCs w:val="20"/>
        </w:rPr>
        <w:t>В случае поставки Товара ненадлежащего качества или комплектности Заказчик обязан предъявить претензии Поставщику по недостаче и/или по несоответствию требованиям по качеству Товара.</w:t>
      </w:r>
      <w:proofErr w:type="gramEnd"/>
      <w:r w:rsidR="007C07C7" w:rsidRPr="00BD53E8">
        <w:rPr>
          <w:rFonts w:ascii="Times New Roman" w:hAnsi="Times New Roman"/>
          <w:sz w:val="20"/>
          <w:szCs w:val="20"/>
        </w:rPr>
        <w:t xml:space="preserve"> Поставщ</w:t>
      </w:r>
      <w:r w:rsidR="00732A8F" w:rsidRPr="00BD53E8">
        <w:rPr>
          <w:rFonts w:ascii="Times New Roman" w:hAnsi="Times New Roman"/>
          <w:sz w:val="20"/>
          <w:szCs w:val="20"/>
        </w:rPr>
        <w:t>ик обязан в течение 30 (Тридцати</w:t>
      </w:r>
      <w:r w:rsidR="007C07C7" w:rsidRPr="00BD53E8">
        <w:rPr>
          <w:rFonts w:ascii="Times New Roman" w:hAnsi="Times New Roman"/>
          <w:sz w:val="20"/>
          <w:szCs w:val="20"/>
        </w:rPr>
        <w:t>) дней с момента увед</w:t>
      </w:r>
      <w:r w:rsidR="00957FEF" w:rsidRPr="00BD53E8">
        <w:rPr>
          <w:rFonts w:ascii="Times New Roman" w:hAnsi="Times New Roman"/>
          <w:sz w:val="20"/>
          <w:szCs w:val="20"/>
        </w:rPr>
        <w:t>омления Заказчика (по качеству)</w:t>
      </w:r>
      <w:r w:rsidR="00732A8F" w:rsidRPr="00BD53E8">
        <w:rPr>
          <w:rFonts w:ascii="Times New Roman" w:hAnsi="Times New Roman"/>
          <w:sz w:val="20"/>
          <w:szCs w:val="20"/>
        </w:rPr>
        <w:t xml:space="preserve"> и в течение 30 (Тридцати</w:t>
      </w:r>
      <w:r w:rsidR="007C07C7" w:rsidRPr="00BD53E8">
        <w:rPr>
          <w:rFonts w:ascii="Times New Roman" w:hAnsi="Times New Roman"/>
          <w:sz w:val="20"/>
          <w:szCs w:val="20"/>
        </w:rPr>
        <w:t xml:space="preserve">) дней </w:t>
      </w:r>
      <w:proofErr w:type="gramStart"/>
      <w:r w:rsidR="007C07C7" w:rsidRPr="00BD53E8">
        <w:rPr>
          <w:rFonts w:ascii="Times New Roman" w:hAnsi="Times New Roman"/>
          <w:sz w:val="20"/>
          <w:szCs w:val="20"/>
        </w:rPr>
        <w:t>с даты подписания</w:t>
      </w:r>
      <w:proofErr w:type="gramEnd"/>
      <w:r w:rsidR="007C07C7" w:rsidRPr="00BD53E8">
        <w:rPr>
          <w:rFonts w:ascii="Times New Roman" w:hAnsi="Times New Roman"/>
          <w:sz w:val="20"/>
          <w:szCs w:val="20"/>
        </w:rPr>
        <w:t xml:space="preserve"> Акта комплектности (по некомплектности) за свой счет и своими силами поставить Товар надлежащего количества и комплектности.</w:t>
      </w:r>
    </w:p>
    <w:p w:rsidR="00EF458F" w:rsidRPr="00BD53E8" w:rsidRDefault="00816C10">
      <w:pPr>
        <w:pStyle w:val="af1"/>
        <w:jc w:val="both"/>
        <w:rPr>
          <w:rFonts w:ascii="Times New Roman" w:hAnsi="Times New Roman"/>
          <w:sz w:val="20"/>
          <w:szCs w:val="20"/>
        </w:rPr>
      </w:pPr>
      <w:r w:rsidRPr="00BD53E8">
        <w:rPr>
          <w:rFonts w:ascii="Times New Roman" w:hAnsi="Times New Roman"/>
          <w:sz w:val="20"/>
          <w:szCs w:val="20"/>
        </w:rPr>
        <w:tab/>
        <w:t>6.8</w:t>
      </w:r>
      <w:r w:rsidR="007C07C7" w:rsidRPr="00BD53E8">
        <w:rPr>
          <w:rFonts w:ascii="Times New Roman" w:hAnsi="Times New Roman"/>
          <w:sz w:val="20"/>
          <w:szCs w:val="20"/>
        </w:rPr>
        <w:t xml:space="preserve">. Все расходы по замене Товара осуществляет </w:t>
      </w:r>
      <w:r w:rsidR="007C07C7" w:rsidRPr="00BD53E8">
        <w:rPr>
          <w:rFonts w:ascii="Times New Roman" w:hAnsi="Times New Roman"/>
          <w:caps/>
          <w:sz w:val="20"/>
          <w:szCs w:val="20"/>
        </w:rPr>
        <w:t>п</w:t>
      </w:r>
      <w:r w:rsidR="007C07C7" w:rsidRPr="00BD53E8">
        <w:rPr>
          <w:rFonts w:ascii="Times New Roman" w:hAnsi="Times New Roman"/>
          <w:sz w:val="20"/>
          <w:szCs w:val="20"/>
        </w:rPr>
        <w:t>оставщик своими силами за свой счет.</w:t>
      </w:r>
    </w:p>
    <w:p w:rsidR="006A73DB" w:rsidRPr="00BD53E8" w:rsidRDefault="006A73DB">
      <w:pPr>
        <w:pStyle w:val="af1"/>
        <w:jc w:val="center"/>
        <w:rPr>
          <w:rFonts w:ascii="Times New Roman" w:hAnsi="Times New Roman"/>
          <w:b/>
          <w:sz w:val="20"/>
          <w:szCs w:val="20"/>
        </w:rPr>
      </w:pPr>
    </w:p>
    <w:p w:rsidR="007E1B2E" w:rsidRDefault="007C07C7" w:rsidP="007E1B2E">
      <w:pPr>
        <w:pStyle w:val="af1"/>
        <w:jc w:val="center"/>
        <w:rPr>
          <w:rFonts w:ascii="Times New Roman" w:hAnsi="Times New Roman"/>
          <w:b/>
          <w:sz w:val="20"/>
          <w:szCs w:val="20"/>
        </w:rPr>
      </w:pPr>
      <w:r w:rsidRPr="00BD53E8">
        <w:rPr>
          <w:rFonts w:ascii="Times New Roman" w:hAnsi="Times New Roman"/>
          <w:b/>
          <w:sz w:val="20"/>
          <w:szCs w:val="20"/>
        </w:rPr>
        <w:t>7. ОТВЕТСТВЕННОСТЬ СТОРОН</w:t>
      </w:r>
    </w:p>
    <w:p w:rsidR="00BD53E8" w:rsidRPr="00BD53E8" w:rsidRDefault="00BD53E8" w:rsidP="007E1B2E">
      <w:pPr>
        <w:pStyle w:val="af1"/>
        <w:jc w:val="center"/>
        <w:rPr>
          <w:rFonts w:ascii="Times New Roman" w:hAnsi="Times New Roman"/>
          <w:b/>
          <w:sz w:val="20"/>
          <w:szCs w:val="20"/>
        </w:rPr>
      </w:pPr>
    </w:p>
    <w:p w:rsidR="00104105" w:rsidRPr="00BD53E8" w:rsidRDefault="00104105" w:rsidP="00104105">
      <w:pPr>
        <w:pStyle w:val="formattext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BD53E8">
        <w:rPr>
          <w:sz w:val="20"/>
          <w:szCs w:val="20"/>
        </w:rPr>
        <w:t>7.1. За неисполнение или ненадлежащее исполнение обязательств, предусмотренных Контрактом, Стороны несут ответственность в соответствии с законодательством Российской Федерации.</w:t>
      </w:r>
      <w:bookmarkStart w:id="0" w:name="P0157"/>
      <w:bookmarkEnd w:id="0"/>
    </w:p>
    <w:p w:rsidR="00D23958" w:rsidRPr="00BD53E8" w:rsidRDefault="00D23958" w:rsidP="00104105">
      <w:pPr>
        <w:pStyle w:val="formattext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BD53E8">
        <w:rPr>
          <w:sz w:val="20"/>
          <w:szCs w:val="20"/>
        </w:rPr>
        <w:t>В случае привлечения к исполнению Контракта соисполнителей, ответственность перед Заказчиком за неисполнение обязательств по Контракту несет Поставщик.</w:t>
      </w:r>
    </w:p>
    <w:p w:rsidR="00104105" w:rsidRPr="00BD53E8" w:rsidRDefault="00104105" w:rsidP="00104105">
      <w:pPr>
        <w:pStyle w:val="formattext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BD53E8">
        <w:rPr>
          <w:sz w:val="20"/>
          <w:szCs w:val="20"/>
        </w:rPr>
        <w:t xml:space="preserve">7.2. </w:t>
      </w:r>
      <w:proofErr w:type="gramStart"/>
      <w:r w:rsidRPr="00BD53E8">
        <w:rPr>
          <w:sz w:val="20"/>
          <w:szCs w:val="20"/>
        </w:rPr>
        <w:t xml:space="preserve">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</w:t>
      </w:r>
      <w:r w:rsidR="00D23958" w:rsidRPr="00BD53E8">
        <w:rPr>
          <w:sz w:val="20"/>
          <w:szCs w:val="20"/>
        </w:rPr>
        <w:t>Поставщик</w:t>
      </w:r>
      <w:r w:rsidRPr="00BD53E8">
        <w:rPr>
          <w:sz w:val="20"/>
          <w:szCs w:val="20"/>
        </w:rPr>
        <w:t xml:space="preserve"> вправе потребовать уплаты неустоек (штрафов, пеней).</w:t>
      </w:r>
      <w:proofErr w:type="gramEnd"/>
    </w:p>
    <w:p w:rsidR="00104105" w:rsidRPr="00BD53E8" w:rsidRDefault="00104105" w:rsidP="00104105">
      <w:pPr>
        <w:pStyle w:val="formattext"/>
        <w:spacing w:before="0" w:beforeAutospacing="0" w:after="0" w:afterAutospacing="0"/>
        <w:ind w:firstLine="567"/>
        <w:jc w:val="both"/>
        <w:rPr>
          <w:sz w:val="20"/>
          <w:szCs w:val="20"/>
        </w:rPr>
      </w:pPr>
      <w:bookmarkStart w:id="1" w:name="P0159"/>
      <w:bookmarkEnd w:id="1"/>
      <w:r w:rsidRPr="00BD53E8">
        <w:rPr>
          <w:sz w:val="20"/>
          <w:szCs w:val="20"/>
        </w:rPr>
        <w:t xml:space="preserve">7.3. </w:t>
      </w:r>
      <w:proofErr w:type="gramStart"/>
      <w:r w:rsidRPr="00BD53E8">
        <w:rPr>
          <w:sz w:val="20"/>
          <w:szCs w:val="20"/>
        </w:rPr>
        <w:t xml:space="preserve">Размер штрафа устанавливается в порядке, установленном </w:t>
      </w:r>
      <w:hyperlink r:id="rId11" w:history="1">
        <w:r w:rsidRPr="00BD53E8">
          <w:rPr>
            <w:rStyle w:val="af7"/>
            <w:sz w:val="20"/>
            <w:szCs w:val="20"/>
          </w:rPr>
          <w:t xml:space="preserve">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</w:t>
        </w:r>
        <w:r w:rsidRPr="00BD53E8">
          <w:rPr>
            <w:rStyle w:val="af7"/>
            <w:sz w:val="20"/>
            <w:szCs w:val="20"/>
          </w:rPr>
          <w:lastRenderedPageBreak/>
          <w:t>исполнения обязательств заказчиком, поставщиком (подрядчиком, исполнителем)</w:t>
        </w:r>
      </w:hyperlink>
      <w:r w:rsidRPr="00BD53E8">
        <w:rPr>
          <w:sz w:val="20"/>
          <w:szCs w:val="20"/>
        </w:rPr>
        <w:t xml:space="preserve">, утвержденными </w:t>
      </w:r>
      <w:hyperlink r:id="rId12" w:history="1">
        <w:r w:rsidRPr="00BD53E8">
          <w:rPr>
            <w:rStyle w:val="af7"/>
            <w:sz w:val="20"/>
            <w:szCs w:val="20"/>
          </w:rPr>
          <w:t>постановлением Правительства Российской Федерации от 30.08.2017 N 1042</w:t>
        </w:r>
      </w:hyperlink>
      <w:r w:rsidRPr="00BD53E8">
        <w:rPr>
          <w:sz w:val="20"/>
          <w:szCs w:val="20"/>
        </w:rPr>
        <w:t xml:space="preserve"> (далее - Правила определения размера штрафа).</w:t>
      </w:r>
      <w:bookmarkStart w:id="2" w:name="P015B"/>
      <w:bookmarkEnd w:id="2"/>
      <w:proofErr w:type="gramEnd"/>
    </w:p>
    <w:p w:rsidR="00104105" w:rsidRPr="00BD53E8" w:rsidRDefault="00104105" w:rsidP="00104105">
      <w:pPr>
        <w:pStyle w:val="formattext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BD53E8">
        <w:rPr>
          <w:sz w:val="20"/>
          <w:szCs w:val="20"/>
        </w:rPr>
        <w:t xml:space="preserve">7.4. </w:t>
      </w:r>
      <w:proofErr w:type="gramStart"/>
      <w:r w:rsidRPr="00BD53E8">
        <w:rPr>
          <w:sz w:val="20"/>
          <w:szCs w:val="20"/>
        </w:rPr>
        <w:t>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  <w:proofErr w:type="gramEnd"/>
    </w:p>
    <w:p w:rsidR="00104105" w:rsidRPr="00BD53E8" w:rsidRDefault="00104105" w:rsidP="00104105">
      <w:pPr>
        <w:pStyle w:val="formattext"/>
        <w:spacing w:before="0" w:beforeAutospacing="0" w:after="0" w:afterAutospacing="0"/>
        <w:ind w:firstLine="567"/>
        <w:jc w:val="both"/>
        <w:rPr>
          <w:sz w:val="20"/>
          <w:szCs w:val="20"/>
        </w:rPr>
      </w:pPr>
      <w:bookmarkStart w:id="3" w:name="P015D"/>
      <w:bookmarkEnd w:id="3"/>
      <w:r w:rsidRPr="00BD53E8">
        <w:rPr>
          <w:sz w:val="20"/>
          <w:szCs w:val="20"/>
        </w:rPr>
        <w:t xml:space="preserve">7.5. </w:t>
      </w:r>
      <w:proofErr w:type="gramStart"/>
      <w:r w:rsidRPr="00BD53E8">
        <w:rPr>
          <w:sz w:val="20"/>
          <w:szCs w:val="20"/>
        </w:rPr>
        <w:t xml:space="preserve">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</w:t>
      </w:r>
      <w:r w:rsidR="00D23958" w:rsidRPr="00BD53E8">
        <w:rPr>
          <w:sz w:val="20"/>
          <w:szCs w:val="20"/>
        </w:rPr>
        <w:t>Поставщик</w:t>
      </w:r>
      <w:r w:rsidRPr="00BD53E8">
        <w:rPr>
          <w:sz w:val="20"/>
          <w:szCs w:val="20"/>
        </w:rPr>
        <w:t xml:space="preserve"> вправе взыскать с Заказчика штраф в размере </w:t>
      </w:r>
      <w:r w:rsidRPr="00BD53E8">
        <w:rPr>
          <w:b/>
          <w:sz w:val="20"/>
          <w:szCs w:val="20"/>
        </w:rPr>
        <w:t>1000 рублей</w:t>
      </w:r>
      <w:r w:rsidRPr="00BD53E8">
        <w:rPr>
          <w:sz w:val="20"/>
          <w:szCs w:val="20"/>
        </w:rPr>
        <w:t xml:space="preserve">. </w:t>
      </w:r>
      <w:proofErr w:type="gramEnd"/>
    </w:p>
    <w:p w:rsidR="00104105" w:rsidRPr="00BD53E8" w:rsidRDefault="00104105" w:rsidP="00104105">
      <w:pPr>
        <w:pStyle w:val="formattext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BD53E8">
        <w:rPr>
          <w:sz w:val="20"/>
          <w:szCs w:val="20"/>
        </w:rPr>
        <w:t xml:space="preserve">7.6. В случае нарушения </w:t>
      </w:r>
      <w:r w:rsidR="00D23958" w:rsidRPr="00BD53E8">
        <w:rPr>
          <w:sz w:val="20"/>
          <w:szCs w:val="20"/>
        </w:rPr>
        <w:t>Поставщиком</w:t>
      </w:r>
      <w:r w:rsidRPr="00BD53E8">
        <w:rPr>
          <w:sz w:val="20"/>
          <w:szCs w:val="20"/>
        </w:rPr>
        <w:t xml:space="preserve"> срока представления документ</w:t>
      </w:r>
      <w:r w:rsidR="00793A3E" w:rsidRPr="00BD53E8">
        <w:rPr>
          <w:sz w:val="20"/>
          <w:szCs w:val="20"/>
        </w:rPr>
        <w:t>ов, предусмотренного пунктом 2.7.</w:t>
      </w:r>
      <w:r w:rsidRPr="00BD53E8">
        <w:rPr>
          <w:sz w:val="20"/>
          <w:szCs w:val="20"/>
        </w:rPr>
        <w:t xml:space="preserve"> Контракта, Заказчик не несет ответственность, установленную </w:t>
      </w:r>
      <w:hyperlink r:id="rId13" w:history="1">
        <w:r w:rsidRPr="00BD53E8">
          <w:rPr>
            <w:rStyle w:val="af7"/>
            <w:sz w:val="20"/>
            <w:szCs w:val="20"/>
          </w:rPr>
          <w:t>пунктами 7.4</w:t>
        </w:r>
      </w:hyperlink>
      <w:r w:rsidRPr="00BD53E8">
        <w:rPr>
          <w:sz w:val="20"/>
          <w:szCs w:val="20"/>
        </w:rPr>
        <w:t>-</w:t>
      </w:r>
      <w:hyperlink r:id="rId14" w:history="1">
        <w:r w:rsidRPr="00BD53E8">
          <w:rPr>
            <w:sz w:val="20"/>
            <w:szCs w:val="20"/>
          </w:rPr>
          <w:t>7</w:t>
        </w:r>
        <w:r w:rsidRPr="00BD53E8">
          <w:rPr>
            <w:rStyle w:val="af7"/>
            <w:sz w:val="20"/>
            <w:szCs w:val="20"/>
          </w:rPr>
          <w:t>.5 Контракта</w:t>
        </w:r>
      </w:hyperlink>
      <w:r w:rsidRPr="00BD53E8">
        <w:rPr>
          <w:sz w:val="20"/>
          <w:szCs w:val="20"/>
        </w:rPr>
        <w:t>.</w:t>
      </w:r>
    </w:p>
    <w:p w:rsidR="00104105" w:rsidRPr="00BD53E8" w:rsidRDefault="00793A3E" w:rsidP="00104105">
      <w:pPr>
        <w:pStyle w:val="formattext"/>
        <w:spacing w:before="0" w:beforeAutospacing="0" w:after="0" w:afterAutospacing="0"/>
        <w:ind w:firstLine="567"/>
        <w:jc w:val="both"/>
        <w:rPr>
          <w:sz w:val="20"/>
          <w:szCs w:val="20"/>
        </w:rPr>
      </w:pPr>
      <w:bookmarkStart w:id="4" w:name="P0169"/>
      <w:bookmarkEnd w:id="4"/>
      <w:r w:rsidRPr="00BD53E8">
        <w:rPr>
          <w:sz w:val="20"/>
          <w:szCs w:val="20"/>
        </w:rPr>
        <w:t>7.7. Общая сумма начисленной неустойки (штрафов, пени)</w:t>
      </w:r>
      <w:r w:rsidR="00104105" w:rsidRPr="00BD53E8">
        <w:rPr>
          <w:sz w:val="20"/>
          <w:szCs w:val="20"/>
        </w:rPr>
        <w:t xml:space="preserve"> за ненадлежащее исполнение Заказчиком обязательств, предусмотренных Контрактом, не может превышать цену Контракта.</w:t>
      </w:r>
      <w:bookmarkStart w:id="5" w:name="P016B"/>
      <w:bookmarkEnd w:id="5"/>
    </w:p>
    <w:p w:rsidR="00104105" w:rsidRPr="00BD53E8" w:rsidRDefault="00104105" w:rsidP="00104105">
      <w:pPr>
        <w:pStyle w:val="formattext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BD53E8">
        <w:rPr>
          <w:sz w:val="20"/>
          <w:szCs w:val="20"/>
        </w:rPr>
        <w:t xml:space="preserve">7.8. </w:t>
      </w:r>
      <w:proofErr w:type="gramStart"/>
      <w:r w:rsidRPr="00BD53E8">
        <w:rPr>
          <w:sz w:val="20"/>
          <w:szCs w:val="20"/>
        </w:rPr>
        <w:t xml:space="preserve">В случае просрочки исполнения Исполнителем обязательств, предусмотренных Контрактом, а также в иных случаях неисполнения или ненадлежащего исполнения </w:t>
      </w:r>
      <w:r w:rsidR="00D23958" w:rsidRPr="00BD53E8">
        <w:rPr>
          <w:sz w:val="20"/>
          <w:szCs w:val="20"/>
        </w:rPr>
        <w:t>Поставщиком</w:t>
      </w:r>
      <w:r w:rsidRPr="00BD53E8">
        <w:rPr>
          <w:sz w:val="20"/>
          <w:szCs w:val="20"/>
        </w:rPr>
        <w:t xml:space="preserve"> обязательств, предусмотренных Контрактом, Заказчик направляет </w:t>
      </w:r>
      <w:r w:rsidR="00D23958" w:rsidRPr="00BD53E8">
        <w:rPr>
          <w:sz w:val="20"/>
          <w:szCs w:val="20"/>
        </w:rPr>
        <w:t>Поставщику</w:t>
      </w:r>
      <w:r w:rsidRPr="00BD53E8">
        <w:rPr>
          <w:sz w:val="20"/>
          <w:szCs w:val="20"/>
        </w:rPr>
        <w:t xml:space="preserve"> требование об уплате неустоек (штрафов, пеней).</w:t>
      </w:r>
      <w:proofErr w:type="gramEnd"/>
    </w:p>
    <w:p w:rsidR="00104105" w:rsidRPr="00BD53E8" w:rsidRDefault="00104105" w:rsidP="00104105">
      <w:pPr>
        <w:pStyle w:val="formattext"/>
        <w:spacing w:before="0" w:beforeAutospacing="0" w:after="0" w:afterAutospacing="0"/>
        <w:ind w:firstLine="567"/>
        <w:jc w:val="both"/>
        <w:rPr>
          <w:sz w:val="20"/>
          <w:szCs w:val="20"/>
        </w:rPr>
      </w:pPr>
      <w:bookmarkStart w:id="6" w:name="P016D"/>
      <w:bookmarkEnd w:id="6"/>
      <w:r w:rsidRPr="00BD53E8">
        <w:rPr>
          <w:sz w:val="20"/>
          <w:szCs w:val="20"/>
        </w:rPr>
        <w:t xml:space="preserve">7.9. </w:t>
      </w:r>
      <w:proofErr w:type="gramStart"/>
      <w:r w:rsidRPr="00BD53E8">
        <w:rPr>
          <w:sz w:val="20"/>
          <w:szCs w:val="20"/>
        </w:rPr>
        <w:t xml:space="preserve">Пеня начисляется за каждый день просрочки исполнения </w:t>
      </w:r>
      <w:r w:rsidR="00D23958" w:rsidRPr="00BD53E8">
        <w:rPr>
          <w:sz w:val="20"/>
          <w:szCs w:val="20"/>
        </w:rPr>
        <w:t xml:space="preserve">Поставщиком </w:t>
      </w:r>
      <w:r w:rsidRPr="00BD53E8">
        <w:rPr>
          <w:sz w:val="20"/>
          <w:szCs w:val="20"/>
        </w:rPr>
        <w:t>обязательства, предусмотренного Контрактом,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</w:t>
      </w:r>
      <w:r w:rsidR="00793A3E" w:rsidRPr="00BD53E8">
        <w:rPr>
          <w:sz w:val="20"/>
          <w:szCs w:val="20"/>
        </w:rPr>
        <w:t>ств, предусмотренных Контрактом</w:t>
      </w:r>
      <w:r w:rsidRPr="00BD53E8">
        <w:rPr>
          <w:sz w:val="20"/>
          <w:szCs w:val="20"/>
        </w:rPr>
        <w:t xml:space="preserve"> и фактически исполненных </w:t>
      </w:r>
      <w:bookmarkStart w:id="7" w:name="P016F"/>
      <w:bookmarkEnd w:id="7"/>
      <w:r w:rsidR="00F826CC" w:rsidRPr="00BD53E8">
        <w:rPr>
          <w:sz w:val="20"/>
          <w:szCs w:val="20"/>
        </w:rPr>
        <w:t>Поставщиком</w:t>
      </w:r>
      <w:r w:rsidR="00793A3E" w:rsidRPr="00BD53E8">
        <w:rPr>
          <w:sz w:val="20"/>
          <w:szCs w:val="20"/>
        </w:rPr>
        <w:t>.</w:t>
      </w:r>
      <w:proofErr w:type="gramEnd"/>
    </w:p>
    <w:p w:rsidR="00104105" w:rsidRPr="00BD53E8" w:rsidRDefault="00104105" w:rsidP="00104105">
      <w:pPr>
        <w:pStyle w:val="formattext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BD53E8">
        <w:rPr>
          <w:sz w:val="20"/>
          <w:szCs w:val="20"/>
        </w:rPr>
        <w:t xml:space="preserve">7.10. </w:t>
      </w:r>
      <w:proofErr w:type="gramStart"/>
      <w:r w:rsidRPr="00BD53E8">
        <w:rPr>
          <w:sz w:val="20"/>
          <w:szCs w:val="20"/>
        </w:rPr>
        <w:t xml:space="preserve">За каждый факт неисполнения или ненадлежащего исполнения </w:t>
      </w:r>
      <w:r w:rsidR="00F826CC" w:rsidRPr="00BD53E8">
        <w:rPr>
          <w:sz w:val="20"/>
          <w:szCs w:val="20"/>
        </w:rPr>
        <w:t>Поставщиком</w:t>
      </w:r>
      <w:r w:rsidRPr="00BD53E8">
        <w:rPr>
          <w:sz w:val="20"/>
          <w:szCs w:val="20"/>
        </w:rPr>
        <w:t xml:space="preserve"> обязательств, предусмотренных Контрактом, за исключением просрочки исполнения обязательств</w:t>
      </w:r>
      <w:r w:rsidR="00793A3E" w:rsidRPr="00BD53E8">
        <w:rPr>
          <w:sz w:val="20"/>
          <w:szCs w:val="20"/>
        </w:rPr>
        <w:t xml:space="preserve"> (в том числе гарантийного обязательства)</w:t>
      </w:r>
      <w:r w:rsidRPr="00BD53E8">
        <w:rPr>
          <w:sz w:val="20"/>
          <w:szCs w:val="20"/>
        </w:rPr>
        <w:t xml:space="preserve">, предусмотренных Контрактом, </w:t>
      </w:r>
      <w:r w:rsidR="00D23958" w:rsidRPr="00BD53E8">
        <w:rPr>
          <w:sz w:val="20"/>
          <w:szCs w:val="20"/>
        </w:rPr>
        <w:t>Поставщик</w:t>
      </w:r>
      <w:r w:rsidRPr="00BD53E8">
        <w:rPr>
          <w:sz w:val="20"/>
          <w:szCs w:val="20"/>
        </w:rPr>
        <w:t xml:space="preserve"> выплачивает Заказчику штраф в размере </w:t>
      </w:r>
      <w:r w:rsidRPr="00BD53E8">
        <w:rPr>
          <w:b/>
          <w:sz w:val="20"/>
          <w:szCs w:val="20"/>
        </w:rPr>
        <w:t>10 процентов цены Контракта</w:t>
      </w:r>
      <w:r w:rsidRPr="00BD53E8">
        <w:rPr>
          <w:sz w:val="20"/>
          <w:szCs w:val="20"/>
        </w:rPr>
        <w:t>.</w:t>
      </w:r>
      <w:proofErr w:type="gramEnd"/>
    </w:p>
    <w:p w:rsidR="00104105" w:rsidRPr="00BD53E8" w:rsidRDefault="00D27322" w:rsidP="00104105">
      <w:pPr>
        <w:pStyle w:val="formattext"/>
        <w:spacing w:before="0" w:beforeAutospacing="0" w:after="0" w:afterAutospacing="0"/>
        <w:ind w:firstLine="567"/>
        <w:jc w:val="both"/>
        <w:rPr>
          <w:sz w:val="20"/>
          <w:szCs w:val="20"/>
        </w:rPr>
      </w:pPr>
      <w:bookmarkStart w:id="8" w:name="P0197"/>
      <w:bookmarkStart w:id="9" w:name="P01A1"/>
      <w:bookmarkStart w:id="10" w:name="P01A5"/>
      <w:bookmarkStart w:id="11" w:name="P01A7"/>
      <w:bookmarkStart w:id="12" w:name="P01AB"/>
      <w:bookmarkStart w:id="13" w:name="P01AD"/>
      <w:bookmarkEnd w:id="8"/>
      <w:bookmarkEnd w:id="9"/>
      <w:bookmarkEnd w:id="10"/>
      <w:bookmarkEnd w:id="11"/>
      <w:bookmarkEnd w:id="12"/>
      <w:bookmarkEnd w:id="13"/>
      <w:r w:rsidRPr="00BD53E8">
        <w:rPr>
          <w:sz w:val="20"/>
          <w:szCs w:val="20"/>
        </w:rPr>
        <w:t>7.11</w:t>
      </w:r>
      <w:r w:rsidR="00104105" w:rsidRPr="00BD53E8">
        <w:rPr>
          <w:sz w:val="20"/>
          <w:szCs w:val="20"/>
        </w:rPr>
        <w:t xml:space="preserve">. Общая сумма </w:t>
      </w:r>
      <w:r w:rsidR="00D23958" w:rsidRPr="00BD53E8">
        <w:rPr>
          <w:sz w:val="20"/>
          <w:szCs w:val="20"/>
        </w:rPr>
        <w:t>начисленной неустойки (штрафов, пени)</w:t>
      </w:r>
      <w:r w:rsidR="00104105" w:rsidRPr="00BD53E8">
        <w:rPr>
          <w:sz w:val="20"/>
          <w:szCs w:val="20"/>
        </w:rPr>
        <w:t xml:space="preserve"> за неисполнение или ненадлежащее исполнение </w:t>
      </w:r>
      <w:r w:rsidR="00F826CC" w:rsidRPr="00BD53E8">
        <w:rPr>
          <w:sz w:val="20"/>
          <w:szCs w:val="20"/>
        </w:rPr>
        <w:t>Поставщиком</w:t>
      </w:r>
      <w:r w:rsidR="00104105" w:rsidRPr="00BD53E8">
        <w:rPr>
          <w:sz w:val="20"/>
          <w:szCs w:val="20"/>
        </w:rPr>
        <w:t xml:space="preserve"> обязательств, предусмотренных Контрактом, не может превышать цену Контракта.</w:t>
      </w:r>
      <w:bookmarkStart w:id="14" w:name="P01AF"/>
      <w:bookmarkEnd w:id="14"/>
    </w:p>
    <w:p w:rsidR="00104105" w:rsidRPr="00BD53E8" w:rsidRDefault="00D27322" w:rsidP="00104105">
      <w:pPr>
        <w:pStyle w:val="formattext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BD53E8">
        <w:rPr>
          <w:sz w:val="20"/>
          <w:szCs w:val="20"/>
        </w:rPr>
        <w:t>7.12</w:t>
      </w:r>
      <w:r w:rsidR="00104105" w:rsidRPr="00BD53E8">
        <w:rPr>
          <w:sz w:val="20"/>
          <w:szCs w:val="20"/>
        </w:rPr>
        <w:t>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  <w:bookmarkStart w:id="15" w:name="P01B1"/>
      <w:bookmarkEnd w:id="15"/>
    </w:p>
    <w:p w:rsidR="00104105" w:rsidRPr="00BD53E8" w:rsidRDefault="00D27322" w:rsidP="00104105">
      <w:pPr>
        <w:pStyle w:val="formattext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BD53E8">
        <w:rPr>
          <w:sz w:val="20"/>
          <w:szCs w:val="20"/>
        </w:rPr>
        <w:t>7.13</w:t>
      </w:r>
      <w:r w:rsidR="00104105" w:rsidRPr="00BD53E8">
        <w:rPr>
          <w:sz w:val="20"/>
          <w:szCs w:val="20"/>
        </w:rPr>
        <w:t>. Уплата неустойки (штрафа, пени) не освобождает Стороны от исполнения обязательств по Контракту.</w:t>
      </w:r>
    </w:p>
    <w:p w:rsidR="00104105" w:rsidRPr="00BD53E8" w:rsidRDefault="00104105">
      <w:pPr>
        <w:pStyle w:val="af1"/>
        <w:jc w:val="center"/>
        <w:rPr>
          <w:rFonts w:ascii="Times New Roman" w:hAnsi="Times New Roman"/>
          <w:b/>
          <w:sz w:val="20"/>
          <w:szCs w:val="20"/>
        </w:rPr>
      </w:pPr>
    </w:p>
    <w:p w:rsidR="007E1B2E" w:rsidRDefault="007C07C7" w:rsidP="00566520">
      <w:pPr>
        <w:pStyle w:val="af1"/>
        <w:jc w:val="center"/>
        <w:rPr>
          <w:rFonts w:ascii="Times New Roman" w:hAnsi="Times New Roman"/>
          <w:b/>
          <w:sz w:val="20"/>
          <w:szCs w:val="20"/>
        </w:rPr>
      </w:pPr>
      <w:r w:rsidRPr="00BD53E8">
        <w:rPr>
          <w:rFonts w:ascii="Times New Roman" w:hAnsi="Times New Roman"/>
          <w:b/>
          <w:sz w:val="20"/>
          <w:szCs w:val="20"/>
        </w:rPr>
        <w:t>8. ОБСТОЯТЕЛЬСТВА НЕПРЕОДОЛИМОЙ СИЛЫ</w:t>
      </w:r>
    </w:p>
    <w:p w:rsidR="00BD53E8" w:rsidRPr="00BD53E8" w:rsidRDefault="00BD53E8" w:rsidP="00566520">
      <w:pPr>
        <w:pStyle w:val="af1"/>
        <w:jc w:val="center"/>
        <w:rPr>
          <w:rFonts w:ascii="Times New Roman" w:hAnsi="Times New Roman"/>
          <w:b/>
          <w:sz w:val="20"/>
          <w:szCs w:val="20"/>
        </w:rPr>
      </w:pPr>
    </w:p>
    <w:p w:rsidR="00EF458F" w:rsidRPr="00BD53E8" w:rsidRDefault="007C07C7" w:rsidP="00774A8E">
      <w:pPr>
        <w:pStyle w:val="af1"/>
        <w:ind w:firstLine="709"/>
        <w:jc w:val="both"/>
        <w:rPr>
          <w:rFonts w:ascii="Times New Roman" w:hAnsi="Times New Roman"/>
          <w:sz w:val="20"/>
          <w:szCs w:val="20"/>
        </w:rPr>
      </w:pPr>
      <w:r w:rsidRPr="00BD53E8">
        <w:rPr>
          <w:rFonts w:ascii="Times New Roman" w:hAnsi="Times New Roman"/>
          <w:sz w:val="20"/>
          <w:szCs w:val="20"/>
        </w:rPr>
        <w:t xml:space="preserve">8.1.Стороны освобождаются от ответственности за частичное или полное неисполнение обязательств по </w:t>
      </w:r>
      <w:r w:rsidR="009E03C6" w:rsidRPr="00BD53E8">
        <w:rPr>
          <w:rFonts w:ascii="Times New Roman" w:hAnsi="Times New Roman"/>
          <w:sz w:val="20"/>
          <w:szCs w:val="20"/>
        </w:rPr>
        <w:t>контракт</w:t>
      </w:r>
      <w:r w:rsidRPr="00BD53E8">
        <w:rPr>
          <w:rFonts w:ascii="Times New Roman" w:hAnsi="Times New Roman"/>
          <w:sz w:val="20"/>
          <w:szCs w:val="20"/>
        </w:rPr>
        <w:t xml:space="preserve">у, если оно явилось следствием обстоятельств непреодолимой силы, которые понимаются как обстоятельства, возникшие в результате непредвиденных и неотвратимых событий чрезвычайного характера, не поддающиеся контролю Сторон, включая </w:t>
      </w:r>
      <w:proofErr w:type="gramStart"/>
      <w:r w:rsidRPr="00BD53E8">
        <w:rPr>
          <w:rFonts w:ascii="Times New Roman" w:hAnsi="Times New Roman"/>
          <w:sz w:val="20"/>
          <w:szCs w:val="20"/>
        </w:rPr>
        <w:t>но</w:t>
      </w:r>
      <w:proofErr w:type="gramEnd"/>
      <w:r w:rsidRPr="00BD53E8">
        <w:rPr>
          <w:rFonts w:ascii="Times New Roman" w:hAnsi="Times New Roman"/>
          <w:sz w:val="20"/>
          <w:szCs w:val="20"/>
        </w:rPr>
        <w:t xml:space="preserve"> не ограничиваясь, пожаром, наводнением, землетрясением и любыми другими стихийными бедствиями, а также диверсию, военные действия, восстание, саботаж, блокаду, забастовки, локауты, объявление эмбарго или блокады, враждебные действия какого-либо другого государства, существующие де-юре или де-факто, и если эти обстоятельства возникли после заключения настоящего </w:t>
      </w:r>
      <w:r w:rsidR="009E03C6" w:rsidRPr="00BD53E8">
        <w:rPr>
          <w:rFonts w:ascii="Times New Roman" w:hAnsi="Times New Roman"/>
          <w:sz w:val="20"/>
          <w:szCs w:val="20"/>
        </w:rPr>
        <w:t>Контракт</w:t>
      </w:r>
      <w:r w:rsidRPr="00BD53E8">
        <w:rPr>
          <w:rFonts w:ascii="Times New Roman" w:hAnsi="Times New Roman"/>
          <w:sz w:val="20"/>
          <w:szCs w:val="20"/>
        </w:rPr>
        <w:t xml:space="preserve">а и непосредственно повлияли на исполнение Сторонами своих обязательств, а также которые Стороны были не в состоянии предвидеть и предотвратить </w:t>
      </w:r>
      <w:r w:rsidR="00431565" w:rsidRPr="00BD53E8">
        <w:rPr>
          <w:rFonts w:ascii="Times New Roman" w:hAnsi="Times New Roman"/>
          <w:sz w:val="20"/>
          <w:szCs w:val="20"/>
        </w:rPr>
        <w:t>на момент заключения настоящего</w:t>
      </w:r>
      <w:r w:rsidRPr="00BD53E8">
        <w:rPr>
          <w:rFonts w:ascii="Times New Roman" w:hAnsi="Times New Roman"/>
          <w:sz w:val="20"/>
          <w:szCs w:val="20"/>
        </w:rPr>
        <w:t xml:space="preserve"> </w:t>
      </w:r>
      <w:r w:rsidR="009E03C6" w:rsidRPr="00BD53E8">
        <w:rPr>
          <w:rFonts w:ascii="Times New Roman" w:hAnsi="Times New Roman"/>
          <w:sz w:val="20"/>
          <w:szCs w:val="20"/>
        </w:rPr>
        <w:t>контракт</w:t>
      </w:r>
      <w:r w:rsidRPr="00BD53E8">
        <w:rPr>
          <w:rFonts w:ascii="Times New Roman" w:hAnsi="Times New Roman"/>
          <w:sz w:val="20"/>
          <w:szCs w:val="20"/>
        </w:rPr>
        <w:t>а.</w:t>
      </w:r>
      <w:r w:rsidR="00431565" w:rsidRPr="00BD53E8">
        <w:rPr>
          <w:rFonts w:ascii="Times New Roman" w:hAnsi="Times New Roman"/>
          <w:sz w:val="20"/>
          <w:szCs w:val="20"/>
        </w:rPr>
        <w:t xml:space="preserve"> </w:t>
      </w:r>
      <w:r w:rsidRPr="00BD53E8">
        <w:rPr>
          <w:rFonts w:ascii="Times New Roman" w:hAnsi="Times New Roman"/>
          <w:sz w:val="20"/>
          <w:szCs w:val="20"/>
        </w:rPr>
        <w:t>Возникновение таких обстоятельств должно быть подтверждено соответствующими уполномоченными органами.</w:t>
      </w:r>
    </w:p>
    <w:p w:rsidR="00EF458F" w:rsidRPr="00BD53E8" w:rsidRDefault="007C07C7" w:rsidP="00774A8E">
      <w:pPr>
        <w:tabs>
          <w:tab w:val="num" w:pos="0"/>
        </w:tabs>
        <w:ind w:firstLine="709"/>
        <w:jc w:val="both"/>
        <w:rPr>
          <w:sz w:val="20"/>
          <w:szCs w:val="20"/>
        </w:rPr>
      </w:pPr>
      <w:r w:rsidRPr="00BD53E8">
        <w:rPr>
          <w:sz w:val="20"/>
          <w:szCs w:val="20"/>
        </w:rPr>
        <w:t xml:space="preserve">8.2. Сторона, которая по причине обстоятельств непреодолимой силы не может исполнить обязательства по </w:t>
      </w:r>
      <w:r w:rsidR="009E03C6" w:rsidRPr="00BD53E8">
        <w:rPr>
          <w:sz w:val="20"/>
          <w:szCs w:val="20"/>
        </w:rPr>
        <w:t>контракт</w:t>
      </w:r>
      <w:r w:rsidRPr="00BD53E8">
        <w:rPr>
          <w:sz w:val="20"/>
          <w:szCs w:val="20"/>
        </w:rPr>
        <w:t>у, обязана незамедлительно уведомить другую Сторону о наступлении и предполагаемом сроке действия этих обстоятельств, после чего Стороны немедленно проведут взаимные консультации для принятия необходимых мер.</w:t>
      </w:r>
    </w:p>
    <w:p w:rsidR="00EF458F" w:rsidRPr="00BD53E8" w:rsidRDefault="007C07C7" w:rsidP="00774A8E">
      <w:pPr>
        <w:tabs>
          <w:tab w:val="num" w:pos="0"/>
        </w:tabs>
        <w:ind w:firstLine="709"/>
        <w:jc w:val="both"/>
        <w:rPr>
          <w:sz w:val="20"/>
          <w:szCs w:val="20"/>
        </w:rPr>
      </w:pPr>
      <w:r w:rsidRPr="00BD53E8">
        <w:rPr>
          <w:sz w:val="20"/>
          <w:szCs w:val="20"/>
        </w:rPr>
        <w:t xml:space="preserve">8.3. Надлежащим доказательством наличия обстоятельств непреодолимой силы и их продолжительности будут служить справки, выдаваемые местными компетентными органами административной территории и иными уполномоченными органами, расположенными на </w:t>
      </w:r>
      <w:proofErr w:type="gramStart"/>
      <w:r w:rsidRPr="00BD53E8">
        <w:rPr>
          <w:sz w:val="20"/>
          <w:szCs w:val="20"/>
        </w:rPr>
        <w:t>территории</w:t>
      </w:r>
      <w:proofErr w:type="gramEnd"/>
      <w:r w:rsidRPr="00BD53E8">
        <w:rPr>
          <w:sz w:val="20"/>
          <w:szCs w:val="20"/>
        </w:rPr>
        <w:t xml:space="preserve"> на которой находится Сторона, заявившая о таких обстоятельствах, или на которой произошло такое событие (либо торгово-промышленной палатой государства Стороны, заявляющей о таких обстоятельствах).</w:t>
      </w:r>
    </w:p>
    <w:p w:rsidR="00EF458F" w:rsidRPr="00BD53E8" w:rsidRDefault="007C07C7" w:rsidP="00774A8E">
      <w:pPr>
        <w:tabs>
          <w:tab w:val="num" w:pos="0"/>
        </w:tabs>
        <w:ind w:firstLine="709"/>
        <w:jc w:val="both"/>
        <w:rPr>
          <w:sz w:val="20"/>
          <w:szCs w:val="20"/>
        </w:rPr>
      </w:pPr>
      <w:r w:rsidRPr="00BD53E8">
        <w:rPr>
          <w:sz w:val="20"/>
          <w:szCs w:val="20"/>
        </w:rPr>
        <w:t xml:space="preserve">8.4. </w:t>
      </w:r>
      <w:proofErr w:type="spellStart"/>
      <w:r w:rsidRPr="00BD53E8">
        <w:rPr>
          <w:sz w:val="20"/>
          <w:szCs w:val="20"/>
        </w:rPr>
        <w:t>Неуведомление</w:t>
      </w:r>
      <w:proofErr w:type="spellEnd"/>
      <w:r w:rsidRPr="00BD53E8">
        <w:rPr>
          <w:sz w:val="20"/>
          <w:szCs w:val="20"/>
        </w:rPr>
        <w:t>, несвоевременное и (или) ненадлежащим образом оформленное уведомление о наступлении обстоятельств непреодолимой силы лишает Стороны права ссылаться на любые из них как на основание, освобождающее от ответственности за неисполнение обязательства.</w:t>
      </w:r>
    </w:p>
    <w:p w:rsidR="00EF458F" w:rsidRPr="00BD53E8" w:rsidRDefault="007C07C7" w:rsidP="00774A8E">
      <w:pPr>
        <w:tabs>
          <w:tab w:val="num" w:pos="0"/>
        </w:tabs>
        <w:ind w:firstLine="709"/>
        <w:jc w:val="both"/>
        <w:rPr>
          <w:sz w:val="20"/>
          <w:szCs w:val="20"/>
        </w:rPr>
      </w:pPr>
      <w:r w:rsidRPr="00BD53E8">
        <w:rPr>
          <w:sz w:val="20"/>
          <w:szCs w:val="20"/>
        </w:rPr>
        <w:t xml:space="preserve">8.5. </w:t>
      </w:r>
      <w:proofErr w:type="gramStart"/>
      <w:r w:rsidRPr="00BD53E8">
        <w:rPr>
          <w:sz w:val="20"/>
          <w:szCs w:val="20"/>
        </w:rPr>
        <w:t xml:space="preserve">Если какое-либо из обстоятельств непреодолимой силы непосредственно повлияет на выполнение каких-либо обязательств по </w:t>
      </w:r>
      <w:r w:rsidR="009E03C6" w:rsidRPr="00BD53E8">
        <w:rPr>
          <w:sz w:val="20"/>
          <w:szCs w:val="20"/>
        </w:rPr>
        <w:t>контракт</w:t>
      </w:r>
      <w:r w:rsidRPr="00BD53E8">
        <w:rPr>
          <w:sz w:val="20"/>
          <w:szCs w:val="20"/>
        </w:rPr>
        <w:t>у, период их выполнения, по соглашению Сторон, может быть продлен на срок действия указанных обстоятельств.</w:t>
      </w:r>
      <w:proofErr w:type="gramEnd"/>
    </w:p>
    <w:p w:rsidR="00EF458F" w:rsidRPr="00BD53E8" w:rsidRDefault="007C07C7" w:rsidP="00774A8E">
      <w:pPr>
        <w:tabs>
          <w:tab w:val="num" w:pos="0"/>
        </w:tabs>
        <w:ind w:firstLine="709"/>
        <w:jc w:val="both"/>
        <w:rPr>
          <w:sz w:val="20"/>
          <w:szCs w:val="20"/>
        </w:rPr>
      </w:pPr>
      <w:r w:rsidRPr="00BD53E8">
        <w:rPr>
          <w:sz w:val="20"/>
          <w:szCs w:val="20"/>
        </w:rPr>
        <w:t>8.6. Если эти обстоятельства будут продолжаться более трех месяцев, Стороны проведут переговоры для обсуждения сложившейся ситуации и поиска возможных путей ее разрешения.</w:t>
      </w:r>
    </w:p>
    <w:p w:rsidR="006A73DB" w:rsidRPr="00BD53E8" w:rsidRDefault="007C07C7" w:rsidP="00027ABB">
      <w:pPr>
        <w:tabs>
          <w:tab w:val="num" w:pos="0"/>
        </w:tabs>
        <w:ind w:firstLine="709"/>
        <w:jc w:val="both"/>
        <w:rPr>
          <w:sz w:val="20"/>
          <w:szCs w:val="20"/>
        </w:rPr>
      </w:pPr>
      <w:r w:rsidRPr="00BD53E8">
        <w:rPr>
          <w:sz w:val="20"/>
          <w:szCs w:val="20"/>
        </w:rPr>
        <w:t xml:space="preserve">8.7. Если Стороны не найдут взаимоприемлемого решения, то каждая из Сторон будет иметь право отказаться от дальнейшего исполнения </w:t>
      </w:r>
      <w:r w:rsidR="009E03C6" w:rsidRPr="00BD53E8">
        <w:rPr>
          <w:sz w:val="20"/>
          <w:szCs w:val="20"/>
        </w:rPr>
        <w:t>контракт</w:t>
      </w:r>
      <w:r w:rsidRPr="00BD53E8">
        <w:rPr>
          <w:sz w:val="20"/>
          <w:szCs w:val="20"/>
        </w:rPr>
        <w:t xml:space="preserve">а, при этом Стороны обязаны произвести полные взаиморасчеты по уже реализованной части </w:t>
      </w:r>
      <w:r w:rsidR="009E03C6" w:rsidRPr="00BD53E8">
        <w:rPr>
          <w:sz w:val="20"/>
          <w:szCs w:val="20"/>
        </w:rPr>
        <w:t>контракт</w:t>
      </w:r>
      <w:r w:rsidRPr="00BD53E8">
        <w:rPr>
          <w:sz w:val="20"/>
          <w:szCs w:val="20"/>
        </w:rPr>
        <w:t>а и ни одна из Сторон не будет иметь право на возмещение убытков и упущенной выгоды.</w:t>
      </w:r>
    </w:p>
    <w:p w:rsidR="007E1B2E" w:rsidRPr="00BD53E8" w:rsidRDefault="007E1B2E" w:rsidP="007E1B2E">
      <w:pPr>
        <w:jc w:val="center"/>
        <w:outlineLvl w:val="1"/>
        <w:rPr>
          <w:b/>
          <w:sz w:val="20"/>
          <w:szCs w:val="20"/>
        </w:rPr>
      </w:pPr>
    </w:p>
    <w:p w:rsidR="007E1B2E" w:rsidRDefault="007C07C7" w:rsidP="007E1B2E">
      <w:pPr>
        <w:jc w:val="center"/>
        <w:outlineLvl w:val="1"/>
        <w:rPr>
          <w:b/>
          <w:sz w:val="20"/>
          <w:szCs w:val="20"/>
        </w:rPr>
      </w:pPr>
      <w:r w:rsidRPr="00BD53E8">
        <w:rPr>
          <w:b/>
          <w:sz w:val="20"/>
          <w:szCs w:val="20"/>
        </w:rPr>
        <w:t>9. ПОРЯДОК УРЕГУЛИРОВАНИЯ СПОРОВ</w:t>
      </w:r>
    </w:p>
    <w:p w:rsidR="00BD53E8" w:rsidRPr="00BD53E8" w:rsidRDefault="00BD53E8" w:rsidP="007E1B2E">
      <w:pPr>
        <w:jc w:val="center"/>
        <w:outlineLvl w:val="1"/>
        <w:rPr>
          <w:b/>
          <w:sz w:val="20"/>
          <w:szCs w:val="20"/>
        </w:rPr>
      </w:pPr>
    </w:p>
    <w:p w:rsidR="00EF458F" w:rsidRPr="00BD53E8" w:rsidRDefault="007C07C7" w:rsidP="00774A8E">
      <w:pPr>
        <w:ind w:firstLine="540"/>
        <w:jc w:val="both"/>
        <w:outlineLvl w:val="1"/>
        <w:rPr>
          <w:sz w:val="20"/>
          <w:szCs w:val="20"/>
        </w:rPr>
      </w:pPr>
      <w:r w:rsidRPr="00BD53E8">
        <w:rPr>
          <w:sz w:val="20"/>
          <w:szCs w:val="20"/>
        </w:rPr>
        <w:lastRenderedPageBreak/>
        <w:t xml:space="preserve">9.1. </w:t>
      </w:r>
      <w:proofErr w:type="gramStart"/>
      <w:r w:rsidRPr="00BD53E8">
        <w:rPr>
          <w:sz w:val="20"/>
          <w:szCs w:val="20"/>
        </w:rPr>
        <w:t>В случае возникновения любых противоречий, претензий и разногласий, а также споров, связ</w:t>
      </w:r>
      <w:r w:rsidR="00A066F1" w:rsidRPr="00BD53E8">
        <w:rPr>
          <w:sz w:val="20"/>
          <w:szCs w:val="20"/>
        </w:rPr>
        <w:t xml:space="preserve">анных с исполнением настоящего </w:t>
      </w:r>
      <w:r w:rsidR="009E03C6" w:rsidRPr="00BD53E8">
        <w:rPr>
          <w:sz w:val="20"/>
          <w:szCs w:val="20"/>
        </w:rPr>
        <w:t>контракт</w:t>
      </w:r>
      <w:r w:rsidRPr="00BD53E8">
        <w:rPr>
          <w:sz w:val="20"/>
          <w:szCs w:val="20"/>
        </w:rPr>
        <w:t>а, Стороны предпринимают усилия для урегулирования таких противоречий, претензий и разногласий в добровольном порядке с оформлением совместного протокола урегулирования споров.</w:t>
      </w:r>
      <w:proofErr w:type="gramEnd"/>
    </w:p>
    <w:p w:rsidR="00EF458F" w:rsidRPr="00BD53E8" w:rsidRDefault="007C07C7" w:rsidP="00774A8E">
      <w:pPr>
        <w:ind w:firstLine="540"/>
        <w:jc w:val="both"/>
        <w:outlineLvl w:val="1"/>
        <w:rPr>
          <w:sz w:val="20"/>
          <w:szCs w:val="20"/>
        </w:rPr>
      </w:pPr>
      <w:r w:rsidRPr="00BD53E8">
        <w:rPr>
          <w:sz w:val="20"/>
          <w:szCs w:val="20"/>
        </w:rPr>
        <w:t xml:space="preserve">9.2. Все достигнутые </w:t>
      </w:r>
      <w:r w:rsidR="009E03C6" w:rsidRPr="00BD53E8">
        <w:rPr>
          <w:sz w:val="20"/>
          <w:szCs w:val="20"/>
        </w:rPr>
        <w:t>контракт</w:t>
      </w:r>
      <w:r w:rsidRPr="00BD53E8">
        <w:rPr>
          <w:sz w:val="20"/>
          <w:szCs w:val="20"/>
        </w:rPr>
        <w:t xml:space="preserve">ом </w:t>
      </w:r>
      <w:r w:rsidR="004F6013" w:rsidRPr="00BD53E8">
        <w:rPr>
          <w:sz w:val="20"/>
          <w:szCs w:val="20"/>
        </w:rPr>
        <w:t xml:space="preserve">договоренности </w:t>
      </w:r>
      <w:r w:rsidRPr="00BD53E8">
        <w:rPr>
          <w:sz w:val="20"/>
          <w:szCs w:val="20"/>
        </w:rPr>
        <w:t>Стороны оформляют в виде дополнительных соглашений, подписанных Сторонами и скрепленных печатями.</w:t>
      </w:r>
    </w:p>
    <w:p w:rsidR="00EF458F" w:rsidRPr="00BD53E8" w:rsidRDefault="007C07C7" w:rsidP="00774A8E">
      <w:pPr>
        <w:ind w:firstLine="540"/>
        <w:jc w:val="both"/>
        <w:outlineLvl w:val="1"/>
        <w:rPr>
          <w:sz w:val="20"/>
          <w:szCs w:val="20"/>
        </w:rPr>
      </w:pPr>
      <w:r w:rsidRPr="00BD53E8">
        <w:rPr>
          <w:sz w:val="20"/>
          <w:szCs w:val="20"/>
        </w:rPr>
        <w:t>9.3. До передачи спора на разрешение Арбитражного суда Стороны примут меры к его урегулированию в претензионном порядке.</w:t>
      </w:r>
    </w:p>
    <w:p w:rsidR="00EF458F" w:rsidRPr="00BD53E8" w:rsidRDefault="007C07C7" w:rsidP="00774A8E">
      <w:pPr>
        <w:ind w:firstLine="540"/>
        <w:jc w:val="both"/>
        <w:outlineLvl w:val="1"/>
        <w:rPr>
          <w:sz w:val="20"/>
          <w:szCs w:val="20"/>
        </w:rPr>
      </w:pPr>
      <w:r w:rsidRPr="00BD53E8">
        <w:rPr>
          <w:sz w:val="20"/>
          <w:szCs w:val="20"/>
        </w:rPr>
        <w:t xml:space="preserve">9.4. Претензия должна быть направлена в письменном виде. По полученной претензии Сторона должна дать письменный ответ по существу в срок не позднее 15 (пятнадцати) календарных дней </w:t>
      </w:r>
      <w:proofErr w:type="gramStart"/>
      <w:r w:rsidRPr="00BD53E8">
        <w:rPr>
          <w:sz w:val="20"/>
          <w:szCs w:val="20"/>
        </w:rPr>
        <w:t>с даты</w:t>
      </w:r>
      <w:proofErr w:type="gramEnd"/>
      <w:r w:rsidRPr="00BD53E8">
        <w:rPr>
          <w:sz w:val="20"/>
          <w:szCs w:val="20"/>
        </w:rPr>
        <w:t xml:space="preserve"> ее получения. Оставление претензии без ответа в установленный срок означает признание требований претензии.</w:t>
      </w:r>
    </w:p>
    <w:p w:rsidR="00EF458F" w:rsidRPr="00BD53E8" w:rsidRDefault="007C07C7" w:rsidP="00774A8E">
      <w:pPr>
        <w:ind w:firstLine="540"/>
        <w:jc w:val="both"/>
        <w:outlineLvl w:val="1"/>
        <w:rPr>
          <w:sz w:val="20"/>
          <w:szCs w:val="20"/>
        </w:rPr>
      </w:pPr>
      <w:r w:rsidRPr="00BD53E8">
        <w:rPr>
          <w:sz w:val="20"/>
          <w:szCs w:val="20"/>
        </w:rPr>
        <w:t xml:space="preserve">9.5. В случае невыполнения Сторонами своих обязательств и не достижения взаимного согласия споры по настоящему </w:t>
      </w:r>
      <w:r w:rsidR="009E03C6" w:rsidRPr="00BD53E8">
        <w:rPr>
          <w:sz w:val="20"/>
          <w:szCs w:val="20"/>
        </w:rPr>
        <w:t>контракт</w:t>
      </w:r>
      <w:r w:rsidRPr="00BD53E8">
        <w:rPr>
          <w:sz w:val="20"/>
          <w:szCs w:val="20"/>
        </w:rPr>
        <w:t>у разрешаются в Арбитражном суде Челябинской области.</w:t>
      </w:r>
    </w:p>
    <w:p w:rsidR="00EF458F" w:rsidRPr="00BD53E8" w:rsidRDefault="00EF458F" w:rsidP="00DC4912">
      <w:pPr>
        <w:outlineLvl w:val="1"/>
        <w:rPr>
          <w:sz w:val="20"/>
          <w:szCs w:val="20"/>
        </w:rPr>
      </w:pPr>
    </w:p>
    <w:p w:rsidR="008969FE" w:rsidRDefault="007C07C7" w:rsidP="00566520">
      <w:pPr>
        <w:ind w:firstLine="540"/>
        <w:jc w:val="center"/>
        <w:outlineLvl w:val="1"/>
        <w:rPr>
          <w:b/>
          <w:sz w:val="20"/>
          <w:szCs w:val="20"/>
        </w:rPr>
      </w:pPr>
      <w:r w:rsidRPr="00BD53E8">
        <w:rPr>
          <w:b/>
          <w:sz w:val="20"/>
          <w:szCs w:val="20"/>
        </w:rPr>
        <w:t>10. СРО</w:t>
      </w:r>
      <w:r w:rsidR="00670A62" w:rsidRPr="00BD53E8">
        <w:rPr>
          <w:b/>
          <w:sz w:val="20"/>
          <w:szCs w:val="20"/>
        </w:rPr>
        <w:t xml:space="preserve">К ДЕЙСТВИЯ И ПОРЯДОК ИЗМЕНЕНИЯ </w:t>
      </w:r>
      <w:r w:rsidR="009E03C6" w:rsidRPr="00BD53E8">
        <w:rPr>
          <w:b/>
          <w:sz w:val="20"/>
          <w:szCs w:val="20"/>
        </w:rPr>
        <w:t>КОНТРАКТ</w:t>
      </w:r>
      <w:r w:rsidRPr="00BD53E8">
        <w:rPr>
          <w:b/>
          <w:sz w:val="20"/>
          <w:szCs w:val="20"/>
        </w:rPr>
        <w:t>А</w:t>
      </w:r>
    </w:p>
    <w:p w:rsidR="00BD53E8" w:rsidRPr="00BD53E8" w:rsidRDefault="00BD53E8" w:rsidP="00566520">
      <w:pPr>
        <w:ind w:firstLine="540"/>
        <w:jc w:val="center"/>
        <w:outlineLvl w:val="1"/>
        <w:rPr>
          <w:b/>
          <w:sz w:val="20"/>
          <w:szCs w:val="20"/>
        </w:rPr>
      </w:pPr>
    </w:p>
    <w:p w:rsidR="00EF458F" w:rsidRPr="00BD53E8" w:rsidRDefault="007C07C7">
      <w:pPr>
        <w:tabs>
          <w:tab w:val="num" w:pos="0"/>
        </w:tabs>
        <w:rPr>
          <w:b/>
          <w:sz w:val="20"/>
          <w:szCs w:val="20"/>
          <w:highlight w:val="yellow"/>
        </w:rPr>
      </w:pPr>
      <w:r w:rsidRPr="00BD53E8">
        <w:rPr>
          <w:sz w:val="20"/>
          <w:szCs w:val="20"/>
        </w:rPr>
        <w:tab/>
        <w:t xml:space="preserve">10.1. </w:t>
      </w:r>
      <w:r w:rsidR="009E03C6" w:rsidRPr="00BD53E8">
        <w:rPr>
          <w:sz w:val="20"/>
          <w:szCs w:val="20"/>
        </w:rPr>
        <w:t>Контра</w:t>
      </w:r>
      <w:proofErr w:type="gramStart"/>
      <w:r w:rsidR="009E03C6" w:rsidRPr="00BD53E8">
        <w:rPr>
          <w:sz w:val="20"/>
          <w:szCs w:val="20"/>
        </w:rPr>
        <w:t>кт</w:t>
      </w:r>
      <w:r w:rsidRPr="00BD53E8">
        <w:rPr>
          <w:sz w:val="20"/>
          <w:szCs w:val="20"/>
        </w:rPr>
        <w:t xml:space="preserve"> вст</w:t>
      </w:r>
      <w:proofErr w:type="gramEnd"/>
      <w:r w:rsidRPr="00BD53E8">
        <w:rPr>
          <w:sz w:val="20"/>
          <w:szCs w:val="20"/>
        </w:rPr>
        <w:t xml:space="preserve">упает в силу с даты заключения и действует до </w:t>
      </w:r>
      <w:r w:rsidR="00333E8D">
        <w:rPr>
          <w:b/>
          <w:sz w:val="20"/>
          <w:szCs w:val="20"/>
        </w:rPr>
        <w:t>25</w:t>
      </w:r>
      <w:r w:rsidR="00565C57" w:rsidRPr="00BD53E8">
        <w:rPr>
          <w:b/>
          <w:sz w:val="20"/>
          <w:szCs w:val="20"/>
        </w:rPr>
        <w:t>.</w:t>
      </w:r>
      <w:r w:rsidR="003816ED">
        <w:rPr>
          <w:b/>
          <w:sz w:val="20"/>
          <w:szCs w:val="20"/>
        </w:rPr>
        <w:t>12</w:t>
      </w:r>
      <w:r w:rsidR="0033481D">
        <w:rPr>
          <w:b/>
          <w:sz w:val="20"/>
          <w:szCs w:val="20"/>
        </w:rPr>
        <w:t>.2026</w:t>
      </w:r>
      <w:r w:rsidR="007C0CD8" w:rsidRPr="00BD53E8">
        <w:rPr>
          <w:b/>
          <w:sz w:val="20"/>
          <w:szCs w:val="20"/>
        </w:rPr>
        <w:t xml:space="preserve"> </w:t>
      </w:r>
      <w:r w:rsidRPr="00BD53E8">
        <w:rPr>
          <w:b/>
          <w:sz w:val="20"/>
          <w:szCs w:val="20"/>
        </w:rPr>
        <w:t>года.</w:t>
      </w:r>
    </w:p>
    <w:p w:rsidR="00EF458F" w:rsidRPr="00BD53E8" w:rsidRDefault="007C07C7">
      <w:pPr>
        <w:pStyle w:val="-"/>
        <w:numPr>
          <w:ilvl w:val="1"/>
          <w:numId w:val="0"/>
        </w:numPr>
        <w:tabs>
          <w:tab w:val="num" w:pos="1418"/>
        </w:tabs>
        <w:ind w:firstLine="709"/>
        <w:rPr>
          <w:sz w:val="20"/>
          <w:szCs w:val="20"/>
        </w:rPr>
      </w:pPr>
      <w:r w:rsidRPr="00BD53E8">
        <w:rPr>
          <w:sz w:val="20"/>
          <w:szCs w:val="20"/>
        </w:rPr>
        <w:t>10.2. Все изменения Контракта должны быть совершены в письменном виде и оформлены дополнительными соглашениями к Контракту.</w:t>
      </w:r>
    </w:p>
    <w:p w:rsidR="00EF458F" w:rsidRPr="00BD53E8" w:rsidRDefault="007C07C7">
      <w:pPr>
        <w:pStyle w:val="-"/>
        <w:numPr>
          <w:ilvl w:val="1"/>
          <w:numId w:val="0"/>
        </w:numPr>
        <w:tabs>
          <w:tab w:val="num" w:pos="1418"/>
        </w:tabs>
        <w:ind w:firstLine="709"/>
        <w:rPr>
          <w:sz w:val="20"/>
          <w:szCs w:val="20"/>
        </w:rPr>
      </w:pPr>
      <w:r w:rsidRPr="00BD53E8">
        <w:rPr>
          <w:sz w:val="20"/>
          <w:szCs w:val="20"/>
        </w:rPr>
        <w:t>10.3. </w:t>
      </w:r>
      <w:proofErr w:type="gramStart"/>
      <w:r w:rsidRPr="00BD53E8">
        <w:rPr>
          <w:sz w:val="20"/>
          <w:szCs w:val="20"/>
        </w:rPr>
        <w:t>Контракт</w:t>
      </w:r>
      <w:proofErr w:type="gramEnd"/>
      <w:r w:rsidRPr="00BD53E8">
        <w:rPr>
          <w:sz w:val="20"/>
          <w:szCs w:val="20"/>
        </w:rPr>
        <w:t xml:space="preserve"> может быть расторгнут по основаниям в соответствии с гражданским законодательством Российской Федерации.</w:t>
      </w:r>
    </w:p>
    <w:p w:rsidR="00EF458F" w:rsidRPr="00BD53E8" w:rsidRDefault="007C07C7">
      <w:pPr>
        <w:pStyle w:val="-"/>
        <w:numPr>
          <w:ilvl w:val="1"/>
          <w:numId w:val="0"/>
        </w:numPr>
        <w:tabs>
          <w:tab w:val="num" w:pos="1418"/>
        </w:tabs>
        <w:ind w:firstLine="709"/>
        <w:rPr>
          <w:sz w:val="20"/>
          <w:szCs w:val="20"/>
        </w:rPr>
      </w:pPr>
      <w:r w:rsidRPr="00BD53E8">
        <w:rPr>
          <w:sz w:val="20"/>
          <w:szCs w:val="20"/>
        </w:rPr>
        <w:t>10.4. Стороны вправе принять р</w:t>
      </w:r>
      <w:r w:rsidR="006A73DB" w:rsidRPr="00BD53E8">
        <w:rPr>
          <w:sz w:val="20"/>
          <w:szCs w:val="20"/>
        </w:rPr>
        <w:t xml:space="preserve">ешение об одностороннем отказе </w:t>
      </w:r>
      <w:r w:rsidRPr="00BD53E8">
        <w:rPr>
          <w:sz w:val="20"/>
          <w:szCs w:val="20"/>
        </w:rPr>
        <w:t>от исполнения Контракта по основаниям, предусмотренным Гражданским кодексом Российской Федерации, для одностороннего отказа от исполнения отдельных видов обязательств в порядке и сроки, определенные статьей 95 Федерального закона о контрактной системе.</w:t>
      </w:r>
    </w:p>
    <w:p w:rsidR="00EF458F" w:rsidRPr="00BD53E8" w:rsidRDefault="007C07C7">
      <w:pPr>
        <w:pStyle w:val="-"/>
        <w:numPr>
          <w:ilvl w:val="1"/>
          <w:numId w:val="0"/>
        </w:numPr>
        <w:tabs>
          <w:tab w:val="num" w:pos="1418"/>
        </w:tabs>
        <w:ind w:firstLine="709"/>
        <w:rPr>
          <w:sz w:val="20"/>
          <w:szCs w:val="20"/>
        </w:rPr>
      </w:pPr>
      <w:r w:rsidRPr="00BD53E8">
        <w:rPr>
          <w:sz w:val="20"/>
          <w:szCs w:val="20"/>
        </w:rPr>
        <w:t>10.5. В случае если Заказчиком проведена экспертиза поставленного Товара с привлечением экспертов, экспертных организаций, решение об одностороннем отказе от исполнения Контракта может быть принято Заказчиком только при условии, что по результатам экспертизы поставленного Товара в заключени</w:t>
      </w:r>
      <w:proofErr w:type="gramStart"/>
      <w:r w:rsidRPr="00BD53E8">
        <w:rPr>
          <w:sz w:val="20"/>
          <w:szCs w:val="20"/>
        </w:rPr>
        <w:t>и</w:t>
      </w:r>
      <w:proofErr w:type="gramEnd"/>
      <w:r w:rsidRPr="00BD53E8">
        <w:rPr>
          <w:sz w:val="20"/>
          <w:szCs w:val="20"/>
        </w:rPr>
        <w:t xml:space="preserve"> эксперта, экспертной организации будут подтверждены нарушения условий Контракта, послужившие основанием для одностороннего отказа Заказчика от исполнения Контракта.</w:t>
      </w:r>
    </w:p>
    <w:p w:rsidR="00027ABB" w:rsidRPr="00BD53E8" w:rsidRDefault="007C07C7" w:rsidP="00DC4912">
      <w:pPr>
        <w:pStyle w:val="-"/>
        <w:numPr>
          <w:ilvl w:val="1"/>
          <w:numId w:val="0"/>
        </w:numPr>
        <w:tabs>
          <w:tab w:val="num" w:pos="1418"/>
        </w:tabs>
        <w:ind w:firstLine="709"/>
        <w:rPr>
          <w:sz w:val="20"/>
          <w:szCs w:val="20"/>
        </w:rPr>
      </w:pPr>
      <w:r w:rsidRPr="00BD53E8">
        <w:rPr>
          <w:sz w:val="20"/>
          <w:szCs w:val="20"/>
        </w:rPr>
        <w:t>10.6. </w:t>
      </w:r>
      <w:proofErr w:type="gramStart"/>
      <w:r w:rsidRPr="00BD53E8">
        <w:rPr>
          <w:sz w:val="20"/>
          <w:szCs w:val="20"/>
        </w:rPr>
        <w:t>Заказчик обязан принять решение об одностороннем отказе от исполнения Контракта, если в ходе исполнения Контракта установлено,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требованиям, что позволило ему стать победителем определения Поставщика.</w:t>
      </w:r>
      <w:proofErr w:type="gramEnd"/>
    </w:p>
    <w:p w:rsidR="007E1B2E" w:rsidRDefault="00DE3CCE" w:rsidP="00566520">
      <w:pPr>
        <w:pStyle w:val="-"/>
        <w:tabs>
          <w:tab w:val="clear" w:pos="851"/>
        </w:tabs>
        <w:ind w:left="0" w:firstLine="0"/>
        <w:jc w:val="center"/>
        <w:rPr>
          <w:b/>
          <w:sz w:val="20"/>
          <w:szCs w:val="20"/>
        </w:rPr>
      </w:pPr>
      <w:r w:rsidRPr="00BD53E8">
        <w:rPr>
          <w:b/>
          <w:sz w:val="20"/>
          <w:szCs w:val="20"/>
        </w:rPr>
        <w:br/>
      </w:r>
      <w:r w:rsidR="00565C57" w:rsidRPr="00BD53E8">
        <w:rPr>
          <w:b/>
          <w:sz w:val="20"/>
          <w:szCs w:val="20"/>
        </w:rPr>
        <w:t>11. ЗАКЛЮЧИТЕЛЬНЫЕ ПОЛОЖЕНИЯ</w:t>
      </w:r>
    </w:p>
    <w:p w:rsidR="00BD53E8" w:rsidRPr="00BD53E8" w:rsidRDefault="00BD53E8" w:rsidP="00566520">
      <w:pPr>
        <w:pStyle w:val="-"/>
        <w:tabs>
          <w:tab w:val="clear" w:pos="851"/>
        </w:tabs>
        <w:ind w:left="0" w:firstLine="0"/>
        <w:jc w:val="center"/>
        <w:rPr>
          <w:b/>
          <w:sz w:val="20"/>
          <w:szCs w:val="20"/>
        </w:rPr>
      </w:pPr>
    </w:p>
    <w:p w:rsidR="00565C57" w:rsidRPr="00BD53E8" w:rsidRDefault="00565C57" w:rsidP="00774A8E">
      <w:pPr>
        <w:pStyle w:val="af5"/>
        <w:tabs>
          <w:tab w:val="left" w:pos="1134"/>
        </w:tabs>
        <w:ind w:left="0" w:firstLine="284"/>
        <w:jc w:val="both"/>
        <w:rPr>
          <w:sz w:val="20"/>
          <w:szCs w:val="20"/>
        </w:rPr>
      </w:pPr>
      <w:r w:rsidRPr="00BD53E8">
        <w:rPr>
          <w:sz w:val="20"/>
          <w:szCs w:val="20"/>
        </w:rPr>
        <w:t>11.1. Любое уведомление, которое одна Сторона направляет другой Стороне в соответствии с контрактом, высылается в виде заказного письма по адресу другой Стороны с подтверждением о получении.</w:t>
      </w:r>
    </w:p>
    <w:p w:rsidR="00565C57" w:rsidRPr="00BD53E8" w:rsidRDefault="00565C57" w:rsidP="00774A8E">
      <w:pPr>
        <w:pStyle w:val="af5"/>
        <w:tabs>
          <w:tab w:val="left" w:pos="1134"/>
        </w:tabs>
        <w:ind w:left="0" w:firstLine="284"/>
        <w:jc w:val="both"/>
        <w:rPr>
          <w:sz w:val="20"/>
          <w:szCs w:val="20"/>
        </w:rPr>
      </w:pPr>
      <w:r w:rsidRPr="00BD53E8">
        <w:rPr>
          <w:sz w:val="20"/>
          <w:szCs w:val="20"/>
        </w:rPr>
        <w:t>11.2. Во всем, что не предусмотрено Контрактом, Стороны руководствуются законодательством Российской Федерации.</w:t>
      </w:r>
    </w:p>
    <w:p w:rsidR="00565C57" w:rsidRPr="00BD53E8" w:rsidRDefault="00565C57" w:rsidP="00774A8E">
      <w:pPr>
        <w:pStyle w:val="af5"/>
        <w:tabs>
          <w:tab w:val="left" w:pos="1134"/>
        </w:tabs>
        <w:ind w:left="0" w:firstLine="284"/>
        <w:jc w:val="both"/>
        <w:rPr>
          <w:sz w:val="20"/>
          <w:szCs w:val="20"/>
        </w:rPr>
      </w:pPr>
      <w:r w:rsidRPr="00BD53E8">
        <w:rPr>
          <w:sz w:val="20"/>
          <w:szCs w:val="20"/>
        </w:rPr>
        <w:t>11.3. Все споры и разногласия в связи с исполнением контракта, разрешаются путем переговоров. Если по результатам переговоров Стороны не приходят к согласию, дел</w:t>
      </w:r>
      <w:r w:rsidR="00B329B6" w:rsidRPr="00BD53E8">
        <w:rPr>
          <w:sz w:val="20"/>
          <w:szCs w:val="20"/>
        </w:rPr>
        <w:t xml:space="preserve">о передается на рассмотрение в </w:t>
      </w:r>
      <w:r w:rsidRPr="00BD53E8">
        <w:rPr>
          <w:sz w:val="20"/>
          <w:szCs w:val="20"/>
        </w:rPr>
        <w:t>Арбитражный суд Челябинской области.</w:t>
      </w:r>
    </w:p>
    <w:p w:rsidR="00565C57" w:rsidRPr="00BD53E8" w:rsidRDefault="00565C57" w:rsidP="00774A8E">
      <w:pPr>
        <w:pStyle w:val="af5"/>
        <w:tabs>
          <w:tab w:val="left" w:pos="1134"/>
        </w:tabs>
        <w:ind w:left="0" w:firstLine="284"/>
        <w:jc w:val="both"/>
        <w:rPr>
          <w:sz w:val="20"/>
          <w:szCs w:val="20"/>
        </w:rPr>
      </w:pPr>
      <w:r w:rsidRPr="00BD53E8">
        <w:rPr>
          <w:sz w:val="20"/>
          <w:szCs w:val="20"/>
        </w:rPr>
        <w:t xml:space="preserve">11.4. Настоящий Контракт изготовлен </w:t>
      </w:r>
      <w:proofErr w:type="gramStart"/>
      <w:r w:rsidRPr="00BD53E8">
        <w:rPr>
          <w:sz w:val="20"/>
          <w:szCs w:val="20"/>
        </w:rPr>
        <w:t>в двух экземплярах по одному для каждого из сторон</w:t>
      </w:r>
      <w:proofErr w:type="gramEnd"/>
      <w:r w:rsidRPr="00BD53E8">
        <w:rPr>
          <w:sz w:val="20"/>
          <w:szCs w:val="20"/>
        </w:rPr>
        <w:t>. Один экземпляр     находится у ПОСТАВЩИКА, и один – у ЗАКАЗЧИКА.</w:t>
      </w:r>
    </w:p>
    <w:p w:rsidR="00565C57" w:rsidRPr="00BD53E8" w:rsidRDefault="00565C57" w:rsidP="00774A8E">
      <w:pPr>
        <w:pStyle w:val="af5"/>
        <w:tabs>
          <w:tab w:val="left" w:pos="1134"/>
        </w:tabs>
        <w:ind w:left="0" w:firstLine="284"/>
        <w:jc w:val="both"/>
        <w:rPr>
          <w:sz w:val="20"/>
          <w:szCs w:val="20"/>
        </w:rPr>
      </w:pPr>
      <w:r w:rsidRPr="00BD53E8">
        <w:rPr>
          <w:sz w:val="20"/>
          <w:szCs w:val="20"/>
        </w:rPr>
        <w:t xml:space="preserve">11.5. Все изменения и дополнения к настоящему </w:t>
      </w:r>
      <w:r w:rsidR="009E03C6" w:rsidRPr="00BD53E8">
        <w:rPr>
          <w:sz w:val="20"/>
          <w:szCs w:val="20"/>
        </w:rPr>
        <w:t>контракт</w:t>
      </w:r>
      <w:r w:rsidRPr="00BD53E8">
        <w:rPr>
          <w:sz w:val="20"/>
          <w:szCs w:val="20"/>
        </w:rPr>
        <w:t xml:space="preserve">у оформляются дополнительными соглашениями Сторон в письменной форме, которые являются неотъемлемой частью настоящего </w:t>
      </w:r>
      <w:r w:rsidR="009E03C6" w:rsidRPr="00BD53E8">
        <w:rPr>
          <w:sz w:val="20"/>
          <w:szCs w:val="20"/>
        </w:rPr>
        <w:t>контракт</w:t>
      </w:r>
      <w:r w:rsidRPr="00BD53E8">
        <w:rPr>
          <w:sz w:val="20"/>
          <w:szCs w:val="20"/>
        </w:rPr>
        <w:t>а.</w:t>
      </w:r>
    </w:p>
    <w:p w:rsidR="00565C57" w:rsidRPr="00BD53E8" w:rsidRDefault="00565C57" w:rsidP="00774A8E">
      <w:pPr>
        <w:pStyle w:val="af5"/>
        <w:tabs>
          <w:tab w:val="left" w:pos="1134"/>
        </w:tabs>
        <w:ind w:left="0" w:firstLine="284"/>
        <w:jc w:val="both"/>
        <w:rPr>
          <w:sz w:val="20"/>
          <w:szCs w:val="20"/>
        </w:rPr>
      </w:pPr>
      <w:r w:rsidRPr="00BD53E8">
        <w:rPr>
          <w:sz w:val="20"/>
          <w:szCs w:val="20"/>
        </w:rPr>
        <w:t xml:space="preserve">11.6. Во всем остальном, что не предусмотрено настоящим </w:t>
      </w:r>
      <w:r w:rsidR="009E03C6" w:rsidRPr="00BD53E8">
        <w:rPr>
          <w:sz w:val="20"/>
          <w:szCs w:val="20"/>
        </w:rPr>
        <w:t>контракт</w:t>
      </w:r>
      <w:r w:rsidRPr="00BD53E8">
        <w:rPr>
          <w:sz w:val="20"/>
          <w:szCs w:val="20"/>
        </w:rPr>
        <w:t>ом, Стороны руководствуются законодательством Российской Федерации.</w:t>
      </w:r>
    </w:p>
    <w:p w:rsidR="00565C57" w:rsidRPr="00BD53E8" w:rsidRDefault="00565C57" w:rsidP="00774A8E">
      <w:pPr>
        <w:pStyle w:val="af5"/>
        <w:tabs>
          <w:tab w:val="left" w:pos="1134"/>
        </w:tabs>
        <w:ind w:left="0" w:firstLine="284"/>
        <w:jc w:val="both"/>
        <w:rPr>
          <w:sz w:val="20"/>
          <w:szCs w:val="20"/>
        </w:rPr>
      </w:pPr>
      <w:r w:rsidRPr="00BD53E8">
        <w:rPr>
          <w:sz w:val="20"/>
          <w:szCs w:val="20"/>
        </w:rPr>
        <w:t xml:space="preserve">11.7. </w:t>
      </w:r>
      <w:proofErr w:type="gramStart"/>
      <w:r w:rsidRPr="00BD53E8">
        <w:rPr>
          <w:sz w:val="20"/>
          <w:szCs w:val="20"/>
        </w:rPr>
        <w:t xml:space="preserve">Стороны дают согласие в соответствии с Федеральным законом от 27.07.2006 №152-ФЗ «О персональных данных» на обработку следующих персональных данных для дальнейшего сотрудничества в целях исполнения </w:t>
      </w:r>
      <w:r w:rsidR="009E03C6" w:rsidRPr="00BD53E8">
        <w:rPr>
          <w:sz w:val="20"/>
          <w:szCs w:val="20"/>
        </w:rPr>
        <w:t>контракт</w:t>
      </w:r>
      <w:r w:rsidRPr="00BD53E8">
        <w:rPr>
          <w:sz w:val="20"/>
          <w:szCs w:val="20"/>
        </w:rPr>
        <w:t>а:</w:t>
      </w:r>
      <w:proofErr w:type="gramEnd"/>
      <w:r w:rsidRPr="00BD53E8">
        <w:rPr>
          <w:sz w:val="20"/>
          <w:szCs w:val="20"/>
        </w:rPr>
        <w:t xml:space="preserve"> ФИО, данные документа, удостоверяющего личность, должность, адреса регистрации, почтовые адреса руководителей, работников Сторон и иных лиц, указанных в </w:t>
      </w:r>
      <w:r w:rsidR="009E03C6" w:rsidRPr="00BD53E8">
        <w:rPr>
          <w:sz w:val="20"/>
          <w:szCs w:val="20"/>
        </w:rPr>
        <w:t>контракт</w:t>
      </w:r>
      <w:r w:rsidRPr="00BD53E8">
        <w:rPr>
          <w:sz w:val="20"/>
          <w:szCs w:val="20"/>
        </w:rPr>
        <w:t>е, корпоративных и первичных документах; банковские реквизиты Сторон.</w:t>
      </w:r>
    </w:p>
    <w:p w:rsidR="00565C57" w:rsidRPr="00BD53E8" w:rsidRDefault="00565C57" w:rsidP="00774A8E">
      <w:pPr>
        <w:pStyle w:val="af5"/>
        <w:tabs>
          <w:tab w:val="left" w:pos="1134"/>
        </w:tabs>
        <w:ind w:left="0" w:firstLine="284"/>
        <w:jc w:val="both"/>
        <w:rPr>
          <w:sz w:val="20"/>
          <w:szCs w:val="20"/>
        </w:rPr>
      </w:pPr>
      <w:r w:rsidRPr="00BD53E8">
        <w:rPr>
          <w:sz w:val="20"/>
          <w:szCs w:val="20"/>
        </w:rPr>
        <w:t xml:space="preserve">11.8. Стороны обязуются осуществлять обработку персональных данных добросовестно, в соответствии с принципами и требованиями действующего законодательства Российской Федерации и в целях, соответствующих выполнению обязательств по настоящему </w:t>
      </w:r>
      <w:r w:rsidR="009E03C6" w:rsidRPr="00BD53E8">
        <w:rPr>
          <w:sz w:val="20"/>
          <w:szCs w:val="20"/>
        </w:rPr>
        <w:t>Контракт</w:t>
      </w:r>
      <w:r w:rsidRPr="00BD53E8">
        <w:rPr>
          <w:sz w:val="20"/>
          <w:szCs w:val="20"/>
        </w:rPr>
        <w:t xml:space="preserve">у, обеспечивать надлежащую защиту и конфиденциальность персональных данных. Настоящие условия действуют до прекращения </w:t>
      </w:r>
      <w:r w:rsidR="009E03C6" w:rsidRPr="00BD53E8">
        <w:rPr>
          <w:sz w:val="20"/>
          <w:szCs w:val="20"/>
        </w:rPr>
        <w:t>контракт</w:t>
      </w:r>
      <w:r w:rsidRPr="00BD53E8">
        <w:rPr>
          <w:sz w:val="20"/>
          <w:szCs w:val="20"/>
        </w:rPr>
        <w:t xml:space="preserve">а или </w:t>
      </w:r>
      <w:proofErr w:type="gramStart"/>
      <w:r w:rsidRPr="00BD53E8">
        <w:rPr>
          <w:sz w:val="20"/>
          <w:szCs w:val="20"/>
        </w:rPr>
        <w:t>до отзыва согласия на обработку персональных данных с последующим уничтожением персональных данных в срок</w:t>
      </w:r>
      <w:proofErr w:type="gramEnd"/>
      <w:r w:rsidRPr="00BD53E8">
        <w:rPr>
          <w:sz w:val="20"/>
          <w:szCs w:val="20"/>
        </w:rPr>
        <w:t xml:space="preserve"> не позднее 30 календарных дней с момента прекращения </w:t>
      </w:r>
      <w:r w:rsidR="009E03C6" w:rsidRPr="00BD53E8">
        <w:rPr>
          <w:sz w:val="20"/>
          <w:szCs w:val="20"/>
        </w:rPr>
        <w:t>контракт</w:t>
      </w:r>
      <w:r w:rsidRPr="00BD53E8">
        <w:rPr>
          <w:sz w:val="20"/>
          <w:szCs w:val="20"/>
        </w:rPr>
        <w:t>а или отзыва согласия.</w:t>
      </w:r>
    </w:p>
    <w:p w:rsidR="00565C57" w:rsidRPr="00BD53E8" w:rsidRDefault="00565C57" w:rsidP="007624B3">
      <w:pPr>
        <w:pStyle w:val="af5"/>
        <w:tabs>
          <w:tab w:val="left" w:pos="1134"/>
        </w:tabs>
        <w:ind w:left="0" w:firstLine="284"/>
        <w:jc w:val="both"/>
        <w:rPr>
          <w:sz w:val="20"/>
          <w:szCs w:val="20"/>
        </w:rPr>
      </w:pPr>
      <w:r w:rsidRPr="00BD53E8">
        <w:rPr>
          <w:sz w:val="20"/>
          <w:szCs w:val="20"/>
        </w:rPr>
        <w:t xml:space="preserve">11.9. </w:t>
      </w:r>
      <w:proofErr w:type="gramStart"/>
      <w:r w:rsidRPr="00BD53E8">
        <w:rPr>
          <w:sz w:val="20"/>
          <w:szCs w:val="20"/>
        </w:rPr>
        <w:t xml:space="preserve">Поставщик заверяет и гарантирует, что на момент заключения настоящего </w:t>
      </w:r>
      <w:r w:rsidR="009E03C6" w:rsidRPr="00BD53E8">
        <w:rPr>
          <w:sz w:val="20"/>
          <w:szCs w:val="20"/>
        </w:rPr>
        <w:t>контракт</w:t>
      </w:r>
      <w:r w:rsidRPr="00BD53E8">
        <w:rPr>
          <w:sz w:val="20"/>
          <w:szCs w:val="20"/>
        </w:rPr>
        <w:t xml:space="preserve">а: является добросовестным налогоплательщиком, уплачивает налоги и сборы, установленные действующим законодательством РФ, является юридическим лицом/индивидуальным предпринимателем, внесённым в единый государственный реестр юридических лиц/индивидуальных предпринимателей, лицо, подписывающее </w:t>
      </w:r>
      <w:r w:rsidR="009E03C6" w:rsidRPr="00BD53E8">
        <w:rPr>
          <w:sz w:val="20"/>
          <w:szCs w:val="20"/>
        </w:rPr>
        <w:t>контракт</w:t>
      </w:r>
      <w:r w:rsidRPr="00BD53E8">
        <w:rPr>
          <w:sz w:val="20"/>
          <w:szCs w:val="20"/>
        </w:rPr>
        <w:t xml:space="preserve"> от имени Поставщика, надлежащим образом уполномочено на заключение настоящего </w:t>
      </w:r>
      <w:r w:rsidR="009E03C6" w:rsidRPr="00BD53E8">
        <w:rPr>
          <w:sz w:val="20"/>
          <w:szCs w:val="20"/>
        </w:rPr>
        <w:t>контракт</w:t>
      </w:r>
      <w:r w:rsidR="007624B3" w:rsidRPr="00BD53E8">
        <w:rPr>
          <w:sz w:val="20"/>
          <w:szCs w:val="20"/>
        </w:rPr>
        <w:t>а.</w:t>
      </w:r>
      <w:proofErr w:type="gramEnd"/>
    </w:p>
    <w:p w:rsidR="00C4265B" w:rsidRPr="00BD53E8" w:rsidRDefault="00C4265B" w:rsidP="00774A8E">
      <w:pPr>
        <w:pStyle w:val="af5"/>
        <w:tabs>
          <w:tab w:val="left" w:pos="1134"/>
        </w:tabs>
        <w:ind w:left="0" w:firstLine="284"/>
        <w:jc w:val="both"/>
        <w:rPr>
          <w:sz w:val="20"/>
          <w:szCs w:val="20"/>
        </w:rPr>
      </w:pPr>
      <w:r w:rsidRPr="00BD53E8">
        <w:rPr>
          <w:sz w:val="20"/>
          <w:szCs w:val="20"/>
        </w:rPr>
        <w:t>11.10. Все докуме</w:t>
      </w:r>
      <w:r w:rsidR="00FC6B16" w:rsidRPr="00BD53E8">
        <w:rPr>
          <w:sz w:val="20"/>
          <w:szCs w:val="20"/>
        </w:rPr>
        <w:t>нты: настоящий Контракт</w:t>
      </w:r>
      <w:r w:rsidRPr="00BD53E8">
        <w:rPr>
          <w:sz w:val="20"/>
          <w:szCs w:val="20"/>
        </w:rPr>
        <w:t>, Дополнительные соглашения, а также иные документы, свя</w:t>
      </w:r>
      <w:r w:rsidR="001267DE" w:rsidRPr="00BD53E8">
        <w:rPr>
          <w:sz w:val="20"/>
          <w:szCs w:val="20"/>
        </w:rPr>
        <w:t>занные с использованием Контракта</w:t>
      </w:r>
      <w:r w:rsidRPr="00BD53E8">
        <w:rPr>
          <w:sz w:val="20"/>
          <w:szCs w:val="20"/>
        </w:rPr>
        <w:t>, переданные по факсимильной и электронной связи, имеют силу оригиналов до получения их подлинников. Подлинники документов должны быть предо</w:t>
      </w:r>
      <w:r w:rsidR="00732A8F" w:rsidRPr="00BD53E8">
        <w:rPr>
          <w:sz w:val="20"/>
          <w:szCs w:val="20"/>
        </w:rPr>
        <w:t>ставлены не позднее 30 (Тридцати</w:t>
      </w:r>
      <w:r w:rsidRPr="00BD53E8">
        <w:rPr>
          <w:sz w:val="20"/>
          <w:szCs w:val="20"/>
        </w:rPr>
        <w:t xml:space="preserve">) календарных дней с </w:t>
      </w:r>
      <w:r w:rsidRPr="00BD53E8">
        <w:rPr>
          <w:sz w:val="20"/>
          <w:szCs w:val="20"/>
        </w:rPr>
        <w:lastRenderedPageBreak/>
        <w:t>даты их подписания и должны полностью соответствовать ранее переданным по факсимильной и электронной связи копиям</w:t>
      </w:r>
      <w:r w:rsidR="004E18CB" w:rsidRPr="00BD53E8">
        <w:rPr>
          <w:sz w:val="20"/>
          <w:szCs w:val="20"/>
        </w:rPr>
        <w:t>.</w:t>
      </w:r>
    </w:p>
    <w:p w:rsidR="00566520" w:rsidRPr="00BD53E8" w:rsidRDefault="00566520" w:rsidP="00774A8E">
      <w:pPr>
        <w:pStyle w:val="af5"/>
        <w:tabs>
          <w:tab w:val="left" w:pos="1134"/>
        </w:tabs>
        <w:ind w:left="0" w:firstLine="284"/>
        <w:jc w:val="both"/>
        <w:rPr>
          <w:sz w:val="20"/>
          <w:szCs w:val="20"/>
        </w:rPr>
      </w:pPr>
      <w:r w:rsidRPr="00BD53E8">
        <w:rPr>
          <w:sz w:val="20"/>
          <w:szCs w:val="20"/>
        </w:rPr>
        <w:t xml:space="preserve">11.11. </w:t>
      </w:r>
      <w:proofErr w:type="gramStart"/>
      <w:r w:rsidRPr="00BD53E8">
        <w:rPr>
          <w:sz w:val="20"/>
          <w:szCs w:val="20"/>
        </w:rPr>
        <w:t>Поставщик подтверждает, что соответствует единым требованиям к участникам закупок в соответствии со статьей 31 Федерального закона от 05.04.2013 г.№44-ФЗ «О контрактной системе в сфере закупок товаров, работ и услуг для обеспечения государственных  и муниципальных нужд», не является юридическим лицом, в отношении которого применяются специальные экономические меры, предусмотренные подпунктом «а» пункта 2 Указа Президента РФ от 03.05.2022 № 252 «О применении</w:t>
      </w:r>
      <w:proofErr w:type="gramEnd"/>
      <w:r w:rsidRPr="00BD53E8">
        <w:rPr>
          <w:sz w:val="20"/>
          <w:szCs w:val="20"/>
        </w:rPr>
        <w:t xml:space="preserve"> ответных специальных экономических мер в связи с недружественными действиями некоторых иностранных государств и международных организации», либо является организацией, находящейся под контролем таких лиц.  </w:t>
      </w:r>
    </w:p>
    <w:p w:rsidR="001C7B28" w:rsidRPr="00BD53E8" w:rsidRDefault="00BD53E8" w:rsidP="00BD53E8">
      <w:pPr>
        <w:pStyle w:val="af5"/>
        <w:tabs>
          <w:tab w:val="left" w:pos="709"/>
        </w:tabs>
        <w:ind w:left="0"/>
        <w:jc w:val="both"/>
        <w:rPr>
          <w:sz w:val="20"/>
          <w:szCs w:val="20"/>
        </w:rPr>
      </w:pPr>
      <w:r w:rsidRPr="00BD53E8">
        <w:rPr>
          <w:sz w:val="20"/>
          <w:szCs w:val="20"/>
        </w:rPr>
        <w:t xml:space="preserve">    11.12. </w:t>
      </w:r>
      <w:proofErr w:type="gramStart"/>
      <w:r w:rsidRPr="00BD53E8">
        <w:rPr>
          <w:sz w:val="20"/>
          <w:szCs w:val="20"/>
        </w:rPr>
        <w:t>В соответствии с постановлением Правительства Российской Федерации от 05.07.2001 № 508 «Об утверждении перечня закрытых административно-территориальных образований и расположенных на их территориях населенных пунктов» город Трехгорный является закрытым административно-территориальным образованием, в котором действуют ограничения по въезду, установленные постановлением Правительства Российской Федерации от 11.06.1996 № 693 «Об утверждении Положения о порядке обеспечения особого режима в закрытом административно-территориальном образовании, на территории которого расположены объекты</w:t>
      </w:r>
      <w:proofErr w:type="gramEnd"/>
      <w:r w:rsidRPr="00BD53E8">
        <w:rPr>
          <w:sz w:val="20"/>
          <w:szCs w:val="20"/>
        </w:rPr>
        <w:t xml:space="preserve"> Государственной корпорации по атомной энергии «</w:t>
      </w:r>
      <w:proofErr w:type="spellStart"/>
      <w:r w:rsidRPr="00BD53E8">
        <w:rPr>
          <w:sz w:val="20"/>
          <w:szCs w:val="20"/>
        </w:rPr>
        <w:t>Росатом</w:t>
      </w:r>
      <w:proofErr w:type="spellEnd"/>
      <w:r w:rsidRPr="00BD53E8">
        <w:rPr>
          <w:sz w:val="20"/>
          <w:szCs w:val="20"/>
        </w:rPr>
        <w:t xml:space="preserve">». </w:t>
      </w:r>
      <w:proofErr w:type="gramStart"/>
      <w:r w:rsidRPr="00BD53E8">
        <w:rPr>
          <w:sz w:val="20"/>
          <w:szCs w:val="20"/>
        </w:rPr>
        <w:t>Заказчик не несет ответственности за действия лиц, обеспечивающих функционирование режима ограниченного въезда на территорию города Трехгорного, по допуску или отказу в допуске на территорию города Трехгорного.</w:t>
      </w:r>
      <w:proofErr w:type="gramEnd"/>
    </w:p>
    <w:p w:rsidR="00C4265B" w:rsidRPr="00BD53E8" w:rsidRDefault="00E62C49" w:rsidP="00C4265B">
      <w:pPr>
        <w:outlineLvl w:val="1"/>
        <w:rPr>
          <w:sz w:val="20"/>
          <w:szCs w:val="20"/>
        </w:rPr>
      </w:pPr>
      <w:r>
        <w:rPr>
          <w:sz w:val="20"/>
          <w:szCs w:val="20"/>
        </w:rPr>
        <w:t xml:space="preserve">    11.13</w:t>
      </w:r>
      <w:r w:rsidR="00C4265B" w:rsidRPr="00BD53E8">
        <w:rPr>
          <w:sz w:val="20"/>
          <w:szCs w:val="20"/>
        </w:rPr>
        <w:t>. Приложения к Контракту являются его неотъемлемой</w:t>
      </w:r>
      <w:r w:rsidR="00DC4912" w:rsidRPr="00BD53E8">
        <w:rPr>
          <w:sz w:val="20"/>
          <w:szCs w:val="20"/>
        </w:rPr>
        <w:t xml:space="preserve"> </w:t>
      </w:r>
      <w:r w:rsidR="00C4265B" w:rsidRPr="00BD53E8">
        <w:rPr>
          <w:sz w:val="20"/>
          <w:szCs w:val="20"/>
        </w:rPr>
        <w:t>частью:</w:t>
      </w:r>
      <w:r w:rsidR="00A40334" w:rsidRPr="00BD53E8">
        <w:rPr>
          <w:sz w:val="20"/>
          <w:szCs w:val="20"/>
        </w:rPr>
        <w:t xml:space="preserve"> </w:t>
      </w:r>
      <w:r w:rsidR="00C4265B" w:rsidRPr="00BD53E8">
        <w:rPr>
          <w:sz w:val="20"/>
          <w:szCs w:val="20"/>
        </w:rPr>
        <w:t>Приложение № 1 – Спецификация</w:t>
      </w:r>
      <w:r w:rsidR="0022639E" w:rsidRPr="00BD53E8">
        <w:rPr>
          <w:sz w:val="20"/>
          <w:szCs w:val="20"/>
        </w:rPr>
        <w:t>.</w:t>
      </w:r>
    </w:p>
    <w:p w:rsidR="00BD53E8" w:rsidRDefault="00BD53E8" w:rsidP="002A380A">
      <w:pPr>
        <w:ind w:firstLine="540"/>
        <w:jc w:val="center"/>
        <w:outlineLvl w:val="1"/>
        <w:rPr>
          <w:b/>
          <w:sz w:val="20"/>
          <w:szCs w:val="20"/>
        </w:rPr>
      </w:pPr>
    </w:p>
    <w:p w:rsidR="00BD53E8" w:rsidRDefault="00BD53E8" w:rsidP="002A380A">
      <w:pPr>
        <w:ind w:firstLine="540"/>
        <w:jc w:val="center"/>
        <w:outlineLvl w:val="1"/>
        <w:rPr>
          <w:b/>
          <w:sz w:val="20"/>
          <w:szCs w:val="20"/>
        </w:rPr>
      </w:pPr>
    </w:p>
    <w:p w:rsidR="008969FE" w:rsidRPr="00BD53E8" w:rsidRDefault="007C07C7" w:rsidP="002A380A">
      <w:pPr>
        <w:ind w:firstLine="540"/>
        <w:jc w:val="center"/>
        <w:outlineLvl w:val="1"/>
        <w:rPr>
          <w:b/>
          <w:sz w:val="20"/>
          <w:szCs w:val="20"/>
        </w:rPr>
      </w:pPr>
      <w:r w:rsidRPr="00BD53E8">
        <w:rPr>
          <w:b/>
          <w:sz w:val="20"/>
          <w:szCs w:val="20"/>
        </w:rPr>
        <w:t xml:space="preserve">АДРЕСА, РЕКВИЗИТЫ И ПОДПИСИ СТОРОН </w:t>
      </w:r>
    </w:p>
    <w:tbl>
      <w:tblPr>
        <w:tblW w:w="13081" w:type="dxa"/>
        <w:tblInd w:w="-601" w:type="dxa"/>
        <w:tblLook w:val="01E0"/>
      </w:tblPr>
      <w:tblGrid>
        <w:gridCol w:w="11382"/>
        <w:gridCol w:w="1699"/>
      </w:tblGrid>
      <w:tr w:rsidR="00EF458F" w:rsidRPr="00BD53E8" w:rsidTr="006B4292">
        <w:tc>
          <w:tcPr>
            <w:tcW w:w="11382" w:type="dxa"/>
            <w:noWrap/>
          </w:tcPr>
          <w:tbl>
            <w:tblPr>
              <w:tblW w:w="10367" w:type="dxa"/>
              <w:tblInd w:w="394" w:type="dxa"/>
              <w:tblLook w:val="00A0"/>
            </w:tblPr>
            <w:tblGrid>
              <w:gridCol w:w="4707"/>
              <w:gridCol w:w="325"/>
              <w:gridCol w:w="767"/>
              <w:gridCol w:w="4324"/>
              <w:gridCol w:w="244"/>
            </w:tblGrid>
            <w:tr w:rsidR="00EF458F" w:rsidRPr="00BD53E8" w:rsidTr="00770418">
              <w:tc>
                <w:tcPr>
                  <w:tcW w:w="503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EF458F" w:rsidRPr="00BD53E8" w:rsidRDefault="007C07C7" w:rsidP="00B55452">
                  <w:pPr>
                    <w:pStyle w:val="af1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D53E8">
                    <w:rPr>
                      <w:rFonts w:ascii="Times New Roman" w:hAnsi="Times New Roman"/>
                      <w:sz w:val="20"/>
                      <w:szCs w:val="20"/>
                    </w:rPr>
                    <w:t>ЗАКАЗЧИК</w:t>
                  </w:r>
                </w:p>
              </w:tc>
              <w:tc>
                <w:tcPr>
                  <w:tcW w:w="5335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EF458F" w:rsidRPr="00BD53E8" w:rsidRDefault="007C07C7" w:rsidP="00B55452">
                  <w:pPr>
                    <w:pStyle w:val="af1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D53E8">
                    <w:rPr>
                      <w:rFonts w:ascii="Times New Roman" w:hAnsi="Times New Roman"/>
                      <w:sz w:val="20"/>
                      <w:szCs w:val="20"/>
                    </w:rPr>
                    <w:t>ПОСТАВЩИК</w:t>
                  </w:r>
                </w:p>
              </w:tc>
            </w:tr>
            <w:tr w:rsidR="00565C57" w:rsidRPr="00BD53E8" w:rsidTr="00D179CC">
              <w:trPr>
                <w:trHeight w:val="3597"/>
              </w:trPr>
              <w:tc>
                <w:tcPr>
                  <w:tcW w:w="503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A06435" w:rsidRPr="00BD53E8" w:rsidRDefault="00565C57" w:rsidP="00166B19">
                  <w:pPr>
                    <w:pStyle w:val="af1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D53E8">
                    <w:rPr>
                      <w:rFonts w:ascii="Times New Roman" w:hAnsi="Times New Roman"/>
                      <w:sz w:val="20"/>
                      <w:szCs w:val="20"/>
                    </w:rPr>
                    <w:t>Наименование:</w:t>
                  </w:r>
                </w:p>
                <w:p w:rsidR="00565C57" w:rsidRPr="00BD53E8" w:rsidRDefault="00565C57" w:rsidP="00166B19">
                  <w:pPr>
                    <w:pStyle w:val="af1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BD53E8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ФГБУЗ МСЧ № 72 ФМБА России</w:t>
                  </w:r>
                </w:p>
                <w:p w:rsidR="00565C57" w:rsidRPr="00BD53E8" w:rsidRDefault="00565C57" w:rsidP="00166B19">
                  <w:pPr>
                    <w:pStyle w:val="af1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D53E8">
                    <w:rPr>
                      <w:rFonts w:ascii="Times New Roman" w:hAnsi="Times New Roman"/>
                      <w:sz w:val="20"/>
                      <w:szCs w:val="20"/>
                    </w:rPr>
                    <w:t xml:space="preserve">456080, Челябинская область, г. </w:t>
                  </w:r>
                  <w:proofErr w:type="gramStart"/>
                  <w:r w:rsidRPr="00BD53E8">
                    <w:rPr>
                      <w:rFonts w:ascii="Times New Roman" w:hAnsi="Times New Roman"/>
                      <w:sz w:val="20"/>
                      <w:szCs w:val="20"/>
                    </w:rPr>
                    <w:t>Трехгорный</w:t>
                  </w:r>
                  <w:proofErr w:type="gramEnd"/>
                  <w:r w:rsidRPr="00BD53E8">
                    <w:rPr>
                      <w:rFonts w:ascii="Times New Roman" w:hAnsi="Times New Roman"/>
                      <w:sz w:val="20"/>
                      <w:szCs w:val="20"/>
                    </w:rPr>
                    <w:t>,</w:t>
                  </w:r>
                </w:p>
                <w:p w:rsidR="00565C57" w:rsidRPr="00BD53E8" w:rsidRDefault="00565C57" w:rsidP="00166B19">
                  <w:pPr>
                    <w:pStyle w:val="af1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D53E8">
                    <w:rPr>
                      <w:rFonts w:ascii="Times New Roman" w:hAnsi="Times New Roman"/>
                      <w:sz w:val="20"/>
                      <w:szCs w:val="20"/>
                    </w:rPr>
                    <w:t>ул. К. Маркса, 52</w:t>
                  </w:r>
                </w:p>
                <w:p w:rsidR="00565C57" w:rsidRPr="00BD53E8" w:rsidRDefault="00565C57" w:rsidP="00166B19">
                  <w:pPr>
                    <w:pStyle w:val="af1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D53E8">
                    <w:rPr>
                      <w:rFonts w:ascii="Times New Roman" w:hAnsi="Times New Roman"/>
                      <w:sz w:val="20"/>
                      <w:szCs w:val="20"/>
                    </w:rPr>
                    <w:t>КПП 745701001/ ИНН7405001608</w:t>
                  </w:r>
                </w:p>
                <w:p w:rsidR="00565C57" w:rsidRPr="00BD53E8" w:rsidRDefault="00565C57" w:rsidP="00166B19">
                  <w:pPr>
                    <w:rPr>
                      <w:sz w:val="20"/>
                      <w:szCs w:val="20"/>
                    </w:rPr>
                  </w:pPr>
                  <w:r w:rsidRPr="00BD53E8">
                    <w:rPr>
                      <w:sz w:val="20"/>
                      <w:szCs w:val="20"/>
                    </w:rPr>
                    <w:t xml:space="preserve">Получатель: УФК по Челябинской области </w:t>
                  </w:r>
                </w:p>
                <w:p w:rsidR="00565C57" w:rsidRPr="00BD53E8" w:rsidRDefault="00565C57" w:rsidP="00166B19">
                  <w:pPr>
                    <w:rPr>
                      <w:sz w:val="20"/>
                      <w:szCs w:val="20"/>
                    </w:rPr>
                  </w:pPr>
                  <w:r w:rsidRPr="00BD53E8">
                    <w:rPr>
                      <w:sz w:val="20"/>
                      <w:szCs w:val="20"/>
                    </w:rPr>
                    <w:t xml:space="preserve">(ФГБУЗ МСЧ № 72 ФМБА России, л/с </w:t>
                  </w:r>
                  <w:r w:rsidR="00474788" w:rsidRPr="00BD53E8">
                    <w:rPr>
                      <w:sz w:val="20"/>
                      <w:szCs w:val="20"/>
                    </w:rPr>
                    <w:t>2</w:t>
                  </w:r>
                  <w:r w:rsidR="00166B19" w:rsidRPr="00BD53E8">
                    <w:rPr>
                      <w:sz w:val="20"/>
                      <w:szCs w:val="20"/>
                    </w:rPr>
                    <w:t>2</w:t>
                  </w:r>
                  <w:r w:rsidR="00474788" w:rsidRPr="00BD53E8">
                    <w:rPr>
                      <w:sz w:val="20"/>
                      <w:szCs w:val="20"/>
                    </w:rPr>
                    <w:t xml:space="preserve">696Х82900, </w:t>
                  </w:r>
                  <w:r w:rsidR="000E69B5" w:rsidRPr="00BD53E8">
                    <w:rPr>
                      <w:sz w:val="20"/>
                      <w:szCs w:val="20"/>
                    </w:rPr>
                    <w:t xml:space="preserve">л/с </w:t>
                  </w:r>
                  <w:r w:rsidRPr="00BD53E8">
                    <w:rPr>
                      <w:sz w:val="20"/>
                      <w:szCs w:val="20"/>
                    </w:rPr>
                    <w:t xml:space="preserve">20696Х82900) в лицевом счете указывается буква «Х» </w:t>
                  </w:r>
                  <w:proofErr w:type="gramStart"/>
                  <w:r w:rsidRPr="00BD53E8">
                    <w:rPr>
                      <w:sz w:val="20"/>
                      <w:szCs w:val="20"/>
                    </w:rPr>
                    <w:t>-а</w:t>
                  </w:r>
                  <w:proofErr w:type="gramEnd"/>
                  <w:r w:rsidRPr="00BD53E8">
                    <w:rPr>
                      <w:sz w:val="20"/>
                      <w:szCs w:val="20"/>
                    </w:rPr>
                    <w:t>нглийская заглавная</w:t>
                  </w:r>
                </w:p>
                <w:p w:rsidR="00565C57" w:rsidRPr="00BD53E8" w:rsidRDefault="00565C57" w:rsidP="00166B19">
                  <w:pPr>
                    <w:rPr>
                      <w:sz w:val="20"/>
                      <w:szCs w:val="20"/>
                    </w:rPr>
                  </w:pPr>
                  <w:r w:rsidRPr="00BD53E8">
                    <w:rPr>
                      <w:sz w:val="20"/>
                      <w:szCs w:val="20"/>
                    </w:rPr>
                    <w:t>Номер банковского счета  40102810645370000062</w:t>
                  </w:r>
                </w:p>
                <w:p w:rsidR="00565C57" w:rsidRPr="00BD53E8" w:rsidRDefault="00565C57" w:rsidP="00166B19">
                  <w:pPr>
                    <w:rPr>
                      <w:sz w:val="20"/>
                      <w:szCs w:val="20"/>
                    </w:rPr>
                  </w:pPr>
                  <w:r w:rsidRPr="00BD53E8">
                    <w:rPr>
                      <w:sz w:val="20"/>
                      <w:szCs w:val="20"/>
                    </w:rPr>
                    <w:t>Номер казначейского счета   03214643000000016900</w:t>
                  </w:r>
                </w:p>
                <w:p w:rsidR="00565C57" w:rsidRPr="00BD53E8" w:rsidRDefault="00565C57" w:rsidP="00166B19">
                  <w:pPr>
                    <w:rPr>
                      <w:sz w:val="20"/>
                      <w:szCs w:val="20"/>
                    </w:rPr>
                  </w:pPr>
                  <w:r w:rsidRPr="00BD53E8">
                    <w:rPr>
                      <w:sz w:val="20"/>
                      <w:szCs w:val="20"/>
                    </w:rPr>
                    <w:t>ОКТМО 75707000 \ БИК ТОФК  017501500</w:t>
                  </w:r>
                </w:p>
                <w:p w:rsidR="00565C57" w:rsidRPr="00BD53E8" w:rsidRDefault="00333E8D" w:rsidP="00166B1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ОКЦ №5 УГУ </w:t>
                  </w:r>
                  <w:r w:rsidRPr="00112F11">
                    <w:rPr>
                      <w:sz w:val="20"/>
                      <w:szCs w:val="20"/>
                    </w:rPr>
                    <w:t>БАНКА РОССИИ</w:t>
                  </w:r>
                  <w:r w:rsidRPr="00BD53E8">
                    <w:rPr>
                      <w:sz w:val="20"/>
                      <w:szCs w:val="20"/>
                    </w:rPr>
                    <w:t xml:space="preserve"> </w:t>
                  </w:r>
                  <w:r w:rsidR="00565C57" w:rsidRPr="00BD53E8">
                    <w:rPr>
                      <w:sz w:val="20"/>
                      <w:szCs w:val="20"/>
                    </w:rPr>
                    <w:t>//УФК по Челябинской области г</w:t>
                  </w:r>
                  <w:proofErr w:type="gramStart"/>
                  <w:r w:rsidR="00565C57" w:rsidRPr="00BD53E8">
                    <w:rPr>
                      <w:sz w:val="20"/>
                      <w:szCs w:val="20"/>
                    </w:rPr>
                    <w:t>.Ч</w:t>
                  </w:r>
                  <w:proofErr w:type="gramEnd"/>
                  <w:r w:rsidR="00565C57" w:rsidRPr="00BD53E8">
                    <w:rPr>
                      <w:sz w:val="20"/>
                      <w:szCs w:val="20"/>
                    </w:rPr>
                    <w:t xml:space="preserve">елябинск  </w:t>
                  </w:r>
                </w:p>
                <w:p w:rsidR="00565C57" w:rsidRPr="00BD53E8" w:rsidRDefault="00565C57" w:rsidP="00166B19">
                  <w:pPr>
                    <w:pStyle w:val="af1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BD53E8">
                    <w:rPr>
                      <w:rFonts w:ascii="Times New Roman" w:eastAsia="Calibri" w:hAnsi="Times New Roman"/>
                      <w:sz w:val="20"/>
                      <w:szCs w:val="20"/>
                      <w:lang w:val="en-US" w:eastAsia="en-US"/>
                    </w:rPr>
                    <w:t>e-mail:</w:t>
                  </w:r>
                  <w:r w:rsidR="004E44C3" w:rsidRPr="00BD53E8">
                    <w:rPr>
                      <w:rFonts w:ascii="Times New Roman" w:eastAsia="Calibri" w:hAnsi="Times New Roman"/>
                      <w:sz w:val="20"/>
                      <w:szCs w:val="20"/>
                      <w:lang w:val="en-US" w:eastAsia="en-US"/>
                    </w:rPr>
                    <w:t xml:space="preserve"> </w:t>
                  </w:r>
                  <w:hyperlink r:id="rId15" w:history="1">
                    <w:r w:rsidR="00453633" w:rsidRPr="00BD53E8">
                      <w:rPr>
                        <w:rStyle w:val="af7"/>
                        <w:rFonts w:ascii="Times New Roman" w:hAnsi="Times New Roman"/>
                        <w:sz w:val="20"/>
                        <w:szCs w:val="20"/>
                        <w:lang w:val="en-US"/>
                      </w:rPr>
                      <w:t>msch-72@mail.ru</w:t>
                    </w:r>
                  </w:hyperlink>
                </w:p>
                <w:p w:rsidR="00565C57" w:rsidRPr="00BD53E8" w:rsidRDefault="00565C57" w:rsidP="00166B19">
                  <w:pPr>
                    <w:pStyle w:val="af1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BD53E8">
                    <w:rPr>
                      <w:rFonts w:ascii="Times New Roman" w:hAnsi="Times New Roman"/>
                      <w:sz w:val="20"/>
                      <w:szCs w:val="20"/>
                    </w:rPr>
                    <w:t>Тел</w:t>
                  </w:r>
                  <w:r w:rsidRPr="00BD53E8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.:(35191)</w:t>
                  </w:r>
                  <w:r w:rsidR="00453633" w:rsidRPr="00BD53E8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r w:rsidR="0027197F" w:rsidRPr="00BD53E8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6-79-01</w:t>
                  </w:r>
                </w:p>
              </w:tc>
              <w:tc>
                <w:tcPr>
                  <w:tcW w:w="5335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tbl>
                  <w:tblPr>
                    <w:tblW w:w="0" w:type="auto"/>
                    <w:tblLook w:val="00A0"/>
                  </w:tblPr>
                  <w:tblGrid>
                    <w:gridCol w:w="4961"/>
                  </w:tblGrid>
                  <w:tr w:rsidR="00565C57" w:rsidRPr="00BD53E8" w:rsidTr="00565C57">
                    <w:tc>
                      <w:tcPr>
                        <w:tcW w:w="4961" w:type="dxa"/>
                        <w:noWrap/>
                      </w:tcPr>
                      <w:p w:rsidR="00565C57" w:rsidRPr="00BD53E8" w:rsidRDefault="00A06435" w:rsidP="00A06435">
                        <w:pPr>
                          <w:pStyle w:val="af1"/>
                          <w:rPr>
                            <w:rFonts w:ascii="Times New Roman" w:hAnsi="Times New Roman"/>
                            <w:sz w:val="20"/>
                            <w:szCs w:val="20"/>
                            <w:lang w:val="en-US"/>
                          </w:rPr>
                        </w:pPr>
                        <w:r w:rsidRPr="00BD53E8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Наименование:</w:t>
                        </w:r>
                      </w:p>
                    </w:tc>
                  </w:tr>
                  <w:tr w:rsidR="00565C57" w:rsidRPr="00BD53E8" w:rsidTr="00565C57">
                    <w:tc>
                      <w:tcPr>
                        <w:tcW w:w="4961" w:type="dxa"/>
                        <w:noWrap/>
                      </w:tcPr>
                      <w:p w:rsidR="00565C57" w:rsidRPr="00BD53E8" w:rsidRDefault="00565C57" w:rsidP="00DB05C8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565C57" w:rsidRPr="00BD53E8" w:rsidRDefault="00565C57" w:rsidP="00980483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6B4292" w:rsidRPr="00BD53E8" w:rsidTr="00770418">
              <w:trPr>
                <w:gridAfter w:val="1"/>
                <w:wAfter w:w="244" w:type="dxa"/>
              </w:trPr>
              <w:tc>
                <w:tcPr>
                  <w:tcW w:w="4707" w:type="dxa"/>
                  <w:noWrap/>
                </w:tcPr>
                <w:p w:rsidR="001C7B28" w:rsidRDefault="001C7B28" w:rsidP="006B4292">
                  <w:pPr>
                    <w:pStyle w:val="af1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1C7B28" w:rsidRDefault="001C7B28" w:rsidP="006B4292">
                  <w:pPr>
                    <w:pStyle w:val="af1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6B4292" w:rsidRDefault="006B4292" w:rsidP="006B4292">
                  <w:pPr>
                    <w:pStyle w:val="af1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BD53E8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ЗАКАЗЧИК:</w:t>
                  </w:r>
                </w:p>
                <w:p w:rsidR="001C7B28" w:rsidRDefault="001C7B28" w:rsidP="006B4292">
                  <w:pPr>
                    <w:pStyle w:val="af1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1C7B28" w:rsidRPr="00BD53E8" w:rsidRDefault="001C7B28" w:rsidP="006B4292">
                  <w:pPr>
                    <w:pStyle w:val="af1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92" w:type="dxa"/>
                  <w:gridSpan w:val="2"/>
                  <w:noWrap/>
                </w:tcPr>
                <w:p w:rsidR="006B4292" w:rsidRPr="00BD53E8" w:rsidRDefault="006B4292" w:rsidP="006B4292">
                  <w:pPr>
                    <w:pStyle w:val="af1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324" w:type="dxa"/>
                  <w:noWrap/>
                </w:tcPr>
                <w:p w:rsidR="001C7B28" w:rsidRDefault="001C7B28" w:rsidP="00565C57">
                  <w:pPr>
                    <w:pStyle w:val="af1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1C7B28" w:rsidRDefault="001C7B28" w:rsidP="00565C57">
                  <w:pPr>
                    <w:pStyle w:val="af1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6B4292" w:rsidRPr="00BD53E8" w:rsidRDefault="006B4292" w:rsidP="00565C57">
                  <w:pPr>
                    <w:pStyle w:val="af1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BD53E8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ПОСТАВЩИК:</w:t>
                  </w:r>
                </w:p>
              </w:tc>
            </w:tr>
            <w:tr w:rsidR="00F95724" w:rsidRPr="00BD53E8" w:rsidTr="00D179CC">
              <w:trPr>
                <w:gridAfter w:val="1"/>
                <w:wAfter w:w="244" w:type="dxa"/>
                <w:trHeight w:val="180"/>
              </w:trPr>
              <w:tc>
                <w:tcPr>
                  <w:tcW w:w="4707" w:type="dxa"/>
                  <w:noWrap/>
                </w:tcPr>
                <w:p w:rsidR="00F95724" w:rsidRDefault="00F95724" w:rsidP="006B4292">
                  <w:pPr>
                    <w:pStyle w:val="af1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D53E8">
                    <w:rPr>
                      <w:rFonts w:ascii="Times New Roman" w:hAnsi="Times New Roman"/>
                      <w:sz w:val="20"/>
                      <w:szCs w:val="20"/>
                    </w:rPr>
                    <w:t>Начальник ФГБУЗ МСЧ № 72 ФМБА России</w:t>
                  </w:r>
                </w:p>
                <w:p w:rsidR="001C7B28" w:rsidRDefault="001C7B28" w:rsidP="006B4292">
                  <w:pPr>
                    <w:pStyle w:val="af1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1C7B28" w:rsidRPr="00BD53E8" w:rsidRDefault="001C7B28" w:rsidP="006B4292">
                  <w:pPr>
                    <w:pStyle w:val="af1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92" w:type="dxa"/>
                  <w:gridSpan w:val="2"/>
                  <w:noWrap/>
                </w:tcPr>
                <w:p w:rsidR="00F95724" w:rsidRPr="00BD53E8" w:rsidRDefault="00F95724" w:rsidP="006B4292">
                  <w:pPr>
                    <w:pStyle w:val="af1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324" w:type="dxa"/>
                  <w:noWrap/>
                </w:tcPr>
                <w:p w:rsidR="00F95724" w:rsidRPr="00BD53E8" w:rsidRDefault="00F95724" w:rsidP="00DB05C8">
                  <w:pPr>
                    <w:pStyle w:val="af1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95724" w:rsidRPr="00BD53E8" w:rsidTr="00566520">
              <w:trPr>
                <w:gridAfter w:val="1"/>
                <w:wAfter w:w="244" w:type="dxa"/>
                <w:trHeight w:val="74"/>
              </w:trPr>
              <w:tc>
                <w:tcPr>
                  <w:tcW w:w="4707" w:type="dxa"/>
                  <w:noWrap/>
                </w:tcPr>
                <w:p w:rsidR="00F95724" w:rsidRPr="00BD53E8" w:rsidRDefault="00F95724" w:rsidP="00DC4912">
                  <w:pPr>
                    <w:pStyle w:val="af1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92" w:type="dxa"/>
                  <w:gridSpan w:val="2"/>
                  <w:noWrap/>
                </w:tcPr>
                <w:p w:rsidR="00F95724" w:rsidRPr="00BD53E8" w:rsidRDefault="00F95724" w:rsidP="006B4292">
                  <w:pPr>
                    <w:pStyle w:val="af1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324" w:type="dxa"/>
                  <w:noWrap/>
                </w:tcPr>
                <w:p w:rsidR="00F95724" w:rsidRPr="00BD53E8" w:rsidRDefault="00F95724" w:rsidP="00A85011">
                  <w:pPr>
                    <w:tabs>
                      <w:tab w:val="left" w:pos="5460"/>
                    </w:tabs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95724" w:rsidRPr="00BD53E8" w:rsidTr="00770418">
              <w:trPr>
                <w:gridAfter w:val="1"/>
                <w:wAfter w:w="244" w:type="dxa"/>
              </w:trPr>
              <w:tc>
                <w:tcPr>
                  <w:tcW w:w="4707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:rsidR="00F95724" w:rsidRPr="00BD53E8" w:rsidRDefault="00F95724" w:rsidP="00C74D89">
                  <w:pPr>
                    <w:pStyle w:val="af1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D53E8">
                    <w:rPr>
                      <w:rFonts w:ascii="Times New Roman" w:hAnsi="Times New Roman"/>
                      <w:sz w:val="20"/>
                      <w:szCs w:val="20"/>
                    </w:rPr>
                    <w:t xml:space="preserve">С.А. </w:t>
                  </w:r>
                  <w:proofErr w:type="spellStart"/>
                  <w:r w:rsidRPr="00BD53E8">
                    <w:rPr>
                      <w:rFonts w:ascii="Times New Roman" w:hAnsi="Times New Roman"/>
                      <w:sz w:val="20"/>
                      <w:szCs w:val="20"/>
                    </w:rPr>
                    <w:t>Рычков</w:t>
                  </w:r>
                  <w:proofErr w:type="spellEnd"/>
                </w:p>
              </w:tc>
              <w:tc>
                <w:tcPr>
                  <w:tcW w:w="1092" w:type="dxa"/>
                  <w:gridSpan w:val="2"/>
                  <w:noWrap/>
                </w:tcPr>
                <w:p w:rsidR="00F95724" w:rsidRPr="00BD53E8" w:rsidRDefault="00F95724" w:rsidP="006B4292">
                  <w:pPr>
                    <w:pStyle w:val="af1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324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:rsidR="00F95724" w:rsidRPr="00BD53E8" w:rsidRDefault="00F95724" w:rsidP="00A85011">
                  <w:pPr>
                    <w:tabs>
                      <w:tab w:val="left" w:pos="5460"/>
                    </w:tabs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B4292" w:rsidRPr="00BD53E8" w:rsidTr="00770418">
              <w:trPr>
                <w:gridAfter w:val="1"/>
                <w:wAfter w:w="244" w:type="dxa"/>
              </w:trPr>
              <w:tc>
                <w:tcPr>
                  <w:tcW w:w="4707" w:type="dxa"/>
                  <w:tcBorders>
                    <w:top w:val="single" w:sz="4" w:space="0" w:color="auto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  <w:noWrap/>
                </w:tcPr>
                <w:p w:rsidR="006B4292" w:rsidRPr="00BD53E8" w:rsidRDefault="006B4292" w:rsidP="00C64C31">
                  <w:pPr>
                    <w:pStyle w:val="af1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D53E8">
                    <w:rPr>
                      <w:rFonts w:ascii="Times New Roman" w:hAnsi="Times New Roman"/>
                      <w:sz w:val="20"/>
                      <w:szCs w:val="20"/>
                    </w:rPr>
                    <w:t>М.П.                         (подпись)</w:t>
                  </w:r>
                </w:p>
              </w:tc>
              <w:tc>
                <w:tcPr>
                  <w:tcW w:w="1092" w:type="dxa"/>
                  <w:gridSpan w:val="2"/>
                  <w:noWrap/>
                </w:tcPr>
                <w:p w:rsidR="006B4292" w:rsidRPr="00BD53E8" w:rsidRDefault="006B4292" w:rsidP="006B4292">
                  <w:pPr>
                    <w:ind w:right="85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24" w:type="dxa"/>
                  <w:tcBorders>
                    <w:top w:val="single" w:sz="4" w:space="0" w:color="auto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  <w:noWrap/>
                </w:tcPr>
                <w:p w:rsidR="006B4292" w:rsidRPr="00BD53E8" w:rsidRDefault="006B4292" w:rsidP="00DC4912">
                  <w:pPr>
                    <w:pStyle w:val="af1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D53E8">
                    <w:rPr>
                      <w:rFonts w:ascii="Times New Roman" w:hAnsi="Times New Roman"/>
                      <w:sz w:val="20"/>
                      <w:szCs w:val="20"/>
                    </w:rPr>
                    <w:t>М.П.                       (подпись)</w:t>
                  </w:r>
                </w:p>
              </w:tc>
            </w:tr>
          </w:tbl>
          <w:p w:rsidR="00EF458F" w:rsidRPr="00BD53E8" w:rsidRDefault="00EF458F" w:rsidP="00566520">
            <w:pPr>
              <w:tabs>
                <w:tab w:val="left" w:pos="8830"/>
              </w:tabs>
              <w:rPr>
                <w:sz w:val="20"/>
                <w:szCs w:val="20"/>
              </w:rPr>
            </w:pPr>
          </w:p>
        </w:tc>
        <w:tc>
          <w:tcPr>
            <w:tcW w:w="1699" w:type="dxa"/>
            <w:noWrap/>
          </w:tcPr>
          <w:p w:rsidR="00EF458F" w:rsidRPr="00BD53E8" w:rsidRDefault="00EF458F">
            <w:pPr>
              <w:ind w:left="185"/>
              <w:rPr>
                <w:sz w:val="20"/>
                <w:szCs w:val="20"/>
              </w:rPr>
            </w:pPr>
          </w:p>
        </w:tc>
      </w:tr>
    </w:tbl>
    <w:p w:rsidR="00BD53E8" w:rsidRDefault="00BD53E8" w:rsidP="007E1B2E">
      <w:pPr>
        <w:shd w:val="clear" w:color="FFFFFF" w:fill="FFFFFF"/>
        <w:jc w:val="right"/>
        <w:rPr>
          <w:spacing w:val="-5"/>
          <w:sz w:val="20"/>
          <w:szCs w:val="20"/>
        </w:rPr>
      </w:pPr>
    </w:p>
    <w:p w:rsidR="00BD53E8" w:rsidRDefault="00BD53E8" w:rsidP="007E1B2E">
      <w:pPr>
        <w:shd w:val="clear" w:color="FFFFFF" w:fill="FFFFFF"/>
        <w:jc w:val="right"/>
        <w:rPr>
          <w:spacing w:val="-5"/>
          <w:sz w:val="20"/>
          <w:szCs w:val="20"/>
        </w:rPr>
      </w:pPr>
    </w:p>
    <w:p w:rsidR="00BD53E8" w:rsidRDefault="00BD53E8" w:rsidP="007E1B2E">
      <w:pPr>
        <w:shd w:val="clear" w:color="FFFFFF" w:fill="FFFFFF"/>
        <w:jc w:val="right"/>
        <w:rPr>
          <w:spacing w:val="-5"/>
          <w:sz w:val="20"/>
          <w:szCs w:val="20"/>
        </w:rPr>
      </w:pPr>
    </w:p>
    <w:p w:rsidR="00BD53E8" w:rsidRDefault="00BD53E8" w:rsidP="007E1B2E">
      <w:pPr>
        <w:shd w:val="clear" w:color="FFFFFF" w:fill="FFFFFF"/>
        <w:jc w:val="right"/>
        <w:rPr>
          <w:spacing w:val="-5"/>
          <w:sz w:val="20"/>
          <w:szCs w:val="20"/>
        </w:rPr>
      </w:pPr>
    </w:p>
    <w:p w:rsidR="00BD53E8" w:rsidRDefault="00BD53E8" w:rsidP="007E1B2E">
      <w:pPr>
        <w:shd w:val="clear" w:color="FFFFFF" w:fill="FFFFFF"/>
        <w:jc w:val="right"/>
        <w:rPr>
          <w:spacing w:val="-5"/>
          <w:sz w:val="20"/>
          <w:szCs w:val="20"/>
        </w:rPr>
      </w:pPr>
    </w:p>
    <w:p w:rsidR="00BD53E8" w:rsidRDefault="00BD53E8" w:rsidP="007E1B2E">
      <w:pPr>
        <w:shd w:val="clear" w:color="FFFFFF" w:fill="FFFFFF"/>
        <w:jc w:val="right"/>
        <w:rPr>
          <w:spacing w:val="-5"/>
          <w:sz w:val="20"/>
          <w:szCs w:val="20"/>
        </w:rPr>
      </w:pPr>
    </w:p>
    <w:p w:rsidR="00BD53E8" w:rsidRDefault="00BD53E8" w:rsidP="007E1B2E">
      <w:pPr>
        <w:shd w:val="clear" w:color="FFFFFF" w:fill="FFFFFF"/>
        <w:jc w:val="right"/>
        <w:rPr>
          <w:spacing w:val="-5"/>
          <w:sz w:val="20"/>
          <w:szCs w:val="20"/>
        </w:rPr>
      </w:pPr>
    </w:p>
    <w:p w:rsidR="00BD53E8" w:rsidRDefault="00BD53E8" w:rsidP="007E1B2E">
      <w:pPr>
        <w:shd w:val="clear" w:color="FFFFFF" w:fill="FFFFFF"/>
        <w:jc w:val="right"/>
        <w:rPr>
          <w:spacing w:val="-5"/>
          <w:sz w:val="20"/>
          <w:szCs w:val="20"/>
        </w:rPr>
      </w:pPr>
    </w:p>
    <w:p w:rsidR="00BD53E8" w:rsidRDefault="00BD53E8" w:rsidP="007E1B2E">
      <w:pPr>
        <w:shd w:val="clear" w:color="FFFFFF" w:fill="FFFFFF"/>
        <w:jc w:val="right"/>
        <w:rPr>
          <w:spacing w:val="-5"/>
          <w:sz w:val="20"/>
          <w:szCs w:val="20"/>
        </w:rPr>
      </w:pPr>
    </w:p>
    <w:p w:rsidR="00BD53E8" w:rsidRDefault="00BD53E8" w:rsidP="007E1B2E">
      <w:pPr>
        <w:shd w:val="clear" w:color="FFFFFF" w:fill="FFFFFF"/>
        <w:jc w:val="right"/>
        <w:rPr>
          <w:spacing w:val="-5"/>
          <w:sz w:val="20"/>
          <w:szCs w:val="20"/>
        </w:rPr>
      </w:pPr>
    </w:p>
    <w:p w:rsidR="00BD53E8" w:rsidRDefault="00BD53E8" w:rsidP="007E1B2E">
      <w:pPr>
        <w:shd w:val="clear" w:color="FFFFFF" w:fill="FFFFFF"/>
        <w:jc w:val="right"/>
        <w:rPr>
          <w:spacing w:val="-5"/>
          <w:sz w:val="20"/>
          <w:szCs w:val="20"/>
        </w:rPr>
      </w:pPr>
    </w:p>
    <w:p w:rsidR="00BD53E8" w:rsidRDefault="00BD53E8" w:rsidP="007E1B2E">
      <w:pPr>
        <w:shd w:val="clear" w:color="FFFFFF" w:fill="FFFFFF"/>
        <w:jc w:val="right"/>
        <w:rPr>
          <w:spacing w:val="-5"/>
          <w:sz w:val="20"/>
          <w:szCs w:val="20"/>
        </w:rPr>
      </w:pPr>
    </w:p>
    <w:p w:rsidR="00BD53E8" w:rsidRDefault="00BD53E8" w:rsidP="007E1B2E">
      <w:pPr>
        <w:shd w:val="clear" w:color="FFFFFF" w:fill="FFFFFF"/>
        <w:jc w:val="right"/>
        <w:rPr>
          <w:spacing w:val="-5"/>
          <w:sz w:val="20"/>
          <w:szCs w:val="20"/>
        </w:rPr>
      </w:pPr>
    </w:p>
    <w:p w:rsidR="00BD53E8" w:rsidRDefault="00BD53E8" w:rsidP="007E1B2E">
      <w:pPr>
        <w:shd w:val="clear" w:color="FFFFFF" w:fill="FFFFFF"/>
        <w:jc w:val="right"/>
        <w:rPr>
          <w:spacing w:val="-5"/>
          <w:sz w:val="20"/>
          <w:szCs w:val="20"/>
        </w:rPr>
      </w:pPr>
    </w:p>
    <w:p w:rsidR="00BD53E8" w:rsidRDefault="00BD53E8" w:rsidP="007E1B2E">
      <w:pPr>
        <w:shd w:val="clear" w:color="FFFFFF" w:fill="FFFFFF"/>
        <w:jc w:val="right"/>
        <w:rPr>
          <w:spacing w:val="-5"/>
          <w:sz w:val="20"/>
          <w:szCs w:val="20"/>
        </w:rPr>
      </w:pPr>
    </w:p>
    <w:p w:rsidR="00BD53E8" w:rsidRDefault="00BD53E8" w:rsidP="007E1B2E">
      <w:pPr>
        <w:shd w:val="clear" w:color="FFFFFF" w:fill="FFFFFF"/>
        <w:jc w:val="right"/>
        <w:rPr>
          <w:spacing w:val="-5"/>
          <w:sz w:val="20"/>
          <w:szCs w:val="20"/>
        </w:rPr>
      </w:pPr>
    </w:p>
    <w:p w:rsidR="00BD53E8" w:rsidRDefault="00BD53E8" w:rsidP="007E1B2E">
      <w:pPr>
        <w:shd w:val="clear" w:color="FFFFFF" w:fill="FFFFFF"/>
        <w:jc w:val="right"/>
        <w:rPr>
          <w:spacing w:val="-5"/>
          <w:sz w:val="20"/>
          <w:szCs w:val="20"/>
        </w:rPr>
      </w:pPr>
    </w:p>
    <w:p w:rsidR="00BD53E8" w:rsidRDefault="00BD53E8" w:rsidP="007E1B2E">
      <w:pPr>
        <w:shd w:val="clear" w:color="FFFFFF" w:fill="FFFFFF"/>
        <w:jc w:val="right"/>
        <w:rPr>
          <w:spacing w:val="-5"/>
          <w:sz w:val="20"/>
          <w:szCs w:val="20"/>
        </w:rPr>
      </w:pPr>
    </w:p>
    <w:p w:rsidR="00BD53E8" w:rsidRDefault="00BD53E8" w:rsidP="001C7B28">
      <w:pPr>
        <w:shd w:val="clear" w:color="FFFFFF" w:fill="FFFFFF"/>
        <w:rPr>
          <w:spacing w:val="-5"/>
          <w:sz w:val="20"/>
          <w:szCs w:val="20"/>
        </w:rPr>
      </w:pPr>
    </w:p>
    <w:p w:rsidR="00BD53E8" w:rsidRDefault="00BD53E8" w:rsidP="001C7B28">
      <w:pPr>
        <w:shd w:val="clear" w:color="FFFFFF" w:fill="FFFFFF"/>
        <w:rPr>
          <w:spacing w:val="-5"/>
          <w:sz w:val="20"/>
          <w:szCs w:val="20"/>
        </w:rPr>
      </w:pPr>
    </w:p>
    <w:p w:rsidR="00BD53E8" w:rsidRDefault="00BD53E8" w:rsidP="007E1B2E">
      <w:pPr>
        <w:shd w:val="clear" w:color="FFFFFF" w:fill="FFFFFF"/>
        <w:jc w:val="right"/>
        <w:rPr>
          <w:spacing w:val="-5"/>
          <w:sz w:val="20"/>
          <w:szCs w:val="20"/>
        </w:rPr>
      </w:pPr>
    </w:p>
    <w:p w:rsidR="00EF458F" w:rsidRPr="00BD53E8" w:rsidRDefault="007C07C7" w:rsidP="007E1B2E">
      <w:pPr>
        <w:shd w:val="clear" w:color="FFFFFF" w:fill="FFFFFF"/>
        <w:jc w:val="right"/>
        <w:rPr>
          <w:spacing w:val="-5"/>
          <w:sz w:val="20"/>
          <w:szCs w:val="20"/>
        </w:rPr>
      </w:pPr>
      <w:r w:rsidRPr="00BD53E8">
        <w:rPr>
          <w:spacing w:val="-5"/>
          <w:sz w:val="20"/>
          <w:szCs w:val="20"/>
        </w:rPr>
        <w:t>Приложение № 1</w:t>
      </w:r>
    </w:p>
    <w:p w:rsidR="00EF458F" w:rsidRPr="00BD53E8" w:rsidRDefault="00E62C49">
      <w:pPr>
        <w:shd w:val="clear" w:color="FFFFFF" w:fill="FFFFFF"/>
        <w:jc w:val="right"/>
        <w:rPr>
          <w:spacing w:val="-5"/>
          <w:sz w:val="20"/>
          <w:szCs w:val="20"/>
        </w:rPr>
      </w:pPr>
      <w:r>
        <w:rPr>
          <w:spacing w:val="-5"/>
          <w:sz w:val="20"/>
          <w:szCs w:val="20"/>
        </w:rPr>
        <w:t xml:space="preserve">        </w:t>
      </w:r>
      <w:r w:rsidR="00A066F1" w:rsidRPr="00BD53E8">
        <w:rPr>
          <w:spacing w:val="-5"/>
          <w:sz w:val="20"/>
          <w:szCs w:val="20"/>
        </w:rPr>
        <w:t xml:space="preserve">  к </w:t>
      </w:r>
      <w:r w:rsidR="009E03C6" w:rsidRPr="00BD53E8">
        <w:rPr>
          <w:spacing w:val="-5"/>
          <w:sz w:val="20"/>
          <w:szCs w:val="20"/>
        </w:rPr>
        <w:t>контракт</w:t>
      </w:r>
      <w:r w:rsidR="00FB21BE" w:rsidRPr="00BD53E8">
        <w:rPr>
          <w:spacing w:val="-5"/>
          <w:sz w:val="20"/>
          <w:szCs w:val="20"/>
        </w:rPr>
        <w:t xml:space="preserve">у № </w:t>
      </w:r>
    </w:p>
    <w:p w:rsidR="002A380A" w:rsidRPr="00BD53E8" w:rsidRDefault="00233ED3" w:rsidP="001426A2">
      <w:pPr>
        <w:shd w:val="clear" w:color="FFFFFF" w:fill="FFFFFF"/>
        <w:jc w:val="right"/>
        <w:rPr>
          <w:spacing w:val="-5"/>
          <w:sz w:val="20"/>
          <w:szCs w:val="20"/>
        </w:rPr>
      </w:pPr>
      <w:r w:rsidRPr="00BD53E8">
        <w:rPr>
          <w:spacing w:val="-5"/>
          <w:sz w:val="20"/>
          <w:szCs w:val="20"/>
        </w:rPr>
        <w:t>от</w:t>
      </w:r>
      <w:r w:rsidR="007C0CD8" w:rsidRPr="00BD53E8">
        <w:rPr>
          <w:spacing w:val="-5"/>
          <w:sz w:val="20"/>
          <w:szCs w:val="20"/>
        </w:rPr>
        <w:t xml:space="preserve"> «</w:t>
      </w:r>
      <w:r w:rsidR="00DB05C8" w:rsidRPr="00BD53E8">
        <w:rPr>
          <w:spacing w:val="-5"/>
          <w:sz w:val="20"/>
          <w:szCs w:val="20"/>
        </w:rPr>
        <w:t xml:space="preserve">   </w:t>
      </w:r>
      <w:r w:rsidR="00A066F1" w:rsidRPr="00BD53E8">
        <w:rPr>
          <w:spacing w:val="-5"/>
          <w:sz w:val="20"/>
          <w:szCs w:val="20"/>
        </w:rPr>
        <w:t>»</w:t>
      </w:r>
      <w:r w:rsidR="006F4F37">
        <w:rPr>
          <w:spacing w:val="-5"/>
          <w:sz w:val="20"/>
          <w:szCs w:val="20"/>
        </w:rPr>
        <w:t xml:space="preserve"> </w:t>
      </w:r>
      <w:r w:rsidR="007A556E" w:rsidRPr="00BD53E8">
        <w:rPr>
          <w:spacing w:val="-5"/>
          <w:sz w:val="20"/>
          <w:szCs w:val="20"/>
        </w:rPr>
        <w:t xml:space="preserve"> </w:t>
      </w:r>
      <w:r w:rsidR="00333E8D">
        <w:rPr>
          <w:spacing w:val="-5"/>
          <w:sz w:val="20"/>
          <w:szCs w:val="20"/>
        </w:rPr>
        <w:t>________</w:t>
      </w:r>
      <w:r w:rsidR="00EA53F4">
        <w:rPr>
          <w:spacing w:val="-5"/>
          <w:sz w:val="20"/>
          <w:szCs w:val="20"/>
        </w:rPr>
        <w:t xml:space="preserve"> </w:t>
      </w:r>
      <w:r w:rsidR="00333E8D">
        <w:rPr>
          <w:spacing w:val="-5"/>
          <w:sz w:val="20"/>
          <w:szCs w:val="20"/>
        </w:rPr>
        <w:t>2026</w:t>
      </w:r>
      <w:r w:rsidR="007C07C7" w:rsidRPr="00BD53E8">
        <w:rPr>
          <w:spacing w:val="-5"/>
          <w:sz w:val="20"/>
          <w:szCs w:val="20"/>
        </w:rPr>
        <w:t xml:space="preserve"> года </w:t>
      </w:r>
    </w:p>
    <w:p w:rsidR="00F9499A" w:rsidRPr="00BD53E8" w:rsidRDefault="00F9499A" w:rsidP="007D1C0E">
      <w:pPr>
        <w:jc w:val="center"/>
        <w:outlineLvl w:val="1"/>
        <w:rPr>
          <w:b/>
          <w:sz w:val="20"/>
          <w:szCs w:val="20"/>
        </w:rPr>
      </w:pPr>
    </w:p>
    <w:p w:rsidR="00DB05C8" w:rsidRPr="00BD53E8" w:rsidRDefault="00DB05C8" w:rsidP="007D1C0E">
      <w:pPr>
        <w:jc w:val="center"/>
        <w:outlineLvl w:val="1"/>
        <w:rPr>
          <w:b/>
          <w:sz w:val="20"/>
          <w:szCs w:val="20"/>
        </w:rPr>
      </w:pPr>
    </w:p>
    <w:p w:rsidR="00DB05C8" w:rsidRPr="00BD53E8" w:rsidRDefault="00DB05C8" w:rsidP="007D1C0E">
      <w:pPr>
        <w:jc w:val="center"/>
        <w:outlineLvl w:val="1"/>
        <w:rPr>
          <w:b/>
          <w:sz w:val="20"/>
          <w:szCs w:val="20"/>
        </w:rPr>
      </w:pPr>
    </w:p>
    <w:p w:rsidR="007B2F9C" w:rsidRPr="00BD53E8" w:rsidRDefault="007C07C7" w:rsidP="007D1C0E">
      <w:pPr>
        <w:jc w:val="center"/>
        <w:outlineLvl w:val="1"/>
        <w:rPr>
          <w:b/>
          <w:sz w:val="20"/>
          <w:szCs w:val="20"/>
        </w:rPr>
      </w:pPr>
      <w:r w:rsidRPr="00BD53E8">
        <w:rPr>
          <w:b/>
          <w:sz w:val="20"/>
          <w:szCs w:val="20"/>
        </w:rPr>
        <w:t>СПЕЦИФИКАЦИЯ</w:t>
      </w:r>
    </w:p>
    <w:p w:rsidR="007A4B50" w:rsidRPr="00BD53E8" w:rsidRDefault="007A4B50" w:rsidP="007B2F9C">
      <w:pPr>
        <w:outlineLvl w:val="1"/>
        <w:rPr>
          <w:b/>
          <w:sz w:val="20"/>
          <w:szCs w:val="20"/>
        </w:rPr>
      </w:pPr>
    </w:p>
    <w:tbl>
      <w:tblPr>
        <w:tblpPr w:leftFromText="180" w:rightFromText="180" w:vertAnchor="text" w:horzAnchor="margin" w:tblpXSpec="center" w:tblpY="2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1"/>
        <w:gridCol w:w="3901"/>
        <w:gridCol w:w="1222"/>
        <w:gridCol w:w="1566"/>
        <w:gridCol w:w="1407"/>
        <w:gridCol w:w="1302"/>
      </w:tblGrid>
      <w:tr w:rsidR="00747CD6" w:rsidRPr="00BD53E8" w:rsidTr="001B1B7A">
        <w:trPr>
          <w:trHeight w:val="699"/>
        </w:trPr>
        <w:tc>
          <w:tcPr>
            <w:tcW w:w="491" w:type="dxa"/>
            <w:vAlign w:val="center"/>
          </w:tcPr>
          <w:p w:rsidR="00747CD6" w:rsidRPr="00BD53E8" w:rsidRDefault="00747CD6" w:rsidP="001B1B7A">
            <w:pPr>
              <w:jc w:val="center"/>
              <w:rPr>
                <w:b/>
                <w:sz w:val="20"/>
                <w:szCs w:val="20"/>
              </w:rPr>
            </w:pPr>
            <w:r w:rsidRPr="00BD53E8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3901" w:type="dxa"/>
            <w:vAlign w:val="center"/>
          </w:tcPr>
          <w:p w:rsidR="00747CD6" w:rsidRPr="00BD53E8" w:rsidRDefault="00747CD6" w:rsidP="001B1B7A">
            <w:pPr>
              <w:jc w:val="center"/>
              <w:rPr>
                <w:b/>
                <w:sz w:val="20"/>
                <w:szCs w:val="20"/>
              </w:rPr>
            </w:pPr>
            <w:r w:rsidRPr="00BD53E8">
              <w:rPr>
                <w:b/>
                <w:sz w:val="20"/>
                <w:szCs w:val="20"/>
              </w:rPr>
              <w:t>Наименование товара</w:t>
            </w:r>
          </w:p>
        </w:tc>
        <w:tc>
          <w:tcPr>
            <w:tcW w:w="1222" w:type="dxa"/>
            <w:vAlign w:val="center"/>
          </w:tcPr>
          <w:p w:rsidR="00747CD6" w:rsidRPr="00BD53E8" w:rsidRDefault="00747CD6" w:rsidP="001B1B7A">
            <w:pPr>
              <w:jc w:val="center"/>
              <w:rPr>
                <w:b/>
                <w:sz w:val="20"/>
                <w:szCs w:val="20"/>
              </w:rPr>
            </w:pPr>
            <w:r w:rsidRPr="00BD53E8">
              <w:rPr>
                <w:b/>
                <w:sz w:val="20"/>
                <w:szCs w:val="20"/>
              </w:rPr>
              <w:t xml:space="preserve">Ед. </w:t>
            </w:r>
            <w:proofErr w:type="spellStart"/>
            <w:r w:rsidRPr="00BD53E8">
              <w:rPr>
                <w:b/>
                <w:sz w:val="20"/>
                <w:szCs w:val="20"/>
              </w:rPr>
              <w:t>изм</w:t>
            </w:r>
            <w:proofErr w:type="spellEnd"/>
            <w:r w:rsidRPr="00BD53E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66" w:type="dxa"/>
            <w:vAlign w:val="center"/>
          </w:tcPr>
          <w:p w:rsidR="00747CD6" w:rsidRPr="00BD53E8" w:rsidRDefault="00747CD6" w:rsidP="001B1B7A">
            <w:pPr>
              <w:jc w:val="center"/>
              <w:rPr>
                <w:b/>
                <w:sz w:val="20"/>
                <w:szCs w:val="20"/>
              </w:rPr>
            </w:pPr>
            <w:r w:rsidRPr="00BD53E8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1407" w:type="dxa"/>
            <w:vAlign w:val="center"/>
          </w:tcPr>
          <w:p w:rsidR="00747CD6" w:rsidRPr="00BD53E8" w:rsidRDefault="00747CD6" w:rsidP="001B1B7A">
            <w:pPr>
              <w:jc w:val="center"/>
              <w:rPr>
                <w:b/>
                <w:sz w:val="20"/>
                <w:szCs w:val="20"/>
              </w:rPr>
            </w:pPr>
            <w:r w:rsidRPr="00BD53E8">
              <w:rPr>
                <w:b/>
                <w:sz w:val="20"/>
                <w:szCs w:val="20"/>
              </w:rPr>
              <w:t>Цена</w:t>
            </w:r>
          </w:p>
          <w:p w:rsidR="00747CD6" w:rsidRPr="00BD53E8" w:rsidRDefault="00747CD6" w:rsidP="001B1B7A">
            <w:pPr>
              <w:jc w:val="center"/>
              <w:rPr>
                <w:b/>
                <w:sz w:val="20"/>
                <w:szCs w:val="20"/>
              </w:rPr>
            </w:pPr>
            <w:r w:rsidRPr="00BD53E8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1302" w:type="dxa"/>
            <w:vAlign w:val="center"/>
          </w:tcPr>
          <w:p w:rsidR="00747CD6" w:rsidRPr="00BD53E8" w:rsidRDefault="00747CD6" w:rsidP="001B1B7A">
            <w:pPr>
              <w:jc w:val="center"/>
              <w:rPr>
                <w:b/>
                <w:sz w:val="20"/>
                <w:szCs w:val="20"/>
              </w:rPr>
            </w:pPr>
            <w:r w:rsidRPr="00BD53E8">
              <w:rPr>
                <w:b/>
                <w:sz w:val="20"/>
                <w:szCs w:val="20"/>
              </w:rPr>
              <w:t>Сумма</w:t>
            </w:r>
          </w:p>
          <w:p w:rsidR="00747CD6" w:rsidRPr="00BD53E8" w:rsidRDefault="00747CD6" w:rsidP="001B1B7A">
            <w:pPr>
              <w:jc w:val="center"/>
              <w:rPr>
                <w:b/>
                <w:sz w:val="20"/>
                <w:szCs w:val="20"/>
              </w:rPr>
            </w:pPr>
            <w:r w:rsidRPr="00BD53E8">
              <w:rPr>
                <w:b/>
                <w:sz w:val="20"/>
                <w:szCs w:val="20"/>
              </w:rPr>
              <w:t>(руб.)</w:t>
            </w:r>
          </w:p>
        </w:tc>
      </w:tr>
      <w:tr w:rsidR="00747CD6" w:rsidRPr="00BD53E8" w:rsidTr="001B1B7A">
        <w:trPr>
          <w:trHeight w:val="432"/>
        </w:trPr>
        <w:tc>
          <w:tcPr>
            <w:tcW w:w="491" w:type="dxa"/>
            <w:vAlign w:val="center"/>
          </w:tcPr>
          <w:p w:rsidR="00747CD6" w:rsidRPr="00BD53E8" w:rsidRDefault="00747CD6" w:rsidP="001B1B7A">
            <w:pPr>
              <w:jc w:val="center"/>
              <w:rPr>
                <w:sz w:val="20"/>
                <w:szCs w:val="20"/>
              </w:rPr>
            </w:pPr>
            <w:r w:rsidRPr="00BD53E8">
              <w:rPr>
                <w:sz w:val="20"/>
                <w:szCs w:val="20"/>
              </w:rPr>
              <w:t>1</w:t>
            </w:r>
          </w:p>
        </w:tc>
        <w:tc>
          <w:tcPr>
            <w:tcW w:w="3901" w:type="dxa"/>
            <w:vAlign w:val="center"/>
          </w:tcPr>
          <w:p w:rsidR="00747CD6" w:rsidRPr="00BD53E8" w:rsidRDefault="00747CD6" w:rsidP="001B1B7A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Align w:val="center"/>
          </w:tcPr>
          <w:p w:rsidR="00747CD6" w:rsidRPr="00BD53E8" w:rsidRDefault="00747CD6" w:rsidP="001B1B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Align w:val="center"/>
          </w:tcPr>
          <w:p w:rsidR="00747CD6" w:rsidRPr="00BD53E8" w:rsidRDefault="00747CD6" w:rsidP="001B1B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:rsidR="00747CD6" w:rsidRPr="00BD53E8" w:rsidRDefault="006F4F37" w:rsidP="001B1B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="001F5A2C" w:rsidRPr="00BD53E8">
              <w:rPr>
                <w:sz w:val="20"/>
                <w:szCs w:val="20"/>
              </w:rPr>
              <w:t>,00</w:t>
            </w:r>
          </w:p>
        </w:tc>
        <w:tc>
          <w:tcPr>
            <w:tcW w:w="1302" w:type="dxa"/>
            <w:vAlign w:val="center"/>
          </w:tcPr>
          <w:p w:rsidR="00747CD6" w:rsidRPr="00BD53E8" w:rsidRDefault="006F4F37" w:rsidP="001B1B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</w:t>
            </w:r>
            <w:r w:rsidR="00747CD6" w:rsidRPr="00BD53E8">
              <w:rPr>
                <w:sz w:val="20"/>
                <w:szCs w:val="20"/>
              </w:rPr>
              <w:t>,00</w:t>
            </w:r>
          </w:p>
        </w:tc>
      </w:tr>
      <w:tr w:rsidR="00747CD6" w:rsidRPr="00BD53E8" w:rsidTr="001B1B7A">
        <w:trPr>
          <w:trHeight w:val="176"/>
        </w:trPr>
        <w:tc>
          <w:tcPr>
            <w:tcW w:w="8587" w:type="dxa"/>
            <w:gridSpan w:val="5"/>
            <w:tcBorders>
              <w:left w:val="nil"/>
              <w:bottom w:val="nil"/>
            </w:tcBorders>
            <w:vAlign w:val="center"/>
          </w:tcPr>
          <w:p w:rsidR="00747CD6" w:rsidRPr="00BD53E8" w:rsidRDefault="00747CD6" w:rsidP="001B1B7A">
            <w:pPr>
              <w:jc w:val="center"/>
              <w:rPr>
                <w:b/>
                <w:sz w:val="20"/>
                <w:szCs w:val="20"/>
              </w:rPr>
            </w:pPr>
            <w:r w:rsidRPr="00BD53E8"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ИТОГО:</w:t>
            </w:r>
          </w:p>
        </w:tc>
        <w:tc>
          <w:tcPr>
            <w:tcW w:w="1302" w:type="dxa"/>
            <w:vAlign w:val="center"/>
          </w:tcPr>
          <w:p w:rsidR="00747CD6" w:rsidRPr="00BD53E8" w:rsidRDefault="00782C65" w:rsidP="001B1B7A">
            <w:pPr>
              <w:jc w:val="center"/>
              <w:rPr>
                <w:b/>
                <w:sz w:val="20"/>
                <w:szCs w:val="20"/>
              </w:rPr>
            </w:pPr>
            <w:r w:rsidRPr="00BD53E8">
              <w:rPr>
                <w:b/>
                <w:sz w:val="20"/>
                <w:szCs w:val="20"/>
              </w:rPr>
              <w:t xml:space="preserve">     </w:t>
            </w:r>
            <w:r w:rsidR="006F4F37">
              <w:rPr>
                <w:b/>
                <w:sz w:val="20"/>
                <w:szCs w:val="20"/>
              </w:rPr>
              <w:t xml:space="preserve">      </w:t>
            </w:r>
            <w:r w:rsidRPr="00BD53E8">
              <w:rPr>
                <w:b/>
                <w:sz w:val="20"/>
                <w:szCs w:val="20"/>
              </w:rPr>
              <w:t xml:space="preserve"> </w:t>
            </w:r>
            <w:r w:rsidR="001F5A2C" w:rsidRPr="00BD53E8">
              <w:rPr>
                <w:b/>
                <w:sz w:val="20"/>
                <w:szCs w:val="20"/>
              </w:rPr>
              <w:t>,00</w:t>
            </w:r>
          </w:p>
        </w:tc>
      </w:tr>
    </w:tbl>
    <w:p w:rsidR="00747CD6" w:rsidRPr="00BD53E8" w:rsidRDefault="00747CD6" w:rsidP="007B2F9C">
      <w:pPr>
        <w:outlineLvl w:val="1"/>
        <w:rPr>
          <w:b/>
          <w:sz w:val="20"/>
          <w:szCs w:val="20"/>
        </w:rPr>
      </w:pPr>
    </w:p>
    <w:p w:rsidR="00747CD6" w:rsidRPr="00BD53E8" w:rsidRDefault="00747CD6" w:rsidP="007B2F9C">
      <w:pPr>
        <w:outlineLvl w:val="1"/>
        <w:rPr>
          <w:b/>
          <w:sz w:val="20"/>
          <w:szCs w:val="20"/>
        </w:rPr>
      </w:pPr>
    </w:p>
    <w:p w:rsidR="00747CD6" w:rsidRPr="00BD53E8" w:rsidRDefault="00747CD6" w:rsidP="007B2F9C">
      <w:pPr>
        <w:outlineLvl w:val="1"/>
        <w:rPr>
          <w:b/>
          <w:sz w:val="20"/>
          <w:szCs w:val="20"/>
        </w:rPr>
      </w:pPr>
    </w:p>
    <w:p w:rsidR="00747CD6" w:rsidRPr="00BD53E8" w:rsidRDefault="00747CD6" w:rsidP="007B2F9C">
      <w:pPr>
        <w:outlineLvl w:val="1"/>
        <w:rPr>
          <w:b/>
          <w:sz w:val="20"/>
          <w:szCs w:val="20"/>
        </w:rPr>
      </w:pPr>
    </w:p>
    <w:p w:rsidR="0094577F" w:rsidRPr="00BD53E8" w:rsidRDefault="007D1C0E" w:rsidP="001426A2">
      <w:pPr>
        <w:outlineLvl w:val="1"/>
        <w:rPr>
          <w:b/>
          <w:sz w:val="20"/>
          <w:szCs w:val="20"/>
        </w:rPr>
      </w:pPr>
      <w:r w:rsidRPr="00BD53E8">
        <w:rPr>
          <w:b/>
          <w:sz w:val="20"/>
          <w:szCs w:val="20"/>
        </w:rPr>
        <w:t>Всего на</w:t>
      </w:r>
      <w:r w:rsidR="007B2F9C" w:rsidRPr="00BD53E8">
        <w:rPr>
          <w:b/>
          <w:sz w:val="20"/>
          <w:szCs w:val="20"/>
        </w:rPr>
        <w:t>имено</w:t>
      </w:r>
      <w:r w:rsidR="007A3C65" w:rsidRPr="00BD53E8">
        <w:rPr>
          <w:b/>
          <w:sz w:val="20"/>
          <w:szCs w:val="20"/>
        </w:rPr>
        <w:t xml:space="preserve">ваний: </w:t>
      </w:r>
      <w:r w:rsidR="001F5A2C" w:rsidRPr="00BD53E8">
        <w:rPr>
          <w:b/>
          <w:sz w:val="20"/>
          <w:szCs w:val="20"/>
        </w:rPr>
        <w:t>1</w:t>
      </w:r>
      <w:r w:rsidR="00565A74" w:rsidRPr="00BD53E8">
        <w:rPr>
          <w:b/>
          <w:sz w:val="20"/>
          <w:szCs w:val="20"/>
        </w:rPr>
        <w:t xml:space="preserve"> (</w:t>
      </w:r>
      <w:r w:rsidR="001F5A2C" w:rsidRPr="00BD53E8">
        <w:rPr>
          <w:b/>
          <w:sz w:val="20"/>
          <w:szCs w:val="20"/>
        </w:rPr>
        <w:t>одна</w:t>
      </w:r>
      <w:r w:rsidR="007B2F9C" w:rsidRPr="00BD53E8">
        <w:rPr>
          <w:b/>
          <w:sz w:val="20"/>
          <w:szCs w:val="20"/>
        </w:rPr>
        <w:t xml:space="preserve">), </w:t>
      </w:r>
      <w:r w:rsidR="00A40334" w:rsidRPr="00BD53E8">
        <w:rPr>
          <w:b/>
          <w:sz w:val="20"/>
          <w:szCs w:val="20"/>
        </w:rPr>
        <w:t>на сумму</w:t>
      </w:r>
      <w:r w:rsidR="00E25BF7" w:rsidRPr="00BD53E8">
        <w:rPr>
          <w:b/>
          <w:sz w:val="20"/>
          <w:szCs w:val="20"/>
        </w:rPr>
        <w:t xml:space="preserve"> </w:t>
      </w:r>
      <w:r w:rsidR="001F5A2C" w:rsidRPr="00BD53E8">
        <w:rPr>
          <w:b/>
          <w:sz w:val="20"/>
          <w:szCs w:val="20"/>
          <w:u w:val="single"/>
        </w:rPr>
        <w:t xml:space="preserve">          </w:t>
      </w:r>
      <w:r w:rsidR="001F5A2C" w:rsidRPr="00BD53E8">
        <w:rPr>
          <w:b/>
          <w:sz w:val="20"/>
          <w:szCs w:val="20"/>
        </w:rPr>
        <w:t xml:space="preserve"> руб. 00</w:t>
      </w:r>
      <w:r w:rsidR="007A3C65" w:rsidRPr="00BD53E8">
        <w:rPr>
          <w:b/>
          <w:sz w:val="20"/>
          <w:szCs w:val="20"/>
        </w:rPr>
        <w:t xml:space="preserve"> копеек </w:t>
      </w:r>
      <w:proofErr w:type="gramStart"/>
      <w:r w:rsidR="007A3C65" w:rsidRPr="00BD53E8">
        <w:rPr>
          <w:b/>
          <w:sz w:val="20"/>
          <w:szCs w:val="20"/>
        </w:rPr>
        <w:t>(</w:t>
      </w:r>
      <w:r w:rsidR="001F5A2C" w:rsidRPr="00BD53E8">
        <w:rPr>
          <w:b/>
          <w:sz w:val="20"/>
          <w:szCs w:val="20"/>
        </w:rPr>
        <w:t xml:space="preserve"> </w:t>
      </w:r>
      <w:proofErr w:type="gramEnd"/>
      <w:r w:rsidR="001F5A2C" w:rsidRPr="00BD53E8">
        <w:rPr>
          <w:b/>
          <w:sz w:val="20"/>
          <w:szCs w:val="20"/>
        </w:rPr>
        <w:t>00 рублей 00</w:t>
      </w:r>
      <w:r w:rsidR="00FA3B62" w:rsidRPr="00BD53E8">
        <w:rPr>
          <w:b/>
          <w:sz w:val="20"/>
          <w:szCs w:val="20"/>
        </w:rPr>
        <w:t xml:space="preserve">копеек), </w:t>
      </w:r>
      <w:r w:rsidR="00D80311" w:rsidRPr="00BD53E8">
        <w:rPr>
          <w:b/>
          <w:sz w:val="20"/>
          <w:szCs w:val="20"/>
        </w:rPr>
        <w:t>НДС не облагается</w:t>
      </w:r>
      <w:r w:rsidR="001426A2" w:rsidRPr="00BD53E8">
        <w:rPr>
          <w:b/>
          <w:sz w:val="20"/>
          <w:szCs w:val="20"/>
        </w:rPr>
        <w:t>.</w:t>
      </w:r>
    </w:p>
    <w:p w:rsidR="0094577F" w:rsidRPr="00BD53E8" w:rsidRDefault="0094577F">
      <w:pPr>
        <w:rPr>
          <w:b/>
          <w:sz w:val="20"/>
          <w:szCs w:val="20"/>
        </w:rPr>
      </w:pPr>
    </w:p>
    <w:p w:rsidR="00747CD6" w:rsidRPr="00BD53E8" w:rsidRDefault="00747CD6">
      <w:pPr>
        <w:rPr>
          <w:b/>
          <w:sz w:val="20"/>
          <w:szCs w:val="20"/>
        </w:rPr>
      </w:pPr>
    </w:p>
    <w:p w:rsidR="00747CD6" w:rsidRPr="00BD53E8" w:rsidRDefault="00747CD6">
      <w:pPr>
        <w:rPr>
          <w:b/>
          <w:sz w:val="20"/>
          <w:szCs w:val="20"/>
        </w:rPr>
      </w:pPr>
    </w:p>
    <w:p w:rsidR="00D55870" w:rsidRPr="00BD53E8" w:rsidRDefault="00D55870" w:rsidP="00D55870">
      <w:pPr>
        <w:ind w:firstLine="709"/>
        <w:jc w:val="both"/>
        <w:rPr>
          <w:sz w:val="20"/>
          <w:szCs w:val="20"/>
        </w:rPr>
      </w:pPr>
      <w:proofErr w:type="gramStart"/>
      <w:r w:rsidRPr="00BD53E8">
        <w:rPr>
          <w:sz w:val="20"/>
          <w:szCs w:val="20"/>
        </w:rPr>
        <w:t>Поставщик гарантирует, что товар, поставленный в рамках контракта, является новым</w:t>
      </w:r>
      <w:r w:rsidRPr="00BD53E8">
        <w:rPr>
          <w:sz w:val="20"/>
          <w:szCs w:val="20"/>
          <w:shd w:val="clear" w:color="auto" w:fill="FFFFFF"/>
        </w:rPr>
        <w:t>,</w:t>
      </w:r>
      <w:r w:rsidR="00333E8D">
        <w:rPr>
          <w:sz w:val="20"/>
          <w:szCs w:val="20"/>
          <w:shd w:val="clear" w:color="auto" w:fill="FFFFFF"/>
        </w:rPr>
        <w:t xml:space="preserve"> 2026</w:t>
      </w:r>
      <w:r w:rsidR="00515E3C" w:rsidRPr="00BD53E8">
        <w:rPr>
          <w:sz w:val="20"/>
          <w:szCs w:val="20"/>
          <w:shd w:val="clear" w:color="auto" w:fill="FFFFFF"/>
        </w:rPr>
        <w:t xml:space="preserve"> года выпуска,</w:t>
      </w:r>
      <w:r w:rsidR="008D33B1" w:rsidRPr="00BD53E8">
        <w:rPr>
          <w:sz w:val="20"/>
          <w:szCs w:val="20"/>
          <w:shd w:val="clear" w:color="auto" w:fill="FFFFFF"/>
        </w:rPr>
        <w:t xml:space="preserve"> </w:t>
      </w:r>
      <w:r w:rsidRPr="00BD53E8">
        <w:rPr>
          <w:sz w:val="20"/>
          <w:szCs w:val="20"/>
          <w:shd w:val="clear" w:color="auto" w:fill="FFFFFF"/>
        </w:rPr>
        <w:t>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свойства.</w:t>
      </w:r>
      <w:r w:rsidRPr="00BD53E8">
        <w:rPr>
          <w:sz w:val="20"/>
          <w:szCs w:val="20"/>
        </w:rPr>
        <w:t xml:space="preserve"> </w:t>
      </w:r>
      <w:proofErr w:type="gramEnd"/>
    </w:p>
    <w:p w:rsidR="0094577F" w:rsidRPr="00BD53E8" w:rsidRDefault="00D55870" w:rsidP="001426A2">
      <w:pPr>
        <w:ind w:firstLine="709"/>
        <w:jc w:val="both"/>
        <w:rPr>
          <w:sz w:val="20"/>
          <w:szCs w:val="20"/>
        </w:rPr>
      </w:pPr>
      <w:r w:rsidRPr="00BD53E8">
        <w:rPr>
          <w:sz w:val="20"/>
          <w:szCs w:val="20"/>
        </w:rPr>
        <w:t>Товар сертифицирован. Одновременно с товаром заказчику передаются документы, подтверждающие качество товара (сертификаты (декларации) соответствия, и/или сертификаты качества, и/или регистрационные у</w:t>
      </w:r>
      <w:r w:rsidR="007D1C0E" w:rsidRPr="00BD53E8">
        <w:rPr>
          <w:sz w:val="20"/>
          <w:szCs w:val="20"/>
        </w:rPr>
        <w:t>достоверения).</w:t>
      </w:r>
    </w:p>
    <w:p w:rsidR="00747CD6" w:rsidRPr="00BD53E8" w:rsidRDefault="00747CD6" w:rsidP="001426A2">
      <w:pPr>
        <w:ind w:firstLine="709"/>
        <w:jc w:val="both"/>
        <w:rPr>
          <w:sz w:val="20"/>
          <w:szCs w:val="20"/>
        </w:rPr>
      </w:pPr>
    </w:p>
    <w:p w:rsidR="00747CD6" w:rsidRPr="00BD53E8" w:rsidRDefault="00747CD6" w:rsidP="001426A2">
      <w:pPr>
        <w:ind w:firstLine="709"/>
        <w:jc w:val="both"/>
        <w:rPr>
          <w:sz w:val="20"/>
          <w:szCs w:val="20"/>
        </w:rPr>
      </w:pPr>
    </w:p>
    <w:p w:rsidR="00747CD6" w:rsidRPr="00BD53E8" w:rsidRDefault="00747CD6" w:rsidP="001426A2">
      <w:pPr>
        <w:ind w:firstLine="709"/>
        <w:jc w:val="both"/>
        <w:rPr>
          <w:sz w:val="20"/>
          <w:szCs w:val="20"/>
        </w:rPr>
      </w:pPr>
    </w:p>
    <w:p w:rsidR="00747CD6" w:rsidRPr="00BD53E8" w:rsidRDefault="00747CD6" w:rsidP="001426A2">
      <w:pPr>
        <w:ind w:firstLine="709"/>
        <w:jc w:val="both"/>
        <w:rPr>
          <w:sz w:val="20"/>
          <w:szCs w:val="20"/>
        </w:rPr>
      </w:pPr>
    </w:p>
    <w:p w:rsidR="00747CD6" w:rsidRPr="00BD53E8" w:rsidRDefault="00747CD6" w:rsidP="001426A2">
      <w:pPr>
        <w:ind w:firstLine="709"/>
        <w:jc w:val="both"/>
        <w:rPr>
          <w:sz w:val="20"/>
          <w:szCs w:val="20"/>
        </w:rPr>
      </w:pPr>
    </w:p>
    <w:tbl>
      <w:tblPr>
        <w:tblW w:w="10306" w:type="dxa"/>
        <w:tblLook w:val="00A0"/>
      </w:tblPr>
      <w:tblGrid>
        <w:gridCol w:w="4738"/>
        <w:gridCol w:w="1191"/>
        <w:gridCol w:w="4377"/>
      </w:tblGrid>
      <w:tr w:rsidR="004033FC" w:rsidRPr="00BD53E8" w:rsidTr="00825109">
        <w:tc>
          <w:tcPr>
            <w:tcW w:w="4738" w:type="dxa"/>
            <w:noWrap/>
          </w:tcPr>
          <w:p w:rsidR="00EC0DD9" w:rsidRPr="00BD53E8" w:rsidRDefault="00EC0DD9" w:rsidP="008317C1">
            <w:pPr>
              <w:pStyle w:val="af1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033FC" w:rsidRPr="00BD53E8" w:rsidRDefault="004033FC" w:rsidP="008317C1">
            <w:pPr>
              <w:pStyle w:val="af1"/>
              <w:rPr>
                <w:rFonts w:ascii="Times New Roman" w:hAnsi="Times New Roman"/>
                <w:b/>
                <w:sz w:val="20"/>
                <w:szCs w:val="20"/>
              </w:rPr>
            </w:pPr>
            <w:r w:rsidRPr="00BD53E8">
              <w:rPr>
                <w:rFonts w:ascii="Times New Roman" w:hAnsi="Times New Roman"/>
                <w:b/>
                <w:sz w:val="20"/>
                <w:szCs w:val="20"/>
              </w:rPr>
              <w:t>ЗАКАЗЧИК:</w:t>
            </w:r>
          </w:p>
        </w:tc>
        <w:tc>
          <w:tcPr>
            <w:tcW w:w="1191" w:type="dxa"/>
            <w:noWrap/>
          </w:tcPr>
          <w:p w:rsidR="004033FC" w:rsidRPr="00BD53E8" w:rsidRDefault="004033FC" w:rsidP="008317C1">
            <w:pPr>
              <w:pStyle w:val="af1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77" w:type="dxa"/>
            <w:noWrap/>
          </w:tcPr>
          <w:p w:rsidR="002A380A" w:rsidRPr="00BD53E8" w:rsidRDefault="002A380A" w:rsidP="008317C1">
            <w:pPr>
              <w:pStyle w:val="af1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033FC" w:rsidRPr="00BD53E8" w:rsidRDefault="004033FC" w:rsidP="008317C1">
            <w:pPr>
              <w:pStyle w:val="af1"/>
              <w:rPr>
                <w:rFonts w:ascii="Times New Roman" w:hAnsi="Times New Roman"/>
                <w:b/>
                <w:sz w:val="20"/>
                <w:szCs w:val="20"/>
              </w:rPr>
            </w:pPr>
            <w:r w:rsidRPr="00BD53E8">
              <w:rPr>
                <w:rFonts w:ascii="Times New Roman" w:hAnsi="Times New Roman"/>
                <w:b/>
                <w:sz w:val="20"/>
                <w:szCs w:val="20"/>
              </w:rPr>
              <w:t>ПОСТАВЩИК:</w:t>
            </w:r>
          </w:p>
        </w:tc>
      </w:tr>
      <w:tr w:rsidR="004033FC" w:rsidRPr="00BD53E8" w:rsidTr="00825109">
        <w:tc>
          <w:tcPr>
            <w:tcW w:w="4738" w:type="dxa"/>
            <w:noWrap/>
          </w:tcPr>
          <w:p w:rsidR="004033FC" w:rsidRPr="00BD53E8" w:rsidRDefault="004033FC" w:rsidP="00A06435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noWrap/>
          </w:tcPr>
          <w:p w:rsidR="004033FC" w:rsidRPr="00BD53E8" w:rsidRDefault="004033FC" w:rsidP="008317C1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77" w:type="dxa"/>
            <w:noWrap/>
          </w:tcPr>
          <w:p w:rsidR="004033FC" w:rsidRPr="00BD53E8" w:rsidRDefault="004033FC" w:rsidP="008317C1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5724" w:rsidRPr="00BD53E8" w:rsidTr="001426A2">
        <w:trPr>
          <w:trHeight w:val="283"/>
        </w:trPr>
        <w:tc>
          <w:tcPr>
            <w:tcW w:w="4738" w:type="dxa"/>
            <w:noWrap/>
          </w:tcPr>
          <w:p w:rsidR="00F95724" w:rsidRDefault="00F95724" w:rsidP="008317C1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BD53E8">
              <w:rPr>
                <w:rFonts w:ascii="Times New Roman" w:hAnsi="Times New Roman"/>
                <w:sz w:val="20"/>
                <w:szCs w:val="20"/>
              </w:rPr>
              <w:t xml:space="preserve"> Начальник ФГБУЗ МСЧ № 72 ФМБА России</w:t>
            </w:r>
          </w:p>
          <w:p w:rsidR="001C7B28" w:rsidRPr="00BD53E8" w:rsidRDefault="001C7B28" w:rsidP="008317C1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</w:p>
          <w:p w:rsidR="001426A2" w:rsidRPr="00BD53E8" w:rsidRDefault="001426A2" w:rsidP="008317C1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</w:p>
          <w:p w:rsidR="001426A2" w:rsidRPr="00BD53E8" w:rsidRDefault="001426A2" w:rsidP="008317C1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noWrap/>
          </w:tcPr>
          <w:p w:rsidR="00F95724" w:rsidRPr="00BD53E8" w:rsidRDefault="00F95724" w:rsidP="008317C1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77" w:type="dxa"/>
            <w:noWrap/>
          </w:tcPr>
          <w:p w:rsidR="00F95724" w:rsidRPr="00BD53E8" w:rsidRDefault="00F95724" w:rsidP="00DB05C8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BD53E8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</w:tr>
      <w:tr w:rsidR="00F95724" w:rsidRPr="00BD53E8" w:rsidTr="00825109">
        <w:tc>
          <w:tcPr>
            <w:tcW w:w="473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</w:tcPr>
          <w:p w:rsidR="00F95724" w:rsidRPr="00BD53E8" w:rsidRDefault="00F95724" w:rsidP="00C74D89">
            <w:pPr>
              <w:pStyle w:val="af1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D53E8">
              <w:rPr>
                <w:rFonts w:ascii="Times New Roman" w:hAnsi="Times New Roman"/>
                <w:sz w:val="20"/>
                <w:szCs w:val="20"/>
              </w:rPr>
              <w:t xml:space="preserve">С.А. </w:t>
            </w:r>
            <w:proofErr w:type="spellStart"/>
            <w:r w:rsidRPr="00BD53E8">
              <w:rPr>
                <w:rFonts w:ascii="Times New Roman" w:hAnsi="Times New Roman"/>
                <w:sz w:val="20"/>
                <w:szCs w:val="20"/>
              </w:rPr>
              <w:t>Рычков</w:t>
            </w:r>
            <w:proofErr w:type="spellEnd"/>
          </w:p>
        </w:tc>
        <w:tc>
          <w:tcPr>
            <w:tcW w:w="1191" w:type="dxa"/>
            <w:noWrap/>
          </w:tcPr>
          <w:p w:rsidR="00F95724" w:rsidRPr="00BD53E8" w:rsidRDefault="00F95724" w:rsidP="008317C1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</w:tcPr>
          <w:p w:rsidR="00F95724" w:rsidRPr="00BD53E8" w:rsidRDefault="00F95724" w:rsidP="00A85011">
            <w:pPr>
              <w:tabs>
                <w:tab w:val="left" w:pos="5460"/>
              </w:tabs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4033FC" w:rsidRPr="00BD53E8" w:rsidTr="00825109">
        <w:tc>
          <w:tcPr>
            <w:tcW w:w="4738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4033FC" w:rsidRPr="00BD53E8" w:rsidRDefault="00A06435" w:rsidP="001F00E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BD53E8">
              <w:rPr>
                <w:rFonts w:ascii="Times New Roman" w:hAnsi="Times New Roman"/>
                <w:sz w:val="20"/>
                <w:szCs w:val="20"/>
              </w:rPr>
              <w:t>М.П.</w:t>
            </w:r>
            <w:r w:rsidR="00064F8B" w:rsidRPr="00BD53E8">
              <w:rPr>
                <w:rFonts w:ascii="Times New Roman" w:hAnsi="Times New Roman"/>
                <w:sz w:val="20"/>
                <w:szCs w:val="20"/>
              </w:rPr>
              <w:t xml:space="preserve">                         (подпись)</w:t>
            </w:r>
          </w:p>
        </w:tc>
        <w:tc>
          <w:tcPr>
            <w:tcW w:w="1191" w:type="dxa"/>
            <w:noWrap/>
          </w:tcPr>
          <w:p w:rsidR="004033FC" w:rsidRPr="00BD53E8" w:rsidRDefault="004033FC" w:rsidP="008317C1">
            <w:pPr>
              <w:ind w:right="85"/>
              <w:jc w:val="center"/>
              <w:rPr>
                <w:sz w:val="20"/>
                <w:szCs w:val="20"/>
              </w:rPr>
            </w:pPr>
          </w:p>
        </w:tc>
        <w:tc>
          <w:tcPr>
            <w:tcW w:w="437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4033FC" w:rsidRPr="00BD53E8" w:rsidRDefault="00A06435" w:rsidP="00A06435">
            <w:pPr>
              <w:tabs>
                <w:tab w:val="left" w:pos="270"/>
                <w:tab w:val="center" w:pos="2038"/>
              </w:tabs>
              <w:ind w:right="85"/>
              <w:rPr>
                <w:sz w:val="20"/>
                <w:szCs w:val="20"/>
              </w:rPr>
            </w:pPr>
            <w:r w:rsidRPr="00BD53E8">
              <w:rPr>
                <w:sz w:val="20"/>
                <w:szCs w:val="20"/>
              </w:rPr>
              <w:tab/>
              <w:t>М.П.</w:t>
            </w:r>
            <w:r w:rsidRPr="00BD53E8">
              <w:rPr>
                <w:sz w:val="20"/>
                <w:szCs w:val="20"/>
              </w:rPr>
              <w:tab/>
            </w:r>
            <w:r w:rsidR="004033FC" w:rsidRPr="00BD53E8">
              <w:rPr>
                <w:sz w:val="20"/>
                <w:szCs w:val="20"/>
              </w:rPr>
              <w:t>(подпись)</w:t>
            </w:r>
          </w:p>
        </w:tc>
      </w:tr>
    </w:tbl>
    <w:p w:rsidR="004033FC" w:rsidRPr="00BD53E8" w:rsidRDefault="004033FC">
      <w:pPr>
        <w:rPr>
          <w:sz w:val="20"/>
          <w:szCs w:val="20"/>
        </w:rPr>
      </w:pPr>
    </w:p>
    <w:sectPr w:rsidR="004033FC" w:rsidRPr="00BD53E8" w:rsidSect="001426A2">
      <w:pgSz w:w="11906" w:h="16838"/>
      <w:pgMar w:top="426" w:right="566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7CF5" w:rsidRDefault="00637CF5">
      <w:r>
        <w:separator/>
      </w:r>
    </w:p>
  </w:endnote>
  <w:endnote w:type="continuationSeparator" w:id="0">
    <w:p w:rsidR="00637CF5" w:rsidRDefault="00637C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7CF5" w:rsidRDefault="00637CF5">
      <w:r>
        <w:separator/>
      </w:r>
    </w:p>
  </w:footnote>
  <w:footnote w:type="continuationSeparator" w:id="0">
    <w:p w:rsidR="00637CF5" w:rsidRDefault="00637CF5">
      <w:r>
        <w:continuationSeparator/>
      </w:r>
    </w:p>
  </w:footnote>
  <w:footnote w:id="1">
    <w:p w:rsidR="001C7B28" w:rsidRPr="00FC4A1A" w:rsidRDefault="001C7B28" w:rsidP="001C7B28">
      <w:pPr>
        <w:jc w:val="both"/>
      </w:pPr>
      <w:r w:rsidRPr="001E4404">
        <w:rPr>
          <w:color w:val="2C2D2E"/>
          <w:sz w:val="14"/>
          <w:szCs w:val="14"/>
        </w:rPr>
        <w:footnoteRef/>
      </w:r>
      <w:r w:rsidRPr="001E4404">
        <w:rPr>
          <w:color w:val="2C2D2E"/>
          <w:sz w:val="14"/>
          <w:szCs w:val="14"/>
        </w:rPr>
        <w:t xml:space="preserve"> Пункт 6 приложения № 5 к приказу Министерства финансов РФ от 15.04.2021 № 61н.</w:t>
      </w:r>
    </w:p>
  </w:footnote>
  <w:footnote w:id="2">
    <w:p w:rsidR="001C7B28" w:rsidRPr="00FA25CF" w:rsidRDefault="001C7B28" w:rsidP="001C7B28">
      <w:pPr>
        <w:jc w:val="both"/>
        <w:rPr>
          <w:color w:val="2C2D2E"/>
          <w:sz w:val="14"/>
          <w:szCs w:val="14"/>
        </w:rPr>
      </w:pPr>
      <w:r w:rsidRPr="00B94C06">
        <w:rPr>
          <w:color w:val="2C2D2E"/>
          <w:sz w:val="14"/>
          <w:szCs w:val="14"/>
        </w:rPr>
        <w:footnoteRef/>
      </w:r>
      <w:r w:rsidRPr="00B94C06">
        <w:rPr>
          <w:color w:val="2C2D2E"/>
          <w:sz w:val="14"/>
          <w:szCs w:val="14"/>
        </w:rPr>
        <w:t xml:space="preserve"> Утверждена приказом Министерства финансов РФ от 15.04.2021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 (далее - приказ Министерства финансов РФ от 15.04.2021 № 61н).</w:t>
      </w:r>
    </w:p>
    <w:p w:rsidR="001C7B28" w:rsidRPr="00FA25CF" w:rsidRDefault="001C7B28" w:rsidP="001C7B28">
      <w:pPr>
        <w:jc w:val="both"/>
        <w:rPr>
          <w:color w:val="2C2D2E"/>
          <w:sz w:val="14"/>
          <w:szCs w:val="14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837CC"/>
    <w:multiLevelType w:val="hybridMultilevel"/>
    <w:tmpl w:val="997A60E4"/>
    <w:lvl w:ilvl="0" w:tplc="8F8EDA2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C93EF620">
      <w:start w:val="1"/>
      <w:numFmt w:val="lowerLetter"/>
      <w:lvlText w:val="%2."/>
      <w:lvlJc w:val="left"/>
      <w:pPr>
        <w:ind w:left="1425" w:hanging="360"/>
      </w:pPr>
    </w:lvl>
    <w:lvl w:ilvl="2" w:tplc="EE50FB74">
      <w:start w:val="1"/>
      <w:numFmt w:val="lowerRoman"/>
      <w:lvlText w:val="%3."/>
      <w:lvlJc w:val="right"/>
      <w:pPr>
        <w:ind w:left="2145" w:hanging="180"/>
      </w:pPr>
    </w:lvl>
    <w:lvl w:ilvl="3" w:tplc="26E232FA">
      <w:start w:val="1"/>
      <w:numFmt w:val="decimal"/>
      <w:lvlText w:val="%4."/>
      <w:lvlJc w:val="left"/>
      <w:pPr>
        <w:ind w:left="2865" w:hanging="360"/>
      </w:pPr>
    </w:lvl>
    <w:lvl w:ilvl="4" w:tplc="30048F92">
      <w:start w:val="1"/>
      <w:numFmt w:val="lowerLetter"/>
      <w:lvlText w:val="%5."/>
      <w:lvlJc w:val="left"/>
      <w:pPr>
        <w:ind w:left="3585" w:hanging="360"/>
      </w:pPr>
    </w:lvl>
    <w:lvl w:ilvl="5" w:tplc="3EDC0342">
      <w:start w:val="1"/>
      <w:numFmt w:val="lowerRoman"/>
      <w:lvlText w:val="%6."/>
      <w:lvlJc w:val="right"/>
      <w:pPr>
        <w:ind w:left="4305" w:hanging="180"/>
      </w:pPr>
    </w:lvl>
    <w:lvl w:ilvl="6" w:tplc="65EEFB60">
      <w:start w:val="1"/>
      <w:numFmt w:val="decimal"/>
      <w:lvlText w:val="%7."/>
      <w:lvlJc w:val="left"/>
      <w:pPr>
        <w:ind w:left="5025" w:hanging="360"/>
      </w:pPr>
    </w:lvl>
    <w:lvl w:ilvl="7" w:tplc="3AFC53C2">
      <w:start w:val="1"/>
      <w:numFmt w:val="lowerLetter"/>
      <w:lvlText w:val="%8."/>
      <w:lvlJc w:val="left"/>
      <w:pPr>
        <w:ind w:left="5745" w:hanging="360"/>
      </w:pPr>
    </w:lvl>
    <w:lvl w:ilvl="8" w:tplc="D36693E6">
      <w:start w:val="1"/>
      <w:numFmt w:val="lowerRoman"/>
      <w:lvlText w:val="%9."/>
      <w:lvlJc w:val="right"/>
      <w:pPr>
        <w:ind w:left="6465" w:hanging="180"/>
      </w:pPr>
    </w:lvl>
  </w:abstractNum>
  <w:abstractNum w:abstractNumId="1">
    <w:nsid w:val="13A42868"/>
    <w:multiLevelType w:val="hybridMultilevel"/>
    <w:tmpl w:val="489CE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362906"/>
    <w:multiLevelType w:val="hybridMultilevel"/>
    <w:tmpl w:val="1A86111A"/>
    <w:lvl w:ilvl="0" w:tplc="7DEC492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B5AE708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750B31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5CE825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5704C98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AB810D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92A8CE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018A3A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65A4FC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E330543"/>
    <w:multiLevelType w:val="hybridMultilevel"/>
    <w:tmpl w:val="2F065F0A"/>
    <w:lvl w:ilvl="0" w:tplc="AC0CE4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5B0DD8"/>
    <w:multiLevelType w:val="hybridMultilevel"/>
    <w:tmpl w:val="9EBC250E"/>
    <w:lvl w:ilvl="0" w:tplc="E1062B58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2DFEF2D0">
      <w:start w:val="1"/>
      <w:numFmt w:val="lowerLetter"/>
      <w:lvlText w:val="%2."/>
      <w:lvlJc w:val="left"/>
      <w:pPr>
        <w:ind w:left="1065" w:hanging="360"/>
      </w:pPr>
    </w:lvl>
    <w:lvl w:ilvl="2" w:tplc="CFCA18C8">
      <w:start w:val="1"/>
      <w:numFmt w:val="lowerRoman"/>
      <w:lvlText w:val="%3."/>
      <w:lvlJc w:val="right"/>
      <w:pPr>
        <w:ind w:left="1785" w:hanging="180"/>
      </w:pPr>
    </w:lvl>
    <w:lvl w:ilvl="3" w:tplc="1BA027FC">
      <w:start w:val="1"/>
      <w:numFmt w:val="decimal"/>
      <w:lvlText w:val="%4."/>
      <w:lvlJc w:val="left"/>
      <w:pPr>
        <w:ind w:left="2505" w:hanging="360"/>
      </w:pPr>
    </w:lvl>
    <w:lvl w:ilvl="4" w:tplc="4BD23758">
      <w:start w:val="1"/>
      <w:numFmt w:val="lowerLetter"/>
      <w:lvlText w:val="%5."/>
      <w:lvlJc w:val="left"/>
      <w:pPr>
        <w:ind w:left="3225" w:hanging="360"/>
      </w:pPr>
    </w:lvl>
    <w:lvl w:ilvl="5" w:tplc="BBE0F3BA">
      <w:start w:val="1"/>
      <w:numFmt w:val="lowerRoman"/>
      <w:lvlText w:val="%6."/>
      <w:lvlJc w:val="right"/>
      <w:pPr>
        <w:ind w:left="3945" w:hanging="180"/>
      </w:pPr>
    </w:lvl>
    <w:lvl w:ilvl="6" w:tplc="B2503414">
      <w:start w:val="1"/>
      <w:numFmt w:val="decimal"/>
      <w:lvlText w:val="%7."/>
      <w:lvlJc w:val="left"/>
      <w:pPr>
        <w:ind w:left="4665" w:hanging="360"/>
      </w:pPr>
    </w:lvl>
    <w:lvl w:ilvl="7" w:tplc="7346BEFE">
      <w:start w:val="1"/>
      <w:numFmt w:val="lowerLetter"/>
      <w:lvlText w:val="%8."/>
      <w:lvlJc w:val="left"/>
      <w:pPr>
        <w:ind w:left="5385" w:hanging="360"/>
      </w:pPr>
    </w:lvl>
    <w:lvl w:ilvl="8" w:tplc="94C4998A">
      <w:start w:val="1"/>
      <w:numFmt w:val="lowerRoman"/>
      <w:lvlText w:val="%9."/>
      <w:lvlJc w:val="right"/>
      <w:pPr>
        <w:ind w:left="6105" w:hanging="180"/>
      </w:pPr>
    </w:lvl>
  </w:abstractNum>
  <w:abstractNum w:abstractNumId="5">
    <w:nsid w:val="2F63224E"/>
    <w:multiLevelType w:val="hybridMultilevel"/>
    <w:tmpl w:val="A0EC0E86"/>
    <w:lvl w:ilvl="0" w:tplc="AF3636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2778A47A">
      <w:start w:val="1"/>
      <w:numFmt w:val="none"/>
      <w:lvlText w:val=""/>
      <w:lvlJc w:val="left"/>
      <w:pPr>
        <w:tabs>
          <w:tab w:val="num" w:pos="360"/>
        </w:tabs>
      </w:pPr>
    </w:lvl>
    <w:lvl w:ilvl="2" w:tplc="81EEF9BC">
      <w:start w:val="1"/>
      <w:numFmt w:val="none"/>
      <w:lvlText w:val=""/>
      <w:lvlJc w:val="left"/>
      <w:pPr>
        <w:tabs>
          <w:tab w:val="num" w:pos="360"/>
        </w:tabs>
      </w:pPr>
    </w:lvl>
    <w:lvl w:ilvl="3" w:tplc="411E77E0">
      <w:start w:val="1"/>
      <w:numFmt w:val="none"/>
      <w:lvlText w:val=""/>
      <w:lvlJc w:val="left"/>
      <w:pPr>
        <w:tabs>
          <w:tab w:val="num" w:pos="360"/>
        </w:tabs>
      </w:pPr>
    </w:lvl>
    <w:lvl w:ilvl="4" w:tplc="2FEE173E">
      <w:start w:val="1"/>
      <w:numFmt w:val="none"/>
      <w:lvlText w:val=""/>
      <w:lvlJc w:val="left"/>
      <w:pPr>
        <w:tabs>
          <w:tab w:val="num" w:pos="360"/>
        </w:tabs>
      </w:pPr>
    </w:lvl>
    <w:lvl w:ilvl="5" w:tplc="E2DEE78A">
      <w:start w:val="1"/>
      <w:numFmt w:val="none"/>
      <w:lvlText w:val=""/>
      <w:lvlJc w:val="left"/>
      <w:pPr>
        <w:tabs>
          <w:tab w:val="num" w:pos="360"/>
        </w:tabs>
      </w:pPr>
    </w:lvl>
    <w:lvl w:ilvl="6" w:tplc="4C1C2562">
      <w:start w:val="1"/>
      <w:numFmt w:val="none"/>
      <w:lvlText w:val=""/>
      <w:lvlJc w:val="left"/>
      <w:pPr>
        <w:tabs>
          <w:tab w:val="num" w:pos="360"/>
        </w:tabs>
      </w:pPr>
    </w:lvl>
    <w:lvl w:ilvl="7" w:tplc="A7F4BFC0">
      <w:start w:val="1"/>
      <w:numFmt w:val="none"/>
      <w:lvlText w:val=""/>
      <w:lvlJc w:val="left"/>
      <w:pPr>
        <w:tabs>
          <w:tab w:val="num" w:pos="360"/>
        </w:tabs>
      </w:pPr>
    </w:lvl>
    <w:lvl w:ilvl="8" w:tplc="B5AAD82A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32884736"/>
    <w:multiLevelType w:val="hybridMultilevel"/>
    <w:tmpl w:val="30860354"/>
    <w:lvl w:ilvl="0" w:tplc="E5E415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CB2C7C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8860EE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FA8C4E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F5A425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9960E2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F4662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3A21F4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C20026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4AB1229"/>
    <w:multiLevelType w:val="hybridMultilevel"/>
    <w:tmpl w:val="250C9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4D54F3"/>
    <w:multiLevelType w:val="hybridMultilevel"/>
    <w:tmpl w:val="5A8AB188"/>
    <w:lvl w:ilvl="0" w:tplc="3086CF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7CD5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3EE3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3E007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6A0C8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12DFD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2720F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C6D4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5BCAD5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EB57EBB"/>
    <w:multiLevelType w:val="hybridMultilevel"/>
    <w:tmpl w:val="E1A28720"/>
    <w:lvl w:ilvl="0" w:tplc="168A04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022019"/>
    <w:multiLevelType w:val="hybridMultilevel"/>
    <w:tmpl w:val="302455A2"/>
    <w:lvl w:ilvl="0" w:tplc="9092BC94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06C3CA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EC683E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1A04BF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51C8B7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C2E6721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22EB98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C48DC12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65E2C3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2"/>
  </w:num>
  <w:num w:numId="5">
    <w:abstractNumId w:val="4"/>
  </w:num>
  <w:num w:numId="6">
    <w:abstractNumId w:val="0"/>
  </w:num>
  <w:num w:numId="7">
    <w:abstractNumId w:val="8"/>
  </w:num>
  <w:num w:numId="8">
    <w:abstractNumId w:val="7"/>
  </w:num>
  <w:num w:numId="9">
    <w:abstractNumId w:val="1"/>
  </w:num>
  <w:num w:numId="10">
    <w:abstractNumId w:val="9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458F"/>
    <w:rsid w:val="000018E7"/>
    <w:rsid w:val="0001234F"/>
    <w:rsid w:val="0001279E"/>
    <w:rsid w:val="00027ABB"/>
    <w:rsid w:val="00034630"/>
    <w:rsid w:val="00041E4C"/>
    <w:rsid w:val="00042F6F"/>
    <w:rsid w:val="00056D03"/>
    <w:rsid w:val="00057EEE"/>
    <w:rsid w:val="00060FCF"/>
    <w:rsid w:val="00061698"/>
    <w:rsid w:val="000630D6"/>
    <w:rsid w:val="00064046"/>
    <w:rsid w:val="00064B05"/>
    <w:rsid w:val="00064CAE"/>
    <w:rsid w:val="00064F8B"/>
    <w:rsid w:val="00066F21"/>
    <w:rsid w:val="00082ADB"/>
    <w:rsid w:val="00093305"/>
    <w:rsid w:val="00095EC9"/>
    <w:rsid w:val="00096694"/>
    <w:rsid w:val="000A735D"/>
    <w:rsid w:val="000B00C9"/>
    <w:rsid w:val="000C1A3D"/>
    <w:rsid w:val="000C6851"/>
    <w:rsid w:val="000D0B27"/>
    <w:rsid w:val="000E4040"/>
    <w:rsid w:val="000E69B5"/>
    <w:rsid w:val="000F025A"/>
    <w:rsid w:val="000F2711"/>
    <w:rsid w:val="000F691B"/>
    <w:rsid w:val="0010087C"/>
    <w:rsid w:val="00103FBB"/>
    <w:rsid w:val="00104105"/>
    <w:rsid w:val="00115622"/>
    <w:rsid w:val="001211BB"/>
    <w:rsid w:val="0012211D"/>
    <w:rsid w:val="00124B2E"/>
    <w:rsid w:val="001267DE"/>
    <w:rsid w:val="001306E9"/>
    <w:rsid w:val="001426A2"/>
    <w:rsid w:val="0014348A"/>
    <w:rsid w:val="001449CB"/>
    <w:rsid w:val="00150AE7"/>
    <w:rsid w:val="00160DBA"/>
    <w:rsid w:val="00161958"/>
    <w:rsid w:val="00166B19"/>
    <w:rsid w:val="00175BB8"/>
    <w:rsid w:val="00181070"/>
    <w:rsid w:val="001908F4"/>
    <w:rsid w:val="00192D25"/>
    <w:rsid w:val="00197650"/>
    <w:rsid w:val="001A53CF"/>
    <w:rsid w:val="001A7608"/>
    <w:rsid w:val="001B2340"/>
    <w:rsid w:val="001B30D1"/>
    <w:rsid w:val="001B7080"/>
    <w:rsid w:val="001B7471"/>
    <w:rsid w:val="001C2360"/>
    <w:rsid w:val="001C377A"/>
    <w:rsid w:val="001C7B28"/>
    <w:rsid w:val="001D0895"/>
    <w:rsid w:val="001D57EB"/>
    <w:rsid w:val="001E202B"/>
    <w:rsid w:val="001E506D"/>
    <w:rsid w:val="001E5452"/>
    <w:rsid w:val="001F00EC"/>
    <w:rsid w:val="001F3EFD"/>
    <w:rsid w:val="001F5A2C"/>
    <w:rsid w:val="002072A1"/>
    <w:rsid w:val="00224ED1"/>
    <w:rsid w:val="0022639E"/>
    <w:rsid w:val="00233ED3"/>
    <w:rsid w:val="00237D43"/>
    <w:rsid w:val="002443E0"/>
    <w:rsid w:val="00255B88"/>
    <w:rsid w:val="00257ADB"/>
    <w:rsid w:val="002618A7"/>
    <w:rsid w:val="0027197F"/>
    <w:rsid w:val="00297292"/>
    <w:rsid w:val="002A380A"/>
    <w:rsid w:val="002A3EE2"/>
    <w:rsid w:val="002B592D"/>
    <w:rsid w:val="002C445B"/>
    <w:rsid w:val="002C79D8"/>
    <w:rsid w:val="002D159B"/>
    <w:rsid w:val="002D367F"/>
    <w:rsid w:val="002D79FF"/>
    <w:rsid w:val="002F4721"/>
    <w:rsid w:val="00300144"/>
    <w:rsid w:val="00301AD3"/>
    <w:rsid w:val="00304875"/>
    <w:rsid w:val="0033355E"/>
    <w:rsid w:val="00333E8D"/>
    <w:rsid w:val="0033481D"/>
    <w:rsid w:val="003610E7"/>
    <w:rsid w:val="00363D0C"/>
    <w:rsid w:val="00372E84"/>
    <w:rsid w:val="003816ED"/>
    <w:rsid w:val="00395C64"/>
    <w:rsid w:val="003A0335"/>
    <w:rsid w:val="003A1737"/>
    <w:rsid w:val="003A1ED0"/>
    <w:rsid w:val="003A347B"/>
    <w:rsid w:val="003A7200"/>
    <w:rsid w:val="003B1FEB"/>
    <w:rsid w:val="003B463C"/>
    <w:rsid w:val="003C6EFE"/>
    <w:rsid w:val="003D1959"/>
    <w:rsid w:val="003D22E2"/>
    <w:rsid w:val="003D3530"/>
    <w:rsid w:val="003D41E6"/>
    <w:rsid w:val="003D70D2"/>
    <w:rsid w:val="003F1951"/>
    <w:rsid w:val="004018CB"/>
    <w:rsid w:val="00402D6F"/>
    <w:rsid w:val="004033FC"/>
    <w:rsid w:val="00410A7A"/>
    <w:rsid w:val="00414990"/>
    <w:rsid w:val="004234A1"/>
    <w:rsid w:val="00424730"/>
    <w:rsid w:val="00424B84"/>
    <w:rsid w:val="00425F5A"/>
    <w:rsid w:val="00431565"/>
    <w:rsid w:val="004337DB"/>
    <w:rsid w:val="00442BA8"/>
    <w:rsid w:val="00444743"/>
    <w:rsid w:val="00452453"/>
    <w:rsid w:val="00453633"/>
    <w:rsid w:val="004613C9"/>
    <w:rsid w:val="00462D0A"/>
    <w:rsid w:val="00463C06"/>
    <w:rsid w:val="004641C6"/>
    <w:rsid w:val="00474788"/>
    <w:rsid w:val="00492E06"/>
    <w:rsid w:val="00493CB6"/>
    <w:rsid w:val="0049588E"/>
    <w:rsid w:val="004A5325"/>
    <w:rsid w:val="004B3AC9"/>
    <w:rsid w:val="004B648E"/>
    <w:rsid w:val="004B6E70"/>
    <w:rsid w:val="004B71A8"/>
    <w:rsid w:val="004C721A"/>
    <w:rsid w:val="004D241D"/>
    <w:rsid w:val="004E18CB"/>
    <w:rsid w:val="004E2246"/>
    <w:rsid w:val="004E3E19"/>
    <w:rsid w:val="004E44C3"/>
    <w:rsid w:val="004F5690"/>
    <w:rsid w:val="004F6013"/>
    <w:rsid w:val="004F7482"/>
    <w:rsid w:val="00503ACB"/>
    <w:rsid w:val="00515E3C"/>
    <w:rsid w:val="005238CE"/>
    <w:rsid w:val="00527A3E"/>
    <w:rsid w:val="00530A08"/>
    <w:rsid w:val="00535E5E"/>
    <w:rsid w:val="00537B4D"/>
    <w:rsid w:val="00541551"/>
    <w:rsid w:val="005418FA"/>
    <w:rsid w:val="005426FC"/>
    <w:rsid w:val="00545B17"/>
    <w:rsid w:val="00565A74"/>
    <w:rsid w:val="00565C57"/>
    <w:rsid w:val="00566520"/>
    <w:rsid w:val="005823DF"/>
    <w:rsid w:val="00582F16"/>
    <w:rsid w:val="00584D31"/>
    <w:rsid w:val="00596F7F"/>
    <w:rsid w:val="005A2E70"/>
    <w:rsid w:val="005A7631"/>
    <w:rsid w:val="005C12C4"/>
    <w:rsid w:val="005C64C4"/>
    <w:rsid w:val="005E5EC5"/>
    <w:rsid w:val="005F1830"/>
    <w:rsid w:val="00604CEC"/>
    <w:rsid w:val="00613184"/>
    <w:rsid w:val="00613712"/>
    <w:rsid w:val="0061540D"/>
    <w:rsid w:val="00631FD8"/>
    <w:rsid w:val="00637CF5"/>
    <w:rsid w:val="006401D4"/>
    <w:rsid w:val="006404E4"/>
    <w:rsid w:val="006439AF"/>
    <w:rsid w:val="006518DA"/>
    <w:rsid w:val="00653CFB"/>
    <w:rsid w:val="00665135"/>
    <w:rsid w:val="00670A62"/>
    <w:rsid w:val="006927DD"/>
    <w:rsid w:val="006A73DB"/>
    <w:rsid w:val="006B1D26"/>
    <w:rsid w:val="006B2821"/>
    <w:rsid w:val="006B4292"/>
    <w:rsid w:val="006C1B89"/>
    <w:rsid w:val="006C2055"/>
    <w:rsid w:val="006C27D7"/>
    <w:rsid w:val="006C3296"/>
    <w:rsid w:val="006E22A6"/>
    <w:rsid w:val="006E2576"/>
    <w:rsid w:val="006E27FD"/>
    <w:rsid w:val="006E3973"/>
    <w:rsid w:val="006F3BE3"/>
    <w:rsid w:val="006F4F37"/>
    <w:rsid w:val="007011E2"/>
    <w:rsid w:val="007113CE"/>
    <w:rsid w:val="00712055"/>
    <w:rsid w:val="007167AA"/>
    <w:rsid w:val="00720427"/>
    <w:rsid w:val="00720D9F"/>
    <w:rsid w:val="00724724"/>
    <w:rsid w:val="007264FD"/>
    <w:rsid w:val="00732A8F"/>
    <w:rsid w:val="007333D5"/>
    <w:rsid w:val="00744A36"/>
    <w:rsid w:val="00744CC9"/>
    <w:rsid w:val="00745CB7"/>
    <w:rsid w:val="00747CD6"/>
    <w:rsid w:val="00752EC4"/>
    <w:rsid w:val="007624B3"/>
    <w:rsid w:val="00763AA5"/>
    <w:rsid w:val="00770418"/>
    <w:rsid w:val="00772BBA"/>
    <w:rsid w:val="00774A8E"/>
    <w:rsid w:val="00782C65"/>
    <w:rsid w:val="00791CCE"/>
    <w:rsid w:val="00793A3E"/>
    <w:rsid w:val="0079736A"/>
    <w:rsid w:val="007A0B67"/>
    <w:rsid w:val="007A3C65"/>
    <w:rsid w:val="007A4B50"/>
    <w:rsid w:val="007A556E"/>
    <w:rsid w:val="007B0D61"/>
    <w:rsid w:val="007B2F9C"/>
    <w:rsid w:val="007B3FA0"/>
    <w:rsid w:val="007B7F87"/>
    <w:rsid w:val="007C07C7"/>
    <w:rsid w:val="007C0CD8"/>
    <w:rsid w:val="007C115F"/>
    <w:rsid w:val="007C4A17"/>
    <w:rsid w:val="007C76BF"/>
    <w:rsid w:val="007D1C0E"/>
    <w:rsid w:val="007D3DF9"/>
    <w:rsid w:val="007D5807"/>
    <w:rsid w:val="007E1B2E"/>
    <w:rsid w:val="007F3560"/>
    <w:rsid w:val="007F3DE1"/>
    <w:rsid w:val="007F7338"/>
    <w:rsid w:val="00816C10"/>
    <w:rsid w:val="008171B3"/>
    <w:rsid w:val="00825109"/>
    <w:rsid w:val="008317C1"/>
    <w:rsid w:val="00834894"/>
    <w:rsid w:val="00850537"/>
    <w:rsid w:val="00860396"/>
    <w:rsid w:val="00862A53"/>
    <w:rsid w:val="00867650"/>
    <w:rsid w:val="00876879"/>
    <w:rsid w:val="008805C3"/>
    <w:rsid w:val="008814F9"/>
    <w:rsid w:val="008816B0"/>
    <w:rsid w:val="008827A2"/>
    <w:rsid w:val="00883CA3"/>
    <w:rsid w:val="008969FE"/>
    <w:rsid w:val="008A00C2"/>
    <w:rsid w:val="008A43A1"/>
    <w:rsid w:val="008A4CBB"/>
    <w:rsid w:val="008A70AE"/>
    <w:rsid w:val="008B369A"/>
    <w:rsid w:val="008C44BA"/>
    <w:rsid w:val="008D11EE"/>
    <w:rsid w:val="008D33B1"/>
    <w:rsid w:val="008D5A23"/>
    <w:rsid w:val="008E08F3"/>
    <w:rsid w:val="008E0D09"/>
    <w:rsid w:val="008E2AE7"/>
    <w:rsid w:val="008E2DCE"/>
    <w:rsid w:val="008F174D"/>
    <w:rsid w:val="008F5975"/>
    <w:rsid w:val="008F7822"/>
    <w:rsid w:val="00900DDF"/>
    <w:rsid w:val="009039A3"/>
    <w:rsid w:val="009069FD"/>
    <w:rsid w:val="00910AE7"/>
    <w:rsid w:val="009166EA"/>
    <w:rsid w:val="00920549"/>
    <w:rsid w:val="00930C61"/>
    <w:rsid w:val="009373E4"/>
    <w:rsid w:val="00942882"/>
    <w:rsid w:val="0094577F"/>
    <w:rsid w:val="00952C50"/>
    <w:rsid w:val="00957FEF"/>
    <w:rsid w:val="00962F2D"/>
    <w:rsid w:val="009709D2"/>
    <w:rsid w:val="00973B3A"/>
    <w:rsid w:val="009776E6"/>
    <w:rsid w:val="00980483"/>
    <w:rsid w:val="00980D73"/>
    <w:rsid w:val="009824DC"/>
    <w:rsid w:val="00987C30"/>
    <w:rsid w:val="00987ED3"/>
    <w:rsid w:val="00991241"/>
    <w:rsid w:val="009A20A4"/>
    <w:rsid w:val="009B3415"/>
    <w:rsid w:val="009B60E1"/>
    <w:rsid w:val="009B7DF0"/>
    <w:rsid w:val="009C5D2A"/>
    <w:rsid w:val="009C6FAF"/>
    <w:rsid w:val="009E03C6"/>
    <w:rsid w:val="009E4BCE"/>
    <w:rsid w:val="009F1B4F"/>
    <w:rsid w:val="009F23D1"/>
    <w:rsid w:val="00A05A94"/>
    <w:rsid w:val="00A06435"/>
    <w:rsid w:val="00A066F1"/>
    <w:rsid w:val="00A06CD1"/>
    <w:rsid w:val="00A3621C"/>
    <w:rsid w:val="00A40334"/>
    <w:rsid w:val="00A50069"/>
    <w:rsid w:val="00A52C87"/>
    <w:rsid w:val="00A56361"/>
    <w:rsid w:val="00A60DEB"/>
    <w:rsid w:val="00A66412"/>
    <w:rsid w:val="00A71B7F"/>
    <w:rsid w:val="00A73D31"/>
    <w:rsid w:val="00A832A1"/>
    <w:rsid w:val="00A92F2D"/>
    <w:rsid w:val="00A9493D"/>
    <w:rsid w:val="00A95BE6"/>
    <w:rsid w:val="00AA1F82"/>
    <w:rsid w:val="00AA5961"/>
    <w:rsid w:val="00AA5F20"/>
    <w:rsid w:val="00AA689B"/>
    <w:rsid w:val="00AB3D2A"/>
    <w:rsid w:val="00AB6B4C"/>
    <w:rsid w:val="00AC67BE"/>
    <w:rsid w:val="00AC702B"/>
    <w:rsid w:val="00AD504E"/>
    <w:rsid w:val="00AF3AA5"/>
    <w:rsid w:val="00AF77AF"/>
    <w:rsid w:val="00B01717"/>
    <w:rsid w:val="00B0366D"/>
    <w:rsid w:val="00B0689B"/>
    <w:rsid w:val="00B06DF1"/>
    <w:rsid w:val="00B139B7"/>
    <w:rsid w:val="00B14431"/>
    <w:rsid w:val="00B201B5"/>
    <w:rsid w:val="00B2192D"/>
    <w:rsid w:val="00B22C02"/>
    <w:rsid w:val="00B22FF8"/>
    <w:rsid w:val="00B256E4"/>
    <w:rsid w:val="00B26DC9"/>
    <w:rsid w:val="00B2750E"/>
    <w:rsid w:val="00B329B6"/>
    <w:rsid w:val="00B41D06"/>
    <w:rsid w:val="00B447FF"/>
    <w:rsid w:val="00B4579E"/>
    <w:rsid w:val="00B45F3E"/>
    <w:rsid w:val="00B55452"/>
    <w:rsid w:val="00B55DE7"/>
    <w:rsid w:val="00B7639F"/>
    <w:rsid w:val="00B966A5"/>
    <w:rsid w:val="00BA2609"/>
    <w:rsid w:val="00BB2CA3"/>
    <w:rsid w:val="00BB7848"/>
    <w:rsid w:val="00BD0B7C"/>
    <w:rsid w:val="00BD1BE5"/>
    <w:rsid w:val="00BD23D5"/>
    <w:rsid w:val="00BD53E8"/>
    <w:rsid w:val="00BD6022"/>
    <w:rsid w:val="00BD6A69"/>
    <w:rsid w:val="00BD74D5"/>
    <w:rsid w:val="00BE3FE4"/>
    <w:rsid w:val="00BF7AE2"/>
    <w:rsid w:val="00C005ED"/>
    <w:rsid w:val="00C03EDB"/>
    <w:rsid w:val="00C27073"/>
    <w:rsid w:val="00C36552"/>
    <w:rsid w:val="00C375AA"/>
    <w:rsid w:val="00C4265B"/>
    <w:rsid w:val="00C42D9D"/>
    <w:rsid w:val="00C510C6"/>
    <w:rsid w:val="00C51179"/>
    <w:rsid w:val="00C564A3"/>
    <w:rsid w:val="00C64C31"/>
    <w:rsid w:val="00C6718D"/>
    <w:rsid w:val="00C7365D"/>
    <w:rsid w:val="00C74D89"/>
    <w:rsid w:val="00C75B42"/>
    <w:rsid w:val="00C822BE"/>
    <w:rsid w:val="00C86B68"/>
    <w:rsid w:val="00C91C8F"/>
    <w:rsid w:val="00C9312E"/>
    <w:rsid w:val="00C939C7"/>
    <w:rsid w:val="00CA49CC"/>
    <w:rsid w:val="00CA69BE"/>
    <w:rsid w:val="00CB4474"/>
    <w:rsid w:val="00CB5898"/>
    <w:rsid w:val="00CB5D67"/>
    <w:rsid w:val="00CC19BB"/>
    <w:rsid w:val="00CD0001"/>
    <w:rsid w:val="00CD4EAE"/>
    <w:rsid w:val="00CE2C7A"/>
    <w:rsid w:val="00CE3134"/>
    <w:rsid w:val="00CE5025"/>
    <w:rsid w:val="00CF1B71"/>
    <w:rsid w:val="00CF5507"/>
    <w:rsid w:val="00D00E6E"/>
    <w:rsid w:val="00D12745"/>
    <w:rsid w:val="00D138B0"/>
    <w:rsid w:val="00D147E7"/>
    <w:rsid w:val="00D16245"/>
    <w:rsid w:val="00D179CC"/>
    <w:rsid w:val="00D21095"/>
    <w:rsid w:val="00D23958"/>
    <w:rsid w:val="00D23FAB"/>
    <w:rsid w:val="00D27322"/>
    <w:rsid w:val="00D27EB0"/>
    <w:rsid w:val="00D45A53"/>
    <w:rsid w:val="00D53CF4"/>
    <w:rsid w:val="00D55870"/>
    <w:rsid w:val="00D55A80"/>
    <w:rsid w:val="00D606C2"/>
    <w:rsid w:val="00D60836"/>
    <w:rsid w:val="00D637B7"/>
    <w:rsid w:val="00D662D6"/>
    <w:rsid w:val="00D707DB"/>
    <w:rsid w:val="00D73B7C"/>
    <w:rsid w:val="00D74BE4"/>
    <w:rsid w:val="00D80311"/>
    <w:rsid w:val="00D813A8"/>
    <w:rsid w:val="00D82073"/>
    <w:rsid w:val="00D8431B"/>
    <w:rsid w:val="00D91E91"/>
    <w:rsid w:val="00D92706"/>
    <w:rsid w:val="00D9677E"/>
    <w:rsid w:val="00DA4712"/>
    <w:rsid w:val="00DA535B"/>
    <w:rsid w:val="00DA7DDE"/>
    <w:rsid w:val="00DB05C8"/>
    <w:rsid w:val="00DB11F9"/>
    <w:rsid w:val="00DB4160"/>
    <w:rsid w:val="00DB50B8"/>
    <w:rsid w:val="00DB5D73"/>
    <w:rsid w:val="00DB7242"/>
    <w:rsid w:val="00DB792B"/>
    <w:rsid w:val="00DC389F"/>
    <w:rsid w:val="00DC4912"/>
    <w:rsid w:val="00DC6B55"/>
    <w:rsid w:val="00DC6C87"/>
    <w:rsid w:val="00DD3362"/>
    <w:rsid w:val="00DD67CB"/>
    <w:rsid w:val="00DE1568"/>
    <w:rsid w:val="00DE3CCE"/>
    <w:rsid w:val="00DF1B9E"/>
    <w:rsid w:val="00E00F97"/>
    <w:rsid w:val="00E03D00"/>
    <w:rsid w:val="00E057A6"/>
    <w:rsid w:val="00E11805"/>
    <w:rsid w:val="00E11D46"/>
    <w:rsid w:val="00E253AE"/>
    <w:rsid w:val="00E25BF7"/>
    <w:rsid w:val="00E43FBF"/>
    <w:rsid w:val="00E5302E"/>
    <w:rsid w:val="00E55B7C"/>
    <w:rsid w:val="00E61826"/>
    <w:rsid w:val="00E61A03"/>
    <w:rsid w:val="00E61A80"/>
    <w:rsid w:val="00E61F3D"/>
    <w:rsid w:val="00E62C49"/>
    <w:rsid w:val="00E71A9D"/>
    <w:rsid w:val="00E72E98"/>
    <w:rsid w:val="00E85814"/>
    <w:rsid w:val="00E85D73"/>
    <w:rsid w:val="00E90A94"/>
    <w:rsid w:val="00EA2AFA"/>
    <w:rsid w:val="00EA2F2B"/>
    <w:rsid w:val="00EA43E8"/>
    <w:rsid w:val="00EA53F4"/>
    <w:rsid w:val="00EA65B8"/>
    <w:rsid w:val="00EA66A5"/>
    <w:rsid w:val="00EB5583"/>
    <w:rsid w:val="00EC0DD9"/>
    <w:rsid w:val="00ED50F1"/>
    <w:rsid w:val="00EE105C"/>
    <w:rsid w:val="00EF19FB"/>
    <w:rsid w:val="00EF2043"/>
    <w:rsid w:val="00EF458F"/>
    <w:rsid w:val="00EF4CAD"/>
    <w:rsid w:val="00F025BF"/>
    <w:rsid w:val="00F02AEF"/>
    <w:rsid w:val="00F04FEC"/>
    <w:rsid w:val="00F07E2E"/>
    <w:rsid w:val="00F12D8C"/>
    <w:rsid w:val="00F14062"/>
    <w:rsid w:val="00F163BB"/>
    <w:rsid w:val="00F16940"/>
    <w:rsid w:val="00F21B54"/>
    <w:rsid w:val="00F228A1"/>
    <w:rsid w:val="00F23F2E"/>
    <w:rsid w:val="00F23F9B"/>
    <w:rsid w:val="00F26AB3"/>
    <w:rsid w:val="00F372EE"/>
    <w:rsid w:val="00F400D5"/>
    <w:rsid w:val="00F41D7F"/>
    <w:rsid w:val="00F4239D"/>
    <w:rsid w:val="00F5272B"/>
    <w:rsid w:val="00F54082"/>
    <w:rsid w:val="00F548E9"/>
    <w:rsid w:val="00F60912"/>
    <w:rsid w:val="00F62B54"/>
    <w:rsid w:val="00F706AB"/>
    <w:rsid w:val="00F81826"/>
    <w:rsid w:val="00F826CC"/>
    <w:rsid w:val="00F90D78"/>
    <w:rsid w:val="00F9499A"/>
    <w:rsid w:val="00F95724"/>
    <w:rsid w:val="00FA3B62"/>
    <w:rsid w:val="00FA6013"/>
    <w:rsid w:val="00FB21BE"/>
    <w:rsid w:val="00FC1736"/>
    <w:rsid w:val="00FC41BF"/>
    <w:rsid w:val="00FC6B16"/>
    <w:rsid w:val="00FC6F86"/>
    <w:rsid w:val="00FD6291"/>
    <w:rsid w:val="00FE0DF6"/>
    <w:rsid w:val="00FF0848"/>
    <w:rsid w:val="00FF1098"/>
    <w:rsid w:val="00FF2C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a0"/>
    <w:rsid w:val="003F195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TitleChar">
    <w:name w:val="Title Char"/>
    <w:basedOn w:val="a1"/>
    <w:uiPriority w:val="10"/>
    <w:rsid w:val="003F1951"/>
    <w:rPr>
      <w:sz w:val="48"/>
      <w:szCs w:val="48"/>
    </w:rPr>
  </w:style>
  <w:style w:type="character" w:customStyle="1" w:styleId="SubtitleChar">
    <w:name w:val="Subtitle Char"/>
    <w:basedOn w:val="a1"/>
    <w:uiPriority w:val="11"/>
    <w:rsid w:val="003F1951"/>
    <w:rPr>
      <w:sz w:val="24"/>
      <w:szCs w:val="24"/>
    </w:rPr>
  </w:style>
  <w:style w:type="character" w:customStyle="1" w:styleId="QuoteChar">
    <w:name w:val="Quote Char"/>
    <w:uiPriority w:val="29"/>
    <w:rsid w:val="003F1951"/>
    <w:rPr>
      <w:i/>
    </w:rPr>
  </w:style>
  <w:style w:type="character" w:customStyle="1" w:styleId="IntenseQuoteChar">
    <w:name w:val="Intense Quote Char"/>
    <w:uiPriority w:val="30"/>
    <w:rsid w:val="003F1951"/>
    <w:rPr>
      <w:i/>
    </w:rPr>
  </w:style>
  <w:style w:type="character" w:customStyle="1" w:styleId="FootnoteTextChar">
    <w:name w:val="Footnote Text Char"/>
    <w:uiPriority w:val="99"/>
    <w:rsid w:val="003F1951"/>
    <w:rPr>
      <w:sz w:val="18"/>
    </w:rPr>
  </w:style>
  <w:style w:type="character" w:customStyle="1" w:styleId="EndnoteTextChar">
    <w:name w:val="Endnote Text Char"/>
    <w:uiPriority w:val="99"/>
    <w:rsid w:val="003F1951"/>
    <w:rPr>
      <w:sz w:val="20"/>
    </w:rPr>
  </w:style>
  <w:style w:type="paragraph" w:customStyle="1" w:styleId="11">
    <w:name w:val="Заголовок 11"/>
    <w:basedOn w:val="a"/>
    <w:next w:val="a"/>
    <w:link w:val="Heading1Char"/>
    <w:uiPriority w:val="9"/>
    <w:qFormat/>
    <w:rsid w:val="003F1951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1"/>
    <w:link w:val="11"/>
    <w:uiPriority w:val="9"/>
    <w:rsid w:val="003F1951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3F1951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1"/>
    <w:link w:val="21"/>
    <w:uiPriority w:val="9"/>
    <w:rsid w:val="003F1951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sid w:val="003F1951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3F1951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1"/>
    <w:link w:val="41"/>
    <w:uiPriority w:val="9"/>
    <w:rsid w:val="003F1951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3F1951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1"/>
    <w:link w:val="51"/>
    <w:uiPriority w:val="9"/>
    <w:rsid w:val="003F1951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3F1951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1"/>
    <w:link w:val="61"/>
    <w:uiPriority w:val="9"/>
    <w:rsid w:val="003F1951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3F195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1"/>
    <w:link w:val="71"/>
    <w:uiPriority w:val="9"/>
    <w:rsid w:val="003F1951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3F1951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1"/>
    <w:link w:val="81"/>
    <w:uiPriority w:val="9"/>
    <w:rsid w:val="003F1951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3F195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1"/>
    <w:link w:val="91"/>
    <w:uiPriority w:val="9"/>
    <w:rsid w:val="003F1951"/>
    <w:rPr>
      <w:rFonts w:ascii="Arial" w:eastAsia="Arial" w:hAnsi="Arial" w:cs="Arial"/>
      <w:i/>
      <w:iCs/>
      <w:sz w:val="21"/>
      <w:szCs w:val="21"/>
    </w:rPr>
  </w:style>
  <w:style w:type="paragraph" w:styleId="a4">
    <w:name w:val="Title"/>
    <w:basedOn w:val="a"/>
    <w:next w:val="a"/>
    <w:link w:val="a5"/>
    <w:uiPriority w:val="10"/>
    <w:qFormat/>
    <w:rsid w:val="003F1951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1"/>
    <w:link w:val="a4"/>
    <w:uiPriority w:val="10"/>
    <w:rsid w:val="003F1951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3F1951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1"/>
    <w:link w:val="a6"/>
    <w:uiPriority w:val="11"/>
    <w:rsid w:val="003F195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3F1951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3F1951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3F195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3F1951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3F1951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1"/>
    <w:link w:val="1"/>
    <w:uiPriority w:val="99"/>
    <w:rsid w:val="003F1951"/>
  </w:style>
  <w:style w:type="paragraph" w:customStyle="1" w:styleId="10">
    <w:name w:val="Нижний колонтитул1"/>
    <w:basedOn w:val="a"/>
    <w:link w:val="CaptionChar"/>
    <w:uiPriority w:val="99"/>
    <w:unhideWhenUsed/>
    <w:rsid w:val="003F1951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1"/>
    <w:uiPriority w:val="99"/>
    <w:rsid w:val="003F1951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3F1951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3F1951"/>
  </w:style>
  <w:style w:type="table" w:styleId="aa">
    <w:name w:val="Table Grid"/>
    <w:basedOn w:val="a2"/>
    <w:uiPriority w:val="59"/>
    <w:rsid w:val="003F195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2"/>
    <w:uiPriority w:val="59"/>
    <w:rsid w:val="003F195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2"/>
    <w:uiPriority w:val="59"/>
    <w:rsid w:val="003F195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FFFFF" w:themeFill="text1" w:themeFillTint="0"/>
      </w:tcPr>
    </w:tblStylePr>
    <w:tblStylePr w:type="band1Horz">
      <w:tblPr/>
      <w:tcPr>
        <w:shd w:val="clear" w:color="F2F2F2" w:fill="FFFFFF" w:themeFill="text1" w:themeFillTint="0"/>
      </w:tcPr>
    </w:tblStylePr>
  </w:style>
  <w:style w:type="table" w:customStyle="1" w:styleId="210">
    <w:name w:val="Таблица простая 21"/>
    <w:basedOn w:val="a2"/>
    <w:uiPriority w:val="59"/>
    <w:rsid w:val="003F19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2"/>
    <w:uiPriority w:val="99"/>
    <w:rsid w:val="003F195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FFFFF" w:themeFill="text1" w:themeFillTint="0"/>
      </w:tcPr>
    </w:tblStylePr>
  </w:style>
  <w:style w:type="table" w:customStyle="1" w:styleId="410">
    <w:name w:val="Таблица простая 41"/>
    <w:basedOn w:val="a2"/>
    <w:uiPriority w:val="99"/>
    <w:rsid w:val="003F195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FFFFF" w:themeFill="text1" w:themeFillTint="0"/>
      </w:tcPr>
    </w:tblStylePr>
  </w:style>
  <w:style w:type="table" w:customStyle="1" w:styleId="510">
    <w:name w:val="Таблица простая 51"/>
    <w:basedOn w:val="a2"/>
    <w:uiPriority w:val="99"/>
    <w:rsid w:val="003F195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FFFFF" w:themeFill="text1" w:themeFillTint="0"/>
      </w:tcPr>
    </w:tblStylePr>
  </w:style>
  <w:style w:type="table" w:customStyle="1" w:styleId="-11">
    <w:name w:val="Таблица-сетка 1 светлая1"/>
    <w:basedOn w:val="a2"/>
    <w:uiPriority w:val="99"/>
    <w:rsid w:val="003F19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rsid w:val="003F19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3F19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rsid w:val="003F19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3F19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rsid w:val="003F19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rsid w:val="003F19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2"/>
    <w:uiPriority w:val="99"/>
    <w:rsid w:val="003F195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rsid w:val="003F195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rsid w:val="003F195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rsid w:val="003F195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rsid w:val="003F195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rsid w:val="003F195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rsid w:val="003F195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2"/>
    <w:uiPriority w:val="99"/>
    <w:rsid w:val="003F195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rsid w:val="003F195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rsid w:val="003F195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rsid w:val="003F195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rsid w:val="003F195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rsid w:val="003F195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rsid w:val="003F195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2"/>
    <w:uiPriority w:val="59"/>
    <w:rsid w:val="003F19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rsid w:val="003F19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rsid w:val="003F19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rsid w:val="003F19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rsid w:val="003F19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rsid w:val="003F19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rsid w:val="003F19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2"/>
    <w:uiPriority w:val="99"/>
    <w:rsid w:val="003F19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rsid w:val="003F19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rsid w:val="003F19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rsid w:val="003F19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rsid w:val="003F19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rsid w:val="003F19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rsid w:val="003F19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2"/>
    <w:uiPriority w:val="99"/>
    <w:rsid w:val="003F19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rsid w:val="003F19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rsid w:val="003F19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rsid w:val="003F19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rsid w:val="003F19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rsid w:val="003F19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rsid w:val="003F19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2"/>
    <w:uiPriority w:val="99"/>
    <w:rsid w:val="003F195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rsid w:val="003F195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rsid w:val="003F195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rsid w:val="003F195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rsid w:val="003F195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rsid w:val="003F195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rsid w:val="003F195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2"/>
    <w:uiPriority w:val="99"/>
    <w:rsid w:val="003F195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rsid w:val="003F195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rsid w:val="003F195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rsid w:val="003F195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rsid w:val="003F195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rsid w:val="003F195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rsid w:val="003F195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2"/>
    <w:uiPriority w:val="99"/>
    <w:rsid w:val="003F19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rsid w:val="003F19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rsid w:val="003F19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rsid w:val="003F19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rsid w:val="003F19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rsid w:val="003F19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rsid w:val="003F19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2"/>
    <w:uiPriority w:val="99"/>
    <w:rsid w:val="003F19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rsid w:val="003F19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rsid w:val="003F19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rsid w:val="003F19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rsid w:val="003F19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rsid w:val="003F19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rsid w:val="003F19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2"/>
    <w:uiPriority w:val="99"/>
    <w:rsid w:val="003F19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rsid w:val="003F19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rsid w:val="003F19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rsid w:val="003F19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rsid w:val="003F19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rsid w:val="003F19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rsid w:val="003F19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2"/>
    <w:uiPriority w:val="99"/>
    <w:rsid w:val="003F19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rsid w:val="003F19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rsid w:val="003F19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rsid w:val="003F19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rsid w:val="003F19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rsid w:val="003F19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rsid w:val="003F19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2"/>
    <w:uiPriority w:val="99"/>
    <w:rsid w:val="003F19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rsid w:val="003F19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sid w:val="003F19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sid w:val="003F19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sid w:val="003F19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sid w:val="003F19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sid w:val="003F19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2"/>
    <w:uiPriority w:val="99"/>
    <w:rsid w:val="003F195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sid w:val="003F195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sid w:val="003F195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sid w:val="003F195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sid w:val="003F195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sid w:val="003F195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sid w:val="003F195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sid w:val="003F195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FFFFF" w:themeFill="text1" w:themeFillTint="0"/>
      </w:tcPr>
    </w:tblStylePr>
  </w:style>
  <w:style w:type="table" w:customStyle="1" w:styleId="Lined-Accent1">
    <w:name w:val="Lined - Accent 1"/>
    <w:basedOn w:val="a2"/>
    <w:uiPriority w:val="99"/>
    <w:rsid w:val="003F195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sid w:val="003F195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sid w:val="003F195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sid w:val="003F195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sid w:val="003F195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sid w:val="003F195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sid w:val="003F195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FFFFF" w:themeFill="text1" w:themeFillTint="0"/>
      </w:tcPr>
    </w:tblStylePr>
  </w:style>
  <w:style w:type="table" w:customStyle="1" w:styleId="BorderedLined-Accent1">
    <w:name w:val="Bordered &amp; Lined - Accent 1"/>
    <w:basedOn w:val="a2"/>
    <w:uiPriority w:val="99"/>
    <w:rsid w:val="003F195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sid w:val="003F195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sid w:val="003F195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sid w:val="003F195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sid w:val="003F195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sid w:val="003F195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2"/>
    <w:uiPriority w:val="99"/>
    <w:rsid w:val="003F19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rsid w:val="003F19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rsid w:val="003F19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rsid w:val="003F19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rsid w:val="003F19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rsid w:val="003F19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rsid w:val="003F19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0"/>
    <w:uiPriority w:val="99"/>
    <w:semiHidden/>
    <w:unhideWhenUsed/>
    <w:rsid w:val="003F1951"/>
    <w:pPr>
      <w:spacing w:after="40"/>
    </w:pPr>
    <w:rPr>
      <w:sz w:val="18"/>
    </w:rPr>
  </w:style>
  <w:style w:type="character" w:customStyle="1" w:styleId="a0">
    <w:name w:val="Текст сноски Знак"/>
    <w:link w:val="ab"/>
    <w:uiPriority w:val="99"/>
    <w:rsid w:val="003F1951"/>
    <w:rPr>
      <w:sz w:val="18"/>
    </w:rPr>
  </w:style>
  <w:style w:type="character" w:styleId="ac">
    <w:name w:val="footnote reference"/>
    <w:basedOn w:val="a1"/>
    <w:uiPriority w:val="99"/>
    <w:unhideWhenUsed/>
    <w:rsid w:val="003F1951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3F1951"/>
  </w:style>
  <w:style w:type="character" w:customStyle="1" w:styleId="ae">
    <w:name w:val="Текст концевой сноски Знак"/>
    <w:link w:val="ad"/>
    <w:uiPriority w:val="99"/>
    <w:rsid w:val="003F1951"/>
    <w:rPr>
      <w:sz w:val="20"/>
    </w:rPr>
  </w:style>
  <w:style w:type="character" w:styleId="af">
    <w:name w:val="endnote reference"/>
    <w:basedOn w:val="a1"/>
    <w:uiPriority w:val="99"/>
    <w:semiHidden/>
    <w:unhideWhenUsed/>
    <w:rsid w:val="003F1951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3F1951"/>
    <w:pPr>
      <w:spacing w:after="57"/>
    </w:pPr>
  </w:style>
  <w:style w:type="paragraph" w:styleId="22">
    <w:name w:val="toc 2"/>
    <w:basedOn w:val="a"/>
    <w:next w:val="a"/>
    <w:uiPriority w:val="39"/>
    <w:unhideWhenUsed/>
    <w:rsid w:val="003F1951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3F1951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3F1951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3F1951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3F1951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3F1951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3F1951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3F1951"/>
    <w:pPr>
      <w:spacing w:after="57"/>
      <w:ind w:left="2268"/>
    </w:pPr>
  </w:style>
  <w:style w:type="paragraph" w:styleId="af0">
    <w:name w:val="TOC Heading"/>
    <w:uiPriority w:val="39"/>
    <w:unhideWhenUsed/>
    <w:rsid w:val="003F1951"/>
  </w:style>
  <w:style w:type="paragraph" w:customStyle="1" w:styleId="310">
    <w:name w:val="Заголовок 31"/>
    <w:basedOn w:val="a"/>
    <w:next w:val="a"/>
    <w:link w:val="311"/>
    <w:qFormat/>
    <w:rsid w:val="003F1951"/>
    <w:pPr>
      <w:keepNext/>
      <w:spacing w:before="360"/>
      <w:outlineLvl w:val="2"/>
    </w:pPr>
    <w:rPr>
      <w:b/>
      <w:sz w:val="28"/>
    </w:rPr>
  </w:style>
  <w:style w:type="paragraph" w:styleId="af1">
    <w:name w:val="No Spacing"/>
    <w:aliases w:val="14 шрифт"/>
    <w:link w:val="af2"/>
    <w:uiPriority w:val="1"/>
    <w:qFormat/>
    <w:rsid w:val="003F1951"/>
    <w:pPr>
      <w:spacing w:after="0" w:line="240" w:lineRule="auto"/>
    </w:pPr>
    <w:rPr>
      <w:rFonts w:eastAsia="Times New Roman" w:cs="Times New Roman"/>
      <w:lang w:eastAsia="ru-RU"/>
    </w:rPr>
  </w:style>
  <w:style w:type="paragraph" w:customStyle="1" w:styleId="s13">
    <w:name w:val="s_13"/>
    <w:basedOn w:val="a"/>
    <w:rsid w:val="003F1951"/>
    <w:pPr>
      <w:ind w:firstLine="720"/>
    </w:pPr>
    <w:rPr>
      <w:sz w:val="12"/>
      <w:szCs w:val="12"/>
    </w:rPr>
  </w:style>
  <w:style w:type="character" w:customStyle="1" w:styleId="30">
    <w:name w:val="Заголовок 3 Знак"/>
    <w:basedOn w:val="a1"/>
    <w:uiPriority w:val="9"/>
    <w:semiHidden/>
    <w:rsid w:val="003F1951"/>
    <w:rPr>
      <w:rFonts w:ascii="Cambria" w:eastAsia="Cambria" w:hAnsi="Cambria" w:cs="Cambria"/>
      <w:b/>
      <w:bCs/>
      <w:color w:val="4F81BD" w:themeColor="accent1"/>
      <w:sz w:val="24"/>
      <w:szCs w:val="24"/>
      <w:lang w:eastAsia="ru-RU"/>
    </w:rPr>
  </w:style>
  <w:style w:type="character" w:customStyle="1" w:styleId="311">
    <w:name w:val="Заголовок 3 Знак1"/>
    <w:link w:val="310"/>
    <w:rsid w:val="003F1951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3F195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3F1951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List Paragraph"/>
    <w:aliases w:val="Bullet List,FooterText,numbered,SL_Абзац списка"/>
    <w:basedOn w:val="a"/>
    <w:link w:val="af6"/>
    <w:uiPriority w:val="34"/>
    <w:qFormat/>
    <w:rsid w:val="003F1951"/>
    <w:pPr>
      <w:ind w:left="720"/>
      <w:contextualSpacing/>
    </w:pPr>
  </w:style>
  <w:style w:type="character" w:styleId="af7">
    <w:name w:val="Hyperlink"/>
    <w:basedOn w:val="a1"/>
    <w:unhideWhenUsed/>
    <w:rsid w:val="003F1951"/>
    <w:rPr>
      <w:color w:val="0000FF" w:themeColor="hyperlink"/>
      <w:u w:val="single"/>
    </w:rPr>
  </w:style>
  <w:style w:type="paragraph" w:customStyle="1" w:styleId="-">
    <w:name w:val="Контракт-пункт"/>
    <w:basedOn w:val="a"/>
    <w:uiPriority w:val="99"/>
    <w:rsid w:val="003F195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num" w:pos="851"/>
      </w:tabs>
      <w:ind w:left="851" w:hanging="851"/>
      <w:jc w:val="both"/>
    </w:pPr>
    <w:rPr>
      <w:sz w:val="24"/>
      <w:szCs w:val="24"/>
    </w:rPr>
  </w:style>
  <w:style w:type="character" w:customStyle="1" w:styleId="af2">
    <w:name w:val="Без интервала Знак"/>
    <w:aliases w:val="14 шрифт Знак"/>
    <w:basedOn w:val="a1"/>
    <w:link w:val="af1"/>
    <w:uiPriority w:val="1"/>
    <w:rsid w:val="003F1951"/>
    <w:rPr>
      <w:rFonts w:eastAsia="Times New Roman" w:cs="Times New Roman"/>
      <w:lang w:eastAsia="ru-RU"/>
    </w:rPr>
  </w:style>
  <w:style w:type="character" w:customStyle="1" w:styleId="af6">
    <w:name w:val="Абзац списка Знак"/>
    <w:aliases w:val="Bullet List Знак,FooterText Знак,numbered Знак,SL_Абзац списка Знак"/>
    <w:link w:val="af5"/>
    <w:uiPriority w:val="34"/>
    <w:qFormat/>
    <w:rsid w:val="00565C57"/>
    <w:rPr>
      <w:rFonts w:ascii="Times New Roman" w:eastAsia="Times New Roman" w:hAnsi="Times New Roman" w:cs="Times New Roman"/>
      <w:lang w:eastAsia="ru-RU"/>
    </w:rPr>
  </w:style>
  <w:style w:type="character" w:customStyle="1" w:styleId="-0">
    <w:name w:val="Интернет-ссылка"/>
    <w:basedOn w:val="a1"/>
    <w:uiPriority w:val="99"/>
    <w:unhideWhenUsed/>
    <w:rsid w:val="00A52C87"/>
    <w:rPr>
      <w:color w:val="0000FF" w:themeColor="hyperlink"/>
      <w:u w:val="single"/>
    </w:rPr>
  </w:style>
  <w:style w:type="paragraph" w:customStyle="1" w:styleId="Default">
    <w:name w:val="Default"/>
    <w:rsid w:val="00FA60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yperlink0">
    <w:name w:val="Hyperlink.0"/>
    <w:rsid w:val="002C445B"/>
    <w:rPr>
      <w:color w:val="000000"/>
      <w:sz w:val="20"/>
      <w:u w:color="000000"/>
      <w:lang w:val="ru-RU"/>
    </w:rPr>
  </w:style>
  <w:style w:type="paragraph" w:customStyle="1" w:styleId="formattext">
    <w:name w:val="formattext"/>
    <w:basedOn w:val="a"/>
    <w:rsid w:val="0010410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</w:rPr>
  </w:style>
  <w:style w:type="character" w:customStyle="1" w:styleId="js-phone-number">
    <w:name w:val="js-phone-number"/>
    <w:basedOn w:val="a1"/>
    <w:rsid w:val="003B463C"/>
  </w:style>
  <w:style w:type="character" w:customStyle="1" w:styleId="af8">
    <w:name w:val="Нет"/>
    <w:rsid w:val="001F5A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2604;fld=134" TargetMode="External"/><Relationship Id="rId13" Type="http://schemas.openxmlformats.org/officeDocument/2006/relationships/hyperlink" Target="kodeks://link/d?nd=573955410&amp;prevdoc=573955410&amp;point=mark=000000000000000000000000000000000000000000000000008P60LU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kodeks://link/d?nd=436762684&amp;prevdoc=57395541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436762684&amp;prevdoc=573955410&amp;point=mark=000000000000000000000000000000000000000000000000006560I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sch-72@mail.ru" TargetMode="External"/><Relationship Id="rId10" Type="http://schemas.openxmlformats.org/officeDocument/2006/relationships/hyperlink" Target="consultantplus://offline/main?base=MLAW;n=129338;fld=134;dst=100075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2605;fld=134" TargetMode="External"/><Relationship Id="rId14" Type="http://schemas.openxmlformats.org/officeDocument/2006/relationships/hyperlink" Target="kodeks://link/d?nd=573955410&amp;prevdoc=573955410&amp;point=mark=000000000000000000000000000000000000000000000000008P80L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9255BE-0EEB-4DC4-8C9C-62FCE50D2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4478</Words>
  <Characters>25531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БогомоловаНА</cp:lastModifiedBy>
  <cp:revision>2</cp:revision>
  <cp:lastPrinted>2025-02-27T07:37:00Z</cp:lastPrinted>
  <dcterms:created xsi:type="dcterms:W3CDTF">2026-02-20T08:36:00Z</dcterms:created>
  <dcterms:modified xsi:type="dcterms:W3CDTF">2026-02-20T08:36:00Z</dcterms:modified>
</cp:coreProperties>
</file>