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0D8E" w:rsidRDefault="00153767">
      <w:pPr>
        <w:jc w:val="center"/>
        <w:rPr>
          <w:b/>
          <w:sz w:val="24"/>
          <w:szCs w:val="24"/>
        </w:rPr>
      </w:pPr>
      <w:r>
        <w:rPr>
          <w:b/>
          <w:sz w:val="24"/>
          <w:szCs w:val="24"/>
        </w:rPr>
        <w:t xml:space="preserve">Объявление о закупочной сессии № </w:t>
      </w:r>
      <w:r w:rsidR="00E412A1" w:rsidRPr="00E412A1">
        <w:rPr>
          <w:b/>
          <w:sz w:val="24"/>
          <w:szCs w:val="24"/>
        </w:rPr>
        <w:t>146-26-еп/</w:t>
      </w:r>
      <w:proofErr w:type="spellStart"/>
      <w:r w:rsidR="00E412A1" w:rsidRPr="00E412A1">
        <w:rPr>
          <w:b/>
          <w:sz w:val="24"/>
          <w:szCs w:val="24"/>
        </w:rPr>
        <w:t>ф_ОТЭЗ</w:t>
      </w:r>
      <w:proofErr w:type="spellEnd"/>
    </w:p>
    <w:p w:rsidR="00E70D8E" w:rsidRDefault="00E70D8E">
      <w:pPr>
        <w:jc w:val="center"/>
        <w:rPr>
          <w:b/>
          <w:sz w:val="24"/>
          <w:szCs w:val="24"/>
        </w:rPr>
      </w:pPr>
    </w:p>
    <w:p w:rsidR="00E70D8E" w:rsidRDefault="00153767">
      <w:pPr>
        <w:ind w:firstLine="708"/>
        <w:jc w:val="both"/>
        <w:rPr>
          <w:b/>
          <w:sz w:val="24"/>
          <w:szCs w:val="24"/>
        </w:rPr>
      </w:pPr>
      <w:r>
        <w:rPr>
          <w:b/>
          <w:sz w:val="24"/>
          <w:szCs w:val="24"/>
        </w:rPr>
        <w:t>1. Государственный заказчик (далее – заказчик):</w:t>
      </w:r>
    </w:p>
    <w:p w:rsidR="00E70D8E" w:rsidRDefault="00153767">
      <w:pPr>
        <w:ind w:firstLine="708"/>
        <w:jc w:val="both"/>
        <w:rPr>
          <w:color w:val="000000"/>
          <w:sz w:val="24"/>
          <w:szCs w:val="24"/>
        </w:rPr>
      </w:pPr>
      <w:r>
        <w:rPr>
          <w:sz w:val="24"/>
          <w:szCs w:val="24"/>
        </w:rPr>
        <w:t xml:space="preserve">Наименование заказчика: </w:t>
      </w:r>
      <w:r>
        <w:rPr>
          <w:color w:val="000000"/>
          <w:sz w:val="24"/>
          <w:szCs w:val="24"/>
        </w:rPr>
        <w:t>Межрегиональный филиал Федерального казенного учреждения «</w:t>
      </w:r>
      <w:r>
        <w:rPr>
          <w:sz w:val="24"/>
          <w:szCs w:val="24"/>
        </w:rPr>
        <w:t>Центр по обеспечению деятельности Казначейства России</w:t>
      </w:r>
      <w:r>
        <w:rPr>
          <w:color w:val="000000"/>
          <w:sz w:val="24"/>
          <w:szCs w:val="24"/>
        </w:rPr>
        <w:t>» в г. Владимире</w:t>
      </w:r>
    </w:p>
    <w:p w:rsidR="00E70D8E" w:rsidRDefault="00153767">
      <w:pPr>
        <w:ind w:firstLine="708"/>
        <w:jc w:val="both"/>
        <w:rPr>
          <w:sz w:val="24"/>
          <w:szCs w:val="24"/>
        </w:rPr>
      </w:pPr>
      <w:r>
        <w:rPr>
          <w:color w:val="000000"/>
          <w:sz w:val="24"/>
          <w:szCs w:val="24"/>
        </w:rPr>
        <w:t>ИНН/КПП: 7709895509/332843001</w:t>
      </w:r>
    </w:p>
    <w:p w:rsidR="00E70D8E" w:rsidRDefault="00153767">
      <w:pPr>
        <w:widowControl w:val="0"/>
        <w:ind w:firstLine="708"/>
        <w:jc w:val="both"/>
        <w:rPr>
          <w:sz w:val="24"/>
          <w:szCs w:val="24"/>
        </w:rPr>
      </w:pPr>
      <w:r>
        <w:rPr>
          <w:sz w:val="24"/>
          <w:szCs w:val="24"/>
        </w:rPr>
        <w:t>Место нахождения заказчика: Российская Федерация, 600017, Владимирская область, г. Владимир, ул. Кирова, д. 7</w:t>
      </w:r>
    </w:p>
    <w:p w:rsidR="00E70D8E" w:rsidRDefault="00153767">
      <w:pPr>
        <w:widowControl w:val="0"/>
        <w:ind w:firstLine="708"/>
        <w:jc w:val="both"/>
        <w:rPr>
          <w:sz w:val="24"/>
          <w:szCs w:val="24"/>
        </w:rPr>
      </w:pPr>
      <w:r>
        <w:rPr>
          <w:sz w:val="24"/>
          <w:szCs w:val="24"/>
        </w:rPr>
        <w:t xml:space="preserve">Почтовый адрес </w:t>
      </w:r>
      <w:r>
        <w:rPr>
          <w:color w:val="000000"/>
          <w:sz w:val="24"/>
          <w:szCs w:val="24"/>
        </w:rPr>
        <w:t>заказчика</w:t>
      </w:r>
      <w:r>
        <w:rPr>
          <w:sz w:val="24"/>
          <w:szCs w:val="24"/>
        </w:rPr>
        <w:t>: Российская Федерация, 600017, Владимирская область, г. Владимир, ул. Кирова, д. 7</w:t>
      </w:r>
    </w:p>
    <w:p w:rsidR="00E70D8E" w:rsidRDefault="00153767">
      <w:pPr>
        <w:ind w:firstLine="708"/>
        <w:jc w:val="both"/>
        <w:rPr>
          <w:sz w:val="24"/>
          <w:szCs w:val="24"/>
        </w:rPr>
      </w:pPr>
      <w:r>
        <w:rPr>
          <w:sz w:val="24"/>
          <w:szCs w:val="24"/>
        </w:rPr>
        <w:t>Адрес эл</w:t>
      </w:r>
      <w:r>
        <w:rPr>
          <w:sz w:val="24"/>
          <w:szCs w:val="24"/>
        </w:rPr>
        <w:t xml:space="preserve">ектронной почты заказчика: </w:t>
      </w:r>
      <w:proofErr w:type="spellStart"/>
      <w:r>
        <w:rPr>
          <w:sz w:val="24"/>
          <w:szCs w:val="24"/>
          <w:lang w:val="en-US"/>
        </w:rPr>
        <w:t>cokr</w:t>
      </w:r>
      <w:proofErr w:type="spellEnd"/>
      <w:r>
        <w:rPr>
          <w:sz w:val="24"/>
          <w:szCs w:val="24"/>
        </w:rPr>
        <w:t>_</w:t>
      </w:r>
      <w:proofErr w:type="spellStart"/>
      <w:r>
        <w:rPr>
          <w:sz w:val="24"/>
          <w:szCs w:val="24"/>
          <w:lang w:val="en-US"/>
        </w:rPr>
        <w:t>vladimir</w:t>
      </w:r>
      <w:proofErr w:type="spellEnd"/>
      <w:r>
        <w:rPr>
          <w:sz w:val="24"/>
          <w:szCs w:val="24"/>
        </w:rPr>
        <w:t>@</w:t>
      </w:r>
      <w:proofErr w:type="spellStart"/>
      <w:r>
        <w:rPr>
          <w:sz w:val="24"/>
          <w:szCs w:val="24"/>
          <w:lang w:val="en-US"/>
        </w:rPr>
        <w:t>roskazna</w:t>
      </w:r>
      <w:proofErr w:type="spellEnd"/>
      <w:r>
        <w:rPr>
          <w:sz w:val="24"/>
          <w:szCs w:val="24"/>
        </w:rPr>
        <w:t>.</w:t>
      </w:r>
      <w:proofErr w:type="spellStart"/>
      <w:r>
        <w:rPr>
          <w:sz w:val="24"/>
          <w:szCs w:val="24"/>
          <w:lang w:val="en-US"/>
        </w:rPr>
        <w:t>ru</w:t>
      </w:r>
      <w:proofErr w:type="spellEnd"/>
    </w:p>
    <w:p w:rsidR="00E70D8E" w:rsidRDefault="00153767">
      <w:pPr>
        <w:ind w:firstLine="708"/>
        <w:jc w:val="both"/>
        <w:rPr>
          <w:sz w:val="24"/>
          <w:szCs w:val="24"/>
        </w:rPr>
      </w:pPr>
      <w:r>
        <w:rPr>
          <w:b/>
          <w:sz w:val="24"/>
          <w:szCs w:val="24"/>
        </w:rPr>
        <w:t>2. Идентификационный код закупки (ИКЗ):</w:t>
      </w:r>
      <w:r>
        <w:rPr>
          <w:sz w:val="24"/>
          <w:szCs w:val="24"/>
        </w:rPr>
        <w:t xml:space="preserve"> </w:t>
      </w:r>
    </w:p>
    <w:p w:rsidR="00E70D8E" w:rsidRDefault="00153767">
      <w:pPr>
        <w:ind w:firstLine="708"/>
        <w:jc w:val="both"/>
        <w:rPr>
          <w:sz w:val="24"/>
          <w:szCs w:val="24"/>
        </w:rPr>
      </w:pPr>
      <w:r>
        <w:rPr>
          <w:sz w:val="24"/>
          <w:szCs w:val="24"/>
        </w:rPr>
        <w:t>261770989550933284300100040000000000.</w:t>
      </w:r>
    </w:p>
    <w:p w:rsidR="00E70D8E" w:rsidRDefault="00153767">
      <w:pPr>
        <w:ind w:firstLine="708"/>
        <w:jc w:val="both"/>
        <w:rPr>
          <w:b/>
          <w:color w:val="000000"/>
          <w:sz w:val="24"/>
          <w:szCs w:val="24"/>
        </w:rPr>
      </w:pPr>
      <w:r>
        <w:rPr>
          <w:b/>
          <w:color w:val="000000"/>
          <w:sz w:val="24"/>
          <w:szCs w:val="24"/>
        </w:rPr>
        <w:t>3. Дата, время и длительность закупочной сессии:</w:t>
      </w:r>
    </w:p>
    <w:p w:rsidR="00E70D8E" w:rsidRDefault="00153767">
      <w:pPr>
        <w:ind w:firstLine="708"/>
        <w:jc w:val="both"/>
        <w:rPr>
          <w:color w:val="000000"/>
          <w:sz w:val="24"/>
          <w:szCs w:val="24"/>
        </w:rPr>
      </w:pPr>
      <w:r>
        <w:rPr>
          <w:b/>
          <w:color w:val="000000"/>
          <w:sz w:val="24"/>
          <w:szCs w:val="24"/>
        </w:rPr>
        <w:t xml:space="preserve">Дата: </w:t>
      </w:r>
      <w:r w:rsidR="00E412A1">
        <w:rPr>
          <w:color w:val="000000"/>
          <w:sz w:val="24"/>
          <w:szCs w:val="24"/>
        </w:rPr>
        <w:t>26.08.2026</w:t>
      </w:r>
    </w:p>
    <w:p w:rsidR="00E70D8E" w:rsidRDefault="00153767">
      <w:pPr>
        <w:ind w:firstLine="708"/>
        <w:jc w:val="both"/>
        <w:rPr>
          <w:color w:val="000000"/>
          <w:sz w:val="24"/>
          <w:szCs w:val="24"/>
        </w:rPr>
      </w:pPr>
      <w:r>
        <w:rPr>
          <w:b/>
          <w:color w:val="000000"/>
          <w:sz w:val="24"/>
          <w:szCs w:val="24"/>
        </w:rPr>
        <w:t>Время и длительность закупочной сессии:</w:t>
      </w:r>
      <w:r>
        <w:rPr>
          <w:color w:val="000000"/>
          <w:sz w:val="24"/>
          <w:szCs w:val="24"/>
        </w:rPr>
        <w:t xml:space="preserve"> в течение 24 (</w:t>
      </w:r>
      <w:r>
        <w:rPr>
          <w:color w:val="000000"/>
          <w:sz w:val="24"/>
          <w:szCs w:val="24"/>
        </w:rPr>
        <w:t>двадцати четырех) часов с момента размещения объявления о закупочной сессии на ЕАТ.</w:t>
      </w:r>
    </w:p>
    <w:p w:rsidR="00E70D8E" w:rsidRDefault="00153767">
      <w:pPr>
        <w:ind w:firstLine="708"/>
        <w:jc w:val="both"/>
        <w:rPr>
          <w:color w:val="000000"/>
          <w:sz w:val="24"/>
          <w:szCs w:val="24"/>
        </w:rPr>
      </w:pPr>
      <w:r>
        <w:rPr>
          <w:b/>
          <w:color w:val="000000"/>
          <w:sz w:val="24"/>
          <w:szCs w:val="24"/>
        </w:rPr>
        <w:t>4. Планируемая дата заключения государственного контракта:</w:t>
      </w:r>
      <w:r>
        <w:rPr>
          <w:color w:val="000000"/>
          <w:sz w:val="24"/>
          <w:szCs w:val="24"/>
        </w:rPr>
        <w:t xml:space="preserve"> </w:t>
      </w:r>
      <w:r w:rsidR="00E412A1">
        <w:rPr>
          <w:color w:val="000000"/>
          <w:sz w:val="24"/>
          <w:szCs w:val="24"/>
        </w:rPr>
        <w:t>04.09.2026</w:t>
      </w:r>
    </w:p>
    <w:p w:rsidR="00E70D8E" w:rsidRDefault="00153767">
      <w:pPr>
        <w:ind w:firstLine="708"/>
        <w:jc w:val="both"/>
        <w:rPr>
          <w:b/>
          <w:sz w:val="24"/>
          <w:szCs w:val="24"/>
        </w:rPr>
      </w:pPr>
      <w:r>
        <w:rPr>
          <w:b/>
          <w:sz w:val="24"/>
          <w:szCs w:val="24"/>
        </w:rPr>
        <w:t xml:space="preserve">5. Количество товара (объем работы, объем услуги): </w:t>
      </w:r>
    </w:p>
    <w:p w:rsidR="00E70D8E" w:rsidRDefault="00153767">
      <w:pPr>
        <w:ind w:firstLine="708"/>
        <w:jc w:val="both"/>
        <w:rPr>
          <w:bCs/>
          <w:sz w:val="24"/>
          <w:szCs w:val="24"/>
        </w:rPr>
      </w:pPr>
      <w:r>
        <w:rPr>
          <w:bCs/>
          <w:sz w:val="24"/>
          <w:szCs w:val="24"/>
        </w:rPr>
        <w:t>Объем оказываемой услуги – 8.</w:t>
      </w:r>
    </w:p>
    <w:p w:rsidR="00E70D8E" w:rsidRDefault="00153767">
      <w:pPr>
        <w:ind w:firstLine="708"/>
        <w:jc w:val="both"/>
        <w:rPr>
          <w:sz w:val="24"/>
          <w:szCs w:val="24"/>
        </w:rPr>
      </w:pPr>
      <w:r>
        <w:rPr>
          <w:sz w:val="24"/>
          <w:szCs w:val="24"/>
        </w:rPr>
        <w:t>Единица измерени</w:t>
      </w:r>
      <w:r>
        <w:rPr>
          <w:sz w:val="24"/>
          <w:szCs w:val="24"/>
        </w:rPr>
        <w:t>я – единица (ед.).</w:t>
      </w:r>
    </w:p>
    <w:p w:rsidR="00E70D8E" w:rsidRDefault="00153767">
      <w:pPr>
        <w:ind w:left="284" w:right="282" w:firstLine="424"/>
        <w:jc w:val="both"/>
        <w:rPr>
          <w:b/>
          <w:sz w:val="24"/>
          <w:szCs w:val="24"/>
        </w:rPr>
      </w:pPr>
      <w:r>
        <w:rPr>
          <w:b/>
          <w:sz w:val="24"/>
          <w:szCs w:val="24"/>
        </w:rPr>
        <w:t xml:space="preserve">6. Место поставки товара (место выполнения работы, оказания услуги) или указание </w:t>
      </w:r>
      <w:proofErr w:type="gramStart"/>
      <w:r>
        <w:rPr>
          <w:b/>
          <w:sz w:val="24"/>
          <w:szCs w:val="24"/>
        </w:rPr>
        <w:t>на самовывоз</w:t>
      </w:r>
      <w:proofErr w:type="gramEnd"/>
      <w:r>
        <w:rPr>
          <w:b/>
          <w:sz w:val="24"/>
          <w:szCs w:val="24"/>
        </w:rPr>
        <w:t xml:space="preserve">: </w:t>
      </w:r>
    </w:p>
    <w:p w:rsidR="00E70D8E" w:rsidRDefault="00153767">
      <w:pPr>
        <w:ind w:firstLine="709"/>
        <w:jc w:val="both"/>
        <w:rPr>
          <w:color w:val="000000"/>
          <w:sz w:val="24"/>
          <w:szCs w:val="24"/>
        </w:rPr>
      </w:pPr>
      <w:r>
        <w:rPr>
          <w:color w:val="000000"/>
          <w:sz w:val="24"/>
          <w:szCs w:val="24"/>
        </w:rPr>
        <w:t>Владимирская область, г Владимир, ул. Большая Нижегородская, д. 62а.</w:t>
      </w:r>
    </w:p>
    <w:p w:rsidR="00E70D8E" w:rsidRDefault="00153767">
      <w:pPr>
        <w:ind w:firstLine="709"/>
        <w:jc w:val="both"/>
        <w:rPr>
          <w:color w:val="000000"/>
          <w:sz w:val="24"/>
          <w:szCs w:val="24"/>
        </w:rPr>
      </w:pPr>
      <w:r>
        <w:rPr>
          <w:color w:val="000000"/>
          <w:sz w:val="24"/>
          <w:szCs w:val="24"/>
        </w:rPr>
        <w:t xml:space="preserve">Услуги по поверке </w:t>
      </w:r>
      <w:r>
        <w:rPr>
          <w:rFonts w:eastAsia="Times New Roman"/>
          <w:color w:val="000000"/>
          <w:sz w:val="24"/>
          <w:szCs w:val="24"/>
        </w:rPr>
        <w:t>средств измерений</w:t>
      </w:r>
      <w:r>
        <w:rPr>
          <w:color w:val="000000"/>
          <w:sz w:val="24"/>
          <w:szCs w:val="24"/>
        </w:rPr>
        <w:t xml:space="preserve"> оказываются по месту нахождения Испо</w:t>
      </w:r>
      <w:r>
        <w:rPr>
          <w:color w:val="000000"/>
          <w:sz w:val="24"/>
          <w:szCs w:val="24"/>
        </w:rPr>
        <w:t>лнителя.</w:t>
      </w:r>
    </w:p>
    <w:p w:rsidR="00E70D8E" w:rsidRDefault="00153767">
      <w:pPr>
        <w:ind w:firstLine="708"/>
        <w:jc w:val="both"/>
        <w:rPr>
          <w:sz w:val="24"/>
          <w:szCs w:val="24"/>
        </w:rPr>
      </w:pPr>
      <w:r>
        <w:rPr>
          <w:b/>
          <w:sz w:val="24"/>
          <w:szCs w:val="24"/>
        </w:rPr>
        <w:t>7. Сроки поставки товара или выполнения работы либо график оказания услуги:</w:t>
      </w:r>
      <w:r>
        <w:rPr>
          <w:sz w:val="24"/>
          <w:szCs w:val="24"/>
        </w:rPr>
        <w:t xml:space="preserve"> </w:t>
      </w:r>
    </w:p>
    <w:p w:rsidR="00E70D8E" w:rsidRDefault="00153767">
      <w:pPr>
        <w:spacing w:line="245" w:lineRule="auto"/>
        <w:ind w:firstLine="708"/>
        <w:rPr>
          <w:bCs/>
          <w:sz w:val="24"/>
          <w:szCs w:val="24"/>
        </w:rPr>
      </w:pPr>
      <w:r>
        <w:rPr>
          <w:bCs/>
          <w:sz w:val="24"/>
          <w:szCs w:val="24"/>
        </w:rPr>
        <w:t>Услуги оказываются в течение</w:t>
      </w:r>
      <w:r>
        <w:rPr>
          <w:sz w:val="24"/>
          <w:szCs w:val="24"/>
        </w:rPr>
        <w:t xml:space="preserve"> 15 (пятнадцати) рабочих дней с даты заключения контракта.</w:t>
      </w:r>
      <w:r>
        <w:rPr>
          <w:bCs/>
          <w:sz w:val="24"/>
          <w:szCs w:val="24"/>
        </w:rPr>
        <w:t xml:space="preserve"> Время оказания услуг предварительно согласовывается с Заказчиком.</w:t>
      </w:r>
    </w:p>
    <w:p w:rsidR="00E70D8E" w:rsidRDefault="00153767">
      <w:pPr>
        <w:spacing w:line="245" w:lineRule="auto"/>
        <w:ind w:firstLine="708"/>
        <w:rPr>
          <w:b/>
          <w:bCs/>
          <w:sz w:val="24"/>
          <w:szCs w:val="24"/>
        </w:rPr>
      </w:pPr>
      <w:r>
        <w:rPr>
          <w:b/>
          <w:sz w:val="24"/>
          <w:szCs w:val="24"/>
        </w:rPr>
        <w:t>8.</w:t>
      </w:r>
      <w:r>
        <w:rPr>
          <w:b/>
          <w:bCs/>
          <w:sz w:val="24"/>
          <w:szCs w:val="24"/>
        </w:rPr>
        <w:t xml:space="preserve"> Информация о ценовом предложении и Участнике, его предложившем: </w:t>
      </w:r>
    </w:p>
    <w:p w:rsidR="00E70D8E" w:rsidRDefault="00153767">
      <w:pPr>
        <w:spacing w:after="60"/>
        <w:ind w:firstLine="709"/>
        <w:jc w:val="both"/>
        <w:rPr>
          <w:b/>
          <w:bCs/>
          <w:sz w:val="24"/>
          <w:szCs w:val="24"/>
        </w:rPr>
      </w:pPr>
      <w:r>
        <w:rPr>
          <w:bCs/>
          <w:sz w:val="24"/>
          <w:szCs w:val="24"/>
        </w:rPr>
        <w:t>НМЦК 42000,00. ИП Волкова С.А. ИНН 332805468385.</w:t>
      </w:r>
    </w:p>
    <w:p w:rsidR="00E70D8E" w:rsidRDefault="00153767">
      <w:pPr>
        <w:ind w:firstLine="284"/>
        <w:jc w:val="both"/>
        <w:rPr>
          <w:sz w:val="24"/>
          <w:szCs w:val="24"/>
        </w:rPr>
      </w:pPr>
      <w:r>
        <w:rPr>
          <w:b/>
          <w:sz w:val="24"/>
          <w:szCs w:val="24"/>
        </w:rPr>
        <w:t xml:space="preserve">       9. Условия оплаты:</w:t>
      </w:r>
      <w:r>
        <w:rPr>
          <w:sz w:val="24"/>
          <w:szCs w:val="24"/>
        </w:rPr>
        <w:t xml:space="preserve"> Форма оплаты – безналичный расчет, путем перечисления денежных средств на расчетный счет Исполнителя. Оплата произв</w:t>
      </w:r>
      <w:r>
        <w:rPr>
          <w:sz w:val="24"/>
          <w:szCs w:val="24"/>
        </w:rPr>
        <w:t>одится за фактически оказанные услуги в течение 7 (семи) рабочих дней на основании акта приемки товаров, работ, услуг (код формы по ОКУД 0510452), подписанного сторонами контракта.</w:t>
      </w:r>
    </w:p>
    <w:p w:rsidR="00E70D8E" w:rsidRDefault="00153767">
      <w:pPr>
        <w:spacing w:after="60"/>
        <w:ind w:firstLine="284"/>
        <w:jc w:val="both"/>
        <w:rPr>
          <w:b/>
          <w:sz w:val="24"/>
          <w:szCs w:val="24"/>
        </w:rPr>
      </w:pPr>
      <w:r>
        <w:rPr>
          <w:b/>
          <w:sz w:val="24"/>
          <w:szCs w:val="24"/>
        </w:rPr>
        <w:t xml:space="preserve">10. Информация о возможности и случаях одностороннего расторжения сделки в </w:t>
      </w:r>
      <w:r>
        <w:rPr>
          <w:b/>
          <w:sz w:val="24"/>
          <w:szCs w:val="24"/>
        </w:rPr>
        <w:t xml:space="preserve">соответствии с действующим законодательством Российской Федерации: </w:t>
      </w:r>
    </w:p>
    <w:p w:rsidR="00E70D8E" w:rsidRDefault="00153767">
      <w:pPr>
        <w:ind w:firstLine="708"/>
        <w:jc w:val="both"/>
        <w:rPr>
          <w:sz w:val="24"/>
          <w:szCs w:val="24"/>
        </w:rPr>
      </w:pPr>
      <w:r>
        <w:rPr>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w:t>
      </w:r>
      <w:r>
        <w:rPr>
          <w:sz w:val="24"/>
          <w:szCs w:val="24"/>
        </w:rPr>
        <w:t>ения отдельных видов обязательств.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w:t>
      </w:r>
      <w:r>
        <w:rPr>
          <w:sz w:val="24"/>
          <w:szCs w:val="24"/>
        </w:rPr>
        <w:t>ств.</w:t>
      </w:r>
    </w:p>
    <w:p w:rsidR="00BC0015" w:rsidRDefault="00BC0015">
      <w:pPr>
        <w:ind w:firstLine="708"/>
        <w:jc w:val="both"/>
        <w:rPr>
          <w:b/>
          <w:sz w:val="24"/>
          <w:szCs w:val="24"/>
        </w:rPr>
      </w:pPr>
    </w:p>
    <w:p w:rsidR="00E70D8E" w:rsidRDefault="00153767">
      <w:pPr>
        <w:ind w:firstLine="708"/>
        <w:jc w:val="both"/>
        <w:rPr>
          <w:b/>
          <w:sz w:val="24"/>
          <w:szCs w:val="24"/>
        </w:rPr>
      </w:pPr>
      <w:r>
        <w:rPr>
          <w:b/>
          <w:sz w:val="24"/>
          <w:szCs w:val="24"/>
        </w:rPr>
        <w:t>11. Ответственность Сторон за неисполнение и ненадлежащее исполнение обязательств, предусмотренных контрактом.</w:t>
      </w:r>
    </w:p>
    <w:p w:rsidR="00E70D8E" w:rsidRDefault="00153767">
      <w:pPr>
        <w:ind w:firstLine="708"/>
        <w:jc w:val="both"/>
        <w:rPr>
          <w:sz w:val="24"/>
          <w:szCs w:val="24"/>
        </w:rPr>
      </w:pPr>
      <w:r>
        <w:rPr>
          <w:sz w:val="24"/>
          <w:szCs w:val="24"/>
        </w:rPr>
        <w:t>Стороны несут ответственность за неисполнение или ненадлежащее исполнение обязательств, предусмотренных контрактом (договором) в соответстви</w:t>
      </w:r>
      <w:r>
        <w:rPr>
          <w:sz w:val="24"/>
          <w:szCs w:val="24"/>
        </w:rPr>
        <w:t>и с п. 5, 7 ст. 34 Федерального закона от 05.04.2013 № 44-ФЗ «О контрактной системе в сфере закупок товаров, работ, услуг для обеспечения государственных и муниципальных нужд» и постановлением Правительства РФ от 30.08.2017 № 1042 «Об утверждении Правил оп</w:t>
      </w:r>
      <w:r>
        <w:rPr>
          <w:sz w:val="24"/>
          <w:szCs w:val="24"/>
        </w:rPr>
        <w:t xml:space="preserve">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Pr>
          <w:sz w:val="24"/>
          <w:szCs w:val="24"/>
        </w:rPr>
        <w:lastRenderedPageBreak/>
        <w:t>контрактом (за исключением просрочки исполнения обязательст</w:t>
      </w:r>
      <w:r>
        <w:rPr>
          <w:sz w:val="24"/>
          <w:szCs w:val="24"/>
        </w:rPr>
        <w:t>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Pr>
          <w:sz w:val="24"/>
          <w:szCs w:val="24"/>
        </w:rPr>
        <w:t>.</w:t>
      </w:r>
    </w:p>
    <w:p w:rsidR="00E70D8E" w:rsidRDefault="00153767">
      <w:pPr>
        <w:ind w:firstLine="709"/>
        <w:contextualSpacing/>
        <w:jc w:val="both"/>
        <w:rPr>
          <w:b/>
          <w:sz w:val="24"/>
          <w:szCs w:val="24"/>
        </w:rPr>
      </w:pPr>
      <w:r>
        <w:rPr>
          <w:b/>
          <w:sz w:val="24"/>
          <w:szCs w:val="24"/>
        </w:rPr>
        <w:t xml:space="preserve">12. Возможность рассмотрения предложений Участников закупки или Участников закупки-агентов на соответствие установленным им требованиям к товарам (работам, услугам), требованиям </w:t>
      </w:r>
      <w:hyperlink r:id="rId7" w:history="1">
        <w:r>
          <w:rPr>
            <w:b/>
            <w:sz w:val="24"/>
            <w:szCs w:val="24"/>
          </w:rPr>
          <w:t>части 1 статьи 31</w:t>
        </w:r>
      </w:hyperlink>
      <w:r>
        <w:rPr>
          <w:b/>
          <w:sz w:val="24"/>
          <w:szCs w:val="24"/>
        </w:rPr>
        <w:t xml:space="preserve"> Закона 44-ФЗ:</w:t>
      </w:r>
    </w:p>
    <w:p w:rsidR="00E70D8E" w:rsidRDefault="00153767">
      <w:pPr>
        <w:ind w:firstLine="709"/>
        <w:contextualSpacing/>
        <w:jc w:val="both"/>
        <w:rPr>
          <w:sz w:val="24"/>
          <w:szCs w:val="24"/>
        </w:rPr>
      </w:pPr>
      <w:r>
        <w:rPr>
          <w:sz w:val="24"/>
          <w:szCs w:val="24"/>
        </w:rPr>
        <w:t>Заказчик вправе рассматривать предложения Участников закупки или Участников закупки-агентов на соответствие установленным им требованиям к то</w:t>
      </w:r>
      <w:r>
        <w:rPr>
          <w:sz w:val="24"/>
          <w:szCs w:val="24"/>
        </w:rPr>
        <w:t xml:space="preserve">варам (работам, услугам), требованиям </w:t>
      </w:r>
      <w:hyperlink r:id="rId8" w:history="1">
        <w:r>
          <w:rPr>
            <w:sz w:val="24"/>
            <w:szCs w:val="24"/>
          </w:rPr>
          <w:t>части 1 статьи 31</w:t>
        </w:r>
      </w:hyperlink>
      <w:r>
        <w:rPr>
          <w:sz w:val="24"/>
          <w:szCs w:val="24"/>
        </w:rPr>
        <w:t xml:space="preserve"> Закона 44-ФЗ</w:t>
      </w:r>
    </w:p>
    <w:p w:rsidR="00E70D8E" w:rsidRDefault="00153767">
      <w:pPr>
        <w:ind w:firstLine="708"/>
        <w:jc w:val="both"/>
        <w:rPr>
          <w:sz w:val="24"/>
          <w:szCs w:val="24"/>
        </w:rPr>
      </w:pPr>
      <w:r>
        <w:rPr>
          <w:b/>
          <w:sz w:val="24"/>
          <w:szCs w:val="24"/>
        </w:rPr>
        <w:t>13. Возможность Участникам п</w:t>
      </w:r>
      <w:r>
        <w:rPr>
          <w:b/>
          <w:sz w:val="24"/>
          <w:szCs w:val="24"/>
        </w:rPr>
        <w:t>одавать предложения на повышение количества позиций спецификации на сумму, не превышающую Стартовую цену</w:t>
      </w:r>
      <w:r>
        <w:rPr>
          <w:sz w:val="24"/>
          <w:szCs w:val="24"/>
        </w:rPr>
        <w:t xml:space="preserve"> – не предусмотрена</w:t>
      </w:r>
    </w:p>
    <w:p w:rsidR="00E70D8E" w:rsidRDefault="00153767">
      <w:pPr>
        <w:ind w:firstLine="708"/>
        <w:jc w:val="both"/>
        <w:rPr>
          <w:sz w:val="24"/>
          <w:szCs w:val="24"/>
        </w:rPr>
      </w:pPr>
      <w:r>
        <w:rPr>
          <w:b/>
          <w:sz w:val="24"/>
          <w:szCs w:val="24"/>
        </w:rPr>
        <w:t>14. Контактная информация об уполномоченном лице, ответственном за закупку:</w:t>
      </w:r>
    </w:p>
    <w:p w:rsidR="00E70D8E" w:rsidRDefault="00153767">
      <w:pPr>
        <w:ind w:firstLine="708"/>
        <w:jc w:val="both"/>
        <w:rPr>
          <w:sz w:val="24"/>
          <w:szCs w:val="24"/>
        </w:rPr>
      </w:pPr>
      <w:r>
        <w:rPr>
          <w:sz w:val="24"/>
          <w:szCs w:val="24"/>
        </w:rPr>
        <w:t>Номер контактного телефона заказчика: 8 (4922) 77-16-40</w:t>
      </w:r>
    </w:p>
    <w:p w:rsidR="00E70D8E" w:rsidRDefault="00153767">
      <w:pPr>
        <w:ind w:firstLine="708"/>
        <w:jc w:val="both"/>
        <w:rPr>
          <w:sz w:val="24"/>
          <w:szCs w:val="24"/>
        </w:rPr>
      </w:pPr>
      <w:r>
        <w:rPr>
          <w:sz w:val="24"/>
          <w:szCs w:val="24"/>
        </w:rPr>
        <w:t>Ответственное должностное лицо заказчика:</w:t>
      </w:r>
      <w:r>
        <w:t xml:space="preserve"> </w:t>
      </w:r>
      <w:r>
        <w:rPr>
          <w:sz w:val="24"/>
          <w:szCs w:val="24"/>
        </w:rPr>
        <w:t>Лопухина Анна Петровна.</w:t>
      </w:r>
    </w:p>
    <w:p w:rsidR="00E70D8E" w:rsidRDefault="00153767">
      <w:pPr>
        <w:ind w:firstLine="708"/>
        <w:jc w:val="both"/>
        <w:rPr>
          <w:sz w:val="24"/>
          <w:szCs w:val="24"/>
        </w:rPr>
      </w:pPr>
      <w:r>
        <w:rPr>
          <w:b/>
          <w:sz w:val="24"/>
          <w:szCs w:val="24"/>
        </w:rPr>
        <w:t>15.</w:t>
      </w:r>
      <w:r>
        <w:rPr>
          <w:sz w:val="24"/>
          <w:szCs w:val="24"/>
        </w:rPr>
        <w:t xml:space="preserve"> </w:t>
      </w:r>
      <w:r>
        <w:rPr>
          <w:b/>
          <w:sz w:val="24"/>
          <w:szCs w:val="24"/>
        </w:rPr>
        <w:t>Требование об отсутствии информации об участнике закупочной сессии в реестре недобросовестных поставщиков (подрядчиков, исполнителей):</w:t>
      </w:r>
    </w:p>
    <w:p w:rsidR="00E70D8E" w:rsidRDefault="00153767">
      <w:pPr>
        <w:ind w:firstLine="708"/>
        <w:jc w:val="both"/>
        <w:rPr>
          <w:sz w:val="24"/>
          <w:szCs w:val="24"/>
        </w:rPr>
      </w:pPr>
      <w:r>
        <w:rPr>
          <w:sz w:val="24"/>
          <w:szCs w:val="24"/>
        </w:rPr>
        <w:t>Установлено требование об отсутствии в предусмотрен</w:t>
      </w:r>
      <w:r>
        <w:rPr>
          <w:sz w:val="24"/>
          <w:szCs w:val="24"/>
        </w:rPr>
        <w:t>ном Законом № 44-ФЗ реестре недобросовестных поставщиков (подрядчиков, исполнителей) информации об участнике закупочной сессии.</w:t>
      </w:r>
    </w:p>
    <w:p w:rsidR="00E70D8E" w:rsidRDefault="00153767">
      <w:pPr>
        <w:widowControl w:val="0"/>
        <w:ind w:firstLine="709"/>
        <w:jc w:val="both"/>
        <w:rPr>
          <w:rFonts w:eastAsia="Times New Roman"/>
          <w:b/>
          <w:bCs/>
          <w:sz w:val="24"/>
          <w:szCs w:val="24"/>
          <w:lang w:eastAsia="en-US"/>
        </w:rPr>
      </w:pPr>
      <w:r>
        <w:rPr>
          <w:b/>
          <w:sz w:val="24"/>
          <w:szCs w:val="24"/>
        </w:rPr>
        <w:t xml:space="preserve">16. </w:t>
      </w:r>
      <w:r>
        <w:rPr>
          <w:rFonts w:eastAsia="Times New Roman"/>
          <w:b/>
          <w:bCs/>
          <w:sz w:val="24"/>
          <w:szCs w:val="24"/>
          <w:lang w:eastAsia="en-US"/>
        </w:rPr>
        <w:t>Требования, установленные в соответствии с законодательством Российской Федерации к лицам, осуществляющим поставку товара, в</w:t>
      </w:r>
      <w:r>
        <w:rPr>
          <w:rFonts w:eastAsia="Times New Roman"/>
          <w:b/>
          <w:bCs/>
          <w:sz w:val="24"/>
          <w:szCs w:val="24"/>
          <w:lang w:eastAsia="en-US"/>
        </w:rPr>
        <w:t>ыполнение работы, оказание услуги, являющихся объектом закупки (наличие лицензии (разрешения), свидетельства о допуске участника закупки, наименование лицензии, законодательный акт):</w:t>
      </w:r>
    </w:p>
    <w:p w:rsidR="00E70D8E" w:rsidRDefault="00153767">
      <w:pPr>
        <w:ind w:firstLine="708"/>
        <w:jc w:val="both"/>
        <w:rPr>
          <w:rFonts w:eastAsia="Times New Roman"/>
          <w:bCs/>
          <w:sz w:val="24"/>
          <w:szCs w:val="24"/>
        </w:rPr>
      </w:pPr>
      <w:r>
        <w:rPr>
          <w:rFonts w:eastAsia="Times New Roman"/>
          <w:bCs/>
          <w:sz w:val="24"/>
          <w:szCs w:val="24"/>
        </w:rPr>
        <w:t>Не установлено.</w:t>
      </w:r>
    </w:p>
    <w:p w:rsidR="00E70D8E" w:rsidRDefault="00153767">
      <w:pPr>
        <w:ind w:firstLine="708"/>
        <w:jc w:val="both"/>
        <w:rPr>
          <w:b/>
          <w:sz w:val="24"/>
          <w:szCs w:val="24"/>
        </w:rPr>
      </w:pPr>
      <w:r>
        <w:rPr>
          <w:b/>
          <w:sz w:val="24"/>
          <w:szCs w:val="24"/>
        </w:rPr>
        <w:t>17. Описание объекта закупки.</w:t>
      </w:r>
    </w:p>
    <w:p w:rsidR="00E70D8E" w:rsidRDefault="00153767">
      <w:pPr>
        <w:ind w:firstLine="708"/>
        <w:jc w:val="both"/>
        <w:rPr>
          <w:rFonts w:eastAsia="Times New Roman"/>
          <w:b/>
          <w:sz w:val="24"/>
          <w:szCs w:val="24"/>
        </w:rPr>
      </w:pPr>
      <w:r>
        <w:rPr>
          <w:rFonts w:eastAsia="Times New Roman"/>
          <w:b/>
          <w:sz w:val="24"/>
          <w:szCs w:val="24"/>
        </w:rPr>
        <w:t>Наименование объекта закупки (предмет государственного контракта):</w:t>
      </w:r>
    </w:p>
    <w:p w:rsidR="00E70D8E" w:rsidRDefault="00153767">
      <w:pPr>
        <w:pStyle w:val="BulletListFooterTextnumberedParagraphedeliste1lp12Table-NormalRSHBTable-NormalNumBullet11UL"/>
        <w:ind w:left="0" w:firstLine="709"/>
        <w:jc w:val="both"/>
        <w:rPr>
          <w:sz w:val="24"/>
          <w:szCs w:val="24"/>
        </w:rPr>
      </w:pPr>
      <w:bookmarkStart w:id="0" w:name="_GoBack"/>
      <w:r>
        <w:rPr>
          <w:sz w:val="24"/>
          <w:szCs w:val="24"/>
        </w:rPr>
        <w:t>Оказание метрологических услуг (поверка средств измерений), для обеспечения нужд Межрегионального филиала Федерального казенного учреждения «Центр по обеспечению деятельности Казначейства Р</w:t>
      </w:r>
      <w:r>
        <w:rPr>
          <w:sz w:val="24"/>
          <w:szCs w:val="24"/>
        </w:rPr>
        <w:t>оссии» в г. Владимире.</w:t>
      </w:r>
    </w:p>
    <w:bookmarkEnd w:id="0"/>
    <w:p w:rsidR="00E70D8E" w:rsidRDefault="00153767">
      <w:pPr>
        <w:pStyle w:val="BulletListFooterTextnumberedParagraphedeliste1lp12Table-NormalRSHBTable-NormalNumBullet11UL"/>
        <w:ind w:left="0" w:firstLine="709"/>
        <w:jc w:val="both"/>
        <w:rPr>
          <w:b/>
          <w:sz w:val="24"/>
          <w:szCs w:val="24"/>
        </w:rPr>
      </w:pPr>
      <w:r>
        <w:rPr>
          <w:b/>
          <w:sz w:val="24"/>
          <w:szCs w:val="24"/>
        </w:rPr>
        <w:t>Функциональные, технические и качественные характеристики, эксплуатационные характеристики объекта закупки:</w:t>
      </w:r>
    </w:p>
    <w:p w:rsidR="00E70D8E" w:rsidRDefault="00153767">
      <w:pPr>
        <w:tabs>
          <w:tab w:val="left" w:pos="7100"/>
        </w:tabs>
        <w:ind w:firstLine="709"/>
        <w:jc w:val="both"/>
        <w:rPr>
          <w:sz w:val="24"/>
          <w:szCs w:val="24"/>
        </w:rPr>
      </w:pPr>
      <w:r>
        <w:rPr>
          <w:rFonts w:eastAsia="Times New Roman"/>
          <w:sz w:val="24"/>
          <w:szCs w:val="24"/>
        </w:rPr>
        <w:t xml:space="preserve">Оказание метрологических услуг (поверка средств измерений), для обеспечения нужд </w:t>
      </w:r>
      <w:r>
        <w:rPr>
          <w:rFonts w:eastAsia="Times New Roman"/>
          <w:sz w:val="24"/>
          <w:szCs w:val="24"/>
        </w:rPr>
        <w:t>Межрегионального филиала Федерального казенного учреждения «Центр по обеспечению деятельности Казначейства России» в г. Владимире</w:t>
      </w:r>
      <w:r>
        <w:rPr>
          <w:sz w:val="24"/>
          <w:szCs w:val="24"/>
        </w:rPr>
        <w:t xml:space="preserve"> включает в себя:</w:t>
      </w:r>
    </w:p>
    <w:p w:rsidR="00E70D8E" w:rsidRDefault="00E70D8E">
      <w:pPr>
        <w:tabs>
          <w:tab w:val="left" w:pos="7100"/>
        </w:tabs>
        <w:ind w:firstLine="709"/>
        <w:jc w:val="both"/>
        <w:rPr>
          <w:b/>
          <w:sz w:val="24"/>
          <w:szCs w:val="24"/>
        </w:rPr>
      </w:pPr>
    </w:p>
    <w:p w:rsidR="00E70D8E" w:rsidRDefault="00E70D8E">
      <w:pPr>
        <w:contextualSpacing/>
        <w:jc w:val="both"/>
        <w:rPr>
          <w:sz w:val="24"/>
          <w:szCs w:val="24"/>
        </w:rPr>
      </w:pPr>
    </w:p>
    <w:p w:rsidR="00E70D8E" w:rsidRDefault="00153767">
      <w:pPr>
        <w:shd w:val="clear" w:color="auto" w:fill="FFFFFF"/>
        <w:spacing w:after="60"/>
        <w:ind w:right="-31"/>
        <w:jc w:val="center"/>
        <w:rPr>
          <w:b/>
          <w:sz w:val="24"/>
          <w:szCs w:val="24"/>
        </w:rPr>
      </w:pPr>
      <w:r>
        <w:rPr>
          <w:b/>
          <w:sz w:val="24"/>
          <w:szCs w:val="24"/>
        </w:rPr>
        <w:t>Перечень поверяемых средств измерений</w:t>
      </w:r>
    </w:p>
    <w:p w:rsidR="00E70D8E" w:rsidRDefault="00153767">
      <w:pPr>
        <w:shd w:val="clear" w:color="auto" w:fill="FFFFFF"/>
        <w:spacing w:after="60"/>
        <w:ind w:right="-31"/>
        <w:jc w:val="right"/>
        <w:rPr>
          <w:sz w:val="24"/>
          <w:szCs w:val="24"/>
        </w:rPr>
      </w:pPr>
      <w:r>
        <w:rPr>
          <w:sz w:val="24"/>
          <w:szCs w:val="24"/>
        </w:rPr>
        <w:t>Таблица №1</w:t>
      </w:r>
    </w:p>
    <w:tbl>
      <w:tblPr>
        <w:tblW w:w="4897"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8"/>
        <w:gridCol w:w="2596"/>
        <w:gridCol w:w="3521"/>
        <w:gridCol w:w="1419"/>
        <w:gridCol w:w="1982"/>
      </w:tblGrid>
      <w:tr w:rsidR="00E70D8E">
        <w:trPr>
          <w:trHeight w:val="588"/>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pStyle w:val="ConsNonformat"/>
              <w:ind w:right="57"/>
              <w:contextualSpacing/>
              <w:jc w:val="both"/>
              <w:rPr>
                <w:rFonts w:ascii="Times New Roman" w:hAnsi="Times New Roman"/>
                <w:sz w:val="24"/>
                <w:szCs w:val="24"/>
              </w:rPr>
            </w:pPr>
            <w:r>
              <w:rPr>
                <w:rFonts w:ascii="Times New Roman" w:hAnsi="Times New Roman"/>
                <w:sz w:val="24"/>
                <w:szCs w:val="24"/>
              </w:rPr>
              <w:t>№ п/п</w:t>
            </w:r>
          </w:p>
        </w:tc>
        <w:tc>
          <w:tcPr>
            <w:tcW w:w="127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pStyle w:val="ConsNonformat"/>
              <w:ind w:right="57"/>
              <w:contextualSpacing/>
              <w:jc w:val="both"/>
              <w:rPr>
                <w:rFonts w:ascii="Times New Roman" w:hAnsi="Times New Roman"/>
                <w:sz w:val="24"/>
                <w:szCs w:val="24"/>
              </w:rPr>
            </w:pPr>
            <w:r>
              <w:rPr>
                <w:rFonts w:ascii="Times New Roman" w:hAnsi="Times New Roman"/>
                <w:sz w:val="24"/>
                <w:szCs w:val="24"/>
              </w:rPr>
              <w:t xml:space="preserve">Адрес </w:t>
            </w:r>
          </w:p>
        </w:tc>
        <w:tc>
          <w:tcPr>
            <w:tcW w:w="172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ind w:right="57"/>
              <w:contextualSpacing/>
              <w:jc w:val="both"/>
              <w:rPr>
                <w:sz w:val="24"/>
                <w:szCs w:val="24"/>
              </w:rPr>
            </w:pPr>
            <w:r>
              <w:rPr>
                <w:sz w:val="24"/>
                <w:szCs w:val="24"/>
              </w:rPr>
              <w:t>Средства измерений</w:t>
            </w:r>
          </w:p>
        </w:tc>
        <w:tc>
          <w:tcPr>
            <w:tcW w:w="69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ind w:right="57"/>
              <w:contextualSpacing/>
              <w:jc w:val="both"/>
              <w:rPr>
                <w:sz w:val="24"/>
                <w:szCs w:val="24"/>
              </w:rPr>
            </w:pPr>
            <w:r>
              <w:rPr>
                <w:sz w:val="24"/>
                <w:szCs w:val="24"/>
              </w:rPr>
              <w:t>Дата последней поверки</w:t>
            </w:r>
          </w:p>
        </w:tc>
        <w:tc>
          <w:tcPr>
            <w:tcW w:w="97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ind w:right="57"/>
              <w:contextualSpacing/>
              <w:jc w:val="both"/>
              <w:rPr>
                <w:sz w:val="24"/>
                <w:szCs w:val="24"/>
              </w:rPr>
            </w:pPr>
            <w:r>
              <w:rPr>
                <w:sz w:val="24"/>
                <w:szCs w:val="24"/>
              </w:rPr>
              <w:t>Кол</w:t>
            </w:r>
            <w:r>
              <w:rPr>
                <w:sz w:val="24"/>
                <w:szCs w:val="24"/>
              </w:rPr>
              <w:t>-во средств измерений, шт.</w:t>
            </w:r>
          </w:p>
        </w:tc>
      </w:tr>
      <w:tr w:rsidR="00E70D8E">
        <w:trPr>
          <w:trHeight w:val="118"/>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pStyle w:val="ConsNonformat"/>
              <w:ind w:right="57"/>
              <w:contextualSpacing/>
              <w:jc w:val="center"/>
              <w:rPr>
                <w:rFonts w:ascii="Times New Roman" w:hAnsi="Times New Roman"/>
                <w:sz w:val="18"/>
                <w:szCs w:val="18"/>
              </w:rPr>
            </w:pPr>
            <w:r>
              <w:rPr>
                <w:rFonts w:ascii="Times New Roman" w:hAnsi="Times New Roman"/>
                <w:sz w:val="18"/>
                <w:szCs w:val="18"/>
              </w:rPr>
              <w:t>1</w:t>
            </w:r>
          </w:p>
        </w:tc>
        <w:tc>
          <w:tcPr>
            <w:tcW w:w="127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ind w:right="57"/>
              <w:contextualSpacing/>
              <w:jc w:val="center"/>
            </w:pPr>
            <w:r>
              <w:t>2</w:t>
            </w:r>
          </w:p>
        </w:tc>
        <w:tc>
          <w:tcPr>
            <w:tcW w:w="172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pStyle w:val="ConsNonformat"/>
              <w:ind w:right="57"/>
              <w:contextualSpacing/>
              <w:jc w:val="center"/>
              <w:rPr>
                <w:rFonts w:ascii="Times New Roman" w:hAnsi="Times New Roman"/>
                <w:sz w:val="18"/>
                <w:szCs w:val="18"/>
              </w:rPr>
            </w:pPr>
            <w:r>
              <w:rPr>
                <w:rFonts w:ascii="Times New Roman" w:hAnsi="Times New Roman"/>
                <w:sz w:val="18"/>
                <w:szCs w:val="18"/>
              </w:rPr>
              <w:t>3</w:t>
            </w:r>
          </w:p>
        </w:tc>
        <w:tc>
          <w:tcPr>
            <w:tcW w:w="69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ind w:right="57"/>
              <w:contextualSpacing/>
              <w:jc w:val="center"/>
            </w:pPr>
            <w:r>
              <w:t>4</w:t>
            </w:r>
          </w:p>
        </w:tc>
        <w:tc>
          <w:tcPr>
            <w:tcW w:w="97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ind w:right="57"/>
              <w:contextualSpacing/>
              <w:jc w:val="center"/>
            </w:pPr>
            <w:r>
              <w:t>5</w:t>
            </w:r>
          </w:p>
        </w:tc>
      </w:tr>
      <w:tr w:rsidR="00E70D8E">
        <w:trPr>
          <w:trHeight w:val="802"/>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ind w:right="57"/>
              <w:contextualSpacing/>
              <w:jc w:val="both"/>
              <w:rPr>
                <w:sz w:val="24"/>
                <w:szCs w:val="24"/>
              </w:rPr>
            </w:pPr>
            <w:r>
              <w:rPr>
                <w:sz w:val="24"/>
                <w:szCs w:val="24"/>
              </w:rPr>
              <w:t>1.</w:t>
            </w:r>
          </w:p>
        </w:tc>
        <w:tc>
          <w:tcPr>
            <w:tcW w:w="127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jc w:val="both"/>
              <w:rPr>
                <w:rFonts w:eastAsia="Times New Roman"/>
                <w:sz w:val="24"/>
                <w:szCs w:val="24"/>
              </w:rPr>
            </w:pPr>
            <w:r>
              <w:rPr>
                <w:rFonts w:eastAsia="Times New Roman"/>
                <w:sz w:val="24"/>
                <w:szCs w:val="24"/>
              </w:rPr>
              <w:t xml:space="preserve">г Владимир, </w:t>
            </w:r>
            <w:proofErr w:type="spellStart"/>
            <w:r>
              <w:rPr>
                <w:rFonts w:eastAsia="Times New Roman"/>
                <w:sz w:val="24"/>
                <w:szCs w:val="24"/>
              </w:rPr>
              <w:t>ул</w:t>
            </w:r>
            <w:proofErr w:type="spellEnd"/>
            <w:r>
              <w:rPr>
                <w:rFonts w:eastAsia="Times New Roman"/>
                <w:sz w:val="24"/>
                <w:szCs w:val="24"/>
              </w:rPr>
              <w:t xml:space="preserve"> Большая Нижегородская, д. 62а</w:t>
            </w:r>
          </w:p>
        </w:tc>
        <w:tc>
          <w:tcPr>
            <w:tcW w:w="172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ind w:right="57"/>
              <w:contextualSpacing/>
              <w:jc w:val="both"/>
              <w:rPr>
                <w:sz w:val="24"/>
                <w:szCs w:val="24"/>
              </w:rPr>
            </w:pPr>
            <w:proofErr w:type="spellStart"/>
            <w:r>
              <w:rPr>
                <w:sz w:val="24"/>
                <w:szCs w:val="24"/>
              </w:rPr>
              <w:t>Тепловычислитель</w:t>
            </w:r>
            <w:proofErr w:type="spellEnd"/>
            <w:r>
              <w:rPr>
                <w:sz w:val="24"/>
                <w:szCs w:val="24"/>
              </w:rPr>
              <w:t xml:space="preserve"> «Взлет ТСРВ-043»</w:t>
            </w:r>
          </w:p>
          <w:p w:rsidR="00E70D8E" w:rsidRDefault="00153767">
            <w:pPr>
              <w:ind w:right="57"/>
              <w:contextualSpacing/>
              <w:jc w:val="both"/>
              <w:rPr>
                <w:sz w:val="24"/>
                <w:szCs w:val="24"/>
              </w:rPr>
            </w:pPr>
            <w:r>
              <w:rPr>
                <w:sz w:val="24"/>
                <w:szCs w:val="24"/>
              </w:rPr>
              <w:t xml:space="preserve"> зав.№ 2103428</w:t>
            </w:r>
          </w:p>
        </w:tc>
        <w:tc>
          <w:tcPr>
            <w:tcW w:w="69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jc w:val="both"/>
              <w:rPr>
                <w:sz w:val="24"/>
                <w:szCs w:val="24"/>
                <w:highlight w:val="yellow"/>
              </w:rPr>
            </w:pPr>
            <w:r>
              <w:rPr>
                <w:sz w:val="24"/>
                <w:szCs w:val="24"/>
              </w:rPr>
              <w:t>24.08.2022</w:t>
            </w:r>
          </w:p>
        </w:tc>
        <w:tc>
          <w:tcPr>
            <w:tcW w:w="97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ind w:right="57"/>
              <w:contextualSpacing/>
              <w:jc w:val="center"/>
              <w:rPr>
                <w:sz w:val="24"/>
                <w:szCs w:val="24"/>
              </w:rPr>
            </w:pPr>
            <w:r>
              <w:rPr>
                <w:sz w:val="24"/>
                <w:szCs w:val="24"/>
              </w:rPr>
              <w:t>1</w:t>
            </w:r>
          </w:p>
        </w:tc>
      </w:tr>
      <w:tr w:rsidR="00E70D8E">
        <w:trPr>
          <w:trHeight w:val="1021"/>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ind w:right="57"/>
              <w:contextualSpacing/>
              <w:jc w:val="both"/>
              <w:rPr>
                <w:sz w:val="24"/>
                <w:szCs w:val="24"/>
              </w:rPr>
            </w:pPr>
            <w:r>
              <w:rPr>
                <w:sz w:val="24"/>
                <w:szCs w:val="24"/>
              </w:rPr>
              <w:t>2.</w:t>
            </w:r>
          </w:p>
        </w:tc>
        <w:tc>
          <w:tcPr>
            <w:tcW w:w="127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jc w:val="both"/>
              <w:rPr>
                <w:rFonts w:eastAsia="Times New Roman"/>
                <w:sz w:val="24"/>
                <w:szCs w:val="24"/>
              </w:rPr>
            </w:pPr>
            <w:r>
              <w:rPr>
                <w:rFonts w:eastAsia="Times New Roman"/>
                <w:sz w:val="24"/>
                <w:szCs w:val="24"/>
              </w:rPr>
              <w:t xml:space="preserve">г Владимир, </w:t>
            </w:r>
            <w:proofErr w:type="spellStart"/>
            <w:r>
              <w:rPr>
                <w:rFonts w:eastAsia="Times New Roman"/>
                <w:sz w:val="24"/>
                <w:szCs w:val="24"/>
              </w:rPr>
              <w:t>ул</w:t>
            </w:r>
            <w:proofErr w:type="spellEnd"/>
            <w:r>
              <w:rPr>
                <w:rFonts w:eastAsia="Times New Roman"/>
                <w:sz w:val="24"/>
                <w:szCs w:val="24"/>
              </w:rPr>
              <w:t xml:space="preserve"> Большая Нижегородская, д. 62а</w:t>
            </w:r>
          </w:p>
        </w:tc>
        <w:tc>
          <w:tcPr>
            <w:tcW w:w="172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ind w:right="57"/>
              <w:contextualSpacing/>
              <w:jc w:val="both"/>
              <w:rPr>
                <w:sz w:val="24"/>
                <w:szCs w:val="24"/>
              </w:rPr>
            </w:pPr>
            <w:proofErr w:type="spellStart"/>
            <w:r>
              <w:rPr>
                <w:sz w:val="24"/>
                <w:szCs w:val="24"/>
              </w:rPr>
              <w:t>Росходомер</w:t>
            </w:r>
            <w:proofErr w:type="spellEnd"/>
            <w:r>
              <w:rPr>
                <w:sz w:val="24"/>
                <w:szCs w:val="24"/>
              </w:rPr>
              <w:t xml:space="preserve">-счетчик электромагнитный «Взлет ЭР» Модификация </w:t>
            </w:r>
            <w:proofErr w:type="spellStart"/>
            <w:r>
              <w:rPr>
                <w:sz w:val="24"/>
                <w:szCs w:val="24"/>
              </w:rPr>
              <w:t>Лайт</w:t>
            </w:r>
            <w:proofErr w:type="spellEnd"/>
            <w:r>
              <w:rPr>
                <w:sz w:val="24"/>
                <w:szCs w:val="24"/>
              </w:rPr>
              <w:t xml:space="preserve"> М</w:t>
            </w:r>
          </w:p>
          <w:p w:rsidR="00E70D8E" w:rsidRDefault="00153767">
            <w:pPr>
              <w:ind w:right="57"/>
              <w:contextualSpacing/>
              <w:jc w:val="both"/>
              <w:rPr>
                <w:sz w:val="24"/>
                <w:szCs w:val="24"/>
              </w:rPr>
            </w:pPr>
            <w:r>
              <w:rPr>
                <w:sz w:val="24"/>
                <w:szCs w:val="24"/>
                <w:lang w:val="en-US"/>
              </w:rPr>
              <w:t>DN</w:t>
            </w:r>
            <w:r>
              <w:rPr>
                <w:sz w:val="24"/>
                <w:szCs w:val="24"/>
              </w:rPr>
              <w:t xml:space="preserve"> 50</w:t>
            </w:r>
          </w:p>
          <w:p w:rsidR="00E70D8E" w:rsidRDefault="00153767">
            <w:pPr>
              <w:ind w:right="57"/>
              <w:contextualSpacing/>
              <w:jc w:val="both"/>
              <w:rPr>
                <w:sz w:val="24"/>
                <w:szCs w:val="24"/>
              </w:rPr>
            </w:pPr>
            <w:r>
              <w:rPr>
                <w:sz w:val="24"/>
                <w:szCs w:val="24"/>
              </w:rPr>
              <w:t>Исполнение ЭРСВ-440ЛВ</w:t>
            </w:r>
          </w:p>
          <w:p w:rsidR="00E70D8E" w:rsidRDefault="00153767">
            <w:pPr>
              <w:ind w:right="57"/>
              <w:contextualSpacing/>
              <w:jc w:val="both"/>
              <w:rPr>
                <w:sz w:val="24"/>
                <w:szCs w:val="24"/>
              </w:rPr>
            </w:pPr>
            <w:r>
              <w:rPr>
                <w:sz w:val="24"/>
                <w:szCs w:val="24"/>
              </w:rPr>
              <w:t>зав.№2202719</w:t>
            </w:r>
          </w:p>
          <w:p w:rsidR="00E70D8E" w:rsidRDefault="00153767">
            <w:pPr>
              <w:ind w:right="57"/>
              <w:contextualSpacing/>
              <w:jc w:val="both"/>
              <w:rPr>
                <w:sz w:val="24"/>
                <w:szCs w:val="24"/>
              </w:rPr>
            </w:pPr>
            <w:r>
              <w:rPr>
                <w:sz w:val="24"/>
                <w:szCs w:val="24"/>
              </w:rPr>
              <w:lastRenderedPageBreak/>
              <w:t>зав.№2202795</w:t>
            </w:r>
          </w:p>
        </w:tc>
        <w:tc>
          <w:tcPr>
            <w:tcW w:w="69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jc w:val="both"/>
              <w:rPr>
                <w:sz w:val="24"/>
                <w:szCs w:val="24"/>
              </w:rPr>
            </w:pPr>
            <w:r>
              <w:rPr>
                <w:sz w:val="24"/>
                <w:szCs w:val="24"/>
              </w:rPr>
              <w:lastRenderedPageBreak/>
              <w:t>02.09.2022</w:t>
            </w:r>
          </w:p>
        </w:tc>
        <w:tc>
          <w:tcPr>
            <w:tcW w:w="97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ind w:right="57"/>
              <w:contextualSpacing/>
              <w:jc w:val="center"/>
              <w:rPr>
                <w:sz w:val="24"/>
                <w:szCs w:val="24"/>
              </w:rPr>
            </w:pPr>
            <w:r>
              <w:rPr>
                <w:sz w:val="24"/>
                <w:szCs w:val="24"/>
              </w:rPr>
              <w:t>2</w:t>
            </w:r>
          </w:p>
        </w:tc>
      </w:tr>
      <w:tr w:rsidR="00E70D8E">
        <w:trPr>
          <w:trHeight w:val="1021"/>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ind w:right="57"/>
              <w:contextualSpacing/>
              <w:jc w:val="both"/>
            </w:pPr>
            <w:r>
              <w:rPr>
                <w:sz w:val="24"/>
                <w:szCs w:val="24"/>
              </w:rPr>
              <w:t>3.</w:t>
            </w:r>
          </w:p>
        </w:tc>
        <w:tc>
          <w:tcPr>
            <w:tcW w:w="127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jc w:val="both"/>
              <w:rPr>
                <w:rFonts w:eastAsia="Times New Roman"/>
                <w:sz w:val="24"/>
                <w:szCs w:val="24"/>
              </w:rPr>
            </w:pPr>
            <w:r>
              <w:rPr>
                <w:rFonts w:eastAsia="Times New Roman"/>
                <w:sz w:val="24"/>
                <w:szCs w:val="24"/>
              </w:rPr>
              <w:t xml:space="preserve">г Владимир, </w:t>
            </w:r>
            <w:proofErr w:type="spellStart"/>
            <w:r>
              <w:rPr>
                <w:rFonts w:eastAsia="Times New Roman"/>
                <w:sz w:val="24"/>
                <w:szCs w:val="24"/>
              </w:rPr>
              <w:t>ул</w:t>
            </w:r>
            <w:proofErr w:type="spellEnd"/>
            <w:r>
              <w:rPr>
                <w:rFonts w:eastAsia="Times New Roman"/>
                <w:sz w:val="24"/>
                <w:szCs w:val="24"/>
              </w:rPr>
              <w:t xml:space="preserve"> Большая Нижегородская, д. 62а</w:t>
            </w:r>
          </w:p>
        </w:tc>
        <w:tc>
          <w:tcPr>
            <w:tcW w:w="172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ind w:right="57"/>
              <w:contextualSpacing/>
              <w:jc w:val="both"/>
              <w:rPr>
                <w:sz w:val="24"/>
                <w:szCs w:val="24"/>
              </w:rPr>
            </w:pPr>
            <w:proofErr w:type="spellStart"/>
            <w:r>
              <w:rPr>
                <w:sz w:val="24"/>
                <w:szCs w:val="24"/>
              </w:rPr>
              <w:t>Росходомер</w:t>
            </w:r>
            <w:proofErr w:type="spellEnd"/>
            <w:r>
              <w:rPr>
                <w:sz w:val="24"/>
                <w:szCs w:val="24"/>
              </w:rPr>
              <w:t xml:space="preserve">-счетчик электромагнитный «Взлет ЭР» Модификация </w:t>
            </w:r>
            <w:proofErr w:type="spellStart"/>
            <w:r>
              <w:rPr>
                <w:sz w:val="24"/>
                <w:szCs w:val="24"/>
              </w:rPr>
              <w:t>Лайт</w:t>
            </w:r>
            <w:proofErr w:type="spellEnd"/>
            <w:r>
              <w:rPr>
                <w:sz w:val="24"/>
                <w:szCs w:val="24"/>
              </w:rPr>
              <w:t xml:space="preserve"> М</w:t>
            </w:r>
          </w:p>
          <w:p w:rsidR="00E70D8E" w:rsidRDefault="00153767">
            <w:pPr>
              <w:ind w:right="57"/>
              <w:contextualSpacing/>
              <w:jc w:val="both"/>
              <w:rPr>
                <w:sz w:val="24"/>
                <w:szCs w:val="24"/>
              </w:rPr>
            </w:pPr>
            <w:r>
              <w:rPr>
                <w:sz w:val="24"/>
                <w:szCs w:val="24"/>
                <w:lang w:val="en-US"/>
              </w:rPr>
              <w:t>DN</w:t>
            </w:r>
            <w:r>
              <w:rPr>
                <w:sz w:val="24"/>
                <w:szCs w:val="24"/>
              </w:rPr>
              <w:t xml:space="preserve"> 25</w:t>
            </w:r>
          </w:p>
          <w:p w:rsidR="00E70D8E" w:rsidRDefault="00153767">
            <w:pPr>
              <w:ind w:right="57"/>
              <w:contextualSpacing/>
              <w:jc w:val="both"/>
              <w:rPr>
                <w:sz w:val="24"/>
                <w:szCs w:val="24"/>
              </w:rPr>
            </w:pPr>
            <w:r>
              <w:rPr>
                <w:sz w:val="24"/>
                <w:szCs w:val="24"/>
              </w:rPr>
              <w:t>Исполнение ЭРСВ-470ЛВ</w:t>
            </w:r>
          </w:p>
          <w:p w:rsidR="00E70D8E" w:rsidRDefault="00153767">
            <w:pPr>
              <w:ind w:right="57"/>
              <w:contextualSpacing/>
              <w:jc w:val="both"/>
              <w:rPr>
                <w:sz w:val="24"/>
                <w:szCs w:val="24"/>
              </w:rPr>
            </w:pPr>
            <w:r>
              <w:rPr>
                <w:sz w:val="24"/>
                <w:szCs w:val="24"/>
              </w:rPr>
              <w:t>зав.№2200837</w:t>
            </w:r>
          </w:p>
        </w:tc>
        <w:tc>
          <w:tcPr>
            <w:tcW w:w="69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jc w:val="both"/>
              <w:rPr>
                <w:sz w:val="24"/>
                <w:szCs w:val="24"/>
              </w:rPr>
            </w:pPr>
            <w:r>
              <w:rPr>
                <w:sz w:val="24"/>
                <w:szCs w:val="24"/>
              </w:rPr>
              <w:t>29.08.2022</w:t>
            </w:r>
          </w:p>
        </w:tc>
        <w:tc>
          <w:tcPr>
            <w:tcW w:w="97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ind w:right="57"/>
              <w:contextualSpacing/>
              <w:jc w:val="center"/>
              <w:rPr>
                <w:sz w:val="24"/>
                <w:szCs w:val="24"/>
              </w:rPr>
            </w:pPr>
            <w:r>
              <w:rPr>
                <w:sz w:val="24"/>
                <w:szCs w:val="24"/>
              </w:rPr>
              <w:t>1</w:t>
            </w:r>
          </w:p>
        </w:tc>
      </w:tr>
      <w:tr w:rsidR="00E70D8E">
        <w:trPr>
          <w:trHeight w:val="1021"/>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ind w:right="57"/>
              <w:contextualSpacing/>
              <w:jc w:val="both"/>
              <w:rPr>
                <w:sz w:val="24"/>
                <w:szCs w:val="24"/>
              </w:rPr>
            </w:pPr>
            <w:r>
              <w:rPr>
                <w:sz w:val="24"/>
                <w:szCs w:val="24"/>
              </w:rPr>
              <w:t>4.</w:t>
            </w:r>
          </w:p>
        </w:tc>
        <w:tc>
          <w:tcPr>
            <w:tcW w:w="127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jc w:val="both"/>
              <w:rPr>
                <w:rFonts w:eastAsia="Times New Roman"/>
                <w:sz w:val="24"/>
                <w:szCs w:val="24"/>
              </w:rPr>
            </w:pPr>
            <w:r>
              <w:rPr>
                <w:rFonts w:eastAsia="Times New Roman"/>
                <w:sz w:val="24"/>
                <w:szCs w:val="24"/>
              </w:rPr>
              <w:t xml:space="preserve">г Владимир, </w:t>
            </w:r>
            <w:proofErr w:type="spellStart"/>
            <w:r>
              <w:rPr>
                <w:rFonts w:eastAsia="Times New Roman"/>
                <w:sz w:val="24"/>
                <w:szCs w:val="24"/>
              </w:rPr>
              <w:t>ул</w:t>
            </w:r>
            <w:proofErr w:type="spellEnd"/>
            <w:r>
              <w:rPr>
                <w:rFonts w:eastAsia="Times New Roman"/>
                <w:sz w:val="24"/>
                <w:szCs w:val="24"/>
              </w:rPr>
              <w:t xml:space="preserve"> Большая Нижегородская, д. 62а</w:t>
            </w:r>
          </w:p>
        </w:tc>
        <w:tc>
          <w:tcPr>
            <w:tcW w:w="172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ind w:right="57"/>
              <w:contextualSpacing/>
              <w:jc w:val="both"/>
              <w:rPr>
                <w:sz w:val="24"/>
                <w:szCs w:val="24"/>
              </w:rPr>
            </w:pPr>
            <w:proofErr w:type="spellStart"/>
            <w:r>
              <w:rPr>
                <w:sz w:val="24"/>
                <w:szCs w:val="24"/>
              </w:rPr>
              <w:t>Термопреобразователи</w:t>
            </w:r>
            <w:proofErr w:type="spellEnd"/>
            <w:r>
              <w:rPr>
                <w:sz w:val="24"/>
                <w:szCs w:val="24"/>
              </w:rPr>
              <w:t xml:space="preserve"> сопротивления «Взлет ТПС» (согласованная пара)</w:t>
            </w:r>
          </w:p>
          <w:p w:rsidR="00E70D8E" w:rsidRDefault="00153767">
            <w:pPr>
              <w:ind w:right="57"/>
              <w:contextualSpacing/>
              <w:jc w:val="both"/>
              <w:rPr>
                <w:sz w:val="24"/>
                <w:szCs w:val="24"/>
              </w:rPr>
            </w:pPr>
            <w:r>
              <w:rPr>
                <w:sz w:val="24"/>
                <w:szCs w:val="24"/>
              </w:rPr>
              <w:t>зав.№2205027</w:t>
            </w:r>
          </w:p>
          <w:p w:rsidR="00E70D8E" w:rsidRDefault="00153767">
            <w:pPr>
              <w:ind w:right="57"/>
              <w:contextualSpacing/>
              <w:jc w:val="both"/>
              <w:rPr>
                <w:sz w:val="24"/>
                <w:szCs w:val="24"/>
              </w:rPr>
            </w:pPr>
            <w:r>
              <w:rPr>
                <w:sz w:val="24"/>
                <w:szCs w:val="24"/>
              </w:rPr>
              <w:t>зав.№2205020</w:t>
            </w:r>
          </w:p>
        </w:tc>
        <w:tc>
          <w:tcPr>
            <w:tcW w:w="69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jc w:val="both"/>
              <w:rPr>
                <w:sz w:val="24"/>
                <w:szCs w:val="24"/>
              </w:rPr>
            </w:pPr>
            <w:r>
              <w:rPr>
                <w:sz w:val="24"/>
                <w:szCs w:val="24"/>
              </w:rPr>
              <w:t>01.09.2022</w:t>
            </w:r>
          </w:p>
        </w:tc>
        <w:tc>
          <w:tcPr>
            <w:tcW w:w="97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ind w:right="57"/>
              <w:contextualSpacing/>
              <w:jc w:val="center"/>
              <w:rPr>
                <w:sz w:val="24"/>
                <w:szCs w:val="24"/>
              </w:rPr>
            </w:pPr>
            <w:r>
              <w:rPr>
                <w:sz w:val="24"/>
                <w:szCs w:val="24"/>
              </w:rPr>
              <w:t>2</w:t>
            </w:r>
          </w:p>
        </w:tc>
      </w:tr>
      <w:tr w:rsidR="00E70D8E">
        <w:trPr>
          <w:trHeight w:val="1021"/>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ind w:right="57"/>
              <w:contextualSpacing/>
              <w:jc w:val="both"/>
              <w:rPr>
                <w:sz w:val="24"/>
                <w:szCs w:val="24"/>
              </w:rPr>
            </w:pPr>
            <w:r>
              <w:rPr>
                <w:sz w:val="24"/>
                <w:szCs w:val="24"/>
              </w:rPr>
              <w:t>5.</w:t>
            </w:r>
          </w:p>
        </w:tc>
        <w:tc>
          <w:tcPr>
            <w:tcW w:w="127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jc w:val="both"/>
              <w:rPr>
                <w:rFonts w:eastAsia="Times New Roman"/>
                <w:sz w:val="24"/>
                <w:szCs w:val="24"/>
              </w:rPr>
            </w:pPr>
            <w:r>
              <w:rPr>
                <w:rFonts w:eastAsia="Times New Roman"/>
                <w:sz w:val="24"/>
                <w:szCs w:val="24"/>
              </w:rPr>
              <w:t xml:space="preserve">г Владимир, </w:t>
            </w:r>
            <w:proofErr w:type="spellStart"/>
            <w:r>
              <w:rPr>
                <w:rFonts w:eastAsia="Times New Roman"/>
                <w:sz w:val="24"/>
                <w:szCs w:val="24"/>
              </w:rPr>
              <w:t>ул</w:t>
            </w:r>
            <w:proofErr w:type="spellEnd"/>
            <w:r>
              <w:rPr>
                <w:rFonts w:eastAsia="Times New Roman"/>
                <w:sz w:val="24"/>
                <w:szCs w:val="24"/>
              </w:rPr>
              <w:t xml:space="preserve"> Большая Нижегородская, д. 62а</w:t>
            </w:r>
          </w:p>
        </w:tc>
        <w:tc>
          <w:tcPr>
            <w:tcW w:w="172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ind w:right="57"/>
              <w:contextualSpacing/>
              <w:jc w:val="both"/>
              <w:rPr>
                <w:sz w:val="24"/>
                <w:szCs w:val="24"/>
              </w:rPr>
            </w:pPr>
            <w:r>
              <w:rPr>
                <w:sz w:val="24"/>
                <w:szCs w:val="24"/>
              </w:rPr>
              <w:t>Датчик избыточного давления ДДМ-03Т-1600 ДИ</w:t>
            </w:r>
          </w:p>
          <w:p w:rsidR="00E70D8E" w:rsidRDefault="00153767">
            <w:pPr>
              <w:ind w:right="57"/>
              <w:contextualSpacing/>
              <w:jc w:val="both"/>
              <w:rPr>
                <w:sz w:val="24"/>
                <w:szCs w:val="24"/>
              </w:rPr>
            </w:pPr>
            <w:r>
              <w:rPr>
                <w:sz w:val="24"/>
                <w:szCs w:val="24"/>
              </w:rPr>
              <w:t>Исполнение В407.060.00.00 ПС</w:t>
            </w:r>
          </w:p>
          <w:p w:rsidR="00E70D8E" w:rsidRDefault="00153767">
            <w:pPr>
              <w:ind w:right="57"/>
              <w:contextualSpacing/>
              <w:jc w:val="both"/>
              <w:rPr>
                <w:sz w:val="24"/>
                <w:szCs w:val="24"/>
              </w:rPr>
            </w:pPr>
            <w:r>
              <w:rPr>
                <w:sz w:val="24"/>
                <w:szCs w:val="24"/>
              </w:rPr>
              <w:t>зав.№22080523</w:t>
            </w:r>
          </w:p>
        </w:tc>
        <w:tc>
          <w:tcPr>
            <w:tcW w:w="69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jc w:val="both"/>
              <w:rPr>
                <w:sz w:val="24"/>
                <w:szCs w:val="24"/>
              </w:rPr>
            </w:pPr>
            <w:r>
              <w:rPr>
                <w:sz w:val="24"/>
                <w:szCs w:val="24"/>
              </w:rPr>
              <w:t>01.09.2022</w:t>
            </w:r>
          </w:p>
        </w:tc>
        <w:tc>
          <w:tcPr>
            <w:tcW w:w="97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0D8E" w:rsidRDefault="00153767">
            <w:pPr>
              <w:ind w:right="57"/>
              <w:contextualSpacing/>
              <w:jc w:val="center"/>
              <w:rPr>
                <w:sz w:val="24"/>
                <w:szCs w:val="24"/>
              </w:rPr>
            </w:pPr>
            <w:r>
              <w:rPr>
                <w:sz w:val="24"/>
                <w:szCs w:val="24"/>
              </w:rPr>
              <w:t>1</w:t>
            </w:r>
          </w:p>
        </w:tc>
      </w:tr>
      <w:tr w:rsidR="00E70D8E">
        <w:trPr>
          <w:trHeight w:val="1021"/>
        </w:trPr>
        <w:tc>
          <w:tcPr>
            <w:tcW w:w="337" w:type="pct"/>
            <w:tcBorders>
              <w:top w:val="single" w:sz="4" w:space="0" w:color="000000"/>
              <w:left w:val="single" w:sz="4" w:space="0" w:color="000000"/>
              <w:right w:val="single" w:sz="4" w:space="0" w:color="000000"/>
            </w:tcBorders>
            <w:shd w:val="clear" w:color="auto" w:fill="FFFFFF"/>
            <w:vAlign w:val="center"/>
          </w:tcPr>
          <w:p w:rsidR="00E70D8E" w:rsidRDefault="00153767">
            <w:pPr>
              <w:ind w:right="57"/>
              <w:contextualSpacing/>
              <w:jc w:val="both"/>
              <w:rPr>
                <w:sz w:val="24"/>
                <w:szCs w:val="24"/>
              </w:rPr>
            </w:pPr>
            <w:r>
              <w:rPr>
                <w:sz w:val="24"/>
                <w:szCs w:val="24"/>
              </w:rPr>
              <w:t>6.</w:t>
            </w:r>
          </w:p>
        </w:tc>
        <w:tc>
          <w:tcPr>
            <w:tcW w:w="1272" w:type="pct"/>
            <w:tcBorders>
              <w:top w:val="single" w:sz="4" w:space="0" w:color="000000"/>
              <w:left w:val="single" w:sz="4" w:space="0" w:color="000000"/>
              <w:right w:val="single" w:sz="4" w:space="0" w:color="000000"/>
            </w:tcBorders>
            <w:shd w:val="clear" w:color="auto" w:fill="FFFFFF"/>
            <w:vAlign w:val="center"/>
          </w:tcPr>
          <w:p w:rsidR="00E70D8E" w:rsidRDefault="00153767">
            <w:pPr>
              <w:jc w:val="both"/>
              <w:rPr>
                <w:rFonts w:eastAsia="Times New Roman"/>
                <w:sz w:val="24"/>
                <w:szCs w:val="24"/>
              </w:rPr>
            </w:pPr>
            <w:r>
              <w:rPr>
                <w:rFonts w:eastAsia="Times New Roman"/>
                <w:sz w:val="24"/>
                <w:szCs w:val="24"/>
              </w:rPr>
              <w:t xml:space="preserve">г Владимир, </w:t>
            </w:r>
            <w:proofErr w:type="spellStart"/>
            <w:r>
              <w:rPr>
                <w:rFonts w:eastAsia="Times New Roman"/>
                <w:sz w:val="24"/>
                <w:szCs w:val="24"/>
              </w:rPr>
              <w:t>ул</w:t>
            </w:r>
            <w:proofErr w:type="spellEnd"/>
            <w:r>
              <w:rPr>
                <w:rFonts w:eastAsia="Times New Roman"/>
                <w:sz w:val="24"/>
                <w:szCs w:val="24"/>
              </w:rPr>
              <w:t xml:space="preserve"> Большая Нижегородская, д. 62а</w:t>
            </w:r>
          </w:p>
        </w:tc>
        <w:tc>
          <w:tcPr>
            <w:tcW w:w="1725" w:type="pct"/>
            <w:tcBorders>
              <w:top w:val="single" w:sz="4" w:space="0" w:color="000000"/>
              <w:left w:val="single" w:sz="4" w:space="0" w:color="000000"/>
              <w:right w:val="single" w:sz="4" w:space="0" w:color="000000"/>
            </w:tcBorders>
            <w:shd w:val="clear" w:color="auto" w:fill="FFFFFF"/>
            <w:vAlign w:val="center"/>
          </w:tcPr>
          <w:p w:rsidR="00E70D8E" w:rsidRDefault="00153767">
            <w:pPr>
              <w:ind w:right="57"/>
              <w:contextualSpacing/>
              <w:jc w:val="both"/>
              <w:rPr>
                <w:sz w:val="24"/>
                <w:szCs w:val="24"/>
              </w:rPr>
            </w:pPr>
            <w:r>
              <w:rPr>
                <w:sz w:val="24"/>
                <w:szCs w:val="24"/>
              </w:rPr>
              <w:t>Датчик избыточного давления ДДМ-03Т-2500 ДИ</w:t>
            </w:r>
          </w:p>
          <w:p w:rsidR="00E70D8E" w:rsidRDefault="00153767">
            <w:pPr>
              <w:ind w:right="57"/>
              <w:contextualSpacing/>
              <w:jc w:val="both"/>
              <w:rPr>
                <w:sz w:val="24"/>
                <w:szCs w:val="24"/>
              </w:rPr>
            </w:pPr>
            <w:r>
              <w:rPr>
                <w:sz w:val="24"/>
                <w:szCs w:val="24"/>
              </w:rPr>
              <w:t>Исполнение В407.060.00.00 ПС</w:t>
            </w:r>
          </w:p>
          <w:p w:rsidR="00E70D8E" w:rsidRDefault="00153767">
            <w:pPr>
              <w:ind w:right="57"/>
              <w:contextualSpacing/>
              <w:jc w:val="both"/>
              <w:rPr>
                <w:sz w:val="24"/>
                <w:szCs w:val="24"/>
              </w:rPr>
            </w:pPr>
            <w:r>
              <w:rPr>
                <w:sz w:val="24"/>
                <w:szCs w:val="24"/>
              </w:rPr>
              <w:t>зав.№22080003</w:t>
            </w:r>
          </w:p>
        </w:tc>
        <w:tc>
          <w:tcPr>
            <w:tcW w:w="695" w:type="pct"/>
            <w:tcBorders>
              <w:top w:val="single" w:sz="4" w:space="0" w:color="000000"/>
              <w:left w:val="single" w:sz="4" w:space="0" w:color="000000"/>
              <w:right w:val="single" w:sz="4" w:space="0" w:color="000000"/>
            </w:tcBorders>
            <w:shd w:val="clear" w:color="auto" w:fill="FFFFFF"/>
            <w:vAlign w:val="center"/>
          </w:tcPr>
          <w:p w:rsidR="00E70D8E" w:rsidRDefault="00153767">
            <w:pPr>
              <w:jc w:val="both"/>
              <w:rPr>
                <w:sz w:val="24"/>
                <w:szCs w:val="24"/>
              </w:rPr>
            </w:pPr>
            <w:r>
              <w:rPr>
                <w:sz w:val="24"/>
                <w:szCs w:val="24"/>
              </w:rPr>
              <w:t>01.09.2022</w:t>
            </w:r>
          </w:p>
        </w:tc>
        <w:tc>
          <w:tcPr>
            <w:tcW w:w="972" w:type="pct"/>
            <w:tcBorders>
              <w:top w:val="single" w:sz="4" w:space="0" w:color="000000"/>
              <w:left w:val="single" w:sz="4" w:space="0" w:color="000000"/>
              <w:right w:val="single" w:sz="4" w:space="0" w:color="000000"/>
            </w:tcBorders>
            <w:shd w:val="clear" w:color="auto" w:fill="FFFFFF"/>
            <w:vAlign w:val="center"/>
          </w:tcPr>
          <w:p w:rsidR="00E70D8E" w:rsidRDefault="00153767">
            <w:pPr>
              <w:ind w:right="57"/>
              <w:contextualSpacing/>
              <w:jc w:val="center"/>
              <w:rPr>
                <w:sz w:val="24"/>
                <w:szCs w:val="24"/>
              </w:rPr>
            </w:pPr>
            <w:r>
              <w:rPr>
                <w:sz w:val="24"/>
                <w:szCs w:val="24"/>
              </w:rPr>
              <w:t>1</w:t>
            </w:r>
          </w:p>
        </w:tc>
      </w:tr>
    </w:tbl>
    <w:p w:rsidR="00E70D8E" w:rsidRDefault="00E70D8E">
      <w:pPr>
        <w:jc w:val="center"/>
        <w:rPr>
          <w:b/>
          <w:sz w:val="24"/>
          <w:szCs w:val="24"/>
        </w:rPr>
      </w:pPr>
    </w:p>
    <w:p w:rsidR="00E70D8E" w:rsidRDefault="00153767">
      <w:pPr>
        <w:jc w:val="center"/>
        <w:rPr>
          <w:b/>
          <w:sz w:val="24"/>
          <w:szCs w:val="24"/>
        </w:rPr>
      </w:pPr>
      <w:r>
        <w:rPr>
          <w:b/>
          <w:sz w:val="24"/>
          <w:szCs w:val="24"/>
        </w:rPr>
        <w:t>Состав и порядок оказания услуг</w:t>
      </w:r>
    </w:p>
    <w:p w:rsidR="00E70D8E" w:rsidRDefault="00153767">
      <w:pPr>
        <w:ind w:firstLine="708"/>
        <w:jc w:val="both"/>
        <w:rPr>
          <w:rFonts w:eastAsia="Times New Roman"/>
          <w:color w:val="000000"/>
          <w:sz w:val="24"/>
          <w:szCs w:val="24"/>
        </w:rPr>
      </w:pPr>
      <w:r>
        <w:rPr>
          <w:rFonts w:eastAsia="Times New Roman"/>
          <w:color w:val="000000"/>
          <w:sz w:val="24"/>
          <w:szCs w:val="24"/>
        </w:rPr>
        <w:t>Понятия, используемые в настоящем техническом задании, означают следующее:</w:t>
      </w:r>
    </w:p>
    <w:p w:rsidR="00E70D8E" w:rsidRDefault="00153767">
      <w:pPr>
        <w:ind w:firstLine="708"/>
        <w:jc w:val="both"/>
        <w:rPr>
          <w:rFonts w:eastAsia="Times New Roman"/>
          <w:color w:val="000000"/>
          <w:sz w:val="24"/>
          <w:szCs w:val="24"/>
        </w:rPr>
      </w:pPr>
      <w:r>
        <w:rPr>
          <w:rFonts w:eastAsia="Times New Roman"/>
          <w:color w:val="000000"/>
          <w:sz w:val="24"/>
          <w:szCs w:val="24"/>
        </w:rPr>
        <w:t>«поверка средств измерений (далее - поверка)» - совокупность операций, выполняемых в целях подтверждения соответствия средств измерений метрологическ</w:t>
      </w:r>
      <w:r>
        <w:rPr>
          <w:rFonts w:eastAsia="Times New Roman"/>
          <w:color w:val="000000"/>
          <w:sz w:val="24"/>
          <w:szCs w:val="24"/>
        </w:rPr>
        <w:t>им требованиям;</w:t>
      </w:r>
    </w:p>
    <w:p w:rsidR="00E70D8E" w:rsidRDefault="00153767">
      <w:pPr>
        <w:ind w:firstLine="708"/>
        <w:jc w:val="both"/>
        <w:rPr>
          <w:rFonts w:eastAsia="Times New Roman"/>
          <w:color w:val="000000"/>
          <w:sz w:val="24"/>
          <w:szCs w:val="24"/>
        </w:rPr>
      </w:pPr>
      <w:r>
        <w:rPr>
          <w:rFonts w:eastAsia="Times New Roman"/>
          <w:color w:val="000000"/>
          <w:sz w:val="24"/>
          <w:szCs w:val="24"/>
        </w:rPr>
        <w:t>«средство измерений» -  техническое средство, предназначенное для измерений.</w:t>
      </w:r>
    </w:p>
    <w:p w:rsidR="00E70D8E" w:rsidRDefault="00153767">
      <w:pPr>
        <w:ind w:firstLine="708"/>
        <w:jc w:val="both"/>
        <w:rPr>
          <w:rFonts w:eastAsia="Times New Roman"/>
          <w:color w:val="000000"/>
          <w:sz w:val="24"/>
          <w:szCs w:val="24"/>
        </w:rPr>
      </w:pPr>
      <w:r>
        <w:rPr>
          <w:rFonts w:eastAsia="Times New Roman"/>
          <w:color w:val="000000"/>
          <w:sz w:val="24"/>
          <w:szCs w:val="24"/>
        </w:rPr>
        <w:t>Исполнитель своими силами и средствами организует поверку средств измерений. Поверка средств измерений включает демонтаж, передачу на поверку, монтаж и пуско-налад</w:t>
      </w:r>
      <w:r>
        <w:rPr>
          <w:rFonts w:eastAsia="Times New Roman"/>
          <w:color w:val="000000"/>
          <w:sz w:val="24"/>
          <w:szCs w:val="24"/>
        </w:rPr>
        <w:t>очные мероприятия средств измерений после поверки.</w:t>
      </w:r>
    </w:p>
    <w:p w:rsidR="00E70D8E" w:rsidRDefault="00153767">
      <w:pPr>
        <w:ind w:firstLine="708"/>
        <w:jc w:val="both"/>
        <w:rPr>
          <w:rFonts w:eastAsia="Times New Roman"/>
          <w:color w:val="000000"/>
          <w:sz w:val="24"/>
          <w:szCs w:val="24"/>
        </w:rPr>
      </w:pPr>
      <w:r>
        <w:rPr>
          <w:rFonts w:eastAsia="Times New Roman"/>
          <w:color w:val="000000"/>
          <w:sz w:val="24"/>
          <w:szCs w:val="24"/>
        </w:rPr>
        <w:t>Поверку осуществляют аккредитованные в соответствии с законодательством Российской Федерации об аккредитации в национальной системе аккредитации на проведение поверки средств измерений юридические лица и индивидуальные предприниматели. Исполнителю надлежит</w:t>
      </w:r>
      <w:r>
        <w:rPr>
          <w:rFonts w:eastAsia="Times New Roman"/>
          <w:color w:val="000000"/>
          <w:sz w:val="24"/>
          <w:szCs w:val="24"/>
        </w:rPr>
        <w:t xml:space="preserve"> предварительно, за 2 (два) дня до оказания услуг по поверке средств измерений, согласовать с Заказчиком и </w:t>
      </w:r>
      <w:proofErr w:type="spellStart"/>
      <w:r>
        <w:rPr>
          <w:rFonts w:eastAsia="Times New Roman"/>
          <w:color w:val="000000"/>
          <w:sz w:val="24"/>
          <w:szCs w:val="24"/>
        </w:rPr>
        <w:t>ресурсоснабжающей</w:t>
      </w:r>
      <w:proofErr w:type="spellEnd"/>
      <w:r>
        <w:rPr>
          <w:rFonts w:eastAsia="Times New Roman"/>
          <w:color w:val="000000"/>
          <w:sz w:val="24"/>
          <w:szCs w:val="24"/>
        </w:rPr>
        <w:t xml:space="preserve"> организацией, проведение снятия средств измерений на поверку и нарушение целостности контрольной пломбы установленной на средстве и</w:t>
      </w:r>
      <w:r>
        <w:rPr>
          <w:rFonts w:eastAsia="Times New Roman"/>
          <w:color w:val="000000"/>
          <w:sz w:val="24"/>
          <w:szCs w:val="24"/>
        </w:rPr>
        <w:t>змерения. Результатом поверки средств измерений является подтверждение пригодности средств измерений к применению или признание средств измерений непригодными к применению. Результаты поверки средств измерений оформляется свидетельством о поверке, или изве</w:t>
      </w:r>
      <w:r>
        <w:rPr>
          <w:rFonts w:eastAsia="Times New Roman"/>
          <w:color w:val="000000"/>
          <w:sz w:val="24"/>
          <w:szCs w:val="24"/>
        </w:rPr>
        <w:t>щением о непригодности.</w:t>
      </w:r>
    </w:p>
    <w:p w:rsidR="00E70D8E" w:rsidRDefault="00153767">
      <w:pPr>
        <w:ind w:firstLine="708"/>
        <w:jc w:val="both"/>
        <w:rPr>
          <w:rFonts w:eastAsia="Times New Roman"/>
          <w:bCs/>
          <w:color w:val="000000"/>
          <w:sz w:val="24"/>
          <w:szCs w:val="24"/>
        </w:rPr>
      </w:pPr>
      <w:r>
        <w:rPr>
          <w:rFonts w:eastAsia="Times New Roman"/>
          <w:bCs/>
          <w:color w:val="000000"/>
          <w:sz w:val="24"/>
          <w:szCs w:val="24"/>
        </w:rPr>
        <w:t xml:space="preserve">При передаче </w:t>
      </w:r>
      <w:r>
        <w:rPr>
          <w:rFonts w:eastAsia="Times New Roman"/>
          <w:color w:val="000000"/>
          <w:sz w:val="24"/>
          <w:szCs w:val="24"/>
        </w:rPr>
        <w:t>средств измерений</w:t>
      </w:r>
      <w:r>
        <w:rPr>
          <w:rFonts w:eastAsia="Times New Roman"/>
          <w:bCs/>
          <w:color w:val="000000"/>
          <w:sz w:val="24"/>
          <w:szCs w:val="24"/>
        </w:rPr>
        <w:t xml:space="preserve"> Исполнителю оформляется Акт приема-передачи с указанием количества и типов </w:t>
      </w:r>
      <w:r>
        <w:rPr>
          <w:rFonts w:eastAsia="Times New Roman"/>
          <w:color w:val="000000"/>
          <w:sz w:val="24"/>
          <w:szCs w:val="24"/>
        </w:rPr>
        <w:t>средств измерений</w:t>
      </w:r>
      <w:r>
        <w:rPr>
          <w:rFonts w:eastAsia="Times New Roman"/>
          <w:bCs/>
          <w:color w:val="000000"/>
          <w:sz w:val="24"/>
          <w:szCs w:val="24"/>
        </w:rPr>
        <w:t>, полученных у Заказчика.</w:t>
      </w:r>
    </w:p>
    <w:p w:rsidR="00E70D8E" w:rsidRDefault="00153767">
      <w:pPr>
        <w:ind w:firstLine="708"/>
        <w:jc w:val="both"/>
        <w:rPr>
          <w:rFonts w:eastAsia="Times New Roman"/>
          <w:bCs/>
          <w:color w:val="000000"/>
          <w:sz w:val="24"/>
          <w:szCs w:val="24"/>
        </w:rPr>
      </w:pPr>
      <w:r>
        <w:rPr>
          <w:rFonts w:eastAsia="Times New Roman"/>
          <w:bCs/>
          <w:color w:val="000000"/>
          <w:sz w:val="24"/>
          <w:szCs w:val="24"/>
        </w:rPr>
        <w:t>Исполнитель в ходе оказания услуг:</w:t>
      </w:r>
    </w:p>
    <w:p w:rsidR="00E70D8E" w:rsidRDefault="00153767">
      <w:pPr>
        <w:ind w:firstLine="708"/>
        <w:jc w:val="both"/>
        <w:rPr>
          <w:rFonts w:eastAsia="Times New Roman"/>
          <w:bCs/>
          <w:color w:val="000000"/>
          <w:sz w:val="24"/>
          <w:szCs w:val="24"/>
        </w:rPr>
      </w:pPr>
      <w:r>
        <w:rPr>
          <w:rFonts w:eastAsia="Times New Roman"/>
          <w:bCs/>
          <w:color w:val="000000"/>
          <w:sz w:val="24"/>
          <w:szCs w:val="24"/>
        </w:rPr>
        <w:t xml:space="preserve">- обеспечивает сохранность </w:t>
      </w:r>
      <w:r>
        <w:rPr>
          <w:rFonts w:eastAsia="Times New Roman"/>
          <w:color w:val="000000"/>
          <w:sz w:val="24"/>
          <w:szCs w:val="24"/>
        </w:rPr>
        <w:t>средств измерений</w:t>
      </w:r>
      <w:r>
        <w:rPr>
          <w:rFonts w:eastAsia="Times New Roman"/>
          <w:bCs/>
          <w:color w:val="000000"/>
          <w:sz w:val="24"/>
          <w:szCs w:val="24"/>
        </w:rPr>
        <w:t xml:space="preserve"> в п</w:t>
      </w:r>
      <w:r>
        <w:rPr>
          <w:rFonts w:eastAsia="Times New Roman"/>
          <w:bCs/>
          <w:color w:val="000000"/>
          <w:sz w:val="24"/>
          <w:szCs w:val="24"/>
        </w:rPr>
        <w:t>ериод оказания услуг;</w:t>
      </w:r>
    </w:p>
    <w:p w:rsidR="00E70D8E" w:rsidRDefault="00153767">
      <w:pPr>
        <w:ind w:firstLine="708"/>
        <w:jc w:val="both"/>
        <w:rPr>
          <w:rFonts w:eastAsia="Times New Roman"/>
          <w:bCs/>
          <w:color w:val="000000"/>
          <w:sz w:val="24"/>
          <w:szCs w:val="24"/>
        </w:rPr>
      </w:pPr>
      <w:r>
        <w:rPr>
          <w:rFonts w:eastAsia="Times New Roman"/>
          <w:bCs/>
          <w:color w:val="000000"/>
          <w:sz w:val="24"/>
          <w:szCs w:val="24"/>
        </w:rPr>
        <w:t>- устраняет допущенные по своей вине недостатки при оказании услуг своими силами;</w:t>
      </w:r>
    </w:p>
    <w:p w:rsidR="00E70D8E" w:rsidRDefault="00153767">
      <w:pPr>
        <w:ind w:firstLine="708"/>
        <w:jc w:val="both"/>
        <w:rPr>
          <w:rFonts w:eastAsia="Times New Roman"/>
          <w:bCs/>
          <w:color w:val="000000"/>
          <w:sz w:val="24"/>
          <w:szCs w:val="24"/>
        </w:rPr>
      </w:pPr>
      <w:r>
        <w:rPr>
          <w:rFonts w:eastAsia="Times New Roman"/>
          <w:bCs/>
          <w:color w:val="000000"/>
          <w:sz w:val="24"/>
          <w:szCs w:val="24"/>
        </w:rPr>
        <w:t>- возмещает в полном объеме материальный ущерб, в случае если некачественное оказание услуг привело к материальному ущербу.</w:t>
      </w:r>
    </w:p>
    <w:p w:rsidR="00E70D8E" w:rsidRDefault="00153767">
      <w:pPr>
        <w:ind w:firstLine="708"/>
        <w:jc w:val="both"/>
        <w:rPr>
          <w:rFonts w:eastAsia="Times New Roman"/>
          <w:color w:val="000000"/>
          <w:sz w:val="24"/>
          <w:szCs w:val="24"/>
        </w:rPr>
      </w:pPr>
      <w:r>
        <w:rPr>
          <w:rFonts w:eastAsia="Times New Roman"/>
          <w:color w:val="000000"/>
          <w:sz w:val="24"/>
          <w:szCs w:val="24"/>
        </w:rPr>
        <w:t>Транспортировка средств изме</w:t>
      </w:r>
      <w:r>
        <w:rPr>
          <w:rFonts w:eastAsia="Times New Roman"/>
          <w:color w:val="000000"/>
          <w:sz w:val="24"/>
          <w:szCs w:val="24"/>
        </w:rPr>
        <w:t>рений до места проведения поверки, а также доставка обратно, должна быть организована силами и за счет средств Исполнителя.</w:t>
      </w:r>
    </w:p>
    <w:p w:rsidR="00E70D8E" w:rsidRDefault="00153767">
      <w:pPr>
        <w:ind w:firstLine="708"/>
        <w:jc w:val="both"/>
        <w:rPr>
          <w:sz w:val="24"/>
          <w:szCs w:val="24"/>
        </w:rPr>
      </w:pPr>
      <w:r>
        <w:rPr>
          <w:sz w:val="24"/>
          <w:szCs w:val="24"/>
        </w:rPr>
        <w:lastRenderedPageBreak/>
        <w:t xml:space="preserve">Учитывая установленный контрольно-пропускной режим объекта, Исполнитель в течение 3 (трех) рабочих дней с даты заключения контракта </w:t>
      </w:r>
      <w:r>
        <w:rPr>
          <w:sz w:val="24"/>
          <w:szCs w:val="24"/>
        </w:rPr>
        <w:t>предоставляет Заказчику Список сотрудников, привлекаемых к исполнению контракта, с указанием фамилии, имени, отчества, паспортных данных, гражданства, должности (профессии), номера и даты заключенного трудового договора (договора гражданско-правового харак</w:t>
      </w:r>
      <w:r>
        <w:rPr>
          <w:sz w:val="24"/>
          <w:szCs w:val="24"/>
        </w:rPr>
        <w:t>тера) и (или) договора субподряда, вида оказываемых услуг каждым сотрудником по форме согласно приложению № 1 к объявлению о закупочной сессии, а также контактную информацию и список транспортных средств, имеющих право доступа  на территорию объекта для оф</w:t>
      </w:r>
      <w:r>
        <w:rPr>
          <w:sz w:val="24"/>
          <w:szCs w:val="24"/>
        </w:rPr>
        <w:t>ормления пропусков.</w:t>
      </w:r>
    </w:p>
    <w:p w:rsidR="00E70D8E" w:rsidRDefault="00153767">
      <w:pPr>
        <w:ind w:firstLine="708"/>
        <w:jc w:val="both"/>
        <w:rPr>
          <w:sz w:val="24"/>
          <w:szCs w:val="24"/>
        </w:rPr>
      </w:pPr>
      <w:r>
        <w:rPr>
          <w:sz w:val="24"/>
          <w:szCs w:val="24"/>
        </w:rPr>
        <w:t>Исполнитель перед оказанием услуг и в процессе оказания услуг обязан предъявлять Заказчику необходимую информацию и наличие требуемых законодательством документов, указанных в Ведомости учета мероприятий по осуществлению контроля за без</w:t>
      </w:r>
      <w:r>
        <w:rPr>
          <w:sz w:val="24"/>
          <w:szCs w:val="24"/>
        </w:rPr>
        <w:t>опасным исполнением обязательств по государственному контракту, представленной в приложении № 2 к объявлению о закупочной сессии.</w:t>
      </w:r>
    </w:p>
    <w:p w:rsidR="00E70D8E" w:rsidRDefault="00153767">
      <w:pPr>
        <w:ind w:firstLine="709"/>
        <w:jc w:val="both"/>
        <w:rPr>
          <w:sz w:val="24"/>
          <w:szCs w:val="24"/>
        </w:rPr>
      </w:pPr>
      <w:r>
        <w:rPr>
          <w:sz w:val="24"/>
          <w:szCs w:val="24"/>
        </w:rPr>
        <w:t>Заказчик вправе не допускать Исполнителя к оказанию услуг или приостанавливать оказание услуг в случае выявления косвенной или</w:t>
      </w:r>
      <w:r>
        <w:rPr>
          <w:sz w:val="24"/>
          <w:szCs w:val="24"/>
        </w:rPr>
        <w:t xml:space="preserve"> прямой угрозы жизни или здоровью людей либо угрозы возникновения аварии или материального ущерба, а также в случае не предоставления информации, указанной в приложениях № 1 и № 2 к объявлению о закупочной сессии.</w:t>
      </w:r>
    </w:p>
    <w:p w:rsidR="00E70D8E" w:rsidRDefault="00153767">
      <w:pPr>
        <w:pBdr>
          <w:top w:val="none" w:sz="4" w:space="0" w:color="000000"/>
          <w:left w:val="none" w:sz="4" w:space="0" w:color="000000"/>
          <w:bottom w:val="none" w:sz="4" w:space="0" w:color="000000"/>
          <w:right w:val="none" w:sz="4" w:space="0" w:color="000000"/>
        </w:pBdr>
        <w:ind w:firstLine="720"/>
        <w:jc w:val="both"/>
        <w:rPr>
          <w:rFonts w:eastAsia="Times New Roman"/>
        </w:rPr>
      </w:pPr>
      <w:r>
        <w:rPr>
          <w:rFonts w:eastAsia="Times New Roman"/>
          <w:color w:val="000000"/>
          <w:sz w:val="24"/>
        </w:rPr>
        <w:t>К оказанию услуг на объектах допускаются с</w:t>
      </w:r>
      <w:r>
        <w:rPr>
          <w:rFonts w:eastAsia="Times New Roman"/>
          <w:color w:val="000000"/>
          <w:sz w:val="24"/>
        </w:rPr>
        <w:t>отрудники Исполнителя, прошедшие инструктаж по охране труда. Для проведения инструктажа по охране труда с работниками Исполнителя, оказывающими услуги на выделенном участке и оформления записей в журнале регистрации инструктажей, Исполнитель до начала оказ</w:t>
      </w:r>
      <w:r>
        <w:rPr>
          <w:rFonts w:eastAsia="Times New Roman"/>
          <w:color w:val="000000"/>
          <w:sz w:val="24"/>
        </w:rPr>
        <w:t>ания услуг предоставляет списки работников и обеспечивает их личное присутствие на инструктаже по охране труда на территории Заказчика.</w:t>
      </w:r>
    </w:p>
    <w:p w:rsidR="00E70D8E" w:rsidRDefault="00153767">
      <w:pPr>
        <w:pBdr>
          <w:top w:val="none" w:sz="4" w:space="0" w:color="000000"/>
          <w:left w:val="none" w:sz="4" w:space="0" w:color="000000"/>
          <w:bottom w:val="none" w:sz="4" w:space="0" w:color="000000"/>
          <w:right w:val="none" w:sz="4" w:space="0" w:color="000000"/>
        </w:pBdr>
        <w:ind w:firstLine="720"/>
        <w:jc w:val="both"/>
      </w:pPr>
      <w:r>
        <w:rPr>
          <w:rFonts w:eastAsia="Times New Roman"/>
          <w:color w:val="000000"/>
          <w:sz w:val="24"/>
        </w:rPr>
        <w:t>Исполнитель несет полную ответственность за соблюдение своими работниками внутреннего режима, инструкций и требований ох</w:t>
      </w:r>
      <w:r>
        <w:rPr>
          <w:rFonts w:eastAsia="Times New Roman"/>
          <w:color w:val="000000"/>
          <w:sz w:val="24"/>
        </w:rPr>
        <w:t>раны труда, пожарной безопасности, действующих у Заказчика, а также предусмотренных действующим законодательством Российской Федерации.</w:t>
      </w:r>
    </w:p>
    <w:p w:rsidR="00E70D8E" w:rsidRDefault="00153767">
      <w:pPr>
        <w:pBdr>
          <w:top w:val="none" w:sz="4" w:space="0" w:color="000000"/>
          <w:left w:val="none" w:sz="4" w:space="0" w:color="000000"/>
          <w:bottom w:val="none" w:sz="4" w:space="0" w:color="000000"/>
          <w:right w:val="none" w:sz="4" w:space="0" w:color="000000"/>
        </w:pBdr>
        <w:ind w:firstLine="720"/>
        <w:jc w:val="both"/>
      </w:pPr>
      <w:r>
        <w:rPr>
          <w:rFonts w:eastAsia="Times New Roman"/>
          <w:color w:val="000000"/>
          <w:sz w:val="24"/>
        </w:rPr>
        <w:t> Исполнитель, при обнаружении угрозы жизни и здоровью людей, а также имущества Заказчика или иных обстоятельств, указыва</w:t>
      </w:r>
      <w:r>
        <w:rPr>
          <w:rFonts w:eastAsia="Times New Roman"/>
          <w:color w:val="000000"/>
          <w:sz w:val="24"/>
        </w:rPr>
        <w:t>ющих на возможное наступление неблагоприятных последствий, либо фактического наступления данных обстоятельств, обязан незамедлительно приостановить оказание услуг и известить об этом Заказчика.</w:t>
      </w:r>
    </w:p>
    <w:p w:rsidR="00E70D8E" w:rsidRDefault="00153767">
      <w:pPr>
        <w:ind w:firstLine="708"/>
        <w:jc w:val="both"/>
        <w:rPr>
          <w:rFonts w:eastAsia="Times New Roman"/>
          <w:color w:val="000000"/>
          <w:sz w:val="24"/>
          <w:szCs w:val="24"/>
        </w:rPr>
      </w:pPr>
      <w:r>
        <w:rPr>
          <w:rFonts w:eastAsia="Times New Roman"/>
          <w:color w:val="000000"/>
          <w:sz w:val="24"/>
          <w:szCs w:val="24"/>
        </w:rPr>
        <w:t>Исполнитель при оказании услуг обязан соблюдать требования зак</w:t>
      </w:r>
      <w:r>
        <w:rPr>
          <w:rFonts w:eastAsia="Times New Roman"/>
          <w:color w:val="000000"/>
          <w:sz w:val="24"/>
          <w:szCs w:val="24"/>
        </w:rPr>
        <w:t xml:space="preserve">онодательства Российской Федерации о государственной тайне, пункта 1 статьи 11 Федерального закона от 25.07.2002 № 115-ФЗ «О правовом положении иностранных граждан в Российской Федерации» и пункта 10 </w:t>
      </w:r>
      <w:hyperlink r:id="rId9" w:history="1"/>
      <w:r>
        <w:rPr>
          <w:rFonts w:eastAsia="Times New Roman"/>
          <w:color w:val="000000"/>
          <w:sz w:val="24"/>
          <w:szCs w:val="24"/>
        </w:rPr>
        <w:t xml:space="preserve"> Перечня территорий, организаций и объектов, для въезда на которые иностранным гражданам требуется специальное разрешение, утвержденного постановлением Правительства Российской Федерации от 11.10.2002 № 754 (далее - Перечень), </w:t>
      </w:r>
      <w:r>
        <w:rPr>
          <w:rFonts w:eastAsia="Times New Roman"/>
          <w:color w:val="000000"/>
          <w:sz w:val="24"/>
          <w:szCs w:val="24"/>
        </w:rPr>
        <w:t>а также привлекать к исполнению настоящего Контракта, в случае если для такого исполнения требуется посещение объектов, определенных в Перечне</w:t>
      </w:r>
      <w:hyperlink r:id="rId10" w:history="1"/>
      <w:r>
        <w:rPr>
          <w:rFonts w:eastAsia="Times New Roman"/>
          <w:color w:val="000000"/>
          <w:sz w:val="24"/>
          <w:szCs w:val="24"/>
        </w:rPr>
        <w:t>, только граждан Российской Ф</w:t>
      </w:r>
      <w:r>
        <w:rPr>
          <w:rFonts w:eastAsia="Times New Roman"/>
          <w:color w:val="000000"/>
          <w:sz w:val="24"/>
          <w:szCs w:val="24"/>
        </w:rPr>
        <w:t>едерации не имеющих гражданства другого государства.</w:t>
      </w:r>
    </w:p>
    <w:p w:rsidR="00E70D8E" w:rsidRDefault="00E70D8E">
      <w:pPr>
        <w:jc w:val="both"/>
        <w:rPr>
          <w:rFonts w:eastAsia="Times New Roman"/>
          <w:color w:val="000000"/>
          <w:sz w:val="24"/>
          <w:szCs w:val="24"/>
        </w:rPr>
      </w:pPr>
    </w:p>
    <w:p w:rsidR="00E70D8E" w:rsidRDefault="00153767">
      <w:pPr>
        <w:ind w:firstLine="708"/>
        <w:jc w:val="both"/>
        <w:rPr>
          <w:rFonts w:eastAsia="Times New Roman"/>
          <w:b/>
          <w:color w:val="000000"/>
          <w:sz w:val="24"/>
          <w:szCs w:val="24"/>
        </w:rPr>
      </w:pPr>
      <w:r>
        <w:rPr>
          <w:rFonts w:eastAsia="Times New Roman"/>
          <w:b/>
          <w:color w:val="000000"/>
          <w:sz w:val="24"/>
          <w:szCs w:val="24"/>
        </w:rPr>
        <w:t>Технология, качество и безопасность оказания услуг должны удовлетворять требованиям:</w:t>
      </w:r>
    </w:p>
    <w:p w:rsidR="00E70D8E" w:rsidRDefault="00153767">
      <w:pPr>
        <w:ind w:firstLine="708"/>
        <w:jc w:val="both"/>
        <w:rPr>
          <w:rFonts w:eastAsia="Times New Roman"/>
          <w:color w:val="000000"/>
          <w:sz w:val="24"/>
          <w:szCs w:val="24"/>
        </w:rPr>
      </w:pPr>
      <w:r>
        <w:rPr>
          <w:rFonts w:eastAsia="Times New Roman"/>
          <w:color w:val="000000"/>
          <w:sz w:val="24"/>
          <w:szCs w:val="24"/>
        </w:rPr>
        <w:t>- Федерального закона от 26.06.2008 №102-ФЗ «Об обеспечении единства измерений»;</w:t>
      </w:r>
    </w:p>
    <w:p w:rsidR="00E70D8E" w:rsidRDefault="00153767">
      <w:pPr>
        <w:ind w:firstLine="708"/>
        <w:jc w:val="both"/>
        <w:rPr>
          <w:rFonts w:eastAsia="Times New Roman"/>
          <w:color w:val="000000"/>
          <w:sz w:val="24"/>
          <w:szCs w:val="24"/>
        </w:rPr>
      </w:pPr>
      <w:r>
        <w:rPr>
          <w:rFonts w:eastAsia="Times New Roman"/>
          <w:color w:val="000000"/>
          <w:sz w:val="24"/>
          <w:szCs w:val="24"/>
        </w:rPr>
        <w:t>- Приказа</w:t>
      </w:r>
      <w:r>
        <w:rPr>
          <w:rFonts w:eastAsia="Times New Roman"/>
          <w:color w:val="000000"/>
          <w:sz w:val="24"/>
          <w:szCs w:val="24"/>
        </w:rPr>
        <w:t xml:space="preserve"> </w:t>
      </w:r>
      <w:proofErr w:type="spellStart"/>
      <w:r>
        <w:rPr>
          <w:rFonts w:eastAsia="Times New Roman"/>
          <w:color w:val="000000"/>
          <w:sz w:val="24"/>
          <w:szCs w:val="24"/>
        </w:rPr>
        <w:t>Минпромторга</w:t>
      </w:r>
      <w:proofErr w:type="spellEnd"/>
      <w:r>
        <w:rPr>
          <w:rFonts w:eastAsia="Times New Roman"/>
          <w:color w:val="000000"/>
          <w:sz w:val="24"/>
          <w:szCs w:val="24"/>
        </w:rPr>
        <w:t xml:space="preserve"> России от 31.07.2020 № 2510 «Об утверждении порядка проведения поверки средств измерений, требований к знаку поверки и содержанию свидетельства о поверке».</w:t>
      </w:r>
    </w:p>
    <w:p w:rsidR="00E70D8E" w:rsidRDefault="00E70D8E">
      <w:pPr>
        <w:contextualSpacing/>
        <w:jc w:val="both"/>
        <w:rPr>
          <w:bCs/>
          <w:sz w:val="24"/>
          <w:szCs w:val="24"/>
        </w:rPr>
      </w:pPr>
    </w:p>
    <w:p w:rsidR="00E70D8E" w:rsidRDefault="00153767">
      <w:pPr>
        <w:contextualSpacing/>
        <w:jc w:val="both"/>
        <w:rPr>
          <w:bCs/>
          <w:sz w:val="24"/>
          <w:szCs w:val="24"/>
        </w:rPr>
      </w:pPr>
      <w:r>
        <w:rPr>
          <w:bCs/>
          <w:sz w:val="24"/>
          <w:szCs w:val="24"/>
        </w:rPr>
        <w:t xml:space="preserve">Заместитель начальника Межрегионального </w:t>
      </w:r>
    </w:p>
    <w:p w:rsidR="00E70D8E" w:rsidRDefault="00153767">
      <w:pPr>
        <w:contextualSpacing/>
        <w:jc w:val="both"/>
        <w:rPr>
          <w:bCs/>
          <w:sz w:val="24"/>
          <w:szCs w:val="24"/>
        </w:rPr>
      </w:pPr>
      <w:r>
        <w:rPr>
          <w:bCs/>
          <w:sz w:val="24"/>
          <w:szCs w:val="24"/>
        </w:rPr>
        <w:t>филиала Федерального казенного учреждения</w:t>
      </w:r>
    </w:p>
    <w:p w:rsidR="00E70D8E" w:rsidRDefault="00153767">
      <w:pPr>
        <w:contextualSpacing/>
        <w:jc w:val="both"/>
        <w:rPr>
          <w:bCs/>
          <w:sz w:val="24"/>
          <w:szCs w:val="24"/>
        </w:rPr>
      </w:pPr>
      <w:r>
        <w:rPr>
          <w:bCs/>
          <w:sz w:val="24"/>
          <w:szCs w:val="24"/>
        </w:rPr>
        <w:t>«Центр по обеспечению деятельности</w:t>
      </w:r>
    </w:p>
    <w:p w:rsidR="00E70D8E" w:rsidRDefault="00153767">
      <w:pPr>
        <w:jc w:val="both"/>
        <w:rPr>
          <w:b/>
          <w:sz w:val="24"/>
          <w:szCs w:val="24"/>
        </w:rPr>
      </w:pPr>
      <w:r>
        <w:rPr>
          <w:bCs/>
          <w:sz w:val="24"/>
          <w:szCs w:val="24"/>
        </w:rPr>
        <w:t>Казначейства России» в г. Владимире</w:t>
      </w:r>
      <w:r>
        <w:rPr>
          <w:bCs/>
          <w:sz w:val="24"/>
          <w:szCs w:val="24"/>
        </w:rPr>
        <w:tab/>
      </w:r>
      <w:r>
        <w:rPr>
          <w:bCs/>
          <w:sz w:val="24"/>
          <w:szCs w:val="24"/>
        </w:rPr>
        <w:tab/>
      </w:r>
      <w:r>
        <w:rPr>
          <w:bCs/>
          <w:sz w:val="24"/>
          <w:szCs w:val="24"/>
        </w:rPr>
        <w:tab/>
        <w:t xml:space="preserve">      </w:t>
      </w:r>
      <w:r>
        <w:rPr>
          <w:bCs/>
          <w:sz w:val="24"/>
          <w:szCs w:val="24"/>
          <w:u w:val="single"/>
        </w:rPr>
        <w:t xml:space="preserve">                                      </w:t>
      </w:r>
      <w:r>
        <w:rPr>
          <w:bCs/>
          <w:sz w:val="24"/>
          <w:szCs w:val="24"/>
        </w:rPr>
        <w:t xml:space="preserve"> А.Е. Григорьев </w:t>
      </w:r>
    </w:p>
    <w:p w:rsidR="00E70D8E" w:rsidRDefault="00E70D8E">
      <w:pPr>
        <w:rPr>
          <w:rFonts w:eastAsia="Times New Roman"/>
          <w:sz w:val="24"/>
          <w:szCs w:val="24"/>
        </w:rPr>
      </w:pPr>
    </w:p>
    <w:p w:rsidR="00E70D8E" w:rsidRDefault="00E70D8E">
      <w:pPr>
        <w:rPr>
          <w:rFonts w:eastAsia="Times New Roman"/>
          <w:sz w:val="24"/>
          <w:szCs w:val="24"/>
        </w:rPr>
      </w:pPr>
    </w:p>
    <w:p w:rsidR="00E70D8E" w:rsidRDefault="00153767">
      <w:pPr>
        <w:rPr>
          <w:rFonts w:eastAsia="Times New Roman"/>
          <w:sz w:val="24"/>
          <w:szCs w:val="24"/>
        </w:rPr>
      </w:pPr>
      <w:r>
        <w:rPr>
          <w:rFonts w:eastAsia="Times New Roman"/>
          <w:sz w:val="24"/>
          <w:szCs w:val="24"/>
        </w:rPr>
        <w:t>Начальник отдела</w:t>
      </w:r>
    </w:p>
    <w:p w:rsidR="00E70D8E" w:rsidRDefault="00153767">
      <w:pPr>
        <w:rPr>
          <w:rFonts w:eastAsia="Times New Roman"/>
          <w:sz w:val="24"/>
          <w:szCs w:val="24"/>
        </w:rPr>
      </w:pPr>
      <w:r>
        <w:rPr>
          <w:rFonts w:eastAsia="Times New Roman"/>
          <w:sz w:val="24"/>
          <w:szCs w:val="24"/>
        </w:rPr>
        <w:t xml:space="preserve">Отдел ОТЭЗ </w:t>
      </w:r>
      <w:r>
        <w:rPr>
          <w:rFonts w:eastAsia="Times New Roman"/>
          <w:sz w:val="24"/>
          <w:szCs w:val="24"/>
        </w:rPr>
        <w:tab/>
      </w:r>
      <w:r>
        <w:rPr>
          <w:rFonts w:eastAsia="Times New Roman"/>
          <w:sz w:val="24"/>
          <w:szCs w:val="24"/>
        </w:rPr>
        <w:tab/>
      </w:r>
      <w:r>
        <w:rPr>
          <w:rFonts w:eastAsia="Times New Roman"/>
          <w:sz w:val="24"/>
          <w:szCs w:val="24"/>
        </w:rPr>
        <w:tab/>
        <w:t xml:space="preserve">                                                     </w:t>
      </w:r>
      <w:r>
        <w:rPr>
          <w:rFonts w:eastAsia="Times New Roman"/>
          <w:sz w:val="24"/>
          <w:szCs w:val="24"/>
          <w:u w:val="single"/>
        </w:rPr>
        <w:t xml:space="preserve">                                    </w:t>
      </w:r>
      <w:r>
        <w:rPr>
          <w:rFonts w:eastAsia="Times New Roman"/>
          <w:sz w:val="24"/>
          <w:szCs w:val="24"/>
          <w:u w:val="single"/>
        </w:rPr>
        <w:t xml:space="preserve">  </w:t>
      </w:r>
      <w:r>
        <w:rPr>
          <w:rFonts w:eastAsia="Times New Roman"/>
          <w:sz w:val="24"/>
          <w:szCs w:val="24"/>
        </w:rPr>
        <w:t xml:space="preserve">  А.П. Лопухина</w:t>
      </w:r>
    </w:p>
    <w:p w:rsidR="00E70D8E" w:rsidRDefault="00E70D8E">
      <w:pPr>
        <w:rPr>
          <w:rFonts w:eastAsia="Times New Roman"/>
          <w:sz w:val="24"/>
          <w:szCs w:val="24"/>
        </w:rPr>
      </w:pPr>
    </w:p>
    <w:p w:rsidR="00E70D8E" w:rsidRDefault="00E70D8E">
      <w:pPr>
        <w:rPr>
          <w:rFonts w:eastAsia="Times New Roman"/>
          <w:sz w:val="24"/>
          <w:szCs w:val="24"/>
        </w:rPr>
      </w:pPr>
    </w:p>
    <w:p w:rsidR="00E70D8E" w:rsidRDefault="00153767">
      <w:pPr>
        <w:rPr>
          <w:rFonts w:eastAsia="Times New Roman"/>
          <w:sz w:val="24"/>
          <w:szCs w:val="24"/>
        </w:rPr>
      </w:pPr>
      <w:r>
        <w:rPr>
          <w:rFonts w:eastAsia="Times New Roman"/>
          <w:sz w:val="24"/>
          <w:szCs w:val="24"/>
        </w:rPr>
        <w:t>Согласовано:</w:t>
      </w:r>
    </w:p>
    <w:p w:rsidR="00E70D8E" w:rsidRDefault="00E70D8E">
      <w:pPr>
        <w:rPr>
          <w:rFonts w:eastAsia="Times New Roman"/>
          <w:sz w:val="24"/>
          <w:szCs w:val="24"/>
        </w:rPr>
      </w:pPr>
    </w:p>
    <w:p w:rsidR="00E70D8E" w:rsidRDefault="00153767">
      <w:pPr>
        <w:rPr>
          <w:rFonts w:eastAsia="Times New Roman"/>
          <w:sz w:val="24"/>
          <w:szCs w:val="24"/>
        </w:rPr>
      </w:pPr>
      <w:r>
        <w:rPr>
          <w:rFonts w:eastAsia="Times New Roman"/>
          <w:sz w:val="24"/>
          <w:szCs w:val="24"/>
        </w:rPr>
        <w:t xml:space="preserve">Начальник юридического отдела </w:t>
      </w:r>
      <w:r>
        <w:rPr>
          <w:rFonts w:eastAsia="Times New Roman"/>
          <w:sz w:val="24"/>
          <w:szCs w:val="24"/>
        </w:rPr>
        <w:tab/>
      </w:r>
      <w:r>
        <w:rPr>
          <w:rFonts w:eastAsia="Times New Roman"/>
          <w:sz w:val="24"/>
          <w:szCs w:val="24"/>
        </w:rPr>
        <w:tab/>
        <w:t xml:space="preserve">                      </w:t>
      </w:r>
      <w:r>
        <w:rPr>
          <w:rFonts w:eastAsia="Times New Roman"/>
          <w:sz w:val="24"/>
          <w:szCs w:val="24"/>
        </w:rPr>
        <w:tab/>
        <w:t xml:space="preserve">     </w:t>
      </w:r>
      <w:r>
        <w:rPr>
          <w:rFonts w:eastAsia="Times New Roman"/>
          <w:sz w:val="24"/>
          <w:szCs w:val="24"/>
          <w:u w:val="single"/>
        </w:rPr>
        <w:t xml:space="preserve">                                       </w:t>
      </w:r>
      <w:r>
        <w:rPr>
          <w:rFonts w:eastAsia="Times New Roman"/>
          <w:sz w:val="24"/>
          <w:szCs w:val="24"/>
        </w:rPr>
        <w:t xml:space="preserve">  С.В. Никишова</w:t>
      </w:r>
    </w:p>
    <w:p w:rsidR="00E70D8E" w:rsidRDefault="00153767">
      <w:pPr>
        <w:rPr>
          <w:rFonts w:eastAsia="Times New Roman"/>
          <w:sz w:val="24"/>
          <w:szCs w:val="24"/>
        </w:rPr>
      </w:pPr>
      <w:r>
        <w:rPr>
          <w:rFonts w:eastAsia="Times New Roman"/>
          <w:sz w:val="24"/>
          <w:szCs w:val="24"/>
        </w:rPr>
        <w:t xml:space="preserve">        </w:t>
      </w:r>
    </w:p>
    <w:p w:rsidR="00E70D8E" w:rsidRDefault="00E70D8E">
      <w:pPr>
        <w:rPr>
          <w:rFonts w:eastAsia="Times New Roman"/>
          <w:sz w:val="24"/>
          <w:szCs w:val="24"/>
        </w:rPr>
      </w:pPr>
    </w:p>
    <w:p w:rsidR="00E70D8E" w:rsidRDefault="00153767">
      <w:pPr>
        <w:rPr>
          <w:rFonts w:eastAsia="Times New Roman"/>
          <w:sz w:val="24"/>
          <w:szCs w:val="24"/>
        </w:rPr>
      </w:pPr>
      <w:r>
        <w:rPr>
          <w:rFonts w:eastAsia="Times New Roman"/>
          <w:sz w:val="24"/>
          <w:szCs w:val="24"/>
        </w:rPr>
        <w:t xml:space="preserve">Уполномоченный сотрудник отдела </w:t>
      </w:r>
    </w:p>
    <w:p w:rsidR="00E70D8E" w:rsidRDefault="00153767">
      <w:pPr>
        <w:rPr>
          <w:rFonts w:eastAsia="Times New Roman"/>
          <w:sz w:val="24"/>
          <w:szCs w:val="24"/>
        </w:rPr>
      </w:pPr>
      <w:r>
        <w:rPr>
          <w:rFonts w:eastAsia="Times New Roman"/>
          <w:sz w:val="24"/>
          <w:szCs w:val="24"/>
        </w:rPr>
        <w:t xml:space="preserve">бюджетного учета и отчетности                            </w:t>
      </w:r>
      <w:r>
        <w:rPr>
          <w:rFonts w:eastAsia="Times New Roman"/>
          <w:sz w:val="24"/>
          <w:szCs w:val="24"/>
        </w:rPr>
        <w:tab/>
        <w:t xml:space="preserve">    </w:t>
      </w:r>
      <w:r>
        <w:rPr>
          <w:rFonts w:eastAsia="Times New Roman"/>
          <w:sz w:val="24"/>
          <w:szCs w:val="24"/>
          <w:u w:val="single"/>
        </w:rPr>
        <w:t xml:space="preserve">  </w:t>
      </w:r>
      <w:r>
        <w:rPr>
          <w:rFonts w:eastAsia="Times New Roman"/>
          <w:sz w:val="24"/>
          <w:szCs w:val="24"/>
          <w:u w:val="single"/>
        </w:rPr>
        <w:t xml:space="preserve">                                      </w:t>
      </w:r>
      <w:r>
        <w:rPr>
          <w:rFonts w:eastAsia="Times New Roman"/>
          <w:sz w:val="24"/>
          <w:szCs w:val="24"/>
        </w:rPr>
        <w:t xml:space="preserve">  И.С. Нестерова</w:t>
      </w:r>
    </w:p>
    <w:p w:rsidR="00E70D8E" w:rsidRDefault="00E70D8E">
      <w:pPr>
        <w:rPr>
          <w:rFonts w:eastAsia="Times New Roman"/>
          <w:sz w:val="24"/>
          <w:szCs w:val="24"/>
        </w:rPr>
      </w:pPr>
    </w:p>
    <w:p w:rsidR="00E70D8E" w:rsidRDefault="00153767">
      <w:pPr>
        <w:rPr>
          <w:rFonts w:eastAsia="Times New Roman"/>
          <w:sz w:val="24"/>
          <w:szCs w:val="24"/>
        </w:rPr>
      </w:pPr>
      <w:r>
        <w:rPr>
          <w:rFonts w:eastAsia="Times New Roman"/>
          <w:sz w:val="24"/>
          <w:szCs w:val="24"/>
        </w:rPr>
        <w:t>Исполнитель:</w:t>
      </w:r>
    </w:p>
    <w:p w:rsidR="00E70D8E" w:rsidRDefault="00153767">
      <w:pPr>
        <w:rPr>
          <w:rFonts w:eastAsia="Times New Roman"/>
          <w:color w:val="FF0000"/>
          <w:sz w:val="24"/>
          <w:szCs w:val="24"/>
        </w:rPr>
      </w:pPr>
      <w:r>
        <w:rPr>
          <w:rFonts w:eastAsia="Times New Roman"/>
          <w:sz w:val="24"/>
          <w:szCs w:val="24"/>
        </w:rPr>
        <w:t>Тел. (02821) 3418</w:t>
      </w:r>
      <w:r>
        <w:rPr>
          <w:rFonts w:eastAsia="Times New Roman"/>
          <w:sz w:val="24"/>
          <w:szCs w:val="24"/>
        </w:rPr>
        <w:tab/>
      </w:r>
      <w:r>
        <w:rPr>
          <w:rFonts w:eastAsia="Times New Roman"/>
          <w:sz w:val="24"/>
          <w:szCs w:val="24"/>
        </w:rPr>
        <w:tab/>
      </w:r>
      <w:r>
        <w:rPr>
          <w:rFonts w:eastAsia="Times New Roman"/>
          <w:sz w:val="24"/>
          <w:szCs w:val="24"/>
        </w:rPr>
        <w:tab/>
      </w:r>
      <w:r>
        <w:rPr>
          <w:rFonts w:eastAsia="Times New Roman"/>
          <w:sz w:val="24"/>
          <w:szCs w:val="24"/>
        </w:rPr>
        <w:tab/>
        <w:t xml:space="preserve">                           </w:t>
      </w:r>
      <w:r>
        <w:rPr>
          <w:rFonts w:eastAsia="Times New Roman"/>
          <w:sz w:val="24"/>
          <w:szCs w:val="24"/>
          <w:u w:val="single"/>
        </w:rPr>
        <w:t xml:space="preserve">                                         </w:t>
      </w:r>
      <w:r>
        <w:rPr>
          <w:rFonts w:eastAsia="Times New Roman"/>
          <w:sz w:val="24"/>
          <w:szCs w:val="24"/>
        </w:rPr>
        <w:t xml:space="preserve"> Д.Е. Привалова</w:t>
      </w:r>
    </w:p>
    <w:p w:rsidR="00E70D8E" w:rsidRDefault="00153767">
      <w:pPr>
        <w:rPr>
          <w:vanish/>
        </w:rPr>
      </w:pPr>
      <w:r>
        <w:rPr>
          <w:noProof/>
          <w:vanish/>
        </w:rPr>
        <w:drawing>
          <wp:inline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pic:blipFill>
                  <pic:spPr bwMode="auto">
                    <a:xfrm>
                      <a:off x="0" y="0"/>
                      <a:ext cx="142875" cy="142875"/>
                    </a:xfrm>
                    <a:prstGeom prst="rect">
                      <a:avLst/>
                    </a:prstGeom>
                    <a:noFill/>
                    <a:ln>
                      <a:noFill/>
                    </a:ln>
                  </pic:spPr>
                </pic:pic>
              </a:graphicData>
            </a:graphic>
          </wp:inline>
        </w:drawing>
      </w:r>
    </w:p>
    <w:sectPr w:rsidR="00E70D8E">
      <w:footerReference w:type="even" r:id="rId12"/>
      <w:footerReference w:type="default" r:id="rId13"/>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0D8E" w:rsidRDefault="00153767">
      <w:r>
        <w:separator/>
      </w:r>
    </w:p>
  </w:endnote>
  <w:endnote w:type="continuationSeparator" w:id="0">
    <w:p w:rsidR="00E70D8E" w:rsidRDefault="00153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00"/>
    <w:family w:val="auto"/>
    <w:pitch w:val="default"/>
  </w:font>
  <w:font w:name="Tahoma">
    <w:panose1 w:val="020B0604030504040204"/>
    <w:charset w:val="00"/>
    <w:family w:val="auto"/>
    <w:pitch w:val="default"/>
  </w:font>
  <w:font w:name="Arial Narrow">
    <w:panose1 w:val="020B0606020202030204"/>
    <w:charset w:val="00"/>
    <w:family w:val="auto"/>
    <w:pitch w:val="default"/>
  </w:font>
  <w:font w:name="Verdana">
    <w:panose1 w:val="020B0604030504040204"/>
    <w:charset w:val="00"/>
    <w:family w:val="auto"/>
    <w:pitch w:val="default"/>
  </w:font>
  <w:font w:name="GaramondC">
    <w:charset w:val="00"/>
    <w:family w:val="auto"/>
    <w:pitch w:val="default"/>
  </w:font>
  <w:font w:name="SchoolBookC">
    <w:charset w:val="00"/>
    <w:family w:val="auto"/>
    <w:pitch w:val="default"/>
  </w:font>
  <w:font w:name="MS Reference Sans Serif">
    <w:panose1 w:val="020B0604030504040204"/>
    <w:charset w:val="00"/>
    <w:family w:val="auto"/>
    <w:pitch w:val="default"/>
  </w:font>
  <w:font w:name="Monotype Corsiva">
    <w:panose1 w:val="03010101010201010101"/>
    <w:charset w:val="00"/>
    <w:family w:val="auto"/>
    <w:pitch w:val="default"/>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charset w:val="00"/>
    <w:family w:val="auto"/>
    <w:pitch w:val="default"/>
  </w:font>
  <w:font w:name="Lucida Sans Unicode">
    <w:panose1 w:val="020B0602030504020204"/>
    <w:charset w:val="00"/>
    <w:family w:val="auto"/>
    <w:pitch w:val="default"/>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D8E" w:rsidRDefault="00153767">
    <w:r>
      <w:fldChar w:fldCharType="begin"/>
    </w:r>
    <w:r>
      <w:instrText xml:space="preserve">PAGE  </w:instrText>
    </w:r>
    <w:r>
      <w:fldChar w:fldCharType="end"/>
    </w:r>
  </w:p>
  <w:p w:rsidR="00E70D8E" w:rsidRDefault="00E70D8E"/>
  <w:p w:rsidR="00E70D8E" w:rsidRDefault="00E70D8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D8E" w:rsidRDefault="00153767">
    <w:pPr>
      <w:pStyle w:val="af5"/>
      <w:jc w:val="center"/>
    </w:pPr>
    <w:r>
      <w:fldChar w:fldCharType="begin"/>
    </w:r>
    <w:r>
      <w:instrText xml:space="preserve"> PAGE   \* MERGEFORMAT </w:instrText>
    </w:r>
    <w:r>
      <w:fldChar w:fldCharType="separate"/>
    </w:r>
    <w:r>
      <w:rPr>
        <w:noProof/>
      </w:rPr>
      <w:t>2</w:t>
    </w:r>
    <w:r>
      <w:fldChar w:fldCharType="end"/>
    </w:r>
  </w:p>
  <w:p w:rsidR="00E70D8E" w:rsidRDefault="00E70D8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0D8E" w:rsidRDefault="00153767">
      <w:r>
        <w:separator/>
      </w:r>
    </w:p>
  </w:footnote>
  <w:footnote w:type="continuationSeparator" w:id="0">
    <w:p w:rsidR="00E70D8E" w:rsidRDefault="001537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AC6F4A"/>
    <w:multiLevelType w:val="multilevel"/>
    <w:tmpl w:val="EF7E4C2C"/>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thaiNumbers"/>
      <w:lvlText w:val="%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8FF5E53"/>
    <w:multiLevelType w:val="hybridMultilevel"/>
    <w:tmpl w:val="C232A8D8"/>
    <w:lvl w:ilvl="0" w:tplc="00702520">
      <w:start w:val="1"/>
      <w:numFmt w:val="bullet"/>
      <w:lvlText w:val=""/>
      <w:lvlJc w:val="left"/>
      <w:pPr>
        <w:tabs>
          <w:tab w:val="num" w:pos="900"/>
        </w:tabs>
        <w:ind w:left="900" w:hanging="360"/>
      </w:pPr>
      <w:rPr>
        <w:rFonts w:ascii="Symbol" w:hAnsi="Symbol"/>
      </w:rPr>
    </w:lvl>
    <w:lvl w:ilvl="1" w:tplc="BDB2E926">
      <w:start w:val="1"/>
      <w:numFmt w:val="bullet"/>
      <w:lvlText w:val="o"/>
      <w:lvlJc w:val="left"/>
      <w:pPr>
        <w:tabs>
          <w:tab w:val="num" w:pos="1620"/>
        </w:tabs>
        <w:ind w:left="1620" w:hanging="360"/>
      </w:pPr>
      <w:rPr>
        <w:rFonts w:ascii="Courier New" w:hAnsi="Courier New" w:cs="Courier New"/>
      </w:rPr>
    </w:lvl>
    <w:lvl w:ilvl="2" w:tplc="F008FFF8">
      <w:start w:val="1"/>
      <w:numFmt w:val="bullet"/>
      <w:lvlText w:val=""/>
      <w:lvlJc w:val="left"/>
      <w:pPr>
        <w:tabs>
          <w:tab w:val="num" w:pos="2340"/>
        </w:tabs>
        <w:ind w:left="2340" w:hanging="360"/>
      </w:pPr>
      <w:rPr>
        <w:rFonts w:ascii="Wingdings" w:hAnsi="Wingdings"/>
      </w:rPr>
    </w:lvl>
    <w:lvl w:ilvl="3" w:tplc="9286A13C">
      <w:start w:val="1"/>
      <w:numFmt w:val="bullet"/>
      <w:lvlText w:val=""/>
      <w:lvlJc w:val="left"/>
      <w:pPr>
        <w:tabs>
          <w:tab w:val="num" w:pos="3060"/>
        </w:tabs>
        <w:ind w:left="3060" w:hanging="360"/>
      </w:pPr>
      <w:rPr>
        <w:rFonts w:ascii="Symbol" w:hAnsi="Symbol"/>
      </w:rPr>
    </w:lvl>
    <w:lvl w:ilvl="4" w:tplc="ECFAC2C4">
      <w:start w:val="1"/>
      <w:numFmt w:val="bullet"/>
      <w:lvlText w:val="o"/>
      <w:lvlJc w:val="left"/>
      <w:pPr>
        <w:tabs>
          <w:tab w:val="num" w:pos="3780"/>
        </w:tabs>
        <w:ind w:left="3780" w:hanging="360"/>
      </w:pPr>
      <w:rPr>
        <w:rFonts w:ascii="Courier New" w:hAnsi="Courier New" w:cs="Courier New"/>
      </w:rPr>
    </w:lvl>
    <w:lvl w:ilvl="5" w:tplc="4DA88396">
      <w:start w:val="1"/>
      <w:numFmt w:val="bullet"/>
      <w:lvlText w:val=""/>
      <w:lvlJc w:val="left"/>
      <w:pPr>
        <w:tabs>
          <w:tab w:val="num" w:pos="4500"/>
        </w:tabs>
        <w:ind w:left="4500" w:hanging="360"/>
      </w:pPr>
      <w:rPr>
        <w:rFonts w:ascii="Wingdings" w:hAnsi="Wingdings"/>
      </w:rPr>
    </w:lvl>
    <w:lvl w:ilvl="6" w:tplc="ABD489DC">
      <w:start w:val="1"/>
      <w:numFmt w:val="bullet"/>
      <w:lvlText w:val=""/>
      <w:lvlJc w:val="left"/>
      <w:pPr>
        <w:tabs>
          <w:tab w:val="num" w:pos="5220"/>
        </w:tabs>
        <w:ind w:left="5220" w:hanging="360"/>
      </w:pPr>
      <w:rPr>
        <w:rFonts w:ascii="Symbol" w:hAnsi="Symbol"/>
      </w:rPr>
    </w:lvl>
    <w:lvl w:ilvl="7" w:tplc="45D0BCA6">
      <w:start w:val="1"/>
      <w:numFmt w:val="bullet"/>
      <w:lvlText w:val="o"/>
      <w:lvlJc w:val="left"/>
      <w:pPr>
        <w:tabs>
          <w:tab w:val="num" w:pos="5940"/>
        </w:tabs>
        <w:ind w:left="5940" w:hanging="360"/>
      </w:pPr>
      <w:rPr>
        <w:rFonts w:ascii="Courier New" w:hAnsi="Courier New" w:cs="Courier New"/>
      </w:rPr>
    </w:lvl>
    <w:lvl w:ilvl="8" w:tplc="A1C8EFC2">
      <w:start w:val="1"/>
      <w:numFmt w:val="bullet"/>
      <w:lvlText w:val=""/>
      <w:lvlJc w:val="left"/>
      <w:pPr>
        <w:tabs>
          <w:tab w:val="num" w:pos="6660"/>
        </w:tabs>
        <w:ind w:left="6660" w:hanging="360"/>
      </w:pPr>
      <w:rPr>
        <w:rFonts w:ascii="Wingdings" w:hAnsi="Wingdings"/>
      </w:rPr>
    </w:lvl>
  </w:abstractNum>
  <w:abstractNum w:abstractNumId="2" w15:restartNumberingAfterBreak="0">
    <w:nsid w:val="0974544F"/>
    <w:multiLevelType w:val="hybridMultilevel"/>
    <w:tmpl w:val="534CEFA0"/>
    <w:lvl w:ilvl="0" w:tplc="584812EC">
      <w:start w:val="1"/>
      <w:numFmt w:val="decimal"/>
      <w:lvlText w:val="%1."/>
      <w:lvlJc w:val="left"/>
      <w:pPr>
        <w:ind w:left="1069" w:hanging="360"/>
      </w:pPr>
    </w:lvl>
    <w:lvl w:ilvl="1" w:tplc="68C84B84">
      <w:start w:val="1"/>
      <w:numFmt w:val="lowerLetter"/>
      <w:lvlText w:val="%2."/>
      <w:lvlJc w:val="left"/>
      <w:pPr>
        <w:ind w:left="1789" w:hanging="360"/>
      </w:pPr>
    </w:lvl>
    <w:lvl w:ilvl="2" w:tplc="7EE20512">
      <w:start w:val="1"/>
      <w:numFmt w:val="lowerRoman"/>
      <w:lvlText w:val="%3."/>
      <w:lvlJc w:val="right"/>
      <w:pPr>
        <w:ind w:left="2509" w:hanging="180"/>
      </w:pPr>
    </w:lvl>
    <w:lvl w:ilvl="3" w:tplc="F6023E4E">
      <w:start w:val="1"/>
      <w:numFmt w:val="decimal"/>
      <w:lvlText w:val="%4."/>
      <w:lvlJc w:val="left"/>
      <w:pPr>
        <w:ind w:left="3229" w:hanging="360"/>
      </w:pPr>
    </w:lvl>
    <w:lvl w:ilvl="4" w:tplc="AF1E8E7A">
      <w:start w:val="1"/>
      <w:numFmt w:val="lowerLetter"/>
      <w:lvlText w:val="%5."/>
      <w:lvlJc w:val="left"/>
      <w:pPr>
        <w:ind w:left="3949" w:hanging="360"/>
      </w:pPr>
    </w:lvl>
    <w:lvl w:ilvl="5" w:tplc="6D360FE4">
      <w:start w:val="1"/>
      <w:numFmt w:val="lowerRoman"/>
      <w:lvlText w:val="%6."/>
      <w:lvlJc w:val="right"/>
      <w:pPr>
        <w:ind w:left="4669" w:hanging="180"/>
      </w:pPr>
    </w:lvl>
    <w:lvl w:ilvl="6" w:tplc="20A257CC">
      <w:start w:val="1"/>
      <w:numFmt w:val="decimal"/>
      <w:lvlText w:val="%7."/>
      <w:lvlJc w:val="left"/>
      <w:pPr>
        <w:ind w:left="5389" w:hanging="360"/>
      </w:pPr>
    </w:lvl>
    <w:lvl w:ilvl="7" w:tplc="870A1F7C">
      <w:start w:val="1"/>
      <w:numFmt w:val="lowerLetter"/>
      <w:lvlText w:val="%8."/>
      <w:lvlJc w:val="left"/>
      <w:pPr>
        <w:ind w:left="6109" w:hanging="360"/>
      </w:pPr>
    </w:lvl>
    <w:lvl w:ilvl="8" w:tplc="4CD033E6">
      <w:start w:val="1"/>
      <w:numFmt w:val="lowerRoman"/>
      <w:lvlText w:val="%9."/>
      <w:lvlJc w:val="right"/>
      <w:pPr>
        <w:ind w:left="6829" w:hanging="180"/>
      </w:pPr>
    </w:lvl>
  </w:abstractNum>
  <w:abstractNum w:abstractNumId="3" w15:restartNumberingAfterBreak="0">
    <w:nsid w:val="0A4D6A3A"/>
    <w:multiLevelType w:val="multilevel"/>
    <w:tmpl w:val="C69E4D1A"/>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bullet"/>
      <w:pStyle w:val="3"/>
      <w:lvlText w:val=""/>
      <w:lvlJc w:val="left"/>
      <w:pPr>
        <w:tabs>
          <w:tab w:val="num" w:pos="360"/>
        </w:tabs>
        <w:ind w:left="360" w:hanging="360"/>
      </w:pPr>
      <w:rPr>
        <w:rFonts w:ascii="Symbol" w:hAnsi="Symbol"/>
      </w:rPr>
    </w:lvl>
    <w:lvl w:ilvl="3">
      <w:start w:val="1"/>
      <w:numFmt w:val="bullet"/>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0F1D7F98"/>
    <w:multiLevelType w:val="hybridMultilevel"/>
    <w:tmpl w:val="7ED2B1C2"/>
    <w:lvl w:ilvl="0" w:tplc="F6E070B8">
      <w:start w:val="1"/>
      <w:numFmt w:val="decimal"/>
      <w:lvlText w:val="%1."/>
      <w:lvlJc w:val="center"/>
      <w:pPr>
        <w:ind w:left="720" w:hanging="360"/>
      </w:pPr>
    </w:lvl>
    <w:lvl w:ilvl="1" w:tplc="D8CCAB4C">
      <w:start w:val="1"/>
      <w:numFmt w:val="lowerLetter"/>
      <w:lvlText w:val="%2."/>
      <w:lvlJc w:val="left"/>
      <w:pPr>
        <w:ind w:left="1440" w:hanging="360"/>
      </w:pPr>
    </w:lvl>
    <w:lvl w:ilvl="2" w:tplc="2946E45A">
      <w:start w:val="1"/>
      <w:numFmt w:val="lowerRoman"/>
      <w:lvlText w:val="%3."/>
      <w:lvlJc w:val="right"/>
      <w:pPr>
        <w:ind w:left="2160" w:hanging="180"/>
      </w:pPr>
    </w:lvl>
    <w:lvl w:ilvl="3" w:tplc="0E5401A6">
      <w:start w:val="1"/>
      <w:numFmt w:val="decimal"/>
      <w:lvlText w:val="%4."/>
      <w:lvlJc w:val="left"/>
      <w:pPr>
        <w:ind w:left="2880" w:hanging="360"/>
      </w:pPr>
    </w:lvl>
    <w:lvl w:ilvl="4" w:tplc="7AF21BC8">
      <w:start w:val="1"/>
      <w:numFmt w:val="lowerLetter"/>
      <w:lvlText w:val="%5."/>
      <w:lvlJc w:val="left"/>
      <w:pPr>
        <w:ind w:left="3600" w:hanging="360"/>
      </w:pPr>
    </w:lvl>
    <w:lvl w:ilvl="5" w:tplc="52C22C26">
      <w:start w:val="1"/>
      <w:numFmt w:val="lowerRoman"/>
      <w:lvlText w:val="%6."/>
      <w:lvlJc w:val="right"/>
      <w:pPr>
        <w:ind w:left="4320" w:hanging="180"/>
      </w:pPr>
    </w:lvl>
    <w:lvl w:ilvl="6" w:tplc="1A44F24A">
      <w:start w:val="1"/>
      <w:numFmt w:val="decimal"/>
      <w:lvlText w:val="%7."/>
      <w:lvlJc w:val="left"/>
      <w:pPr>
        <w:ind w:left="5040" w:hanging="360"/>
      </w:pPr>
    </w:lvl>
    <w:lvl w:ilvl="7" w:tplc="C226BAEE">
      <w:start w:val="1"/>
      <w:numFmt w:val="lowerLetter"/>
      <w:lvlText w:val="%8."/>
      <w:lvlJc w:val="left"/>
      <w:pPr>
        <w:ind w:left="5760" w:hanging="360"/>
      </w:pPr>
    </w:lvl>
    <w:lvl w:ilvl="8" w:tplc="E23E2B26">
      <w:start w:val="1"/>
      <w:numFmt w:val="lowerRoman"/>
      <w:lvlText w:val="%9."/>
      <w:lvlJc w:val="right"/>
      <w:pPr>
        <w:ind w:left="6480" w:hanging="180"/>
      </w:pPr>
    </w:lvl>
  </w:abstractNum>
  <w:abstractNum w:abstractNumId="5" w15:restartNumberingAfterBreak="0">
    <w:nsid w:val="10203D9D"/>
    <w:multiLevelType w:val="hybridMultilevel"/>
    <w:tmpl w:val="FC1443FC"/>
    <w:lvl w:ilvl="0" w:tplc="AA24B806">
      <w:start w:val="1"/>
      <w:numFmt w:val="bullet"/>
      <w:lvlText w:val=""/>
      <w:lvlJc w:val="left"/>
      <w:pPr>
        <w:ind w:left="1428" w:hanging="360"/>
      </w:pPr>
      <w:rPr>
        <w:rFonts w:ascii="Symbol" w:hAnsi="Symbol"/>
      </w:rPr>
    </w:lvl>
    <w:lvl w:ilvl="1" w:tplc="5776D6E6">
      <w:start w:val="1"/>
      <w:numFmt w:val="bullet"/>
      <w:lvlText w:val="o"/>
      <w:lvlJc w:val="left"/>
      <w:pPr>
        <w:ind w:left="2148" w:hanging="360"/>
      </w:pPr>
      <w:rPr>
        <w:rFonts w:ascii="Courier New" w:hAnsi="Courier New" w:cs="Courier New"/>
      </w:rPr>
    </w:lvl>
    <w:lvl w:ilvl="2" w:tplc="B0729E82">
      <w:start w:val="1"/>
      <w:numFmt w:val="bullet"/>
      <w:lvlText w:val=""/>
      <w:lvlJc w:val="left"/>
      <w:pPr>
        <w:ind w:left="2868" w:hanging="360"/>
      </w:pPr>
      <w:rPr>
        <w:rFonts w:ascii="Wingdings" w:hAnsi="Wingdings"/>
      </w:rPr>
    </w:lvl>
    <w:lvl w:ilvl="3" w:tplc="8A346B42">
      <w:start w:val="1"/>
      <w:numFmt w:val="bullet"/>
      <w:lvlText w:val=""/>
      <w:lvlJc w:val="left"/>
      <w:pPr>
        <w:ind w:left="3588" w:hanging="360"/>
      </w:pPr>
      <w:rPr>
        <w:rFonts w:ascii="Symbol" w:hAnsi="Symbol"/>
      </w:rPr>
    </w:lvl>
    <w:lvl w:ilvl="4" w:tplc="25581CE8">
      <w:start w:val="1"/>
      <w:numFmt w:val="bullet"/>
      <w:lvlText w:val="o"/>
      <w:lvlJc w:val="left"/>
      <w:pPr>
        <w:ind w:left="4308" w:hanging="360"/>
      </w:pPr>
      <w:rPr>
        <w:rFonts w:ascii="Courier New" w:hAnsi="Courier New" w:cs="Courier New"/>
      </w:rPr>
    </w:lvl>
    <w:lvl w:ilvl="5" w:tplc="6D862440">
      <w:start w:val="1"/>
      <w:numFmt w:val="bullet"/>
      <w:lvlText w:val=""/>
      <w:lvlJc w:val="left"/>
      <w:pPr>
        <w:ind w:left="5028" w:hanging="360"/>
      </w:pPr>
      <w:rPr>
        <w:rFonts w:ascii="Wingdings" w:hAnsi="Wingdings"/>
      </w:rPr>
    </w:lvl>
    <w:lvl w:ilvl="6" w:tplc="FE0EF932">
      <w:start w:val="1"/>
      <w:numFmt w:val="bullet"/>
      <w:lvlText w:val=""/>
      <w:lvlJc w:val="left"/>
      <w:pPr>
        <w:ind w:left="5748" w:hanging="360"/>
      </w:pPr>
      <w:rPr>
        <w:rFonts w:ascii="Symbol" w:hAnsi="Symbol"/>
      </w:rPr>
    </w:lvl>
    <w:lvl w:ilvl="7" w:tplc="BD6C4CCC">
      <w:start w:val="1"/>
      <w:numFmt w:val="bullet"/>
      <w:lvlText w:val="o"/>
      <w:lvlJc w:val="left"/>
      <w:pPr>
        <w:ind w:left="6468" w:hanging="360"/>
      </w:pPr>
      <w:rPr>
        <w:rFonts w:ascii="Courier New" w:hAnsi="Courier New" w:cs="Courier New"/>
      </w:rPr>
    </w:lvl>
    <w:lvl w:ilvl="8" w:tplc="ABC43476">
      <w:start w:val="1"/>
      <w:numFmt w:val="bullet"/>
      <w:lvlText w:val=""/>
      <w:lvlJc w:val="left"/>
      <w:pPr>
        <w:ind w:left="7188" w:hanging="360"/>
      </w:pPr>
      <w:rPr>
        <w:rFonts w:ascii="Wingdings" w:hAnsi="Wingdings"/>
      </w:rPr>
    </w:lvl>
  </w:abstractNum>
  <w:abstractNum w:abstractNumId="6" w15:restartNumberingAfterBreak="0">
    <w:nsid w:val="12C9506E"/>
    <w:multiLevelType w:val="hybridMultilevel"/>
    <w:tmpl w:val="84F8BA0A"/>
    <w:lvl w:ilvl="0" w:tplc="961C5B3E">
      <w:start w:val="1"/>
      <w:numFmt w:val="bullet"/>
      <w:lvlText w:val=""/>
      <w:lvlJc w:val="left"/>
      <w:pPr>
        <w:ind w:left="720" w:hanging="360"/>
      </w:pPr>
      <w:rPr>
        <w:rFonts w:ascii="Symbol" w:hAnsi="Symbol"/>
      </w:rPr>
    </w:lvl>
    <w:lvl w:ilvl="1" w:tplc="E97E2F20">
      <w:start w:val="1"/>
      <w:numFmt w:val="bullet"/>
      <w:pStyle w:val="2"/>
      <w:lvlText w:val="o"/>
      <w:lvlJc w:val="left"/>
      <w:pPr>
        <w:ind w:left="1440" w:hanging="360"/>
      </w:pPr>
      <w:rPr>
        <w:rFonts w:ascii="Courier New" w:hAnsi="Courier New" w:cs="Courier New"/>
      </w:rPr>
    </w:lvl>
    <w:lvl w:ilvl="2" w:tplc="64C8D7A8">
      <w:start w:val="1"/>
      <w:numFmt w:val="bullet"/>
      <w:lvlText w:val=""/>
      <w:lvlJc w:val="left"/>
      <w:pPr>
        <w:ind w:left="2160" w:hanging="360"/>
      </w:pPr>
      <w:rPr>
        <w:rFonts w:ascii="Wingdings" w:hAnsi="Wingdings"/>
      </w:rPr>
    </w:lvl>
    <w:lvl w:ilvl="3" w:tplc="D89206FE">
      <w:start w:val="1"/>
      <w:numFmt w:val="bullet"/>
      <w:lvlText w:val=""/>
      <w:lvlJc w:val="left"/>
      <w:pPr>
        <w:ind w:left="2880" w:hanging="360"/>
      </w:pPr>
      <w:rPr>
        <w:rFonts w:ascii="Symbol" w:hAnsi="Symbol"/>
      </w:rPr>
    </w:lvl>
    <w:lvl w:ilvl="4" w:tplc="8B06CA08">
      <w:start w:val="1"/>
      <w:numFmt w:val="bullet"/>
      <w:lvlText w:val="o"/>
      <w:lvlJc w:val="left"/>
      <w:pPr>
        <w:ind w:left="3600" w:hanging="360"/>
      </w:pPr>
      <w:rPr>
        <w:rFonts w:ascii="Courier New" w:hAnsi="Courier New" w:cs="Courier New"/>
      </w:rPr>
    </w:lvl>
    <w:lvl w:ilvl="5" w:tplc="3676CCF8">
      <w:start w:val="1"/>
      <w:numFmt w:val="bullet"/>
      <w:lvlText w:val=""/>
      <w:lvlJc w:val="left"/>
      <w:pPr>
        <w:ind w:left="4320" w:hanging="360"/>
      </w:pPr>
      <w:rPr>
        <w:rFonts w:ascii="Wingdings" w:hAnsi="Wingdings"/>
      </w:rPr>
    </w:lvl>
    <w:lvl w:ilvl="6" w:tplc="BE0EBEF2">
      <w:start w:val="1"/>
      <w:numFmt w:val="bullet"/>
      <w:lvlText w:val=""/>
      <w:lvlJc w:val="left"/>
      <w:pPr>
        <w:ind w:left="5040" w:hanging="360"/>
      </w:pPr>
      <w:rPr>
        <w:rFonts w:ascii="Symbol" w:hAnsi="Symbol"/>
      </w:rPr>
    </w:lvl>
    <w:lvl w:ilvl="7" w:tplc="D3E0E596">
      <w:start w:val="1"/>
      <w:numFmt w:val="bullet"/>
      <w:lvlText w:val="o"/>
      <w:lvlJc w:val="left"/>
      <w:pPr>
        <w:ind w:left="5760" w:hanging="360"/>
      </w:pPr>
      <w:rPr>
        <w:rFonts w:ascii="Courier New" w:hAnsi="Courier New" w:cs="Courier New"/>
      </w:rPr>
    </w:lvl>
    <w:lvl w:ilvl="8" w:tplc="6F7C7FAC">
      <w:start w:val="1"/>
      <w:numFmt w:val="bullet"/>
      <w:lvlText w:val=""/>
      <w:lvlJc w:val="left"/>
      <w:pPr>
        <w:ind w:left="6480" w:hanging="360"/>
      </w:pPr>
      <w:rPr>
        <w:rFonts w:ascii="Wingdings" w:hAnsi="Wingdings"/>
      </w:rPr>
    </w:lvl>
  </w:abstractNum>
  <w:abstractNum w:abstractNumId="7" w15:restartNumberingAfterBreak="0">
    <w:nsid w:val="1A655285"/>
    <w:multiLevelType w:val="hybridMultilevel"/>
    <w:tmpl w:val="D99CB346"/>
    <w:lvl w:ilvl="0" w:tplc="0340046E">
      <w:start w:val="1"/>
      <w:numFmt w:val="bullet"/>
      <w:pStyle w:val="4"/>
      <w:lvlText w:val=""/>
      <w:lvlJc w:val="left"/>
      <w:pPr>
        <w:tabs>
          <w:tab w:val="num" w:pos="1492"/>
        </w:tabs>
        <w:ind w:left="1492" w:hanging="360"/>
      </w:pPr>
      <w:rPr>
        <w:rFonts w:ascii="Symbol" w:hAnsi="Symbol"/>
      </w:rPr>
    </w:lvl>
    <w:lvl w:ilvl="1" w:tplc="525027CA">
      <w:start w:val="1"/>
      <w:numFmt w:val="bullet"/>
      <w:lvlText w:val="o"/>
      <w:lvlJc w:val="left"/>
      <w:pPr>
        <w:ind w:left="1440" w:hanging="360"/>
      </w:pPr>
      <w:rPr>
        <w:rFonts w:ascii="Courier New" w:eastAsia="Courier New" w:hAnsi="Courier New" w:cs="Courier New" w:hint="default"/>
      </w:rPr>
    </w:lvl>
    <w:lvl w:ilvl="2" w:tplc="D938D24E">
      <w:start w:val="1"/>
      <w:numFmt w:val="bullet"/>
      <w:lvlText w:val="§"/>
      <w:lvlJc w:val="left"/>
      <w:pPr>
        <w:ind w:left="2160" w:hanging="360"/>
      </w:pPr>
      <w:rPr>
        <w:rFonts w:ascii="Wingdings" w:eastAsia="Wingdings" w:hAnsi="Wingdings" w:cs="Wingdings" w:hint="default"/>
      </w:rPr>
    </w:lvl>
    <w:lvl w:ilvl="3" w:tplc="7A4C4D1A">
      <w:start w:val="1"/>
      <w:numFmt w:val="bullet"/>
      <w:lvlText w:val="·"/>
      <w:lvlJc w:val="left"/>
      <w:pPr>
        <w:ind w:left="2880" w:hanging="360"/>
      </w:pPr>
      <w:rPr>
        <w:rFonts w:ascii="Symbol" w:eastAsia="Symbol" w:hAnsi="Symbol" w:cs="Symbol" w:hint="default"/>
      </w:rPr>
    </w:lvl>
    <w:lvl w:ilvl="4" w:tplc="438488BA">
      <w:start w:val="1"/>
      <w:numFmt w:val="bullet"/>
      <w:lvlText w:val="o"/>
      <w:lvlJc w:val="left"/>
      <w:pPr>
        <w:ind w:left="3600" w:hanging="360"/>
      </w:pPr>
      <w:rPr>
        <w:rFonts w:ascii="Courier New" w:eastAsia="Courier New" w:hAnsi="Courier New" w:cs="Courier New" w:hint="default"/>
      </w:rPr>
    </w:lvl>
    <w:lvl w:ilvl="5" w:tplc="DED42CAE">
      <w:start w:val="1"/>
      <w:numFmt w:val="bullet"/>
      <w:lvlText w:val="§"/>
      <w:lvlJc w:val="left"/>
      <w:pPr>
        <w:ind w:left="4320" w:hanging="360"/>
      </w:pPr>
      <w:rPr>
        <w:rFonts w:ascii="Wingdings" w:eastAsia="Wingdings" w:hAnsi="Wingdings" w:cs="Wingdings" w:hint="default"/>
      </w:rPr>
    </w:lvl>
    <w:lvl w:ilvl="6" w:tplc="582623B4">
      <w:start w:val="1"/>
      <w:numFmt w:val="bullet"/>
      <w:lvlText w:val="·"/>
      <w:lvlJc w:val="left"/>
      <w:pPr>
        <w:ind w:left="5040" w:hanging="360"/>
      </w:pPr>
      <w:rPr>
        <w:rFonts w:ascii="Symbol" w:eastAsia="Symbol" w:hAnsi="Symbol" w:cs="Symbol" w:hint="default"/>
      </w:rPr>
    </w:lvl>
    <w:lvl w:ilvl="7" w:tplc="1D302F74">
      <w:start w:val="1"/>
      <w:numFmt w:val="bullet"/>
      <w:lvlText w:val="o"/>
      <w:lvlJc w:val="left"/>
      <w:pPr>
        <w:ind w:left="5760" w:hanging="360"/>
      </w:pPr>
      <w:rPr>
        <w:rFonts w:ascii="Courier New" w:eastAsia="Courier New" w:hAnsi="Courier New" w:cs="Courier New" w:hint="default"/>
      </w:rPr>
    </w:lvl>
    <w:lvl w:ilvl="8" w:tplc="BEC056E8">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1B01235F"/>
    <w:multiLevelType w:val="hybridMultilevel"/>
    <w:tmpl w:val="35381A02"/>
    <w:lvl w:ilvl="0" w:tplc="36DE6DA6">
      <w:start w:val="1324"/>
      <w:numFmt w:val="decimal"/>
      <w:lvlText w:val="%1"/>
      <w:lvlJc w:val="left"/>
      <w:pPr>
        <w:ind w:left="5158" w:hanging="480"/>
      </w:pPr>
    </w:lvl>
    <w:lvl w:ilvl="1" w:tplc="0E80A74A">
      <w:start w:val="1"/>
      <w:numFmt w:val="lowerLetter"/>
      <w:lvlText w:val="%2."/>
      <w:lvlJc w:val="left"/>
      <w:pPr>
        <w:ind w:left="5758" w:hanging="360"/>
      </w:pPr>
    </w:lvl>
    <w:lvl w:ilvl="2" w:tplc="3E604BF0">
      <w:start w:val="1"/>
      <w:numFmt w:val="lowerRoman"/>
      <w:lvlText w:val="%3."/>
      <w:lvlJc w:val="right"/>
      <w:pPr>
        <w:ind w:left="6478" w:hanging="180"/>
      </w:pPr>
    </w:lvl>
    <w:lvl w:ilvl="3" w:tplc="CCD6CA7A">
      <w:start w:val="1"/>
      <w:numFmt w:val="decimal"/>
      <w:lvlText w:val="%4."/>
      <w:lvlJc w:val="left"/>
      <w:pPr>
        <w:ind w:left="7198" w:hanging="360"/>
      </w:pPr>
    </w:lvl>
    <w:lvl w:ilvl="4" w:tplc="333042F6">
      <w:start w:val="1"/>
      <w:numFmt w:val="lowerLetter"/>
      <w:lvlText w:val="%5."/>
      <w:lvlJc w:val="left"/>
      <w:pPr>
        <w:ind w:left="7918" w:hanging="360"/>
      </w:pPr>
    </w:lvl>
    <w:lvl w:ilvl="5" w:tplc="521422F8">
      <w:start w:val="1"/>
      <w:numFmt w:val="lowerRoman"/>
      <w:lvlText w:val="%6."/>
      <w:lvlJc w:val="right"/>
      <w:pPr>
        <w:ind w:left="8638" w:hanging="180"/>
      </w:pPr>
    </w:lvl>
    <w:lvl w:ilvl="6" w:tplc="CD12B44C">
      <w:start w:val="1"/>
      <w:numFmt w:val="decimal"/>
      <w:lvlText w:val="%7."/>
      <w:lvlJc w:val="left"/>
      <w:pPr>
        <w:ind w:left="9358" w:hanging="360"/>
      </w:pPr>
    </w:lvl>
    <w:lvl w:ilvl="7" w:tplc="7A464164">
      <w:start w:val="1"/>
      <w:numFmt w:val="lowerLetter"/>
      <w:lvlText w:val="%8."/>
      <w:lvlJc w:val="left"/>
      <w:pPr>
        <w:ind w:left="10078" w:hanging="360"/>
      </w:pPr>
    </w:lvl>
    <w:lvl w:ilvl="8" w:tplc="FF2274E8">
      <w:start w:val="1"/>
      <w:numFmt w:val="lowerRoman"/>
      <w:lvlText w:val="%9."/>
      <w:lvlJc w:val="right"/>
      <w:pPr>
        <w:ind w:left="10798" w:hanging="180"/>
      </w:pPr>
    </w:lvl>
  </w:abstractNum>
  <w:abstractNum w:abstractNumId="9" w15:restartNumberingAfterBreak="0">
    <w:nsid w:val="1C67545D"/>
    <w:multiLevelType w:val="hybridMultilevel"/>
    <w:tmpl w:val="7D0C95AA"/>
    <w:lvl w:ilvl="0" w:tplc="1AB4EE32">
      <w:start w:val="1"/>
      <w:numFmt w:val="decimal"/>
      <w:pStyle w:val="a"/>
      <w:lvlText w:val="%1."/>
      <w:lvlJc w:val="left"/>
      <w:pPr>
        <w:tabs>
          <w:tab w:val="num" w:pos="1492"/>
        </w:tabs>
        <w:ind w:left="1492" w:hanging="360"/>
      </w:pPr>
    </w:lvl>
    <w:lvl w:ilvl="1" w:tplc="B2C83FEC">
      <w:start w:val="1"/>
      <w:numFmt w:val="bullet"/>
      <w:lvlText w:val="o"/>
      <w:lvlJc w:val="left"/>
      <w:pPr>
        <w:ind w:left="1440" w:hanging="360"/>
      </w:pPr>
      <w:rPr>
        <w:rFonts w:ascii="Courier New" w:eastAsia="Courier New" w:hAnsi="Courier New" w:cs="Courier New" w:hint="default"/>
      </w:rPr>
    </w:lvl>
    <w:lvl w:ilvl="2" w:tplc="C3900A6A">
      <w:start w:val="1"/>
      <w:numFmt w:val="bullet"/>
      <w:lvlText w:val="§"/>
      <w:lvlJc w:val="left"/>
      <w:pPr>
        <w:ind w:left="2160" w:hanging="360"/>
      </w:pPr>
      <w:rPr>
        <w:rFonts w:ascii="Wingdings" w:eastAsia="Wingdings" w:hAnsi="Wingdings" w:cs="Wingdings" w:hint="default"/>
      </w:rPr>
    </w:lvl>
    <w:lvl w:ilvl="3" w:tplc="C4429C3A">
      <w:start w:val="1"/>
      <w:numFmt w:val="bullet"/>
      <w:lvlText w:val="·"/>
      <w:lvlJc w:val="left"/>
      <w:pPr>
        <w:ind w:left="2880" w:hanging="360"/>
      </w:pPr>
      <w:rPr>
        <w:rFonts w:ascii="Symbol" w:eastAsia="Symbol" w:hAnsi="Symbol" w:cs="Symbol" w:hint="default"/>
      </w:rPr>
    </w:lvl>
    <w:lvl w:ilvl="4" w:tplc="D6565B5A">
      <w:start w:val="1"/>
      <w:numFmt w:val="bullet"/>
      <w:lvlText w:val="o"/>
      <w:lvlJc w:val="left"/>
      <w:pPr>
        <w:ind w:left="3600" w:hanging="360"/>
      </w:pPr>
      <w:rPr>
        <w:rFonts w:ascii="Courier New" w:eastAsia="Courier New" w:hAnsi="Courier New" w:cs="Courier New" w:hint="default"/>
      </w:rPr>
    </w:lvl>
    <w:lvl w:ilvl="5" w:tplc="F29E5D1C">
      <w:start w:val="1"/>
      <w:numFmt w:val="bullet"/>
      <w:lvlText w:val="§"/>
      <w:lvlJc w:val="left"/>
      <w:pPr>
        <w:ind w:left="4320" w:hanging="360"/>
      </w:pPr>
      <w:rPr>
        <w:rFonts w:ascii="Wingdings" w:eastAsia="Wingdings" w:hAnsi="Wingdings" w:cs="Wingdings" w:hint="default"/>
      </w:rPr>
    </w:lvl>
    <w:lvl w:ilvl="6" w:tplc="622EF942">
      <w:start w:val="1"/>
      <w:numFmt w:val="bullet"/>
      <w:lvlText w:val="·"/>
      <w:lvlJc w:val="left"/>
      <w:pPr>
        <w:ind w:left="5040" w:hanging="360"/>
      </w:pPr>
      <w:rPr>
        <w:rFonts w:ascii="Symbol" w:eastAsia="Symbol" w:hAnsi="Symbol" w:cs="Symbol" w:hint="default"/>
      </w:rPr>
    </w:lvl>
    <w:lvl w:ilvl="7" w:tplc="1C6C9A06">
      <w:start w:val="1"/>
      <w:numFmt w:val="bullet"/>
      <w:lvlText w:val="o"/>
      <w:lvlJc w:val="left"/>
      <w:pPr>
        <w:ind w:left="5760" w:hanging="360"/>
      </w:pPr>
      <w:rPr>
        <w:rFonts w:ascii="Courier New" w:eastAsia="Courier New" w:hAnsi="Courier New" w:cs="Courier New" w:hint="default"/>
      </w:rPr>
    </w:lvl>
    <w:lvl w:ilvl="8" w:tplc="57F6CD0A">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214F1AF1"/>
    <w:multiLevelType w:val="multilevel"/>
    <w:tmpl w:val="45F07086"/>
    <w:lvl w:ilvl="0">
      <w:start w:val="1"/>
      <w:numFmt w:val="decimal"/>
      <w:pStyle w:val="30"/>
      <w:lvlText w:val="%1."/>
      <w:lvlJc w:val="left"/>
      <w:pPr>
        <w:tabs>
          <w:tab w:val="num" w:pos="567"/>
        </w:tabs>
        <w:ind w:left="567" w:hanging="567"/>
      </w:pPr>
    </w:lvl>
    <w:lvl w:ilvl="1">
      <w:start w:val="1"/>
      <w:numFmt w:val="decimal"/>
      <w:pStyle w:val="31"/>
      <w:lvlText w:val="%1.%2"/>
      <w:lvlJc w:val="left"/>
      <w:pPr>
        <w:tabs>
          <w:tab w:val="num" w:pos="567"/>
        </w:tabs>
        <w:ind w:left="567"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15:restartNumberingAfterBreak="0">
    <w:nsid w:val="23EE24AD"/>
    <w:multiLevelType w:val="hybridMultilevel"/>
    <w:tmpl w:val="5C2C55C2"/>
    <w:lvl w:ilvl="0" w:tplc="59FEEBCA">
      <w:start w:val="1"/>
      <w:numFmt w:val="bullet"/>
      <w:pStyle w:val="20"/>
      <w:lvlText w:val=""/>
      <w:lvlJc w:val="left"/>
      <w:pPr>
        <w:tabs>
          <w:tab w:val="num" w:pos="643"/>
        </w:tabs>
        <w:ind w:left="643" w:hanging="360"/>
      </w:pPr>
      <w:rPr>
        <w:rFonts w:ascii="Symbol" w:hAnsi="Symbol"/>
      </w:rPr>
    </w:lvl>
    <w:lvl w:ilvl="1" w:tplc="48A2022E">
      <w:start w:val="1"/>
      <w:numFmt w:val="bullet"/>
      <w:lvlText w:val="o"/>
      <w:lvlJc w:val="left"/>
      <w:pPr>
        <w:ind w:left="1440" w:hanging="360"/>
      </w:pPr>
      <w:rPr>
        <w:rFonts w:ascii="Courier New" w:eastAsia="Courier New" w:hAnsi="Courier New" w:cs="Courier New" w:hint="default"/>
      </w:rPr>
    </w:lvl>
    <w:lvl w:ilvl="2" w:tplc="DB26F6E0">
      <w:start w:val="1"/>
      <w:numFmt w:val="bullet"/>
      <w:lvlText w:val="§"/>
      <w:lvlJc w:val="left"/>
      <w:pPr>
        <w:ind w:left="2160" w:hanging="360"/>
      </w:pPr>
      <w:rPr>
        <w:rFonts w:ascii="Wingdings" w:eastAsia="Wingdings" w:hAnsi="Wingdings" w:cs="Wingdings" w:hint="default"/>
      </w:rPr>
    </w:lvl>
    <w:lvl w:ilvl="3" w:tplc="781679B8">
      <w:start w:val="1"/>
      <w:numFmt w:val="bullet"/>
      <w:lvlText w:val="·"/>
      <w:lvlJc w:val="left"/>
      <w:pPr>
        <w:ind w:left="2880" w:hanging="360"/>
      </w:pPr>
      <w:rPr>
        <w:rFonts w:ascii="Symbol" w:eastAsia="Symbol" w:hAnsi="Symbol" w:cs="Symbol" w:hint="default"/>
      </w:rPr>
    </w:lvl>
    <w:lvl w:ilvl="4" w:tplc="20B878EA">
      <w:start w:val="1"/>
      <w:numFmt w:val="bullet"/>
      <w:lvlText w:val="o"/>
      <w:lvlJc w:val="left"/>
      <w:pPr>
        <w:ind w:left="3600" w:hanging="360"/>
      </w:pPr>
      <w:rPr>
        <w:rFonts w:ascii="Courier New" w:eastAsia="Courier New" w:hAnsi="Courier New" w:cs="Courier New" w:hint="default"/>
      </w:rPr>
    </w:lvl>
    <w:lvl w:ilvl="5" w:tplc="35043698">
      <w:start w:val="1"/>
      <w:numFmt w:val="bullet"/>
      <w:lvlText w:val="§"/>
      <w:lvlJc w:val="left"/>
      <w:pPr>
        <w:ind w:left="4320" w:hanging="360"/>
      </w:pPr>
      <w:rPr>
        <w:rFonts w:ascii="Wingdings" w:eastAsia="Wingdings" w:hAnsi="Wingdings" w:cs="Wingdings" w:hint="default"/>
      </w:rPr>
    </w:lvl>
    <w:lvl w:ilvl="6" w:tplc="EEC0DA8C">
      <w:start w:val="1"/>
      <w:numFmt w:val="bullet"/>
      <w:lvlText w:val="·"/>
      <w:lvlJc w:val="left"/>
      <w:pPr>
        <w:ind w:left="5040" w:hanging="360"/>
      </w:pPr>
      <w:rPr>
        <w:rFonts w:ascii="Symbol" w:eastAsia="Symbol" w:hAnsi="Symbol" w:cs="Symbol" w:hint="default"/>
      </w:rPr>
    </w:lvl>
    <w:lvl w:ilvl="7" w:tplc="D464962E">
      <w:start w:val="1"/>
      <w:numFmt w:val="bullet"/>
      <w:lvlText w:val="o"/>
      <w:lvlJc w:val="left"/>
      <w:pPr>
        <w:ind w:left="5760" w:hanging="360"/>
      </w:pPr>
      <w:rPr>
        <w:rFonts w:ascii="Courier New" w:eastAsia="Courier New" w:hAnsi="Courier New" w:cs="Courier New" w:hint="default"/>
      </w:rPr>
    </w:lvl>
    <w:lvl w:ilvl="8" w:tplc="0A98C608">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28F73574"/>
    <w:multiLevelType w:val="hybridMultilevel"/>
    <w:tmpl w:val="C5F6F0BC"/>
    <w:lvl w:ilvl="0" w:tplc="036CA4EA">
      <w:start w:val="1"/>
      <w:numFmt w:val="decimal"/>
      <w:lvlText w:val="%1."/>
      <w:lvlJc w:val="left"/>
      <w:pPr>
        <w:ind w:left="1069" w:hanging="360"/>
      </w:pPr>
    </w:lvl>
    <w:lvl w:ilvl="1" w:tplc="4C58281C">
      <w:start w:val="1"/>
      <w:numFmt w:val="lowerLetter"/>
      <w:lvlText w:val="%2."/>
      <w:lvlJc w:val="left"/>
      <w:pPr>
        <w:ind w:left="1789" w:hanging="360"/>
      </w:pPr>
    </w:lvl>
    <w:lvl w:ilvl="2" w:tplc="482E60AA">
      <w:start w:val="1"/>
      <w:numFmt w:val="lowerRoman"/>
      <w:pStyle w:val="123"/>
      <w:lvlText w:val="%3."/>
      <w:lvlJc w:val="right"/>
      <w:pPr>
        <w:ind w:left="2509" w:hanging="180"/>
      </w:pPr>
    </w:lvl>
    <w:lvl w:ilvl="3" w:tplc="CC9C2CFC">
      <w:start w:val="1"/>
      <w:numFmt w:val="decimal"/>
      <w:lvlText w:val="%4."/>
      <w:lvlJc w:val="left"/>
      <w:pPr>
        <w:ind w:left="3229" w:hanging="360"/>
      </w:pPr>
    </w:lvl>
    <w:lvl w:ilvl="4" w:tplc="4434130A">
      <w:start w:val="1"/>
      <w:numFmt w:val="lowerLetter"/>
      <w:lvlText w:val="%5."/>
      <w:lvlJc w:val="left"/>
      <w:pPr>
        <w:ind w:left="3949" w:hanging="360"/>
      </w:pPr>
    </w:lvl>
    <w:lvl w:ilvl="5" w:tplc="DF08DC60">
      <w:start w:val="1"/>
      <w:numFmt w:val="lowerRoman"/>
      <w:lvlText w:val="%6."/>
      <w:lvlJc w:val="right"/>
      <w:pPr>
        <w:ind w:left="4669" w:hanging="180"/>
      </w:pPr>
    </w:lvl>
    <w:lvl w:ilvl="6" w:tplc="E7D8CE1A">
      <w:start w:val="1"/>
      <w:numFmt w:val="decimal"/>
      <w:lvlText w:val="%7."/>
      <w:lvlJc w:val="left"/>
      <w:pPr>
        <w:ind w:left="5389" w:hanging="360"/>
      </w:pPr>
    </w:lvl>
    <w:lvl w:ilvl="7" w:tplc="34BC64D6">
      <w:start w:val="1"/>
      <w:numFmt w:val="lowerLetter"/>
      <w:lvlText w:val="%8."/>
      <w:lvlJc w:val="left"/>
      <w:pPr>
        <w:ind w:left="6109" w:hanging="360"/>
      </w:pPr>
    </w:lvl>
    <w:lvl w:ilvl="8" w:tplc="DE74C562">
      <w:start w:val="1"/>
      <w:numFmt w:val="lowerRoman"/>
      <w:lvlText w:val="%9."/>
      <w:lvlJc w:val="right"/>
      <w:pPr>
        <w:ind w:left="6829" w:hanging="180"/>
      </w:pPr>
    </w:lvl>
  </w:abstractNum>
  <w:abstractNum w:abstractNumId="13" w15:restartNumberingAfterBreak="0">
    <w:nsid w:val="29B66B2F"/>
    <w:multiLevelType w:val="hybridMultilevel"/>
    <w:tmpl w:val="4AB6AB66"/>
    <w:lvl w:ilvl="0" w:tplc="F968B04C">
      <w:start w:val="1"/>
      <w:numFmt w:val="decimal"/>
      <w:lvlText w:val="%1."/>
      <w:lvlJc w:val="left"/>
      <w:pPr>
        <w:ind w:left="720" w:hanging="360"/>
      </w:pPr>
      <w:rPr>
        <w:rFonts w:cs="Times New Roman"/>
        <w:b/>
      </w:rPr>
    </w:lvl>
    <w:lvl w:ilvl="1" w:tplc="DE920C8A">
      <w:start w:val="1"/>
      <w:numFmt w:val="lowerLetter"/>
      <w:lvlText w:val="%2."/>
      <w:lvlJc w:val="left"/>
      <w:pPr>
        <w:ind w:left="1440" w:hanging="360"/>
      </w:pPr>
      <w:rPr>
        <w:rFonts w:cs="Times New Roman"/>
      </w:rPr>
    </w:lvl>
    <w:lvl w:ilvl="2" w:tplc="58727598">
      <w:start w:val="1"/>
      <w:numFmt w:val="lowerRoman"/>
      <w:lvlText w:val="%3."/>
      <w:lvlJc w:val="right"/>
      <w:pPr>
        <w:ind w:left="2160" w:hanging="180"/>
      </w:pPr>
      <w:rPr>
        <w:rFonts w:cs="Times New Roman"/>
      </w:rPr>
    </w:lvl>
    <w:lvl w:ilvl="3" w:tplc="AE662A3E">
      <w:start w:val="1"/>
      <w:numFmt w:val="decimal"/>
      <w:lvlText w:val="%4."/>
      <w:lvlJc w:val="left"/>
      <w:pPr>
        <w:ind w:left="2880" w:hanging="360"/>
      </w:pPr>
      <w:rPr>
        <w:rFonts w:cs="Times New Roman"/>
      </w:rPr>
    </w:lvl>
    <w:lvl w:ilvl="4" w:tplc="0BCABBB2">
      <w:start w:val="1"/>
      <w:numFmt w:val="lowerLetter"/>
      <w:lvlText w:val="%5."/>
      <w:lvlJc w:val="left"/>
      <w:pPr>
        <w:ind w:left="3600" w:hanging="360"/>
      </w:pPr>
      <w:rPr>
        <w:rFonts w:cs="Times New Roman"/>
      </w:rPr>
    </w:lvl>
    <w:lvl w:ilvl="5" w:tplc="5428FF56">
      <w:start w:val="1"/>
      <w:numFmt w:val="lowerRoman"/>
      <w:lvlText w:val="%6."/>
      <w:lvlJc w:val="right"/>
      <w:pPr>
        <w:ind w:left="4320" w:hanging="180"/>
      </w:pPr>
      <w:rPr>
        <w:rFonts w:cs="Times New Roman"/>
      </w:rPr>
    </w:lvl>
    <w:lvl w:ilvl="6" w:tplc="288CF608">
      <w:start w:val="1"/>
      <w:numFmt w:val="decimal"/>
      <w:lvlText w:val="%7."/>
      <w:lvlJc w:val="left"/>
      <w:pPr>
        <w:ind w:left="5040" w:hanging="360"/>
      </w:pPr>
      <w:rPr>
        <w:rFonts w:cs="Times New Roman"/>
      </w:rPr>
    </w:lvl>
    <w:lvl w:ilvl="7" w:tplc="2362E400">
      <w:start w:val="1"/>
      <w:numFmt w:val="lowerLetter"/>
      <w:lvlText w:val="%8."/>
      <w:lvlJc w:val="left"/>
      <w:pPr>
        <w:ind w:left="5760" w:hanging="360"/>
      </w:pPr>
      <w:rPr>
        <w:rFonts w:cs="Times New Roman"/>
      </w:rPr>
    </w:lvl>
    <w:lvl w:ilvl="8" w:tplc="5434AC50">
      <w:start w:val="1"/>
      <w:numFmt w:val="lowerRoman"/>
      <w:lvlText w:val="%9."/>
      <w:lvlJc w:val="right"/>
      <w:pPr>
        <w:ind w:left="6480" w:hanging="180"/>
      </w:pPr>
      <w:rPr>
        <w:rFonts w:cs="Times New Roman"/>
      </w:rPr>
    </w:lvl>
  </w:abstractNum>
  <w:abstractNum w:abstractNumId="14" w15:restartNumberingAfterBreak="0">
    <w:nsid w:val="29D16860"/>
    <w:multiLevelType w:val="hybridMultilevel"/>
    <w:tmpl w:val="EC4CD8F8"/>
    <w:lvl w:ilvl="0" w:tplc="4B1CCA36">
      <w:start w:val="1"/>
      <w:numFmt w:val="bullet"/>
      <w:lvlText w:val=""/>
      <w:lvlJc w:val="left"/>
      <w:pPr>
        <w:ind w:left="720" w:hanging="360"/>
      </w:pPr>
      <w:rPr>
        <w:rFonts w:ascii="Symbol" w:hAnsi="Symbol"/>
      </w:rPr>
    </w:lvl>
    <w:lvl w:ilvl="1" w:tplc="08DE85C2">
      <w:start w:val="1"/>
      <w:numFmt w:val="bullet"/>
      <w:lvlText w:val="o"/>
      <w:lvlJc w:val="left"/>
      <w:pPr>
        <w:ind w:left="1440" w:hanging="360"/>
      </w:pPr>
      <w:rPr>
        <w:rFonts w:ascii="Courier New" w:hAnsi="Courier New" w:cs="Courier New"/>
      </w:rPr>
    </w:lvl>
    <w:lvl w:ilvl="2" w:tplc="C8F63720">
      <w:start w:val="1"/>
      <w:numFmt w:val="bullet"/>
      <w:lvlText w:val=""/>
      <w:lvlJc w:val="left"/>
      <w:pPr>
        <w:ind w:left="2160" w:hanging="360"/>
      </w:pPr>
      <w:rPr>
        <w:rFonts w:ascii="Wingdings" w:hAnsi="Wingdings"/>
      </w:rPr>
    </w:lvl>
    <w:lvl w:ilvl="3" w:tplc="2680621A">
      <w:start w:val="1"/>
      <w:numFmt w:val="bullet"/>
      <w:lvlText w:val=""/>
      <w:lvlJc w:val="left"/>
      <w:pPr>
        <w:ind w:left="2880" w:hanging="360"/>
      </w:pPr>
      <w:rPr>
        <w:rFonts w:ascii="Symbol" w:hAnsi="Symbol"/>
      </w:rPr>
    </w:lvl>
    <w:lvl w:ilvl="4" w:tplc="1728987E">
      <w:start w:val="1"/>
      <w:numFmt w:val="bullet"/>
      <w:lvlText w:val="o"/>
      <w:lvlJc w:val="left"/>
      <w:pPr>
        <w:ind w:left="3600" w:hanging="360"/>
      </w:pPr>
      <w:rPr>
        <w:rFonts w:ascii="Courier New" w:hAnsi="Courier New" w:cs="Courier New"/>
      </w:rPr>
    </w:lvl>
    <w:lvl w:ilvl="5" w:tplc="AC2A3784">
      <w:start w:val="1"/>
      <w:numFmt w:val="bullet"/>
      <w:lvlText w:val=""/>
      <w:lvlJc w:val="left"/>
      <w:pPr>
        <w:ind w:left="4320" w:hanging="360"/>
      </w:pPr>
      <w:rPr>
        <w:rFonts w:ascii="Wingdings" w:hAnsi="Wingdings"/>
      </w:rPr>
    </w:lvl>
    <w:lvl w:ilvl="6" w:tplc="0C009BE2">
      <w:start w:val="1"/>
      <w:numFmt w:val="bullet"/>
      <w:lvlText w:val=""/>
      <w:lvlJc w:val="left"/>
      <w:pPr>
        <w:ind w:left="5040" w:hanging="360"/>
      </w:pPr>
      <w:rPr>
        <w:rFonts w:ascii="Symbol" w:hAnsi="Symbol"/>
      </w:rPr>
    </w:lvl>
    <w:lvl w:ilvl="7" w:tplc="9B220982">
      <w:start w:val="1"/>
      <w:numFmt w:val="bullet"/>
      <w:lvlText w:val="o"/>
      <w:lvlJc w:val="left"/>
      <w:pPr>
        <w:ind w:left="5760" w:hanging="360"/>
      </w:pPr>
      <w:rPr>
        <w:rFonts w:ascii="Courier New" w:hAnsi="Courier New" w:cs="Courier New"/>
      </w:rPr>
    </w:lvl>
    <w:lvl w:ilvl="8" w:tplc="15860BFE">
      <w:start w:val="1"/>
      <w:numFmt w:val="bullet"/>
      <w:lvlText w:val=""/>
      <w:lvlJc w:val="left"/>
      <w:pPr>
        <w:ind w:left="6480" w:hanging="360"/>
      </w:pPr>
      <w:rPr>
        <w:rFonts w:ascii="Wingdings" w:hAnsi="Wingdings"/>
      </w:rPr>
    </w:lvl>
  </w:abstractNum>
  <w:abstractNum w:abstractNumId="15" w15:restartNumberingAfterBreak="0">
    <w:nsid w:val="2B1E6543"/>
    <w:multiLevelType w:val="hybridMultilevel"/>
    <w:tmpl w:val="ED4C19F0"/>
    <w:lvl w:ilvl="0" w:tplc="90A45EB4">
      <w:start w:val="1"/>
      <w:numFmt w:val="bullet"/>
      <w:pStyle w:val="32"/>
      <w:lvlText w:val=""/>
      <w:lvlJc w:val="left"/>
      <w:pPr>
        <w:tabs>
          <w:tab w:val="num" w:pos="1209"/>
        </w:tabs>
        <w:ind w:left="1209" w:hanging="360"/>
      </w:pPr>
      <w:rPr>
        <w:rFonts w:ascii="Symbol" w:hAnsi="Symbol"/>
      </w:rPr>
    </w:lvl>
    <w:lvl w:ilvl="1" w:tplc="7FECE5FE">
      <w:start w:val="1"/>
      <w:numFmt w:val="bullet"/>
      <w:lvlText w:val="o"/>
      <w:lvlJc w:val="left"/>
      <w:pPr>
        <w:ind w:left="1440" w:hanging="360"/>
      </w:pPr>
      <w:rPr>
        <w:rFonts w:ascii="Courier New" w:eastAsia="Courier New" w:hAnsi="Courier New" w:cs="Courier New" w:hint="default"/>
      </w:rPr>
    </w:lvl>
    <w:lvl w:ilvl="2" w:tplc="BE10DE82">
      <w:start w:val="1"/>
      <w:numFmt w:val="bullet"/>
      <w:lvlText w:val="§"/>
      <w:lvlJc w:val="left"/>
      <w:pPr>
        <w:ind w:left="2160" w:hanging="360"/>
      </w:pPr>
      <w:rPr>
        <w:rFonts w:ascii="Wingdings" w:eastAsia="Wingdings" w:hAnsi="Wingdings" w:cs="Wingdings" w:hint="default"/>
      </w:rPr>
    </w:lvl>
    <w:lvl w:ilvl="3" w:tplc="C62279DE">
      <w:start w:val="1"/>
      <w:numFmt w:val="bullet"/>
      <w:lvlText w:val="·"/>
      <w:lvlJc w:val="left"/>
      <w:pPr>
        <w:ind w:left="2880" w:hanging="360"/>
      </w:pPr>
      <w:rPr>
        <w:rFonts w:ascii="Symbol" w:eastAsia="Symbol" w:hAnsi="Symbol" w:cs="Symbol" w:hint="default"/>
      </w:rPr>
    </w:lvl>
    <w:lvl w:ilvl="4" w:tplc="9B1C311E">
      <w:start w:val="1"/>
      <w:numFmt w:val="bullet"/>
      <w:lvlText w:val="o"/>
      <w:lvlJc w:val="left"/>
      <w:pPr>
        <w:ind w:left="3600" w:hanging="360"/>
      </w:pPr>
      <w:rPr>
        <w:rFonts w:ascii="Courier New" w:eastAsia="Courier New" w:hAnsi="Courier New" w:cs="Courier New" w:hint="default"/>
      </w:rPr>
    </w:lvl>
    <w:lvl w:ilvl="5" w:tplc="93189DCA">
      <w:start w:val="1"/>
      <w:numFmt w:val="bullet"/>
      <w:lvlText w:val="§"/>
      <w:lvlJc w:val="left"/>
      <w:pPr>
        <w:ind w:left="4320" w:hanging="360"/>
      </w:pPr>
      <w:rPr>
        <w:rFonts w:ascii="Wingdings" w:eastAsia="Wingdings" w:hAnsi="Wingdings" w:cs="Wingdings" w:hint="default"/>
      </w:rPr>
    </w:lvl>
    <w:lvl w:ilvl="6" w:tplc="DE54E938">
      <w:start w:val="1"/>
      <w:numFmt w:val="bullet"/>
      <w:lvlText w:val="·"/>
      <w:lvlJc w:val="left"/>
      <w:pPr>
        <w:ind w:left="5040" w:hanging="360"/>
      </w:pPr>
      <w:rPr>
        <w:rFonts w:ascii="Symbol" w:eastAsia="Symbol" w:hAnsi="Symbol" w:cs="Symbol" w:hint="default"/>
      </w:rPr>
    </w:lvl>
    <w:lvl w:ilvl="7" w:tplc="95A66498">
      <w:start w:val="1"/>
      <w:numFmt w:val="bullet"/>
      <w:lvlText w:val="o"/>
      <w:lvlJc w:val="left"/>
      <w:pPr>
        <w:ind w:left="5760" w:hanging="360"/>
      </w:pPr>
      <w:rPr>
        <w:rFonts w:ascii="Courier New" w:eastAsia="Courier New" w:hAnsi="Courier New" w:cs="Courier New" w:hint="default"/>
      </w:rPr>
    </w:lvl>
    <w:lvl w:ilvl="8" w:tplc="881C414E">
      <w:start w:val="1"/>
      <w:numFmt w:val="bullet"/>
      <w:lvlText w:val="§"/>
      <w:lvlJc w:val="left"/>
      <w:pPr>
        <w:ind w:left="6480" w:hanging="360"/>
      </w:pPr>
      <w:rPr>
        <w:rFonts w:ascii="Wingdings" w:eastAsia="Wingdings" w:hAnsi="Wingdings" w:cs="Wingdings" w:hint="default"/>
      </w:rPr>
    </w:lvl>
  </w:abstractNum>
  <w:abstractNum w:abstractNumId="16" w15:restartNumberingAfterBreak="0">
    <w:nsid w:val="2C7259A8"/>
    <w:multiLevelType w:val="multilevel"/>
    <w:tmpl w:val="46C2E6D0"/>
    <w:lvl w:ilvl="0">
      <w:start w:val="3"/>
      <w:numFmt w:val="decimal"/>
      <w:lvlText w:val="%1."/>
      <w:lvlJc w:val="left"/>
      <w:pPr>
        <w:ind w:left="1068" w:hanging="360"/>
      </w:pPr>
    </w:lvl>
    <w:lvl w:ilvl="1">
      <w:start w:val="3"/>
      <w:numFmt w:val="decimal"/>
      <w:lvlText w:val="%1.%2."/>
      <w:lvlJc w:val="left"/>
      <w:pPr>
        <w:ind w:left="1129" w:hanging="420"/>
      </w:pPr>
    </w:lvl>
    <w:lvl w:ilvl="2">
      <w:start w:val="1"/>
      <w:numFmt w:val="decimal"/>
      <w:lvlText w:val="%1.%2.%3."/>
      <w:lvlJc w:val="left"/>
      <w:pPr>
        <w:ind w:left="1430" w:hanging="720"/>
      </w:pPr>
    </w:lvl>
    <w:lvl w:ilvl="3">
      <w:start w:val="1"/>
      <w:numFmt w:val="decimal"/>
      <w:lvlText w:val="%1.%2.%3.%4."/>
      <w:lvlJc w:val="left"/>
      <w:pPr>
        <w:ind w:left="1431" w:hanging="720"/>
      </w:pPr>
    </w:lvl>
    <w:lvl w:ilvl="4">
      <w:start w:val="1"/>
      <w:numFmt w:val="decimal"/>
      <w:lvlText w:val="%1.%2.%3.%4.%5."/>
      <w:lvlJc w:val="left"/>
      <w:pPr>
        <w:ind w:left="1792" w:hanging="1080"/>
      </w:pPr>
    </w:lvl>
    <w:lvl w:ilvl="5">
      <w:start w:val="1"/>
      <w:numFmt w:val="decimal"/>
      <w:lvlText w:val="%1.%2.%3.%4.%5.%6."/>
      <w:lvlJc w:val="left"/>
      <w:pPr>
        <w:ind w:left="1793" w:hanging="1080"/>
      </w:pPr>
    </w:lvl>
    <w:lvl w:ilvl="6">
      <w:start w:val="1"/>
      <w:numFmt w:val="decimal"/>
      <w:lvlText w:val="%1.%2.%3.%4.%5.%6.%7."/>
      <w:lvlJc w:val="left"/>
      <w:pPr>
        <w:ind w:left="2154" w:hanging="1440"/>
      </w:pPr>
    </w:lvl>
    <w:lvl w:ilvl="7">
      <w:start w:val="1"/>
      <w:numFmt w:val="decimal"/>
      <w:lvlText w:val="%1.%2.%3.%4.%5.%6.%7.%8."/>
      <w:lvlJc w:val="left"/>
      <w:pPr>
        <w:ind w:left="2155" w:hanging="1440"/>
      </w:pPr>
    </w:lvl>
    <w:lvl w:ilvl="8">
      <w:start w:val="1"/>
      <w:numFmt w:val="decimal"/>
      <w:lvlText w:val="%1.%2.%3.%4.%5.%6.%7.%8.%9."/>
      <w:lvlJc w:val="left"/>
      <w:pPr>
        <w:ind w:left="2516" w:hanging="1800"/>
      </w:pPr>
    </w:lvl>
  </w:abstractNum>
  <w:abstractNum w:abstractNumId="17" w15:restartNumberingAfterBreak="0">
    <w:nsid w:val="2CA44F2F"/>
    <w:multiLevelType w:val="multilevel"/>
    <w:tmpl w:val="4D82EA20"/>
    <w:lvl w:ilvl="0">
      <w:start w:val="1"/>
      <w:numFmt w:val="decimal"/>
      <w:pStyle w:val="1"/>
      <w:lvlText w:val="%1."/>
      <w:lvlJc w:val="left"/>
      <w:pPr>
        <w:tabs>
          <w:tab w:val="num" w:pos="1134"/>
        </w:tabs>
        <w:ind w:left="1134" w:hanging="397"/>
      </w:pPr>
      <w:rPr>
        <w:rFonts w:ascii="Times New Roman" w:hAnsi="Times New Roman"/>
        <w:b/>
        <w:i w:val="0"/>
        <w:sz w:val="28"/>
      </w:rPr>
    </w:lvl>
    <w:lvl w:ilvl="1">
      <w:start w:val="1"/>
      <w:numFmt w:val="decimal"/>
      <w:pStyle w:val="21"/>
      <w:lvlText w:val="%1.%2."/>
      <w:lvlJc w:val="left"/>
      <w:pPr>
        <w:tabs>
          <w:tab w:val="num" w:pos="1134"/>
        </w:tabs>
        <w:ind w:left="737" w:firstLine="0"/>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33"/>
      <w:lvlText w:val="%1.%2.%3."/>
      <w:lvlJc w:val="left"/>
      <w:pPr>
        <w:tabs>
          <w:tab w:val="num" w:pos="1134"/>
        </w:tabs>
        <w:ind w:left="0" w:firstLine="737"/>
      </w:pPr>
      <w:rPr>
        <w:b/>
      </w:rPr>
    </w:lvl>
    <w:lvl w:ilvl="3">
      <w:start w:val="1"/>
      <w:numFmt w:val="decimal"/>
      <w:lvlText w:val="%1.%2.%3.%4."/>
      <w:lvlJc w:val="left"/>
      <w:pPr>
        <w:tabs>
          <w:tab w:val="num" w:pos="2988"/>
        </w:tabs>
        <w:ind w:left="2988" w:hanging="1531"/>
      </w:pPr>
    </w:lvl>
    <w:lvl w:ilvl="4">
      <w:start w:val="1"/>
      <w:numFmt w:val="decimal"/>
      <w:lvlText w:val="%1.%2.%3.%4.%5."/>
      <w:lvlJc w:val="left"/>
      <w:pPr>
        <w:tabs>
          <w:tab w:val="num" w:pos="3385"/>
        </w:tabs>
        <w:ind w:left="3385" w:hanging="1928"/>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lvlText w:val="%1.%2.%3.%4.%5.%6."/>
      <w:lvlJc w:val="left"/>
      <w:pPr>
        <w:tabs>
          <w:tab w:val="num" w:pos="3725"/>
        </w:tabs>
        <w:ind w:left="3725" w:hanging="2268"/>
      </w:pPr>
    </w:lvl>
    <w:lvl w:ilvl="6">
      <w:start w:val="1"/>
      <w:numFmt w:val="decimal"/>
      <w:lvlText w:val="%1.%2.%3.%4.%5.%6.%7."/>
      <w:lvlJc w:val="left"/>
      <w:pPr>
        <w:tabs>
          <w:tab w:val="num" w:pos="3782"/>
        </w:tabs>
        <w:ind w:left="3782" w:hanging="2325"/>
      </w:pPr>
    </w:lvl>
    <w:lvl w:ilvl="7">
      <w:start w:val="1"/>
      <w:numFmt w:val="decimal"/>
      <w:lvlText w:val="%1.%2.%3.%4.%5.%6.%7.%8."/>
      <w:lvlJc w:val="left"/>
      <w:pPr>
        <w:tabs>
          <w:tab w:val="num" w:pos="5426"/>
        </w:tabs>
        <w:ind w:left="5426" w:hanging="3969"/>
      </w:pPr>
    </w:lvl>
    <w:lvl w:ilvl="8">
      <w:start w:val="1"/>
      <w:numFmt w:val="decimal"/>
      <w:lvlText w:val="%1.%2.%3.%4.%5.%6.%7.%8.%9."/>
      <w:lvlJc w:val="left"/>
      <w:pPr>
        <w:tabs>
          <w:tab w:val="num" w:pos="5766"/>
        </w:tabs>
        <w:ind w:left="5766" w:hanging="4309"/>
      </w:pPr>
    </w:lvl>
  </w:abstractNum>
  <w:abstractNum w:abstractNumId="18" w15:restartNumberingAfterBreak="0">
    <w:nsid w:val="2EA22E65"/>
    <w:multiLevelType w:val="hybridMultilevel"/>
    <w:tmpl w:val="23363D5A"/>
    <w:lvl w:ilvl="0" w:tplc="00982722">
      <w:start w:val="1"/>
      <w:numFmt w:val="decimal"/>
      <w:lvlText w:val="%1."/>
      <w:lvlJc w:val="left"/>
      <w:pPr>
        <w:ind w:left="720" w:hanging="360"/>
      </w:pPr>
    </w:lvl>
    <w:lvl w:ilvl="1" w:tplc="95042778">
      <w:start w:val="1"/>
      <w:numFmt w:val="lowerLetter"/>
      <w:lvlText w:val="%2."/>
      <w:lvlJc w:val="left"/>
      <w:pPr>
        <w:ind w:left="1440" w:hanging="360"/>
      </w:pPr>
    </w:lvl>
    <w:lvl w:ilvl="2" w:tplc="A93024F0">
      <w:start w:val="1"/>
      <w:numFmt w:val="lowerRoman"/>
      <w:lvlText w:val="%3."/>
      <w:lvlJc w:val="right"/>
      <w:pPr>
        <w:ind w:left="2160" w:hanging="180"/>
      </w:pPr>
    </w:lvl>
    <w:lvl w:ilvl="3" w:tplc="86A6EDDE">
      <w:start w:val="1"/>
      <w:numFmt w:val="decimal"/>
      <w:lvlText w:val="%4."/>
      <w:lvlJc w:val="left"/>
      <w:pPr>
        <w:ind w:left="2880" w:hanging="360"/>
      </w:pPr>
    </w:lvl>
    <w:lvl w:ilvl="4" w:tplc="0A2CBA3E">
      <w:start w:val="1"/>
      <w:numFmt w:val="lowerLetter"/>
      <w:lvlText w:val="%5."/>
      <w:lvlJc w:val="left"/>
      <w:pPr>
        <w:ind w:left="3600" w:hanging="360"/>
      </w:pPr>
    </w:lvl>
    <w:lvl w:ilvl="5" w:tplc="76F627CC">
      <w:start w:val="1"/>
      <w:numFmt w:val="lowerRoman"/>
      <w:lvlText w:val="%6."/>
      <w:lvlJc w:val="right"/>
      <w:pPr>
        <w:ind w:left="4320" w:hanging="180"/>
      </w:pPr>
    </w:lvl>
    <w:lvl w:ilvl="6" w:tplc="1E02820A">
      <w:start w:val="1"/>
      <w:numFmt w:val="decimal"/>
      <w:lvlText w:val="%7."/>
      <w:lvlJc w:val="left"/>
      <w:pPr>
        <w:ind w:left="5040" w:hanging="360"/>
      </w:pPr>
    </w:lvl>
    <w:lvl w:ilvl="7" w:tplc="36301808">
      <w:start w:val="1"/>
      <w:numFmt w:val="lowerLetter"/>
      <w:lvlText w:val="%8."/>
      <w:lvlJc w:val="left"/>
      <w:pPr>
        <w:ind w:left="5760" w:hanging="360"/>
      </w:pPr>
    </w:lvl>
    <w:lvl w:ilvl="8" w:tplc="5E14862E">
      <w:start w:val="1"/>
      <w:numFmt w:val="lowerRoman"/>
      <w:lvlText w:val="%9."/>
      <w:lvlJc w:val="right"/>
      <w:pPr>
        <w:ind w:left="6480" w:hanging="180"/>
      </w:pPr>
    </w:lvl>
  </w:abstractNum>
  <w:abstractNum w:abstractNumId="19" w15:restartNumberingAfterBreak="0">
    <w:nsid w:val="2EDD0329"/>
    <w:multiLevelType w:val="hybridMultilevel"/>
    <w:tmpl w:val="EC168DAE"/>
    <w:lvl w:ilvl="0" w:tplc="D2C439B8">
      <w:start w:val="1"/>
      <w:numFmt w:val="decimal"/>
      <w:lvlText w:val="%1."/>
      <w:lvlJc w:val="left"/>
      <w:pPr>
        <w:ind w:left="720" w:hanging="360"/>
      </w:pPr>
    </w:lvl>
    <w:lvl w:ilvl="1" w:tplc="A68862A0">
      <w:start w:val="1"/>
      <w:numFmt w:val="lowerLetter"/>
      <w:lvlText w:val="%2."/>
      <w:lvlJc w:val="left"/>
      <w:pPr>
        <w:ind w:left="1440" w:hanging="360"/>
      </w:pPr>
    </w:lvl>
    <w:lvl w:ilvl="2" w:tplc="2A52D5EC">
      <w:start w:val="1"/>
      <w:numFmt w:val="lowerRoman"/>
      <w:lvlText w:val="%3."/>
      <w:lvlJc w:val="right"/>
      <w:pPr>
        <w:ind w:left="2160" w:hanging="180"/>
      </w:pPr>
    </w:lvl>
    <w:lvl w:ilvl="3" w:tplc="4E94E186">
      <w:start w:val="1"/>
      <w:numFmt w:val="decimal"/>
      <w:lvlText w:val="%4."/>
      <w:lvlJc w:val="left"/>
      <w:pPr>
        <w:ind w:left="2880" w:hanging="360"/>
      </w:pPr>
    </w:lvl>
    <w:lvl w:ilvl="4" w:tplc="8B2CC088">
      <w:start w:val="1"/>
      <w:numFmt w:val="lowerLetter"/>
      <w:lvlText w:val="%5."/>
      <w:lvlJc w:val="left"/>
      <w:pPr>
        <w:ind w:left="3600" w:hanging="360"/>
      </w:pPr>
    </w:lvl>
    <w:lvl w:ilvl="5" w:tplc="98E27AF4">
      <w:start w:val="1"/>
      <w:numFmt w:val="lowerRoman"/>
      <w:lvlText w:val="%6."/>
      <w:lvlJc w:val="right"/>
      <w:pPr>
        <w:ind w:left="4320" w:hanging="180"/>
      </w:pPr>
    </w:lvl>
    <w:lvl w:ilvl="6" w:tplc="4380E568">
      <w:start w:val="1"/>
      <w:numFmt w:val="decimal"/>
      <w:lvlText w:val="%7."/>
      <w:lvlJc w:val="left"/>
      <w:pPr>
        <w:ind w:left="5040" w:hanging="360"/>
      </w:pPr>
    </w:lvl>
    <w:lvl w:ilvl="7" w:tplc="5706F36E">
      <w:start w:val="1"/>
      <w:numFmt w:val="lowerLetter"/>
      <w:lvlText w:val="%8."/>
      <w:lvlJc w:val="left"/>
      <w:pPr>
        <w:ind w:left="5760" w:hanging="360"/>
      </w:pPr>
    </w:lvl>
    <w:lvl w:ilvl="8" w:tplc="60BA5CB0">
      <w:start w:val="1"/>
      <w:numFmt w:val="lowerRoman"/>
      <w:lvlText w:val="%9."/>
      <w:lvlJc w:val="right"/>
      <w:pPr>
        <w:ind w:left="6480" w:hanging="180"/>
      </w:pPr>
    </w:lvl>
  </w:abstractNum>
  <w:abstractNum w:abstractNumId="20" w15:restartNumberingAfterBreak="0">
    <w:nsid w:val="30A57341"/>
    <w:multiLevelType w:val="hybridMultilevel"/>
    <w:tmpl w:val="BFD6F846"/>
    <w:lvl w:ilvl="0" w:tplc="59604102">
      <w:start w:val="1"/>
      <w:numFmt w:val="bullet"/>
      <w:pStyle w:val="40"/>
      <w:lvlText w:val=""/>
      <w:lvlJc w:val="left"/>
      <w:pPr>
        <w:ind w:left="1997" w:hanging="360"/>
      </w:pPr>
      <w:rPr>
        <w:rFonts w:ascii="Symbol" w:hAnsi="Symbol"/>
      </w:rPr>
    </w:lvl>
    <w:lvl w:ilvl="1" w:tplc="7BDAE9A0">
      <w:start w:val="1"/>
      <w:numFmt w:val="bullet"/>
      <w:lvlText w:val="o"/>
      <w:lvlJc w:val="left"/>
      <w:pPr>
        <w:ind w:left="2717" w:hanging="360"/>
      </w:pPr>
      <w:rPr>
        <w:rFonts w:ascii="Courier New" w:hAnsi="Courier New"/>
      </w:rPr>
    </w:lvl>
    <w:lvl w:ilvl="2" w:tplc="338CEE78">
      <w:start w:val="1"/>
      <w:numFmt w:val="bullet"/>
      <w:lvlText w:val=""/>
      <w:lvlJc w:val="left"/>
      <w:pPr>
        <w:ind w:left="3437" w:hanging="360"/>
      </w:pPr>
      <w:rPr>
        <w:rFonts w:ascii="Wingdings" w:hAnsi="Wingdings"/>
      </w:rPr>
    </w:lvl>
    <w:lvl w:ilvl="3" w:tplc="0CFA0DEC">
      <w:start w:val="1"/>
      <w:numFmt w:val="bullet"/>
      <w:lvlText w:val=""/>
      <w:lvlJc w:val="left"/>
      <w:pPr>
        <w:ind w:left="4157" w:hanging="360"/>
      </w:pPr>
      <w:rPr>
        <w:rFonts w:ascii="Symbol" w:hAnsi="Symbol"/>
      </w:rPr>
    </w:lvl>
    <w:lvl w:ilvl="4" w:tplc="6596A818">
      <w:start w:val="1"/>
      <w:numFmt w:val="bullet"/>
      <w:lvlText w:val="o"/>
      <w:lvlJc w:val="left"/>
      <w:pPr>
        <w:ind w:left="4877" w:hanging="360"/>
      </w:pPr>
      <w:rPr>
        <w:rFonts w:ascii="Courier New" w:hAnsi="Courier New"/>
      </w:rPr>
    </w:lvl>
    <w:lvl w:ilvl="5" w:tplc="32C87864">
      <w:start w:val="1"/>
      <w:numFmt w:val="bullet"/>
      <w:lvlText w:val=""/>
      <w:lvlJc w:val="left"/>
      <w:pPr>
        <w:ind w:left="5597" w:hanging="360"/>
      </w:pPr>
      <w:rPr>
        <w:rFonts w:ascii="Wingdings" w:hAnsi="Wingdings"/>
      </w:rPr>
    </w:lvl>
    <w:lvl w:ilvl="6" w:tplc="1DB279EE">
      <w:start w:val="1"/>
      <w:numFmt w:val="bullet"/>
      <w:lvlText w:val=""/>
      <w:lvlJc w:val="left"/>
      <w:pPr>
        <w:ind w:left="6317" w:hanging="360"/>
      </w:pPr>
      <w:rPr>
        <w:rFonts w:ascii="Symbol" w:hAnsi="Symbol"/>
      </w:rPr>
    </w:lvl>
    <w:lvl w:ilvl="7" w:tplc="364ECDDA">
      <w:start w:val="1"/>
      <w:numFmt w:val="bullet"/>
      <w:lvlText w:val="o"/>
      <w:lvlJc w:val="left"/>
      <w:pPr>
        <w:ind w:left="7037" w:hanging="360"/>
      </w:pPr>
      <w:rPr>
        <w:rFonts w:ascii="Courier New" w:hAnsi="Courier New"/>
      </w:rPr>
    </w:lvl>
    <w:lvl w:ilvl="8" w:tplc="C0CE51E4">
      <w:start w:val="1"/>
      <w:numFmt w:val="bullet"/>
      <w:lvlText w:val=""/>
      <w:lvlJc w:val="left"/>
      <w:pPr>
        <w:ind w:left="7757" w:hanging="360"/>
      </w:pPr>
      <w:rPr>
        <w:rFonts w:ascii="Wingdings" w:hAnsi="Wingdings"/>
      </w:rPr>
    </w:lvl>
  </w:abstractNum>
  <w:abstractNum w:abstractNumId="21" w15:restartNumberingAfterBreak="0">
    <w:nsid w:val="34944790"/>
    <w:multiLevelType w:val="multilevel"/>
    <w:tmpl w:val="65528C26"/>
    <w:lvl w:ilvl="0">
      <w:start w:val="1"/>
      <w:numFmt w:val="decimal"/>
      <w:pStyle w:val="10"/>
      <w:lvlText w:val="%1."/>
      <w:lvlJc w:val="left"/>
      <w:pPr>
        <w:tabs>
          <w:tab w:val="num" w:pos="432"/>
        </w:tabs>
        <w:ind w:left="432" w:hanging="432"/>
      </w:pPr>
    </w:lvl>
    <w:lvl w:ilvl="1">
      <w:start w:val="1"/>
      <w:numFmt w:val="decimal"/>
      <w:pStyle w:val="22"/>
      <w:lvlText w:val="%1.%2"/>
      <w:lvlJc w:val="left"/>
      <w:pPr>
        <w:tabs>
          <w:tab w:val="num" w:pos="576"/>
        </w:tabs>
        <w:ind w:left="576" w:hanging="576"/>
      </w:pPr>
    </w:lvl>
    <w:lvl w:ilvl="2">
      <w:start w:val="1"/>
      <w:numFmt w:val="decimal"/>
      <w:pStyle w:val="34"/>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2" w15:restartNumberingAfterBreak="0">
    <w:nsid w:val="36E646B0"/>
    <w:multiLevelType w:val="hybridMultilevel"/>
    <w:tmpl w:val="FD8EB99C"/>
    <w:lvl w:ilvl="0" w:tplc="2D3E22FC">
      <w:start w:val="1"/>
      <w:numFmt w:val="decimal"/>
      <w:lvlText w:val="%1."/>
      <w:lvlJc w:val="left"/>
      <w:pPr>
        <w:tabs>
          <w:tab w:val="num" w:pos="360"/>
        </w:tabs>
        <w:ind w:left="360" w:hanging="360"/>
      </w:pPr>
    </w:lvl>
    <w:lvl w:ilvl="1" w:tplc="629C5B5E">
      <w:start w:val="1"/>
      <w:numFmt w:val="bullet"/>
      <w:lvlText w:val="o"/>
      <w:lvlJc w:val="left"/>
      <w:pPr>
        <w:ind w:left="1440" w:hanging="360"/>
      </w:pPr>
      <w:rPr>
        <w:rFonts w:ascii="Courier New" w:eastAsia="Courier New" w:hAnsi="Courier New" w:cs="Courier New" w:hint="default"/>
      </w:rPr>
    </w:lvl>
    <w:lvl w:ilvl="2" w:tplc="9E44217C">
      <w:start w:val="1"/>
      <w:numFmt w:val="bullet"/>
      <w:lvlText w:val="§"/>
      <w:lvlJc w:val="left"/>
      <w:pPr>
        <w:ind w:left="2160" w:hanging="360"/>
      </w:pPr>
      <w:rPr>
        <w:rFonts w:ascii="Wingdings" w:eastAsia="Wingdings" w:hAnsi="Wingdings" w:cs="Wingdings" w:hint="default"/>
      </w:rPr>
    </w:lvl>
    <w:lvl w:ilvl="3" w:tplc="E488F486">
      <w:start w:val="1"/>
      <w:numFmt w:val="bullet"/>
      <w:lvlText w:val="·"/>
      <w:lvlJc w:val="left"/>
      <w:pPr>
        <w:ind w:left="2880" w:hanging="360"/>
      </w:pPr>
      <w:rPr>
        <w:rFonts w:ascii="Symbol" w:eastAsia="Symbol" w:hAnsi="Symbol" w:cs="Symbol" w:hint="default"/>
      </w:rPr>
    </w:lvl>
    <w:lvl w:ilvl="4" w:tplc="3AB24362">
      <w:start w:val="1"/>
      <w:numFmt w:val="bullet"/>
      <w:lvlText w:val="o"/>
      <w:lvlJc w:val="left"/>
      <w:pPr>
        <w:ind w:left="3600" w:hanging="360"/>
      </w:pPr>
      <w:rPr>
        <w:rFonts w:ascii="Courier New" w:eastAsia="Courier New" w:hAnsi="Courier New" w:cs="Courier New" w:hint="default"/>
      </w:rPr>
    </w:lvl>
    <w:lvl w:ilvl="5" w:tplc="7DC22178">
      <w:start w:val="1"/>
      <w:numFmt w:val="bullet"/>
      <w:lvlText w:val="§"/>
      <w:lvlJc w:val="left"/>
      <w:pPr>
        <w:ind w:left="4320" w:hanging="360"/>
      </w:pPr>
      <w:rPr>
        <w:rFonts w:ascii="Wingdings" w:eastAsia="Wingdings" w:hAnsi="Wingdings" w:cs="Wingdings" w:hint="default"/>
      </w:rPr>
    </w:lvl>
    <w:lvl w:ilvl="6" w:tplc="4A24CCFE">
      <w:start w:val="1"/>
      <w:numFmt w:val="bullet"/>
      <w:lvlText w:val="·"/>
      <w:lvlJc w:val="left"/>
      <w:pPr>
        <w:ind w:left="5040" w:hanging="360"/>
      </w:pPr>
      <w:rPr>
        <w:rFonts w:ascii="Symbol" w:eastAsia="Symbol" w:hAnsi="Symbol" w:cs="Symbol" w:hint="default"/>
      </w:rPr>
    </w:lvl>
    <w:lvl w:ilvl="7" w:tplc="EA38FF4E">
      <w:start w:val="1"/>
      <w:numFmt w:val="bullet"/>
      <w:lvlText w:val="o"/>
      <w:lvlJc w:val="left"/>
      <w:pPr>
        <w:ind w:left="5760" w:hanging="360"/>
      </w:pPr>
      <w:rPr>
        <w:rFonts w:ascii="Courier New" w:eastAsia="Courier New" w:hAnsi="Courier New" w:cs="Courier New" w:hint="default"/>
      </w:rPr>
    </w:lvl>
    <w:lvl w:ilvl="8" w:tplc="1BC25702">
      <w:start w:val="1"/>
      <w:numFmt w:val="bullet"/>
      <w:lvlText w:val="§"/>
      <w:lvlJc w:val="left"/>
      <w:pPr>
        <w:ind w:left="6480" w:hanging="360"/>
      </w:pPr>
      <w:rPr>
        <w:rFonts w:ascii="Wingdings" w:eastAsia="Wingdings" w:hAnsi="Wingdings" w:cs="Wingdings" w:hint="default"/>
      </w:rPr>
    </w:lvl>
  </w:abstractNum>
  <w:abstractNum w:abstractNumId="23" w15:restartNumberingAfterBreak="0">
    <w:nsid w:val="37B602E9"/>
    <w:multiLevelType w:val="multilevel"/>
    <w:tmpl w:val="27BE280A"/>
    <w:lvl w:ilvl="0">
      <w:start w:val="1"/>
      <w:numFmt w:val="decimal"/>
      <w:lvlText w:val="%1"/>
      <w:lvlJc w:val="left"/>
      <w:pPr>
        <w:ind w:left="360" w:hanging="360"/>
      </w:pPr>
    </w:lvl>
    <w:lvl w:ilvl="1">
      <w:start w:val="2"/>
      <w:numFmt w:val="decimal"/>
      <w:lvlText w:val="%1.%2"/>
      <w:lvlJc w:val="left"/>
      <w:pPr>
        <w:ind w:left="1584" w:hanging="360"/>
      </w:pPr>
    </w:lvl>
    <w:lvl w:ilvl="2">
      <w:start w:val="1"/>
      <w:numFmt w:val="decimal"/>
      <w:lvlText w:val="%1.%2.%3"/>
      <w:lvlJc w:val="left"/>
      <w:pPr>
        <w:ind w:left="3168" w:hanging="720"/>
      </w:pPr>
    </w:lvl>
    <w:lvl w:ilvl="3">
      <w:start w:val="1"/>
      <w:numFmt w:val="decimal"/>
      <w:lvlText w:val="%1.%2.%3.%4"/>
      <w:lvlJc w:val="left"/>
      <w:pPr>
        <w:ind w:left="4392" w:hanging="720"/>
      </w:pPr>
    </w:lvl>
    <w:lvl w:ilvl="4">
      <w:start w:val="1"/>
      <w:numFmt w:val="decimal"/>
      <w:lvlText w:val="%1.%2.%3.%4.%5"/>
      <w:lvlJc w:val="left"/>
      <w:pPr>
        <w:ind w:left="5976" w:hanging="1080"/>
      </w:pPr>
    </w:lvl>
    <w:lvl w:ilvl="5">
      <w:start w:val="1"/>
      <w:numFmt w:val="decimal"/>
      <w:lvlText w:val="%1.%2.%3.%4.%5.%6"/>
      <w:lvlJc w:val="left"/>
      <w:pPr>
        <w:ind w:left="7200" w:hanging="1080"/>
      </w:pPr>
    </w:lvl>
    <w:lvl w:ilvl="6">
      <w:start w:val="1"/>
      <w:numFmt w:val="decimal"/>
      <w:lvlText w:val="%1.%2.%3.%4.%5.%6.%7"/>
      <w:lvlJc w:val="left"/>
      <w:pPr>
        <w:ind w:left="8784" w:hanging="1440"/>
      </w:pPr>
    </w:lvl>
    <w:lvl w:ilvl="7">
      <w:start w:val="1"/>
      <w:numFmt w:val="decimal"/>
      <w:lvlText w:val="%1.%2.%3.%4.%5.%6.%7.%8"/>
      <w:lvlJc w:val="left"/>
      <w:pPr>
        <w:ind w:left="10008" w:hanging="1440"/>
      </w:pPr>
    </w:lvl>
    <w:lvl w:ilvl="8">
      <w:start w:val="1"/>
      <w:numFmt w:val="decimal"/>
      <w:lvlText w:val="%1.%2.%3.%4.%5.%6.%7.%8.%9"/>
      <w:lvlJc w:val="left"/>
      <w:pPr>
        <w:ind w:left="11592" w:hanging="1800"/>
      </w:pPr>
    </w:lvl>
  </w:abstractNum>
  <w:abstractNum w:abstractNumId="24" w15:restartNumberingAfterBreak="0">
    <w:nsid w:val="3983091D"/>
    <w:multiLevelType w:val="hybridMultilevel"/>
    <w:tmpl w:val="7AA69034"/>
    <w:lvl w:ilvl="0" w:tplc="9110AEAA">
      <w:start w:val="1"/>
      <w:numFmt w:val="decimal"/>
      <w:pStyle w:val="a0"/>
      <w:lvlText w:val="%1)"/>
      <w:lvlJc w:val="left"/>
      <w:pPr>
        <w:tabs>
          <w:tab w:val="num" w:pos="360"/>
        </w:tabs>
        <w:ind w:left="360" w:hanging="360"/>
      </w:pPr>
    </w:lvl>
    <w:lvl w:ilvl="1" w:tplc="2DB02944">
      <w:start w:val="1"/>
      <w:numFmt w:val="bullet"/>
      <w:lvlText w:val="o"/>
      <w:lvlJc w:val="left"/>
      <w:pPr>
        <w:ind w:left="1440" w:hanging="360"/>
      </w:pPr>
      <w:rPr>
        <w:rFonts w:ascii="Courier New" w:eastAsia="Courier New" w:hAnsi="Courier New" w:cs="Courier New" w:hint="default"/>
      </w:rPr>
    </w:lvl>
    <w:lvl w:ilvl="2" w:tplc="857ED034">
      <w:start w:val="1"/>
      <w:numFmt w:val="bullet"/>
      <w:lvlText w:val="§"/>
      <w:lvlJc w:val="left"/>
      <w:pPr>
        <w:ind w:left="2160" w:hanging="360"/>
      </w:pPr>
      <w:rPr>
        <w:rFonts w:ascii="Wingdings" w:eastAsia="Wingdings" w:hAnsi="Wingdings" w:cs="Wingdings" w:hint="default"/>
      </w:rPr>
    </w:lvl>
    <w:lvl w:ilvl="3" w:tplc="070E05C2">
      <w:start w:val="1"/>
      <w:numFmt w:val="bullet"/>
      <w:lvlText w:val="·"/>
      <w:lvlJc w:val="left"/>
      <w:pPr>
        <w:ind w:left="2880" w:hanging="360"/>
      </w:pPr>
      <w:rPr>
        <w:rFonts w:ascii="Symbol" w:eastAsia="Symbol" w:hAnsi="Symbol" w:cs="Symbol" w:hint="default"/>
      </w:rPr>
    </w:lvl>
    <w:lvl w:ilvl="4" w:tplc="246E08A4">
      <w:start w:val="1"/>
      <w:numFmt w:val="bullet"/>
      <w:lvlText w:val="o"/>
      <w:lvlJc w:val="left"/>
      <w:pPr>
        <w:ind w:left="3600" w:hanging="360"/>
      </w:pPr>
      <w:rPr>
        <w:rFonts w:ascii="Courier New" w:eastAsia="Courier New" w:hAnsi="Courier New" w:cs="Courier New" w:hint="default"/>
      </w:rPr>
    </w:lvl>
    <w:lvl w:ilvl="5" w:tplc="C19ADCFC">
      <w:start w:val="1"/>
      <w:numFmt w:val="bullet"/>
      <w:lvlText w:val="§"/>
      <w:lvlJc w:val="left"/>
      <w:pPr>
        <w:ind w:left="4320" w:hanging="360"/>
      </w:pPr>
      <w:rPr>
        <w:rFonts w:ascii="Wingdings" w:eastAsia="Wingdings" w:hAnsi="Wingdings" w:cs="Wingdings" w:hint="default"/>
      </w:rPr>
    </w:lvl>
    <w:lvl w:ilvl="6" w:tplc="4606C926">
      <w:start w:val="1"/>
      <w:numFmt w:val="bullet"/>
      <w:lvlText w:val="·"/>
      <w:lvlJc w:val="left"/>
      <w:pPr>
        <w:ind w:left="5040" w:hanging="360"/>
      </w:pPr>
      <w:rPr>
        <w:rFonts w:ascii="Symbol" w:eastAsia="Symbol" w:hAnsi="Symbol" w:cs="Symbol" w:hint="default"/>
      </w:rPr>
    </w:lvl>
    <w:lvl w:ilvl="7" w:tplc="357ADDCC">
      <w:start w:val="1"/>
      <w:numFmt w:val="bullet"/>
      <w:lvlText w:val="o"/>
      <w:lvlJc w:val="left"/>
      <w:pPr>
        <w:ind w:left="5760" w:hanging="360"/>
      </w:pPr>
      <w:rPr>
        <w:rFonts w:ascii="Courier New" w:eastAsia="Courier New" w:hAnsi="Courier New" w:cs="Courier New" w:hint="default"/>
      </w:rPr>
    </w:lvl>
    <w:lvl w:ilvl="8" w:tplc="73B68E2E">
      <w:start w:val="1"/>
      <w:numFmt w:val="bullet"/>
      <w:lvlText w:val="§"/>
      <w:lvlJc w:val="left"/>
      <w:pPr>
        <w:ind w:left="6480" w:hanging="360"/>
      </w:pPr>
      <w:rPr>
        <w:rFonts w:ascii="Wingdings" w:eastAsia="Wingdings" w:hAnsi="Wingdings" w:cs="Wingdings" w:hint="default"/>
      </w:rPr>
    </w:lvl>
  </w:abstractNum>
  <w:abstractNum w:abstractNumId="25" w15:restartNumberingAfterBreak="0">
    <w:nsid w:val="3B142800"/>
    <w:multiLevelType w:val="hybridMultilevel"/>
    <w:tmpl w:val="A49CA130"/>
    <w:lvl w:ilvl="0" w:tplc="2E166214">
      <w:start w:val="1"/>
      <w:numFmt w:val="bullet"/>
      <w:lvlText w:val="-"/>
      <w:lvlJc w:val="left"/>
      <w:rPr>
        <w:b w:val="0"/>
        <w:bCs w:val="0"/>
        <w:i w:val="0"/>
        <w:iCs w:val="0"/>
        <w:smallCaps w:val="0"/>
        <w:strike w:val="0"/>
        <w:color w:val="000000"/>
        <w:spacing w:val="0"/>
        <w:position w:val="0"/>
        <w:sz w:val="28"/>
        <w:szCs w:val="28"/>
        <w:u w:val="none"/>
      </w:rPr>
    </w:lvl>
    <w:lvl w:ilvl="1" w:tplc="310E75AC">
      <w:start w:val="1"/>
      <w:numFmt w:val="bullet"/>
      <w:lvlText w:val="-"/>
      <w:lvlJc w:val="left"/>
      <w:rPr>
        <w:b w:val="0"/>
        <w:bCs w:val="0"/>
        <w:i w:val="0"/>
        <w:iCs w:val="0"/>
        <w:smallCaps w:val="0"/>
        <w:strike w:val="0"/>
        <w:color w:val="000000"/>
        <w:spacing w:val="0"/>
        <w:position w:val="0"/>
        <w:sz w:val="28"/>
        <w:szCs w:val="28"/>
        <w:u w:val="none"/>
      </w:rPr>
    </w:lvl>
    <w:lvl w:ilvl="2" w:tplc="ADDE9EA6">
      <w:start w:val="1"/>
      <w:numFmt w:val="bullet"/>
      <w:lvlText w:val="-"/>
      <w:lvlJc w:val="left"/>
      <w:rPr>
        <w:b w:val="0"/>
        <w:bCs w:val="0"/>
        <w:i w:val="0"/>
        <w:iCs w:val="0"/>
        <w:smallCaps w:val="0"/>
        <w:strike w:val="0"/>
        <w:color w:val="000000"/>
        <w:spacing w:val="0"/>
        <w:position w:val="0"/>
        <w:sz w:val="28"/>
        <w:szCs w:val="28"/>
        <w:u w:val="none"/>
      </w:rPr>
    </w:lvl>
    <w:lvl w:ilvl="3" w:tplc="C1964F34">
      <w:start w:val="1"/>
      <w:numFmt w:val="bullet"/>
      <w:lvlText w:val="-"/>
      <w:lvlJc w:val="left"/>
      <w:rPr>
        <w:b w:val="0"/>
        <w:bCs w:val="0"/>
        <w:i w:val="0"/>
        <w:iCs w:val="0"/>
        <w:smallCaps w:val="0"/>
        <w:strike w:val="0"/>
        <w:color w:val="000000"/>
        <w:spacing w:val="0"/>
        <w:position w:val="0"/>
        <w:sz w:val="28"/>
        <w:szCs w:val="28"/>
        <w:u w:val="none"/>
      </w:rPr>
    </w:lvl>
    <w:lvl w:ilvl="4" w:tplc="D16CAD82">
      <w:start w:val="1"/>
      <w:numFmt w:val="bullet"/>
      <w:lvlText w:val="-"/>
      <w:lvlJc w:val="left"/>
      <w:rPr>
        <w:b w:val="0"/>
        <w:bCs w:val="0"/>
        <w:i w:val="0"/>
        <w:iCs w:val="0"/>
        <w:smallCaps w:val="0"/>
        <w:strike w:val="0"/>
        <w:color w:val="000000"/>
        <w:spacing w:val="0"/>
        <w:position w:val="0"/>
        <w:sz w:val="28"/>
        <w:szCs w:val="28"/>
        <w:u w:val="none"/>
      </w:rPr>
    </w:lvl>
    <w:lvl w:ilvl="5" w:tplc="CC7E8148">
      <w:start w:val="1"/>
      <w:numFmt w:val="bullet"/>
      <w:lvlText w:val="-"/>
      <w:lvlJc w:val="left"/>
      <w:rPr>
        <w:b w:val="0"/>
        <w:bCs w:val="0"/>
        <w:i w:val="0"/>
        <w:iCs w:val="0"/>
        <w:smallCaps w:val="0"/>
        <w:strike w:val="0"/>
        <w:color w:val="000000"/>
        <w:spacing w:val="0"/>
        <w:position w:val="0"/>
        <w:sz w:val="28"/>
        <w:szCs w:val="28"/>
        <w:u w:val="none"/>
      </w:rPr>
    </w:lvl>
    <w:lvl w:ilvl="6" w:tplc="40628366">
      <w:start w:val="1"/>
      <w:numFmt w:val="bullet"/>
      <w:lvlText w:val="-"/>
      <w:lvlJc w:val="left"/>
      <w:rPr>
        <w:b w:val="0"/>
        <w:bCs w:val="0"/>
        <w:i w:val="0"/>
        <w:iCs w:val="0"/>
        <w:smallCaps w:val="0"/>
        <w:strike w:val="0"/>
        <w:color w:val="000000"/>
        <w:spacing w:val="0"/>
        <w:position w:val="0"/>
        <w:sz w:val="28"/>
        <w:szCs w:val="28"/>
        <w:u w:val="none"/>
      </w:rPr>
    </w:lvl>
    <w:lvl w:ilvl="7" w:tplc="4BF80232">
      <w:start w:val="1"/>
      <w:numFmt w:val="bullet"/>
      <w:lvlText w:val="-"/>
      <w:lvlJc w:val="left"/>
      <w:rPr>
        <w:b w:val="0"/>
        <w:bCs w:val="0"/>
        <w:i w:val="0"/>
        <w:iCs w:val="0"/>
        <w:smallCaps w:val="0"/>
        <w:strike w:val="0"/>
        <w:color w:val="000000"/>
        <w:spacing w:val="0"/>
        <w:position w:val="0"/>
        <w:sz w:val="28"/>
        <w:szCs w:val="28"/>
        <w:u w:val="none"/>
      </w:rPr>
    </w:lvl>
    <w:lvl w:ilvl="8" w:tplc="7652B3BA">
      <w:start w:val="1"/>
      <w:numFmt w:val="bullet"/>
      <w:lvlText w:val="-"/>
      <w:lvlJc w:val="left"/>
      <w:rPr>
        <w:b w:val="0"/>
        <w:bCs w:val="0"/>
        <w:i w:val="0"/>
        <w:iCs w:val="0"/>
        <w:smallCaps w:val="0"/>
        <w:strike w:val="0"/>
        <w:color w:val="000000"/>
        <w:spacing w:val="0"/>
        <w:position w:val="0"/>
        <w:sz w:val="28"/>
        <w:szCs w:val="28"/>
        <w:u w:val="none"/>
      </w:rPr>
    </w:lvl>
  </w:abstractNum>
  <w:abstractNum w:abstractNumId="26" w15:restartNumberingAfterBreak="0">
    <w:nsid w:val="3FBE306D"/>
    <w:multiLevelType w:val="hybridMultilevel"/>
    <w:tmpl w:val="FD58BE36"/>
    <w:lvl w:ilvl="0" w:tplc="9F7CD324">
      <w:start w:val="1"/>
      <w:numFmt w:val="bullet"/>
      <w:lvlText w:val=""/>
      <w:lvlJc w:val="left"/>
      <w:pPr>
        <w:tabs>
          <w:tab w:val="num" w:pos="720"/>
        </w:tabs>
        <w:ind w:left="720" w:hanging="360"/>
      </w:pPr>
      <w:rPr>
        <w:rFonts w:ascii="Symbol" w:hAnsi="Symbol"/>
        <w:sz w:val="20"/>
      </w:rPr>
    </w:lvl>
    <w:lvl w:ilvl="1" w:tplc="84040FAC">
      <w:start w:val="1"/>
      <w:numFmt w:val="bullet"/>
      <w:lvlText w:val="o"/>
      <w:lvlJc w:val="left"/>
      <w:pPr>
        <w:tabs>
          <w:tab w:val="num" w:pos="1440"/>
        </w:tabs>
        <w:ind w:left="1440" w:hanging="360"/>
      </w:pPr>
      <w:rPr>
        <w:rFonts w:ascii="Courier New" w:hAnsi="Courier New"/>
        <w:sz w:val="20"/>
      </w:rPr>
    </w:lvl>
    <w:lvl w:ilvl="2" w:tplc="7E028582">
      <w:start w:val="1"/>
      <w:numFmt w:val="bullet"/>
      <w:lvlText w:val=""/>
      <w:lvlJc w:val="left"/>
      <w:pPr>
        <w:tabs>
          <w:tab w:val="num" w:pos="2160"/>
        </w:tabs>
        <w:ind w:left="2160" w:hanging="360"/>
      </w:pPr>
      <w:rPr>
        <w:rFonts w:ascii="Wingdings" w:hAnsi="Wingdings"/>
        <w:sz w:val="20"/>
      </w:rPr>
    </w:lvl>
    <w:lvl w:ilvl="3" w:tplc="53AE9E80">
      <w:start w:val="1"/>
      <w:numFmt w:val="bullet"/>
      <w:lvlText w:val=""/>
      <w:lvlJc w:val="left"/>
      <w:pPr>
        <w:tabs>
          <w:tab w:val="num" w:pos="2880"/>
        </w:tabs>
        <w:ind w:left="2880" w:hanging="360"/>
      </w:pPr>
      <w:rPr>
        <w:rFonts w:ascii="Wingdings" w:hAnsi="Wingdings"/>
        <w:sz w:val="20"/>
      </w:rPr>
    </w:lvl>
    <w:lvl w:ilvl="4" w:tplc="40542032">
      <w:start w:val="1"/>
      <w:numFmt w:val="bullet"/>
      <w:lvlText w:val=""/>
      <w:lvlJc w:val="left"/>
      <w:pPr>
        <w:tabs>
          <w:tab w:val="num" w:pos="3600"/>
        </w:tabs>
        <w:ind w:left="3600" w:hanging="360"/>
      </w:pPr>
      <w:rPr>
        <w:rFonts w:ascii="Wingdings" w:hAnsi="Wingdings"/>
        <w:sz w:val="20"/>
      </w:rPr>
    </w:lvl>
    <w:lvl w:ilvl="5" w:tplc="860C122C">
      <w:start w:val="1"/>
      <w:numFmt w:val="bullet"/>
      <w:lvlText w:val=""/>
      <w:lvlJc w:val="left"/>
      <w:pPr>
        <w:tabs>
          <w:tab w:val="num" w:pos="4320"/>
        </w:tabs>
        <w:ind w:left="4320" w:hanging="360"/>
      </w:pPr>
      <w:rPr>
        <w:rFonts w:ascii="Wingdings" w:hAnsi="Wingdings"/>
        <w:sz w:val="20"/>
      </w:rPr>
    </w:lvl>
    <w:lvl w:ilvl="6" w:tplc="87D80A36">
      <w:start w:val="1"/>
      <w:numFmt w:val="bullet"/>
      <w:lvlText w:val=""/>
      <w:lvlJc w:val="left"/>
      <w:pPr>
        <w:tabs>
          <w:tab w:val="num" w:pos="5040"/>
        </w:tabs>
        <w:ind w:left="5040" w:hanging="360"/>
      </w:pPr>
      <w:rPr>
        <w:rFonts w:ascii="Wingdings" w:hAnsi="Wingdings"/>
        <w:sz w:val="20"/>
      </w:rPr>
    </w:lvl>
    <w:lvl w:ilvl="7" w:tplc="FF68BF58">
      <w:start w:val="1"/>
      <w:numFmt w:val="bullet"/>
      <w:lvlText w:val=""/>
      <w:lvlJc w:val="left"/>
      <w:pPr>
        <w:tabs>
          <w:tab w:val="num" w:pos="5760"/>
        </w:tabs>
        <w:ind w:left="5760" w:hanging="360"/>
      </w:pPr>
      <w:rPr>
        <w:rFonts w:ascii="Wingdings" w:hAnsi="Wingdings"/>
        <w:sz w:val="20"/>
      </w:rPr>
    </w:lvl>
    <w:lvl w:ilvl="8" w:tplc="02EECD3A">
      <w:start w:val="1"/>
      <w:numFmt w:val="bullet"/>
      <w:lvlText w:val=""/>
      <w:lvlJc w:val="left"/>
      <w:pPr>
        <w:tabs>
          <w:tab w:val="num" w:pos="6480"/>
        </w:tabs>
        <w:ind w:left="6480" w:hanging="360"/>
      </w:pPr>
      <w:rPr>
        <w:rFonts w:ascii="Wingdings" w:hAnsi="Wingdings"/>
        <w:sz w:val="20"/>
      </w:rPr>
    </w:lvl>
  </w:abstractNum>
  <w:abstractNum w:abstractNumId="27" w15:restartNumberingAfterBreak="0">
    <w:nsid w:val="406B0FCC"/>
    <w:multiLevelType w:val="hybridMultilevel"/>
    <w:tmpl w:val="5F3AB038"/>
    <w:lvl w:ilvl="0" w:tplc="FD7AF758">
      <w:start w:val="1"/>
      <w:numFmt w:val="decimal"/>
      <w:lvlText w:val="%1)"/>
      <w:lvlJc w:val="left"/>
      <w:pPr>
        <w:ind w:left="720" w:hanging="360"/>
      </w:pPr>
    </w:lvl>
    <w:lvl w:ilvl="1" w:tplc="732AB054">
      <w:start w:val="1"/>
      <w:numFmt w:val="lowerLetter"/>
      <w:lvlText w:val="%2."/>
      <w:lvlJc w:val="left"/>
      <w:pPr>
        <w:ind w:left="1440" w:hanging="360"/>
      </w:pPr>
    </w:lvl>
    <w:lvl w:ilvl="2" w:tplc="30E08080">
      <w:start w:val="1"/>
      <w:numFmt w:val="lowerRoman"/>
      <w:lvlText w:val="%3."/>
      <w:lvlJc w:val="right"/>
      <w:pPr>
        <w:ind w:left="2160" w:hanging="180"/>
      </w:pPr>
    </w:lvl>
    <w:lvl w:ilvl="3" w:tplc="0F78F2F6">
      <w:start w:val="1"/>
      <w:numFmt w:val="decimal"/>
      <w:lvlText w:val="%4."/>
      <w:lvlJc w:val="left"/>
      <w:pPr>
        <w:ind w:left="2880" w:hanging="360"/>
      </w:pPr>
    </w:lvl>
    <w:lvl w:ilvl="4" w:tplc="58D41C48">
      <w:start w:val="1"/>
      <w:numFmt w:val="lowerLetter"/>
      <w:lvlText w:val="%5."/>
      <w:lvlJc w:val="left"/>
      <w:pPr>
        <w:ind w:left="3600" w:hanging="360"/>
      </w:pPr>
    </w:lvl>
    <w:lvl w:ilvl="5" w:tplc="5464FE96">
      <w:start w:val="1"/>
      <w:numFmt w:val="lowerRoman"/>
      <w:lvlText w:val="%6."/>
      <w:lvlJc w:val="right"/>
      <w:pPr>
        <w:ind w:left="4320" w:hanging="180"/>
      </w:pPr>
    </w:lvl>
    <w:lvl w:ilvl="6" w:tplc="7738095A">
      <w:start w:val="1"/>
      <w:numFmt w:val="decimal"/>
      <w:lvlText w:val="%7."/>
      <w:lvlJc w:val="left"/>
      <w:pPr>
        <w:ind w:left="5040" w:hanging="360"/>
      </w:pPr>
    </w:lvl>
    <w:lvl w:ilvl="7" w:tplc="20B629FE">
      <w:start w:val="1"/>
      <w:numFmt w:val="lowerLetter"/>
      <w:lvlText w:val="%8."/>
      <w:lvlJc w:val="left"/>
      <w:pPr>
        <w:ind w:left="5760" w:hanging="360"/>
      </w:pPr>
    </w:lvl>
    <w:lvl w:ilvl="8" w:tplc="6FB02DCE">
      <w:start w:val="1"/>
      <w:numFmt w:val="lowerRoman"/>
      <w:lvlText w:val="%9."/>
      <w:lvlJc w:val="right"/>
      <w:pPr>
        <w:ind w:left="6480" w:hanging="180"/>
      </w:pPr>
    </w:lvl>
  </w:abstractNum>
  <w:abstractNum w:abstractNumId="28" w15:restartNumberingAfterBreak="0">
    <w:nsid w:val="43ED28BF"/>
    <w:multiLevelType w:val="hybridMultilevel"/>
    <w:tmpl w:val="9E90A100"/>
    <w:lvl w:ilvl="0" w:tplc="F6CCAE1A">
      <w:start w:val="1"/>
      <w:numFmt w:val="decimal"/>
      <w:pStyle w:val="23"/>
      <w:lvlText w:val="%1."/>
      <w:lvlJc w:val="left"/>
      <w:pPr>
        <w:ind w:left="1069" w:hanging="360"/>
      </w:pPr>
    </w:lvl>
    <w:lvl w:ilvl="1" w:tplc="BF5CA9E4">
      <w:start w:val="1"/>
      <w:numFmt w:val="lowerLetter"/>
      <w:pStyle w:val="35"/>
      <w:lvlText w:val="%2."/>
      <w:lvlJc w:val="left"/>
      <w:pPr>
        <w:ind w:left="1789" w:hanging="360"/>
      </w:pPr>
    </w:lvl>
    <w:lvl w:ilvl="2" w:tplc="F91C4650">
      <w:start w:val="1"/>
      <w:numFmt w:val="lowerRoman"/>
      <w:pStyle w:val="a1"/>
      <w:lvlText w:val="%3."/>
      <w:lvlJc w:val="right"/>
      <w:pPr>
        <w:ind w:left="2509" w:hanging="180"/>
      </w:pPr>
    </w:lvl>
    <w:lvl w:ilvl="3" w:tplc="016A7AB0">
      <w:start w:val="1"/>
      <w:numFmt w:val="decimal"/>
      <w:lvlText w:val="%4."/>
      <w:lvlJc w:val="left"/>
      <w:pPr>
        <w:ind w:left="3229" w:hanging="360"/>
      </w:pPr>
    </w:lvl>
    <w:lvl w:ilvl="4" w:tplc="20861686">
      <w:start w:val="1"/>
      <w:numFmt w:val="lowerLetter"/>
      <w:lvlText w:val="%5."/>
      <w:lvlJc w:val="left"/>
      <w:pPr>
        <w:ind w:left="3949" w:hanging="360"/>
      </w:pPr>
    </w:lvl>
    <w:lvl w:ilvl="5" w:tplc="93C43BD8">
      <w:start w:val="1"/>
      <w:numFmt w:val="lowerRoman"/>
      <w:lvlText w:val="%6."/>
      <w:lvlJc w:val="right"/>
      <w:pPr>
        <w:ind w:left="4669" w:hanging="180"/>
      </w:pPr>
    </w:lvl>
    <w:lvl w:ilvl="6" w:tplc="2682BD3A">
      <w:start w:val="1"/>
      <w:numFmt w:val="decimal"/>
      <w:lvlText w:val="%7."/>
      <w:lvlJc w:val="left"/>
      <w:pPr>
        <w:ind w:left="5389" w:hanging="360"/>
      </w:pPr>
    </w:lvl>
    <w:lvl w:ilvl="7" w:tplc="1226B542">
      <w:start w:val="1"/>
      <w:numFmt w:val="lowerLetter"/>
      <w:lvlText w:val="%8."/>
      <w:lvlJc w:val="left"/>
      <w:pPr>
        <w:ind w:left="6109" w:hanging="360"/>
      </w:pPr>
    </w:lvl>
    <w:lvl w:ilvl="8" w:tplc="54F24FC6">
      <w:start w:val="1"/>
      <w:numFmt w:val="lowerRoman"/>
      <w:lvlText w:val="%9."/>
      <w:lvlJc w:val="right"/>
      <w:pPr>
        <w:ind w:left="6829" w:hanging="180"/>
      </w:pPr>
    </w:lvl>
  </w:abstractNum>
  <w:abstractNum w:abstractNumId="29" w15:restartNumberingAfterBreak="0">
    <w:nsid w:val="453367FE"/>
    <w:multiLevelType w:val="multilevel"/>
    <w:tmpl w:val="89C024B2"/>
    <w:lvl w:ilvl="0">
      <w:start w:val="1"/>
      <w:numFmt w:val="upperRoman"/>
      <w:lvlText w:val="ЧАСТЬ %1."/>
      <w:lvlJc w:val="left"/>
      <w:pPr>
        <w:tabs>
          <w:tab w:val="num" w:pos="2160"/>
        </w:tabs>
        <w:ind w:left="720" w:hanging="720"/>
      </w:pPr>
      <w:rPr>
        <w:sz w:val="40"/>
        <w:szCs w:val="40"/>
      </w:rPr>
    </w:lvl>
    <w:lvl w:ilvl="1">
      <w:start w:val="1"/>
      <w:numFmt w:val="decimal"/>
      <w:pStyle w:val="Instruction"/>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15:restartNumberingAfterBreak="0">
    <w:nsid w:val="488A145D"/>
    <w:multiLevelType w:val="multilevel"/>
    <w:tmpl w:val="34B439CC"/>
    <w:lvl w:ilvl="0">
      <w:start w:val="1"/>
      <w:numFmt w:val="decimal"/>
      <w:pStyle w:val="a2"/>
      <w:suff w:val="space"/>
      <w:lvlText w:val="%1"/>
      <w:lvlJc w:val="center"/>
      <w:pPr>
        <w:ind w:left="1066" w:firstLine="0"/>
      </w:pPr>
    </w:lvl>
    <w:lvl w:ilvl="1">
      <w:start w:val="1"/>
      <w:numFmt w:val="decimal"/>
      <w:pStyle w:val="a3"/>
      <w:suff w:val="space"/>
      <w:lvlText w:val="%1.%2"/>
      <w:lvlJc w:val="left"/>
      <w:pPr>
        <w:ind w:left="1066" w:firstLine="708"/>
      </w:pPr>
    </w:lvl>
    <w:lvl w:ilvl="2">
      <w:start w:val="1"/>
      <w:numFmt w:val="decimal"/>
      <w:pStyle w:val="a4"/>
      <w:suff w:val="space"/>
      <w:lvlText w:val="%1.%2.%3"/>
      <w:lvlJc w:val="left"/>
      <w:pPr>
        <w:ind w:left="1066" w:firstLine="708"/>
      </w:pPr>
    </w:lvl>
    <w:lvl w:ilvl="3">
      <w:start w:val="1"/>
      <w:numFmt w:val="decimal"/>
      <w:pStyle w:val="a5"/>
      <w:suff w:val="space"/>
      <w:lvlText w:val="%1.%2.%3.%4"/>
      <w:lvlJc w:val="left"/>
      <w:pPr>
        <w:ind w:left="1066" w:firstLine="708"/>
      </w:pPr>
    </w:lvl>
    <w:lvl w:ilvl="4">
      <w:start w:val="1"/>
      <w:numFmt w:val="decimal"/>
      <w:pStyle w:val="a6"/>
      <w:suff w:val="space"/>
      <w:lvlText w:val="%1.%2.%3.%4.%5."/>
      <w:lvlJc w:val="left"/>
      <w:pPr>
        <w:ind w:left="1066" w:firstLine="708"/>
      </w:pPr>
    </w:lvl>
    <w:lvl w:ilvl="5">
      <w:start w:val="1"/>
      <w:numFmt w:val="decimal"/>
      <w:suff w:val="space"/>
      <w:lvlText w:val="%1.%2.%3.%4.%5.%6."/>
      <w:lvlJc w:val="left"/>
      <w:pPr>
        <w:ind w:left="1066" w:firstLine="708"/>
      </w:pPr>
    </w:lvl>
    <w:lvl w:ilvl="6">
      <w:start w:val="1"/>
      <w:numFmt w:val="decimal"/>
      <w:suff w:val="space"/>
      <w:lvlText w:val="%1.%2.%3.%4.%5.%6.%7."/>
      <w:lvlJc w:val="left"/>
      <w:pPr>
        <w:ind w:left="1066" w:firstLine="708"/>
      </w:pPr>
    </w:lvl>
    <w:lvl w:ilvl="7">
      <w:start w:val="1"/>
      <w:numFmt w:val="decimal"/>
      <w:suff w:val="space"/>
      <w:lvlText w:val="%1.%2.%3.%4.%5.%6.%7.%8."/>
      <w:lvlJc w:val="left"/>
      <w:pPr>
        <w:ind w:left="1066" w:firstLine="708"/>
      </w:pPr>
    </w:lvl>
    <w:lvl w:ilvl="8">
      <w:start w:val="1"/>
      <w:numFmt w:val="decimal"/>
      <w:suff w:val="space"/>
      <w:lvlText w:val="%1.%2.%3.%4.%5.%6.%7.%8.%9."/>
      <w:lvlJc w:val="left"/>
      <w:pPr>
        <w:ind w:left="1066" w:firstLine="708"/>
      </w:pPr>
    </w:lvl>
  </w:abstractNum>
  <w:abstractNum w:abstractNumId="31" w15:restartNumberingAfterBreak="0">
    <w:nsid w:val="4E8917EE"/>
    <w:multiLevelType w:val="hybridMultilevel"/>
    <w:tmpl w:val="95E4D862"/>
    <w:lvl w:ilvl="0" w:tplc="AEB4AC90">
      <w:start w:val="1"/>
      <w:numFmt w:val="decimal"/>
      <w:pStyle w:val="36"/>
      <w:lvlText w:val="%1."/>
      <w:lvlJc w:val="left"/>
      <w:pPr>
        <w:tabs>
          <w:tab w:val="num" w:pos="1209"/>
        </w:tabs>
        <w:ind w:left="1209" w:hanging="360"/>
      </w:pPr>
    </w:lvl>
    <w:lvl w:ilvl="1" w:tplc="BB08AD2A">
      <w:start w:val="1"/>
      <w:numFmt w:val="bullet"/>
      <w:lvlText w:val="o"/>
      <w:lvlJc w:val="left"/>
      <w:pPr>
        <w:ind w:left="1440" w:hanging="360"/>
      </w:pPr>
      <w:rPr>
        <w:rFonts w:ascii="Courier New" w:eastAsia="Courier New" w:hAnsi="Courier New" w:cs="Courier New" w:hint="default"/>
      </w:rPr>
    </w:lvl>
    <w:lvl w:ilvl="2" w:tplc="9EA47AB2">
      <w:start w:val="1"/>
      <w:numFmt w:val="bullet"/>
      <w:lvlText w:val="§"/>
      <w:lvlJc w:val="left"/>
      <w:pPr>
        <w:ind w:left="2160" w:hanging="360"/>
      </w:pPr>
      <w:rPr>
        <w:rFonts w:ascii="Wingdings" w:eastAsia="Wingdings" w:hAnsi="Wingdings" w:cs="Wingdings" w:hint="default"/>
      </w:rPr>
    </w:lvl>
    <w:lvl w:ilvl="3" w:tplc="62E42684">
      <w:start w:val="1"/>
      <w:numFmt w:val="bullet"/>
      <w:lvlText w:val="·"/>
      <w:lvlJc w:val="left"/>
      <w:pPr>
        <w:ind w:left="2880" w:hanging="360"/>
      </w:pPr>
      <w:rPr>
        <w:rFonts w:ascii="Symbol" w:eastAsia="Symbol" w:hAnsi="Symbol" w:cs="Symbol" w:hint="default"/>
      </w:rPr>
    </w:lvl>
    <w:lvl w:ilvl="4" w:tplc="1750A866">
      <w:start w:val="1"/>
      <w:numFmt w:val="bullet"/>
      <w:lvlText w:val="o"/>
      <w:lvlJc w:val="left"/>
      <w:pPr>
        <w:ind w:left="3600" w:hanging="360"/>
      </w:pPr>
      <w:rPr>
        <w:rFonts w:ascii="Courier New" w:eastAsia="Courier New" w:hAnsi="Courier New" w:cs="Courier New" w:hint="default"/>
      </w:rPr>
    </w:lvl>
    <w:lvl w:ilvl="5" w:tplc="CB065D38">
      <w:start w:val="1"/>
      <w:numFmt w:val="bullet"/>
      <w:lvlText w:val="§"/>
      <w:lvlJc w:val="left"/>
      <w:pPr>
        <w:ind w:left="4320" w:hanging="360"/>
      </w:pPr>
      <w:rPr>
        <w:rFonts w:ascii="Wingdings" w:eastAsia="Wingdings" w:hAnsi="Wingdings" w:cs="Wingdings" w:hint="default"/>
      </w:rPr>
    </w:lvl>
    <w:lvl w:ilvl="6" w:tplc="B754A556">
      <w:start w:val="1"/>
      <w:numFmt w:val="bullet"/>
      <w:lvlText w:val="·"/>
      <w:lvlJc w:val="left"/>
      <w:pPr>
        <w:ind w:left="5040" w:hanging="360"/>
      </w:pPr>
      <w:rPr>
        <w:rFonts w:ascii="Symbol" w:eastAsia="Symbol" w:hAnsi="Symbol" w:cs="Symbol" w:hint="default"/>
      </w:rPr>
    </w:lvl>
    <w:lvl w:ilvl="7" w:tplc="7346D78C">
      <w:start w:val="1"/>
      <w:numFmt w:val="bullet"/>
      <w:lvlText w:val="o"/>
      <w:lvlJc w:val="left"/>
      <w:pPr>
        <w:ind w:left="5760" w:hanging="360"/>
      </w:pPr>
      <w:rPr>
        <w:rFonts w:ascii="Courier New" w:eastAsia="Courier New" w:hAnsi="Courier New" w:cs="Courier New" w:hint="default"/>
      </w:rPr>
    </w:lvl>
    <w:lvl w:ilvl="8" w:tplc="AFDC2D9A">
      <w:start w:val="1"/>
      <w:numFmt w:val="bullet"/>
      <w:lvlText w:val="§"/>
      <w:lvlJc w:val="left"/>
      <w:pPr>
        <w:ind w:left="6480" w:hanging="360"/>
      </w:pPr>
      <w:rPr>
        <w:rFonts w:ascii="Wingdings" w:eastAsia="Wingdings" w:hAnsi="Wingdings" w:cs="Wingdings" w:hint="default"/>
      </w:rPr>
    </w:lvl>
  </w:abstractNum>
  <w:abstractNum w:abstractNumId="32" w15:restartNumberingAfterBreak="0">
    <w:nsid w:val="522B7D8D"/>
    <w:multiLevelType w:val="hybridMultilevel"/>
    <w:tmpl w:val="D3CE0DEE"/>
    <w:lvl w:ilvl="0" w:tplc="AD46CDA0">
      <w:start w:val="1"/>
      <w:numFmt w:val="decimal"/>
      <w:pStyle w:val="stylebodytextjustifiedbefore5ptafter5ptkernat1"/>
      <w:lvlText w:val="%1)"/>
      <w:lvlJc w:val="left"/>
      <w:pPr>
        <w:tabs>
          <w:tab w:val="num" w:pos="576"/>
        </w:tabs>
        <w:ind w:left="576" w:hanging="576"/>
      </w:pPr>
      <w:rPr>
        <w:b w:val="0"/>
      </w:rPr>
    </w:lvl>
    <w:lvl w:ilvl="1" w:tplc="FCA27B88">
      <w:start w:val="1"/>
      <w:numFmt w:val="lowerLetter"/>
      <w:lvlText w:val="%2."/>
      <w:lvlJc w:val="left"/>
      <w:pPr>
        <w:tabs>
          <w:tab w:val="num" w:pos="1440"/>
        </w:tabs>
        <w:ind w:left="1440" w:hanging="360"/>
      </w:pPr>
    </w:lvl>
    <w:lvl w:ilvl="2" w:tplc="7B025704">
      <w:start w:val="1"/>
      <w:numFmt w:val="lowerRoman"/>
      <w:lvlText w:val="%3."/>
      <w:lvlJc w:val="right"/>
      <w:pPr>
        <w:tabs>
          <w:tab w:val="num" w:pos="2160"/>
        </w:tabs>
        <w:ind w:left="2160" w:hanging="180"/>
      </w:pPr>
    </w:lvl>
    <w:lvl w:ilvl="3" w:tplc="BDFE6BE4">
      <w:start w:val="1"/>
      <w:numFmt w:val="decimal"/>
      <w:lvlText w:val="%4."/>
      <w:lvlJc w:val="left"/>
      <w:pPr>
        <w:tabs>
          <w:tab w:val="num" w:pos="2880"/>
        </w:tabs>
        <w:ind w:left="2880" w:hanging="360"/>
      </w:pPr>
    </w:lvl>
    <w:lvl w:ilvl="4" w:tplc="87684764">
      <w:start w:val="1"/>
      <w:numFmt w:val="lowerLetter"/>
      <w:lvlText w:val="%5."/>
      <w:lvlJc w:val="left"/>
      <w:pPr>
        <w:tabs>
          <w:tab w:val="num" w:pos="3600"/>
        </w:tabs>
        <w:ind w:left="3600" w:hanging="360"/>
      </w:pPr>
    </w:lvl>
    <w:lvl w:ilvl="5" w:tplc="200267FA">
      <w:start w:val="1"/>
      <w:numFmt w:val="lowerRoman"/>
      <w:lvlText w:val="%6."/>
      <w:lvlJc w:val="right"/>
      <w:pPr>
        <w:tabs>
          <w:tab w:val="num" w:pos="4320"/>
        </w:tabs>
        <w:ind w:left="4320" w:hanging="180"/>
      </w:pPr>
    </w:lvl>
    <w:lvl w:ilvl="6" w:tplc="68A03C56">
      <w:start w:val="1"/>
      <w:numFmt w:val="decimal"/>
      <w:lvlText w:val="%7."/>
      <w:lvlJc w:val="left"/>
      <w:pPr>
        <w:tabs>
          <w:tab w:val="num" w:pos="5040"/>
        </w:tabs>
        <w:ind w:left="5040" w:hanging="360"/>
      </w:pPr>
    </w:lvl>
    <w:lvl w:ilvl="7" w:tplc="0F78A988">
      <w:start w:val="1"/>
      <w:numFmt w:val="lowerLetter"/>
      <w:lvlText w:val="%8."/>
      <w:lvlJc w:val="left"/>
      <w:pPr>
        <w:tabs>
          <w:tab w:val="num" w:pos="5760"/>
        </w:tabs>
        <w:ind w:left="5760" w:hanging="360"/>
      </w:pPr>
    </w:lvl>
    <w:lvl w:ilvl="8" w:tplc="313C2066">
      <w:start w:val="1"/>
      <w:numFmt w:val="lowerRoman"/>
      <w:lvlText w:val="%9."/>
      <w:lvlJc w:val="right"/>
      <w:pPr>
        <w:tabs>
          <w:tab w:val="num" w:pos="6480"/>
        </w:tabs>
        <w:ind w:left="6480" w:hanging="180"/>
      </w:pPr>
    </w:lvl>
  </w:abstractNum>
  <w:abstractNum w:abstractNumId="33" w15:restartNumberingAfterBreak="0">
    <w:nsid w:val="52D75BCF"/>
    <w:multiLevelType w:val="multilevel"/>
    <w:tmpl w:val="D822274E"/>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532E4F23"/>
    <w:multiLevelType w:val="hybridMultilevel"/>
    <w:tmpl w:val="639E3EE4"/>
    <w:lvl w:ilvl="0" w:tplc="162E3FF2">
      <w:start w:val="1"/>
      <w:numFmt w:val="bullet"/>
      <w:pStyle w:val="24"/>
      <w:lvlText w:val=""/>
      <w:lvlJc w:val="left"/>
      <w:pPr>
        <w:tabs>
          <w:tab w:val="num" w:pos="900"/>
        </w:tabs>
        <w:ind w:left="900" w:hanging="360"/>
      </w:pPr>
      <w:rPr>
        <w:rFonts w:ascii="Symbol" w:hAnsi="Symbol"/>
      </w:rPr>
    </w:lvl>
    <w:lvl w:ilvl="1" w:tplc="8646A86C">
      <w:start w:val="1"/>
      <w:numFmt w:val="bullet"/>
      <w:lvlText w:val="o"/>
      <w:lvlJc w:val="left"/>
      <w:pPr>
        <w:tabs>
          <w:tab w:val="num" w:pos="1620"/>
        </w:tabs>
        <w:ind w:left="1620" w:hanging="360"/>
      </w:pPr>
      <w:rPr>
        <w:rFonts w:ascii="Courier New" w:hAnsi="Courier New" w:cs="Courier New"/>
      </w:rPr>
    </w:lvl>
    <w:lvl w:ilvl="2" w:tplc="D9A4EB00">
      <w:start w:val="1"/>
      <w:numFmt w:val="bullet"/>
      <w:lvlText w:val=""/>
      <w:lvlJc w:val="left"/>
      <w:pPr>
        <w:tabs>
          <w:tab w:val="num" w:pos="2340"/>
        </w:tabs>
        <w:ind w:left="2340" w:hanging="360"/>
      </w:pPr>
      <w:rPr>
        <w:rFonts w:ascii="Wingdings" w:hAnsi="Wingdings"/>
      </w:rPr>
    </w:lvl>
    <w:lvl w:ilvl="3" w:tplc="0BD8DBF6">
      <w:start w:val="1"/>
      <w:numFmt w:val="bullet"/>
      <w:lvlText w:val=""/>
      <w:lvlJc w:val="left"/>
      <w:pPr>
        <w:tabs>
          <w:tab w:val="num" w:pos="3060"/>
        </w:tabs>
        <w:ind w:left="3060" w:hanging="360"/>
      </w:pPr>
      <w:rPr>
        <w:rFonts w:ascii="Symbol" w:hAnsi="Symbol"/>
      </w:rPr>
    </w:lvl>
    <w:lvl w:ilvl="4" w:tplc="08A4D768">
      <w:start w:val="1"/>
      <w:numFmt w:val="bullet"/>
      <w:lvlText w:val="o"/>
      <w:lvlJc w:val="left"/>
      <w:pPr>
        <w:tabs>
          <w:tab w:val="num" w:pos="3780"/>
        </w:tabs>
        <w:ind w:left="3780" w:hanging="360"/>
      </w:pPr>
      <w:rPr>
        <w:rFonts w:ascii="Courier New" w:hAnsi="Courier New" w:cs="Courier New"/>
      </w:rPr>
    </w:lvl>
    <w:lvl w:ilvl="5" w:tplc="3926E450">
      <w:start w:val="1"/>
      <w:numFmt w:val="bullet"/>
      <w:lvlText w:val=""/>
      <w:lvlJc w:val="left"/>
      <w:pPr>
        <w:tabs>
          <w:tab w:val="num" w:pos="4500"/>
        </w:tabs>
        <w:ind w:left="4500" w:hanging="360"/>
      </w:pPr>
      <w:rPr>
        <w:rFonts w:ascii="Wingdings" w:hAnsi="Wingdings"/>
      </w:rPr>
    </w:lvl>
    <w:lvl w:ilvl="6" w:tplc="4C5018D2">
      <w:start w:val="1"/>
      <w:numFmt w:val="bullet"/>
      <w:lvlText w:val=""/>
      <w:lvlJc w:val="left"/>
      <w:pPr>
        <w:tabs>
          <w:tab w:val="num" w:pos="5220"/>
        </w:tabs>
        <w:ind w:left="5220" w:hanging="360"/>
      </w:pPr>
      <w:rPr>
        <w:rFonts w:ascii="Symbol" w:hAnsi="Symbol"/>
      </w:rPr>
    </w:lvl>
    <w:lvl w:ilvl="7" w:tplc="7D2A570A">
      <w:start w:val="1"/>
      <w:numFmt w:val="bullet"/>
      <w:lvlText w:val="o"/>
      <w:lvlJc w:val="left"/>
      <w:pPr>
        <w:tabs>
          <w:tab w:val="num" w:pos="5940"/>
        </w:tabs>
        <w:ind w:left="5940" w:hanging="360"/>
      </w:pPr>
      <w:rPr>
        <w:rFonts w:ascii="Courier New" w:hAnsi="Courier New" w:cs="Courier New"/>
      </w:rPr>
    </w:lvl>
    <w:lvl w:ilvl="8" w:tplc="785E3C80">
      <w:start w:val="1"/>
      <w:numFmt w:val="bullet"/>
      <w:lvlText w:val=""/>
      <w:lvlJc w:val="left"/>
      <w:pPr>
        <w:tabs>
          <w:tab w:val="num" w:pos="6660"/>
        </w:tabs>
        <w:ind w:left="6660" w:hanging="360"/>
      </w:pPr>
      <w:rPr>
        <w:rFonts w:ascii="Wingdings" w:hAnsi="Wingdings"/>
      </w:rPr>
    </w:lvl>
  </w:abstractNum>
  <w:abstractNum w:abstractNumId="35" w15:restartNumberingAfterBreak="0">
    <w:nsid w:val="566E7AA1"/>
    <w:multiLevelType w:val="hybridMultilevel"/>
    <w:tmpl w:val="8034BAC2"/>
    <w:lvl w:ilvl="0" w:tplc="465CA19A">
      <w:start w:val="1"/>
      <w:numFmt w:val="bullet"/>
      <w:pStyle w:val="a7"/>
      <w:lvlText w:val=""/>
      <w:lvlJc w:val="left"/>
      <w:pPr>
        <w:tabs>
          <w:tab w:val="num" w:pos="926"/>
        </w:tabs>
        <w:ind w:left="926" w:hanging="360"/>
      </w:pPr>
      <w:rPr>
        <w:rFonts w:ascii="Symbol" w:hAnsi="Symbol"/>
      </w:rPr>
    </w:lvl>
    <w:lvl w:ilvl="1" w:tplc="FF6C5D7A">
      <w:start w:val="1"/>
      <w:numFmt w:val="bullet"/>
      <w:lvlText w:val="o"/>
      <w:lvlJc w:val="left"/>
      <w:pPr>
        <w:ind w:left="1440" w:hanging="360"/>
      </w:pPr>
      <w:rPr>
        <w:rFonts w:ascii="Courier New" w:eastAsia="Courier New" w:hAnsi="Courier New" w:cs="Courier New" w:hint="default"/>
      </w:rPr>
    </w:lvl>
    <w:lvl w:ilvl="2" w:tplc="840C5E34">
      <w:start w:val="1"/>
      <w:numFmt w:val="bullet"/>
      <w:lvlText w:val="§"/>
      <w:lvlJc w:val="left"/>
      <w:pPr>
        <w:ind w:left="2160" w:hanging="360"/>
      </w:pPr>
      <w:rPr>
        <w:rFonts w:ascii="Wingdings" w:eastAsia="Wingdings" w:hAnsi="Wingdings" w:cs="Wingdings" w:hint="default"/>
      </w:rPr>
    </w:lvl>
    <w:lvl w:ilvl="3" w:tplc="77F46F0A">
      <w:start w:val="1"/>
      <w:numFmt w:val="bullet"/>
      <w:lvlText w:val="·"/>
      <w:lvlJc w:val="left"/>
      <w:pPr>
        <w:ind w:left="2880" w:hanging="360"/>
      </w:pPr>
      <w:rPr>
        <w:rFonts w:ascii="Symbol" w:eastAsia="Symbol" w:hAnsi="Symbol" w:cs="Symbol" w:hint="default"/>
      </w:rPr>
    </w:lvl>
    <w:lvl w:ilvl="4" w:tplc="4EE66264">
      <w:start w:val="1"/>
      <w:numFmt w:val="bullet"/>
      <w:lvlText w:val="o"/>
      <w:lvlJc w:val="left"/>
      <w:pPr>
        <w:ind w:left="3600" w:hanging="360"/>
      </w:pPr>
      <w:rPr>
        <w:rFonts w:ascii="Courier New" w:eastAsia="Courier New" w:hAnsi="Courier New" w:cs="Courier New" w:hint="default"/>
      </w:rPr>
    </w:lvl>
    <w:lvl w:ilvl="5" w:tplc="3186418C">
      <w:start w:val="1"/>
      <w:numFmt w:val="bullet"/>
      <w:lvlText w:val="§"/>
      <w:lvlJc w:val="left"/>
      <w:pPr>
        <w:ind w:left="4320" w:hanging="360"/>
      </w:pPr>
      <w:rPr>
        <w:rFonts w:ascii="Wingdings" w:eastAsia="Wingdings" w:hAnsi="Wingdings" w:cs="Wingdings" w:hint="default"/>
      </w:rPr>
    </w:lvl>
    <w:lvl w:ilvl="6" w:tplc="1E0AE9A0">
      <w:start w:val="1"/>
      <w:numFmt w:val="bullet"/>
      <w:lvlText w:val="·"/>
      <w:lvlJc w:val="left"/>
      <w:pPr>
        <w:ind w:left="5040" w:hanging="360"/>
      </w:pPr>
      <w:rPr>
        <w:rFonts w:ascii="Symbol" w:eastAsia="Symbol" w:hAnsi="Symbol" w:cs="Symbol" w:hint="default"/>
      </w:rPr>
    </w:lvl>
    <w:lvl w:ilvl="7" w:tplc="67A4962C">
      <w:start w:val="1"/>
      <w:numFmt w:val="bullet"/>
      <w:lvlText w:val="o"/>
      <w:lvlJc w:val="left"/>
      <w:pPr>
        <w:ind w:left="5760" w:hanging="360"/>
      </w:pPr>
      <w:rPr>
        <w:rFonts w:ascii="Courier New" w:eastAsia="Courier New" w:hAnsi="Courier New" w:cs="Courier New" w:hint="default"/>
      </w:rPr>
    </w:lvl>
    <w:lvl w:ilvl="8" w:tplc="88D27A32">
      <w:start w:val="1"/>
      <w:numFmt w:val="bullet"/>
      <w:lvlText w:val="§"/>
      <w:lvlJc w:val="left"/>
      <w:pPr>
        <w:ind w:left="6480" w:hanging="360"/>
      </w:pPr>
      <w:rPr>
        <w:rFonts w:ascii="Wingdings" w:eastAsia="Wingdings" w:hAnsi="Wingdings" w:cs="Wingdings" w:hint="default"/>
      </w:rPr>
    </w:lvl>
  </w:abstractNum>
  <w:abstractNum w:abstractNumId="36" w15:restartNumberingAfterBreak="0">
    <w:nsid w:val="5A582AFF"/>
    <w:multiLevelType w:val="hybridMultilevel"/>
    <w:tmpl w:val="61A20D60"/>
    <w:lvl w:ilvl="0" w:tplc="6DE8F79C">
      <w:start w:val="1"/>
      <w:numFmt w:val="decimal"/>
      <w:pStyle w:val="5"/>
      <w:lvlText w:val="%1."/>
      <w:lvlJc w:val="left"/>
      <w:pPr>
        <w:tabs>
          <w:tab w:val="num" w:pos="360"/>
        </w:tabs>
        <w:ind w:left="360" w:hanging="360"/>
      </w:pPr>
    </w:lvl>
    <w:lvl w:ilvl="1" w:tplc="A2506D9A">
      <w:start w:val="1"/>
      <w:numFmt w:val="bullet"/>
      <w:lvlText w:val="o"/>
      <w:lvlJc w:val="left"/>
      <w:pPr>
        <w:ind w:left="1440" w:hanging="360"/>
      </w:pPr>
      <w:rPr>
        <w:rFonts w:ascii="Courier New" w:eastAsia="Courier New" w:hAnsi="Courier New" w:cs="Courier New" w:hint="default"/>
      </w:rPr>
    </w:lvl>
    <w:lvl w:ilvl="2" w:tplc="3244E89A">
      <w:start w:val="1"/>
      <w:numFmt w:val="bullet"/>
      <w:lvlText w:val="§"/>
      <w:lvlJc w:val="left"/>
      <w:pPr>
        <w:ind w:left="2160" w:hanging="360"/>
      </w:pPr>
      <w:rPr>
        <w:rFonts w:ascii="Wingdings" w:eastAsia="Wingdings" w:hAnsi="Wingdings" w:cs="Wingdings" w:hint="default"/>
      </w:rPr>
    </w:lvl>
    <w:lvl w:ilvl="3" w:tplc="122EDDF6">
      <w:start w:val="1"/>
      <w:numFmt w:val="bullet"/>
      <w:lvlText w:val="·"/>
      <w:lvlJc w:val="left"/>
      <w:pPr>
        <w:ind w:left="2880" w:hanging="360"/>
      </w:pPr>
      <w:rPr>
        <w:rFonts w:ascii="Symbol" w:eastAsia="Symbol" w:hAnsi="Symbol" w:cs="Symbol" w:hint="default"/>
      </w:rPr>
    </w:lvl>
    <w:lvl w:ilvl="4" w:tplc="DB46BD9E">
      <w:start w:val="1"/>
      <w:numFmt w:val="bullet"/>
      <w:lvlText w:val="o"/>
      <w:lvlJc w:val="left"/>
      <w:pPr>
        <w:ind w:left="3600" w:hanging="360"/>
      </w:pPr>
      <w:rPr>
        <w:rFonts w:ascii="Courier New" w:eastAsia="Courier New" w:hAnsi="Courier New" w:cs="Courier New" w:hint="default"/>
      </w:rPr>
    </w:lvl>
    <w:lvl w:ilvl="5" w:tplc="F342C09C">
      <w:start w:val="1"/>
      <w:numFmt w:val="bullet"/>
      <w:lvlText w:val="§"/>
      <w:lvlJc w:val="left"/>
      <w:pPr>
        <w:ind w:left="4320" w:hanging="360"/>
      </w:pPr>
      <w:rPr>
        <w:rFonts w:ascii="Wingdings" w:eastAsia="Wingdings" w:hAnsi="Wingdings" w:cs="Wingdings" w:hint="default"/>
      </w:rPr>
    </w:lvl>
    <w:lvl w:ilvl="6" w:tplc="9F748BC8">
      <w:start w:val="1"/>
      <w:numFmt w:val="bullet"/>
      <w:lvlText w:val="·"/>
      <w:lvlJc w:val="left"/>
      <w:pPr>
        <w:ind w:left="5040" w:hanging="360"/>
      </w:pPr>
      <w:rPr>
        <w:rFonts w:ascii="Symbol" w:eastAsia="Symbol" w:hAnsi="Symbol" w:cs="Symbol" w:hint="default"/>
      </w:rPr>
    </w:lvl>
    <w:lvl w:ilvl="7" w:tplc="DABE5D2A">
      <w:start w:val="1"/>
      <w:numFmt w:val="bullet"/>
      <w:lvlText w:val="o"/>
      <w:lvlJc w:val="left"/>
      <w:pPr>
        <w:ind w:left="5760" w:hanging="360"/>
      </w:pPr>
      <w:rPr>
        <w:rFonts w:ascii="Courier New" w:eastAsia="Courier New" w:hAnsi="Courier New" w:cs="Courier New" w:hint="default"/>
      </w:rPr>
    </w:lvl>
    <w:lvl w:ilvl="8" w:tplc="AD6EE1DC">
      <w:start w:val="1"/>
      <w:numFmt w:val="bullet"/>
      <w:lvlText w:val="§"/>
      <w:lvlJc w:val="left"/>
      <w:pPr>
        <w:ind w:left="6480" w:hanging="360"/>
      </w:pPr>
      <w:rPr>
        <w:rFonts w:ascii="Wingdings" w:eastAsia="Wingdings" w:hAnsi="Wingdings" w:cs="Wingdings" w:hint="default"/>
      </w:rPr>
    </w:lvl>
  </w:abstractNum>
  <w:abstractNum w:abstractNumId="37" w15:restartNumberingAfterBreak="0">
    <w:nsid w:val="5ADA1753"/>
    <w:multiLevelType w:val="hybridMultilevel"/>
    <w:tmpl w:val="FF3EA612"/>
    <w:lvl w:ilvl="0" w:tplc="A9DA98F6">
      <w:start w:val="1"/>
      <w:numFmt w:val="decimal"/>
      <w:pStyle w:val="a8"/>
      <w:lvlText w:val="%1."/>
      <w:lvlJc w:val="left"/>
      <w:pPr>
        <w:tabs>
          <w:tab w:val="num" w:pos="926"/>
        </w:tabs>
        <w:ind w:left="926" w:hanging="360"/>
      </w:pPr>
    </w:lvl>
    <w:lvl w:ilvl="1" w:tplc="98349948">
      <w:start w:val="1"/>
      <w:numFmt w:val="bullet"/>
      <w:lvlText w:val="o"/>
      <w:lvlJc w:val="left"/>
      <w:pPr>
        <w:ind w:left="1440" w:hanging="360"/>
      </w:pPr>
      <w:rPr>
        <w:rFonts w:ascii="Courier New" w:eastAsia="Courier New" w:hAnsi="Courier New" w:cs="Courier New" w:hint="default"/>
      </w:rPr>
    </w:lvl>
    <w:lvl w:ilvl="2" w:tplc="DFBA5F46">
      <w:start w:val="1"/>
      <w:numFmt w:val="bullet"/>
      <w:lvlText w:val="§"/>
      <w:lvlJc w:val="left"/>
      <w:pPr>
        <w:ind w:left="2160" w:hanging="360"/>
      </w:pPr>
      <w:rPr>
        <w:rFonts w:ascii="Wingdings" w:eastAsia="Wingdings" w:hAnsi="Wingdings" w:cs="Wingdings" w:hint="default"/>
      </w:rPr>
    </w:lvl>
    <w:lvl w:ilvl="3" w:tplc="76C2714A">
      <w:start w:val="1"/>
      <w:numFmt w:val="bullet"/>
      <w:lvlText w:val="·"/>
      <w:lvlJc w:val="left"/>
      <w:pPr>
        <w:ind w:left="2880" w:hanging="360"/>
      </w:pPr>
      <w:rPr>
        <w:rFonts w:ascii="Symbol" w:eastAsia="Symbol" w:hAnsi="Symbol" w:cs="Symbol" w:hint="default"/>
      </w:rPr>
    </w:lvl>
    <w:lvl w:ilvl="4" w:tplc="A8961A84">
      <w:start w:val="1"/>
      <w:numFmt w:val="bullet"/>
      <w:lvlText w:val="o"/>
      <w:lvlJc w:val="left"/>
      <w:pPr>
        <w:ind w:left="3600" w:hanging="360"/>
      </w:pPr>
      <w:rPr>
        <w:rFonts w:ascii="Courier New" w:eastAsia="Courier New" w:hAnsi="Courier New" w:cs="Courier New" w:hint="default"/>
      </w:rPr>
    </w:lvl>
    <w:lvl w:ilvl="5" w:tplc="905CA6A8">
      <w:start w:val="1"/>
      <w:numFmt w:val="bullet"/>
      <w:lvlText w:val="§"/>
      <w:lvlJc w:val="left"/>
      <w:pPr>
        <w:ind w:left="4320" w:hanging="360"/>
      </w:pPr>
      <w:rPr>
        <w:rFonts w:ascii="Wingdings" w:eastAsia="Wingdings" w:hAnsi="Wingdings" w:cs="Wingdings" w:hint="default"/>
      </w:rPr>
    </w:lvl>
    <w:lvl w:ilvl="6" w:tplc="E3EC5CE2">
      <w:start w:val="1"/>
      <w:numFmt w:val="bullet"/>
      <w:lvlText w:val="·"/>
      <w:lvlJc w:val="left"/>
      <w:pPr>
        <w:ind w:left="5040" w:hanging="360"/>
      </w:pPr>
      <w:rPr>
        <w:rFonts w:ascii="Symbol" w:eastAsia="Symbol" w:hAnsi="Symbol" w:cs="Symbol" w:hint="default"/>
      </w:rPr>
    </w:lvl>
    <w:lvl w:ilvl="7" w:tplc="BF3AA3B6">
      <w:start w:val="1"/>
      <w:numFmt w:val="bullet"/>
      <w:lvlText w:val="o"/>
      <w:lvlJc w:val="left"/>
      <w:pPr>
        <w:ind w:left="5760" w:hanging="360"/>
      </w:pPr>
      <w:rPr>
        <w:rFonts w:ascii="Courier New" w:eastAsia="Courier New" w:hAnsi="Courier New" w:cs="Courier New" w:hint="default"/>
      </w:rPr>
    </w:lvl>
    <w:lvl w:ilvl="8" w:tplc="25DCC76A">
      <w:start w:val="1"/>
      <w:numFmt w:val="bullet"/>
      <w:lvlText w:val="§"/>
      <w:lvlJc w:val="left"/>
      <w:pPr>
        <w:ind w:left="6480" w:hanging="360"/>
      </w:pPr>
      <w:rPr>
        <w:rFonts w:ascii="Wingdings" w:eastAsia="Wingdings" w:hAnsi="Wingdings" w:cs="Wingdings" w:hint="default"/>
      </w:rPr>
    </w:lvl>
  </w:abstractNum>
  <w:abstractNum w:abstractNumId="38" w15:restartNumberingAfterBreak="0">
    <w:nsid w:val="60197398"/>
    <w:multiLevelType w:val="multilevel"/>
    <w:tmpl w:val="1EEA3850"/>
    <w:lvl w:ilvl="0">
      <w:start w:val="1"/>
      <w:numFmt w:val="decimal"/>
      <w:lvlText w:val="%1."/>
      <w:lvlJc w:val="left"/>
      <w:pPr>
        <w:ind w:left="480" w:hanging="480"/>
      </w:pPr>
    </w:lvl>
    <w:lvl w:ilvl="1">
      <w:start w:val="1"/>
      <w:numFmt w:val="decimal"/>
      <w:lvlText w:val="%1.%2."/>
      <w:lvlJc w:val="left"/>
      <w:pPr>
        <w:ind w:left="1189"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9" w15:restartNumberingAfterBreak="0">
    <w:nsid w:val="61321073"/>
    <w:multiLevelType w:val="hybridMultilevel"/>
    <w:tmpl w:val="77DCC142"/>
    <w:lvl w:ilvl="0" w:tplc="AE14B1EC">
      <w:start w:val="1"/>
      <w:numFmt w:val="bullet"/>
      <w:lvlText w:val=""/>
      <w:lvlJc w:val="left"/>
      <w:pPr>
        <w:ind w:left="720" w:hanging="360"/>
      </w:pPr>
      <w:rPr>
        <w:rFonts w:ascii="Wingdings" w:hAnsi="Wingdings"/>
      </w:rPr>
    </w:lvl>
    <w:lvl w:ilvl="1" w:tplc="3A3673F0">
      <w:start w:val="1"/>
      <w:numFmt w:val="bullet"/>
      <w:lvlText w:val="o"/>
      <w:lvlJc w:val="left"/>
      <w:pPr>
        <w:ind w:left="1440" w:hanging="360"/>
      </w:pPr>
      <w:rPr>
        <w:rFonts w:ascii="Courier New" w:hAnsi="Courier New"/>
      </w:rPr>
    </w:lvl>
    <w:lvl w:ilvl="2" w:tplc="42A89E44">
      <w:start w:val="1"/>
      <w:numFmt w:val="bullet"/>
      <w:lvlText w:val=""/>
      <w:lvlJc w:val="left"/>
      <w:pPr>
        <w:ind w:left="2160" w:hanging="360"/>
      </w:pPr>
      <w:rPr>
        <w:rFonts w:ascii="Wingdings" w:hAnsi="Wingdings"/>
      </w:rPr>
    </w:lvl>
    <w:lvl w:ilvl="3" w:tplc="01A2FAAA">
      <w:start w:val="1"/>
      <w:numFmt w:val="bullet"/>
      <w:lvlText w:val=""/>
      <w:lvlJc w:val="left"/>
      <w:pPr>
        <w:ind w:left="2880" w:hanging="360"/>
      </w:pPr>
      <w:rPr>
        <w:rFonts w:ascii="Symbol" w:hAnsi="Symbol"/>
      </w:rPr>
    </w:lvl>
    <w:lvl w:ilvl="4" w:tplc="F0D4B14C">
      <w:start w:val="1"/>
      <w:numFmt w:val="bullet"/>
      <w:lvlText w:val="o"/>
      <w:lvlJc w:val="left"/>
      <w:pPr>
        <w:ind w:left="3600" w:hanging="360"/>
      </w:pPr>
      <w:rPr>
        <w:rFonts w:ascii="Courier New" w:hAnsi="Courier New"/>
      </w:rPr>
    </w:lvl>
    <w:lvl w:ilvl="5" w:tplc="3B464838">
      <w:start w:val="1"/>
      <w:numFmt w:val="bullet"/>
      <w:lvlText w:val=""/>
      <w:lvlJc w:val="left"/>
      <w:pPr>
        <w:ind w:left="4320" w:hanging="360"/>
      </w:pPr>
      <w:rPr>
        <w:rFonts w:ascii="Wingdings" w:hAnsi="Wingdings"/>
      </w:rPr>
    </w:lvl>
    <w:lvl w:ilvl="6" w:tplc="03042686">
      <w:start w:val="1"/>
      <w:numFmt w:val="bullet"/>
      <w:lvlText w:val=""/>
      <w:lvlJc w:val="left"/>
      <w:pPr>
        <w:ind w:left="5040" w:hanging="360"/>
      </w:pPr>
      <w:rPr>
        <w:rFonts w:ascii="Symbol" w:hAnsi="Symbol"/>
      </w:rPr>
    </w:lvl>
    <w:lvl w:ilvl="7" w:tplc="57E2CB7C">
      <w:start w:val="1"/>
      <w:numFmt w:val="bullet"/>
      <w:lvlText w:val="o"/>
      <w:lvlJc w:val="left"/>
      <w:pPr>
        <w:ind w:left="5760" w:hanging="360"/>
      </w:pPr>
      <w:rPr>
        <w:rFonts w:ascii="Courier New" w:hAnsi="Courier New"/>
      </w:rPr>
    </w:lvl>
    <w:lvl w:ilvl="8" w:tplc="CFC0AC02">
      <w:start w:val="1"/>
      <w:numFmt w:val="bullet"/>
      <w:lvlText w:val=""/>
      <w:lvlJc w:val="left"/>
      <w:pPr>
        <w:ind w:left="6480" w:hanging="360"/>
      </w:pPr>
      <w:rPr>
        <w:rFonts w:ascii="Wingdings" w:hAnsi="Wingdings"/>
      </w:rPr>
    </w:lvl>
  </w:abstractNum>
  <w:abstractNum w:abstractNumId="40" w15:restartNumberingAfterBreak="0">
    <w:nsid w:val="6171656A"/>
    <w:multiLevelType w:val="hybridMultilevel"/>
    <w:tmpl w:val="E3F00C56"/>
    <w:lvl w:ilvl="0" w:tplc="BA143B4E">
      <w:start w:val="2"/>
      <w:numFmt w:val="decimal"/>
      <w:pStyle w:val="50"/>
      <w:lvlText w:val="%1"/>
      <w:lvlJc w:val="left"/>
      <w:pPr>
        <w:ind w:left="720" w:hanging="360"/>
      </w:pPr>
      <w:rPr>
        <w:rFonts w:cs="Times New Roman"/>
      </w:rPr>
    </w:lvl>
    <w:lvl w:ilvl="1" w:tplc="77CC7204">
      <w:start w:val="1"/>
      <w:numFmt w:val="lowerLetter"/>
      <w:pStyle w:val="-"/>
      <w:lvlText w:val="%2."/>
      <w:lvlJc w:val="left"/>
      <w:pPr>
        <w:ind w:left="1440" w:hanging="360"/>
      </w:pPr>
      <w:rPr>
        <w:rFonts w:cs="Times New Roman"/>
      </w:rPr>
    </w:lvl>
    <w:lvl w:ilvl="2" w:tplc="6EB45F14">
      <w:start w:val="1"/>
      <w:numFmt w:val="lowerRoman"/>
      <w:lvlText w:val="%3."/>
      <w:lvlJc w:val="right"/>
      <w:pPr>
        <w:ind w:left="2160" w:hanging="180"/>
      </w:pPr>
      <w:rPr>
        <w:rFonts w:cs="Times New Roman"/>
      </w:rPr>
    </w:lvl>
    <w:lvl w:ilvl="3" w:tplc="E806B8FE">
      <w:start w:val="1"/>
      <w:numFmt w:val="decimal"/>
      <w:lvlText w:val="%4."/>
      <w:lvlJc w:val="left"/>
      <w:pPr>
        <w:ind w:left="2880" w:hanging="360"/>
      </w:pPr>
      <w:rPr>
        <w:rFonts w:cs="Times New Roman"/>
      </w:rPr>
    </w:lvl>
    <w:lvl w:ilvl="4" w:tplc="75804A32">
      <w:start w:val="1"/>
      <w:numFmt w:val="lowerLetter"/>
      <w:lvlText w:val="%5."/>
      <w:lvlJc w:val="left"/>
      <w:pPr>
        <w:ind w:left="3600" w:hanging="360"/>
      </w:pPr>
      <w:rPr>
        <w:rFonts w:cs="Times New Roman"/>
      </w:rPr>
    </w:lvl>
    <w:lvl w:ilvl="5" w:tplc="C07834A6">
      <w:start w:val="1"/>
      <w:numFmt w:val="lowerRoman"/>
      <w:lvlText w:val="%6."/>
      <w:lvlJc w:val="right"/>
      <w:pPr>
        <w:ind w:left="4320" w:hanging="180"/>
      </w:pPr>
      <w:rPr>
        <w:rFonts w:cs="Times New Roman"/>
      </w:rPr>
    </w:lvl>
    <w:lvl w:ilvl="6" w:tplc="23108FC6">
      <w:start w:val="1"/>
      <w:numFmt w:val="decimal"/>
      <w:lvlText w:val="%7."/>
      <w:lvlJc w:val="left"/>
      <w:pPr>
        <w:ind w:left="5040" w:hanging="360"/>
      </w:pPr>
      <w:rPr>
        <w:rFonts w:cs="Times New Roman"/>
      </w:rPr>
    </w:lvl>
    <w:lvl w:ilvl="7" w:tplc="2E5606FE">
      <w:start w:val="1"/>
      <w:numFmt w:val="lowerLetter"/>
      <w:lvlText w:val="%8."/>
      <w:lvlJc w:val="left"/>
      <w:pPr>
        <w:ind w:left="5760" w:hanging="360"/>
      </w:pPr>
      <w:rPr>
        <w:rFonts w:cs="Times New Roman"/>
      </w:rPr>
    </w:lvl>
    <w:lvl w:ilvl="8" w:tplc="8834CAF6">
      <w:start w:val="1"/>
      <w:numFmt w:val="lowerRoman"/>
      <w:lvlText w:val="%9."/>
      <w:lvlJc w:val="right"/>
      <w:pPr>
        <w:ind w:left="6480" w:hanging="180"/>
      </w:pPr>
      <w:rPr>
        <w:rFonts w:cs="Times New Roman"/>
      </w:rPr>
    </w:lvl>
  </w:abstractNum>
  <w:abstractNum w:abstractNumId="41" w15:restartNumberingAfterBreak="0">
    <w:nsid w:val="67B26B3D"/>
    <w:multiLevelType w:val="hybridMultilevel"/>
    <w:tmpl w:val="B17A014E"/>
    <w:lvl w:ilvl="0" w:tplc="81D2B344">
      <w:start w:val="1"/>
      <w:numFmt w:val="thaiNumbers"/>
      <w:pStyle w:val="a9"/>
      <w:lvlText w:val="%1)"/>
      <w:lvlJc w:val="left"/>
      <w:pPr>
        <w:ind w:left="1429" w:hanging="360"/>
      </w:pPr>
    </w:lvl>
    <w:lvl w:ilvl="1" w:tplc="A8BCBEEC">
      <w:start w:val="1"/>
      <w:numFmt w:val="lowerLetter"/>
      <w:lvlText w:val="%2."/>
      <w:lvlJc w:val="left"/>
      <w:pPr>
        <w:ind w:left="2149" w:hanging="360"/>
      </w:pPr>
    </w:lvl>
    <w:lvl w:ilvl="2" w:tplc="FBEE6E84">
      <w:start w:val="1"/>
      <w:numFmt w:val="lowerRoman"/>
      <w:lvlText w:val="%3."/>
      <w:lvlJc w:val="right"/>
      <w:pPr>
        <w:ind w:left="2869" w:hanging="180"/>
      </w:pPr>
    </w:lvl>
    <w:lvl w:ilvl="3" w:tplc="5DE458C4">
      <w:start w:val="1"/>
      <w:numFmt w:val="decimal"/>
      <w:lvlText w:val="%4."/>
      <w:lvlJc w:val="left"/>
      <w:pPr>
        <w:ind w:left="3589" w:hanging="360"/>
      </w:pPr>
    </w:lvl>
    <w:lvl w:ilvl="4" w:tplc="B3B6D260">
      <w:start w:val="1"/>
      <w:numFmt w:val="lowerLetter"/>
      <w:lvlText w:val="%5."/>
      <w:lvlJc w:val="left"/>
      <w:pPr>
        <w:ind w:left="4309" w:hanging="360"/>
      </w:pPr>
    </w:lvl>
    <w:lvl w:ilvl="5" w:tplc="5CE4F046">
      <w:start w:val="1"/>
      <w:numFmt w:val="lowerRoman"/>
      <w:lvlText w:val="%6."/>
      <w:lvlJc w:val="right"/>
      <w:pPr>
        <w:ind w:left="5029" w:hanging="180"/>
      </w:pPr>
    </w:lvl>
    <w:lvl w:ilvl="6" w:tplc="3C96960A">
      <w:start w:val="1"/>
      <w:numFmt w:val="decimal"/>
      <w:lvlText w:val="%7."/>
      <w:lvlJc w:val="left"/>
      <w:pPr>
        <w:ind w:left="5749" w:hanging="360"/>
      </w:pPr>
    </w:lvl>
    <w:lvl w:ilvl="7" w:tplc="67243740">
      <w:start w:val="1"/>
      <w:numFmt w:val="lowerLetter"/>
      <w:lvlText w:val="%8."/>
      <w:lvlJc w:val="left"/>
      <w:pPr>
        <w:ind w:left="6469" w:hanging="360"/>
      </w:pPr>
    </w:lvl>
    <w:lvl w:ilvl="8" w:tplc="08644FCC">
      <w:start w:val="1"/>
      <w:numFmt w:val="lowerRoman"/>
      <w:lvlText w:val="%9."/>
      <w:lvlJc w:val="right"/>
      <w:pPr>
        <w:ind w:left="7189" w:hanging="180"/>
      </w:pPr>
    </w:lvl>
  </w:abstractNum>
  <w:abstractNum w:abstractNumId="42" w15:restartNumberingAfterBreak="0">
    <w:nsid w:val="69221C00"/>
    <w:multiLevelType w:val="hybridMultilevel"/>
    <w:tmpl w:val="DBB8AF9C"/>
    <w:lvl w:ilvl="0" w:tplc="A69C2114">
      <w:start w:val="1"/>
      <w:numFmt w:val="decimal"/>
      <w:lvlText w:val="%1)"/>
      <w:lvlJc w:val="left"/>
      <w:pPr>
        <w:ind w:left="720" w:hanging="360"/>
      </w:pPr>
    </w:lvl>
    <w:lvl w:ilvl="1" w:tplc="84FE810C">
      <w:start w:val="1"/>
      <w:numFmt w:val="lowerLetter"/>
      <w:lvlText w:val="%2."/>
      <w:lvlJc w:val="left"/>
      <w:pPr>
        <w:ind w:left="1440" w:hanging="360"/>
      </w:pPr>
    </w:lvl>
    <w:lvl w:ilvl="2" w:tplc="376A6C42">
      <w:start w:val="1"/>
      <w:numFmt w:val="lowerRoman"/>
      <w:lvlText w:val="%3."/>
      <w:lvlJc w:val="right"/>
      <w:pPr>
        <w:ind w:left="2160" w:hanging="180"/>
      </w:pPr>
    </w:lvl>
    <w:lvl w:ilvl="3" w:tplc="BEAA03D2">
      <w:start w:val="1"/>
      <w:numFmt w:val="decimal"/>
      <w:lvlText w:val="%4."/>
      <w:lvlJc w:val="left"/>
      <w:pPr>
        <w:ind w:left="2880" w:hanging="360"/>
      </w:pPr>
    </w:lvl>
    <w:lvl w:ilvl="4" w:tplc="FBD6C7D6">
      <w:start w:val="1"/>
      <w:numFmt w:val="lowerLetter"/>
      <w:lvlText w:val="%5."/>
      <w:lvlJc w:val="left"/>
      <w:pPr>
        <w:ind w:left="3600" w:hanging="360"/>
      </w:pPr>
    </w:lvl>
    <w:lvl w:ilvl="5" w:tplc="D27A1560">
      <w:start w:val="1"/>
      <w:numFmt w:val="lowerRoman"/>
      <w:lvlText w:val="%6."/>
      <w:lvlJc w:val="right"/>
      <w:pPr>
        <w:ind w:left="4320" w:hanging="180"/>
      </w:pPr>
    </w:lvl>
    <w:lvl w:ilvl="6" w:tplc="58A66DD6">
      <w:start w:val="1"/>
      <w:numFmt w:val="decimal"/>
      <w:lvlText w:val="%7."/>
      <w:lvlJc w:val="left"/>
      <w:pPr>
        <w:ind w:left="5040" w:hanging="360"/>
      </w:pPr>
    </w:lvl>
    <w:lvl w:ilvl="7" w:tplc="17323446">
      <w:start w:val="1"/>
      <w:numFmt w:val="lowerLetter"/>
      <w:lvlText w:val="%8."/>
      <w:lvlJc w:val="left"/>
      <w:pPr>
        <w:ind w:left="5760" w:hanging="360"/>
      </w:pPr>
    </w:lvl>
    <w:lvl w:ilvl="8" w:tplc="AD145844">
      <w:start w:val="1"/>
      <w:numFmt w:val="lowerRoman"/>
      <w:lvlText w:val="%9."/>
      <w:lvlJc w:val="right"/>
      <w:pPr>
        <w:ind w:left="6480" w:hanging="180"/>
      </w:pPr>
    </w:lvl>
  </w:abstractNum>
  <w:abstractNum w:abstractNumId="43" w15:restartNumberingAfterBreak="0">
    <w:nsid w:val="6A244021"/>
    <w:multiLevelType w:val="multilevel"/>
    <w:tmpl w:val="B2F844E4"/>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54"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4" w15:restartNumberingAfterBreak="0">
    <w:nsid w:val="6DDB3D7A"/>
    <w:multiLevelType w:val="hybridMultilevel"/>
    <w:tmpl w:val="78863ADC"/>
    <w:lvl w:ilvl="0" w:tplc="874845D6">
      <w:start w:val="1324"/>
      <w:numFmt w:val="decimal"/>
      <w:lvlText w:val="%1"/>
      <w:lvlJc w:val="left"/>
      <w:pPr>
        <w:ind w:left="5300" w:hanging="480"/>
      </w:pPr>
    </w:lvl>
    <w:lvl w:ilvl="1" w:tplc="B81A59BC">
      <w:start w:val="1"/>
      <w:numFmt w:val="lowerLetter"/>
      <w:lvlText w:val="%2."/>
      <w:lvlJc w:val="left"/>
      <w:pPr>
        <w:ind w:left="5900" w:hanging="360"/>
      </w:pPr>
    </w:lvl>
    <w:lvl w:ilvl="2" w:tplc="F12CC7F8">
      <w:start w:val="1"/>
      <w:numFmt w:val="lowerRoman"/>
      <w:lvlText w:val="%3."/>
      <w:lvlJc w:val="right"/>
      <w:pPr>
        <w:ind w:left="6620" w:hanging="180"/>
      </w:pPr>
    </w:lvl>
    <w:lvl w:ilvl="3" w:tplc="2BEE9DE0">
      <w:start w:val="1"/>
      <w:numFmt w:val="decimal"/>
      <w:lvlText w:val="%4."/>
      <w:lvlJc w:val="left"/>
      <w:pPr>
        <w:ind w:left="7340" w:hanging="360"/>
      </w:pPr>
    </w:lvl>
    <w:lvl w:ilvl="4" w:tplc="1BAAB360">
      <w:start w:val="1"/>
      <w:numFmt w:val="lowerLetter"/>
      <w:lvlText w:val="%5."/>
      <w:lvlJc w:val="left"/>
      <w:pPr>
        <w:ind w:left="8060" w:hanging="360"/>
      </w:pPr>
    </w:lvl>
    <w:lvl w:ilvl="5" w:tplc="FC38AE66">
      <w:start w:val="1"/>
      <w:numFmt w:val="lowerRoman"/>
      <w:lvlText w:val="%6."/>
      <w:lvlJc w:val="right"/>
      <w:pPr>
        <w:ind w:left="8780" w:hanging="180"/>
      </w:pPr>
    </w:lvl>
    <w:lvl w:ilvl="6" w:tplc="13588E34">
      <w:start w:val="1"/>
      <w:numFmt w:val="decimal"/>
      <w:lvlText w:val="%7."/>
      <w:lvlJc w:val="left"/>
      <w:pPr>
        <w:ind w:left="9500" w:hanging="360"/>
      </w:pPr>
    </w:lvl>
    <w:lvl w:ilvl="7" w:tplc="0DC0FD36">
      <w:start w:val="1"/>
      <w:numFmt w:val="lowerLetter"/>
      <w:lvlText w:val="%8."/>
      <w:lvlJc w:val="left"/>
      <w:pPr>
        <w:ind w:left="10220" w:hanging="360"/>
      </w:pPr>
    </w:lvl>
    <w:lvl w:ilvl="8" w:tplc="C6F42D88">
      <w:start w:val="1"/>
      <w:numFmt w:val="lowerRoman"/>
      <w:lvlText w:val="%9."/>
      <w:lvlJc w:val="right"/>
      <w:pPr>
        <w:ind w:left="10940" w:hanging="180"/>
      </w:pPr>
    </w:lvl>
  </w:abstractNum>
  <w:abstractNum w:abstractNumId="45" w15:restartNumberingAfterBreak="0">
    <w:nsid w:val="6F527EFA"/>
    <w:multiLevelType w:val="multilevel"/>
    <w:tmpl w:val="42AC4798"/>
    <w:lvl w:ilvl="0">
      <w:start w:val="1"/>
      <w:numFmt w:val="decimal"/>
      <w:pStyle w:val="11"/>
      <w:lvlText w:val="%1."/>
      <w:lvlJc w:val="left"/>
      <w:pPr>
        <w:tabs>
          <w:tab w:val="num" w:pos="851"/>
        </w:tabs>
        <w:ind w:left="851" w:hanging="851"/>
      </w:pPr>
    </w:lvl>
    <w:lvl w:ilvl="1">
      <w:start w:val="1"/>
      <w:numFmt w:val="decimal"/>
      <w:pStyle w:val="25"/>
      <w:lvlText w:val="%1.%2."/>
      <w:lvlJc w:val="left"/>
      <w:pPr>
        <w:tabs>
          <w:tab w:val="num" w:pos="851"/>
        </w:tabs>
        <w:ind w:left="851" w:hanging="851"/>
      </w:pPr>
    </w:lvl>
    <w:lvl w:ilvl="2">
      <w:start w:val="1"/>
      <w:numFmt w:val="decimal"/>
      <w:lvlText w:val="2.%2.%3."/>
      <w:lvlJc w:val="left"/>
      <w:pPr>
        <w:tabs>
          <w:tab w:val="num" w:pos="851"/>
        </w:tabs>
        <w:ind w:left="851" w:hanging="851"/>
      </w:pPr>
      <w:rPr>
        <w:b w:val="0"/>
        <w:color w:val="000000"/>
      </w:rPr>
    </w:lvl>
    <w:lvl w:ilvl="3">
      <w:start w:val="1"/>
      <w:numFmt w:val="bullet"/>
      <w:pStyle w:val="41"/>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6" w15:restartNumberingAfterBreak="0">
    <w:nsid w:val="71B20245"/>
    <w:multiLevelType w:val="hybridMultilevel"/>
    <w:tmpl w:val="80D62918"/>
    <w:lvl w:ilvl="0" w:tplc="D49C0634">
      <w:start w:val="1"/>
      <w:numFmt w:val="decimal"/>
      <w:lvlText w:val="%1."/>
      <w:lvlJc w:val="left"/>
      <w:pPr>
        <w:ind w:left="1068" w:hanging="360"/>
      </w:pPr>
    </w:lvl>
    <w:lvl w:ilvl="1" w:tplc="5AA02C9E">
      <w:start w:val="1"/>
      <w:numFmt w:val="lowerLetter"/>
      <w:lvlText w:val="%2."/>
      <w:lvlJc w:val="left"/>
      <w:pPr>
        <w:ind w:left="1788" w:hanging="360"/>
      </w:pPr>
    </w:lvl>
    <w:lvl w:ilvl="2" w:tplc="FCB08B08">
      <w:start w:val="1"/>
      <w:numFmt w:val="lowerRoman"/>
      <w:lvlText w:val="%3."/>
      <w:lvlJc w:val="right"/>
      <w:pPr>
        <w:ind w:left="2508" w:hanging="180"/>
      </w:pPr>
    </w:lvl>
    <w:lvl w:ilvl="3" w:tplc="55E6BDDA">
      <w:start w:val="1"/>
      <w:numFmt w:val="decimal"/>
      <w:lvlText w:val="%4."/>
      <w:lvlJc w:val="left"/>
      <w:pPr>
        <w:ind w:left="3228" w:hanging="360"/>
      </w:pPr>
    </w:lvl>
    <w:lvl w:ilvl="4" w:tplc="0CCA02CE">
      <w:start w:val="1"/>
      <w:numFmt w:val="lowerLetter"/>
      <w:lvlText w:val="%5."/>
      <w:lvlJc w:val="left"/>
      <w:pPr>
        <w:ind w:left="3948" w:hanging="360"/>
      </w:pPr>
    </w:lvl>
    <w:lvl w:ilvl="5" w:tplc="D5BAD20A">
      <w:start w:val="1"/>
      <w:numFmt w:val="lowerRoman"/>
      <w:lvlText w:val="%6."/>
      <w:lvlJc w:val="right"/>
      <w:pPr>
        <w:ind w:left="4668" w:hanging="180"/>
      </w:pPr>
    </w:lvl>
    <w:lvl w:ilvl="6" w:tplc="594C4ED4">
      <w:start w:val="1"/>
      <w:numFmt w:val="decimal"/>
      <w:lvlText w:val="%7."/>
      <w:lvlJc w:val="left"/>
      <w:pPr>
        <w:ind w:left="5388" w:hanging="360"/>
      </w:pPr>
    </w:lvl>
    <w:lvl w:ilvl="7" w:tplc="823CCAEA">
      <w:start w:val="1"/>
      <w:numFmt w:val="lowerLetter"/>
      <w:lvlText w:val="%8."/>
      <w:lvlJc w:val="left"/>
      <w:pPr>
        <w:ind w:left="6108" w:hanging="360"/>
      </w:pPr>
    </w:lvl>
    <w:lvl w:ilvl="8" w:tplc="F10C0F86">
      <w:start w:val="1"/>
      <w:numFmt w:val="lowerRoman"/>
      <w:lvlText w:val="%9."/>
      <w:lvlJc w:val="right"/>
      <w:pPr>
        <w:ind w:left="6828" w:hanging="180"/>
      </w:pPr>
    </w:lvl>
  </w:abstractNum>
  <w:abstractNum w:abstractNumId="47" w15:restartNumberingAfterBreak="0">
    <w:nsid w:val="72F85BA5"/>
    <w:multiLevelType w:val="hybridMultilevel"/>
    <w:tmpl w:val="3F6A4954"/>
    <w:lvl w:ilvl="0" w:tplc="A40497F0">
      <w:start w:val="1"/>
      <w:numFmt w:val="decimal"/>
      <w:lvlText w:val="%1."/>
      <w:lvlJc w:val="left"/>
      <w:pPr>
        <w:tabs>
          <w:tab w:val="num" w:pos="643"/>
        </w:tabs>
        <w:ind w:left="643" w:hanging="360"/>
      </w:pPr>
    </w:lvl>
    <w:lvl w:ilvl="1" w:tplc="373A12C2">
      <w:start w:val="1"/>
      <w:numFmt w:val="bullet"/>
      <w:lvlText w:val="o"/>
      <w:lvlJc w:val="left"/>
      <w:pPr>
        <w:ind w:left="1440" w:hanging="360"/>
      </w:pPr>
      <w:rPr>
        <w:rFonts w:ascii="Courier New" w:eastAsia="Courier New" w:hAnsi="Courier New" w:cs="Courier New" w:hint="default"/>
      </w:rPr>
    </w:lvl>
    <w:lvl w:ilvl="2" w:tplc="0B58B178">
      <w:start w:val="1"/>
      <w:numFmt w:val="bullet"/>
      <w:lvlText w:val="§"/>
      <w:lvlJc w:val="left"/>
      <w:pPr>
        <w:ind w:left="2160" w:hanging="360"/>
      </w:pPr>
      <w:rPr>
        <w:rFonts w:ascii="Wingdings" w:eastAsia="Wingdings" w:hAnsi="Wingdings" w:cs="Wingdings" w:hint="default"/>
      </w:rPr>
    </w:lvl>
    <w:lvl w:ilvl="3" w:tplc="F6887E5A">
      <w:start w:val="1"/>
      <w:numFmt w:val="bullet"/>
      <w:lvlText w:val="·"/>
      <w:lvlJc w:val="left"/>
      <w:pPr>
        <w:ind w:left="2880" w:hanging="360"/>
      </w:pPr>
      <w:rPr>
        <w:rFonts w:ascii="Symbol" w:eastAsia="Symbol" w:hAnsi="Symbol" w:cs="Symbol" w:hint="default"/>
      </w:rPr>
    </w:lvl>
    <w:lvl w:ilvl="4" w:tplc="C4EAED92">
      <w:start w:val="1"/>
      <w:numFmt w:val="bullet"/>
      <w:lvlText w:val="o"/>
      <w:lvlJc w:val="left"/>
      <w:pPr>
        <w:ind w:left="3600" w:hanging="360"/>
      </w:pPr>
      <w:rPr>
        <w:rFonts w:ascii="Courier New" w:eastAsia="Courier New" w:hAnsi="Courier New" w:cs="Courier New" w:hint="default"/>
      </w:rPr>
    </w:lvl>
    <w:lvl w:ilvl="5" w:tplc="AFEA17F4">
      <w:start w:val="1"/>
      <w:numFmt w:val="bullet"/>
      <w:lvlText w:val="§"/>
      <w:lvlJc w:val="left"/>
      <w:pPr>
        <w:ind w:left="4320" w:hanging="360"/>
      </w:pPr>
      <w:rPr>
        <w:rFonts w:ascii="Wingdings" w:eastAsia="Wingdings" w:hAnsi="Wingdings" w:cs="Wingdings" w:hint="default"/>
      </w:rPr>
    </w:lvl>
    <w:lvl w:ilvl="6" w:tplc="3A2E4672">
      <w:start w:val="1"/>
      <w:numFmt w:val="bullet"/>
      <w:lvlText w:val="·"/>
      <w:lvlJc w:val="left"/>
      <w:pPr>
        <w:ind w:left="5040" w:hanging="360"/>
      </w:pPr>
      <w:rPr>
        <w:rFonts w:ascii="Symbol" w:eastAsia="Symbol" w:hAnsi="Symbol" w:cs="Symbol" w:hint="default"/>
      </w:rPr>
    </w:lvl>
    <w:lvl w:ilvl="7" w:tplc="06100EFA">
      <w:start w:val="1"/>
      <w:numFmt w:val="bullet"/>
      <w:lvlText w:val="o"/>
      <w:lvlJc w:val="left"/>
      <w:pPr>
        <w:ind w:left="5760" w:hanging="360"/>
      </w:pPr>
      <w:rPr>
        <w:rFonts w:ascii="Courier New" w:eastAsia="Courier New" w:hAnsi="Courier New" w:cs="Courier New" w:hint="default"/>
      </w:rPr>
    </w:lvl>
    <w:lvl w:ilvl="8" w:tplc="E03CD94E">
      <w:start w:val="1"/>
      <w:numFmt w:val="bullet"/>
      <w:lvlText w:val="§"/>
      <w:lvlJc w:val="left"/>
      <w:pPr>
        <w:ind w:left="6480" w:hanging="360"/>
      </w:pPr>
      <w:rPr>
        <w:rFonts w:ascii="Wingdings" w:eastAsia="Wingdings" w:hAnsi="Wingdings" w:cs="Wingdings" w:hint="default"/>
      </w:rPr>
    </w:lvl>
  </w:abstractNum>
  <w:num w:numId="1">
    <w:abstractNumId w:val="34"/>
  </w:num>
  <w:num w:numId="2">
    <w:abstractNumId w:val="1"/>
  </w:num>
  <w:num w:numId="3">
    <w:abstractNumId w:val="13"/>
  </w:num>
  <w:num w:numId="4">
    <w:abstractNumId w:val="20"/>
  </w:num>
  <w:num w:numId="5">
    <w:abstractNumId w:val="40"/>
  </w:num>
  <w:num w:numId="6">
    <w:abstractNumId w:val="46"/>
  </w:num>
  <w:num w:numId="7">
    <w:abstractNumId w:val="16"/>
  </w:num>
  <w:num w:numId="8">
    <w:abstractNumId w:val="42"/>
  </w:num>
  <w:num w:numId="9">
    <w:abstractNumId w:val="25"/>
  </w:num>
  <w:num w:numId="10">
    <w:abstractNumId w:val="27"/>
  </w:num>
  <w:num w:numId="11">
    <w:abstractNumId w:val="26"/>
  </w:num>
  <w:num w:numId="12">
    <w:abstractNumId w:val="18"/>
  </w:num>
  <w:num w:numId="13">
    <w:abstractNumId w:val="6"/>
  </w:num>
  <w:num w:numId="14">
    <w:abstractNumId w:val="28"/>
  </w:num>
  <w:num w:numId="15">
    <w:abstractNumId w:val="12"/>
  </w:num>
  <w:num w:numId="16">
    <w:abstractNumId w:val="2"/>
  </w:num>
  <w:num w:numId="17">
    <w:abstractNumId w:val="14"/>
  </w:num>
  <w:num w:numId="1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7"/>
  </w:num>
  <w:num w:numId="20">
    <w:abstractNumId w:val="21"/>
  </w:num>
  <w:num w:numId="21">
    <w:abstractNumId w:val="11"/>
  </w:num>
  <w:num w:numId="22">
    <w:abstractNumId w:val="35"/>
  </w:num>
  <w:num w:numId="23">
    <w:abstractNumId w:val="15"/>
  </w:num>
  <w:num w:numId="24">
    <w:abstractNumId w:val="7"/>
  </w:num>
  <w:num w:numId="25">
    <w:abstractNumId w:val="36"/>
  </w:num>
  <w:num w:numId="26">
    <w:abstractNumId w:val="37"/>
  </w:num>
  <w:num w:numId="27">
    <w:abstractNumId w:val="31"/>
  </w:num>
  <w:num w:numId="28">
    <w:abstractNumId w:val="9"/>
  </w:num>
  <w:num w:numId="29">
    <w:abstractNumId w:val="29"/>
  </w:num>
  <w:num w:numId="30">
    <w:abstractNumId w:val="22"/>
  </w:num>
  <w:num w:numId="31">
    <w:abstractNumId w:val="10"/>
  </w:num>
  <w:num w:numId="32">
    <w:abstractNumId w:val="33"/>
  </w:num>
  <w:num w:numId="33">
    <w:abstractNumId w:val="0"/>
  </w:num>
  <w:num w:numId="34">
    <w:abstractNumId w:val="41"/>
  </w:num>
  <w:num w:numId="35">
    <w:abstractNumId w:val="24"/>
  </w:num>
  <w:num w:numId="36">
    <w:abstractNumId w:val="32"/>
  </w:num>
  <w:num w:numId="37">
    <w:abstractNumId w:val="30"/>
  </w:num>
  <w:num w:numId="38">
    <w:abstractNumId w:val="45"/>
  </w:num>
  <w:num w:numId="39">
    <w:abstractNumId w:val="3"/>
  </w:num>
  <w:num w:numId="40">
    <w:abstractNumId w:val="17"/>
  </w:num>
  <w:num w:numId="41">
    <w:abstractNumId w:val="2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num>
  <w:num w:numId="44">
    <w:abstractNumId w:val="38"/>
  </w:num>
  <w:num w:numId="45">
    <w:abstractNumId w:val="8"/>
  </w:num>
  <w:num w:numId="46">
    <w:abstractNumId w:val="44"/>
  </w:num>
  <w:num w:numId="47">
    <w:abstractNumId w:val="5"/>
  </w:num>
  <w:num w:numId="48">
    <w:abstractNumId w:val="19"/>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0D8E"/>
    <w:rsid w:val="00153767"/>
    <w:rsid w:val="00297D0E"/>
    <w:rsid w:val="00BC0015"/>
    <w:rsid w:val="00E412A1"/>
    <w:rsid w:val="00E70D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B351DF-F484-4FCA-96B3-F5529D55F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Pr>
      <w:rFonts w:ascii="Times New Roman" w:hAnsi="Times New Roman"/>
      <w:sz w:val="18"/>
      <w:szCs w:val="18"/>
      <w:lang w:eastAsia="ru-RU"/>
    </w:rPr>
  </w:style>
  <w:style w:type="paragraph" w:styleId="12">
    <w:name w:val="heading 1"/>
    <w:basedOn w:val="aa"/>
    <w:next w:val="aa"/>
    <w:link w:val="13"/>
    <w:uiPriority w:val="9"/>
    <w:qFormat/>
    <w:pPr>
      <w:keepNext/>
      <w:keepLines/>
      <w:spacing w:before="480" w:after="200"/>
      <w:outlineLvl w:val="0"/>
    </w:pPr>
    <w:rPr>
      <w:rFonts w:ascii="Arial" w:eastAsia="Arial" w:hAnsi="Arial" w:cs="Arial"/>
      <w:sz w:val="40"/>
      <w:szCs w:val="40"/>
    </w:rPr>
  </w:style>
  <w:style w:type="paragraph" w:styleId="26">
    <w:name w:val="heading 2"/>
    <w:basedOn w:val="aa"/>
    <w:next w:val="aa"/>
    <w:link w:val="27"/>
    <w:qFormat/>
    <w:pPr>
      <w:keepNext/>
      <w:jc w:val="center"/>
      <w:outlineLvl w:val="1"/>
    </w:pPr>
    <w:rPr>
      <w:rFonts w:eastAsia="Times New Roman"/>
      <w:b/>
      <w:bCs/>
      <w:sz w:val="24"/>
      <w:szCs w:val="24"/>
      <w:lang w:val="en-US" w:eastAsia="en-US"/>
    </w:rPr>
  </w:style>
  <w:style w:type="paragraph" w:styleId="37">
    <w:name w:val="heading 3"/>
    <w:basedOn w:val="aa"/>
    <w:next w:val="aa"/>
    <w:link w:val="310"/>
    <w:qFormat/>
    <w:pPr>
      <w:keepNext/>
      <w:spacing w:before="240" w:after="60"/>
      <w:jc w:val="both"/>
      <w:outlineLvl w:val="2"/>
    </w:pPr>
    <w:rPr>
      <w:rFonts w:ascii="Arial" w:eastAsia="Times New Roman" w:hAnsi="Arial"/>
      <w:b/>
      <w:sz w:val="24"/>
      <w:szCs w:val="20"/>
      <w:lang w:val="en-US" w:eastAsia="en-US"/>
    </w:rPr>
  </w:style>
  <w:style w:type="paragraph" w:styleId="42">
    <w:name w:val="heading 4"/>
    <w:basedOn w:val="aa"/>
    <w:next w:val="aa"/>
    <w:link w:val="43"/>
    <w:qFormat/>
    <w:pPr>
      <w:keepNext/>
      <w:spacing w:before="240" w:after="60"/>
      <w:jc w:val="both"/>
      <w:outlineLvl w:val="3"/>
    </w:pPr>
    <w:rPr>
      <w:rFonts w:ascii="Arial" w:eastAsia="Times New Roman" w:hAnsi="Arial"/>
      <w:sz w:val="24"/>
      <w:szCs w:val="20"/>
      <w:lang w:val="en-US" w:eastAsia="en-US"/>
    </w:rPr>
  </w:style>
  <w:style w:type="paragraph" w:styleId="51">
    <w:name w:val="heading 5"/>
    <w:basedOn w:val="aa"/>
    <w:next w:val="aa"/>
    <w:link w:val="52"/>
    <w:qFormat/>
    <w:pPr>
      <w:spacing w:before="240" w:after="60"/>
      <w:jc w:val="both"/>
      <w:outlineLvl w:val="4"/>
    </w:pPr>
    <w:rPr>
      <w:rFonts w:eastAsia="Times New Roman"/>
      <w:sz w:val="22"/>
      <w:szCs w:val="20"/>
      <w:lang w:val="en-US" w:eastAsia="en-US"/>
    </w:rPr>
  </w:style>
  <w:style w:type="paragraph" w:styleId="6">
    <w:name w:val="heading 6"/>
    <w:basedOn w:val="aa"/>
    <w:next w:val="aa"/>
    <w:link w:val="60"/>
    <w:qFormat/>
    <w:pPr>
      <w:spacing w:before="240" w:after="60"/>
      <w:jc w:val="both"/>
      <w:outlineLvl w:val="5"/>
    </w:pPr>
    <w:rPr>
      <w:rFonts w:eastAsia="Times New Roman"/>
      <w:i/>
      <w:sz w:val="22"/>
      <w:szCs w:val="20"/>
      <w:lang w:val="en-US" w:eastAsia="en-US"/>
    </w:rPr>
  </w:style>
  <w:style w:type="paragraph" w:styleId="7">
    <w:name w:val="heading 7"/>
    <w:basedOn w:val="aa"/>
    <w:next w:val="aa"/>
    <w:link w:val="70"/>
    <w:qFormat/>
    <w:pPr>
      <w:spacing w:before="240" w:after="60"/>
      <w:jc w:val="both"/>
      <w:outlineLvl w:val="6"/>
    </w:pPr>
    <w:rPr>
      <w:rFonts w:ascii="Arial" w:eastAsia="Times New Roman" w:hAnsi="Arial"/>
      <w:sz w:val="20"/>
      <w:szCs w:val="20"/>
      <w:lang w:val="en-US" w:eastAsia="en-US"/>
    </w:rPr>
  </w:style>
  <w:style w:type="paragraph" w:styleId="8">
    <w:name w:val="heading 8"/>
    <w:basedOn w:val="aa"/>
    <w:next w:val="aa"/>
    <w:link w:val="80"/>
    <w:qFormat/>
    <w:pPr>
      <w:spacing w:before="240" w:after="60"/>
      <w:jc w:val="both"/>
      <w:outlineLvl w:val="7"/>
    </w:pPr>
    <w:rPr>
      <w:rFonts w:ascii="Arial" w:eastAsia="Times New Roman" w:hAnsi="Arial"/>
      <w:i/>
      <w:sz w:val="20"/>
      <w:szCs w:val="20"/>
      <w:lang w:val="en-US" w:eastAsia="en-US"/>
    </w:rPr>
  </w:style>
  <w:style w:type="paragraph" w:styleId="9">
    <w:name w:val="heading 9"/>
    <w:basedOn w:val="aa"/>
    <w:next w:val="aa"/>
    <w:link w:val="90"/>
    <w:qFormat/>
    <w:pPr>
      <w:spacing w:before="240" w:after="60"/>
      <w:jc w:val="both"/>
      <w:outlineLvl w:val="8"/>
    </w:pPr>
    <w:rPr>
      <w:rFonts w:ascii="Arial" w:eastAsia="Times New Roman" w:hAnsi="Arial"/>
      <w:b/>
      <w:i/>
      <w:szCs w:val="20"/>
      <w:lang w:val="en-US" w:eastAsia="en-US"/>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3">
    <w:name w:val="Заголовок 1 Знак"/>
    <w:link w:val="12"/>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e">
    <w:name w:val="Title"/>
    <w:basedOn w:val="aa"/>
    <w:link w:val="14"/>
    <w:qFormat/>
    <w:pPr>
      <w:widowControl w:val="0"/>
      <w:shd w:val="clear" w:color="auto" w:fill="FFFFFF"/>
      <w:ind w:left="72"/>
      <w:jc w:val="center"/>
    </w:pPr>
    <w:rPr>
      <w:rFonts w:eastAsia="Times New Roman"/>
      <w:bCs/>
      <w:color w:val="000000"/>
      <w:spacing w:val="13"/>
      <w:sz w:val="24"/>
      <w:szCs w:val="22"/>
      <w:lang w:val="en-US" w:eastAsia="en-US"/>
    </w:rPr>
  </w:style>
  <w:style w:type="character" w:customStyle="1" w:styleId="TitleChar">
    <w:name w:val="Title Char"/>
    <w:uiPriority w:val="10"/>
    <w:rPr>
      <w:sz w:val="48"/>
      <w:szCs w:val="48"/>
    </w:rPr>
  </w:style>
  <w:style w:type="paragraph" w:styleId="af">
    <w:name w:val="Subtitle"/>
    <w:basedOn w:val="aa"/>
    <w:next w:val="aa"/>
    <w:link w:val="af0"/>
    <w:uiPriority w:val="11"/>
    <w:qFormat/>
    <w:pPr>
      <w:spacing w:before="200" w:after="200"/>
    </w:pPr>
    <w:rPr>
      <w:sz w:val="24"/>
      <w:szCs w:val="24"/>
    </w:rPr>
  </w:style>
  <w:style w:type="character" w:customStyle="1" w:styleId="af0">
    <w:name w:val="Подзаголовок Знак"/>
    <w:link w:val="af"/>
    <w:uiPriority w:val="11"/>
    <w:rPr>
      <w:sz w:val="24"/>
      <w:szCs w:val="24"/>
    </w:rPr>
  </w:style>
  <w:style w:type="paragraph" w:styleId="28">
    <w:name w:val="Quote"/>
    <w:basedOn w:val="aa"/>
    <w:next w:val="aa"/>
    <w:link w:val="29"/>
    <w:uiPriority w:val="29"/>
    <w:qFormat/>
    <w:pPr>
      <w:ind w:left="720" w:right="720"/>
    </w:pPr>
    <w:rPr>
      <w:i/>
    </w:rPr>
  </w:style>
  <w:style w:type="character" w:customStyle="1" w:styleId="29">
    <w:name w:val="Цитата 2 Знак"/>
    <w:link w:val="28"/>
    <w:uiPriority w:val="29"/>
    <w:rPr>
      <w:i/>
    </w:rPr>
  </w:style>
  <w:style w:type="paragraph" w:styleId="af1">
    <w:name w:val="Intense Quote"/>
    <w:basedOn w:val="aa"/>
    <w:next w:val="aa"/>
    <w:link w:val="af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2">
    <w:name w:val="Выделенная цитата Знак"/>
    <w:link w:val="af1"/>
    <w:uiPriority w:val="30"/>
    <w:rPr>
      <w:i/>
    </w:rPr>
  </w:style>
  <w:style w:type="paragraph" w:styleId="af3">
    <w:name w:val="header"/>
    <w:basedOn w:val="aa"/>
    <w:link w:val="af4"/>
    <w:pPr>
      <w:tabs>
        <w:tab w:val="center" w:pos="4677"/>
        <w:tab w:val="right" w:pos="9355"/>
      </w:tabs>
    </w:pPr>
    <w:rPr>
      <w:lang w:val="en-US" w:eastAsia="en-US"/>
    </w:rPr>
  </w:style>
  <w:style w:type="character" w:customStyle="1" w:styleId="HeaderChar">
    <w:name w:val="Header Char"/>
    <w:uiPriority w:val="99"/>
  </w:style>
  <w:style w:type="paragraph" w:styleId="af5">
    <w:name w:val="footer"/>
    <w:basedOn w:val="aa"/>
    <w:link w:val="af6"/>
    <w:uiPriority w:val="99"/>
    <w:pPr>
      <w:tabs>
        <w:tab w:val="center" w:pos="4677"/>
        <w:tab w:val="right" w:pos="9355"/>
      </w:tabs>
    </w:pPr>
  </w:style>
  <w:style w:type="character" w:customStyle="1" w:styleId="FooterChar">
    <w:name w:val="Footer Char"/>
    <w:uiPriority w:val="99"/>
  </w:style>
  <w:style w:type="paragraph" w:styleId="af7">
    <w:name w:val="caption"/>
    <w:basedOn w:val="aa"/>
    <w:next w:val="aa"/>
    <w:link w:val="af8"/>
    <w:qFormat/>
    <w:pPr>
      <w:widowControl w:val="0"/>
      <w:shd w:val="clear" w:color="auto" w:fill="FFFFFF"/>
      <w:spacing w:before="538"/>
      <w:ind w:left="994"/>
      <w:jc w:val="center"/>
    </w:pPr>
    <w:rPr>
      <w:rFonts w:eastAsia="Times New Roman"/>
      <w:b/>
      <w:bCs/>
      <w:color w:val="000000"/>
      <w:spacing w:val="-2"/>
      <w:sz w:val="26"/>
      <w:szCs w:val="26"/>
    </w:rPr>
  </w:style>
  <w:style w:type="character" w:customStyle="1" w:styleId="af8">
    <w:name w:val="Название объекта Знак"/>
    <w:link w:val="af7"/>
    <w:uiPriority w:val="35"/>
    <w:rPr>
      <w:b/>
      <w:bCs/>
      <w:color w:val="4F81BD" w:themeColor="accent1"/>
      <w:sz w:val="18"/>
      <w:szCs w:val="18"/>
    </w:rPr>
  </w:style>
  <w:style w:type="table" w:styleId="af9">
    <w:name w:val="Table Grid"/>
    <w:basedOn w:val="ac"/>
    <w:uiPriority w:val="59"/>
    <w:rPr>
      <w:rFonts w:ascii="Times New Roman" w:eastAsia="Times New Roman" w:hAnsi="Times New Roman"/>
    </w:rP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5">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a">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8">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3">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a">
    <w:name w:val="Hyperlink"/>
    <w:rPr>
      <w:color w:val="0000FF"/>
      <w:u w:val="single"/>
    </w:rPr>
  </w:style>
  <w:style w:type="paragraph" w:styleId="afb">
    <w:name w:val="footnote text"/>
    <w:basedOn w:val="aa"/>
    <w:link w:val="afc"/>
    <w:uiPriority w:val="99"/>
    <w:semiHidden/>
    <w:unhideWhenUsed/>
    <w:pPr>
      <w:spacing w:after="40"/>
    </w:pPr>
  </w:style>
  <w:style w:type="character" w:customStyle="1" w:styleId="afc">
    <w:name w:val="Текст сноски Знак"/>
    <w:link w:val="afb"/>
    <w:uiPriority w:val="99"/>
    <w:rPr>
      <w:sz w:val="18"/>
    </w:rPr>
  </w:style>
  <w:style w:type="character" w:styleId="afd">
    <w:name w:val="footnote reference"/>
    <w:rPr>
      <w:vertAlign w:val="superscript"/>
    </w:rPr>
  </w:style>
  <w:style w:type="paragraph" w:styleId="afe">
    <w:name w:val="endnote text"/>
    <w:basedOn w:val="aa"/>
    <w:link w:val="aff"/>
    <w:uiPriority w:val="99"/>
    <w:semiHidden/>
    <w:unhideWhenUsed/>
    <w:rPr>
      <w:sz w:val="20"/>
    </w:rPr>
  </w:style>
  <w:style w:type="character" w:customStyle="1" w:styleId="aff">
    <w:name w:val="Текст концевой сноски Знак"/>
    <w:link w:val="afe"/>
    <w:uiPriority w:val="99"/>
    <w:rPr>
      <w:sz w:val="20"/>
    </w:rPr>
  </w:style>
  <w:style w:type="character" w:styleId="aff0">
    <w:name w:val="endnote reference"/>
    <w:uiPriority w:val="99"/>
    <w:semiHidden/>
    <w:unhideWhenUsed/>
    <w:rPr>
      <w:vertAlign w:val="superscript"/>
    </w:rPr>
  </w:style>
  <w:style w:type="paragraph" w:styleId="16">
    <w:name w:val="toc 1"/>
    <w:basedOn w:val="aa"/>
    <w:next w:val="aa"/>
    <w:uiPriority w:val="39"/>
    <w:pPr>
      <w:keepNext/>
      <w:keepLines/>
      <w:widowControl w:val="0"/>
      <w:suppressLineNumbers/>
      <w:tabs>
        <w:tab w:val="right" w:leader="dot" w:pos="9720"/>
      </w:tabs>
      <w:spacing w:before="120" w:after="120"/>
      <w:jc w:val="both"/>
    </w:pPr>
    <w:rPr>
      <w:rFonts w:eastAsia="Times New Roman"/>
      <w:bCs/>
      <w:caps/>
      <w:sz w:val="24"/>
      <w:szCs w:val="24"/>
    </w:rPr>
  </w:style>
  <w:style w:type="paragraph" w:styleId="2b">
    <w:name w:val="toc 2"/>
    <w:basedOn w:val="aa"/>
    <w:next w:val="aa"/>
    <w:uiPriority w:val="39"/>
    <w:pPr>
      <w:tabs>
        <w:tab w:val="left" w:pos="720"/>
        <w:tab w:val="right" w:leader="dot" w:pos="9720"/>
      </w:tabs>
      <w:ind w:left="240"/>
    </w:pPr>
    <w:rPr>
      <w:rFonts w:eastAsia="Times New Roman"/>
      <w:smallCaps/>
      <w:sz w:val="20"/>
      <w:szCs w:val="20"/>
    </w:rPr>
  </w:style>
  <w:style w:type="paragraph" w:styleId="39">
    <w:name w:val="toc 3"/>
    <w:basedOn w:val="aa"/>
    <w:next w:val="aa"/>
    <w:uiPriority w:val="39"/>
    <w:pPr>
      <w:tabs>
        <w:tab w:val="left" w:pos="1200"/>
        <w:tab w:val="right" w:leader="dot" w:pos="9720"/>
      </w:tabs>
      <w:ind w:left="480"/>
    </w:pPr>
    <w:rPr>
      <w:rFonts w:eastAsia="Times New Roman"/>
      <w:i/>
      <w:iCs/>
      <w:sz w:val="20"/>
      <w:szCs w:val="20"/>
    </w:rPr>
  </w:style>
  <w:style w:type="paragraph" w:styleId="45">
    <w:name w:val="toc 4"/>
    <w:basedOn w:val="aa"/>
    <w:next w:val="aa"/>
    <w:pPr>
      <w:ind w:left="720"/>
      <w:jc w:val="both"/>
    </w:pPr>
    <w:rPr>
      <w:rFonts w:eastAsia="Times New Roman"/>
    </w:rPr>
  </w:style>
  <w:style w:type="paragraph" w:styleId="54">
    <w:name w:val="toc 5"/>
    <w:basedOn w:val="aa"/>
    <w:next w:val="aa"/>
    <w:pPr>
      <w:ind w:left="960"/>
      <w:jc w:val="both"/>
    </w:pPr>
    <w:rPr>
      <w:rFonts w:eastAsia="Times New Roman"/>
    </w:rPr>
  </w:style>
  <w:style w:type="paragraph" w:styleId="61">
    <w:name w:val="toc 6"/>
    <w:basedOn w:val="aa"/>
    <w:next w:val="aa"/>
    <w:pPr>
      <w:ind w:left="1200"/>
      <w:jc w:val="both"/>
    </w:pPr>
    <w:rPr>
      <w:rFonts w:eastAsia="Times New Roman"/>
    </w:rPr>
  </w:style>
  <w:style w:type="paragraph" w:styleId="71">
    <w:name w:val="toc 7"/>
    <w:basedOn w:val="aa"/>
    <w:next w:val="aa"/>
    <w:pPr>
      <w:ind w:left="1440"/>
      <w:jc w:val="both"/>
    </w:pPr>
    <w:rPr>
      <w:rFonts w:eastAsia="Times New Roman"/>
    </w:rPr>
  </w:style>
  <w:style w:type="paragraph" w:styleId="81">
    <w:name w:val="toc 8"/>
    <w:basedOn w:val="aa"/>
    <w:next w:val="aa"/>
    <w:pPr>
      <w:ind w:left="1680"/>
      <w:jc w:val="both"/>
    </w:pPr>
    <w:rPr>
      <w:rFonts w:eastAsia="Times New Roman"/>
    </w:rPr>
  </w:style>
  <w:style w:type="paragraph" w:styleId="91">
    <w:name w:val="toc 9"/>
    <w:basedOn w:val="aa"/>
    <w:next w:val="aa"/>
    <w:pPr>
      <w:ind w:left="1920"/>
      <w:jc w:val="both"/>
    </w:pPr>
    <w:rPr>
      <w:rFonts w:eastAsia="Times New Roman"/>
    </w:rPr>
  </w:style>
  <w:style w:type="paragraph" w:styleId="aff1">
    <w:name w:val="TOC Heading"/>
    <w:basedOn w:val="1H1h11DocumentHeader1121111112111111Chapter"/>
    <w:next w:val="aa"/>
    <w:uiPriority w:val="39"/>
    <w:qFormat/>
    <w:pPr>
      <w:keepNext/>
      <w:keepLines/>
      <w:spacing w:before="480" w:beforeAutospacing="0" w:after="0" w:afterAutospacing="0" w:line="276" w:lineRule="auto"/>
      <w:outlineLvl w:val="9"/>
    </w:pPr>
    <w:rPr>
      <w:rFonts w:ascii="Cambria" w:hAnsi="Cambria"/>
      <w:color w:val="365F91"/>
      <w:sz w:val="28"/>
      <w:szCs w:val="28"/>
      <w:lang w:val="en-US" w:eastAsia="en-US"/>
    </w:rPr>
  </w:style>
  <w:style w:type="paragraph" w:styleId="aff2">
    <w:name w:val="table of figures"/>
    <w:basedOn w:val="aa"/>
    <w:next w:val="aa"/>
    <w:uiPriority w:val="99"/>
    <w:unhideWhenUsed/>
  </w:style>
  <w:style w:type="paragraph" w:customStyle="1" w:styleId="1H1h11DocumentHeader1121111112111111Chapter">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aa"/>
    <w:link w:val="1H12h1212DocumentHeader121221121211212211"/>
    <w:uiPriority w:val="99"/>
    <w:qFormat/>
    <w:pPr>
      <w:spacing w:before="100" w:beforeAutospacing="1" w:after="100" w:afterAutospacing="1"/>
      <w:outlineLvl w:val="0"/>
    </w:pPr>
    <w:rPr>
      <w:rFonts w:eastAsia="Times New Roman"/>
      <w:b/>
      <w:bCs/>
      <w:sz w:val="48"/>
      <w:szCs w:val="48"/>
    </w:rPr>
  </w:style>
  <w:style w:type="paragraph" w:customStyle="1" w:styleId="ConsPlusNonformat">
    <w:name w:val="ConsPlusNonformat"/>
    <w:uiPriority w:val="99"/>
    <w:pPr>
      <w:widowControl w:val="0"/>
    </w:pPr>
    <w:rPr>
      <w:rFonts w:ascii="Courier New" w:hAnsi="Courier New" w:cs="Courier New"/>
      <w:lang w:eastAsia="ru-RU"/>
    </w:rPr>
  </w:style>
  <w:style w:type="paragraph" w:customStyle="1" w:styleId="ConsPlusNormal">
    <w:name w:val="ConsPlusNormal"/>
    <w:link w:val="ConsPlusNormal0"/>
    <w:pPr>
      <w:widowControl w:val="0"/>
      <w:ind w:firstLine="720"/>
    </w:pPr>
    <w:rPr>
      <w:rFonts w:ascii="Arial" w:hAnsi="Arial" w:cs="Arial"/>
      <w:lang w:eastAsia="ru-RU"/>
    </w:rPr>
  </w:style>
  <w:style w:type="character" w:styleId="aff3">
    <w:name w:val="Strong"/>
    <w:qFormat/>
    <w:rPr>
      <w:rFonts w:cs="Times New Roman"/>
      <w:b/>
      <w:bCs/>
    </w:rPr>
  </w:style>
  <w:style w:type="paragraph" w:styleId="aff4">
    <w:name w:val="No Spacing"/>
    <w:uiPriority w:val="1"/>
    <w:qFormat/>
    <w:rPr>
      <w:rFonts w:ascii="Times New Roman" w:hAnsi="Times New Roman"/>
      <w:sz w:val="18"/>
      <w:szCs w:val="18"/>
      <w:lang w:eastAsia="ru-RU"/>
    </w:rPr>
  </w:style>
  <w:style w:type="paragraph" w:customStyle="1" w:styleId="Web1Web1">
    <w:name w:val="Обычный (веб);Обычный (Web);Обычный (веб)1;Обычный (Web)1"/>
    <w:basedOn w:val="aa"/>
    <w:uiPriority w:val="99"/>
    <w:pPr>
      <w:spacing w:before="100" w:beforeAutospacing="1" w:after="100" w:afterAutospacing="1"/>
    </w:pPr>
    <w:rPr>
      <w:rFonts w:eastAsia="Times New Roman"/>
      <w:sz w:val="24"/>
      <w:szCs w:val="24"/>
    </w:rPr>
  </w:style>
  <w:style w:type="character" w:customStyle="1" w:styleId="apple-converted-space">
    <w:name w:val="apple-converted-space"/>
    <w:rPr>
      <w:rFonts w:cs="Times New Roman"/>
    </w:rPr>
  </w:style>
  <w:style w:type="paragraph" w:customStyle="1" w:styleId="110">
    <w:name w:val="Обычный + 11 пт"/>
    <w:basedOn w:val="aa"/>
    <w:pPr>
      <w:ind w:left="360" w:hanging="360"/>
      <w:jc w:val="both"/>
    </w:pPr>
    <w:rPr>
      <w:rFonts w:eastAsia="Times New Roman"/>
      <w:sz w:val="24"/>
      <w:szCs w:val="24"/>
    </w:rPr>
  </w:style>
  <w:style w:type="character" w:customStyle="1" w:styleId="FontStyle24">
    <w:name w:val="Font Style24"/>
    <w:rPr>
      <w:rFonts w:ascii="Times New Roman" w:hAnsi="Times New Roman" w:cs="Times New Roman"/>
      <w:b/>
      <w:bCs/>
      <w:sz w:val="8"/>
      <w:szCs w:val="8"/>
    </w:rPr>
  </w:style>
  <w:style w:type="paragraph" w:customStyle="1" w:styleId="Style4">
    <w:name w:val="Style4"/>
    <w:basedOn w:val="aa"/>
    <w:pPr>
      <w:widowControl w:val="0"/>
      <w:spacing w:line="274" w:lineRule="exact"/>
    </w:pPr>
    <w:rPr>
      <w:rFonts w:eastAsia="Times New Roman"/>
      <w:sz w:val="24"/>
      <w:szCs w:val="24"/>
    </w:rPr>
  </w:style>
  <w:style w:type="paragraph" w:customStyle="1" w:styleId="Style6">
    <w:name w:val="Style6"/>
    <w:basedOn w:val="aa"/>
    <w:pPr>
      <w:widowControl w:val="0"/>
      <w:spacing w:line="278" w:lineRule="exact"/>
    </w:pPr>
    <w:rPr>
      <w:rFonts w:eastAsia="Times New Roman"/>
      <w:sz w:val="24"/>
      <w:szCs w:val="24"/>
    </w:rPr>
  </w:style>
  <w:style w:type="paragraph" w:customStyle="1" w:styleId="PEA">
    <w:name w:val="PEA"/>
    <w:pPr>
      <w:widowControl w:val="0"/>
      <w:ind w:firstLine="720"/>
    </w:pPr>
    <w:rPr>
      <w:rFonts w:ascii="Arial" w:eastAsia="Times New Roman" w:hAnsi="Arial" w:cs="Arial"/>
      <w:lang w:eastAsia="ru-RU"/>
    </w:rPr>
  </w:style>
  <w:style w:type="paragraph" w:customStyle="1" w:styleId="ConsPlusTitle">
    <w:name w:val="ConsPlusTitle"/>
    <w:uiPriority w:val="99"/>
    <w:rPr>
      <w:rFonts w:ascii="Times New Roman" w:eastAsia="Times New Roman" w:hAnsi="Times New Roman"/>
      <w:b/>
      <w:bCs/>
      <w:sz w:val="24"/>
      <w:szCs w:val="24"/>
      <w:lang w:eastAsia="ru-RU"/>
    </w:rPr>
  </w:style>
  <w:style w:type="character" w:styleId="aff5">
    <w:name w:val="page number"/>
    <w:basedOn w:val="ab"/>
  </w:style>
  <w:style w:type="paragraph" w:customStyle="1" w:styleId="aff6">
    <w:name w:val="Îáû÷íûé"/>
    <w:rPr>
      <w:rFonts w:ascii="Times New Roman" w:eastAsia="Times New Roman" w:hAnsi="Times New Roman"/>
      <w:lang w:eastAsia="ru-RU"/>
    </w:rPr>
  </w:style>
  <w:style w:type="character" w:customStyle="1" w:styleId="ConsPlusNormal0">
    <w:name w:val="ConsPlusNormal Знак"/>
    <w:link w:val="ConsPlusNormal"/>
    <w:rPr>
      <w:rFonts w:ascii="Arial" w:hAnsi="Arial" w:cs="Arial"/>
      <w:lang w:val="ru-RU" w:eastAsia="ru-RU" w:bidi="ar-SA"/>
    </w:rPr>
  </w:style>
  <w:style w:type="paragraph" w:styleId="aff7">
    <w:name w:val="List Paragraph"/>
    <w:basedOn w:val="aa"/>
    <w:pPr>
      <w:ind w:left="708"/>
    </w:pPr>
    <w:rPr>
      <w:rFonts w:eastAsia="Times New Roman"/>
      <w:sz w:val="20"/>
      <w:szCs w:val="20"/>
    </w:rPr>
  </w:style>
  <w:style w:type="paragraph" w:customStyle="1" w:styleId="BulletListFooterTextnumberedParagraphedeliste1lp12Table-NormalRSHBTable-NormalNumBullet11UL">
    <w:name w:val="Абзац списка;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a"/>
    <w:link w:val="BulletListFooterTextnumberedParagraphedeliste1lp1"/>
    <w:uiPriority w:val="34"/>
    <w:qFormat/>
    <w:pPr>
      <w:ind w:left="708"/>
    </w:pPr>
    <w:rPr>
      <w:rFonts w:eastAsia="Times New Roman"/>
      <w:sz w:val="20"/>
      <w:szCs w:val="20"/>
    </w:rPr>
  </w:style>
  <w:style w:type="paragraph" w:styleId="aff8">
    <w:name w:val="Body Text"/>
    <w:basedOn w:val="aa"/>
    <w:link w:val="aff9"/>
    <w:pPr>
      <w:spacing w:after="120"/>
      <w:jc w:val="both"/>
    </w:pPr>
    <w:rPr>
      <w:rFonts w:ascii="Calibri" w:hAnsi="Calibri"/>
      <w:sz w:val="24"/>
      <w:szCs w:val="24"/>
      <w:lang w:val="en-US" w:eastAsia="en-US"/>
    </w:rPr>
  </w:style>
  <w:style w:type="character" w:customStyle="1" w:styleId="aff9">
    <w:name w:val="Основной текст Знак"/>
    <w:link w:val="aff8"/>
    <w:rPr>
      <w:sz w:val="24"/>
      <w:szCs w:val="24"/>
      <w:lang w:val="en-US" w:eastAsia="en-US" w:bidi="ar-SA"/>
    </w:rPr>
  </w:style>
  <w:style w:type="paragraph" w:styleId="affa">
    <w:name w:val="Balloon Text"/>
    <w:basedOn w:val="aa"/>
    <w:link w:val="affb"/>
    <w:unhideWhenUsed/>
    <w:rPr>
      <w:rFonts w:ascii="Tahoma" w:hAnsi="Tahoma"/>
      <w:sz w:val="16"/>
      <w:szCs w:val="16"/>
      <w:lang w:val="en-US" w:eastAsia="en-US"/>
    </w:rPr>
  </w:style>
  <w:style w:type="character" w:customStyle="1" w:styleId="affb">
    <w:name w:val="Текст выноски Знак"/>
    <w:link w:val="affa"/>
    <w:rPr>
      <w:rFonts w:ascii="Tahoma" w:hAnsi="Tahoma" w:cs="Tahoma"/>
      <w:sz w:val="16"/>
      <w:szCs w:val="16"/>
    </w:rPr>
  </w:style>
  <w:style w:type="character" w:customStyle="1" w:styleId="af4">
    <w:name w:val="Верхний колонтитул Знак"/>
    <w:link w:val="af3"/>
    <w:rPr>
      <w:rFonts w:ascii="Times New Roman" w:hAnsi="Times New Roman"/>
      <w:sz w:val="18"/>
      <w:szCs w:val="18"/>
    </w:rPr>
  </w:style>
  <w:style w:type="character" w:customStyle="1" w:styleId="affc">
    <w:name w:val="Другое_"/>
    <w:link w:val="affd"/>
    <w:rPr>
      <w:rFonts w:ascii="Times New Roman" w:eastAsia="Times New Roman" w:hAnsi="Times New Roman"/>
      <w:sz w:val="22"/>
      <w:szCs w:val="22"/>
      <w:shd w:val="clear" w:color="auto" w:fill="FFFFFF"/>
    </w:rPr>
  </w:style>
  <w:style w:type="paragraph" w:customStyle="1" w:styleId="affd">
    <w:name w:val="Другое"/>
    <w:basedOn w:val="aa"/>
    <w:link w:val="affc"/>
    <w:pPr>
      <w:widowControl w:val="0"/>
      <w:shd w:val="clear" w:color="auto" w:fill="FFFFFF"/>
    </w:pPr>
    <w:rPr>
      <w:rFonts w:eastAsia="Times New Roman"/>
      <w:sz w:val="22"/>
      <w:szCs w:val="22"/>
      <w:lang w:val="en-US" w:eastAsia="en-US"/>
    </w:rPr>
  </w:style>
  <w:style w:type="character" w:customStyle="1" w:styleId="FontStyle19">
    <w:name w:val="Font Style19"/>
    <w:uiPriority w:val="99"/>
    <w:rPr>
      <w:rFonts w:ascii="Times New Roman" w:hAnsi="Times New Roman" w:cs="Times New Roman"/>
      <w:sz w:val="26"/>
      <w:szCs w:val="26"/>
    </w:rPr>
  </w:style>
  <w:style w:type="character" w:customStyle="1" w:styleId="affe">
    <w:name w:val="Основной текст_"/>
    <w:link w:val="18"/>
    <w:rPr>
      <w:sz w:val="18"/>
      <w:szCs w:val="18"/>
      <w:shd w:val="clear" w:color="auto" w:fill="FFFFFF"/>
    </w:rPr>
  </w:style>
  <w:style w:type="paragraph" w:customStyle="1" w:styleId="18">
    <w:name w:val="Основной текст18"/>
    <w:basedOn w:val="aa"/>
    <w:link w:val="affe"/>
    <w:pPr>
      <w:shd w:val="clear" w:color="auto" w:fill="FFFFFF"/>
      <w:spacing w:line="0" w:lineRule="atLeast"/>
      <w:jc w:val="both"/>
    </w:pPr>
    <w:rPr>
      <w:rFonts w:ascii="Calibri" w:hAnsi="Calibri"/>
    </w:rPr>
  </w:style>
  <w:style w:type="character" w:customStyle="1" w:styleId="1H12h1212DocumentHeader121221121211212211">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link w:val="1H1h11DocumentHeader1121111112111111Chapter"/>
    <w:uiPriority w:val="99"/>
    <w:rPr>
      <w:rFonts w:ascii="Times New Roman" w:eastAsia="Times New Roman" w:hAnsi="Times New Roman"/>
      <w:b/>
      <w:bCs/>
      <w:sz w:val="48"/>
      <w:szCs w:val="48"/>
    </w:rPr>
  </w:style>
  <w:style w:type="character" w:customStyle="1" w:styleId="27">
    <w:name w:val="Заголовок 2 Знак"/>
    <w:link w:val="26"/>
    <w:rPr>
      <w:rFonts w:ascii="Times New Roman" w:eastAsia="Times New Roman" w:hAnsi="Times New Roman"/>
      <w:b/>
      <w:bCs/>
      <w:sz w:val="24"/>
      <w:szCs w:val="24"/>
      <w:lang w:val="en-US" w:eastAsia="en-US"/>
    </w:rPr>
  </w:style>
  <w:style w:type="character" w:customStyle="1" w:styleId="3a">
    <w:name w:val="Заголовок 3 Знак"/>
    <w:rPr>
      <w:rFonts w:ascii="Cambria" w:eastAsia="Times New Roman" w:hAnsi="Cambria" w:cs="Times New Roman"/>
      <w:b/>
      <w:bCs/>
      <w:sz w:val="26"/>
      <w:szCs w:val="26"/>
    </w:rPr>
  </w:style>
  <w:style w:type="character" w:customStyle="1" w:styleId="43">
    <w:name w:val="Заголовок 4 Знак"/>
    <w:link w:val="42"/>
    <w:rPr>
      <w:rFonts w:ascii="Arial" w:eastAsia="Times New Roman" w:hAnsi="Arial"/>
      <w:sz w:val="24"/>
      <w:lang w:val="en-US" w:eastAsia="en-US"/>
    </w:rPr>
  </w:style>
  <w:style w:type="character" w:customStyle="1" w:styleId="52">
    <w:name w:val="Заголовок 5 Знак"/>
    <w:link w:val="51"/>
    <w:rPr>
      <w:rFonts w:ascii="Times New Roman" w:eastAsia="Times New Roman" w:hAnsi="Times New Roman"/>
      <w:sz w:val="22"/>
      <w:lang w:val="en-US" w:eastAsia="en-US"/>
    </w:rPr>
  </w:style>
  <w:style w:type="character" w:customStyle="1" w:styleId="60">
    <w:name w:val="Заголовок 6 Знак"/>
    <w:link w:val="6"/>
    <w:rPr>
      <w:rFonts w:ascii="Times New Roman" w:eastAsia="Times New Roman" w:hAnsi="Times New Roman"/>
      <w:i/>
      <w:sz w:val="22"/>
      <w:lang w:val="en-US" w:eastAsia="en-US"/>
    </w:rPr>
  </w:style>
  <w:style w:type="character" w:customStyle="1" w:styleId="70">
    <w:name w:val="Заголовок 7 Знак"/>
    <w:link w:val="7"/>
    <w:rPr>
      <w:rFonts w:ascii="Arial" w:eastAsia="Times New Roman" w:hAnsi="Arial"/>
      <w:lang w:val="en-US" w:eastAsia="en-US"/>
    </w:rPr>
  </w:style>
  <w:style w:type="character" w:customStyle="1" w:styleId="80">
    <w:name w:val="Заголовок 8 Знак"/>
    <w:link w:val="8"/>
    <w:rPr>
      <w:rFonts w:ascii="Arial" w:eastAsia="Times New Roman" w:hAnsi="Arial"/>
      <w:i/>
      <w:lang w:val="en-US" w:eastAsia="en-US"/>
    </w:rPr>
  </w:style>
  <w:style w:type="character" w:customStyle="1" w:styleId="90">
    <w:name w:val="Заголовок 9 Знак"/>
    <w:link w:val="9"/>
    <w:rPr>
      <w:rFonts w:ascii="Arial" w:eastAsia="Times New Roman" w:hAnsi="Arial"/>
      <w:b/>
      <w:i/>
      <w:sz w:val="18"/>
      <w:lang w:val="en-US" w:eastAsia="en-US"/>
    </w:rPr>
  </w:style>
  <w:style w:type="numbering" w:customStyle="1" w:styleId="17">
    <w:name w:val="Нет списка1"/>
    <w:next w:val="ad"/>
    <w:uiPriority w:val="99"/>
    <w:semiHidden/>
    <w:unhideWhenUsed/>
  </w:style>
  <w:style w:type="character" w:customStyle="1" w:styleId="310">
    <w:name w:val="Заголовок 3 Знак1"/>
    <w:link w:val="37"/>
    <w:rPr>
      <w:rFonts w:ascii="Arial" w:eastAsia="Times New Roman" w:hAnsi="Arial"/>
      <w:b/>
      <w:sz w:val="24"/>
      <w:lang w:val="en-US" w:eastAsia="en-US"/>
    </w:rPr>
  </w:style>
  <w:style w:type="paragraph" w:styleId="afff">
    <w:name w:val="Body Text Indent"/>
    <w:basedOn w:val="aa"/>
    <w:link w:val="afff0"/>
    <w:pPr>
      <w:ind w:left="5760"/>
      <w:jc w:val="both"/>
    </w:pPr>
    <w:rPr>
      <w:rFonts w:eastAsia="Times New Roman"/>
      <w:sz w:val="24"/>
      <w:szCs w:val="24"/>
      <w:lang w:val="en-US" w:eastAsia="en-US"/>
    </w:rPr>
  </w:style>
  <w:style w:type="character" w:customStyle="1" w:styleId="afff0">
    <w:name w:val="Основной текст с отступом Знак"/>
    <w:link w:val="afff"/>
    <w:rPr>
      <w:rFonts w:ascii="Times New Roman" w:eastAsia="Times New Roman" w:hAnsi="Times New Roman"/>
      <w:sz w:val="24"/>
      <w:szCs w:val="24"/>
      <w:lang w:val="en-US" w:eastAsia="en-US"/>
    </w:rPr>
  </w:style>
  <w:style w:type="paragraph" w:customStyle="1" w:styleId="10">
    <w:name w:val="Стиль1"/>
    <w:basedOn w:val="aa"/>
    <w:pPr>
      <w:keepNext/>
      <w:keepLines/>
      <w:widowControl w:val="0"/>
      <w:numPr>
        <w:numId w:val="20"/>
      </w:numPr>
      <w:suppressLineNumbers/>
      <w:spacing w:after="60"/>
      <w:jc w:val="both"/>
    </w:pPr>
    <w:rPr>
      <w:rFonts w:eastAsia="Times New Roman"/>
      <w:b/>
      <w:sz w:val="28"/>
      <w:szCs w:val="24"/>
    </w:rPr>
  </w:style>
  <w:style w:type="paragraph" w:customStyle="1" w:styleId="22">
    <w:name w:val="Стиль2"/>
    <w:basedOn w:val="24"/>
    <w:pPr>
      <w:keepNext/>
      <w:keepLines/>
      <w:widowControl w:val="0"/>
      <w:numPr>
        <w:ilvl w:val="1"/>
        <w:numId w:val="20"/>
      </w:numPr>
      <w:suppressLineNumbers/>
      <w:spacing w:after="60"/>
    </w:pPr>
    <w:rPr>
      <w:b/>
      <w:szCs w:val="20"/>
    </w:rPr>
  </w:style>
  <w:style w:type="paragraph" w:styleId="24">
    <w:name w:val="List Number 2"/>
    <w:basedOn w:val="aa"/>
    <w:pPr>
      <w:numPr>
        <w:numId w:val="1"/>
      </w:numPr>
      <w:jc w:val="both"/>
    </w:pPr>
    <w:rPr>
      <w:rFonts w:eastAsia="Times New Roman"/>
      <w:sz w:val="24"/>
      <w:szCs w:val="24"/>
    </w:rPr>
  </w:style>
  <w:style w:type="paragraph" w:customStyle="1" w:styleId="34">
    <w:name w:val="Стиль3 Знак"/>
    <w:basedOn w:val="2c"/>
    <w:pPr>
      <w:numPr>
        <w:ilvl w:val="2"/>
        <w:numId w:val="20"/>
      </w:numPr>
      <w:tabs>
        <w:tab w:val="clear" w:pos="227"/>
      </w:tabs>
      <w:ind w:left="283"/>
    </w:pPr>
  </w:style>
  <w:style w:type="paragraph" w:styleId="2c">
    <w:name w:val="Body Text Indent 2"/>
    <w:basedOn w:val="aa"/>
    <w:link w:val="2d"/>
    <w:pPr>
      <w:spacing w:after="120" w:line="480" w:lineRule="auto"/>
      <w:ind w:left="283"/>
      <w:jc w:val="both"/>
    </w:pPr>
    <w:rPr>
      <w:rFonts w:eastAsia="Times New Roman"/>
      <w:sz w:val="24"/>
      <w:szCs w:val="24"/>
      <w:lang w:val="en-US" w:eastAsia="en-US"/>
    </w:rPr>
  </w:style>
  <w:style w:type="character" w:customStyle="1" w:styleId="2d">
    <w:name w:val="Основной текст с отступом 2 Знак"/>
    <w:link w:val="2c"/>
    <w:rPr>
      <w:rFonts w:ascii="Times New Roman" w:eastAsia="Times New Roman" w:hAnsi="Times New Roman"/>
      <w:sz w:val="24"/>
      <w:szCs w:val="24"/>
      <w:lang w:val="en-US" w:eastAsia="en-US"/>
    </w:rPr>
  </w:style>
  <w:style w:type="paragraph" w:customStyle="1" w:styleId="ConsNormal">
    <w:name w:val="ConsNormal"/>
    <w:pPr>
      <w:widowControl w:val="0"/>
      <w:ind w:left="709" w:right="19772" w:firstLine="720"/>
      <w:jc w:val="both"/>
    </w:pPr>
    <w:rPr>
      <w:rFonts w:ascii="Arial" w:eastAsia="Times New Roman" w:hAnsi="Arial" w:cs="Arial"/>
      <w:lang w:eastAsia="ru-RU"/>
    </w:rPr>
  </w:style>
  <w:style w:type="paragraph" w:styleId="20">
    <w:name w:val="List Bullet 2"/>
    <w:basedOn w:val="aa"/>
    <w:pPr>
      <w:numPr>
        <w:numId w:val="21"/>
      </w:numPr>
      <w:spacing w:after="60"/>
      <w:jc w:val="both"/>
    </w:pPr>
    <w:rPr>
      <w:rFonts w:eastAsia="Times New Roman"/>
      <w:sz w:val="24"/>
      <w:szCs w:val="20"/>
    </w:rPr>
  </w:style>
  <w:style w:type="paragraph" w:styleId="3b">
    <w:name w:val="Body Text Indent 3"/>
    <w:basedOn w:val="aa"/>
    <w:link w:val="3c"/>
    <w:pPr>
      <w:keepNext/>
      <w:keepLines/>
      <w:widowControl w:val="0"/>
      <w:suppressLineNumbers/>
      <w:tabs>
        <w:tab w:val="num" w:pos="252"/>
      </w:tabs>
      <w:ind w:left="720"/>
      <w:jc w:val="both"/>
    </w:pPr>
    <w:rPr>
      <w:rFonts w:eastAsia="Times New Roman"/>
      <w:sz w:val="24"/>
      <w:szCs w:val="24"/>
      <w:lang w:val="en-US" w:eastAsia="en-US"/>
    </w:rPr>
  </w:style>
  <w:style w:type="character" w:customStyle="1" w:styleId="3c">
    <w:name w:val="Основной текст с отступом 3 Знак"/>
    <w:link w:val="3b"/>
    <w:rPr>
      <w:rFonts w:ascii="Times New Roman" w:eastAsia="Times New Roman" w:hAnsi="Times New Roman"/>
      <w:sz w:val="24"/>
      <w:szCs w:val="24"/>
      <w:lang w:val="en-US" w:eastAsia="en-US"/>
    </w:rPr>
  </w:style>
  <w:style w:type="paragraph" w:styleId="afff1">
    <w:name w:val="Plain Text"/>
    <w:basedOn w:val="aa"/>
    <w:link w:val="afff2"/>
    <w:pPr>
      <w:jc w:val="both"/>
    </w:pPr>
    <w:rPr>
      <w:rFonts w:ascii="Courier New" w:eastAsia="Times New Roman" w:hAnsi="Courier New"/>
      <w:sz w:val="20"/>
      <w:szCs w:val="20"/>
      <w:lang w:val="en-US" w:eastAsia="en-US"/>
    </w:rPr>
  </w:style>
  <w:style w:type="character" w:customStyle="1" w:styleId="afff2">
    <w:name w:val="Текст Знак"/>
    <w:link w:val="afff1"/>
    <w:rPr>
      <w:rFonts w:ascii="Courier New" w:eastAsia="Times New Roman" w:hAnsi="Courier New"/>
      <w:lang w:val="en-US" w:eastAsia="en-US"/>
    </w:rPr>
  </w:style>
  <w:style w:type="paragraph" w:styleId="2">
    <w:name w:val="Body Text 2"/>
    <w:basedOn w:val="aa"/>
    <w:link w:val="2e"/>
    <w:pPr>
      <w:numPr>
        <w:ilvl w:val="1"/>
        <w:numId w:val="13"/>
      </w:numPr>
      <w:spacing w:after="60"/>
      <w:jc w:val="both"/>
    </w:pPr>
    <w:rPr>
      <w:rFonts w:eastAsia="Times New Roman"/>
      <w:sz w:val="24"/>
      <w:szCs w:val="20"/>
      <w:lang w:val="en-US" w:eastAsia="en-US"/>
    </w:rPr>
  </w:style>
  <w:style w:type="character" w:customStyle="1" w:styleId="2e">
    <w:name w:val="Основной текст 2 Знак"/>
    <w:link w:val="2"/>
    <w:rPr>
      <w:rFonts w:ascii="Times New Roman" w:eastAsia="Times New Roman" w:hAnsi="Times New Roman"/>
      <w:sz w:val="24"/>
      <w:lang w:val="en-US" w:eastAsia="en-US"/>
    </w:rPr>
  </w:style>
  <w:style w:type="paragraph" w:styleId="31">
    <w:name w:val="List Bullet 3"/>
    <w:basedOn w:val="aa"/>
    <w:pPr>
      <w:numPr>
        <w:ilvl w:val="1"/>
        <w:numId w:val="31"/>
      </w:numPr>
      <w:tabs>
        <w:tab w:val="clear" w:pos="567"/>
        <w:tab w:val="num" w:pos="926"/>
      </w:tabs>
      <w:spacing w:after="60"/>
      <w:ind w:left="926" w:hanging="360"/>
      <w:jc w:val="both"/>
    </w:pPr>
    <w:rPr>
      <w:rFonts w:eastAsia="Times New Roman"/>
      <w:sz w:val="24"/>
      <w:szCs w:val="20"/>
    </w:rPr>
  </w:style>
  <w:style w:type="paragraph" w:styleId="40">
    <w:name w:val="List Bullet 4"/>
    <w:basedOn w:val="aa"/>
    <w:pPr>
      <w:numPr>
        <w:numId w:val="4"/>
      </w:numPr>
      <w:tabs>
        <w:tab w:val="num" w:pos="1209"/>
      </w:tabs>
      <w:spacing w:after="60"/>
      <w:ind w:left="1209"/>
      <w:jc w:val="both"/>
    </w:pPr>
    <w:rPr>
      <w:rFonts w:eastAsia="Times New Roman"/>
      <w:sz w:val="24"/>
      <w:szCs w:val="20"/>
    </w:rPr>
  </w:style>
  <w:style w:type="paragraph" w:styleId="50">
    <w:name w:val="List Bullet 5"/>
    <w:basedOn w:val="aa"/>
    <w:pPr>
      <w:numPr>
        <w:numId w:val="5"/>
      </w:numPr>
      <w:tabs>
        <w:tab w:val="num" w:pos="1492"/>
      </w:tabs>
      <w:spacing w:after="60"/>
      <w:ind w:left="1492"/>
      <w:jc w:val="both"/>
    </w:pPr>
    <w:rPr>
      <w:rFonts w:eastAsia="Times New Roman"/>
      <w:sz w:val="24"/>
      <w:szCs w:val="20"/>
    </w:rPr>
  </w:style>
  <w:style w:type="paragraph" w:styleId="a7">
    <w:name w:val="List Number"/>
    <w:basedOn w:val="aa"/>
    <w:pPr>
      <w:numPr>
        <w:numId w:val="22"/>
      </w:numPr>
      <w:tabs>
        <w:tab w:val="clear" w:pos="926"/>
        <w:tab w:val="num" w:pos="360"/>
      </w:tabs>
      <w:spacing w:after="60"/>
      <w:ind w:left="360"/>
      <w:jc w:val="both"/>
    </w:pPr>
    <w:rPr>
      <w:rFonts w:eastAsia="Times New Roman"/>
      <w:sz w:val="24"/>
      <w:szCs w:val="20"/>
    </w:rPr>
  </w:style>
  <w:style w:type="paragraph" w:styleId="32">
    <w:name w:val="List Number 3"/>
    <w:basedOn w:val="aa"/>
    <w:pPr>
      <w:numPr>
        <w:numId w:val="23"/>
      </w:numPr>
      <w:tabs>
        <w:tab w:val="clear" w:pos="1209"/>
        <w:tab w:val="num" w:pos="926"/>
      </w:tabs>
      <w:spacing w:after="60"/>
      <w:ind w:left="926"/>
      <w:jc w:val="both"/>
    </w:pPr>
    <w:rPr>
      <w:rFonts w:eastAsia="Times New Roman"/>
      <w:sz w:val="24"/>
      <w:szCs w:val="20"/>
    </w:rPr>
  </w:style>
  <w:style w:type="paragraph" w:styleId="4">
    <w:name w:val="List Number 4"/>
    <w:basedOn w:val="aa"/>
    <w:pPr>
      <w:numPr>
        <w:numId w:val="24"/>
      </w:numPr>
      <w:tabs>
        <w:tab w:val="clear" w:pos="1492"/>
        <w:tab w:val="num" w:pos="1209"/>
      </w:tabs>
      <w:spacing w:after="60"/>
      <w:ind w:left="1209"/>
      <w:jc w:val="both"/>
    </w:pPr>
    <w:rPr>
      <w:rFonts w:eastAsia="Times New Roman"/>
      <w:sz w:val="24"/>
      <w:szCs w:val="20"/>
    </w:rPr>
  </w:style>
  <w:style w:type="paragraph" w:styleId="5">
    <w:name w:val="List Number 5"/>
    <w:basedOn w:val="aa"/>
    <w:pPr>
      <w:numPr>
        <w:numId w:val="25"/>
      </w:numPr>
      <w:tabs>
        <w:tab w:val="clear" w:pos="360"/>
        <w:tab w:val="num" w:pos="1492"/>
      </w:tabs>
      <w:spacing w:after="60"/>
      <w:ind w:left="1492"/>
      <w:jc w:val="both"/>
    </w:pPr>
    <w:rPr>
      <w:rFonts w:eastAsia="Times New Roman"/>
      <w:sz w:val="24"/>
      <w:szCs w:val="20"/>
    </w:rPr>
  </w:style>
  <w:style w:type="paragraph" w:customStyle="1" w:styleId="a8">
    <w:name w:val="Раздел"/>
    <w:basedOn w:val="aa"/>
    <w:semiHidden/>
    <w:pPr>
      <w:numPr>
        <w:numId w:val="26"/>
      </w:numPr>
      <w:tabs>
        <w:tab w:val="clear" w:pos="926"/>
        <w:tab w:val="num" w:pos="1440"/>
      </w:tabs>
      <w:spacing w:before="120" w:after="120"/>
      <w:ind w:left="720" w:hanging="720"/>
      <w:jc w:val="center"/>
    </w:pPr>
    <w:rPr>
      <w:rFonts w:ascii="Arial Narrow" w:eastAsia="Times New Roman" w:hAnsi="Arial Narrow"/>
      <w:b/>
      <w:sz w:val="28"/>
      <w:szCs w:val="20"/>
    </w:rPr>
  </w:style>
  <w:style w:type="paragraph" w:customStyle="1" w:styleId="36">
    <w:name w:val="Раздел 3"/>
    <w:basedOn w:val="aa"/>
    <w:semiHidden/>
    <w:pPr>
      <w:numPr>
        <w:numId w:val="27"/>
      </w:numPr>
      <w:tabs>
        <w:tab w:val="clear" w:pos="1209"/>
        <w:tab w:val="num" w:pos="360"/>
      </w:tabs>
      <w:spacing w:before="120" w:after="120"/>
      <w:ind w:left="360"/>
      <w:jc w:val="center"/>
    </w:pPr>
    <w:rPr>
      <w:rFonts w:eastAsia="Times New Roman"/>
      <w:b/>
      <w:sz w:val="24"/>
      <w:szCs w:val="20"/>
    </w:rPr>
  </w:style>
  <w:style w:type="paragraph" w:customStyle="1" w:styleId="a">
    <w:name w:val="Условия контракта"/>
    <w:basedOn w:val="aa"/>
    <w:semiHidden/>
    <w:pPr>
      <w:numPr>
        <w:numId w:val="28"/>
      </w:numPr>
      <w:tabs>
        <w:tab w:val="clear" w:pos="1492"/>
        <w:tab w:val="num" w:pos="567"/>
      </w:tabs>
      <w:spacing w:before="240" w:after="120"/>
      <w:ind w:left="567" w:hanging="567"/>
      <w:jc w:val="both"/>
    </w:pPr>
    <w:rPr>
      <w:rFonts w:eastAsia="Times New Roman"/>
      <w:b/>
      <w:sz w:val="24"/>
      <w:szCs w:val="20"/>
    </w:rPr>
  </w:style>
  <w:style w:type="paragraph" w:customStyle="1" w:styleId="Instruction">
    <w:name w:val="Instruction"/>
    <w:basedOn w:val="2"/>
    <w:semiHidden/>
    <w:pPr>
      <w:numPr>
        <w:numId w:val="29"/>
      </w:numPr>
      <w:tabs>
        <w:tab w:val="clear" w:pos="1440"/>
        <w:tab w:val="num" w:pos="360"/>
      </w:tabs>
      <w:spacing w:before="180"/>
      <w:ind w:left="360" w:hanging="360"/>
    </w:pPr>
    <w:rPr>
      <w:b/>
    </w:rPr>
  </w:style>
  <w:style w:type="paragraph" w:customStyle="1" w:styleId="30">
    <w:name w:val="Стиль3"/>
    <w:basedOn w:val="2c"/>
    <w:pPr>
      <w:numPr>
        <w:numId w:val="31"/>
      </w:numPr>
      <w:tabs>
        <w:tab w:val="clear" w:pos="567"/>
      </w:tabs>
      <w:ind w:left="283" w:firstLine="0"/>
    </w:pPr>
  </w:style>
  <w:style w:type="paragraph" w:customStyle="1" w:styleId="2-11">
    <w:name w:val="содержание2-11"/>
    <w:basedOn w:val="aa"/>
    <w:pPr>
      <w:spacing w:after="60"/>
      <w:jc w:val="both"/>
    </w:pPr>
    <w:rPr>
      <w:rFonts w:eastAsia="Times New Roman"/>
      <w:sz w:val="24"/>
      <w:szCs w:val="24"/>
    </w:rPr>
  </w:style>
  <w:style w:type="paragraph" w:styleId="afff3">
    <w:name w:val="List Bullet"/>
    <w:basedOn w:val="aa"/>
    <w:pPr>
      <w:widowControl w:val="0"/>
      <w:spacing w:after="60"/>
      <w:jc w:val="both"/>
    </w:pPr>
    <w:rPr>
      <w:rFonts w:eastAsia="Times New Roman"/>
      <w:sz w:val="24"/>
      <w:szCs w:val="24"/>
    </w:rPr>
  </w:style>
  <w:style w:type="paragraph" w:customStyle="1" w:styleId="afff4">
    <w:name w:val="Тендерные данные"/>
    <w:basedOn w:val="aa"/>
    <w:semiHidden/>
    <w:pPr>
      <w:tabs>
        <w:tab w:val="left" w:pos="1985"/>
      </w:tabs>
      <w:spacing w:before="120" w:after="60"/>
      <w:jc w:val="both"/>
    </w:pPr>
    <w:rPr>
      <w:rFonts w:eastAsia="Times New Roman"/>
      <w:b/>
      <w:sz w:val="24"/>
      <w:szCs w:val="20"/>
    </w:rPr>
  </w:style>
  <w:style w:type="paragraph" w:customStyle="1" w:styleId="23">
    <w:name w:val="Заголовок 2 со списком"/>
    <w:basedOn w:val="26"/>
    <w:next w:val="aa"/>
    <w:link w:val="2f"/>
    <w:pPr>
      <w:numPr>
        <w:numId w:val="14"/>
      </w:numPr>
      <w:spacing w:line="360" w:lineRule="auto"/>
    </w:pPr>
    <w:rPr>
      <w:b w:val="0"/>
    </w:rPr>
  </w:style>
  <w:style w:type="character" w:customStyle="1" w:styleId="2f">
    <w:name w:val="Заголовок 2 со списком Знак"/>
    <w:link w:val="23"/>
    <w:rPr>
      <w:rFonts w:ascii="Times New Roman" w:eastAsia="Times New Roman" w:hAnsi="Times New Roman"/>
      <w:bCs/>
      <w:sz w:val="24"/>
      <w:szCs w:val="24"/>
      <w:lang w:val="en-US" w:eastAsia="en-US"/>
    </w:rPr>
  </w:style>
  <w:style w:type="paragraph" w:customStyle="1" w:styleId="35">
    <w:name w:val="Заголовок 3 со списком"/>
    <w:basedOn w:val="37"/>
    <w:link w:val="3d"/>
    <w:pPr>
      <w:numPr>
        <w:ilvl w:val="1"/>
        <w:numId w:val="14"/>
      </w:numPr>
    </w:pPr>
  </w:style>
  <w:style w:type="character" w:customStyle="1" w:styleId="3d">
    <w:name w:val="Заголовок 3 со списком Знак"/>
    <w:link w:val="35"/>
    <w:rPr>
      <w:rFonts w:ascii="Arial" w:eastAsia="Times New Roman" w:hAnsi="Arial"/>
      <w:b/>
      <w:sz w:val="24"/>
      <w:lang w:val="en-US" w:eastAsia="en-US"/>
    </w:rPr>
  </w:style>
  <w:style w:type="character" w:customStyle="1" w:styleId="af6">
    <w:name w:val="Нижний колонтитул Знак"/>
    <w:link w:val="af5"/>
    <w:uiPriority w:val="99"/>
    <w:rPr>
      <w:rFonts w:ascii="Times New Roman" w:hAnsi="Times New Roman"/>
      <w:sz w:val="18"/>
      <w:szCs w:val="18"/>
    </w:rPr>
  </w:style>
  <w:style w:type="paragraph" w:styleId="3e">
    <w:name w:val="Body Text 3"/>
    <w:basedOn w:val="aa"/>
    <w:link w:val="3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rFonts w:eastAsia="Times New Roman"/>
      <w:b/>
      <w:i/>
      <w:sz w:val="22"/>
      <w:szCs w:val="24"/>
      <w:lang w:val="en-US" w:eastAsia="en-US"/>
    </w:rPr>
  </w:style>
  <w:style w:type="character" w:customStyle="1" w:styleId="3f">
    <w:name w:val="Основной текст 3 Знак"/>
    <w:link w:val="3e"/>
    <w:rPr>
      <w:rFonts w:ascii="Times New Roman" w:eastAsia="Times New Roman" w:hAnsi="Times New Roman"/>
      <w:b/>
      <w:i/>
      <w:sz w:val="22"/>
      <w:szCs w:val="24"/>
      <w:lang w:val="en-US" w:eastAsia="en-US"/>
    </w:rPr>
  </w:style>
  <w:style w:type="character" w:customStyle="1" w:styleId="afff5">
    <w:name w:val="Основной шрифт"/>
    <w:semiHidden/>
  </w:style>
  <w:style w:type="paragraph" w:customStyle="1" w:styleId="afff6">
    <w:name w:val="текст таблицы"/>
    <w:basedOn w:val="aa"/>
    <w:pPr>
      <w:spacing w:before="120"/>
      <w:ind w:right="-102"/>
      <w:jc w:val="both"/>
    </w:pPr>
    <w:rPr>
      <w:rFonts w:eastAsia="Times New Roman"/>
      <w:sz w:val="24"/>
      <w:szCs w:val="24"/>
    </w:rPr>
  </w:style>
  <w:style w:type="character" w:styleId="afff7">
    <w:name w:val="FollowedHyperlink"/>
    <w:rPr>
      <w:color w:val="800080"/>
      <w:u w:val="single"/>
    </w:rPr>
  </w:style>
  <w:style w:type="paragraph" w:customStyle="1" w:styleId="afff8">
    <w:name w:val="ТЛ_Заказчик"/>
    <w:basedOn w:val="aa"/>
    <w:link w:val="afff9"/>
    <w:qFormat/>
    <w:pPr>
      <w:jc w:val="center"/>
    </w:pPr>
    <w:rPr>
      <w:rFonts w:eastAsia="Times New Roman"/>
      <w:sz w:val="28"/>
      <w:szCs w:val="28"/>
      <w:lang w:val="en-US" w:eastAsia="en-US"/>
    </w:rPr>
  </w:style>
  <w:style w:type="character" w:customStyle="1" w:styleId="afff9">
    <w:name w:val="ТЛ_Заказчик Знак"/>
    <w:link w:val="afff8"/>
    <w:rPr>
      <w:rFonts w:ascii="Times New Roman" w:eastAsia="Times New Roman" w:hAnsi="Times New Roman"/>
      <w:sz w:val="28"/>
      <w:szCs w:val="28"/>
      <w:lang w:val="en-US" w:eastAsia="en-US"/>
    </w:rPr>
  </w:style>
  <w:style w:type="paragraph" w:customStyle="1" w:styleId="afffa">
    <w:name w:val="ТЛ_Утверждаю"/>
    <w:basedOn w:val="aa"/>
    <w:link w:val="afffb"/>
    <w:qFormat/>
    <w:pPr>
      <w:ind w:left="4860"/>
      <w:jc w:val="center"/>
    </w:pPr>
    <w:rPr>
      <w:rFonts w:eastAsia="Times New Roman"/>
      <w:sz w:val="28"/>
      <w:szCs w:val="28"/>
      <w:lang w:val="en-US" w:eastAsia="en-US"/>
    </w:rPr>
  </w:style>
  <w:style w:type="character" w:customStyle="1" w:styleId="afffb">
    <w:name w:val="ТЛ_Утверждаю Знак"/>
    <w:link w:val="afffa"/>
    <w:rPr>
      <w:rFonts w:ascii="Times New Roman" w:eastAsia="Times New Roman" w:hAnsi="Times New Roman"/>
      <w:sz w:val="28"/>
      <w:szCs w:val="28"/>
      <w:lang w:val="en-US" w:eastAsia="en-US"/>
    </w:rPr>
  </w:style>
  <w:style w:type="paragraph" w:customStyle="1" w:styleId="afffc">
    <w:name w:val="ТЛ_Название"/>
    <w:basedOn w:val="aa"/>
    <w:link w:val="afffd"/>
    <w:qFormat/>
    <w:pPr>
      <w:jc w:val="center"/>
    </w:pPr>
    <w:rPr>
      <w:rFonts w:eastAsia="Times New Roman"/>
      <w:b/>
      <w:sz w:val="28"/>
      <w:szCs w:val="28"/>
      <w:lang w:val="en-US" w:eastAsia="en-US"/>
    </w:rPr>
  </w:style>
  <w:style w:type="character" w:customStyle="1" w:styleId="afffd">
    <w:name w:val="ТЛ_Название Знак"/>
    <w:link w:val="afffc"/>
    <w:rPr>
      <w:rFonts w:ascii="Times New Roman" w:eastAsia="Times New Roman" w:hAnsi="Times New Roman"/>
      <w:b/>
      <w:sz w:val="28"/>
      <w:szCs w:val="28"/>
      <w:lang w:val="en-US" w:eastAsia="en-US"/>
    </w:rPr>
  </w:style>
  <w:style w:type="paragraph" w:customStyle="1" w:styleId="afffe">
    <w:name w:val="ТЛ_Город и Дата"/>
    <w:basedOn w:val="aa"/>
    <w:link w:val="affff"/>
    <w:qFormat/>
    <w:pPr>
      <w:jc w:val="center"/>
    </w:pPr>
    <w:rPr>
      <w:rFonts w:eastAsia="Times New Roman"/>
      <w:sz w:val="28"/>
      <w:szCs w:val="28"/>
      <w:lang w:val="en-US" w:eastAsia="en-US"/>
    </w:rPr>
  </w:style>
  <w:style w:type="character" w:customStyle="1" w:styleId="affff">
    <w:name w:val="ТЛ_Город и Дата Знак"/>
    <w:link w:val="afffe"/>
    <w:rPr>
      <w:rFonts w:ascii="Times New Roman" w:eastAsia="Times New Roman" w:hAnsi="Times New Roman"/>
      <w:sz w:val="28"/>
      <w:szCs w:val="28"/>
      <w:lang w:val="en-US" w:eastAsia="en-US"/>
    </w:rPr>
  </w:style>
  <w:style w:type="paragraph" w:customStyle="1" w:styleId="affff0">
    <w:name w:val="АД_Наименование Разделов"/>
    <w:basedOn w:val="1H1h11DocumentHeader1121111112111111Chapter"/>
    <w:link w:val="affff1"/>
    <w:qFormat/>
    <w:pPr>
      <w:keepNext/>
      <w:spacing w:before="240" w:beforeAutospacing="0" w:after="60" w:afterAutospacing="0"/>
      <w:jc w:val="center"/>
    </w:pPr>
    <w:rPr>
      <w:bCs w:val="0"/>
      <w:sz w:val="28"/>
      <w:szCs w:val="20"/>
      <w:lang w:val="en-US" w:eastAsia="en-US"/>
    </w:rPr>
  </w:style>
  <w:style w:type="character" w:customStyle="1" w:styleId="affff1">
    <w:name w:val="АД_Наименование Разделов Знак"/>
    <w:link w:val="affff0"/>
    <w:rPr>
      <w:rFonts w:ascii="Times New Roman" w:eastAsia="Times New Roman" w:hAnsi="Times New Roman"/>
      <w:b/>
      <w:sz w:val="28"/>
      <w:lang w:val="en-US" w:eastAsia="en-US"/>
    </w:rPr>
  </w:style>
  <w:style w:type="paragraph" w:customStyle="1" w:styleId="affff2">
    <w:name w:val="АД_Наименование главы с нумерацией"/>
    <w:basedOn w:val="23"/>
    <w:link w:val="affff3"/>
    <w:qFormat/>
    <w:rPr>
      <w:b/>
    </w:rPr>
  </w:style>
  <w:style w:type="paragraph" w:customStyle="1" w:styleId="affff4">
    <w:name w:val="АД_Наименование главы без нумерации"/>
    <w:basedOn w:val="26"/>
    <w:link w:val="affff5"/>
    <w:qFormat/>
  </w:style>
  <w:style w:type="character" w:customStyle="1" w:styleId="affff5">
    <w:name w:val="АД_Наименование главы без нумерации Знак"/>
    <w:link w:val="affff4"/>
  </w:style>
  <w:style w:type="character" w:customStyle="1" w:styleId="affff3">
    <w:name w:val="АД_Глава Знак"/>
    <w:link w:val="affff2"/>
    <w:rPr>
      <w:rFonts w:ascii="Times New Roman" w:eastAsia="Times New Roman" w:hAnsi="Times New Roman"/>
      <w:b/>
      <w:bCs/>
      <w:sz w:val="24"/>
      <w:szCs w:val="24"/>
      <w:lang w:val="en-US" w:eastAsia="en-US"/>
    </w:rPr>
  </w:style>
  <w:style w:type="paragraph" w:customStyle="1" w:styleId="affff6">
    <w:name w:val="АД_Нумерованный пункт"/>
    <w:basedOn w:val="35"/>
    <w:link w:val="affff7"/>
    <w:qFormat/>
    <w:pPr>
      <w:tabs>
        <w:tab w:val="num" w:pos="720"/>
      </w:tabs>
      <w:ind w:left="720" w:hanging="720"/>
    </w:pPr>
    <w:rPr>
      <w:rFonts w:ascii="Times New Roman" w:hAnsi="Times New Roman"/>
    </w:rPr>
  </w:style>
  <w:style w:type="character" w:customStyle="1" w:styleId="affff7">
    <w:name w:val="АД_Нумерованный пункт Знак"/>
    <w:link w:val="affff6"/>
    <w:rPr>
      <w:rFonts w:ascii="Times New Roman" w:eastAsia="Times New Roman" w:hAnsi="Times New Roman"/>
      <w:b/>
      <w:sz w:val="24"/>
      <w:lang w:val="en-US" w:eastAsia="en-US"/>
    </w:rPr>
  </w:style>
  <w:style w:type="paragraph" w:customStyle="1" w:styleId="a1">
    <w:name w:val="АД_Нумерованный подпункт"/>
    <w:basedOn w:val="aa"/>
    <w:link w:val="affff8"/>
    <w:qFormat/>
    <w:pPr>
      <w:numPr>
        <w:ilvl w:val="2"/>
        <w:numId w:val="14"/>
      </w:numPr>
      <w:tabs>
        <w:tab w:val="left" w:pos="720"/>
      </w:tabs>
      <w:ind w:left="720" w:hanging="720"/>
      <w:jc w:val="both"/>
    </w:pPr>
    <w:rPr>
      <w:rFonts w:eastAsia="Times New Roman"/>
      <w:sz w:val="24"/>
      <w:szCs w:val="24"/>
      <w:lang w:val="en-US" w:eastAsia="en-US"/>
    </w:rPr>
  </w:style>
  <w:style w:type="character" w:customStyle="1" w:styleId="affff8">
    <w:name w:val="АД_Нумерованный подпункт Знак"/>
    <w:link w:val="a1"/>
    <w:rPr>
      <w:rFonts w:ascii="Times New Roman" w:eastAsia="Times New Roman" w:hAnsi="Times New Roman"/>
      <w:sz w:val="24"/>
      <w:szCs w:val="24"/>
      <w:lang w:val="en-US" w:eastAsia="en-US"/>
    </w:rPr>
  </w:style>
  <w:style w:type="paragraph" w:customStyle="1" w:styleId="affff9">
    <w:name w:val="АД_Основной текст"/>
    <w:basedOn w:val="aa"/>
    <w:link w:val="affffa"/>
    <w:qFormat/>
    <w:pPr>
      <w:ind w:firstLine="567"/>
      <w:jc w:val="both"/>
    </w:pPr>
    <w:rPr>
      <w:rFonts w:eastAsia="Times New Roman"/>
      <w:sz w:val="24"/>
      <w:szCs w:val="24"/>
      <w:lang w:val="en-US" w:eastAsia="en-US"/>
    </w:rPr>
  </w:style>
  <w:style w:type="character" w:customStyle="1" w:styleId="affffa">
    <w:name w:val="АД_Основной текст Знак"/>
    <w:link w:val="affff9"/>
    <w:rPr>
      <w:rFonts w:ascii="Times New Roman" w:eastAsia="Times New Roman" w:hAnsi="Times New Roman"/>
      <w:sz w:val="24"/>
      <w:szCs w:val="24"/>
      <w:lang w:val="en-US" w:eastAsia="en-US"/>
    </w:rPr>
  </w:style>
  <w:style w:type="paragraph" w:customStyle="1" w:styleId="123">
    <w:name w:val="Стиль АД_Список 1;2;3 + полужирный курсив"/>
    <w:basedOn w:val="aa"/>
    <w:pPr>
      <w:numPr>
        <w:ilvl w:val="2"/>
        <w:numId w:val="15"/>
      </w:numPr>
      <w:tabs>
        <w:tab w:val="left" w:pos="720"/>
      </w:tabs>
      <w:jc w:val="both"/>
    </w:pPr>
    <w:rPr>
      <w:rFonts w:eastAsia="Times New Roman"/>
      <w:b/>
      <w:bCs/>
      <w:i/>
      <w:iCs/>
      <w:sz w:val="24"/>
      <w:szCs w:val="24"/>
    </w:rPr>
  </w:style>
  <w:style w:type="paragraph" w:customStyle="1" w:styleId="affffb">
    <w:name w:val="АД_Заголовки таблиц"/>
    <w:basedOn w:val="aa"/>
    <w:qFormat/>
    <w:pPr>
      <w:jc w:val="center"/>
    </w:pPr>
    <w:rPr>
      <w:rFonts w:eastAsia="Times New Roman"/>
      <w:b/>
      <w:bCs/>
      <w:sz w:val="24"/>
      <w:szCs w:val="24"/>
    </w:rPr>
  </w:style>
  <w:style w:type="paragraph" w:customStyle="1" w:styleId="affffc">
    <w:name w:val="АД_Основной текст по центру полужирный"/>
    <w:basedOn w:val="aa"/>
    <w:link w:val="affffd"/>
    <w:qFormat/>
    <w:pPr>
      <w:ind w:firstLine="567"/>
      <w:jc w:val="center"/>
    </w:pPr>
    <w:rPr>
      <w:rFonts w:eastAsia="Times New Roman"/>
      <w:b/>
      <w:sz w:val="24"/>
      <w:szCs w:val="24"/>
      <w:lang w:val="en-US" w:eastAsia="en-US"/>
    </w:rPr>
  </w:style>
  <w:style w:type="character" w:customStyle="1" w:styleId="affffd">
    <w:name w:val="АД_Основной текст по центру полужирный Знак"/>
    <w:link w:val="affffc"/>
    <w:rPr>
      <w:rFonts w:ascii="Times New Roman" w:eastAsia="Times New Roman" w:hAnsi="Times New Roman"/>
      <w:b/>
      <w:sz w:val="24"/>
      <w:szCs w:val="24"/>
      <w:lang w:val="en-US" w:eastAsia="en-US"/>
    </w:rPr>
  </w:style>
  <w:style w:type="paragraph" w:customStyle="1" w:styleId="325">
    <w:name w:val="АД_Текст отступ 3;25"/>
    <w:basedOn w:val="aa"/>
    <w:link w:val="3250"/>
    <w:qFormat/>
    <w:pPr>
      <w:ind w:left="1418"/>
      <w:jc w:val="both"/>
    </w:pPr>
    <w:rPr>
      <w:rFonts w:eastAsia="Times New Roman"/>
      <w:sz w:val="24"/>
      <w:szCs w:val="24"/>
      <w:lang w:val="en-US" w:eastAsia="en-US"/>
    </w:rPr>
  </w:style>
  <w:style w:type="character" w:customStyle="1" w:styleId="3250">
    <w:name w:val="АД_Текст отступ 3 Знак;25 Знак"/>
    <w:link w:val="325"/>
    <w:rPr>
      <w:rFonts w:ascii="Times New Roman" w:eastAsia="Times New Roman" w:hAnsi="Times New Roman"/>
      <w:sz w:val="24"/>
      <w:szCs w:val="24"/>
      <w:lang w:val="en-US" w:eastAsia="en-US"/>
    </w:rPr>
  </w:style>
  <w:style w:type="paragraph" w:customStyle="1" w:styleId="46">
    <w:name w:val="АД_Нумерованный подпункт 4 уровня"/>
    <w:basedOn w:val="a1"/>
    <w:link w:val="47"/>
    <w:qFormat/>
    <w:pPr>
      <w:numPr>
        <w:ilvl w:val="0"/>
        <w:numId w:val="0"/>
      </w:numPr>
      <w:tabs>
        <w:tab w:val="clear" w:pos="720"/>
        <w:tab w:val="num" w:pos="993"/>
      </w:tabs>
      <w:ind w:left="993" w:hanging="993"/>
    </w:pPr>
  </w:style>
  <w:style w:type="character" w:customStyle="1" w:styleId="47">
    <w:name w:val="АД_Нумерованный подпункт 4 уровня Знак"/>
    <w:link w:val="46"/>
  </w:style>
  <w:style w:type="paragraph" w:customStyle="1" w:styleId="a9">
    <w:name w:val="АД_Список абв"/>
    <w:basedOn w:val="aa"/>
    <w:pPr>
      <w:numPr>
        <w:numId w:val="34"/>
      </w:numPr>
      <w:jc w:val="both"/>
    </w:pPr>
    <w:rPr>
      <w:rFonts w:eastAsia="Times New Roman"/>
      <w:sz w:val="24"/>
      <w:szCs w:val="24"/>
    </w:rPr>
  </w:style>
  <w:style w:type="paragraph" w:customStyle="1" w:styleId="Normal1">
    <w:name w:val="Normal1"/>
    <w:link w:val="Normal"/>
    <w:pPr>
      <w:widowControl w:val="0"/>
      <w:spacing w:line="300" w:lineRule="auto"/>
      <w:ind w:firstLine="720"/>
      <w:jc w:val="both"/>
    </w:pPr>
    <w:rPr>
      <w:rFonts w:ascii="Times New Roman" w:eastAsia="Times New Roman" w:hAnsi="Times New Roman"/>
      <w:sz w:val="24"/>
      <w:lang w:eastAsia="ru-RU"/>
    </w:rPr>
  </w:style>
  <w:style w:type="paragraph" w:styleId="affffe">
    <w:name w:val="Block Text"/>
    <w:basedOn w:val="aa"/>
    <w:pPr>
      <w:spacing w:after="120"/>
      <w:ind w:left="1440" w:right="1440"/>
      <w:jc w:val="both"/>
    </w:pPr>
    <w:rPr>
      <w:rFonts w:eastAsia="Times New Roman"/>
      <w:sz w:val="24"/>
      <w:szCs w:val="20"/>
    </w:rPr>
  </w:style>
  <w:style w:type="paragraph" w:customStyle="1" w:styleId="Heading">
    <w:name w:val="Heading"/>
    <w:rPr>
      <w:rFonts w:ascii="Arial" w:eastAsia="Times New Roman" w:hAnsi="Arial"/>
      <w:b/>
      <w:sz w:val="22"/>
      <w:lang w:eastAsia="ru-RU"/>
    </w:rPr>
  </w:style>
  <w:style w:type="paragraph" w:customStyle="1" w:styleId="WW-2">
    <w:name w:val="WW-Основной текст с отступом 2"/>
    <w:basedOn w:val="aa"/>
    <w:pPr>
      <w:ind w:left="-540"/>
      <w:jc w:val="both"/>
    </w:pPr>
    <w:rPr>
      <w:rFonts w:ascii="Arial" w:eastAsia="Times New Roman" w:hAnsi="Arial" w:cs="Arial"/>
      <w:szCs w:val="24"/>
      <w:lang w:eastAsia="ar-SA"/>
    </w:rPr>
  </w:style>
  <w:style w:type="paragraph" w:customStyle="1" w:styleId="WW-3">
    <w:name w:val="WW-Основной текст с отступом 3"/>
    <w:basedOn w:val="aa"/>
    <w:pPr>
      <w:ind w:left="-540"/>
      <w:jc w:val="both"/>
    </w:pPr>
    <w:rPr>
      <w:rFonts w:ascii="Arial" w:eastAsia="Times New Roman" w:hAnsi="Arial" w:cs="Arial"/>
      <w:sz w:val="17"/>
      <w:szCs w:val="24"/>
      <w:lang w:eastAsia="ar-SA"/>
    </w:rPr>
  </w:style>
  <w:style w:type="paragraph" w:customStyle="1" w:styleId="a0">
    <w:name w:val="Список нум."/>
    <w:basedOn w:val="aa"/>
    <w:pPr>
      <w:keepNext/>
      <w:numPr>
        <w:numId w:val="35"/>
      </w:numPr>
      <w:tabs>
        <w:tab w:val="left" w:pos="1701"/>
      </w:tabs>
      <w:spacing w:before="120" w:after="120" w:line="360" w:lineRule="auto"/>
    </w:pPr>
    <w:rPr>
      <w:rFonts w:ascii="Arial" w:eastAsia="Times New Roman" w:hAnsi="Arial"/>
      <w:sz w:val="24"/>
      <w:szCs w:val="20"/>
    </w:rPr>
  </w:style>
  <w:style w:type="paragraph" w:customStyle="1" w:styleId="1VI">
    <w:name w:val="Заголовок 1 (раздел VI)"/>
    <w:basedOn w:val="1H1h11DocumentHeader1121111112111111Chapter"/>
    <w:pPr>
      <w:keepNext/>
      <w:keepLines/>
      <w:widowControl w:val="0"/>
      <w:tabs>
        <w:tab w:val="num" w:pos="900"/>
      </w:tabs>
      <w:spacing w:before="240" w:beforeAutospacing="0" w:after="60" w:afterAutospacing="0"/>
      <w:ind w:left="900" w:right="567" w:firstLine="709"/>
      <w:jc w:val="center"/>
    </w:pPr>
    <w:rPr>
      <w:rFonts w:ascii="Arial" w:hAnsi="Arial" w:cs="Arial"/>
      <w:sz w:val="28"/>
      <w:szCs w:val="32"/>
      <w:lang w:val="en-US" w:eastAsia="en-US"/>
    </w:rPr>
  </w:style>
  <w:style w:type="paragraph" w:customStyle="1" w:styleId="FR1">
    <w:name w:val="FR1"/>
    <w:pPr>
      <w:widowControl w:val="0"/>
      <w:spacing w:before="200"/>
      <w:ind w:left="40" w:firstLine="680"/>
      <w:jc w:val="both"/>
    </w:pPr>
    <w:rPr>
      <w:rFonts w:ascii="Arial" w:eastAsia="Times New Roman" w:hAnsi="Arial"/>
      <w:lang w:eastAsia="ru-RU"/>
    </w:rPr>
  </w:style>
  <w:style w:type="paragraph" w:customStyle="1" w:styleId="FR2">
    <w:name w:val="FR2"/>
    <w:pPr>
      <w:widowControl w:val="0"/>
      <w:spacing w:before="20"/>
      <w:jc w:val="center"/>
    </w:pPr>
    <w:rPr>
      <w:rFonts w:ascii="Arial" w:eastAsia="Times New Roman" w:hAnsi="Arial"/>
      <w:sz w:val="24"/>
      <w:lang w:eastAsia="ru-RU"/>
    </w:rPr>
  </w:style>
  <w:style w:type="paragraph" w:customStyle="1" w:styleId="afffff">
    <w:name w:val="Знак"/>
    <w:basedOn w:val="aa"/>
    <w:pPr>
      <w:spacing w:after="160" w:line="240" w:lineRule="exact"/>
      <w:jc w:val="both"/>
    </w:pPr>
    <w:rPr>
      <w:rFonts w:ascii="Verdana" w:eastAsia="Times New Roman" w:hAnsi="Verdana"/>
      <w:sz w:val="22"/>
      <w:szCs w:val="20"/>
      <w:lang w:val="en-US" w:eastAsia="en-US"/>
    </w:rPr>
  </w:style>
  <w:style w:type="paragraph" w:customStyle="1" w:styleId="FootnoteTextCharFootnoteTextCharFootnoteTextChar">
    <w:name w:val="Текст сноски;Footnote Text Char Знак Знак;Footnote Text Char Знак;Footnote Text Char Знак Знак Знак Знак"/>
    <w:basedOn w:val="aa"/>
    <w:link w:val="FootnoteTextChar1FootnoteTextChar2FootnoteTextChar"/>
    <w:semiHidden/>
    <w:rPr>
      <w:rFonts w:eastAsia="Times New Roman"/>
      <w:sz w:val="20"/>
      <w:szCs w:val="20"/>
    </w:rPr>
  </w:style>
  <w:style w:type="character" w:customStyle="1" w:styleId="FootnoteTextChar1FootnoteTextChar2FootnoteTextChar">
    <w:name w:val="Текст сноски Знак;Footnote Text Char Знак Знак Знак1;Footnote Text Char Знак Знак2;Footnote Text Char Знак Знак Знак Знак Знак"/>
    <w:link w:val="FootnoteTextCharFootnoteTextCharFootnoteTextChar"/>
    <w:semiHidden/>
    <w:rPr>
      <w:rFonts w:ascii="Times New Roman" w:eastAsia="Times New Roman" w:hAnsi="Times New Roman"/>
    </w:rPr>
  </w:style>
  <w:style w:type="paragraph" w:customStyle="1" w:styleId="3f0">
    <w:name w:val="Стиль3 Знак Знак"/>
    <w:basedOn w:val="2c"/>
    <w:link w:val="3f1"/>
    <w:pPr>
      <w:widowControl w:val="0"/>
      <w:tabs>
        <w:tab w:val="num" w:pos="227"/>
      </w:tabs>
      <w:spacing w:after="0" w:line="240" w:lineRule="auto"/>
      <w:ind w:left="0"/>
    </w:pPr>
    <w:rPr>
      <w:szCs w:val="20"/>
      <w:lang w:val="ru-RU" w:eastAsia="ru-RU"/>
    </w:rPr>
  </w:style>
  <w:style w:type="paragraph" w:customStyle="1" w:styleId="03zagolovok2">
    <w:name w:val="03zagolovok2"/>
    <w:basedOn w:val="aa"/>
    <w:pPr>
      <w:keepNext/>
      <w:spacing w:before="360" w:after="120" w:line="360" w:lineRule="atLeast"/>
      <w:outlineLvl w:val="1"/>
    </w:pPr>
    <w:rPr>
      <w:rFonts w:ascii="GaramondC" w:eastAsia="Times New Roman" w:hAnsi="GaramondC"/>
      <w:b/>
      <w:color w:val="000000"/>
      <w:sz w:val="28"/>
      <w:szCs w:val="28"/>
    </w:rPr>
  </w:style>
  <w:style w:type="character" w:customStyle="1" w:styleId="afffff0">
    <w:name w:val="Название Знак"/>
    <w:rPr>
      <w:rFonts w:ascii="Cambria" w:eastAsia="Times New Roman" w:hAnsi="Cambria" w:cs="Times New Roman"/>
      <w:b/>
      <w:bCs/>
      <w:sz w:val="32"/>
      <w:szCs w:val="32"/>
    </w:rPr>
  </w:style>
  <w:style w:type="paragraph" w:customStyle="1" w:styleId="afffff1">
    <w:name w:val="текст"/>
    <w:pPr>
      <w:jc w:val="both"/>
    </w:pPr>
    <w:rPr>
      <w:rFonts w:ascii="SchoolBookC" w:eastAsia="Times New Roman" w:hAnsi="SchoolBookC"/>
      <w:color w:val="000000"/>
      <w:sz w:val="24"/>
      <w:lang w:eastAsia="ru-RU"/>
    </w:rPr>
  </w:style>
  <w:style w:type="paragraph" w:customStyle="1" w:styleId="afffff2">
    <w:name w:val="втяжка"/>
    <w:basedOn w:val="19"/>
    <w:next w:val="19"/>
    <w:pPr>
      <w:tabs>
        <w:tab w:val="left" w:pos="567"/>
      </w:tabs>
      <w:spacing w:before="57"/>
      <w:ind w:left="567" w:hanging="567"/>
    </w:pPr>
  </w:style>
  <w:style w:type="paragraph" w:customStyle="1" w:styleId="19">
    <w:name w:val="текст1"/>
    <w:pPr>
      <w:ind w:firstLine="397"/>
      <w:jc w:val="both"/>
    </w:pPr>
    <w:rPr>
      <w:rFonts w:ascii="SchoolBookC" w:eastAsia="Times New Roman" w:hAnsi="SchoolBookC"/>
      <w:sz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CharChar">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FR3">
    <w:name w:val="FR3"/>
    <w:pPr>
      <w:widowControl w:val="0"/>
      <w:spacing w:before="260"/>
    </w:pPr>
    <w:rPr>
      <w:rFonts w:ascii="Times New Roman" w:eastAsia="Times New Roman" w:hAnsi="Times New Roman"/>
      <w:sz w:val="16"/>
      <w:lang w:eastAsia="ru-RU"/>
    </w:rPr>
  </w:style>
  <w:style w:type="paragraph" w:customStyle="1" w:styleId="afffff3">
    <w:name w:val="Готовый"/>
    <w:basedOn w:val="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customStyle="1" w:styleId="Style16">
    <w:name w:val="Style16"/>
    <w:basedOn w:val="aa"/>
    <w:pPr>
      <w:widowControl w:val="0"/>
      <w:spacing w:line="272" w:lineRule="exact"/>
      <w:ind w:firstLine="542"/>
      <w:jc w:val="both"/>
    </w:pPr>
    <w:rPr>
      <w:rFonts w:eastAsia="Times New Roman"/>
      <w:sz w:val="24"/>
      <w:szCs w:val="24"/>
    </w:rPr>
  </w:style>
  <w:style w:type="paragraph" w:customStyle="1" w:styleId="Style9">
    <w:name w:val="Style9"/>
    <w:basedOn w:val="aa"/>
    <w:pPr>
      <w:widowControl w:val="0"/>
      <w:spacing w:line="295" w:lineRule="exact"/>
      <w:ind w:firstLine="185"/>
    </w:pPr>
    <w:rPr>
      <w:rFonts w:eastAsia="Times New Roman"/>
      <w:sz w:val="24"/>
      <w:szCs w:val="24"/>
    </w:rPr>
  </w:style>
  <w:style w:type="paragraph" w:customStyle="1" w:styleId="Style10">
    <w:name w:val="Style10"/>
    <w:basedOn w:val="aa"/>
    <w:pPr>
      <w:widowControl w:val="0"/>
      <w:jc w:val="both"/>
    </w:pPr>
    <w:rPr>
      <w:rFonts w:eastAsia="Times New Roman"/>
      <w:sz w:val="24"/>
      <w:szCs w:val="24"/>
    </w:rPr>
  </w:style>
  <w:style w:type="paragraph" w:customStyle="1" w:styleId="Style11">
    <w:name w:val="Style11"/>
    <w:basedOn w:val="aa"/>
    <w:pPr>
      <w:widowControl w:val="0"/>
      <w:spacing w:line="274" w:lineRule="exact"/>
      <w:jc w:val="both"/>
    </w:pPr>
    <w:rPr>
      <w:rFonts w:eastAsia="Times New Roman"/>
      <w:sz w:val="24"/>
      <w:szCs w:val="24"/>
    </w:rPr>
  </w:style>
  <w:style w:type="character" w:customStyle="1" w:styleId="FontStyle22">
    <w:name w:val="Font Style22"/>
    <w:rPr>
      <w:rFonts w:ascii="Times New Roman" w:hAnsi="Times New Roman" w:cs="Times New Roman"/>
      <w:b/>
      <w:bCs/>
      <w:spacing w:val="10"/>
      <w:sz w:val="20"/>
      <w:szCs w:val="20"/>
    </w:rPr>
  </w:style>
  <w:style w:type="paragraph" w:customStyle="1" w:styleId="Style1">
    <w:name w:val="Style1"/>
    <w:basedOn w:val="aa"/>
    <w:pPr>
      <w:widowControl w:val="0"/>
    </w:pPr>
    <w:rPr>
      <w:rFonts w:eastAsia="Times New Roman"/>
      <w:sz w:val="24"/>
      <w:szCs w:val="24"/>
    </w:rPr>
  </w:style>
  <w:style w:type="paragraph" w:customStyle="1" w:styleId="Style2">
    <w:name w:val="Style2"/>
    <w:basedOn w:val="aa"/>
    <w:pPr>
      <w:widowControl w:val="0"/>
      <w:spacing w:line="271" w:lineRule="exact"/>
      <w:ind w:hanging="362"/>
    </w:pPr>
    <w:rPr>
      <w:rFonts w:eastAsia="Times New Roman"/>
      <w:sz w:val="24"/>
      <w:szCs w:val="24"/>
    </w:rPr>
  </w:style>
  <w:style w:type="paragraph" w:customStyle="1" w:styleId="Style8">
    <w:name w:val="Style8"/>
    <w:basedOn w:val="aa"/>
    <w:pPr>
      <w:widowControl w:val="0"/>
      <w:spacing w:line="413" w:lineRule="exact"/>
      <w:jc w:val="both"/>
    </w:pPr>
    <w:rPr>
      <w:rFonts w:eastAsia="Times New Roman"/>
      <w:sz w:val="24"/>
      <w:szCs w:val="24"/>
    </w:rPr>
  </w:style>
  <w:style w:type="paragraph" w:customStyle="1" w:styleId="Style13">
    <w:name w:val="Style13"/>
    <w:basedOn w:val="aa"/>
    <w:pPr>
      <w:widowControl w:val="0"/>
      <w:spacing w:line="401" w:lineRule="exact"/>
      <w:ind w:firstLine="259"/>
    </w:pPr>
    <w:rPr>
      <w:rFonts w:eastAsia="Times New Roman"/>
      <w:sz w:val="24"/>
      <w:szCs w:val="24"/>
    </w:rPr>
  </w:style>
  <w:style w:type="paragraph" w:customStyle="1" w:styleId="Style15">
    <w:name w:val="Style15"/>
    <w:basedOn w:val="aa"/>
    <w:pPr>
      <w:widowControl w:val="0"/>
      <w:spacing w:line="398" w:lineRule="exact"/>
      <w:ind w:firstLine="122"/>
    </w:pPr>
    <w:rPr>
      <w:rFonts w:eastAsia="Times New Roman"/>
      <w:sz w:val="24"/>
      <w:szCs w:val="24"/>
    </w:rPr>
  </w:style>
  <w:style w:type="paragraph" w:customStyle="1" w:styleId="Style17">
    <w:name w:val="Style17"/>
    <w:basedOn w:val="aa"/>
    <w:pPr>
      <w:widowControl w:val="0"/>
      <w:spacing w:line="413" w:lineRule="exact"/>
      <w:ind w:firstLine="1042"/>
    </w:pPr>
    <w:rPr>
      <w:rFonts w:eastAsia="Times New Roman"/>
      <w:sz w:val="24"/>
      <w:szCs w:val="24"/>
    </w:rPr>
  </w:style>
  <w:style w:type="character" w:customStyle="1" w:styleId="FontStyle23">
    <w:name w:val="Font Style23"/>
    <w:rPr>
      <w:rFonts w:ascii="Times New Roman" w:hAnsi="Times New Roman" w:cs="Times New Roman"/>
      <w:b/>
      <w:bCs/>
      <w:i/>
      <w:iCs/>
      <w:sz w:val="20"/>
      <w:szCs w:val="20"/>
    </w:rPr>
  </w:style>
  <w:style w:type="character" w:customStyle="1" w:styleId="FontStyle25">
    <w:name w:val="Font Style25"/>
    <w:rPr>
      <w:rFonts w:ascii="Times New Roman" w:hAnsi="Times New Roman" w:cs="Times New Roman"/>
      <w:b/>
      <w:bCs/>
      <w:sz w:val="26"/>
      <w:szCs w:val="26"/>
    </w:rPr>
  </w:style>
  <w:style w:type="character" w:customStyle="1" w:styleId="FontStyle26">
    <w:name w:val="Font Style26"/>
    <w:rPr>
      <w:rFonts w:ascii="Times New Roman" w:hAnsi="Times New Roman" w:cs="Times New Roman"/>
      <w:sz w:val="24"/>
      <w:szCs w:val="24"/>
    </w:rPr>
  </w:style>
  <w:style w:type="paragraph" w:customStyle="1" w:styleId="2f0">
    <w:name w:val="Знак Знак Знак2 Знак"/>
    <w:basedOn w:val="aa"/>
    <w:pPr>
      <w:widowControl w:val="0"/>
      <w:spacing w:after="160" w:line="240" w:lineRule="exact"/>
      <w:jc w:val="right"/>
    </w:pPr>
    <w:rPr>
      <w:rFonts w:eastAsia="Times New Roman"/>
      <w:sz w:val="20"/>
      <w:szCs w:val="20"/>
      <w:lang w:val="en-GB" w:eastAsia="en-US"/>
    </w:rPr>
  </w:style>
  <w:style w:type="paragraph" w:customStyle="1" w:styleId="afffff4">
    <w:name w:val="Стиль"/>
    <w:pPr>
      <w:widowControl w:val="0"/>
    </w:pPr>
    <w:rPr>
      <w:rFonts w:ascii="Times New Roman" w:eastAsia="Times New Roman" w:hAnsi="Times New Roman"/>
      <w:sz w:val="24"/>
      <w:szCs w:val="24"/>
      <w:lang w:eastAsia="ru-RU"/>
    </w:rPr>
  </w:style>
  <w:style w:type="paragraph" w:customStyle="1" w:styleId="Normal10">
    <w:name w:val="Normal1"/>
    <w:pPr>
      <w:widowControl w:val="0"/>
      <w:spacing w:line="360" w:lineRule="auto"/>
      <w:jc w:val="both"/>
    </w:pPr>
    <w:rPr>
      <w:rFonts w:ascii="Times New Roman" w:eastAsia="Times New Roman" w:hAnsi="Times New Roman"/>
      <w:sz w:val="28"/>
      <w:lang w:eastAsia="ru-RU"/>
    </w:rPr>
  </w:style>
  <w:style w:type="paragraph" w:customStyle="1" w:styleId="1a">
    <w:name w:val="Обычный1"/>
    <w:pPr>
      <w:widowControl w:val="0"/>
      <w:spacing w:line="300" w:lineRule="auto"/>
      <w:ind w:firstLine="720"/>
      <w:jc w:val="both"/>
    </w:pPr>
    <w:rPr>
      <w:rFonts w:ascii="Times New Roman" w:eastAsia="Times New Roman" w:hAnsi="Times New Roman"/>
      <w:sz w:val="24"/>
      <w:lang w:eastAsia="ru-RU"/>
    </w:rPr>
  </w:style>
  <w:style w:type="paragraph" w:customStyle="1" w:styleId="afffff5">
    <w:name w:val="Знак"/>
    <w:basedOn w:val="aa"/>
    <w:pPr>
      <w:spacing w:after="160" w:line="240" w:lineRule="exact"/>
      <w:jc w:val="both"/>
    </w:pPr>
    <w:rPr>
      <w:rFonts w:ascii="Verdana" w:eastAsia="Times New Roman" w:hAnsi="Verdana"/>
      <w:sz w:val="22"/>
      <w:szCs w:val="20"/>
      <w:lang w:val="en-US" w:eastAsia="en-US"/>
    </w:rPr>
  </w:style>
  <w:style w:type="character" w:customStyle="1" w:styleId="14">
    <w:name w:val="Название Знак1"/>
    <w:link w:val="ae"/>
    <w:rPr>
      <w:rFonts w:ascii="Times New Roman" w:eastAsia="Times New Roman" w:hAnsi="Times New Roman"/>
      <w:bCs/>
      <w:color w:val="000000"/>
      <w:spacing w:val="13"/>
      <w:sz w:val="24"/>
      <w:szCs w:val="22"/>
      <w:shd w:val="clear" w:color="auto" w:fill="FFFFFF"/>
      <w:lang w:val="en-US" w:eastAsia="en-US"/>
    </w:rPr>
  </w:style>
  <w:style w:type="paragraph" w:customStyle="1" w:styleId="CharChar0">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2f1">
    <w:name w:val="Знак Знак Знак2 Знак"/>
    <w:basedOn w:val="aa"/>
    <w:uiPriority w:val="99"/>
    <w:pPr>
      <w:widowControl w:val="0"/>
      <w:spacing w:after="160" w:line="240" w:lineRule="exact"/>
      <w:jc w:val="right"/>
    </w:pPr>
    <w:rPr>
      <w:rFonts w:eastAsia="Times New Roman"/>
      <w:sz w:val="20"/>
      <w:szCs w:val="20"/>
      <w:lang w:val="en-GB" w:eastAsia="en-US"/>
    </w:rPr>
  </w:style>
  <w:style w:type="paragraph" w:customStyle="1" w:styleId="List21">
    <w:name w:val="List21"/>
    <w:basedOn w:val="aa"/>
    <w:pPr>
      <w:tabs>
        <w:tab w:val="left" w:pos="1701"/>
      </w:tabs>
      <w:spacing w:line="360" w:lineRule="auto"/>
      <w:jc w:val="both"/>
    </w:pPr>
    <w:rPr>
      <w:rFonts w:eastAsia="Times New Roman"/>
      <w:sz w:val="24"/>
      <w:szCs w:val="20"/>
    </w:rPr>
  </w:style>
  <w:style w:type="paragraph" w:customStyle="1" w:styleId="ConsTitle">
    <w:name w:val="ConsTitle"/>
    <w:rPr>
      <w:rFonts w:ascii="Arial" w:eastAsia="Times New Roman" w:hAnsi="Arial" w:cs="Arial"/>
      <w:b/>
      <w:bCs/>
      <w:sz w:val="16"/>
      <w:szCs w:val="16"/>
      <w:lang w:eastAsia="ru-RU"/>
    </w:rPr>
  </w:style>
  <w:style w:type="paragraph" w:customStyle="1" w:styleId="-">
    <w:name w:val="Контракт-пункт"/>
    <w:basedOn w:val="aa"/>
    <w:pPr>
      <w:numPr>
        <w:ilvl w:val="1"/>
        <w:numId w:val="5"/>
      </w:numPr>
      <w:jc w:val="both"/>
    </w:pPr>
    <w:rPr>
      <w:rFonts w:eastAsia="Times New Roman"/>
      <w:sz w:val="24"/>
      <w:szCs w:val="24"/>
    </w:rPr>
  </w:style>
  <w:style w:type="character" w:customStyle="1" w:styleId="-0">
    <w:name w:val="Контракт-раздел Знак Знак"/>
    <w:rPr>
      <w:b/>
      <w:bCs/>
      <w:caps/>
      <w:smallCaps/>
      <w:sz w:val="24"/>
      <w:szCs w:val="24"/>
      <w:lang w:val="ru-RU" w:eastAsia="ru-RU" w:bidi="ar-SA"/>
    </w:rPr>
  </w:style>
  <w:style w:type="paragraph" w:styleId="afffff6">
    <w:name w:val="annotation text"/>
    <w:basedOn w:val="aa"/>
    <w:link w:val="afffff7"/>
    <w:rPr>
      <w:rFonts w:eastAsia="Times New Roman"/>
      <w:sz w:val="20"/>
      <w:szCs w:val="20"/>
    </w:rPr>
  </w:style>
  <w:style w:type="character" w:customStyle="1" w:styleId="afffff7">
    <w:name w:val="Текст примечания Знак"/>
    <w:link w:val="afffff6"/>
    <w:rPr>
      <w:rFonts w:ascii="Times New Roman" w:eastAsia="Times New Roman" w:hAnsi="Times New Roman"/>
    </w:rPr>
  </w:style>
  <w:style w:type="paragraph" w:styleId="afffff8">
    <w:name w:val="annotation subject"/>
    <w:basedOn w:val="afffff6"/>
    <w:next w:val="afffff6"/>
    <w:link w:val="afffff9"/>
    <w:pPr>
      <w:spacing w:line="360" w:lineRule="auto"/>
      <w:jc w:val="both"/>
    </w:pPr>
    <w:rPr>
      <w:b/>
      <w:bCs/>
      <w:lang w:val="en-US" w:eastAsia="en-US"/>
    </w:rPr>
  </w:style>
  <w:style w:type="character" w:customStyle="1" w:styleId="afffff9">
    <w:name w:val="Тема примечания Знак"/>
    <w:link w:val="afffff8"/>
    <w:rPr>
      <w:rFonts w:ascii="Times New Roman" w:eastAsia="Times New Roman" w:hAnsi="Times New Roman"/>
      <w:b/>
      <w:bCs/>
      <w:lang w:val="en-US" w:eastAsia="en-US"/>
    </w:rPr>
  </w:style>
  <w:style w:type="paragraph" w:customStyle="1" w:styleId="-8">
    <w:name w:val="Контракт-раздел"/>
    <w:basedOn w:val="aa"/>
    <w:next w:val="aa"/>
    <w:pPr>
      <w:keepNext/>
      <w:tabs>
        <w:tab w:val="left" w:pos="540"/>
      </w:tabs>
      <w:spacing w:before="360" w:after="120"/>
      <w:jc w:val="center"/>
      <w:outlineLvl w:val="3"/>
    </w:pPr>
    <w:rPr>
      <w:rFonts w:eastAsia="Times New Roman"/>
      <w:b/>
      <w:bCs/>
      <w:caps/>
      <w:smallCaps/>
      <w:sz w:val="24"/>
      <w:szCs w:val="24"/>
    </w:rPr>
  </w:style>
  <w:style w:type="paragraph" w:customStyle="1" w:styleId="afffffa">
    <w:name w:val="Знак Знак Знак"/>
    <w:basedOn w:val="aa"/>
    <w:pPr>
      <w:spacing w:before="100" w:beforeAutospacing="1" w:after="100" w:afterAutospacing="1"/>
    </w:pPr>
    <w:rPr>
      <w:rFonts w:ascii="Tahoma" w:eastAsia="Times New Roman" w:hAnsi="Tahoma"/>
      <w:sz w:val="20"/>
      <w:szCs w:val="20"/>
      <w:lang w:val="en-US" w:eastAsia="en-US"/>
    </w:rPr>
  </w:style>
  <w:style w:type="paragraph" w:customStyle="1" w:styleId="Head92">
    <w:name w:val="Head 9.2"/>
    <w:basedOn w:val="aa"/>
    <w:next w:val="aa"/>
    <w:pPr>
      <w:jc w:val="center"/>
    </w:pPr>
    <w:rPr>
      <w:rFonts w:eastAsia="Times New Roman"/>
      <w:b/>
      <w:bCs/>
      <w:sz w:val="24"/>
      <w:szCs w:val="24"/>
    </w:rPr>
  </w:style>
  <w:style w:type="paragraph" w:customStyle="1" w:styleId="Head91">
    <w:name w:val="Head 9.1"/>
    <w:basedOn w:val="aa"/>
    <w:next w:val="aa"/>
    <w:pPr>
      <w:keepNext/>
      <w:jc w:val="center"/>
    </w:pPr>
    <w:rPr>
      <w:rFonts w:eastAsia="Times New Roman"/>
      <w:b/>
      <w:sz w:val="24"/>
      <w:szCs w:val="24"/>
      <w:lang w:eastAsia="en-US"/>
    </w:rPr>
  </w:style>
  <w:style w:type="paragraph" w:customStyle="1" w:styleId="stylebodytextjustifiedbefore5ptafter5ptkernat1">
    <w:name w:val="stylebodytextjustifiedbefore5ptafter5ptkernat1"/>
    <w:basedOn w:val="aa"/>
    <w:pPr>
      <w:numPr>
        <w:numId w:val="36"/>
      </w:numPr>
      <w:spacing w:before="100" w:after="100"/>
      <w:jc w:val="both"/>
    </w:pPr>
    <w:rPr>
      <w:rFonts w:eastAsia="Times New Roman"/>
      <w:sz w:val="24"/>
      <w:szCs w:val="24"/>
    </w:rPr>
  </w:style>
  <w:style w:type="paragraph" w:styleId="55">
    <w:name w:val="List 5"/>
    <w:basedOn w:val="aa"/>
    <w:pPr>
      <w:ind w:left="1415" w:hanging="283"/>
      <w:contextualSpacing/>
      <w:jc w:val="both"/>
    </w:pPr>
    <w:rPr>
      <w:rFonts w:eastAsia="Times New Roman"/>
      <w:sz w:val="24"/>
      <w:szCs w:val="24"/>
    </w:rPr>
  </w:style>
  <w:style w:type="paragraph" w:customStyle="1" w:styleId="a6">
    <w:name w:val="_Абзац"/>
    <w:basedOn w:val="aa"/>
    <w:pPr>
      <w:numPr>
        <w:ilvl w:val="4"/>
        <w:numId w:val="37"/>
      </w:numPr>
      <w:spacing w:line="360" w:lineRule="auto"/>
      <w:ind w:right="284"/>
      <w:jc w:val="both"/>
      <w:outlineLvl w:val="4"/>
    </w:pPr>
    <w:rPr>
      <w:rFonts w:ascii="Arial" w:eastAsia="Times New Roman" w:hAnsi="Arial" w:cs="Arial"/>
      <w:sz w:val="20"/>
      <w:szCs w:val="20"/>
    </w:rPr>
  </w:style>
  <w:style w:type="paragraph" w:customStyle="1" w:styleId="a5">
    <w:name w:val="_Подпункт"/>
    <w:basedOn w:val="aa"/>
    <w:pPr>
      <w:numPr>
        <w:ilvl w:val="3"/>
        <w:numId w:val="37"/>
      </w:numPr>
      <w:spacing w:before="60" w:line="360" w:lineRule="auto"/>
      <w:ind w:right="284" w:firstLine="0"/>
      <w:jc w:val="both"/>
      <w:outlineLvl w:val="3"/>
    </w:pPr>
    <w:rPr>
      <w:rFonts w:ascii="Arial" w:eastAsia="Times New Roman" w:hAnsi="Arial" w:cs="Arial"/>
      <w:sz w:val="20"/>
      <w:szCs w:val="20"/>
    </w:rPr>
  </w:style>
  <w:style w:type="paragraph" w:customStyle="1" w:styleId="a3">
    <w:name w:val="_Подраздел"/>
    <w:basedOn w:val="aa"/>
    <w:next w:val="aa"/>
    <w:pPr>
      <w:keepNext/>
      <w:numPr>
        <w:ilvl w:val="1"/>
        <w:numId w:val="37"/>
      </w:numPr>
      <w:spacing w:before="120" w:after="120" w:line="360" w:lineRule="auto"/>
      <w:ind w:right="284" w:firstLine="0"/>
      <w:jc w:val="both"/>
      <w:outlineLvl w:val="1"/>
    </w:pPr>
    <w:rPr>
      <w:rFonts w:ascii="Arial" w:eastAsia="Times New Roman" w:hAnsi="Arial" w:cs="Arial"/>
      <w:sz w:val="20"/>
      <w:szCs w:val="20"/>
    </w:rPr>
  </w:style>
  <w:style w:type="paragraph" w:customStyle="1" w:styleId="a4">
    <w:name w:val="_Пункт"/>
    <w:basedOn w:val="a3"/>
    <w:next w:val="aa"/>
    <w:pPr>
      <w:numPr>
        <w:ilvl w:val="2"/>
      </w:numPr>
      <w:ind w:firstLine="0"/>
      <w:outlineLvl w:val="2"/>
    </w:pPr>
  </w:style>
  <w:style w:type="paragraph" w:customStyle="1" w:styleId="a2">
    <w:name w:val="_Раздел"/>
    <w:basedOn w:val="aa"/>
    <w:next w:val="a3"/>
    <w:pPr>
      <w:keepNext/>
      <w:pageBreakBefore/>
      <w:numPr>
        <w:numId w:val="37"/>
      </w:numPr>
      <w:spacing w:before="120" w:after="120"/>
      <w:ind w:right="284"/>
      <w:outlineLvl w:val="0"/>
    </w:pPr>
    <w:rPr>
      <w:rFonts w:ascii="Arial" w:eastAsia="Times New Roman" w:hAnsi="Arial" w:cs="Arial"/>
      <w:sz w:val="28"/>
      <w:szCs w:val="20"/>
    </w:rPr>
  </w:style>
  <w:style w:type="paragraph" w:customStyle="1" w:styleId="afffffb">
    <w:name w:val="Нормальный"/>
    <w:pPr>
      <w:widowControl w:val="0"/>
    </w:pPr>
    <w:rPr>
      <w:rFonts w:ascii="Times New Roman" w:eastAsia="Times New Roman" w:hAnsi="Times New Roman"/>
      <w:lang w:eastAsia="ru-RU"/>
    </w:rPr>
  </w:style>
  <w:style w:type="paragraph" w:customStyle="1" w:styleId="11">
    <w:name w:val="ТТ список 1"/>
    <w:basedOn w:val="aa"/>
    <w:pPr>
      <w:keepNext/>
      <w:keepLines/>
      <w:numPr>
        <w:numId w:val="38"/>
      </w:numPr>
      <w:spacing w:before="240" w:after="120"/>
    </w:pPr>
    <w:rPr>
      <w:rFonts w:eastAsia="Times New Roman"/>
      <w:b/>
      <w:sz w:val="24"/>
      <w:szCs w:val="20"/>
    </w:rPr>
  </w:style>
  <w:style w:type="paragraph" w:customStyle="1" w:styleId="25">
    <w:name w:val="ТТ список 2"/>
    <w:basedOn w:val="aa"/>
    <w:pPr>
      <w:keepNext/>
      <w:keepLines/>
      <w:numPr>
        <w:ilvl w:val="1"/>
        <w:numId w:val="38"/>
      </w:numPr>
      <w:spacing w:before="120" w:after="60"/>
    </w:pPr>
    <w:rPr>
      <w:rFonts w:eastAsia="Times New Roman"/>
      <w:b/>
      <w:i/>
      <w:sz w:val="24"/>
      <w:szCs w:val="24"/>
    </w:rPr>
  </w:style>
  <w:style w:type="paragraph" w:customStyle="1" w:styleId="3">
    <w:name w:val="ТТ список 3"/>
    <w:basedOn w:val="aa"/>
    <w:pPr>
      <w:keepLines/>
      <w:numPr>
        <w:ilvl w:val="2"/>
        <w:numId w:val="39"/>
      </w:numPr>
      <w:spacing w:before="60"/>
      <w:jc w:val="both"/>
    </w:pPr>
    <w:rPr>
      <w:rFonts w:eastAsia="Times New Roman"/>
      <w:sz w:val="24"/>
      <w:szCs w:val="24"/>
    </w:rPr>
  </w:style>
  <w:style w:type="paragraph" w:customStyle="1" w:styleId="41">
    <w:name w:val="ТТ список 4"/>
    <w:basedOn w:val="3"/>
    <w:pPr>
      <w:keepLines w:val="0"/>
      <w:numPr>
        <w:ilvl w:val="3"/>
        <w:numId w:val="38"/>
      </w:numPr>
      <w:ind w:right="141"/>
    </w:pPr>
  </w:style>
  <w:style w:type="paragraph" w:customStyle="1" w:styleId="ConsNonformat">
    <w:name w:val="ConsNonformat"/>
    <w:rPr>
      <w:rFonts w:ascii="Courier New" w:eastAsia="Times New Roman" w:hAnsi="Courier New" w:cs="Courier New"/>
      <w:lang w:eastAsia="ru-RU"/>
    </w:rPr>
  </w:style>
  <w:style w:type="paragraph" w:customStyle="1" w:styleId="afffffc">
    <w:name w:val="Знак Знак Знак"/>
    <w:basedOn w:val="aa"/>
    <w:pPr>
      <w:spacing w:before="100" w:beforeAutospacing="1" w:after="100" w:afterAutospacing="1"/>
    </w:pPr>
    <w:rPr>
      <w:rFonts w:ascii="Tahoma" w:eastAsia="Times New Roman" w:hAnsi="Tahoma"/>
      <w:sz w:val="20"/>
      <w:szCs w:val="20"/>
      <w:lang w:val="en-US" w:eastAsia="en-US"/>
    </w:rPr>
  </w:style>
  <w:style w:type="character" w:customStyle="1" w:styleId="Normal">
    <w:name w:val="Normal Знак"/>
    <w:link w:val="Normal1"/>
    <w:rPr>
      <w:rFonts w:ascii="Times New Roman" w:eastAsia="Times New Roman" w:hAnsi="Times New Roman"/>
      <w:sz w:val="24"/>
    </w:rPr>
  </w:style>
  <w:style w:type="paragraph" w:customStyle="1" w:styleId="1b">
    <w:name w:val="Знак1 Знак Знак Знак Знак Знак Знак Знак Знак Знак"/>
    <w:basedOn w:val="aa"/>
    <w:next w:val="26"/>
    <w:pPr>
      <w:spacing w:after="160" w:line="240" w:lineRule="exact"/>
    </w:pPr>
    <w:rPr>
      <w:rFonts w:eastAsia="Times New Roman"/>
      <w:sz w:val="24"/>
      <w:szCs w:val="20"/>
      <w:lang w:val="en-US" w:eastAsia="en-US"/>
    </w:rPr>
  </w:style>
  <w:style w:type="paragraph" w:customStyle="1" w:styleId="1">
    <w:name w:val="СТИЛЬ 1"/>
    <w:pPr>
      <w:numPr>
        <w:numId w:val="40"/>
      </w:numPr>
      <w:spacing w:before="240" w:after="120"/>
      <w:jc w:val="both"/>
    </w:pPr>
    <w:rPr>
      <w:rFonts w:ascii="Times New Roman" w:eastAsia="Times New Roman" w:hAnsi="Times New Roman"/>
      <w:b/>
      <w:sz w:val="28"/>
      <w:szCs w:val="24"/>
      <w:lang w:eastAsia="ru-RU"/>
    </w:rPr>
  </w:style>
  <w:style w:type="paragraph" w:customStyle="1" w:styleId="21">
    <w:name w:val="СТИЛЬ 2"/>
    <w:basedOn w:val="1"/>
    <w:pPr>
      <w:numPr>
        <w:ilvl w:val="1"/>
      </w:numPr>
    </w:pPr>
    <w:rPr>
      <w:b w:val="0"/>
      <w:szCs w:val="28"/>
    </w:rPr>
  </w:style>
  <w:style w:type="paragraph" w:customStyle="1" w:styleId="33">
    <w:name w:val="СТИЛЬ 3"/>
    <w:basedOn w:val="aa"/>
    <w:pPr>
      <w:numPr>
        <w:ilvl w:val="2"/>
        <w:numId w:val="40"/>
      </w:numPr>
      <w:spacing w:before="120" w:after="120"/>
      <w:jc w:val="both"/>
    </w:pPr>
    <w:rPr>
      <w:rFonts w:eastAsia="Times New Roman"/>
      <w:sz w:val="28"/>
      <w:szCs w:val="24"/>
    </w:rPr>
  </w:style>
  <w:style w:type="paragraph" w:customStyle="1" w:styleId="Tnd">
    <w:name w:val="Tnd_Раздел"/>
    <w:basedOn w:val="aa"/>
    <w:rPr>
      <w:rFonts w:ascii="Arial" w:eastAsia="Times New Roman" w:hAnsi="Arial" w:cs="Arial"/>
      <w:b/>
      <w:bCs/>
      <w:caps/>
      <w:sz w:val="20"/>
      <w:szCs w:val="20"/>
    </w:rPr>
  </w:style>
  <w:style w:type="character" w:customStyle="1" w:styleId="FontStyle17">
    <w:name w:val="Font Style17"/>
    <w:rPr>
      <w:rFonts w:ascii="MS Reference Sans Serif" w:hAnsi="MS Reference Sans Serif" w:cs="MS Reference Sans Serif"/>
      <w:b/>
      <w:bCs/>
      <w:sz w:val="16"/>
      <w:szCs w:val="16"/>
    </w:rPr>
  </w:style>
  <w:style w:type="character" w:customStyle="1" w:styleId="H1h11DocumentHeader1121111112111">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Pr>
      <w:b/>
      <w:sz w:val="36"/>
    </w:rPr>
  </w:style>
  <w:style w:type="paragraph" w:customStyle="1" w:styleId="320">
    <w:name w:val="Основной текст с отступом 32"/>
    <w:basedOn w:val="aa"/>
    <w:pPr>
      <w:spacing w:after="120"/>
      <w:ind w:left="283"/>
    </w:pPr>
    <w:rPr>
      <w:sz w:val="16"/>
      <w:szCs w:val="16"/>
      <w:lang w:eastAsia="ar-SA"/>
    </w:rPr>
  </w:style>
  <w:style w:type="character" w:customStyle="1" w:styleId="FontStyle18">
    <w:name w:val="Font Style18"/>
    <w:rPr>
      <w:rFonts w:ascii="MS Reference Sans Serif" w:hAnsi="MS Reference Sans Serif" w:cs="MS Reference Sans Serif"/>
      <w:sz w:val="16"/>
      <w:szCs w:val="16"/>
    </w:rPr>
  </w:style>
  <w:style w:type="character" w:customStyle="1" w:styleId="FontStyle15">
    <w:name w:val="Font Style15"/>
    <w:rPr>
      <w:rFonts w:ascii="MS Reference Sans Serif" w:hAnsi="MS Reference Sans Serif" w:cs="MS Reference Sans Serif"/>
      <w:b/>
      <w:bCs/>
      <w:sz w:val="20"/>
      <w:szCs w:val="20"/>
    </w:rPr>
  </w:style>
  <w:style w:type="paragraph" w:customStyle="1" w:styleId="Style5">
    <w:name w:val="Style5"/>
    <w:basedOn w:val="aa"/>
    <w:pPr>
      <w:widowControl w:val="0"/>
      <w:spacing w:line="232" w:lineRule="exact"/>
      <w:ind w:hanging="226"/>
      <w:jc w:val="both"/>
    </w:pPr>
    <w:rPr>
      <w:rFonts w:ascii="MS Reference Sans Serif" w:eastAsia="Times New Roman" w:hAnsi="MS Reference Sans Serif" w:cs="MS Reference Sans Serif"/>
      <w:sz w:val="24"/>
      <w:szCs w:val="24"/>
    </w:rPr>
  </w:style>
  <w:style w:type="paragraph" w:customStyle="1" w:styleId="Style12">
    <w:name w:val="Style12"/>
    <w:basedOn w:val="aa"/>
    <w:pPr>
      <w:widowControl w:val="0"/>
      <w:spacing w:line="235" w:lineRule="exact"/>
      <w:ind w:hanging="341"/>
    </w:pPr>
    <w:rPr>
      <w:rFonts w:ascii="MS Reference Sans Serif" w:eastAsia="Times New Roman" w:hAnsi="MS Reference Sans Serif" w:cs="MS Reference Sans Serif"/>
      <w:sz w:val="24"/>
      <w:szCs w:val="24"/>
    </w:rPr>
  </w:style>
  <w:style w:type="paragraph" w:customStyle="1" w:styleId="Style7">
    <w:name w:val="Style7"/>
    <w:basedOn w:val="aa"/>
    <w:pPr>
      <w:widowControl w:val="0"/>
    </w:pPr>
    <w:rPr>
      <w:rFonts w:ascii="MS Reference Sans Serif" w:eastAsia="Times New Roman" w:hAnsi="MS Reference Sans Serif" w:cs="MS Reference Sans Serif"/>
      <w:sz w:val="24"/>
      <w:szCs w:val="24"/>
    </w:rPr>
  </w:style>
  <w:style w:type="paragraph" w:customStyle="1" w:styleId="xl24">
    <w:name w:val="xl24"/>
    <w:basedOn w:val="aa"/>
    <w:pPr>
      <w:spacing w:before="100" w:after="100"/>
      <w:jc w:val="center"/>
    </w:pPr>
    <w:rPr>
      <w:rFonts w:eastAsia="Times New Roman"/>
      <w:sz w:val="24"/>
      <w:szCs w:val="20"/>
    </w:rPr>
  </w:style>
  <w:style w:type="character" w:customStyle="1" w:styleId="H11h1111DocumentHeader11121111111111211Chapter">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rPr>
      <w:b/>
      <w:sz w:val="36"/>
    </w:rPr>
  </w:style>
  <w:style w:type="paragraph" w:customStyle="1" w:styleId="100">
    <w:name w:val="Стиль 10 пт Первая строка:  0 см"/>
    <w:basedOn w:val="aa"/>
    <w:pPr>
      <w:jc w:val="both"/>
    </w:pPr>
    <w:rPr>
      <w:rFonts w:ascii="Monotype Corsiva" w:eastAsia="Times New Roman" w:hAnsi="Monotype Corsiva" w:cs="Monotype Corsiva"/>
      <w:sz w:val="24"/>
      <w:szCs w:val="24"/>
    </w:rPr>
  </w:style>
  <w:style w:type="paragraph" w:customStyle="1" w:styleId="Char">
    <w:name w:val="Char"/>
    <w:basedOn w:val="aa"/>
    <w:pPr>
      <w:keepLines/>
      <w:spacing w:after="160" w:line="240" w:lineRule="exact"/>
    </w:pPr>
    <w:rPr>
      <w:rFonts w:ascii="Verdana" w:eastAsia="MS Mincho" w:hAnsi="Verdana" w:cs="Franklin Gothic Book"/>
      <w:sz w:val="20"/>
      <w:szCs w:val="20"/>
      <w:lang w:val="en-US" w:eastAsia="en-US"/>
    </w:rPr>
  </w:style>
  <w:style w:type="paragraph" w:customStyle="1" w:styleId="111">
    <w:name w:val="Обычный + 11"/>
    <w:basedOn w:val="aa"/>
    <w:pPr>
      <w:ind w:left="360" w:hanging="360"/>
      <w:jc w:val="both"/>
    </w:pPr>
    <w:rPr>
      <w:rFonts w:eastAsia="Times New Roman"/>
      <w:sz w:val="24"/>
      <w:szCs w:val="24"/>
    </w:rPr>
  </w:style>
  <w:style w:type="paragraph" w:customStyle="1" w:styleId="afffffd">
    <w:name w:val="Обычный без отступа"/>
    <w:basedOn w:val="aa"/>
    <w:pPr>
      <w:widowControl w:val="0"/>
    </w:pPr>
    <w:rPr>
      <w:rFonts w:eastAsia="Lucida Sans Unicode" w:cs="Mangal"/>
      <w:sz w:val="24"/>
      <w:szCs w:val="20"/>
      <w:lang w:eastAsia="hi-IN" w:bidi="hi-IN"/>
    </w:rPr>
  </w:style>
  <w:style w:type="paragraph" w:styleId="1c">
    <w:name w:val="index 1"/>
    <w:basedOn w:val="aa"/>
    <w:next w:val="aa"/>
    <w:semiHidden/>
    <w:pPr>
      <w:ind w:left="240" w:hanging="240"/>
      <w:jc w:val="both"/>
    </w:pPr>
    <w:rPr>
      <w:rFonts w:eastAsia="Times New Roman"/>
      <w:sz w:val="24"/>
      <w:szCs w:val="24"/>
    </w:rPr>
  </w:style>
  <w:style w:type="paragraph" w:styleId="afffffe">
    <w:name w:val="index heading"/>
    <w:basedOn w:val="100"/>
    <w:next w:val="1c"/>
    <w:pPr>
      <w:jc w:val="left"/>
    </w:pPr>
  </w:style>
  <w:style w:type="paragraph" w:customStyle="1" w:styleId="Default">
    <w:name w:val="Default"/>
    <w:rPr>
      <w:rFonts w:ascii="Times New Roman" w:eastAsia="Times New Roman" w:hAnsi="Times New Roman"/>
      <w:color w:val="000000"/>
      <w:sz w:val="24"/>
      <w:szCs w:val="24"/>
      <w:lang w:eastAsia="ru-RU"/>
    </w:rPr>
  </w:style>
  <w:style w:type="character" w:customStyle="1" w:styleId="3f1">
    <w:name w:val="Стиль3 Знак Знак Знак"/>
    <w:link w:val="3f0"/>
    <w:rPr>
      <w:rFonts w:ascii="Times New Roman" w:eastAsia="Times New Roman" w:hAnsi="Times New Roman"/>
      <w:sz w:val="24"/>
    </w:rPr>
  </w:style>
  <w:style w:type="character" w:customStyle="1" w:styleId="FootnoteTextCharFootnoteTextChar1FootnoteTextChar">
    <w:name w:val="Footnote Text Char Знак Знак Знак;Footnote Text Char Знак Знак1;Footnote Text Char Знак Знак Знак Знак Знак Знак"/>
    <w:semiHidden/>
  </w:style>
  <w:style w:type="paragraph" w:customStyle="1" w:styleId="140">
    <w:name w:val="14"/>
    <w:basedOn w:val="aa"/>
    <w:pPr>
      <w:spacing w:before="120" w:after="240"/>
    </w:pPr>
    <w:rPr>
      <w:rFonts w:eastAsia="Times New Roman"/>
      <w:b/>
      <w:bCs/>
      <w:sz w:val="28"/>
      <w:szCs w:val="28"/>
    </w:rPr>
  </w:style>
  <w:style w:type="paragraph" w:customStyle="1" w:styleId="1d">
    <w:name w:val="Без интервала1"/>
    <w:rPr>
      <w:rFonts w:ascii="Times New Roman" w:eastAsia="Times New Roman" w:hAnsi="Times New Roman"/>
      <w:sz w:val="18"/>
      <w:szCs w:val="18"/>
      <w:lang w:eastAsia="ru-RU"/>
    </w:rPr>
  </w:style>
  <w:style w:type="paragraph" w:styleId="affffff">
    <w:name w:val="Document Map"/>
    <w:basedOn w:val="aa"/>
    <w:link w:val="affffff0"/>
    <w:semiHidden/>
    <w:pPr>
      <w:shd w:val="clear" w:color="auto" w:fill="000080"/>
    </w:pPr>
    <w:rPr>
      <w:rFonts w:ascii="Tahoma" w:eastAsia="Times New Roman" w:hAnsi="Tahoma" w:cs="Tahoma"/>
      <w:color w:val="FF0000"/>
      <w:sz w:val="20"/>
      <w:szCs w:val="20"/>
    </w:rPr>
  </w:style>
  <w:style w:type="character" w:customStyle="1" w:styleId="affffff0">
    <w:name w:val="Схема документа Знак"/>
    <w:link w:val="affffff"/>
    <w:semiHidden/>
    <w:rPr>
      <w:rFonts w:ascii="Tahoma" w:eastAsia="Times New Roman" w:hAnsi="Tahoma" w:cs="Tahoma"/>
      <w:color w:val="FF0000"/>
      <w:shd w:val="clear" w:color="auto" w:fill="000080"/>
    </w:rPr>
  </w:style>
  <w:style w:type="paragraph" w:customStyle="1" w:styleId="western">
    <w:name w:val="western"/>
    <w:basedOn w:val="aa"/>
    <w:pPr>
      <w:spacing w:before="100" w:beforeAutospacing="1" w:after="100" w:afterAutospacing="1"/>
    </w:pPr>
    <w:rPr>
      <w:rFonts w:eastAsia="Times New Roman"/>
      <w:color w:val="FF0000"/>
      <w:sz w:val="24"/>
      <w:szCs w:val="24"/>
    </w:rPr>
  </w:style>
  <w:style w:type="character" w:customStyle="1" w:styleId="highlight">
    <w:name w:val="highlight"/>
  </w:style>
  <w:style w:type="character" w:customStyle="1" w:styleId="application">
    <w:name w:val="application"/>
  </w:style>
  <w:style w:type="character" w:styleId="affffff1">
    <w:name w:val="Book Title"/>
    <w:qFormat/>
    <w:rPr>
      <w:b/>
      <w:bCs/>
      <w:smallCaps/>
      <w:spacing w:val="5"/>
    </w:rPr>
  </w:style>
  <w:style w:type="character" w:customStyle="1" w:styleId="apple-style-span">
    <w:name w:val="apple-style-span"/>
  </w:style>
  <w:style w:type="character" w:customStyle="1" w:styleId="BulletListFooterTextnumberedParagraphedeliste1lp1">
    <w:name w:val="Абзац списка Знак;Bullet List Знак;FooterText Знак;numbered Знак;Paragraphe de liste1 Знак;lp1 Знак"/>
    <w:link w:val="BulletListFooterTextnumberedParagraphedeliste1lp12Table-NormalRSHBTable-NormalNumBullet11UL"/>
    <w:uiPriority w:val="34"/>
    <w:rPr>
      <w:rFonts w:ascii="Times New Roman" w:eastAsia="Times New Roman" w:hAnsi="Times New Roman"/>
    </w:rPr>
  </w:style>
  <w:style w:type="paragraph" w:customStyle="1" w:styleId="consplusnonformat0">
    <w:name w:val="consplusnonformat"/>
    <w:basedOn w:val="aa"/>
    <w:rPr>
      <w:rFonts w:ascii="Courier New" w:hAnsi="Courier New" w:cs="Courier New"/>
      <w:sz w:val="20"/>
      <w:szCs w:val="20"/>
    </w:rPr>
  </w:style>
  <w:style w:type="paragraph" w:customStyle="1" w:styleId="font5">
    <w:name w:val="font5"/>
    <w:basedOn w:val="aa"/>
    <w:pPr>
      <w:spacing w:before="100" w:beforeAutospacing="1" w:after="100" w:afterAutospacing="1"/>
    </w:pPr>
    <w:rPr>
      <w:rFonts w:ascii="Arial" w:eastAsia="Times New Roman" w:hAnsi="Arial" w:cs="Arial"/>
      <w:i/>
      <w:iCs/>
      <w:sz w:val="20"/>
      <w:szCs w:val="20"/>
    </w:rPr>
  </w:style>
  <w:style w:type="paragraph" w:customStyle="1" w:styleId="xl63">
    <w:name w:val="xl63"/>
    <w:basedOn w:val="aa"/>
    <w:pPr>
      <w:spacing w:before="100" w:beforeAutospacing="1" w:after="100" w:afterAutospacing="1"/>
    </w:pPr>
    <w:rPr>
      <w:rFonts w:ascii="Arial" w:eastAsia="Times New Roman" w:hAnsi="Arial" w:cs="Arial"/>
      <w:sz w:val="24"/>
      <w:szCs w:val="24"/>
    </w:rPr>
  </w:style>
  <w:style w:type="paragraph" w:customStyle="1" w:styleId="xl64">
    <w:name w:val="xl64"/>
    <w:basedOn w:val="aa"/>
    <w:pPr>
      <w:spacing w:before="100" w:beforeAutospacing="1" w:after="100" w:afterAutospacing="1"/>
      <w:jc w:val="center"/>
    </w:pPr>
    <w:rPr>
      <w:rFonts w:ascii="Arial" w:eastAsia="Times New Roman" w:hAnsi="Arial" w:cs="Arial"/>
      <w:sz w:val="24"/>
      <w:szCs w:val="24"/>
    </w:rPr>
  </w:style>
  <w:style w:type="paragraph" w:customStyle="1" w:styleId="xl65">
    <w:name w:val="xl65"/>
    <w:basedOn w:val="aa"/>
    <w:pPr>
      <w:spacing w:before="100" w:beforeAutospacing="1" w:after="100" w:afterAutospacing="1"/>
    </w:pPr>
    <w:rPr>
      <w:rFonts w:ascii="Arial" w:eastAsia="Times New Roman" w:hAnsi="Arial" w:cs="Arial"/>
      <w:sz w:val="24"/>
      <w:szCs w:val="24"/>
    </w:rPr>
  </w:style>
  <w:style w:type="paragraph" w:customStyle="1" w:styleId="xl66">
    <w:name w:val="xl66"/>
    <w:basedOn w:val="aa"/>
    <w:pPr>
      <w:spacing w:before="100" w:beforeAutospacing="1" w:after="100" w:afterAutospacing="1"/>
      <w:jc w:val="center"/>
    </w:pPr>
    <w:rPr>
      <w:rFonts w:ascii="Arial" w:eastAsia="Times New Roman" w:hAnsi="Arial" w:cs="Arial"/>
      <w:sz w:val="24"/>
      <w:szCs w:val="24"/>
    </w:rPr>
  </w:style>
  <w:style w:type="paragraph" w:customStyle="1" w:styleId="xl67">
    <w:name w:val="xl67"/>
    <w:basedOn w:val="aa"/>
    <w:pPr>
      <w:spacing w:before="100" w:beforeAutospacing="1" w:after="100" w:afterAutospacing="1"/>
      <w:jc w:val="right"/>
    </w:pPr>
    <w:rPr>
      <w:rFonts w:ascii="Arial" w:eastAsia="Times New Roman" w:hAnsi="Arial" w:cs="Arial"/>
      <w:sz w:val="24"/>
      <w:szCs w:val="24"/>
    </w:rPr>
  </w:style>
  <w:style w:type="paragraph" w:customStyle="1" w:styleId="xl68">
    <w:name w:val="xl68"/>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69">
    <w:name w:val="xl69"/>
    <w:basedOn w:val="a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24"/>
      <w:szCs w:val="24"/>
    </w:rPr>
  </w:style>
  <w:style w:type="paragraph" w:customStyle="1" w:styleId="xl70">
    <w:name w:val="xl70"/>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71">
    <w:name w:val="xl71"/>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2">
    <w:name w:val="xl72"/>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3">
    <w:name w:val="xl73"/>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i/>
      <w:iCs/>
      <w:sz w:val="24"/>
      <w:szCs w:val="24"/>
    </w:rPr>
  </w:style>
  <w:style w:type="table" w:styleId="affffff2">
    <w:name w:val="Grid Table Light"/>
    <w:basedOn w:val="ac"/>
    <w:tblPr/>
  </w:style>
  <w:style w:type="character" w:styleId="affffff3">
    <w:name w:val="Emphasis"/>
    <w:qFormat/>
    <w:rPr>
      <w:i/>
      <w:iCs/>
    </w:rPr>
  </w:style>
  <w:style w:type="numbering" w:customStyle="1" w:styleId="112">
    <w:name w:val="Нет списка11"/>
    <w:next w:val="ad"/>
    <w:semiHidden/>
    <w:unhideWhenUsed/>
  </w:style>
  <w:style w:type="character" w:customStyle="1" w:styleId="affffff4">
    <w:name w:val="Основной текст + Полужирный"/>
    <w:rPr>
      <w:rFonts w:ascii="Times New Roman" w:eastAsia="Times New Roman" w:hAnsi="Times New Roman" w:cs="Times New Roman"/>
      <w:b/>
      <w:bCs/>
      <w:spacing w:val="0"/>
      <w:sz w:val="21"/>
      <w:szCs w:val="21"/>
    </w:rPr>
  </w:style>
  <w:style w:type="character" w:customStyle="1" w:styleId="113">
    <w:name w:val="Основной текст (11)_"/>
    <w:link w:val="114"/>
    <w:rPr>
      <w:sz w:val="21"/>
      <w:szCs w:val="21"/>
      <w:shd w:val="clear" w:color="auto" w:fill="FFFFFF"/>
    </w:rPr>
  </w:style>
  <w:style w:type="paragraph" w:customStyle="1" w:styleId="114">
    <w:name w:val="Основной текст (11)"/>
    <w:basedOn w:val="aa"/>
    <w:link w:val="113"/>
    <w:pPr>
      <w:shd w:val="clear" w:color="auto" w:fill="FFFFFF"/>
      <w:spacing w:line="274" w:lineRule="exact"/>
    </w:pPr>
    <w:rPr>
      <w:rFonts w:ascii="Calibri" w:hAnsi="Calibri"/>
      <w:sz w:val="21"/>
      <w:szCs w:val="21"/>
    </w:rPr>
  </w:style>
  <w:style w:type="paragraph" w:customStyle="1" w:styleId="1e">
    <w:name w:val="Основной текст1"/>
    <w:basedOn w:val="aa"/>
    <w:pPr>
      <w:shd w:val="clear" w:color="auto" w:fill="FFFFFF"/>
      <w:spacing w:line="0" w:lineRule="atLeast"/>
    </w:pPr>
    <w:rPr>
      <w:rFonts w:eastAsia="Times New Roman"/>
      <w:sz w:val="21"/>
      <w:szCs w:val="21"/>
    </w:rPr>
  </w:style>
  <w:style w:type="numbering" w:customStyle="1" w:styleId="2f2">
    <w:name w:val="Нет списка2"/>
    <w:next w:val="ad"/>
    <w:uiPriority w:val="99"/>
    <w:semiHidden/>
    <w:unhideWhenUsed/>
  </w:style>
  <w:style w:type="numbering" w:customStyle="1" w:styleId="120">
    <w:name w:val="Нет списка12"/>
    <w:next w:val="ad"/>
    <w:semiHidden/>
    <w:unhideWhenUsed/>
  </w:style>
  <w:style w:type="character" w:customStyle="1" w:styleId="56">
    <w:name w:val="Основной текст (5)_"/>
    <w:link w:val="57"/>
    <w:rPr>
      <w:sz w:val="26"/>
      <w:szCs w:val="26"/>
      <w:shd w:val="clear" w:color="auto" w:fill="FFFFFF"/>
    </w:rPr>
  </w:style>
  <w:style w:type="paragraph" w:customStyle="1" w:styleId="57">
    <w:name w:val="Основной текст (5)"/>
    <w:basedOn w:val="aa"/>
    <w:link w:val="56"/>
    <w:pPr>
      <w:shd w:val="clear" w:color="auto" w:fill="FFFFFF"/>
      <w:spacing w:line="0" w:lineRule="atLeast"/>
      <w:ind w:hanging="360"/>
    </w:pPr>
    <w:rPr>
      <w:rFonts w:ascii="Calibri" w:hAnsi="Calibri"/>
      <w:sz w:val="26"/>
      <w:szCs w:val="26"/>
    </w:rPr>
  </w:style>
  <w:style w:type="table" w:customStyle="1" w:styleId="1f">
    <w:name w:val="Сетка таблицы1"/>
    <w:basedOn w:val="ac"/>
    <w:next w:val="af9"/>
    <w:uiPriority w:val="59"/>
    <w:rPr>
      <w:sz w:val="22"/>
      <w:szCs w:val="22"/>
      <w:lang w:eastAsia="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9855C8E79ACD7F931018C4AD1FBDDE610AA21108EDDD50A09FBA1F27DF016E109185DA53DA067BC4EDA2D006D05CFD2F61A3703EBDFM3N5J"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consultantplus://offline/ref=09855C8E79ACD7F931018C4AD1FBDDE610AA21108EDDD50A09FBA1F27DF016E109185DA53DA067BC4EDA2D006D05CFD2F61A3703EBDFM3N5J"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login.consultant.ru/link/?req=doc&amp;base=LAW&amp;n=61609&amp;dst=100008" TargetMode="External"/><Relationship Id="rId4" Type="http://schemas.openxmlformats.org/officeDocument/2006/relationships/webSettings" Target="webSettings.xml"/><Relationship Id="rId9" Type="http://schemas.openxmlformats.org/officeDocument/2006/relationships/hyperlink" Target="https://login.consultant.ru/link/?req=doc&amp;base=LAW&amp;n=61609&amp;dst=100018" TargetMode="External"/><Relationship Id="rId14" Type="http://schemas.openxmlformats.org/officeDocument/2006/relationships/fontTable" Target="fontTable.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5</Pages>
  <Words>1991</Words>
  <Characters>11353</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Приложение № 3 к документации</vt:lpstr>
    </vt:vector>
  </TitlesOfParts>
  <Company>МФ ФКУ ЦОКР в г.Владимире</Company>
  <LinksUpToDate>false</LinksUpToDate>
  <CharactersWithSpaces>13318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 к документации</dc:title>
  <dc:creator>Бабкина Марина Александровна</dc:creator>
  <cp:lastModifiedBy>Марина Владимировна Кургузова</cp:lastModifiedBy>
  <cp:revision>55</cp:revision>
  <dcterms:created xsi:type="dcterms:W3CDTF">2024-11-08T10:25:00Z</dcterms:created>
  <dcterms:modified xsi:type="dcterms:W3CDTF">2026-08-26T07:53:00Z</dcterms:modified>
  <cp:version>983040</cp:version>
</cp:coreProperties>
</file>