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79F92" w14:textId="64C633FF" w:rsidR="00CF0EF0" w:rsidRDefault="00CF0EF0" w:rsidP="00CF0EF0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>Приложение №1</w:t>
      </w:r>
    </w:p>
    <w:p w14:paraId="1FC982D7" w14:textId="2E2A2797" w:rsidR="00CF0EF0" w:rsidRDefault="00CF0EF0" w:rsidP="00CF0EF0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 xml:space="preserve">к Контракту </w:t>
      </w:r>
      <w:r w:rsidR="00401D09">
        <w:rPr>
          <w:rFonts w:eastAsia="Times New Roman"/>
          <w:b/>
        </w:rPr>
        <w:t>№</w:t>
      </w:r>
    </w:p>
    <w:p w14:paraId="72EF4DDC" w14:textId="6A8997BB" w:rsidR="00CF0EF0" w:rsidRDefault="00CF0EF0" w:rsidP="00CF0EF0">
      <w:pPr>
        <w:jc w:val="right"/>
        <w:rPr>
          <w:rFonts w:eastAsia="Times New Roman"/>
          <w:b/>
        </w:rPr>
      </w:pPr>
      <w:r>
        <w:rPr>
          <w:rFonts w:eastAsia="Times New Roman"/>
          <w:b/>
        </w:rPr>
        <w:t>от «</w:t>
      </w:r>
      <w:r w:rsidR="00401D09">
        <w:rPr>
          <w:rFonts w:eastAsia="Times New Roman"/>
          <w:b/>
        </w:rPr>
        <w:t>_____</w:t>
      </w:r>
      <w:r>
        <w:rPr>
          <w:rFonts w:eastAsia="Times New Roman"/>
          <w:b/>
        </w:rPr>
        <w:t>»</w:t>
      </w:r>
      <w:r w:rsidR="00E024FD">
        <w:rPr>
          <w:rFonts w:eastAsia="Times New Roman"/>
          <w:b/>
        </w:rPr>
        <w:t xml:space="preserve"> </w:t>
      </w:r>
      <w:r w:rsidR="00401D09">
        <w:rPr>
          <w:rFonts w:eastAsia="Times New Roman"/>
          <w:b/>
        </w:rPr>
        <w:t>__________2026</w:t>
      </w:r>
    </w:p>
    <w:p w14:paraId="4E72D0AA" w14:textId="6FE8AB7C" w:rsidR="007F3458" w:rsidRPr="007F3458" w:rsidRDefault="007F3458" w:rsidP="0089171B">
      <w:pPr>
        <w:jc w:val="center"/>
        <w:rPr>
          <w:rFonts w:eastAsia="Times New Roman"/>
        </w:rPr>
      </w:pPr>
      <w:r w:rsidRPr="00C622EC">
        <w:rPr>
          <w:rFonts w:eastAsia="Times New Roman"/>
          <w:b/>
          <w:sz w:val="28"/>
        </w:rPr>
        <w:t>Техническое задание</w:t>
      </w:r>
      <w:r w:rsidRPr="007F3458">
        <w:rPr>
          <w:rFonts w:eastAsia="Times New Roman"/>
          <w:b/>
        </w:rPr>
        <w:br/>
      </w:r>
    </w:p>
    <w:p w14:paraId="612834CC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  <w:b/>
          <w:color w:val="000000"/>
          <w:sz w:val="28"/>
        </w:rPr>
        <w:t>1. Назначение и наи</w:t>
      </w:r>
      <w:bookmarkStart w:id="0" w:name="_GoBack"/>
      <w:bookmarkEnd w:id="0"/>
      <w:r>
        <w:rPr>
          <w:rFonts w:eastAsia="Times New Roman"/>
          <w:b/>
          <w:color w:val="000000"/>
          <w:sz w:val="28"/>
        </w:rPr>
        <w:t>менование объекта закупки</w:t>
      </w:r>
      <w:r>
        <w:rPr>
          <w:rFonts w:eastAsia="Times New Roman"/>
          <w:color w:val="000000"/>
          <w:sz w:val="28"/>
        </w:rPr>
        <w:t>.</w:t>
      </w:r>
    </w:p>
    <w:p w14:paraId="5E7E69DF" w14:textId="25FBCD8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sz w:val="28"/>
        </w:rPr>
      </w:pPr>
      <w:r>
        <w:rPr>
          <w:rFonts w:eastAsia="Times New Roman"/>
          <w:color w:val="000000"/>
          <w:sz w:val="28"/>
          <w:szCs w:val="27"/>
        </w:rPr>
        <w:t>1.1. </w:t>
      </w:r>
      <w:r w:rsidR="00401D09" w:rsidRPr="00401D09">
        <w:rPr>
          <w:rFonts w:eastAsia="Times New Roman"/>
          <w:color w:val="000000"/>
          <w:sz w:val="28"/>
          <w:szCs w:val="27"/>
        </w:rPr>
        <w:t xml:space="preserve">Поставка </w:t>
      </w:r>
      <w:r w:rsidR="00C622EC">
        <w:rPr>
          <w:rFonts w:eastAsia="Times New Roman"/>
          <w:color w:val="000000"/>
          <w:sz w:val="28"/>
          <w:szCs w:val="27"/>
        </w:rPr>
        <w:t>материалов для проведения Дня Победы в подразделениях</w:t>
      </w:r>
      <w:r w:rsidR="00401D09">
        <w:rPr>
          <w:rFonts w:eastAsia="Times New Roman"/>
          <w:color w:val="000000"/>
          <w:sz w:val="28"/>
          <w:szCs w:val="27"/>
        </w:rPr>
        <w:t xml:space="preserve"> ФГБУ ФНКЦ МРиК ФМБА России</w:t>
      </w:r>
      <w:r>
        <w:rPr>
          <w:rFonts w:eastAsia="Times New Roman"/>
          <w:color w:val="000000"/>
          <w:sz w:val="28"/>
        </w:rPr>
        <w:t>.</w:t>
      </w:r>
    </w:p>
    <w:p w14:paraId="636CD4D9" w14:textId="06A8DD49" w:rsidR="002E2D95" w:rsidRDefault="00401D09" w:rsidP="002E2D95">
      <w:pPr>
        <w:spacing w:before="240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  <w:b/>
          <w:color w:val="000000"/>
          <w:sz w:val="28"/>
        </w:rPr>
        <w:t>2.</w:t>
      </w:r>
      <w:r w:rsidR="002E2D95">
        <w:rPr>
          <w:rFonts w:eastAsia="Times New Roman"/>
          <w:color w:val="000000"/>
          <w:sz w:val="28"/>
        </w:rPr>
        <w:t> </w:t>
      </w:r>
      <w:r w:rsidR="002E2D95" w:rsidRPr="00401D09">
        <w:rPr>
          <w:rFonts w:eastAsia="Times New Roman"/>
          <w:b/>
          <w:color w:val="000000"/>
          <w:sz w:val="28"/>
        </w:rPr>
        <w:t>Срок поставки Товара</w:t>
      </w:r>
      <w:r w:rsidR="002E2D95">
        <w:rPr>
          <w:rFonts w:eastAsia="Times New Roman"/>
          <w:color w:val="000000"/>
          <w:sz w:val="28"/>
        </w:rPr>
        <w:t xml:space="preserve"> – </w:t>
      </w:r>
      <w:r w:rsidR="00C622EC">
        <w:rPr>
          <w:rFonts w:eastAsia="Times New Roman"/>
          <w:color w:val="000000"/>
          <w:sz w:val="28"/>
        </w:rPr>
        <w:t>2</w:t>
      </w:r>
      <w:r w:rsidR="002E2D95">
        <w:rPr>
          <w:rFonts w:eastAsia="Times New Roman"/>
          <w:color w:val="000000"/>
          <w:sz w:val="28"/>
        </w:rPr>
        <w:t xml:space="preserve"> </w:t>
      </w:r>
      <w:r w:rsidR="00E758CE">
        <w:rPr>
          <w:rFonts w:eastAsia="Times New Roman"/>
          <w:color w:val="000000"/>
          <w:sz w:val="28"/>
        </w:rPr>
        <w:t xml:space="preserve">рабочих дней </w:t>
      </w:r>
      <w:r w:rsidR="002E2D95">
        <w:rPr>
          <w:rFonts w:eastAsia="Times New Roman"/>
          <w:color w:val="000000"/>
          <w:sz w:val="28"/>
        </w:rPr>
        <w:t>с момента заключения Контракта.</w:t>
      </w:r>
    </w:p>
    <w:p w14:paraId="612E8523" w14:textId="2796B9E9" w:rsidR="002E2D95" w:rsidRDefault="00401D09" w:rsidP="002E2D95">
      <w:pPr>
        <w:spacing w:before="240"/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sz w:val="28"/>
        </w:rPr>
        <w:t xml:space="preserve">3. </w:t>
      </w:r>
      <w:r w:rsidR="002E2D95" w:rsidRPr="00401D09">
        <w:rPr>
          <w:rFonts w:eastAsia="Times New Roman"/>
          <w:b/>
          <w:color w:val="000000"/>
          <w:sz w:val="28"/>
        </w:rPr>
        <w:t>Место поставки Товара</w:t>
      </w:r>
      <w:r w:rsidR="002E2D95">
        <w:rPr>
          <w:rFonts w:eastAsia="Times New Roman"/>
          <w:color w:val="000000"/>
          <w:sz w:val="28"/>
        </w:rPr>
        <w:t xml:space="preserve"> – </w:t>
      </w:r>
      <w:r w:rsidR="00E758CE">
        <w:rPr>
          <w:rFonts w:eastAsia="Times New Roman"/>
          <w:color w:val="000000"/>
          <w:sz w:val="28"/>
        </w:rPr>
        <w:t xml:space="preserve"> </w:t>
      </w:r>
      <w:r w:rsidR="00C622EC" w:rsidRPr="00C622EC">
        <w:rPr>
          <w:rFonts w:eastAsia="Times New Roman"/>
          <w:color w:val="000000"/>
          <w:sz w:val="28"/>
        </w:rPr>
        <w:t xml:space="preserve">Московская </w:t>
      </w:r>
      <w:proofErr w:type="spellStart"/>
      <w:r w:rsidR="00C622EC" w:rsidRPr="00C622EC">
        <w:rPr>
          <w:rFonts w:eastAsia="Times New Roman"/>
          <w:color w:val="000000"/>
          <w:sz w:val="28"/>
        </w:rPr>
        <w:t>обл</w:t>
      </w:r>
      <w:proofErr w:type="spellEnd"/>
      <w:r w:rsidR="00C622EC" w:rsidRPr="00C622EC">
        <w:rPr>
          <w:rFonts w:eastAsia="Times New Roman"/>
          <w:color w:val="000000"/>
          <w:sz w:val="28"/>
        </w:rPr>
        <w:t xml:space="preserve">, г Солнечногорск, </w:t>
      </w:r>
      <w:proofErr w:type="spellStart"/>
      <w:r w:rsidR="00C622EC" w:rsidRPr="00C622EC">
        <w:rPr>
          <w:rFonts w:eastAsia="Times New Roman"/>
          <w:color w:val="000000"/>
          <w:sz w:val="28"/>
        </w:rPr>
        <w:t>пгт</w:t>
      </w:r>
      <w:proofErr w:type="spellEnd"/>
      <w:r w:rsidR="00C622EC" w:rsidRPr="00C622EC">
        <w:rPr>
          <w:rFonts w:eastAsia="Times New Roman"/>
          <w:color w:val="000000"/>
          <w:sz w:val="28"/>
        </w:rPr>
        <w:t xml:space="preserve"> Голубое, </w:t>
      </w:r>
      <w:proofErr w:type="spellStart"/>
      <w:r w:rsidR="00C622EC" w:rsidRPr="00C622EC">
        <w:rPr>
          <w:rFonts w:eastAsia="Times New Roman"/>
          <w:color w:val="000000"/>
          <w:sz w:val="28"/>
        </w:rPr>
        <w:t>ул</w:t>
      </w:r>
      <w:proofErr w:type="spellEnd"/>
      <w:r w:rsidR="00C622EC" w:rsidRPr="00C622EC">
        <w:rPr>
          <w:rFonts w:eastAsia="Times New Roman"/>
          <w:color w:val="000000"/>
          <w:sz w:val="28"/>
        </w:rPr>
        <w:t xml:space="preserve"> Родниковая, </w:t>
      </w:r>
      <w:proofErr w:type="spellStart"/>
      <w:r w:rsidR="00C622EC" w:rsidRPr="00C622EC">
        <w:rPr>
          <w:rFonts w:eastAsia="Times New Roman"/>
          <w:color w:val="000000"/>
          <w:sz w:val="28"/>
        </w:rPr>
        <w:t>стр</w:t>
      </w:r>
      <w:proofErr w:type="spellEnd"/>
      <w:r w:rsidR="00C622EC" w:rsidRPr="00C622EC">
        <w:rPr>
          <w:rFonts w:eastAsia="Times New Roman"/>
          <w:color w:val="000000"/>
          <w:sz w:val="28"/>
        </w:rPr>
        <w:t xml:space="preserve"> 6 к 1</w:t>
      </w:r>
      <w:r w:rsidR="002E2D95">
        <w:rPr>
          <w:rFonts w:eastAsia="Times New Roman"/>
          <w:color w:val="000000"/>
          <w:sz w:val="28"/>
        </w:rPr>
        <w:t>.</w:t>
      </w:r>
    </w:p>
    <w:p w14:paraId="50B676AA" w14:textId="77315AAF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Способ доставки Товара определяется Поставщиком самостоятельно. Расходы по доставке Товара Заказчиком не возмещаются.</w:t>
      </w:r>
    </w:p>
    <w:p w14:paraId="3B70E3AF" w14:textId="13F3C759" w:rsidR="00FF6F0C" w:rsidRDefault="00FF6F0C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Ответственный за приемку товара:</w:t>
      </w:r>
      <w:r w:rsidRPr="00FF6F0C">
        <w:t xml:space="preserve"> </w:t>
      </w:r>
      <w:r w:rsidR="00C622EC" w:rsidRPr="00C622EC">
        <w:rPr>
          <w:rFonts w:eastAsia="Times New Roman"/>
          <w:color w:val="000000"/>
          <w:sz w:val="28"/>
        </w:rPr>
        <w:t>Толстых Ляна Тель</w:t>
      </w:r>
      <w:r w:rsidR="00C622EC">
        <w:rPr>
          <w:rFonts w:eastAsia="Times New Roman"/>
          <w:color w:val="000000"/>
          <w:sz w:val="28"/>
        </w:rPr>
        <w:t xml:space="preserve">мановна tolstyhlt@mrik-fmba.ru, 8926-305-59-08, </w:t>
      </w:r>
      <w:r w:rsidR="00C622EC" w:rsidRPr="00C622EC">
        <w:rPr>
          <w:rFonts w:eastAsia="Times New Roman"/>
          <w:color w:val="000000"/>
          <w:sz w:val="28"/>
        </w:rPr>
        <w:t>Чуканова Наталья Алекса</w:t>
      </w:r>
      <w:r w:rsidR="00C622EC">
        <w:rPr>
          <w:rFonts w:eastAsia="Times New Roman"/>
          <w:color w:val="000000"/>
          <w:sz w:val="28"/>
        </w:rPr>
        <w:t>ндровна chukanova@mrik-fmba.ru, 8-916-581-82-03.</w:t>
      </w:r>
    </w:p>
    <w:p w14:paraId="02F347A1" w14:textId="77777777" w:rsidR="002E2D95" w:rsidRDefault="002E2D95" w:rsidP="002E2D95">
      <w:pPr>
        <w:ind w:firstLine="709"/>
        <w:contextualSpacing/>
        <w:jc w:val="both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4. Требования к гарантийным обязательствам</w:t>
      </w:r>
      <w:r>
        <w:rPr>
          <w:rFonts w:eastAsia="Times New Roman"/>
          <w:color w:val="000000"/>
          <w:sz w:val="28"/>
        </w:rPr>
        <w:t>.</w:t>
      </w:r>
    </w:p>
    <w:p w14:paraId="3A6BEE35" w14:textId="67D93D16" w:rsidR="002E2D95" w:rsidRPr="00C622EC" w:rsidRDefault="002E2D95" w:rsidP="00C622EC">
      <w:pPr>
        <w:ind w:firstLine="709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sz w:val="28"/>
        </w:rPr>
        <w:t>4.1. </w:t>
      </w:r>
      <w:r w:rsidR="00C622EC" w:rsidRPr="00C622EC">
        <w:rPr>
          <w:rFonts w:eastAsia="Times New Roman"/>
          <w:color w:val="000000"/>
          <w:sz w:val="28"/>
        </w:rPr>
        <w:t>Поставщик гарантирует качество и безопасность поставляемого товара в соответствии с</w:t>
      </w:r>
      <w:r w:rsidR="00C622EC">
        <w:rPr>
          <w:rFonts w:eastAsia="Times New Roman"/>
          <w:color w:val="000000"/>
          <w:sz w:val="28"/>
        </w:rPr>
        <w:t xml:space="preserve"> </w:t>
      </w:r>
      <w:r w:rsidR="00C622EC" w:rsidRPr="00C622EC">
        <w:rPr>
          <w:rFonts w:eastAsia="Times New Roman"/>
          <w:color w:val="000000"/>
          <w:sz w:val="28"/>
        </w:rPr>
        <w:t>действующими стандартами, утвержденными на данный вид товара и наличием сертификатов,</w:t>
      </w:r>
      <w:r w:rsidR="00C622EC">
        <w:rPr>
          <w:rFonts w:eastAsia="Times New Roman"/>
          <w:color w:val="000000"/>
          <w:sz w:val="28"/>
        </w:rPr>
        <w:t xml:space="preserve"> </w:t>
      </w:r>
      <w:r w:rsidR="00C622EC" w:rsidRPr="00C622EC">
        <w:rPr>
          <w:rFonts w:eastAsia="Times New Roman"/>
          <w:color w:val="000000"/>
          <w:sz w:val="28"/>
        </w:rPr>
        <w:t>обязательных для данного вида товара, оформленных в соответствии с действующим</w:t>
      </w:r>
      <w:r w:rsidR="00C622EC">
        <w:rPr>
          <w:rFonts w:eastAsia="Times New Roman"/>
          <w:color w:val="000000"/>
          <w:sz w:val="28"/>
        </w:rPr>
        <w:t xml:space="preserve"> </w:t>
      </w:r>
      <w:r w:rsidR="00C622EC" w:rsidRPr="00C622EC">
        <w:rPr>
          <w:rFonts w:eastAsia="Times New Roman"/>
          <w:color w:val="000000"/>
          <w:sz w:val="28"/>
        </w:rPr>
        <w:t>законодательством РФ.</w:t>
      </w:r>
    </w:p>
    <w:p w14:paraId="599E2A63" w14:textId="77777777" w:rsidR="002E2D95" w:rsidRDefault="002E2D95" w:rsidP="002E2D95">
      <w:pPr>
        <w:ind w:firstLine="709"/>
        <w:contextualSpacing/>
        <w:jc w:val="both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5. Дополнительные требования</w:t>
      </w:r>
      <w:r>
        <w:rPr>
          <w:rFonts w:eastAsia="Times New Roman"/>
          <w:color w:val="000000"/>
          <w:sz w:val="28"/>
        </w:rPr>
        <w:t>.</w:t>
      </w:r>
    </w:p>
    <w:p w14:paraId="23CD0E94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5.1. Требования к комплектации.</w:t>
      </w:r>
    </w:p>
    <w:p w14:paraId="0CB50BDA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Поставляемый Товар должен быть:</w:t>
      </w:r>
    </w:p>
    <w:p w14:paraId="189453A2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новым (который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работоспособным и содержать все необходимые комплектующие для обеспечения этого требования;</w:t>
      </w:r>
    </w:p>
    <w:p w14:paraId="0D59327D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обеспечен комплектом электрических и интерфейсных соединительных кабелей для его эксплуатации по предназначению.</w:t>
      </w:r>
    </w:p>
    <w:p w14:paraId="31F2A793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5.2. Режим эксплуатации Товара – непрерывно.</w:t>
      </w:r>
    </w:p>
    <w:p w14:paraId="451374CA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5.3. Требования к документации.</w:t>
      </w:r>
    </w:p>
    <w:p w14:paraId="167440AD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Поставщик обязуется поставить всю предусмотренную производителем Товара документацию и/или предоставить к ней доступ, установленным производителем Товара способом.</w:t>
      </w:r>
    </w:p>
    <w:p w14:paraId="04E1F7C8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Вся документация на поставляемый Товар должна быть на русском языке.</w:t>
      </w:r>
    </w:p>
    <w:p w14:paraId="6BEB5958" w14:textId="77777777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5.4. Требования к упаковке Товара.</w:t>
      </w:r>
    </w:p>
    <w:p w14:paraId="3ECF6CD2" w14:textId="037B6688" w:rsidR="002E2D95" w:rsidRDefault="002E2D95" w:rsidP="002E2D95">
      <w:pPr>
        <w:spacing w:before="240"/>
        <w:ind w:firstLine="709"/>
        <w:contextualSpacing/>
        <w:jc w:val="both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Товар должен отгружаться в фирменной упаковке завода-изготовителя или иной упаковке, соответствующей характеру поставляемого Товара и способу транспортировки. Упаковка должна предохранять Товар от всякого рода повреждений, утраты товарного вида и коррозии при его перевозке. Упаковка не должна содержать следов вмятин, порезов.</w:t>
      </w:r>
    </w:p>
    <w:p w14:paraId="25BBEC71" w14:textId="77777777" w:rsidR="007F3458" w:rsidRPr="007F3458" w:rsidRDefault="007F3458" w:rsidP="002E2D95">
      <w:pPr>
        <w:spacing w:before="240"/>
        <w:ind w:firstLine="709"/>
        <w:contextualSpacing/>
        <w:jc w:val="both"/>
        <w:rPr>
          <w:b/>
        </w:rPr>
      </w:pPr>
    </w:p>
    <w:sectPr w:rsidR="007F3458" w:rsidRPr="007F3458" w:rsidSect="00D815B6">
      <w:pgSz w:w="11906" w:h="16838"/>
      <w:pgMar w:top="851" w:right="62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887"/>
    <w:multiLevelType w:val="multilevel"/>
    <w:tmpl w:val="57946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30674CE"/>
    <w:multiLevelType w:val="hybridMultilevel"/>
    <w:tmpl w:val="88861E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1130E4B"/>
    <w:multiLevelType w:val="hybridMultilevel"/>
    <w:tmpl w:val="0BA0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B6733"/>
    <w:multiLevelType w:val="hybridMultilevel"/>
    <w:tmpl w:val="D67E2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275B8"/>
    <w:multiLevelType w:val="multilevel"/>
    <w:tmpl w:val="BC8A890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712" w:hanging="360"/>
      </w:pPr>
    </w:lvl>
    <w:lvl w:ilvl="2">
      <w:start w:val="1"/>
      <w:numFmt w:val="decimal"/>
      <w:lvlText w:val="%1.%2.%3"/>
      <w:lvlJc w:val="left"/>
      <w:pPr>
        <w:ind w:left="3424" w:hanging="720"/>
      </w:pPr>
    </w:lvl>
    <w:lvl w:ilvl="3">
      <w:start w:val="1"/>
      <w:numFmt w:val="decimal"/>
      <w:lvlText w:val="%1.%2.%3.%4"/>
      <w:lvlJc w:val="left"/>
      <w:pPr>
        <w:ind w:left="4776" w:hanging="720"/>
      </w:pPr>
    </w:lvl>
    <w:lvl w:ilvl="4">
      <w:start w:val="1"/>
      <w:numFmt w:val="decimal"/>
      <w:lvlText w:val="%1.%2.%3.%4.%5"/>
      <w:lvlJc w:val="left"/>
      <w:pPr>
        <w:ind w:left="6488" w:hanging="1080"/>
      </w:pPr>
    </w:lvl>
    <w:lvl w:ilvl="5">
      <w:start w:val="1"/>
      <w:numFmt w:val="decimal"/>
      <w:lvlText w:val="%1.%2.%3.%4.%5.%6"/>
      <w:lvlJc w:val="left"/>
      <w:pPr>
        <w:ind w:left="7840" w:hanging="1080"/>
      </w:pPr>
    </w:lvl>
    <w:lvl w:ilvl="6">
      <w:start w:val="1"/>
      <w:numFmt w:val="decimal"/>
      <w:lvlText w:val="%1.%2.%3.%4.%5.%6.%7"/>
      <w:lvlJc w:val="left"/>
      <w:pPr>
        <w:ind w:left="9552" w:hanging="1440"/>
      </w:pPr>
    </w:lvl>
    <w:lvl w:ilvl="7">
      <w:start w:val="1"/>
      <w:numFmt w:val="decimal"/>
      <w:lvlText w:val="%1.%2.%3.%4.%5.%6.%7.%8"/>
      <w:lvlJc w:val="left"/>
      <w:pPr>
        <w:ind w:left="10904" w:hanging="1440"/>
      </w:pPr>
    </w:lvl>
    <w:lvl w:ilvl="8">
      <w:start w:val="1"/>
      <w:numFmt w:val="decimal"/>
      <w:lvlText w:val="%1.%2.%3.%4.%5.%6.%7.%8.%9"/>
      <w:lvlJc w:val="left"/>
      <w:pPr>
        <w:ind w:left="12616" w:hanging="1800"/>
      </w:pPr>
    </w:lvl>
  </w:abstractNum>
  <w:abstractNum w:abstractNumId="5" w15:restartNumberingAfterBreak="0">
    <w:nsid w:val="65180E69"/>
    <w:multiLevelType w:val="hybridMultilevel"/>
    <w:tmpl w:val="E71CD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374B3"/>
    <w:multiLevelType w:val="multilevel"/>
    <w:tmpl w:val="EEC0C11E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cs="Times New Roman" w:hint="default"/>
      </w:rPr>
    </w:lvl>
  </w:abstractNum>
  <w:abstractNum w:abstractNumId="7" w15:restartNumberingAfterBreak="0">
    <w:nsid w:val="799D4BF4"/>
    <w:multiLevelType w:val="multilevel"/>
    <w:tmpl w:val="234C69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9E81BBA"/>
    <w:multiLevelType w:val="hybridMultilevel"/>
    <w:tmpl w:val="D67E21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A8"/>
    <w:rsid w:val="00000B77"/>
    <w:rsid w:val="00000E88"/>
    <w:rsid w:val="000210EF"/>
    <w:rsid w:val="00025EFE"/>
    <w:rsid w:val="0003455F"/>
    <w:rsid w:val="00096204"/>
    <w:rsid w:val="000979C9"/>
    <w:rsid w:val="000C2349"/>
    <w:rsid w:val="000F1831"/>
    <w:rsid w:val="00151559"/>
    <w:rsid w:val="001733A5"/>
    <w:rsid w:val="001A2F2D"/>
    <w:rsid w:val="001C1F8C"/>
    <w:rsid w:val="001C7FD6"/>
    <w:rsid w:val="002372EA"/>
    <w:rsid w:val="00264EAE"/>
    <w:rsid w:val="002A22C9"/>
    <w:rsid w:val="002E1241"/>
    <w:rsid w:val="002E2D95"/>
    <w:rsid w:val="0038449B"/>
    <w:rsid w:val="00386EB1"/>
    <w:rsid w:val="003B13BD"/>
    <w:rsid w:val="003C29CB"/>
    <w:rsid w:val="003D4E97"/>
    <w:rsid w:val="003F5100"/>
    <w:rsid w:val="00401D09"/>
    <w:rsid w:val="0043263D"/>
    <w:rsid w:val="004409A1"/>
    <w:rsid w:val="00445546"/>
    <w:rsid w:val="0049294B"/>
    <w:rsid w:val="00501D0D"/>
    <w:rsid w:val="0055084E"/>
    <w:rsid w:val="00553F55"/>
    <w:rsid w:val="005617FF"/>
    <w:rsid w:val="005653DB"/>
    <w:rsid w:val="005677F2"/>
    <w:rsid w:val="005757F8"/>
    <w:rsid w:val="00583DF3"/>
    <w:rsid w:val="005847F6"/>
    <w:rsid w:val="005927AC"/>
    <w:rsid w:val="005D54E0"/>
    <w:rsid w:val="005E2359"/>
    <w:rsid w:val="00621C19"/>
    <w:rsid w:val="00630244"/>
    <w:rsid w:val="00652468"/>
    <w:rsid w:val="00662861"/>
    <w:rsid w:val="00670311"/>
    <w:rsid w:val="00681BFA"/>
    <w:rsid w:val="006A6AA9"/>
    <w:rsid w:val="006C13B3"/>
    <w:rsid w:val="006D3D6C"/>
    <w:rsid w:val="00700F73"/>
    <w:rsid w:val="00736484"/>
    <w:rsid w:val="00751D96"/>
    <w:rsid w:val="00765792"/>
    <w:rsid w:val="00777A25"/>
    <w:rsid w:val="007B552E"/>
    <w:rsid w:val="007C2545"/>
    <w:rsid w:val="007C5C0D"/>
    <w:rsid w:val="007D1542"/>
    <w:rsid w:val="007F3458"/>
    <w:rsid w:val="0087320B"/>
    <w:rsid w:val="0089171B"/>
    <w:rsid w:val="008B20CB"/>
    <w:rsid w:val="008B4343"/>
    <w:rsid w:val="008E323E"/>
    <w:rsid w:val="008F2541"/>
    <w:rsid w:val="008F6092"/>
    <w:rsid w:val="0090089D"/>
    <w:rsid w:val="00900FF9"/>
    <w:rsid w:val="00901752"/>
    <w:rsid w:val="00905A0D"/>
    <w:rsid w:val="009468A4"/>
    <w:rsid w:val="009B7924"/>
    <w:rsid w:val="009C4595"/>
    <w:rsid w:val="00A5652E"/>
    <w:rsid w:val="00AC3EEB"/>
    <w:rsid w:val="00AD5AFA"/>
    <w:rsid w:val="00AE7053"/>
    <w:rsid w:val="00B20850"/>
    <w:rsid w:val="00B332DE"/>
    <w:rsid w:val="00B51BCD"/>
    <w:rsid w:val="00B5603D"/>
    <w:rsid w:val="00B636E4"/>
    <w:rsid w:val="00B955DA"/>
    <w:rsid w:val="00BA4FC8"/>
    <w:rsid w:val="00BD2F73"/>
    <w:rsid w:val="00BE76A0"/>
    <w:rsid w:val="00C45B46"/>
    <w:rsid w:val="00C565A8"/>
    <w:rsid w:val="00C622EC"/>
    <w:rsid w:val="00CB37CF"/>
    <w:rsid w:val="00CB5EF7"/>
    <w:rsid w:val="00CB6595"/>
    <w:rsid w:val="00CC3D86"/>
    <w:rsid w:val="00CD47A3"/>
    <w:rsid w:val="00CF0EF0"/>
    <w:rsid w:val="00D120B1"/>
    <w:rsid w:val="00D2399D"/>
    <w:rsid w:val="00D307E8"/>
    <w:rsid w:val="00D33595"/>
    <w:rsid w:val="00D71342"/>
    <w:rsid w:val="00D71BC8"/>
    <w:rsid w:val="00D73D49"/>
    <w:rsid w:val="00D815B6"/>
    <w:rsid w:val="00D909C7"/>
    <w:rsid w:val="00DF3AE8"/>
    <w:rsid w:val="00E024FD"/>
    <w:rsid w:val="00E03502"/>
    <w:rsid w:val="00E319E0"/>
    <w:rsid w:val="00E35C46"/>
    <w:rsid w:val="00E41CBD"/>
    <w:rsid w:val="00E45992"/>
    <w:rsid w:val="00E758CE"/>
    <w:rsid w:val="00E81994"/>
    <w:rsid w:val="00EA36E5"/>
    <w:rsid w:val="00EB2FF2"/>
    <w:rsid w:val="00F20065"/>
    <w:rsid w:val="00F353C9"/>
    <w:rsid w:val="00F70C87"/>
    <w:rsid w:val="00F917F0"/>
    <w:rsid w:val="00F940BF"/>
    <w:rsid w:val="00FC3200"/>
    <w:rsid w:val="00FE79FB"/>
    <w:rsid w:val="00F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2D84"/>
  <w15:docId w15:val="{96D1C047-C8AD-4C8C-A1D6-1AA5B999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5"/>
        <w:szCs w:val="25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11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15B6"/>
    <w:pPr>
      <w:keepNext/>
      <w:suppressAutoHyphens/>
      <w:spacing w:before="240" w:after="60"/>
      <w:jc w:val="center"/>
      <w:outlineLvl w:val="0"/>
    </w:pPr>
    <w:rPr>
      <w:rFonts w:eastAsia="Times New Roman"/>
      <w:b/>
      <w:kern w:val="1"/>
      <w:sz w:val="36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F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ku">
    <w:name w:val="sku"/>
    <w:basedOn w:val="a0"/>
    <w:rsid w:val="00670311"/>
  </w:style>
  <w:style w:type="table" w:styleId="a3">
    <w:name w:val="Table Grid"/>
    <w:basedOn w:val="a1"/>
    <w:uiPriority w:val="59"/>
    <w:rsid w:val="00670311"/>
    <w:pPr>
      <w:spacing w:line="240" w:lineRule="auto"/>
    </w:pPr>
    <w:rPr>
      <w:sz w:val="24"/>
      <w:szCs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qFormat/>
    <w:rsid w:val="00670311"/>
    <w:pPr>
      <w:ind w:left="720"/>
      <w:contextualSpacing/>
    </w:pPr>
  </w:style>
  <w:style w:type="paragraph" w:styleId="a6">
    <w:name w:val="No Spacing"/>
    <w:uiPriority w:val="1"/>
    <w:qFormat/>
    <w:rsid w:val="00670311"/>
    <w:pPr>
      <w:spacing w:line="240" w:lineRule="auto"/>
    </w:pPr>
    <w:rPr>
      <w:rFonts w:ascii="Calibri" w:eastAsia="Times New Roman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5677F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652468"/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751D96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751D96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rsid w:val="00D815B6"/>
    <w:pPr>
      <w:autoSpaceDE w:val="0"/>
      <w:autoSpaceDN w:val="0"/>
      <w:adjustRightInd w:val="0"/>
      <w:spacing w:line="360" w:lineRule="auto"/>
      <w:ind w:firstLine="539"/>
      <w:jc w:val="both"/>
    </w:pPr>
    <w:rPr>
      <w:rFonts w:eastAsia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815B6"/>
    <w:rPr>
      <w:rFonts w:eastAsia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rsid w:val="00D815B6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rsid w:val="00D815B6"/>
    <w:pPr>
      <w:spacing w:after="200" w:line="276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rsid w:val="00D815B6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815B6"/>
    <w:rPr>
      <w:rFonts w:eastAsia="Times New Roman"/>
      <w:b/>
      <w:kern w:val="1"/>
      <w:sz w:val="36"/>
      <w:szCs w:val="20"/>
      <w:lang w:eastAsia="zh-CN"/>
    </w:rPr>
  </w:style>
  <w:style w:type="character" w:styleId="ad">
    <w:name w:val="Hyperlink"/>
    <w:basedOn w:val="a0"/>
    <w:uiPriority w:val="99"/>
    <w:rsid w:val="00D815B6"/>
    <w:rPr>
      <w:color w:val="0000FF"/>
      <w:u w:val="single"/>
    </w:rPr>
  </w:style>
  <w:style w:type="character" w:customStyle="1" w:styleId="product-featurestext-lowcase">
    <w:name w:val="product-features__text-lowcase"/>
    <w:rsid w:val="006C13B3"/>
  </w:style>
  <w:style w:type="paragraph" w:customStyle="1" w:styleId="VL">
    <w:name w:val="VL_Сноска"/>
    <w:basedOn w:val="a"/>
    <w:link w:val="VL0"/>
    <w:qFormat/>
    <w:rsid w:val="004409A1"/>
    <w:pPr>
      <w:jc w:val="both"/>
    </w:pPr>
    <w:rPr>
      <w:rFonts w:ascii="Calibri" w:eastAsia="Calibri" w:hAnsi="Calibri"/>
      <w:color w:val="31373C"/>
      <w:sz w:val="18"/>
      <w:szCs w:val="20"/>
    </w:rPr>
  </w:style>
  <w:style w:type="character" w:customStyle="1" w:styleId="VL0">
    <w:name w:val="VL_Сноска Знак"/>
    <w:link w:val="VL"/>
    <w:rsid w:val="004409A1"/>
    <w:rPr>
      <w:rFonts w:ascii="Calibri" w:eastAsia="Calibri" w:hAnsi="Calibri"/>
      <w:color w:val="31373C"/>
      <w:sz w:val="1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C1F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e">
    <w:name w:val="Содержимое таблицы"/>
    <w:qFormat/>
    <w:rsid w:val="0089171B"/>
    <w:pPr>
      <w:widowControl w:val="0"/>
      <w:suppressLineNumbers/>
      <w:spacing w:after="200" w:line="276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4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0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2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8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ЧС</dc:creator>
  <cp:lastModifiedBy>Медведева Марина Владимировна</cp:lastModifiedBy>
  <cp:revision>4</cp:revision>
  <cp:lastPrinted>2023-03-09T14:46:00Z</cp:lastPrinted>
  <dcterms:created xsi:type="dcterms:W3CDTF">2026-04-23T12:02:00Z</dcterms:created>
  <dcterms:modified xsi:type="dcterms:W3CDTF">2026-04-24T08:41:00Z</dcterms:modified>
</cp:coreProperties>
</file>