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289" w:rsidRPr="00FD4E66" w:rsidRDefault="00242289" w:rsidP="00242289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ОБОСНОВАНИЕ ЦЕНЫ КОНТРАКТА, ЗАКЛЮЧАЕМОГО С ЕДИНСТВЕННЫМ ПОСТАВЩИКОМ (ПОДРЯДЧИКОМ, ИСПОЛНИТЕЛЕМ)</w:t>
      </w:r>
    </w:p>
    <w:p w:rsidR="00242289" w:rsidRPr="008C2964" w:rsidRDefault="00242289" w:rsidP="00242289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для нужд 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«Приморско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океанариум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- филиал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ННЦМБ ДВО РАН</w:t>
      </w:r>
    </w:p>
    <w:p w:rsidR="00F35884" w:rsidRDefault="00F35884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35884" w:rsidRPr="00822B36" w:rsidRDefault="00F35884" w:rsidP="00DC39EA">
      <w:pPr>
        <w:spacing w:after="0" w:line="240" w:lineRule="auto"/>
        <w:ind w:right="282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</w:t>
      </w:r>
      <w:r w:rsidR="00380D0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</w:t>
      </w:r>
      <w:r w:rsidRPr="00822B36">
        <w:rPr>
          <w:rFonts w:ascii="Times New Roman" w:hAnsi="Times New Roman"/>
          <w:b/>
        </w:rPr>
        <w:t>Наименование объекта закупки</w:t>
      </w:r>
      <w:r w:rsidRPr="00822B36">
        <w:rPr>
          <w:rFonts w:ascii="Times New Roman" w:hAnsi="Times New Roman"/>
        </w:rPr>
        <w:t xml:space="preserve">: </w:t>
      </w:r>
      <w:r w:rsidR="00351C30" w:rsidRPr="00351C30">
        <w:rPr>
          <w:rFonts w:ascii="Times New Roman" w:hAnsi="Times New Roman" w:cs="Times New Roman"/>
          <w:bCs/>
        </w:rPr>
        <w:t xml:space="preserve">средства </w:t>
      </w:r>
      <w:proofErr w:type="spellStart"/>
      <w:r w:rsidR="00351C30" w:rsidRPr="00351C30">
        <w:rPr>
          <w:rFonts w:ascii="Times New Roman" w:hAnsi="Times New Roman" w:cs="Times New Roman"/>
          <w:bCs/>
        </w:rPr>
        <w:t>нелечебные</w:t>
      </w:r>
      <w:proofErr w:type="spellEnd"/>
      <w:r w:rsidR="00351C30" w:rsidRPr="00351C30">
        <w:rPr>
          <w:rFonts w:ascii="Times New Roman" w:hAnsi="Times New Roman" w:cs="Times New Roman"/>
          <w:bCs/>
        </w:rPr>
        <w:t xml:space="preserve"> прочие (кондиционеры для аквариумов)</w:t>
      </w:r>
    </w:p>
    <w:p w:rsidR="00351C30" w:rsidRPr="00351C30" w:rsidRDefault="007F7E79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22B36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</w:t>
      </w:r>
      <w:r w:rsidR="007552A7" w:rsidRPr="00822B36">
        <w:rPr>
          <w:rFonts w:ascii="Times New Roman" w:hAnsi="Times New Roman" w:cs="Times New Roman"/>
          <w:color w:val="000000"/>
          <w:sz w:val="21"/>
          <w:szCs w:val="21"/>
        </w:rPr>
        <w:t xml:space="preserve">льный режим (ОКПД 2 </w:t>
      </w:r>
      <w:r w:rsidR="00351C30" w:rsidRPr="00351C30">
        <w:rPr>
          <w:rFonts w:ascii="Times New Roman" w:hAnsi="Times New Roman" w:cs="Times New Roman"/>
          <w:color w:val="000000"/>
          <w:sz w:val="21"/>
          <w:szCs w:val="21"/>
        </w:rPr>
        <w:t>21.20.23</w:t>
      </w:r>
      <w:r w:rsidR="00C642D4">
        <w:rPr>
          <w:rFonts w:ascii="Times New Roman" w:hAnsi="Times New Roman" w:cs="Times New Roman"/>
          <w:color w:val="000000"/>
          <w:sz w:val="21"/>
          <w:szCs w:val="21"/>
        </w:rPr>
        <w:t>.199</w:t>
      </w:r>
      <w:bookmarkStart w:id="0" w:name="_GoBack"/>
      <w:bookmarkEnd w:id="0"/>
      <w:r w:rsidR="00351C30" w:rsidRPr="00351C30">
        <w:rPr>
          <w:rFonts w:ascii="Times New Roman" w:hAnsi="Times New Roman" w:cs="Times New Roman"/>
          <w:color w:val="000000"/>
          <w:sz w:val="21"/>
          <w:szCs w:val="21"/>
        </w:rPr>
        <w:t>) – ОГРАНИЧЕНИЕ закупки товара по перечню согласно приложению № 2 (позиция 433).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Источник финансирования Контракта – субсидии, выделяемые на выполнение государственного задания (КФО 4).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Постановление Правительства РФ от 23.12.2024 № 1875 п.4 п/п «р»: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- предусмотренные п.1 постановления ограничение в отношении лекарственных препаратов, указанных в позиции 433 приложения № 2 к постановлению, применяются при осуществлении закупок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РФ от 18.12.2025 № 3867-р "Об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помощи".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 xml:space="preserve">Объект закупки - средства </w:t>
      </w:r>
      <w:proofErr w:type="spellStart"/>
      <w:r w:rsidRPr="00351C30">
        <w:rPr>
          <w:rFonts w:ascii="Times New Roman" w:hAnsi="Times New Roman" w:cs="Times New Roman"/>
          <w:color w:val="000000"/>
          <w:sz w:val="21"/>
          <w:szCs w:val="21"/>
        </w:rPr>
        <w:t>нелечебные</w:t>
      </w:r>
      <w:proofErr w:type="spellEnd"/>
      <w:r w:rsidRPr="00351C30">
        <w:rPr>
          <w:rFonts w:ascii="Times New Roman" w:hAnsi="Times New Roman" w:cs="Times New Roman"/>
          <w:color w:val="000000"/>
          <w:sz w:val="21"/>
          <w:szCs w:val="21"/>
        </w:rPr>
        <w:t xml:space="preserve"> прочие (кондиционеры для аквариумов). Не относится к данному виду товаров.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КТРУ - отсутствует.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- при обосновании цены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 Ценовая информация от любых поставщиков, обладающих опытом поставки соответствующих товаров.</w:t>
      </w:r>
    </w:p>
    <w:p w:rsidR="00DE0536" w:rsidRPr="001E3CFC" w:rsidRDefault="007F7E79" w:rsidP="00DC39EA">
      <w:pPr>
        <w:suppressAutoHyphens w:val="0"/>
        <w:spacing w:after="0" w:line="240" w:lineRule="auto"/>
        <w:ind w:right="282" w:firstLine="426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>На</w:t>
      </w:r>
      <w:r w:rsidR="00F1550B" w:rsidRPr="001E3CFC">
        <w:rPr>
          <w:rFonts w:ascii="Times New Roman" w:eastAsiaTheme="minorHAnsi" w:hAnsi="Times New Roman" w:cstheme="minorBidi"/>
          <w:sz w:val="21"/>
          <w:szCs w:val="21"/>
        </w:rPr>
        <w:t xml:space="preserve"> основании проведенного мониторинга рынка путем запроса коммерческих предложений </w:t>
      </w:r>
      <w:r w:rsidR="00B55FA6" w:rsidRPr="001E3CFC">
        <w:rPr>
          <w:rFonts w:ascii="Times New Roman" w:eastAsiaTheme="minorHAnsi" w:hAnsi="Times New Roman" w:cstheme="minorBidi"/>
          <w:b/>
          <w:sz w:val="21"/>
          <w:szCs w:val="21"/>
        </w:rPr>
        <w:t xml:space="preserve">были </w:t>
      </w:r>
      <w:r w:rsidR="00F1550B" w:rsidRPr="001E3CFC">
        <w:rPr>
          <w:rFonts w:ascii="Times New Roman" w:eastAsiaTheme="minorHAnsi" w:hAnsi="Times New Roman" w:cstheme="minorBidi"/>
          <w:b/>
          <w:sz w:val="21"/>
          <w:szCs w:val="21"/>
        </w:rPr>
        <w:t>получены</w:t>
      </w:r>
      <w:r w:rsidR="00DE0536" w:rsidRPr="001E3CFC">
        <w:rPr>
          <w:rFonts w:ascii="Times New Roman" w:eastAsiaTheme="minorHAnsi" w:hAnsi="Times New Roman" w:cstheme="minorBidi"/>
          <w:b/>
          <w:sz w:val="21"/>
          <w:szCs w:val="21"/>
        </w:rPr>
        <w:t xml:space="preserve"> </w:t>
      </w:r>
      <w:r w:rsidR="00B55FA6" w:rsidRPr="001E3CFC">
        <w:rPr>
          <w:rFonts w:ascii="Times New Roman" w:eastAsiaTheme="minorHAnsi" w:hAnsi="Times New Roman" w:cstheme="minorBidi"/>
          <w:b/>
          <w:sz w:val="21"/>
          <w:szCs w:val="21"/>
        </w:rPr>
        <w:t xml:space="preserve">2 </w:t>
      </w:r>
      <w:r w:rsidR="00DE0536" w:rsidRPr="001E3CFC">
        <w:rPr>
          <w:rFonts w:ascii="Times New Roman" w:eastAsiaTheme="minorHAnsi" w:hAnsi="Times New Roman" w:cstheme="minorBidi"/>
          <w:b/>
          <w:sz w:val="21"/>
          <w:szCs w:val="21"/>
        </w:rPr>
        <w:t>коммерческ</w:t>
      </w:r>
      <w:r w:rsidR="00B55FA6" w:rsidRPr="001E3CFC">
        <w:rPr>
          <w:rFonts w:ascii="Times New Roman" w:eastAsiaTheme="minorHAnsi" w:hAnsi="Times New Roman" w:cstheme="minorBidi"/>
          <w:b/>
          <w:sz w:val="21"/>
          <w:szCs w:val="21"/>
        </w:rPr>
        <w:t>их</w:t>
      </w:r>
      <w:r w:rsidR="00DE0536" w:rsidRPr="001E3CFC">
        <w:rPr>
          <w:rFonts w:ascii="Times New Roman" w:eastAsiaTheme="minorHAnsi" w:hAnsi="Times New Roman" w:cstheme="minorBidi"/>
          <w:b/>
          <w:sz w:val="21"/>
          <w:szCs w:val="21"/>
        </w:rPr>
        <w:t xml:space="preserve"> предложени</w:t>
      </w:r>
      <w:r w:rsidR="009B5501" w:rsidRPr="001E3CFC">
        <w:rPr>
          <w:rFonts w:ascii="Times New Roman" w:eastAsiaTheme="minorHAnsi" w:hAnsi="Times New Roman" w:cstheme="minorBidi"/>
          <w:b/>
          <w:sz w:val="21"/>
          <w:szCs w:val="21"/>
        </w:rPr>
        <w:t>я</w:t>
      </w:r>
      <w:r w:rsidR="00B55FA6" w:rsidRPr="001E3CFC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B55FA6" w:rsidRPr="001E3CFC">
        <w:rPr>
          <w:rFonts w:ascii="Times New Roman" w:eastAsiaTheme="minorHAnsi" w:hAnsi="Times New Roman" w:cstheme="minorBidi"/>
          <w:sz w:val="21"/>
          <w:szCs w:val="21"/>
        </w:rPr>
        <w:t>товары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D02953" w:rsidRPr="001E3CFC">
        <w:rPr>
          <w:rFonts w:ascii="Times New Roman" w:eastAsiaTheme="minorHAnsi" w:hAnsi="Times New Roman" w:cstheme="minorBidi"/>
          <w:sz w:val="21"/>
          <w:szCs w:val="21"/>
        </w:rPr>
        <w:t>ые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75517D" w:rsidRPr="001E3CFC">
        <w:rPr>
          <w:rFonts w:ascii="Times New Roman" w:eastAsiaTheme="minorHAnsi" w:hAnsi="Times New Roman" w:cstheme="minorBidi"/>
          <w:sz w:val="21"/>
          <w:szCs w:val="21"/>
        </w:rPr>
        <w:t xml:space="preserve">объекта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>закупки</w:t>
      </w:r>
      <w:r w:rsidR="00D02953" w:rsidRPr="001E3CFC">
        <w:rPr>
          <w:rFonts w:ascii="Times New Roman" w:eastAsiaTheme="minorHAnsi" w:hAnsi="Times New Roman" w:cstheme="minorBidi"/>
          <w:sz w:val="21"/>
          <w:szCs w:val="21"/>
        </w:rPr>
        <w:t>.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</w:p>
    <w:p w:rsidR="00CE43A8" w:rsidRPr="001E3CFC" w:rsidRDefault="00D02953" w:rsidP="00DC39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right="282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0A4B60" w:rsidRPr="001E3CFC" w:rsidRDefault="00D02953" w:rsidP="00DC39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right="282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0A4B60" w:rsidRPr="001E3CFC" w:rsidRDefault="00D5461B" w:rsidP="00DC39EA">
      <w:pPr>
        <w:suppressAutoHyphens w:val="0"/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</w:t>
      </w:r>
      <w:r w:rsidR="007F7E7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</w:t>
      </w: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>Согласно п.3.19</w:t>
      </w:r>
      <w:r w:rsidR="00DE0536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м (подрядчиком, исполнителем)», в  целях определения </w:t>
      </w:r>
      <w:r w:rsidR="002E07C0" w:rsidRPr="002E07C0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методом сопоставимых рыночных цен (анализа рынка) рекомендуется </w:t>
      </w:r>
      <w:r w:rsidR="000A4B60" w:rsidRPr="000D348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использовать не менее трех цен товара, работы, услуги, предлагаемых различными поставщиками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(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подрядчиками, исполнителями). </w:t>
      </w:r>
    </w:p>
    <w:p w:rsidR="000A4B60" w:rsidRPr="001E3CFC" w:rsidRDefault="00D02953" w:rsidP="00DC39EA">
      <w:pPr>
        <w:suppressAutoHyphens w:val="0"/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5C34E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путём использования метода сопоставимых рыночных цен невозможен, применяется </w:t>
      </w:r>
      <w:r w:rsidR="000A4B60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иной метод.</w:t>
      </w:r>
    </w:p>
    <w:p w:rsidR="00DE0536" w:rsidRPr="001E3CFC" w:rsidRDefault="005C34E6" w:rsidP="00DC39EA">
      <w:pPr>
        <w:suppressAutoHyphens w:val="0"/>
        <w:spacing w:after="0" w:line="240" w:lineRule="auto"/>
        <w:ind w:left="142" w:right="28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</w:t>
      </w:r>
      <w:r w:rsidR="004356ED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контракта, заключаемого с единственным поставщиком (подрядчиком, исполнителем) </w:t>
      </w:r>
      <w:r w:rsidR="00CA045A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определяется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по формуле:</w:t>
      </w:r>
    </w:p>
    <w:p w:rsidR="00DE0536" w:rsidRPr="001E3CFC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eastAsiaTheme="minorHAnsi" w:cstheme="minorBidi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0698E5E2" wp14:editId="32B7C401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do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, где:</w:t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1E3CFC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НМЦ </w:t>
            </w:r>
            <w:proofErr w:type="spellStart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vertAlign w:val="superscript"/>
                <w:lang w:eastAsia="en-US"/>
              </w:rPr>
              <w:t>рын</w:t>
            </w:r>
            <w:proofErr w:type="spellEnd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1E3CFC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1E3CFC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1E3CFC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1E3CFC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1E3CFC" w:rsidRDefault="000F3DF4" w:rsidP="00DC39EA">
            <w:pPr>
              <w:suppressAutoHyphens w:val="0"/>
              <w:spacing w:after="0" w:line="240" w:lineRule="auto"/>
              <w:ind w:left="142" w:right="423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1E3CFC" w:rsidRDefault="00DE0536" w:rsidP="00DC39EA">
      <w:pPr>
        <w:suppressAutoHyphens w:val="0"/>
        <w:autoSpaceDE w:val="0"/>
        <w:autoSpaceDN w:val="0"/>
        <w:adjustRightInd w:val="0"/>
        <w:spacing w:after="0" w:line="240" w:lineRule="auto"/>
        <w:ind w:left="142" w:right="423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</w:t>
      </w:r>
      <w:r w:rsidR="00A74FFF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определен коэффициент вариации. Коэффициент вариации цены определяется по следующей формуле: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8"/>
          <w:sz w:val="21"/>
          <w:szCs w:val="21"/>
          <w:lang w:eastAsia="ru-RU"/>
        </w:rPr>
        <w:drawing>
          <wp:inline distT="0" distB="0" distL="0" distR="0" wp14:anchorId="4EE716FB" wp14:editId="12697301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do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где: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V –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коэффициент вариации;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6"/>
          <w:sz w:val="21"/>
          <w:szCs w:val="21"/>
          <w:lang w:eastAsia="ru-RU"/>
        </w:rPr>
        <w:drawing>
          <wp:inline distT="0" distB="0" distL="0" distR="0" wp14:anchorId="726D9C57" wp14:editId="7213B189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do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-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среднее квадратичное отклонение;</w:t>
      </w:r>
    </w:p>
    <w:p w:rsidR="00DE0536" w:rsidRPr="001E3CFC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ц</w:t>
      </w:r>
      <w:proofErr w:type="spellStart"/>
      <w:r w:rsidRPr="001E3CFC">
        <w:rPr>
          <w:rFonts w:ascii="Times New Roman" w:eastAsiaTheme="minorHAnsi" w:hAnsi="Times New Roman" w:cstheme="minorBidi"/>
          <w:sz w:val="20"/>
          <w:szCs w:val="20"/>
          <w:vertAlign w:val="subscript"/>
          <w:lang w:val="en-US" w:eastAsia="en-US"/>
        </w:rPr>
        <w:t>i</w:t>
      </w:r>
      <w:proofErr w:type="spellEnd"/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n – количество значений, используемых в расчете.</w:t>
      </w:r>
    </w:p>
    <w:p w:rsidR="005643CC" w:rsidRPr="001E3CFC" w:rsidRDefault="00113BF8" w:rsidP="00DC39EA">
      <w:pPr>
        <w:suppressAutoHyphens w:val="0"/>
        <w:spacing w:after="0" w:line="240" w:lineRule="auto"/>
        <w:ind w:left="142" w:right="28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lastRenderedPageBreak/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по таблице № 1.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</w:t>
      </w:r>
    </w:p>
    <w:p w:rsidR="000D3483" w:rsidRPr="001E3CFC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</w:t>
      </w:r>
    </w:p>
    <w:p w:rsidR="00DE0536" w:rsidRPr="001E3CFC" w:rsidRDefault="000D3483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C37FC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2E07C0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63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993"/>
        <w:gridCol w:w="992"/>
        <w:gridCol w:w="1559"/>
        <w:gridCol w:w="1418"/>
        <w:gridCol w:w="1417"/>
        <w:gridCol w:w="1276"/>
      </w:tblGrid>
      <w:tr w:rsidR="00821C11" w:rsidRPr="00821C11" w:rsidTr="001D50B8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br w:type="page"/>
            </w:r>
          </w:p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Стоимость,</w:t>
            </w:r>
          </w:p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Руб.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CHEMI CLEAN, 2 г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2 400,00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2 740,00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2570,00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17990,00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FISH RECOVER M, 250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1725,00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KORAL MD, 250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5475,00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KORAL RECOVER, 500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2815,00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KORALLE-VM, 250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4620,00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Salifert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Flatworm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Exit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1 675,00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13700,00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aquatics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Vitamarin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M, 250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11000,00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Reef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Plus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500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42000,00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Replenish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250 мл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2575,00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5150,00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Reef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Trace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100 мл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1 270,00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1175,00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5875,00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C:N:P: Углерод, 500 мл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13250,00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MaxAmino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125 мл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1 525,00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1692,50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6770,00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Acuatics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АминоОмега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125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17160,00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Acuatics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Restor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500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14800,00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Potassion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500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14250,00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Alkalin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8.3, 500 мг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2035,00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10175,00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Aquatics 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Alkalin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8.3-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1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4 680,00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5035,00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15105,00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Reef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Fusion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1,    1 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4860,00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br/>
              <w:t>Kalk+2, 225 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2 580,00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7395,00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BoroChrom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250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4050,00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Aquatics Coralline Accelerator, 500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17325,00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Salifert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Coral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Food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13600,00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Stability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, 500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6820,00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MicroBacter7,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30250,00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Prime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250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7700,00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MediCoral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30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2565,00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Aquatics 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FragR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for Frags, 250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Reef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Dip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100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5700,00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Stress Guard,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шприц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100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3500,00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Нилпа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Альтерфикс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форте, 230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715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33500,00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Нилпа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Аквавит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, 50 мл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12300,00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Kate’s Geckos Lab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Electrovite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Kate’s Geckos Lab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Geckovit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with D3, 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23250,00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Kate’s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Geckos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Lab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Probiovite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Kate’s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Geckos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Lab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Кальций с D3, 80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22950,00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Kate's Geckos Lab "Calcium without D3", 80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24000,00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Kate's Geckos Lab Critical Aid Herbal, 100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4000,00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Tropic Marin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Lipo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Garlic, 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59000,00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Fauna Marin GARLIC ESSENCE, 100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19800,00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Перматрит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3850,00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Lactic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acid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bacteria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8 680,00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9270,00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Lion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Baits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Clinic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50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2225,00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PondProtect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Профилактика,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3475,00</w:t>
            </w:r>
          </w:p>
        </w:tc>
      </w:tr>
      <w:tr w:rsidR="00821C11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Doctor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Fish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Антикарпоед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C11" w:rsidRPr="00821C11" w:rsidRDefault="00821C11" w:rsidP="0082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9475,00</w:t>
            </w:r>
          </w:p>
        </w:tc>
      </w:tr>
      <w:tr w:rsidR="00821C11" w:rsidRPr="00821C11" w:rsidTr="001D50B8">
        <w:trPr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B8" w:rsidRPr="00821C11" w:rsidRDefault="001D50B8" w:rsidP="00821C1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B8" w:rsidRPr="00821C11" w:rsidRDefault="001D50B8" w:rsidP="00821C1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ИТОГО: </w:t>
            </w:r>
            <w:r w:rsidR="00821C11" w:rsidRPr="00821C1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539 670,00   </w:t>
            </w:r>
          </w:p>
        </w:tc>
      </w:tr>
    </w:tbl>
    <w:p w:rsidR="003630C9" w:rsidRDefault="00110D6D" w:rsidP="00DC39EA">
      <w:pPr>
        <w:suppressAutoHyphens w:val="0"/>
        <w:spacing w:after="0" w:line="240" w:lineRule="auto"/>
        <w:ind w:right="423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Ц</w:t>
      </w:r>
      <w:r w:rsidR="008A674E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ена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контракта, заключаемого с единственным поставщиком (подрядчиком, исполнителем) </w:t>
      </w:r>
      <w:proofErr w:type="gramStart"/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821C11" w:rsidRPr="00821C11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539</w:t>
      </w:r>
      <w:proofErr w:type="gramEnd"/>
      <w:r w:rsidR="00821C11" w:rsidRPr="00821C11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670,00   </w:t>
      </w:r>
      <w:r w:rsidR="00CE43A8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рублей</w:t>
      </w:r>
      <w:r w:rsidR="00DE0536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DF543A" w:rsidRDefault="003630C9" w:rsidP="00DC39EA">
      <w:pPr>
        <w:suppressAutoHyphens w:val="0"/>
        <w:spacing w:after="0" w:line="240" w:lineRule="auto"/>
        <w:ind w:right="423"/>
        <w:jc w:val="both"/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</w:t>
      </w:r>
      <w:r w:rsidR="00281AA0" w:rsidRPr="001E3CFC">
        <w:rPr>
          <w:rFonts w:ascii="Times New Roman" w:eastAsiaTheme="minorHAnsi" w:hAnsi="Times New Roman" w:cstheme="minorBidi"/>
          <w:color w:val="000000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</w:t>
      </w:r>
      <w:r w:rsidR="00281AA0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– </w:t>
      </w:r>
      <w:r w:rsidR="00821C11" w:rsidRPr="00821C11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518</w:t>
      </w:r>
      <w:r w:rsidR="00821C11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 </w:t>
      </w:r>
      <w:r w:rsidR="00821C11" w:rsidRPr="00821C11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710</w:t>
      </w:r>
      <w:r w:rsidR="00821C11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,00 </w:t>
      </w:r>
      <w:r w:rsidR="00281AA0" w:rsidRPr="00DF543A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рублей</w:t>
      </w:r>
    </w:p>
    <w:p w:rsidR="00CE43A8" w:rsidRPr="00110D6D" w:rsidRDefault="00CE43A8" w:rsidP="00DC39EA">
      <w:pPr>
        <w:suppressAutoHyphens w:val="0"/>
        <w:spacing w:after="0" w:line="240" w:lineRule="auto"/>
        <w:ind w:right="423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CE43A8" w:rsidRPr="009F5EEE" w:rsidRDefault="00CE43A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451E41" w:rsidRPr="00451E41" w:rsidRDefault="00821C11" w:rsidP="00451E41">
      <w:pPr>
        <w:tabs>
          <w:tab w:val="left" w:pos="7200"/>
        </w:tabs>
        <w:suppressAutoHyphens w:val="0"/>
        <w:spacing w:after="0"/>
        <w:rPr>
          <w:rFonts w:ascii="Times New Roman" w:eastAsia="Times New Roman" w:hAnsi="Times New Roman" w:cs="Times New Roman"/>
          <w:lang w:eastAsia="en-US" w:bidi="en-US"/>
        </w:rPr>
      </w:pPr>
      <w:r>
        <w:rPr>
          <w:rFonts w:ascii="Times New Roman" w:eastAsia="Times New Roman" w:hAnsi="Times New Roman" w:cs="Times New Roman"/>
          <w:lang w:eastAsia="en-US" w:bidi="en-US"/>
        </w:rPr>
        <w:t>Н</w:t>
      </w:r>
      <w:r w:rsidR="00D214D4">
        <w:rPr>
          <w:rFonts w:ascii="Times New Roman" w:eastAsia="Times New Roman" w:hAnsi="Times New Roman" w:cs="Times New Roman"/>
          <w:lang w:eastAsia="en-US" w:bidi="en-US"/>
        </w:rPr>
        <w:t>а</w:t>
      </w:r>
      <w:r w:rsidR="00010B52">
        <w:rPr>
          <w:rFonts w:ascii="Times New Roman" w:eastAsia="Times New Roman" w:hAnsi="Times New Roman" w:cs="Times New Roman"/>
          <w:lang w:eastAsia="en-US" w:bidi="en-US"/>
        </w:rPr>
        <w:t>чальник договорного отдела</w:t>
      </w:r>
      <w:r w:rsidR="00451E41" w:rsidRPr="00451E41">
        <w:rPr>
          <w:rFonts w:ascii="Times New Roman" w:eastAsia="Times New Roman" w:hAnsi="Times New Roman" w:cs="Times New Roman"/>
          <w:lang w:eastAsia="en-US" w:bidi="en-US"/>
        </w:rPr>
        <w:tab/>
        <w:t xml:space="preserve">              </w:t>
      </w:r>
      <w:r w:rsidR="0007626D">
        <w:rPr>
          <w:rFonts w:ascii="Times New Roman" w:eastAsia="Times New Roman" w:hAnsi="Times New Roman" w:cs="Times New Roman"/>
          <w:lang w:eastAsia="en-US" w:bidi="en-US"/>
        </w:rPr>
        <w:t xml:space="preserve">    </w:t>
      </w:r>
      <w:r>
        <w:rPr>
          <w:rFonts w:ascii="Times New Roman" w:eastAsia="Times New Roman" w:hAnsi="Times New Roman" w:cs="Times New Roman"/>
          <w:lang w:eastAsia="en-US" w:bidi="en-US"/>
        </w:rPr>
        <w:t>В.</w:t>
      </w:r>
      <w:r w:rsidR="00451E41" w:rsidRPr="00451E41">
        <w:rPr>
          <w:rFonts w:ascii="Times New Roman" w:eastAsia="Times New Roman" w:hAnsi="Times New Roman" w:cs="Times New Roman"/>
          <w:lang w:eastAsia="en-US" w:bidi="en-US"/>
        </w:rPr>
        <w:t>Ю.</w:t>
      </w:r>
      <w:r>
        <w:rPr>
          <w:rFonts w:ascii="Times New Roman" w:eastAsia="Times New Roman" w:hAnsi="Times New Roman" w:cs="Times New Roman"/>
          <w:lang w:eastAsia="en-US" w:bidi="en-US"/>
        </w:rPr>
        <w:t xml:space="preserve"> Гринин</w:t>
      </w:r>
    </w:p>
    <w:p w:rsidR="00BB33F8" w:rsidRDefault="00BB33F8" w:rsidP="00451E41">
      <w:pPr>
        <w:spacing w:after="0"/>
        <w:rPr>
          <w:lang w:eastAsia="ru-RU" w:bidi="hi-IN"/>
        </w:rPr>
      </w:pPr>
    </w:p>
    <w:sectPr w:rsidR="00BB33F8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2DA8"/>
    <w:rsid w:val="0000420C"/>
    <w:rsid w:val="00010B52"/>
    <w:rsid w:val="00020C21"/>
    <w:rsid w:val="00027E4D"/>
    <w:rsid w:val="000415DB"/>
    <w:rsid w:val="00056AD5"/>
    <w:rsid w:val="00057F0C"/>
    <w:rsid w:val="0007626D"/>
    <w:rsid w:val="000833DA"/>
    <w:rsid w:val="0009572F"/>
    <w:rsid w:val="000A4B60"/>
    <w:rsid w:val="000B2FC9"/>
    <w:rsid w:val="000C3B07"/>
    <w:rsid w:val="000D3483"/>
    <w:rsid w:val="000F3DF4"/>
    <w:rsid w:val="00110D6D"/>
    <w:rsid w:val="00113BF8"/>
    <w:rsid w:val="00170D26"/>
    <w:rsid w:val="0017484A"/>
    <w:rsid w:val="0017505C"/>
    <w:rsid w:val="001B7F41"/>
    <w:rsid w:val="001D50B8"/>
    <w:rsid w:val="001E3CFC"/>
    <w:rsid w:val="00211AA7"/>
    <w:rsid w:val="00242289"/>
    <w:rsid w:val="00270CDF"/>
    <w:rsid w:val="002734A8"/>
    <w:rsid w:val="00281AA0"/>
    <w:rsid w:val="002B2C27"/>
    <w:rsid w:val="002B47AF"/>
    <w:rsid w:val="002C2AB9"/>
    <w:rsid w:val="002C770F"/>
    <w:rsid w:val="002D2ED0"/>
    <w:rsid w:val="002E07C0"/>
    <w:rsid w:val="00336B43"/>
    <w:rsid w:val="00341C3E"/>
    <w:rsid w:val="00351C30"/>
    <w:rsid w:val="00357227"/>
    <w:rsid w:val="003630C9"/>
    <w:rsid w:val="00380D06"/>
    <w:rsid w:val="00387B4B"/>
    <w:rsid w:val="003A02BB"/>
    <w:rsid w:val="003C3D8A"/>
    <w:rsid w:val="003D4106"/>
    <w:rsid w:val="003D4BAC"/>
    <w:rsid w:val="00422AC1"/>
    <w:rsid w:val="004319BA"/>
    <w:rsid w:val="004356ED"/>
    <w:rsid w:val="00440FB8"/>
    <w:rsid w:val="00451E41"/>
    <w:rsid w:val="00473878"/>
    <w:rsid w:val="004B7497"/>
    <w:rsid w:val="005073D6"/>
    <w:rsid w:val="0053212C"/>
    <w:rsid w:val="005357D5"/>
    <w:rsid w:val="005643CC"/>
    <w:rsid w:val="005C0694"/>
    <w:rsid w:val="005C34E6"/>
    <w:rsid w:val="005E0BC9"/>
    <w:rsid w:val="005F2428"/>
    <w:rsid w:val="00614C18"/>
    <w:rsid w:val="006278BE"/>
    <w:rsid w:val="00643459"/>
    <w:rsid w:val="0066130D"/>
    <w:rsid w:val="00662EAB"/>
    <w:rsid w:val="0067602F"/>
    <w:rsid w:val="0068580B"/>
    <w:rsid w:val="006859F8"/>
    <w:rsid w:val="006B66E1"/>
    <w:rsid w:val="00704AD9"/>
    <w:rsid w:val="00710725"/>
    <w:rsid w:val="00713745"/>
    <w:rsid w:val="00722D17"/>
    <w:rsid w:val="0075517D"/>
    <w:rsid w:val="007552A7"/>
    <w:rsid w:val="007723EE"/>
    <w:rsid w:val="007736A5"/>
    <w:rsid w:val="007D5863"/>
    <w:rsid w:val="007F7E79"/>
    <w:rsid w:val="00810C4F"/>
    <w:rsid w:val="00821C11"/>
    <w:rsid w:val="00822B36"/>
    <w:rsid w:val="008345CF"/>
    <w:rsid w:val="00842051"/>
    <w:rsid w:val="00856E2B"/>
    <w:rsid w:val="008A674E"/>
    <w:rsid w:val="008B5EF2"/>
    <w:rsid w:val="008C2964"/>
    <w:rsid w:val="008C4FB0"/>
    <w:rsid w:val="008D4BEA"/>
    <w:rsid w:val="009679E9"/>
    <w:rsid w:val="009A0941"/>
    <w:rsid w:val="009A37B1"/>
    <w:rsid w:val="009A6BD9"/>
    <w:rsid w:val="009B0D12"/>
    <w:rsid w:val="009B5501"/>
    <w:rsid w:val="009C0F90"/>
    <w:rsid w:val="009C1925"/>
    <w:rsid w:val="009F2F34"/>
    <w:rsid w:val="00A02FA2"/>
    <w:rsid w:val="00A03523"/>
    <w:rsid w:val="00A14674"/>
    <w:rsid w:val="00A32A51"/>
    <w:rsid w:val="00A379C6"/>
    <w:rsid w:val="00A617E9"/>
    <w:rsid w:val="00A74FFF"/>
    <w:rsid w:val="00AA764E"/>
    <w:rsid w:val="00AC0F46"/>
    <w:rsid w:val="00B156D5"/>
    <w:rsid w:val="00B21687"/>
    <w:rsid w:val="00B32411"/>
    <w:rsid w:val="00B55106"/>
    <w:rsid w:val="00B55FA6"/>
    <w:rsid w:val="00B62EAB"/>
    <w:rsid w:val="00B72573"/>
    <w:rsid w:val="00BB33F8"/>
    <w:rsid w:val="00BC6425"/>
    <w:rsid w:val="00BD4ADB"/>
    <w:rsid w:val="00C03BEE"/>
    <w:rsid w:val="00C06F09"/>
    <w:rsid w:val="00C10B9B"/>
    <w:rsid w:val="00C37FC6"/>
    <w:rsid w:val="00C642D4"/>
    <w:rsid w:val="00C64936"/>
    <w:rsid w:val="00C80D6C"/>
    <w:rsid w:val="00CA045A"/>
    <w:rsid w:val="00CA257A"/>
    <w:rsid w:val="00CB3D85"/>
    <w:rsid w:val="00CC470D"/>
    <w:rsid w:val="00CE43A8"/>
    <w:rsid w:val="00CF7C98"/>
    <w:rsid w:val="00D02953"/>
    <w:rsid w:val="00D12A50"/>
    <w:rsid w:val="00D214D4"/>
    <w:rsid w:val="00D5461B"/>
    <w:rsid w:val="00D64E2A"/>
    <w:rsid w:val="00DC39EA"/>
    <w:rsid w:val="00DE0536"/>
    <w:rsid w:val="00DE4D63"/>
    <w:rsid w:val="00DE73E6"/>
    <w:rsid w:val="00DF543A"/>
    <w:rsid w:val="00E13CCB"/>
    <w:rsid w:val="00E15323"/>
    <w:rsid w:val="00E50C00"/>
    <w:rsid w:val="00E5322B"/>
    <w:rsid w:val="00E9170A"/>
    <w:rsid w:val="00EB7719"/>
    <w:rsid w:val="00EC07B1"/>
    <w:rsid w:val="00F1550B"/>
    <w:rsid w:val="00F23B90"/>
    <w:rsid w:val="00F35884"/>
    <w:rsid w:val="00F50D35"/>
    <w:rsid w:val="00FD51B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7719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88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pple-converted-space">
    <w:name w:val="apple-converted-space"/>
    <w:basedOn w:val="a0"/>
    <w:rsid w:val="00BB3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ettings" Target="settings.xml"/>
	<Relationship Id="rId7" Type="http://schemas.openxmlformats.org/officeDocument/2006/relationships/image" Target="media/image3.wmf"/>
	<Relationship Id="rId2" Type="http://schemas.openxmlformats.org/officeDocument/2006/relationships/styles" Target="styles.xml"/>
	<Relationship Id="rId1" Type="http://schemas.openxmlformats.org/officeDocument/2006/relationships/numbering" Target="numbering.xml"/>
	<Relationship Id="rId6" Type="http://schemas.openxmlformats.org/officeDocument/2006/relationships/image" Target="media/image2.wmf"/>
	<Relationship Id="rId5" Type="http://schemas.openxmlformats.org/officeDocument/2006/relationships/image" Target="media/image1.emf"/>
	<Relationship Id="rId4" Type="http://schemas.openxmlformats.org/officeDocument/2006/relationships/webSettings" Target="webSettings.xml"/>
	<Relationship Id="rId9" Type="http://schemas.openxmlformats.org/officeDocument/2006/relationships/theme" Target="theme/theme1.xml"/><Relationship Target="media/Image4.png" Type="http://schemas.openxmlformats.org/officeDocument/2006/relationships/image" Id="rId10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Владимир Ю. Гринин</cp:lastModifiedBy>
  <cp:revision>3</cp:revision>
  <cp:lastPrinted>2022-03-02T06:30:00Z</cp:lastPrinted>
  <dcterms:created xsi:type="dcterms:W3CDTF">2026-08-04T06:15:00Z</dcterms:created>
  <dcterms:modified xsi:type="dcterms:W3CDTF">2026-08-05T05:12:00Z</dcterms:modified>
</cp:coreProperties>
</file>