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1010" w14:textId="77777777" w:rsidR="00E14D5A" w:rsidRDefault="0008365D">
      <w:pPr>
        <w:ind w:firstLine="709"/>
        <w:jc w:val="center"/>
        <w:rPr>
          <w:b/>
        </w:rPr>
      </w:pPr>
      <w:bookmarkStart w:id="0" w:name="_Toc120629086"/>
      <w:bookmarkStart w:id="1" w:name="_Toc252183685"/>
      <w:bookmarkEnd w:id="0"/>
      <w:bookmarkEnd w:id="1"/>
      <w:r>
        <w:rPr>
          <w:b/>
        </w:rPr>
        <w:t>КОНТРАКТ №</w:t>
      </w:r>
    </w:p>
    <w:p w14:paraId="3ADB0370" w14:textId="77777777" w:rsidR="00E14D5A" w:rsidRDefault="0008365D">
      <w:pPr>
        <w:pStyle w:val="affffffa"/>
        <w:ind w:firstLine="709"/>
        <w:jc w:val="center"/>
        <w:rPr>
          <w:sz w:val="24"/>
          <w:szCs w:val="24"/>
        </w:rPr>
      </w:pPr>
      <w:r>
        <w:rPr>
          <w:rFonts w:ascii="Times New Roman" w:hAnsi="Times New Roman" w:cs="Times New Roman"/>
          <w:b/>
          <w:sz w:val="24"/>
          <w:szCs w:val="24"/>
        </w:rPr>
        <w:t xml:space="preserve">на </w:t>
      </w:r>
      <w:r>
        <w:rPr>
          <w:rStyle w:val="subjectvalue"/>
          <w:rFonts w:ascii="Times New Roman" w:hAnsi="Times New Roman" w:cs="Times New Roman"/>
          <w:b/>
          <w:sz w:val="24"/>
          <w:szCs w:val="24"/>
        </w:rPr>
        <w:t xml:space="preserve">оказание образовательных услуг по повышению квалификации по программе </w:t>
      </w:r>
      <w:r>
        <w:rPr>
          <w:rStyle w:val="subjectvalue"/>
          <w:rFonts w:ascii="Times New Roman" w:hAnsi="Times New Roman" w:cs="Times New Roman"/>
          <w:b/>
          <w:bCs/>
          <w:sz w:val="24"/>
          <w:szCs w:val="24"/>
        </w:rPr>
        <w:t>«Антимонопольный комплаенс</w:t>
      </w:r>
      <w:r>
        <w:rPr>
          <w:rStyle w:val="subjectvalue"/>
          <w:rFonts w:ascii="Times New Roman" w:hAnsi="Times New Roman" w:cs="Times New Roman"/>
          <w:b/>
          <w:bCs/>
          <w:color w:val="222222"/>
          <w:sz w:val="24"/>
          <w:szCs w:val="24"/>
        </w:rPr>
        <w:t>»</w:t>
      </w:r>
    </w:p>
    <w:p w14:paraId="7F1FC06B" w14:textId="77777777" w:rsidR="00E14D5A" w:rsidRDefault="00E14D5A">
      <w:pPr>
        <w:pStyle w:val="affffffa"/>
        <w:ind w:firstLine="709"/>
        <w:jc w:val="center"/>
        <w:rPr>
          <w:rStyle w:val="subjectvalue"/>
          <w:rFonts w:ascii="Times New Roman" w:hAnsi="Times New Roman" w:cs="Times New Roman"/>
          <w:b/>
          <w:sz w:val="24"/>
          <w:szCs w:val="24"/>
        </w:rPr>
      </w:pPr>
    </w:p>
    <w:p w14:paraId="0025B5D2" w14:textId="77777777" w:rsidR="00E14D5A" w:rsidRDefault="0008365D">
      <w:pPr>
        <w:pStyle w:val="affffffa"/>
        <w:ind w:firstLine="709"/>
        <w:rPr>
          <w:rFonts w:ascii="Times New Roman" w:hAnsi="Times New Roman"/>
          <w:sz w:val="24"/>
          <w:szCs w:val="24"/>
        </w:rPr>
      </w:pPr>
      <w:r>
        <w:rPr>
          <w:rFonts w:ascii="Times New Roman" w:hAnsi="Times New Roman"/>
          <w:sz w:val="24"/>
          <w:szCs w:val="24"/>
        </w:rPr>
        <w:t>г. Москва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___»__________2026 года</w:t>
      </w:r>
    </w:p>
    <w:p w14:paraId="41BCF0F6" w14:textId="77777777" w:rsidR="00E14D5A" w:rsidRDefault="00E14D5A">
      <w:pPr>
        <w:ind w:firstLine="709"/>
      </w:pPr>
    </w:p>
    <w:p w14:paraId="0874E5A3" w14:textId="70DF5BFE" w:rsidR="00E14D5A" w:rsidRDefault="0008365D">
      <w:pPr>
        <w:widowControl w:val="0"/>
        <w:ind w:right="-57" w:firstLine="709"/>
      </w:pPr>
      <w:bookmarkStart w:id="2" w:name="_Hlk223605347"/>
      <w:r>
        <w:rPr>
          <w:bCs/>
        </w:rPr>
        <w:t>Федеральное государственное бюджетное учреждение «Агентство развития сельских территорий» (сокращенное наименование - ФГБУ АРСТ)</w:t>
      </w:r>
      <w:bookmarkEnd w:id="2"/>
      <w:r>
        <w:rPr>
          <w:color w:val="000000"/>
        </w:rPr>
        <w:t xml:space="preserve">, в лице </w:t>
      </w:r>
      <w:r>
        <w:t xml:space="preserve">временно исполняющего обязанности директора </w:t>
      </w:r>
      <w:proofErr w:type="spellStart"/>
      <w:r>
        <w:t>Гончиковой</w:t>
      </w:r>
      <w:proofErr w:type="spellEnd"/>
      <w:r>
        <w:t xml:space="preserve"> Натальи Владимировны, действующего на основании Устава и приказа Минсельхоза России от 27.03.2026 № 31-кр и Устава, именуемое в дальнейшем «Заказчик», с одной стороны, и </w:t>
      </w:r>
      <w:r>
        <w:rPr>
          <w:b/>
        </w:rPr>
        <w:t xml:space="preserve">____________ (_____________) </w:t>
      </w:r>
      <w:r>
        <w:t>(Лицензия  на образовательную деятельность ______________, реестровый номер ________), в лице</w:t>
      </w:r>
      <w:r>
        <w:rPr>
          <w:b/>
        </w:rPr>
        <w:t xml:space="preserve"> ____________</w:t>
      </w:r>
      <w:r>
        <w:t xml:space="preserve">, действующего на основании ________, именуемое в дальнейшем «Исполнитель», с другой стороны, совместно именуемые в дальнейшем «Стороны», заключили настоящий Контракт </w:t>
      </w:r>
      <w:r>
        <w:rPr>
          <w:lang w:eastAsia="ar-SA"/>
        </w:rPr>
        <w:t xml:space="preserve">на основании </w:t>
      </w:r>
      <w:r>
        <w:t>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92035C">
        <w:t xml:space="preserve"> </w:t>
      </w:r>
      <w:r w:rsidR="0092035C">
        <w:br/>
        <w:t xml:space="preserve">(ИКЗ </w:t>
      </w:r>
      <w:r w:rsidR="0092035C" w:rsidRPr="0092035C">
        <w:rPr>
          <w:color w:val="1F0401"/>
          <w:shd w:val="clear" w:color="auto" w:fill="FFFFFF"/>
        </w:rPr>
        <w:t>261672200886777080100100020000000244</w:t>
      </w:r>
      <w:r w:rsidR="0092035C">
        <w:rPr>
          <w:rFonts w:ascii="Roboto" w:hAnsi="Roboto"/>
          <w:color w:val="1F0401"/>
          <w:shd w:val="clear" w:color="auto" w:fill="FFFFFF"/>
        </w:rPr>
        <w:t>)</w:t>
      </w:r>
      <w:r>
        <w:t xml:space="preserve"> о нижеследующем:</w:t>
      </w:r>
    </w:p>
    <w:p w14:paraId="079A5F08" w14:textId="77777777" w:rsidR="00E14D5A" w:rsidRDefault="00E14D5A">
      <w:pPr>
        <w:ind w:firstLine="709"/>
        <w:jc w:val="center"/>
        <w:rPr>
          <w:b/>
        </w:rPr>
      </w:pPr>
    </w:p>
    <w:p w14:paraId="483C6DF4" w14:textId="77777777" w:rsidR="00E14D5A" w:rsidRDefault="0008365D">
      <w:pPr>
        <w:ind w:firstLine="709"/>
        <w:jc w:val="center"/>
        <w:rPr>
          <w:b/>
        </w:rPr>
      </w:pPr>
      <w:r>
        <w:rPr>
          <w:b/>
        </w:rPr>
        <w:t>1. ПРЕДМЕТ КОНТРАКТА</w:t>
      </w:r>
    </w:p>
    <w:p w14:paraId="5152FE62" w14:textId="77777777" w:rsidR="00E14D5A" w:rsidRDefault="00E14D5A">
      <w:pPr>
        <w:pStyle w:val="affffffa"/>
        <w:ind w:firstLine="709"/>
        <w:jc w:val="both"/>
        <w:rPr>
          <w:rFonts w:ascii="Times New Roman" w:hAnsi="Times New Roman" w:cs="Times New Roman"/>
          <w:sz w:val="24"/>
          <w:szCs w:val="24"/>
        </w:rPr>
      </w:pPr>
    </w:p>
    <w:p w14:paraId="77F5E026" w14:textId="77777777" w:rsidR="00E14D5A" w:rsidRDefault="0008365D">
      <w:pPr>
        <w:pStyle w:val="affffffa"/>
        <w:ind w:firstLine="709"/>
        <w:jc w:val="both"/>
        <w:rPr>
          <w:rFonts w:ascii="Times New Roman" w:hAnsi="Times New Roman" w:cs="Times New Roman"/>
          <w:sz w:val="24"/>
          <w:szCs w:val="24"/>
        </w:rPr>
      </w:pPr>
      <w:r>
        <w:rPr>
          <w:rFonts w:ascii="Times New Roman" w:hAnsi="Times New Roman" w:cs="Times New Roman"/>
          <w:sz w:val="24"/>
          <w:szCs w:val="24"/>
        </w:rPr>
        <w:t xml:space="preserve">1.1. Заказчик поручает, а Исполнитель принимает на себя обязательства по оказанию </w:t>
      </w:r>
      <w:r>
        <w:rPr>
          <w:rStyle w:val="subjectvalue"/>
          <w:rFonts w:ascii="Times New Roman" w:hAnsi="Times New Roman" w:cs="Times New Roman"/>
          <w:sz w:val="24"/>
          <w:szCs w:val="24"/>
        </w:rPr>
        <w:t xml:space="preserve">образовательных услуг </w:t>
      </w:r>
      <w:r>
        <w:rPr>
          <w:rStyle w:val="subjectvalue"/>
          <w:rFonts w:ascii="Times New Roman" w:hAnsi="Times New Roman" w:cs="Times New Roman"/>
          <w:color w:val="000000"/>
          <w:sz w:val="24"/>
          <w:szCs w:val="24"/>
        </w:rPr>
        <w:t>по повышению квал</w:t>
      </w:r>
      <w:r>
        <w:rPr>
          <w:rStyle w:val="subjectvalue"/>
          <w:rFonts w:ascii="Times New Roman" w:hAnsi="Times New Roman" w:cs="Times New Roman"/>
          <w:sz w:val="24"/>
          <w:szCs w:val="24"/>
        </w:rPr>
        <w:t>ификации по программе «</w:t>
      </w:r>
      <w:r>
        <w:rPr>
          <w:rStyle w:val="subjectvalue"/>
          <w:rFonts w:ascii="Times New Roman" w:hAnsi="Times New Roman" w:cs="Times New Roman"/>
          <w:color w:val="000000"/>
          <w:sz w:val="24"/>
          <w:szCs w:val="24"/>
        </w:rPr>
        <w:t>Антимонопольный комплаенс</w:t>
      </w:r>
      <w:r>
        <w:rPr>
          <w:rStyle w:val="subjectvalue"/>
          <w:rFonts w:ascii="Times New Roman" w:hAnsi="Times New Roman" w:cs="Times New Roman"/>
          <w:color w:val="222222"/>
          <w:sz w:val="24"/>
          <w:szCs w:val="24"/>
        </w:rPr>
        <w:t xml:space="preserve">» </w:t>
      </w:r>
      <w:r>
        <w:rPr>
          <w:rStyle w:val="subjectvalue"/>
          <w:rFonts w:ascii="Times New Roman" w:hAnsi="Times New Roman" w:cs="Times New Roman"/>
          <w:sz w:val="24"/>
          <w:szCs w:val="24"/>
        </w:rPr>
        <w:t>работников Заказчика (далее - Обучающиеся)</w:t>
      </w:r>
      <w:r>
        <w:rPr>
          <w:rFonts w:ascii="Times New Roman" w:hAnsi="Times New Roman" w:cs="Times New Roman"/>
          <w:sz w:val="24"/>
          <w:szCs w:val="24"/>
        </w:rPr>
        <w:t xml:space="preserve"> в соответствии с требованиями, указанными в Приложениях № № 2, 3 к Контракту (далее – Услуги) (код ОКПД </w:t>
      </w:r>
      <w:r>
        <w:rPr>
          <w:rFonts w:ascii="Times New Roman" w:hAnsi="Times New Roman" w:cs="Times New Roman"/>
          <w:color w:val="000000" w:themeColor="text1"/>
          <w:sz w:val="24"/>
          <w:szCs w:val="24"/>
        </w:rPr>
        <w:t>– 85.42.19.900</w:t>
      </w:r>
      <w:r>
        <w:rPr>
          <w:rFonts w:ascii="Times New Roman" w:hAnsi="Times New Roman" w:cs="Times New Roman"/>
          <w:sz w:val="24"/>
          <w:szCs w:val="24"/>
        </w:rPr>
        <w:t>).</w:t>
      </w:r>
    </w:p>
    <w:p w14:paraId="2EA4F6E2" w14:textId="77777777" w:rsidR="00E14D5A" w:rsidRDefault="0008365D">
      <w:pPr>
        <w:ind w:right="-283" w:firstLine="709"/>
      </w:pPr>
      <w:r>
        <w:t>1.2. Форма обучения: заочная, с применением дистанционных технологий.</w:t>
      </w:r>
    </w:p>
    <w:p w14:paraId="09A0174B" w14:textId="77777777" w:rsidR="00E14D5A" w:rsidRDefault="0008365D">
      <w:pPr>
        <w:tabs>
          <w:tab w:val="left" w:pos="399"/>
        </w:tabs>
        <w:ind w:firstLine="709"/>
      </w:pPr>
      <w:r>
        <w:t xml:space="preserve">1.3. Список Обучающихся, направляемых Заказчиком на обучение по программе повышения квалификации, указан в Приложении № 1 к настоящему Контракту, которое является его неотъемлемой частью. </w:t>
      </w:r>
    </w:p>
    <w:p w14:paraId="5DAA4DE5" w14:textId="77777777" w:rsidR="00E14D5A" w:rsidRDefault="0008365D">
      <w:pPr>
        <w:ind w:firstLine="709"/>
      </w:pPr>
      <w:r>
        <w:t>1.4.  Характеристики и объем (содержание) оказываемой Услуги, а также сроки освоения образовательной программы (продолжительность обучения), устанавливаются Заказом на оказание услуг (</w:t>
      </w:r>
      <w:hyperlink w:anchor="P1526">
        <w:r>
          <w:t>Приложение № 2</w:t>
        </w:r>
      </w:hyperlink>
      <w:r>
        <w:t xml:space="preserve"> к Контракту).</w:t>
      </w:r>
    </w:p>
    <w:p w14:paraId="697B2620" w14:textId="77777777" w:rsidR="00E14D5A" w:rsidRDefault="0008365D">
      <w:pPr>
        <w:ind w:firstLine="709"/>
      </w:pPr>
      <w:r>
        <w:t xml:space="preserve">1.5. После освоения Обучающимися образовательной программы и успешного прохождения итоговой аттестации им выдается документ о квалификации — удостоверение о повышении квалификации/диплом/иной документ о квалификации. </w:t>
      </w:r>
    </w:p>
    <w:p w14:paraId="347294F5" w14:textId="77777777" w:rsidR="00E14D5A" w:rsidRDefault="00E14D5A">
      <w:pPr>
        <w:ind w:firstLine="709"/>
      </w:pPr>
    </w:p>
    <w:p w14:paraId="2AC95418" w14:textId="77777777" w:rsidR="00E14D5A" w:rsidRDefault="0008365D">
      <w:pPr>
        <w:ind w:firstLine="709"/>
        <w:jc w:val="center"/>
        <w:rPr>
          <w:b/>
        </w:rPr>
      </w:pPr>
      <w:r>
        <w:rPr>
          <w:b/>
        </w:rPr>
        <w:t>2. ЦЕНА КОНТРАКТА И ПОРЯДОК РАСЧЕТОВ</w:t>
      </w:r>
    </w:p>
    <w:p w14:paraId="08ABF570" w14:textId="77777777" w:rsidR="00E14D5A" w:rsidRDefault="00E14D5A">
      <w:pPr>
        <w:ind w:firstLine="709"/>
      </w:pPr>
    </w:p>
    <w:p w14:paraId="47F37F90" w14:textId="77777777" w:rsidR="00E14D5A" w:rsidRDefault="0008365D">
      <w:pPr>
        <w:ind w:firstLine="709"/>
      </w:pPr>
      <w:bookmarkStart w:id="3" w:name="_Ref103457699"/>
      <w:r>
        <w:t>2.1.</w:t>
      </w:r>
      <w:bookmarkEnd w:id="3"/>
      <w:r>
        <w:t> Цена Контракта устанавливается в российских рублях.</w:t>
      </w:r>
    </w:p>
    <w:p w14:paraId="637181CA" w14:textId="77777777" w:rsidR="00E14D5A" w:rsidRDefault="0008365D">
      <w:pPr>
        <w:ind w:firstLine="709"/>
      </w:pPr>
      <w:r>
        <w:t>2.2. Цена Контракта составляет _________ (_________ рублей _____ копеек), в том числе</w:t>
      </w:r>
      <w:r>
        <w:rPr>
          <w:shd w:val="clear" w:color="auto" w:fill="FFFFFF"/>
        </w:rPr>
        <w:t xml:space="preserve"> НДС ___%/НДС </w:t>
      </w:r>
      <w:r>
        <w:rPr>
          <w:iCs/>
        </w:rPr>
        <w:t>не облагается на основании ______________________________</w:t>
      </w:r>
      <w:r>
        <w:t xml:space="preserve">. </w:t>
      </w:r>
    </w:p>
    <w:p w14:paraId="148D115B" w14:textId="77777777" w:rsidR="00E14D5A" w:rsidRDefault="0008365D">
      <w:pPr>
        <w:widowControl w:val="0"/>
        <w:tabs>
          <w:tab w:val="left" w:pos="567"/>
        </w:tabs>
        <w:autoSpaceDE w:val="0"/>
        <w:autoSpaceDN w:val="0"/>
        <w:adjustRightInd w:val="0"/>
      </w:pPr>
      <w:r>
        <w:rPr>
          <w:sz w:val="26"/>
          <w:szCs w:val="26"/>
        </w:rPr>
        <w:tab/>
      </w:r>
      <w:r>
        <w:t xml:space="preserve">  2.3.</w:t>
      </w:r>
      <w:r>
        <w:tab/>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DF83EA" w14:textId="77777777" w:rsidR="00E14D5A" w:rsidRDefault="0008365D">
      <w:pPr>
        <w:widowControl w:val="0"/>
        <w:tabs>
          <w:tab w:val="left" w:pos="567"/>
        </w:tabs>
        <w:autoSpaceDE w:val="0"/>
        <w:autoSpaceDN w:val="0"/>
        <w:adjustRightInd w:val="0"/>
      </w:pPr>
      <w:r>
        <w:tab/>
        <w:t>2.4.</w:t>
      </w:r>
      <w:r>
        <w:tab/>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53D44FCB" w14:textId="77777777" w:rsidR="00E14D5A" w:rsidRDefault="0008365D">
      <w:pPr>
        <w:widowControl w:val="0"/>
        <w:tabs>
          <w:tab w:val="left" w:pos="567"/>
        </w:tabs>
        <w:autoSpaceDE w:val="0"/>
        <w:autoSpaceDN w:val="0"/>
        <w:adjustRightInd w:val="0"/>
      </w:pPr>
      <w:r>
        <w:tab/>
        <w:t>2.5.</w:t>
      </w:r>
      <w:r>
        <w:tab/>
        <w:t>Цена Контракта является твердой и определяется на весь срок исполнения Контракта за исключением случаев, установленных Законом № 44-ФЗ.</w:t>
      </w:r>
    </w:p>
    <w:p w14:paraId="130609E6" w14:textId="77777777" w:rsidR="00E14D5A" w:rsidRDefault="0008365D">
      <w:pPr>
        <w:widowControl w:val="0"/>
        <w:tabs>
          <w:tab w:val="left" w:pos="567"/>
        </w:tabs>
        <w:autoSpaceDE w:val="0"/>
        <w:autoSpaceDN w:val="0"/>
        <w:adjustRightInd w:val="0"/>
        <w:rPr>
          <w:i/>
          <w:sz w:val="26"/>
          <w:szCs w:val="26"/>
        </w:rPr>
      </w:pPr>
      <w:r>
        <w:tab/>
        <w:t>2.6.</w:t>
      </w:r>
      <w:r>
        <w:tab/>
        <w:t>Источник финансирования Контракта:</w:t>
      </w:r>
      <w:r>
        <w:rPr>
          <w:i/>
        </w:rPr>
        <w:t xml:space="preserve"> средства субсидии на финансовое</w:t>
      </w:r>
      <w:r>
        <w:rPr>
          <w:i/>
          <w:sz w:val="26"/>
          <w:szCs w:val="26"/>
        </w:rPr>
        <w:t xml:space="preserve"> обеспечение выполнения государственного задания </w:t>
      </w:r>
      <w:r>
        <w:rPr>
          <w:i/>
        </w:rPr>
        <w:t>(средства федерального бюджета).</w:t>
      </w:r>
    </w:p>
    <w:p w14:paraId="69B67D4A" w14:textId="77777777" w:rsidR="00E14D5A" w:rsidRDefault="00E14D5A">
      <w:pPr>
        <w:ind w:firstLine="709"/>
      </w:pPr>
    </w:p>
    <w:p w14:paraId="18F17DB1" w14:textId="77777777" w:rsidR="00E14D5A" w:rsidRDefault="0008365D">
      <w:pPr>
        <w:ind w:firstLine="709"/>
      </w:pPr>
      <w:r>
        <w:t xml:space="preserve">2.7. Оплата оказанных Исполнителем Услуг осуществляется Заказчиком по факту оказания Услуг по Контракту в течение 7 (семи) рабочих дней с даты подписания </w:t>
      </w:r>
      <w:proofErr w:type="gramStart"/>
      <w:r>
        <w:t>обеими  Сторонами</w:t>
      </w:r>
      <w:proofErr w:type="gramEnd"/>
      <w:r>
        <w:t xml:space="preserve"> Акта сдачи-приемки оказанных услуг (по форме, согласно Приложению № 4 к Контракту) по своевременно выставленному Исполнителем счету. </w:t>
      </w:r>
    </w:p>
    <w:p w14:paraId="036FA1CE" w14:textId="77777777" w:rsidR="00E14D5A" w:rsidRDefault="0008365D">
      <w:pPr>
        <w:ind w:firstLine="709"/>
      </w:pPr>
      <w:r>
        <w:t xml:space="preserve">2.8. Датой оплаты оказанных Услуг считается дата списания денежных средств с лицевого счета Заказчика. </w:t>
      </w:r>
    </w:p>
    <w:p w14:paraId="6C9F1FA5" w14:textId="77777777" w:rsidR="00E14D5A" w:rsidRDefault="0008365D">
      <w:pPr>
        <w:ind w:firstLine="709"/>
        <w:rPr>
          <w:bCs/>
          <w:iCs/>
        </w:rPr>
      </w:pPr>
      <w:r>
        <w:rPr>
          <w:bCs/>
          <w:iCs/>
        </w:rPr>
        <w:t>2.9.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14:paraId="2F8DE58B" w14:textId="77777777" w:rsidR="00E14D5A" w:rsidRDefault="0008365D">
      <w:pPr>
        <w:tabs>
          <w:tab w:val="left" w:pos="0"/>
        </w:tabs>
        <w:ind w:firstLine="709"/>
        <w:rPr>
          <w:bCs/>
          <w:iCs/>
        </w:rPr>
      </w:pPr>
      <w:r>
        <w:rPr>
          <w:bCs/>
          <w:iCs/>
        </w:rPr>
        <w:t>2.10.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w:t>
      </w:r>
      <w:proofErr w:type="gramStart"/>
      <w:r>
        <w:rPr>
          <w:bCs/>
          <w:iCs/>
        </w:rPr>
        <w:t>»,  иными</w:t>
      </w:r>
      <w:proofErr w:type="gramEnd"/>
      <w:r>
        <w:rPr>
          <w:bCs/>
          <w:iCs/>
        </w:rPr>
        <w:t xml:space="preserve"> нормативными правовыми актами, приказами Министерства финансов Российской Федерации..         </w:t>
      </w:r>
    </w:p>
    <w:p w14:paraId="71ABCED9" w14:textId="77777777" w:rsidR="00E14D5A" w:rsidRDefault="0008365D">
      <w:pPr>
        <w:ind w:firstLine="709"/>
        <w:rPr>
          <w:bCs/>
          <w:iCs/>
        </w:rPr>
      </w:pPr>
      <w:r>
        <w:rPr>
          <w:bCs/>
          <w:iCs/>
        </w:rPr>
        <w:t>2.11. Стороны в рамках настоящего Контракта будут обмениваться формализованными и неформализованными электронными документами (далее – ЭД).</w:t>
      </w:r>
    </w:p>
    <w:p w14:paraId="672B545D" w14:textId="77777777" w:rsidR="00E14D5A" w:rsidRDefault="0008365D">
      <w:pPr>
        <w:ind w:firstLine="709"/>
        <w:rPr>
          <w:bCs/>
          <w:iCs/>
        </w:rPr>
      </w:pPr>
      <w:r>
        <w:rPr>
          <w:bCs/>
          <w:iCs/>
        </w:rPr>
        <w:t xml:space="preserve">Формализованные ЭД - электронные документы, для которых российскими нормативными правовыми актами установлены электронные форматы.     </w:t>
      </w:r>
    </w:p>
    <w:p w14:paraId="0450659B" w14:textId="77777777" w:rsidR="00E14D5A" w:rsidRDefault="0008365D">
      <w:pPr>
        <w:ind w:firstLine="709"/>
        <w:rPr>
          <w:bCs/>
          <w:iCs/>
        </w:rPr>
      </w:pPr>
      <w:r>
        <w:rPr>
          <w:bCs/>
          <w:iCs/>
        </w:rPr>
        <w:t xml:space="preserve">Неформализованные </w:t>
      </w:r>
      <w:proofErr w:type="gramStart"/>
      <w:r>
        <w:rPr>
          <w:bCs/>
          <w:iCs/>
        </w:rPr>
        <w:t>ЭД  -</w:t>
      </w:r>
      <w:proofErr w:type="gramEnd"/>
      <w:r>
        <w:rPr>
          <w:bCs/>
          <w:iCs/>
        </w:rPr>
        <w:t xml:space="preserve"> электронные документы, обмен которыми может осуществляться в рамках настоящего соглашения:</w:t>
      </w:r>
    </w:p>
    <w:p w14:paraId="1B569B6A" w14:textId="77777777" w:rsidR="00E14D5A" w:rsidRDefault="0008365D">
      <w:pPr>
        <w:ind w:firstLine="709"/>
        <w:rPr>
          <w:bCs/>
          <w:iCs/>
        </w:rPr>
      </w:pPr>
      <w:r>
        <w:rPr>
          <w:bCs/>
          <w:iCs/>
        </w:rPr>
        <w:t xml:space="preserve">- Акт </w:t>
      </w:r>
      <w:r>
        <w:t>сдачи-приемки оказанных услуг;</w:t>
      </w:r>
    </w:p>
    <w:p w14:paraId="6494FC82" w14:textId="77777777" w:rsidR="00E14D5A" w:rsidRDefault="0008365D">
      <w:pPr>
        <w:ind w:firstLine="709"/>
        <w:rPr>
          <w:bCs/>
          <w:iCs/>
        </w:rPr>
      </w:pPr>
      <w:r>
        <w:rPr>
          <w:bCs/>
          <w:iCs/>
        </w:rPr>
        <w:t>- счет на оплату;</w:t>
      </w:r>
    </w:p>
    <w:p w14:paraId="42A8009C" w14:textId="77777777" w:rsidR="00E14D5A" w:rsidRDefault="0008365D">
      <w:pPr>
        <w:ind w:firstLine="709"/>
        <w:rPr>
          <w:bCs/>
          <w:iCs/>
        </w:rPr>
      </w:pPr>
      <w:r>
        <w:rPr>
          <w:bCs/>
          <w:iCs/>
        </w:rPr>
        <w:t>- дополнительные соглашения;</w:t>
      </w:r>
    </w:p>
    <w:p w14:paraId="422C4467" w14:textId="77777777" w:rsidR="00E14D5A" w:rsidRDefault="0008365D">
      <w:pPr>
        <w:ind w:firstLine="709"/>
        <w:rPr>
          <w:bCs/>
          <w:iCs/>
        </w:rPr>
      </w:pPr>
      <w:r>
        <w:rPr>
          <w:bCs/>
          <w:iCs/>
        </w:rPr>
        <w:t>- информационные письма.</w:t>
      </w:r>
    </w:p>
    <w:p w14:paraId="3748F431" w14:textId="77777777" w:rsidR="00E14D5A" w:rsidRDefault="0008365D">
      <w:pPr>
        <w:ind w:firstLine="709"/>
        <w:rPr>
          <w:bCs/>
          <w:iCs/>
        </w:rPr>
      </w:pPr>
      <w:r>
        <w:rPr>
          <w:bCs/>
          <w:iCs/>
        </w:rPr>
        <w:t xml:space="preserve">2.12. Стороны оставляют за собой право в любой момент по согласованию ввести </w:t>
      </w:r>
      <w:proofErr w:type="gramStart"/>
      <w:r>
        <w:rPr>
          <w:bCs/>
          <w:iCs/>
        </w:rPr>
        <w:t>в  ЭДО</w:t>
      </w:r>
      <w:proofErr w:type="gramEnd"/>
      <w:r>
        <w:rPr>
          <w:bCs/>
          <w:iCs/>
        </w:rPr>
        <w:t xml:space="preserve"> любые иные неформализованные электронные документы, прямо не указанные в настоящем  разделе.</w:t>
      </w:r>
    </w:p>
    <w:p w14:paraId="04CCCE4D" w14:textId="77777777" w:rsidR="00E14D5A" w:rsidRDefault="0008365D">
      <w:pPr>
        <w:ind w:firstLine="709"/>
        <w:rPr>
          <w:bCs/>
          <w:iCs/>
        </w:rPr>
      </w:pPr>
      <w:r>
        <w:rPr>
          <w:bCs/>
          <w:iCs/>
        </w:rPr>
        <w:t>2.13.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14:paraId="401312ED" w14:textId="77777777" w:rsidR="00E14D5A" w:rsidRDefault="0008365D">
      <w:pPr>
        <w:ind w:firstLine="709"/>
        <w:rPr>
          <w:bCs/>
          <w:iCs/>
        </w:rPr>
      </w:pPr>
      <w:r>
        <w:rPr>
          <w:bCs/>
          <w:iCs/>
        </w:rPr>
        <w:t xml:space="preserve">2.14. В случае </w:t>
      </w:r>
      <w:proofErr w:type="gramStart"/>
      <w:r>
        <w:rPr>
          <w:bCs/>
          <w:iCs/>
        </w:rPr>
        <w:t>отсутствия  ЭДО</w:t>
      </w:r>
      <w:proofErr w:type="gramEnd"/>
      <w:r>
        <w:rPr>
          <w:bCs/>
          <w:iCs/>
        </w:rPr>
        <w:t xml:space="preserve"> оригиналы документов, указанных в п. 2.11, направляются Исполнителем Заказчику с нарочным либо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14:paraId="36C9D55B" w14:textId="77777777" w:rsidR="00E14D5A" w:rsidRDefault="00E14D5A">
      <w:pPr>
        <w:ind w:firstLine="709"/>
        <w:jc w:val="center"/>
        <w:rPr>
          <w:b/>
        </w:rPr>
      </w:pPr>
    </w:p>
    <w:p w14:paraId="780AD3EE" w14:textId="77777777" w:rsidR="00E14D5A" w:rsidRDefault="0008365D">
      <w:pPr>
        <w:ind w:firstLine="709"/>
        <w:jc w:val="center"/>
        <w:rPr>
          <w:b/>
        </w:rPr>
      </w:pPr>
      <w:r>
        <w:rPr>
          <w:b/>
        </w:rPr>
        <w:t>3. ПРАВА И ОБЯЗАННОСТИ ИСПОЛНИТЕЛЯ, ЗАКАЗЧИКА, ОБУЧАЮЩЕГОСЯ</w:t>
      </w:r>
    </w:p>
    <w:p w14:paraId="5271436D" w14:textId="77777777" w:rsidR="00E14D5A" w:rsidRDefault="00E14D5A">
      <w:pPr>
        <w:ind w:firstLine="709"/>
        <w:rPr>
          <w:b/>
        </w:rPr>
      </w:pPr>
    </w:p>
    <w:p w14:paraId="5E349113" w14:textId="77777777" w:rsidR="00E14D5A" w:rsidRDefault="0008365D">
      <w:pPr>
        <w:ind w:firstLine="709"/>
        <w:rPr>
          <w:b/>
        </w:rPr>
      </w:pPr>
      <w:r>
        <w:rPr>
          <w:b/>
        </w:rPr>
        <w:t xml:space="preserve">3.1. Исполнитель обязуется: </w:t>
      </w:r>
    </w:p>
    <w:p w14:paraId="21AE75FF" w14:textId="77777777" w:rsidR="00E14D5A" w:rsidRDefault="0008365D">
      <w:pPr>
        <w:ind w:firstLine="709"/>
      </w:pPr>
      <w:r>
        <w:t xml:space="preserve">3.1.1. Зачислить Обучающегося в качестве слушателя. </w:t>
      </w:r>
    </w:p>
    <w:p w14:paraId="3CF18749" w14:textId="77777777" w:rsidR="00E14D5A" w:rsidRDefault="0008365D">
      <w:pPr>
        <w:ind w:firstLine="709"/>
      </w:pPr>
      <w:r>
        <w:t xml:space="preserve">3.1.2. Довести до Заказчика информацию, содержащую сведения о предоставлении Услуг в порядке и объеме, которые предусмотрены Законом Российской Федерации от 07.02.1992 № 2300-1 «О защите прав потребителей», Федеральным законом от 29.12. 2012        № 273-ФЗ «Об образовании в Российской Федерации», учредительными документами и локальными актами Исполнителя. </w:t>
      </w:r>
    </w:p>
    <w:p w14:paraId="18DFD895" w14:textId="77777777" w:rsidR="00E14D5A" w:rsidRDefault="0008365D">
      <w:pPr>
        <w:ind w:firstLine="709"/>
      </w:pPr>
      <w:r>
        <w:t xml:space="preserve">3.1.3. Организовать и обеспечить надлежащее предоставление Услуг, предусмотренных разделом 1 настоящего Контракта, в сроки, установленные в Приложении № 2 к настоящему Контракту, на высоком учебно-методическом уровне, а также обеспечить необходимые условия для освоения Обучающимся избранной программы повышения квалификации в соответствии с утвержденным учебным планом и календарным учебным графиком. </w:t>
      </w:r>
    </w:p>
    <w:p w14:paraId="5E849688" w14:textId="77777777" w:rsidR="00E14D5A" w:rsidRDefault="0008365D">
      <w:pPr>
        <w:ind w:firstLine="709"/>
      </w:pPr>
      <w:r>
        <w:lastRenderedPageBreak/>
        <w:t>3.1.4. Выдать документ о квалификации - удостоверение установленного образца при условии успешного прохождения Обучающимся итоговой аттестации/диплом.</w:t>
      </w:r>
    </w:p>
    <w:p w14:paraId="1F8FC769" w14:textId="77777777" w:rsidR="00E14D5A" w:rsidRDefault="0008365D">
      <w:pPr>
        <w:ind w:firstLine="709"/>
      </w:pPr>
      <w:r>
        <w:t xml:space="preserve">3.1.5 Передать документ о квалификации Обучающимся способом, указанным ими в личном кабинете Системы дистанционного обучения (далее - СДО) (вкладка «Профиль»). В случае выбора способа доставки почтой или курьерской службой Исполнитель направляет документ о квалификации по указанному Обучающимся в заявлении адресу. </w:t>
      </w:r>
    </w:p>
    <w:p w14:paraId="69E1BF1D" w14:textId="77777777" w:rsidR="00E14D5A" w:rsidRDefault="0008365D">
      <w:pPr>
        <w:ind w:firstLine="709"/>
      </w:pPr>
      <w:r>
        <w:t xml:space="preserve">3.1.6. Доставка документа о квалификации почтой в пределах территории РФ осуществляется за счет Исполнителя.  </w:t>
      </w:r>
    </w:p>
    <w:p w14:paraId="146DAFAD" w14:textId="77777777" w:rsidR="00E14D5A" w:rsidRDefault="0008365D">
      <w:pPr>
        <w:ind w:firstLine="709"/>
      </w:pPr>
      <w:r>
        <w:t>3.1.7. Информировать Заказчика об изменении сроков обучения не позднее, чем за 7 (семь) календарных дней до начала занятий.</w:t>
      </w:r>
    </w:p>
    <w:p w14:paraId="4EF94827" w14:textId="77777777" w:rsidR="00E14D5A" w:rsidRDefault="0008365D">
      <w:pPr>
        <w:ind w:firstLine="709"/>
      </w:pPr>
      <w:r>
        <w:t xml:space="preserve">3.1.8. По окончании обучения в течение 7 (семи) рабочих дней предоставить Заказчику Акт сдачи-приемки оказанных Услуг. </w:t>
      </w:r>
    </w:p>
    <w:p w14:paraId="4C51E4DF" w14:textId="77777777" w:rsidR="00E14D5A" w:rsidRDefault="0008365D">
      <w:pPr>
        <w:ind w:firstLine="709"/>
      </w:pPr>
      <w:r>
        <w:t xml:space="preserve">3.1.9. В срок, не позднее дня начала обучения, присвоить Обучающемуся индивидуальный логин и пароль для доступа в СДО. </w:t>
      </w:r>
    </w:p>
    <w:p w14:paraId="7CC61DA5" w14:textId="77777777" w:rsidR="00E14D5A" w:rsidRDefault="0008365D">
      <w:pPr>
        <w:ind w:firstLine="709"/>
      </w:pPr>
      <w:r>
        <w:t xml:space="preserve">3.1.10. Предоставлять по требованию Заказчика достоверную информацию о себе, а также информацию, связанную с порядком оказания образовательных услуг. Сообщать Заказчику по его требованию все сведения о ходе выполнения Обучающимся учебного плана программы. </w:t>
      </w:r>
    </w:p>
    <w:p w14:paraId="576C2C97" w14:textId="77777777" w:rsidR="00E14D5A" w:rsidRDefault="0008365D">
      <w:pPr>
        <w:ind w:firstLine="709"/>
      </w:pPr>
      <w:r>
        <w:t xml:space="preserve">3.1.11. Сохранить место за Обучающимся в случае невозможности освоения им образовательной программы в установленные сроки по уважительным причинам. </w:t>
      </w:r>
    </w:p>
    <w:p w14:paraId="6BF77B30" w14:textId="77777777" w:rsidR="00E14D5A" w:rsidRDefault="0008365D">
      <w:pPr>
        <w:ind w:firstLine="709"/>
      </w:pPr>
      <w:r>
        <w:t xml:space="preserve">3.1.12. При работе с персональными данными Обучающихся соблюдать требования, установленные Федеральным </w:t>
      </w:r>
      <w:proofErr w:type="gramStart"/>
      <w:r>
        <w:t>законом  от</w:t>
      </w:r>
      <w:proofErr w:type="gramEnd"/>
      <w:r>
        <w:t xml:space="preserve"> 27.07.2006  № 152-ФЗ «О персональных данных».</w:t>
      </w:r>
    </w:p>
    <w:p w14:paraId="103DD494" w14:textId="77777777" w:rsidR="00E14D5A" w:rsidRDefault="0008365D">
      <w:pPr>
        <w:ind w:firstLine="709"/>
        <w:rPr>
          <w:b/>
        </w:rPr>
      </w:pPr>
      <w:r>
        <w:rPr>
          <w:b/>
        </w:rPr>
        <w:t xml:space="preserve">3.2. Исполнитель вправе: </w:t>
      </w:r>
    </w:p>
    <w:p w14:paraId="2F10FA39" w14:textId="77777777" w:rsidR="00E14D5A" w:rsidRDefault="0008365D">
      <w:pPr>
        <w:ind w:firstLine="709"/>
      </w:pPr>
      <w:r>
        <w:t xml:space="preserve">3.2.1. Требовать своевременной оплаты Заказчиком Услуг, предусмотренных п.1.1. настоящего Контракта при условии надлежащего выполнения условий Контракта. </w:t>
      </w:r>
    </w:p>
    <w:p w14:paraId="395C28FC" w14:textId="77777777" w:rsidR="00E14D5A" w:rsidRDefault="0008365D">
      <w:pPr>
        <w:ind w:firstLine="709"/>
      </w:pPr>
      <w:r>
        <w:t xml:space="preserve">3.2.2. Осуществлять контроль за обучением Обучающихся. </w:t>
      </w:r>
    </w:p>
    <w:p w14:paraId="1F9D21F1" w14:textId="77777777" w:rsidR="00E14D5A" w:rsidRDefault="0008365D">
      <w:pPr>
        <w:ind w:firstLine="709"/>
      </w:pPr>
      <w:r>
        <w:t xml:space="preserve">3.2.3. 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аттестации Обучающихся. </w:t>
      </w:r>
    </w:p>
    <w:p w14:paraId="6A2BDE95" w14:textId="77777777" w:rsidR="00E14D5A" w:rsidRDefault="0008365D">
      <w:pPr>
        <w:ind w:firstLine="709"/>
        <w:rPr>
          <w:b/>
        </w:rPr>
      </w:pPr>
      <w:r>
        <w:rPr>
          <w:b/>
        </w:rPr>
        <w:t xml:space="preserve">3.3. Заказчик обязуется: </w:t>
      </w:r>
    </w:p>
    <w:p w14:paraId="3006F7A3" w14:textId="77777777" w:rsidR="00E14D5A" w:rsidRDefault="0008365D">
      <w:pPr>
        <w:ind w:firstLine="709"/>
      </w:pPr>
      <w:r>
        <w:t xml:space="preserve">3.3.1. Своевременно произвести оплату за предоставляемые Обучающемуся Услуги, указанные в разделе 1 настоящего Контракта, в размере и порядке, определенном </w:t>
      </w:r>
      <w:proofErr w:type="gramStart"/>
      <w:r>
        <w:t>в  разделе</w:t>
      </w:r>
      <w:proofErr w:type="gramEnd"/>
      <w:r>
        <w:t xml:space="preserve"> 2 Контракта.</w:t>
      </w:r>
    </w:p>
    <w:p w14:paraId="1656E536" w14:textId="77777777" w:rsidR="00E14D5A" w:rsidRDefault="0008365D">
      <w:pPr>
        <w:ind w:firstLine="709"/>
      </w:pPr>
      <w:r>
        <w:t xml:space="preserve">3.3.2. Известить Исполнителя о необходимости изменения сроков обучения или об отказе от обучения не менее чем за 3 (три) календарных дня до начала занятий. </w:t>
      </w:r>
    </w:p>
    <w:p w14:paraId="1EA3F68D" w14:textId="77777777" w:rsidR="00E14D5A" w:rsidRDefault="0008365D">
      <w:pPr>
        <w:ind w:firstLine="709"/>
      </w:pPr>
      <w:r>
        <w:t>3.3.3. Обеспечить своевременное выполнение Обучающимися учебного плана программы повышения квалификации.</w:t>
      </w:r>
    </w:p>
    <w:p w14:paraId="13363FF7" w14:textId="77777777" w:rsidR="00E14D5A" w:rsidRDefault="0008365D">
      <w:pPr>
        <w:ind w:firstLine="709"/>
        <w:rPr>
          <w:b/>
        </w:rPr>
      </w:pPr>
      <w:r>
        <w:t xml:space="preserve">3.3.4. До зачисления Обучающихся заполнить на сайте Исполнителя заявку с указанием всех предусмотренных формой заявки сведений об Обучающихся. </w:t>
      </w:r>
    </w:p>
    <w:p w14:paraId="234097D0" w14:textId="77777777" w:rsidR="00E14D5A" w:rsidRDefault="0008365D">
      <w:pPr>
        <w:ind w:firstLine="709"/>
        <w:rPr>
          <w:b/>
        </w:rPr>
      </w:pPr>
      <w:r>
        <w:rPr>
          <w:b/>
        </w:rPr>
        <w:t xml:space="preserve">3.4. Заказчик вправе: </w:t>
      </w:r>
    </w:p>
    <w:p w14:paraId="000CB912" w14:textId="77777777" w:rsidR="00E14D5A" w:rsidRDefault="0008365D">
      <w:pPr>
        <w:ind w:firstLine="709"/>
      </w:pPr>
      <w:r>
        <w:t xml:space="preserve">3.4.1. Внести изменения в список направляемых на обучение Обучающихся не менее чем за 3 (три) календарных дня до начала занятий. </w:t>
      </w:r>
    </w:p>
    <w:p w14:paraId="032484FD" w14:textId="77777777" w:rsidR="00E14D5A" w:rsidRDefault="0008365D">
      <w:pPr>
        <w:ind w:firstLine="709"/>
      </w:pPr>
      <w:r>
        <w:t xml:space="preserve">3.4.2. Ознакомиться с документами, регламентирующими процесс обучения по избранной программе повышения квалификации. </w:t>
      </w:r>
    </w:p>
    <w:p w14:paraId="2B0EA026" w14:textId="77777777" w:rsidR="00E14D5A" w:rsidRDefault="0008365D">
      <w:pPr>
        <w:ind w:firstLine="709"/>
      </w:pPr>
      <w:r>
        <w:t xml:space="preserve">3.4.3. Получать информацию от Исполнителя, а также обращаться к Исполнителю по вопросам, касающимся организации и обеспечения надлежащего предоставления Услуг, предусмотренных Контрактом. </w:t>
      </w:r>
    </w:p>
    <w:p w14:paraId="6B22A8D0" w14:textId="77777777" w:rsidR="00E14D5A" w:rsidRDefault="0008365D">
      <w:pPr>
        <w:ind w:firstLine="709"/>
      </w:pPr>
      <w:r>
        <w:t xml:space="preserve">3.4.4. Отказаться от исполнения Контракта, если им обнаружен существенный недостаток оказания Услуг или иные существенные отступления от условий Контракта. </w:t>
      </w:r>
    </w:p>
    <w:p w14:paraId="2BB3277A" w14:textId="77777777" w:rsidR="00E14D5A" w:rsidRDefault="0008365D">
      <w:pPr>
        <w:ind w:firstLine="709"/>
        <w:rPr>
          <w:b/>
        </w:rPr>
      </w:pPr>
      <w:r>
        <w:rPr>
          <w:b/>
        </w:rPr>
        <w:t xml:space="preserve">3.5. Обучающиеся обязаны: </w:t>
      </w:r>
    </w:p>
    <w:p w14:paraId="12FE4D2A" w14:textId="77777777" w:rsidR="00E14D5A" w:rsidRDefault="0008365D">
      <w:pPr>
        <w:ind w:firstLine="709"/>
      </w:pPr>
      <w:r>
        <w:t xml:space="preserve">3.5.1. В случае изменения в период действия Контракта фамилии, имени, отчества Обучающихся, последние обязаны незамедлительно уведомить об этом Исполнителя, представив документы, подтверждающие соответствующие изменения. </w:t>
      </w:r>
    </w:p>
    <w:p w14:paraId="40E2EF91" w14:textId="77777777" w:rsidR="00E14D5A" w:rsidRDefault="0008365D">
      <w:pPr>
        <w:ind w:firstLine="709"/>
      </w:pPr>
      <w:r>
        <w:lastRenderedPageBreak/>
        <w:t xml:space="preserve">В случае не уведомления или несвоевременного уведомления Обучающимися Исполнителя об указанных изменениях </w:t>
      </w:r>
      <w:proofErr w:type="gramStart"/>
      <w:r>
        <w:t>понесенные</w:t>
      </w:r>
      <w:proofErr w:type="gramEnd"/>
      <w:r>
        <w:t xml:space="preserve"> в связи с этим дополнительные расходы Исполнителя (расходы на повторное направление документа о квалификации Обучающимся и пр.) возлагаются на Обучающихся. Обучающиеся несут всю полноту ответственности в случае указания в заявлении о приеме на обучение недостоверной информации, предоставления недостоверных документов.</w:t>
      </w:r>
    </w:p>
    <w:p w14:paraId="5D0D6710" w14:textId="77777777" w:rsidR="00E14D5A" w:rsidRDefault="0008365D">
      <w:pPr>
        <w:ind w:firstLine="709"/>
      </w:pPr>
      <w:r>
        <w:t xml:space="preserve">3.5.2. </w:t>
      </w:r>
      <w:proofErr w:type="gramStart"/>
      <w:r>
        <w:t>Соблюдать  сроки</w:t>
      </w:r>
      <w:proofErr w:type="gramEnd"/>
      <w:r>
        <w:t xml:space="preserve"> обучения по программе повышения квалификации, предусмотренные учебным планом. </w:t>
      </w:r>
    </w:p>
    <w:p w14:paraId="6637C566" w14:textId="77777777" w:rsidR="00E14D5A" w:rsidRDefault="0008365D">
      <w:pPr>
        <w:ind w:firstLine="709"/>
      </w:pPr>
      <w:r>
        <w:t>3.5.3. Выполнять задания, размещенные в СДО.</w:t>
      </w:r>
    </w:p>
    <w:p w14:paraId="049CCC2D" w14:textId="77777777" w:rsidR="00E14D5A" w:rsidRDefault="0008365D">
      <w:pPr>
        <w:ind w:firstLine="709"/>
        <w:rPr>
          <w:b/>
        </w:rPr>
      </w:pPr>
      <w:r>
        <w:rPr>
          <w:b/>
        </w:rPr>
        <w:t xml:space="preserve">3.6. Обучающиеся вправе: </w:t>
      </w:r>
    </w:p>
    <w:p w14:paraId="0E517FF7" w14:textId="77777777" w:rsidR="00E14D5A" w:rsidRDefault="0008365D">
      <w:pPr>
        <w:ind w:firstLine="709"/>
      </w:pPr>
      <w:r>
        <w:t>3.6.1. Получать информацию от Исполнителя по вопросам, касающимся организации и обеспечения надлежащего предоставления Услуг, предусмотренных Контрактом.</w:t>
      </w:r>
    </w:p>
    <w:p w14:paraId="67A6E13F" w14:textId="77777777" w:rsidR="00E14D5A" w:rsidRDefault="0008365D">
      <w:pPr>
        <w:ind w:firstLine="709"/>
      </w:pPr>
      <w:r>
        <w:t xml:space="preserve">3.6.2. Обращаться к Исполнителю по вопросам, касающимся образовательного процесса. </w:t>
      </w:r>
    </w:p>
    <w:p w14:paraId="081C28C6" w14:textId="77777777" w:rsidR="00E14D5A" w:rsidRDefault="0008365D">
      <w:pPr>
        <w:ind w:firstLine="709"/>
      </w:pPr>
      <w:r>
        <w:t>3.6.3. Пользоваться учебными материалами, размещенными в СДО Исполнителя, необходимыми для освоения образовательной программы.</w:t>
      </w:r>
    </w:p>
    <w:p w14:paraId="3B54E336" w14:textId="77777777" w:rsidR="00E14D5A" w:rsidRDefault="0008365D">
      <w:pPr>
        <w:ind w:firstLine="709"/>
      </w:pPr>
      <w:r>
        <w:t>3.6.4. Получать полную и достоверную информацию об оценке своих знаний, умений, навыков и компетенций, а также о критериях этой оценки.</w:t>
      </w:r>
    </w:p>
    <w:p w14:paraId="429D59B2" w14:textId="77777777" w:rsidR="00E14D5A" w:rsidRDefault="00E14D5A">
      <w:pPr>
        <w:ind w:firstLine="709"/>
        <w:jc w:val="center"/>
        <w:outlineLvl w:val="1"/>
        <w:rPr>
          <w:b/>
        </w:rPr>
      </w:pPr>
    </w:p>
    <w:p w14:paraId="2986DBA8" w14:textId="77777777" w:rsidR="00E14D5A" w:rsidRDefault="0008365D">
      <w:pPr>
        <w:ind w:firstLine="709"/>
        <w:jc w:val="center"/>
        <w:outlineLvl w:val="1"/>
        <w:rPr>
          <w:b/>
        </w:rPr>
      </w:pPr>
      <w:r>
        <w:rPr>
          <w:b/>
        </w:rPr>
        <w:t>4. ПОРЯДОК СДАЧИ И ПРИЕМКИ ОКАЗАННЫХ УСЛУГ</w:t>
      </w:r>
    </w:p>
    <w:p w14:paraId="35A57547" w14:textId="77777777" w:rsidR="00E14D5A" w:rsidRDefault="00E14D5A">
      <w:pPr>
        <w:ind w:firstLine="709"/>
      </w:pPr>
    </w:p>
    <w:p w14:paraId="2790F5F1" w14:textId="77777777" w:rsidR="00E14D5A" w:rsidRDefault="0008365D">
      <w:pPr>
        <w:ind w:firstLine="709"/>
      </w:pPr>
      <w:r>
        <w:t xml:space="preserve">4.1. Исполнитель к установленному Контрактом сроку обязан представить Заказчику результаты оказанных Услуг, предусмотренных Контрактом, а Заказчик обязан обеспечить их приемку в соответствии с Федеральным </w:t>
      </w:r>
      <w:hyperlink r:id="rId8">
        <w:r>
          <w:t>законом</w:t>
        </w:r>
      </w:hyperlink>
      <w:r>
        <w:t xml:space="preserve">  №  44-ФЗ.</w:t>
      </w:r>
    </w:p>
    <w:p w14:paraId="7F37ED86" w14:textId="77777777" w:rsidR="00E14D5A" w:rsidRDefault="0008365D">
      <w:pPr>
        <w:ind w:firstLine="709"/>
      </w:pPr>
      <w:r>
        <w:t xml:space="preserve">4.2.  По окончании обучения Исполнитель предоставляет Заказчику для подписания Акт сдачи-приемки оказанных Услуг. </w:t>
      </w:r>
    </w:p>
    <w:p w14:paraId="1FA018C1" w14:textId="77777777" w:rsidR="00E14D5A" w:rsidRDefault="0008365D">
      <w:pPr>
        <w:ind w:firstLine="709"/>
      </w:pPr>
      <w:proofErr w:type="gramStart"/>
      <w:r>
        <w:t>Приемка  результатов</w:t>
      </w:r>
      <w:proofErr w:type="gramEnd"/>
      <w:r>
        <w:t xml:space="preserve">  оказанных Услуг осуществляется Заказчиком в течение  10 (десяти)   рабочих   дней   со   дня   получения  от Исполнителя Акта сдачи-приемки оказанных услуг.</w:t>
      </w:r>
    </w:p>
    <w:p w14:paraId="5BE26D51" w14:textId="77777777" w:rsidR="00E14D5A" w:rsidRDefault="0008365D">
      <w:pPr>
        <w:ind w:firstLine="709"/>
      </w:pPr>
      <w:r>
        <w:rPr>
          <w:color w:val="000000"/>
        </w:rPr>
        <w:t xml:space="preserve">Заказчик обязан </w:t>
      </w:r>
      <w:proofErr w:type="gramStart"/>
      <w:r>
        <w:rPr>
          <w:color w:val="000000"/>
        </w:rPr>
        <w:t>в  указанный</w:t>
      </w:r>
      <w:proofErr w:type="gramEnd"/>
      <w:r>
        <w:rPr>
          <w:color w:val="000000"/>
        </w:rPr>
        <w:t xml:space="preserve"> срок подписать Акт сдачи-приемки оказанных услуг  или направить в адрес Исполнителя мотивированный отказ от его подписания с перечнем необходимых доработок и сроков их устранения. Такой срок не может быть более 10 (десяти) календарных дней. </w:t>
      </w:r>
    </w:p>
    <w:p w14:paraId="1888A807" w14:textId="77777777" w:rsidR="00E14D5A" w:rsidRDefault="0008365D">
      <w:pPr>
        <w:ind w:firstLine="709"/>
      </w:pPr>
      <w:r>
        <w:rPr>
          <w:color w:val="000000"/>
        </w:rPr>
        <w:t xml:space="preserve">Направление Заказчиком Исполнителю мотивированного отказа от подписания Акта сдачи-приемки оказанных услуг осуществляется посредством электронной почты на указанный в настоящем Контракте электронный адрес с обязательным дублированием его почтовым отправлением. </w:t>
      </w:r>
    </w:p>
    <w:p w14:paraId="77EEC459" w14:textId="77777777" w:rsidR="00E14D5A" w:rsidRDefault="0008365D">
      <w:pPr>
        <w:ind w:firstLine="709"/>
      </w:pPr>
      <w:r>
        <w:rPr>
          <w:color w:val="000000"/>
        </w:rPr>
        <w:t xml:space="preserve">В случае если в течение 20 (двадцати) дней с момента окончания обучения и направления Заказчику Акта сдачи-приемки оказанных услуг </w:t>
      </w:r>
      <w:r>
        <w:t>Заказчик не подписал Акт сдачи-приемки оказанных услуг или не направил мотивированный письменный отказ от его подписания, Услуги по настоящему Контракту считаются принятыми в полном объеме, надлежащего качества, претензии по оказанным Услугам не принимаются.</w:t>
      </w:r>
    </w:p>
    <w:p w14:paraId="1DEF8AFC" w14:textId="77777777" w:rsidR="00E14D5A" w:rsidRDefault="0008365D">
      <w:pPr>
        <w:ind w:firstLine="709"/>
      </w:pPr>
      <w:r>
        <w:t>4.3. Заказчик вправе не отказывать в приемке оказанных Услуг в случае выявления несоответствия 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09B3BABE" w14:textId="77777777" w:rsidR="00E14D5A" w:rsidRDefault="0008365D">
      <w:pPr>
        <w:ind w:firstLine="709"/>
      </w:pPr>
      <w:r>
        <w:t xml:space="preserve">4.4. Услуги, предусмотренные Контрактом, считаются оказанными с момента </w:t>
      </w:r>
      <w:proofErr w:type="gramStart"/>
      <w:r>
        <w:t>подписания  Заказчиком</w:t>
      </w:r>
      <w:proofErr w:type="gramEnd"/>
      <w:r>
        <w:t xml:space="preserve">  Акта сдачи-приемки оказанных услуг.</w:t>
      </w:r>
    </w:p>
    <w:p w14:paraId="4F0FD2A7" w14:textId="77777777" w:rsidR="00E14D5A" w:rsidRDefault="0008365D">
      <w:pPr>
        <w:ind w:firstLine="709"/>
      </w:pPr>
      <w:r>
        <w:t xml:space="preserve">4.5. Для проверки представленных Исполнителем результатов оказанных Услуг в части их соответствия условиям Контракта Заказчик в процессе приемки проводит экспертизу результатов оказанных Услуг (далее - Экспертиза). </w:t>
      </w:r>
    </w:p>
    <w:p w14:paraId="2D114362" w14:textId="77777777" w:rsidR="00E14D5A" w:rsidRDefault="0008365D">
      <w:pPr>
        <w:widowControl w:val="0"/>
        <w:ind w:firstLine="709"/>
        <w:rPr>
          <w:bCs/>
          <w:iCs/>
        </w:rPr>
      </w:pPr>
      <w: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bCs/>
          <w:iCs/>
        </w:rPr>
        <w:t xml:space="preserve">Федеральным </w:t>
      </w:r>
      <w:hyperlink r:id="rId9">
        <w:r>
          <w:rPr>
            <w:bCs/>
            <w:iCs/>
          </w:rPr>
          <w:t>законом</w:t>
        </w:r>
      </w:hyperlink>
      <w:r>
        <w:rPr>
          <w:bCs/>
          <w:iCs/>
        </w:rPr>
        <w:t xml:space="preserve"> № 44-ФЗ.</w:t>
      </w:r>
    </w:p>
    <w:p w14:paraId="0A52E3F7" w14:textId="77777777" w:rsidR="00E14D5A" w:rsidRDefault="00E14D5A">
      <w:pPr>
        <w:ind w:firstLine="709"/>
        <w:jc w:val="center"/>
        <w:outlineLvl w:val="1"/>
        <w:rPr>
          <w:b/>
        </w:rPr>
      </w:pPr>
    </w:p>
    <w:p w14:paraId="29003AA5" w14:textId="77777777" w:rsidR="00E14D5A" w:rsidRDefault="00E14D5A">
      <w:pPr>
        <w:ind w:firstLine="709"/>
        <w:jc w:val="center"/>
        <w:outlineLvl w:val="1"/>
        <w:rPr>
          <w:b/>
        </w:rPr>
      </w:pPr>
    </w:p>
    <w:p w14:paraId="08D6A376" w14:textId="77777777" w:rsidR="00E14D5A" w:rsidRDefault="00E14D5A">
      <w:pPr>
        <w:ind w:firstLine="709"/>
        <w:jc w:val="center"/>
        <w:outlineLvl w:val="1"/>
        <w:rPr>
          <w:b/>
        </w:rPr>
      </w:pPr>
    </w:p>
    <w:p w14:paraId="2D499F57" w14:textId="77777777" w:rsidR="00E14D5A" w:rsidRDefault="00E14D5A">
      <w:pPr>
        <w:ind w:firstLine="709"/>
        <w:jc w:val="center"/>
        <w:outlineLvl w:val="1"/>
        <w:rPr>
          <w:b/>
        </w:rPr>
      </w:pPr>
    </w:p>
    <w:p w14:paraId="7C728C4B" w14:textId="77777777" w:rsidR="00E14D5A" w:rsidRDefault="00E14D5A">
      <w:pPr>
        <w:ind w:firstLine="709"/>
        <w:jc w:val="center"/>
        <w:outlineLvl w:val="1"/>
        <w:rPr>
          <w:b/>
        </w:rPr>
      </w:pPr>
    </w:p>
    <w:p w14:paraId="517D0238" w14:textId="77777777" w:rsidR="00E14D5A" w:rsidRDefault="0008365D">
      <w:pPr>
        <w:ind w:firstLine="709"/>
        <w:jc w:val="center"/>
        <w:outlineLvl w:val="1"/>
        <w:rPr>
          <w:b/>
        </w:rPr>
      </w:pPr>
      <w:r>
        <w:rPr>
          <w:b/>
        </w:rPr>
        <w:t>5. ОТВЕТСТВЕННОСТЬ СТОРОН</w:t>
      </w:r>
    </w:p>
    <w:p w14:paraId="43CB0A9D" w14:textId="77777777" w:rsidR="00E14D5A" w:rsidRDefault="00E14D5A">
      <w:pPr>
        <w:ind w:firstLine="709"/>
      </w:pPr>
    </w:p>
    <w:p w14:paraId="5F6314EE" w14:textId="77777777" w:rsidR="00E14D5A" w:rsidRDefault="0008365D">
      <w:pPr>
        <w:ind w:firstLine="709"/>
      </w:pPr>
      <w: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7726DDE0" w14:textId="77777777" w:rsidR="00E14D5A" w:rsidRDefault="0008365D">
      <w:pPr>
        <w:ind w:firstLine="709"/>
        <w:rPr>
          <w:rFonts w:eastAsia="Calibri"/>
          <w:lang w:eastAsia="en-US"/>
        </w:rPr>
      </w:pPr>
      <w:r>
        <w:t xml:space="preserve">5.2.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91ADE66" w14:textId="77777777" w:rsidR="00E14D5A" w:rsidRDefault="0008365D">
      <w:pPr>
        <w:ind w:firstLine="709"/>
        <w:rPr>
          <w:rFonts w:eastAsia="Calibri"/>
          <w:lang w:eastAsia="en-US"/>
        </w:rPr>
      </w:pPr>
      <w:r>
        <w:rPr>
          <w:rFonts w:eastAsia="Calibri"/>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6D2CAFF" w14:textId="77777777" w:rsidR="00E14D5A" w:rsidRDefault="0008365D">
      <w:pPr>
        <w:ind w:firstLine="709"/>
        <w:rPr>
          <w:rFonts w:eastAsia="Calibri"/>
          <w:lang w:eastAsia="en-US"/>
        </w:rPr>
      </w:pPr>
      <w:r>
        <w:rPr>
          <w:rFonts w:eastAsia="Calibri"/>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5FC2473E" w14:textId="77777777" w:rsidR="00E14D5A" w:rsidRDefault="0008365D">
      <w:pPr>
        <w:ind w:firstLine="709"/>
        <w:rPr>
          <w:rFonts w:eastAsia="Calibri"/>
          <w:lang w:eastAsia="en-US"/>
        </w:rPr>
      </w:pPr>
      <w:r>
        <w:rPr>
          <w:rFonts w:eastAsia="Calibri"/>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B33EE9D" w14:textId="77777777" w:rsidR="00E14D5A" w:rsidRDefault="0008365D">
      <w:pPr>
        <w:ind w:firstLine="709"/>
        <w:rPr>
          <w:rFonts w:eastAsia="Calibri"/>
          <w:lang w:eastAsia="en-US"/>
        </w:rPr>
      </w:pPr>
      <w:r>
        <w:rPr>
          <w:rFonts w:eastAsia="Calibri"/>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255D5C0" w14:textId="77777777" w:rsidR="00E14D5A" w:rsidRDefault="0008365D">
      <w:pPr>
        <w:ind w:firstLine="709"/>
        <w:rPr>
          <w:rFonts w:eastAsia="Calibri"/>
          <w:color w:val="000000"/>
          <w:lang w:eastAsia="en-US"/>
        </w:rPr>
      </w:pPr>
      <w:r>
        <w:rPr>
          <w:rFonts w:eastAsia="Calibri"/>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w:t>
      </w:r>
      <w:r>
        <w:rPr>
          <w:rFonts w:eastAsia="Calibri"/>
          <w:color w:val="000000"/>
          <w:lang w:eastAsia="en-US"/>
        </w:rPr>
        <w:t xml:space="preserve">обязательств (в том числе гарантийного обязательства), предусмотренных Контрактом. Размер штрафа устанавливается Контрактом в </w:t>
      </w:r>
      <w:hyperlink r:id="rId10">
        <w:r>
          <w:rPr>
            <w:rFonts w:eastAsia="Calibri"/>
            <w:color w:val="000000"/>
            <w:lang w:eastAsia="en-US"/>
          </w:rPr>
          <w:t>порядке</w:t>
        </w:r>
      </w:hyperlink>
      <w:r>
        <w:rPr>
          <w:rFonts w:eastAsia="Calibri"/>
          <w:color w:val="000000"/>
          <w:lang w:eastAsia="en-US"/>
        </w:rPr>
        <w:t>, установленном Постановлением  № 1042.</w:t>
      </w:r>
    </w:p>
    <w:p w14:paraId="41F602FD" w14:textId="77777777" w:rsidR="00E14D5A" w:rsidRDefault="0008365D">
      <w:pPr>
        <w:ind w:firstLine="709"/>
        <w:rPr>
          <w:rFonts w:eastAsia="Calibri"/>
          <w:lang w:eastAsia="en-US"/>
        </w:rPr>
      </w:pPr>
      <w:r>
        <w:rPr>
          <w:rFonts w:eastAsia="Calibri"/>
          <w:color w:val="000000"/>
          <w:lang w:eastAsia="en-US"/>
        </w:rPr>
        <w:t xml:space="preserve">За </w:t>
      </w:r>
      <w:r>
        <w:rPr>
          <w:rFonts w:eastAsia="Calibri"/>
          <w:lang w:eastAsia="en-US"/>
        </w:rPr>
        <w:t>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 что составляет ____ рублей ___ копеек.</w:t>
      </w:r>
    </w:p>
    <w:p w14:paraId="15DD6E64" w14:textId="77777777" w:rsidR="00E14D5A" w:rsidRDefault="0008365D">
      <w:pPr>
        <w:ind w:firstLine="709"/>
        <w:rPr>
          <w:rFonts w:eastAsia="Calibri"/>
          <w:lang w:eastAsia="en-US"/>
        </w:rPr>
      </w:pPr>
      <w:r>
        <w:rPr>
          <w:rFonts w:eastAsia="Calibri"/>
          <w:lang w:eastAsia="en-US"/>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 </w:t>
      </w:r>
    </w:p>
    <w:p w14:paraId="6AE0BAEE" w14:textId="77777777" w:rsidR="00E14D5A" w:rsidRDefault="0008365D">
      <w:pPr>
        <w:ind w:firstLine="709"/>
        <w:rPr>
          <w:rFonts w:eastAsia="Calibri"/>
          <w:lang w:eastAsia="en-US"/>
        </w:rPr>
      </w:pPr>
      <w:r>
        <w:rPr>
          <w:rFonts w:eastAsia="Calibri"/>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A703D0A" w14:textId="77777777" w:rsidR="00E14D5A" w:rsidRDefault="0008365D">
      <w:pPr>
        <w:ind w:firstLine="709"/>
        <w:rPr>
          <w:rFonts w:eastAsia="Calibri"/>
          <w:lang w:eastAsia="en-US"/>
        </w:rPr>
      </w:pPr>
      <w:r>
        <w:rPr>
          <w:rFonts w:eastAsia="Calibri"/>
          <w:lang w:eastAsia="en-US"/>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E276C8" w14:textId="77777777" w:rsidR="00E14D5A" w:rsidRDefault="0008365D">
      <w:pPr>
        <w:ind w:firstLine="709"/>
        <w:rPr>
          <w:rFonts w:eastAsia="Calibri"/>
          <w:lang w:eastAsia="en-US"/>
        </w:rPr>
      </w:pP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F3C1CD" w14:textId="77777777" w:rsidR="00E14D5A" w:rsidRDefault="0008365D">
      <w:pPr>
        <w:ind w:firstLine="709"/>
      </w:pPr>
      <w:r>
        <w:t>5.3. Сумма штрафных санкций, установленных в соответствии с п. 5.2.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14:paraId="025ECBF0" w14:textId="77777777" w:rsidR="00E14D5A" w:rsidRDefault="0008365D">
      <w:pPr>
        <w:tabs>
          <w:tab w:val="left" w:pos="8505"/>
        </w:tabs>
        <w:ind w:firstLine="709"/>
      </w:pPr>
      <w:r>
        <w:t>5.4. Уплата штрафных санкции не освобождает Стороны от обязанности исполнить свои обязательства, вытекающие из настоящего Контракта.</w:t>
      </w:r>
    </w:p>
    <w:p w14:paraId="09C27056" w14:textId="77777777" w:rsidR="00E14D5A" w:rsidRDefault="00E14D5A">
      <w:pPr>
        <w:ind w:firstLine="709"/>
        <w:jc w:val="center"/>
        <w:outlineLvl w:val="1"/>
        <w:rPr>
          <w:b/>
        </w:rPr>
      </w:pPr>
    </w:p>
    <w:p w14:paraId="035C44ED" w14:textId="77777777" w:rsidR="00E14D5A" w:rsidRDefault="0008365D">
      <w:pPr>
        <w:ind w:firstLine="709"/>
        <w:jc w:val="center"/>
        <w:outlineLvl w:val="1"/>
        <w:rPr>
          <w:b/>
        </w:rPr>
      </w:pPr>
      <w:r>
        <w:rPr>
          <w:b/>
        </w:rPr>
        <w:t>6. КОНФИДЕНЦИАЛЬНОСТЬ. ЗАЩИТА ПЕРСОНАЛЬНЫХ ДАННЫХ</w:t>
      </w:r>
    </w:p>
    <w:p w14:paraId="05CCEC9E" w14:textId="77777777" w:rsidR="00E14D5A" w:rsidRDefault="00E14D5A">
      <w:pPr>
        <w:ind w:firstLine="709"/>
      </w:pPr>
    </w:p>
    <w:p w14:paraId="219E1A48" w14:textId="77777777" w:rsidR="00E14D5A" w:rsidRDefault="0008365D">
      <w:pPr>
        <w:ind w:firstLine="709"/>
      </w:pPr>
      <w:r>
        <w:t xml:space="preserve">6.1. Исполнитель гарантирует защиту персональных </w:t>
      </w:r>
      <w:proofErr w:type="gramStart"/>
      <w:r>
        <w:t>данных  работников</w:t>
      </w:r>
      <w:proofErr w:type="gramEnd"/>
      <w:r>
        <w:t xml:space="preserve"> Заказчика, предоставленных для исполнения настоящего Контракта (в том числе копий документов, Обучающихся). </w:t>
      </w:r>
    </w:p>
    <w:p w14:paraId="49630786" w14:textId="77777777" w:rsidR="00E14D5A" w:rsidRDefault="0008365D">
      <w:pPr>
        <w:ind w:firstLine="709"/>
      </w:pPr>
      <w:r>
        <w:t xml:space="preserve">Исполнитель не несет ответственности за действия Заказчика по соблюдению Заказчиком положений Федерального </w:t>
      </w:r>
      <w:hyperlink r:id="rId11">
        <w:r>
          <w:t>закона</w:t>
        </w:r>
      </w:hyperlink>
      <w:r>
        <w:t xml:space="preserve"> от 27 июля 2006 г. N 152-ФЗ «О персональных данных» в отношении Обучающихся.</w:t>
      </w:r>
    </w:p>
    <w:p w14:paraId="7724864A" w14:textId="77777777" w:rsidR="00E14D5A" w:rsidRDefault="0008365D">
      <w:pPr>
        <w:ind w:firstLine="709"/>
      </w:pPr>
      <w:r>
        <w:t xml:space="preserve">6.2.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2">
        <w:r>
          <w:t>закона</w:t>
        </w:r>
      </w:hyperlink>
      <w:r>
        <w:t xml:space="preserve"> от 27 июля 2006 г. N 149-ФЗ «Об информации, информационных технологиях и о защите информации». </w:t>
      </w:r>
    </w:p>
    <w:p w14:paraId="4F40CEE6" w14:textId="77777777" w:rsidR="00E14D5A" w:rsidRDefault="0008365D">
      <w:pPr>
        <w:ind w:firstLine="709"/>
      </w:pPr>
      <w: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44E3DE0" w14:textId="77777777" w:rsidR="00E14D5A" w:rsidRDefault="0008365D">
      <w:pPr>
        <w:ind w:firstLine="709"/>
      </w:pPr>
      <w: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48A87891" w14:textId="77777777" w:rsidR="00E14D5A" w:rsidRDefault="0008365D">
      <w:pPr>
        <w:ind w:firstLine="709"/>
      </w:pPr>
      <w:r>
        <w:t>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образования и охраны труда, а также в случаях, предусмотренных законодательством Российской Федерации.</w:t>
      </w:r>
    </w:p>
    <w:p w14:paraId="02262361" w14:textId="77777777" w:rsidR="00E14D5A" w:rsidRDefault="0008365D">
      <w:pPr>
        <w:ind w:firstLine="709"/>
      </w:pPr>
      <w: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0C27E568" w14:textId="77777777" w:rsidR="00E14D5A" w:rsidRDefault="0008365D">
      <w:pPr>
        <w:ind w:firstLine="709"/>
      </w:pPr>
      <w:r>
        <w:t xml:space="preserve">6.7. Подписывая </w:t>
      </w:r>
      <w:proofErr w:type="gramStart"/>
      <w:r>
        <w:t>настоящий Контракт</w:t>
      </w:r>
      <w:proofErr w:type="gramEnd"/>
      <w:r>
        <w:t xml:space="preserve"> Заказчик соглашается на предоставление Исполнителю согласия обучающихся на обработку персональных данных.</w:t>
      </w:r>
    </w:p>
    <w:p w14:paraId="71987DDA" w14:textId="77777777" w:rsidR="00E14D5A" w:rsidRDefault="00E14D5A">
      <w:pPr>
        <w:ind w:firstLine="709"/>
        <w:jc w:val="center"/>
        <w:outlineLvl w:val="1"/>
        <w:rPr>
          <w:b/>
        </w:rPr>
      </w:pPr>
      <w:bookmarkStart w:id="4" w:name="P1253"/>
      <w:bookmarkEnd w:id="4"/>
    </w:p>
    <w:p w14:paraId="02211870" w14:textId="77777777" w:rsidR="00E14D5A" w:rsidRDefault="0008365D">
      <w:pPr>
        <w:ind w:firstLine="709"/>
        <w:jc w:val="center"/>
        <w:rPr>
          <w:b/>
        </w:rPr>
      </w:pPr>
      <w:r>
        <w:rPr>
          <w:b/>
        </w:rPr>
        <w:t xml:space="preserve">7. </w:t>
      </w:r>
      <w:r>
        <w:rPr>
          <w:b/>
          <w:caps/>
        </w:rPr>
        <w:t>Антикоррупционная оговорка</w:t>
      </w:r>
    </w:p>
    <w:p w14:paraId="4AB33BCE" w14:textId="77777777" w:rsidR="00E14D5A" w:rsidRDefault="00E14D5A">
      <w:pPr>
        <w:ind w:firstLine="709"/>
      </w:pPr>
    </w:p>
    <w:p w14:paraId="590A33BD" w14:textId="77777777" w:rsidR="00E14D5A" w:rsidRDefault="0008365D">
      <w:pPr>
        <w:ind w:firstLine="709"/>
      </w:pPr>
      <w: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76FCBB3" w14:textId="77777777" w:rsidR="00E14D5A" w:rsidRDefault="0008365D">
      <w:pPr>
        <w:ind w:firstLine="709"/>
      </w:pPr>
      <w:r>
        <w:t xml:space="preserve">7.2.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3" w:anchor="/document/55726539/entry/91" w:history="1">
        <w:r>
          <w:t>пункте 7.1</w:t>
        </w:r>
      </w:hyperlink>
      <w:r>
        <w:t>, в том числе со стороны руководства или работников Сторон, третьих лиц.</w:t>
      </w:r>
    </w:p>
    <w:p w14:paraId="16E67D67" w14:textId="77777777" w:rsidR="00E14D5A" w:rsidRDefault="0008365D">
      <w:pPr>
        <w:ind w:firstLine="709"/>
      </w:pPr>
      <w:r>
        <w:t xml:space="preserve">7.3.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w:t>
      </w:r>
      <w:r>
        <w:lastRenderedPageBreak/>
        <w:t>также оказывать друг другу содействие в случае действительного или возможного нарушения ее требований.</w:t>
      </w:r>
    </w:p>
    <w:p w14:paraId="23659723" w14:textId="77777777" w:rsidR="00E14D5A" w:rsidRDefault="0008365D">
      <w:pPr>
        <w:ind w:firstLine="709"/>
      </w:pPr>
      <w:r>
        <w:t>7.4. Сторонам, их руководителям и работникам запрещается:</w:t>
      </w:r>
    </w:p>
    <w:p w14:paraId="0B63CE78" w14:textId="77777777" w:rsidR="00E14D5A" w:rsidRDefault="0008365D">
      <w:pPr>
        <w:ind w:firstLine="709"/>
      </w:pPr>
      <w:r>
        <w:t xml:space="preserve">- передавать или предлагать денежные средства, ценные бумаги или иное имущество, безвозмездно выполнять работы (оказывать услуги) и т. д. </w:t>
      </w:r>
      <w:r>
        <w:rPr>
          <w:shd w:val="clear" w:color="auto" w:fill="FFFFFF"/>
        </w:rPr>
        <w:t>работникам или руководству другой Стороны с целью обеспечить совершение ими каких-либо действий в пользу стимулирующей стороны</w:t>
      </w:r>
      <w:r>
        <w:t>;</w:t>
      </w:r>
    </w:p>
    <w:p w14:paraId="0EF48047" w14:textId="77777777" w:rsidR="00E14D5A" w:rsidRDefault="0008365D">
      <w:pPr>
        <w:ind w:firstLine="709"/>
      </w:pPr>
      <w:r>
        <w:t>- совершать иные действия, нарушающие действующее антикоррупционное законодательство Российской Федерации.</w:t>
      </w:r>
    </w:p>
    <w:p w14:paraId="54E9DD7D" w14:textId="77777777" w:rsidR="00E14D5A" w:rsidRDefault="0008365D">
      <w:pPr>
        <w:ind w:firstLine="709"/>
      </w:pPr>
      <w:r>
        <w:t>7.5.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2AE2D901" w14:textId="77777777" w:rsidR="00E14D5A" w:rsidRDefault="0008365D">
      <w:pPr>
        <w:ind w:firstLine="709"/>
      </w:pPr>
      <w:r>
        <w:t>Подтверждение должно быть направлено не позднее 1 (одного) рабочего дня с даты получения письменного уведомления.</w:t>
      </w:r>
    </w:p>
    <w:p w14:paraId="5BABD7F9" w14:textId="77777777" w:rsidR="00E14D5A" w:rsidRDefault="0008365D">
      <w:pPr>
        <w:ind w:firstLine="709"/>
      </w:pPr>
      <w:r>
        <w:t>7.6.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14:paraId="6A8958C6" w14:textId="77777777" w:rsidR="00E14D5A" w:rsidRDefault="0008365D">
      <w:pPr>
        <w:ind w:firstLine="709"/>
      </w:pPr>
      <w:r>
        <w:t>7.7. В отношении третьих лиц (посредников) Стороны обязуются:</w:t>
      </w:r>
    </w:p>
    <w:p w14:paraId="321FA4A8" w14:textId="77777777" w:rsidR="00E14D5A" w:rsidRDefault="0008365D">
      <w:pPr>
        <w:ind w:firstLine="709"/>
      </w:pPr>
      <w: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02FC9D1F" w14:textId="77777777" w:rsidR="00E14D5A" w:rsidRDefault="0008365D">
      <w:pPr>
        <w:ind w:firstLine="709"/>
      </w:pPr>
      <w:r>
        <w:t>- не привлекать их в качестве канала для совершения коррупционных действий;</w:t>
      </w:r>
    </w:p>
    <w:p w14:paraId="30246ACE" w14:textId="77777777" w:rsidR="00E14D5A" w:rsidRDefault="0008365D">
      <w:pPr>
        <w:ind w:firstLine="709"/>
      </w:pPr>
      <w:r>
        <w:t>- не осуществлять им выплат, превышающих размер соответствующего вознаграждения за оказываемые ими законные услуги.</w:t>
      </w:r>
    </w:p>
    <w:p w14:paraId="002231B1" w14:textId="77777777" w:rsidR="00E14D5A" w:rsidRDefault="00E14D5A">
      <w:pPr>
        <w:ind w:firstLine="709"/>
        <w:jc w:val="center"/>
        <w:outlineLvl w:val="1"/>
        <w:rPr>
          <w:b/>
        </w:rPr>
      </w:pPr>
    </w:p>
    <w:p w14:paraId="3AD8F70B" w14:textId="77777777" w:rsidR="00E14D5A" w:rsidRDefault="0008365D">
      <w:pPr>
        <w:pStyle w:val="s1"/>
        <w:spacing w:beforeAutospacing="0" w:afterAutospacing="0"/>
        <w:ind w:firstLine="709"/>
        <w:jc w:val="center"/>
        <w:rPr>
          <w:b/>
        </w:rPr>
      </w:pPr>
      <w:r>
        <w:rPr>
          <w:b/>
        </w:rPr>
        <w:t>8.  ОБСТОЯТЕЛЬСТВА НЕПРЕОДОЛИМОЙ СИЛЫ</w:t>
      </w:r>
    </w:p>
    <w:p w14:paraId="308A2D20" w14:textId="77777777" w:rsidR="00E14D5A" w:rsidRDefault="00E14D5A">
      <w:pPr>
        <w:ind w:firstLine="709"/>
      </w:pPr>
    </w:p>
    <w:p w14:paraId="3FF1FB78" w14:textId="77777777" w:rsidR="00E14D5A" w:rsidRDefault="0008365D">
      <w:pPr>
        <w:ind w:firstLine="709"/>
      </w:pPr>
      <w:r>
        <w:t xml:space="preserve">8.1.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shd w:val="clear" w:color="auto" w:fill="FFFFFF"/>
        </w:rPr>
        <w:t xml:space="preserve">то есть  </w:t>
      </w:r>
      <w:hyperlink r:id="rId14" w:anchor="block_802" w:history="1">
        <w:r>
          <w:rPr>
            <w:rStyle w:val="a8"/>
            <w:color w:val="000000"/>
            <w:u w:val="none"/>
            <w:shd w:val="clear" w:color="auto" w:fill="FFFFFF"/>
          </w:rPr>
          <w:t>чрезвычайных</w:t>
        </w:r>
      </w:hyperlink>
      <w:r>
        <w:rPr>
          <w:shd w:val="clear" w:color="auto" w:fill="FFFFFF"/>
        </w:rPr>
        <w:t>  и </w:t>
      </w:r>
      <w:hyperlink r:id="rId15" w:anchor="block_803" w:history="1">
        <w:r>
          <w:rPr>
            <w:rStyle w:val="a8"/>
            <w:color w:val="000000"/>
            <w:u w:val="none"/>
            <w:shd w:val="clear" w:color="auto" w:fill="FFFFFF"/>
          </w:rPr>
          <w:t>непредотвратимых</w:t>
        </w:r>
      </w:hyperlink>
      <w:r>
        <w:rPr>
          <w:shd w:val="clear" w:color="auto" w:fill="FFFFFF"/>
        </w:rPr>
        <w:t xml:space="preserve"> при данных условиях обстоятельств, </w:t>
      </w:r>
      <w: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14:paraId="4148F213" w14:textId="77777777" w:rsidR="00E14D5A" w:rsidRDefault="0008365D">
      <w:pPr>
        <w:pStyle w:val="s1"/>
        <w:spacing w:beforeAutospacing="0" w:afterAutospacing="0"/>
        <w:ind w:firstLine="709"/>
        <w:jc w:val="both"/>
      </w:pPr>
      <w:r>
        <w:t>8.2.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14:paraId="267BA7AF" w14:textId="77777777" w:rsidR="00E14D5A" w:rsidRDefault="0008365D">
      <w:pPr>
        <w:ind w:firstLine="709"/>
      </w:pPr>
      <w:r>
        <w:t>8.3.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14:paraId="70DCA3D0" w14:textId="77777777" w:rsidR="00E14D5A" w:rsidRDefault="0008365D">
      <w:pPr>
        <w:pStyle w:val="s1"/>
        <w:spacing w:beforeAutospacing="0" w:afterAutospacing="0"/>
        <w:ind w:firstLine="709"/>
        <w:jc w:val="both"/>
      </w:pPr>
      <w:r>
        <w:t>8.4.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14:paraId="5B854817" w14:textId="77777777" w:rsidR="00E14D5A" w:rsidRDefault="00E14D5A">
      <w:pPr>
        <w:pStyle w:val="s1"/>
        <w:spacing w:beforeAutospacing="0" w:afterAutospacing="0"/>
        <w:ind w:firstLine="709"/>
        <w:jc w:val="both"/>
      </w:pPr>
    </w:p>
    <w:p w14:paraId="232B78FE" w14:textId="77777777" w:rsidR="00E14D5A" w:rsidRDefault="0008365D">
      <w:pPr>
        <w:ind w:firstLine="709"/>
        <w:jc w:val="center"/>
        <w:outlineLvl w:val="1"/>
      </w:pPr>
      <w:r>
        <w:rPr>
          <w:b/>
        </w:rPr>
        <w:t>9. СРОК ДЕЙСТВИЯ КОНТРАКТА</w:t>
      </w:r>
    </w:p>
    <w:p w14:paraId="55CD6B8F" w14:textId="77777777" w:rsidR="00E14D5A" w:rsidRDefault="00E14D5A">
      <w:pPr>
        <w:ind w:firstLine="709"/>
      </w:pPr>
    </w:p>
    <w:p w14:paraId="44A42B22" w14:textId="78DDEABA" w:rsidR="00E14D5A" w:rsidRPr="00655461" w:rsidRDefault="0008365D">
      <w:pPr>
        <w:ind w:firstLine="709"/>
      </w:pPr>
      <w:r>
        <w:t xml:space="preserve">9.1. </w:t>
      </w:r>
      <w:r w:rsidR="008119FC">
        <w:t xml:space="preserve">Контракт вступает в силу и становится обязательным для Сторон с момента подписания и действует по </w:t>
      </w:r>
      <w:r w:rsidR="008119FC" w:rsidRPr="00987C96">
        <w:t>«31» декабря 2026 г.,</w:t>
      </w:r>
      <w:r w:rsidR="008119FC">
        <w:t xml:space="preserve"> а в части оплаты — до полного исполнения </w:t>
      </w:r>
      <w:r w:rsidR="008119FC">
        <w:lastRenderedPageBreak/>
        <w:t>обязательств</w:t>
      </w:r>
      <w:r>
        <w:t xml:space="preserve">. </w:t>
      </w:r>
      <w:r w:rsidR="00655461" w:rsidRPr="00655461">
        <w:rPr>
          <w:color w:val="080606"/>
          <w:shd w:val="clear" w:color="auto" w:fill="FFFFFF"/>
        </w:rPr>
        <w:t>Окончание срока действия Контракта не влечет прекращения неисполненных обязательств Сторон по Контракту</w:t>
      </w:r>
    </w:p>
    <w:p w14:paraId="69179D8D" w14:textId="77777777" w:rsidR="00E14D5A" w:rsidRDefault="0008365D">
      <w:pPr>
        <w:widowControl w:val="0"/>
        <w:ind w:firstLine="709"/>
      </w:pPr>
      <w:r>
        <w:t xml:space="preserve">9.2. Исполнитель имеет право оказать </w:t>
      </w:r>
      <w:proofErr w:type="spellStart"/>
      <w:r>
        <w:t>Уcлуги</w:t>
      </w:r>
      <w:proofErr w:type="spellEnd"/>
      <w:r>
        <w:t xml:space="preserve"> досрочно по согласованию с Заказчиком.</w:t>
      </w:r>
    </w:p>
    <w:p w14:paraId="4A042122" w14:textId="77777777" w:rsidR="00E14D5A" w:rsidRDefault="00E14D5A">
      <w:pPr>
        <w:ind w:firstLine="709"/>
      </w:pPr>
    </w:p>
    <w:p w14:paraId="1B77F94F" w14:textId="77777777" w:rsidR="00E14D5A" w:rsidRDefault="0008365D">
      <w:pPr>
        <w:pStyle w:val="afffffb"/>
        <w:widowControl w:val="0"/>
        <w:numPr>
          <w:ilvl w:val="0"/>
          <w:numId w:val="1"/>
        </w:numPr>
        <w:ind w:left="708" w:firstLine="709"/>
        <w:jc w:val="center"/>
        <w:rPr>
          <w:b/>
        </w:rPr>
      </w:pPr>
      <w:r>
        <w:rPr>
          <w:b/>
        </w:rPr>
        <w:t>ИЗМЕНЕНИЕ И РАСТОРЖЕНИЕ КОНТРАКТА</w:t>
      </w:r>
    </w:p>
    <w:p w14:paraId="64A40B03" w14:textId="77777777" w:rsidR="00E14D5A" w:rsidRDefault="00E14D5A">
      <w:pPr>
        <w:widowControl w:val="0"/>
        <w:ind w:firstLine="709"/>
      </w:pPr>
    </w:p>
    <w:p w14:paraId="04475E97" w14:textId="77777777" w:rsidR="00E14D5A" w:rsidRDefault="0008365D">
      <w:pPr>
        <w:widowControl w:val="0"/>
        <w:ind w:firstLine="709"/>
      </w:pPr>
      <w: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14:paraId="41047AEE" w14:textId="77777777" w:rsidR="00E14D5A" w:rsidRDefault="0008365D">
      <w:pPr>
        <w:pStyle w:val="aff9"/>
        <w:ind w:left="0" w:firstLine="709"/>
        <w:jc w:val="both"/>
        <w:rPr>
          <w:sz w:val="24"/>
          <w:szCs w:val="24"/>
          <w:lang w:val="ru-RU"/>
        </w:rPr>
      </w:pPr>
      <w:r>
        <w:rPr>
          <w:sz w:val="24"/>
          <w:szCs w:val="24"/>
          <w:lang w:val="ru-RU"/>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14:paraId="63ECDF84" w14:textId="77777777" w:rsidR="00E14D5A" w:rsidRDefault="0008365D">
      <w:pPr>
        <w:widowControl w:val="0"/>
        <w:ind w:firstLine="709"/>
      </w:pPr>
      <w: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147A9BE" w14:textId="77777777" w:rsidR="00E14D5A" w:rsidRDefault="0008365D">
      <w:pPr>
        <w:ind w:firstLine="709"/>
      </w:pPr>
      <w:r>
        <w:t>10.4. Настоящий Контракт может быть расторгнут досрочно в одностороннем порядке:</w:t>
      </w:r>
    </w:p>
    <w:p w14:paraId="054788E3" w14:textId="77777777" w:rsidR="00E14D5A" w:rsidRDefault="0008365D">
      <w:pPr>
        <w:ind w:firstLine="709"/>
      </w:pPr>
      <w:r>
        <w:t>- по инициативе Заказчика;</w:t>
      </w:r>
    </w:p>
    <w:p w14:paraId="245B1C0C" w14:textId="77777777" w:rsidR="00E14D5A" w:rsidRDefault="0008365D">
      <w:pPr>
        <w:ind w:firstLine="709"/>
        <w:rPr>
          <w:color w:val="000000"/>
          <w:shd w:val="clear" w:color="auto" w:fill="FFFFFF"/>
        </w:rPr>
      </w:pPr>
      <w:r>
        <w:t>- по инициативе Исполнителя в случае отчисления Обучающегося по основаниям, установленным Федеральным законом от 29 декабря 2012 г. № 273-ФЗ «Об образовании в Российской Федерации»;</w:t>
      </w:r>
    </w:p>
    <w:p w14:paraId="564FB8F2" w14:textId="77777777" w:rsidR="00E14D5A" w:rsidRDefault="0008365D">
      <w:pPr>
        <w:ind w:firstLine="709"/>
      </w:pPr>
      <w:r>
        <w:t>- по обстоятельствам, не зависящим от воли Сторон, в том числе в случае ликвидации Исполнителя.</w:t>
      </w:r>
    </w:p>
    <w:p w14:paraId="4B770BC8" w14:textId="77777777" w:rsidR="00E14D5A" w:rsidRDefault="0008365D">
      <w:pPr>
        <w:ind w:firstLine="709"/>
      </w:pPr>
      <w:r>
        <w:t>10.5. Исполнитель вправе отказаться от исполнения обязательств по Контракту при условии полного возмещения Заказчику расходов по Контрактов и убытков.</w:t>
      </w:r>
    </w:p>
    <w:p w14:paraId="310BD8C4" w14:textId="77777777" w:rsidR="00E14D5A" w:rsidRDefault="0008365D">
      <w:pPr>
        <w:ind w:firstLine="709"/>
      </w:pPr>
      <w:r>
        <w:t>10.6. Заказчик вправе отказаться от исполнения настоящего Контракта при условии оплаты Исполнителю фактически понесенных им расходов, связанных с исполнением обязательств по Контракту.</w:t>
      </w:r>
    </w:p>
    <w:p w14:paraId="2E879A44" w14:textId="77777777" w:rsidR="00E14D5A" w:rsidRDefault="0008365D">
      <w:pPr>
        <w:ind w:firstLine="709"/>
      </w:pPr>
      <w:r>
        <w:t>10.7.   Соглашение о расторжении Контракта совершается в письменной форме. При расторжении Контракта обязательства Сторон прекращаются.</w:t>
      </w:r>
    </w:p>
    <w:p w14:paraId="2335EBFC" w14:textId="77777777" w:rsidR="00E14D5A" w:rsidRDefault="0008365D">
      <w:pPr>
        <w:widowControl w:val="0"/>
        <w:ind w:firstLine="709"/>
      </w:pPr>
      <w:r>
        <w:t>10.8.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AAEEBF" w14:textId="77777777" w:rsidR="00E14D5A" w:rsidRDefault="0008365D">
      <w:pPr>
        <w:keepNext/>
        <w:keepLines/>
        <w:ind w:firstLine="709"/>
        <w:outlineLvl w:val="0"/>
        <w:rPr>
          <w:bCs/>
          <w:iCs/>
        </w:rPr>
      </w:pPr>
      <w:r>
        <w:rPr>
          <w:bCs/>
          <w:iCs/>
        </w:rPr>
        <w:t>10.9.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14:paraId="46960B2D" w14:textId="77777777" w:rsidR="00E14D5A" w:rsidRDefault="00E14D5A">
      <w:pPr>
        <w:ind w:firstLine="709"/>
        <w:jc w:val="center"/>
        <w:outlineLvl w:val="1"/>
        <w:rPr>
          <w:b/>
        </w:rPr>
      </w:pPr>
    </w:p>
    <w:p w14:paraId="05378582" w14:textId="77777777" w:rsidR="00E14D5A" w:rsidRDefault="0008365D">
      <w:pPr>
        <w:pStyle w:val="afffffb"/>
        <w:numPr>
          <w:ilvl w:val="0"/>
          <w:numId w:val="1"/>
        </w:numPr>
        <w:ind w:firstLine="709"/>
        <w:jc w:val="center"/>
        <w:outlineLvl w:val="1"/>
        <w:rPr>
          <w:b/>
        </w:rPr>
      </w:pPr>
      <w:r>
        <w:rPr>
          <w:b/>
        </w:rPr>
        <w:t>ПРОЧИЕ УСЛОВИЯ</w:t>
      </w:r>
    </w:p>
    <w:p w14:paraId="3E097CA1" w14:textId="77777777" w:rsidR="00E14D5A" w:rsidRDefault="00E14D5A">
      <w:pPr>
        <w:ind w:left="720"/>
      </w:pPr>
    </w:p>
    <w:p w14:paraId="0CFF135E" w14:textId="77777777" w:rsidR="00E14D5A" w:rsidRDefault="0008365D">
      <w:pPr>
        <w:ind w:firstLine="340"/>
      </w:pPr>
      <w:r>
        <w:t xml:space="preserve">      11.1. Контракт составлен в форме электронного документа, подписанного усиленными электронными подписями Сторон.</w:t>
      </w:r>
    </w:p>
    <w:p w14:paraId="3096BFB0" w14:textId="77777777" w:rsidR="00E14D5A" w:rsidRDefault="0008365D">
      <w:pPr>
        <w:ind w:firstLine="709"/>
      </w:pPr>
      <w:r>
        <w:t>11.2.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3 дня до начала занятий.</w:t>
      </w:r>
    </w:p>
    <w:p w14:paraId="224481CE" w14:textId="77777777" w:rsidR="00E14D5A" w:rsidRDefault="0008365D">
      <w:pPr>
        <w:ind w:firstLine="709"/>
      </w:pPr>
      <w:r>
        <w:t>11.3. Все вопросы, не предусмотренные Контрактом, регулируются законодательством Российской Федерации.</w:t>
      </w:r>
    </w:p>
    <w:p w14:paraId="39347E86" w14:textId="77777777" w:rsidR="00E14D5A" w:rsidRDefault="0008365D">
      <w:pPr>
        <w:ind w:firstLine="709"/>
      </w:pPr>
      <w:r>
        <w:t>11.4.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14:paraId="2DE6A77C" w14:textId="77777777" w:rsidR="00E14D5A" w:rsidRDefault="0008365D">
      <w:pPr>
        <w:ind w:firstLine="709"/>
      </w:pPr>
      <w:r>
        <w:t xml:space="preserve">11.5. Все уведомления и сообщения должны направляться в письменной форме по юридическим (почтовым) адресам Сторон, указанным в настоящем Контракте, заказным </w:t>
      </w:r>
      <w:r>
        <w:lastRenderedPageBreak/>
        <w:t xml:space="preserve">письмом с уведомлением о вручении либо с нарочным (с использованием курьерской доставки) под расписку уполномоченным представителям Стороны. </w:t>
      </w:r>
    </w:p>
    <w:p w14:paraId="04B3FA7F" w14:textId="77777777" w:rsidR="00E14D5A" w:rsidRDefault="0008365D">
      <w:pPr>
        <w:widowControl w:val="0"/>
        <w:ind w:firstLine="709"/>
      </w:pPr>
      <w:r>
        <w:t>11.6. Ни одна из Сторон не вправе передать третьим лицам полностью или частично свои права и обязанности по настоящему Контракту без предварительного письменного согласия другой Стороны.</w:t>
      </w:r>
    </w:p>
    <w:p w14:paraId="079D8154" w14:textId="77777777" w:rsidR="00E14D5A" w:rsidRDefault="0008365D">
      <w:pPr>
        <w:ind w:firstLine="709"/>
      </w:pPr>
      <w:r>
        <w:t>11.7. Все споры и разногласия в связи с исполнением, изменением и расторжением Контракта разрешаются путем переговоров между Сторонами.</w:t>
      </w:r>
    </w:p>
    <w:p w14:paraId="407726EB" w14:textId="77777777" w:rsidR="00E14D5A" w:rsidRDefault="0008365D">
      <w:pPr>
        <w:ind w:firstLine="709"/>
      </w:pPr>
      <w:r>
        <w:t xml:space="preserve">Претензионный порядок обязателен. Срок рассмотрения </w:t>
      </w:r>
      <w:proofErr w:type="gramStart"/>
      <w:r>
        <w:t>претензии  -</w:t>
      </w:r>
      <w:proofErr w:type="gramEnd"/>
      <w:r>
        <w:t xml:space="preserve"> 10 (десять) дней со дня ее получения Стороной.</w:t>
      </w:r>
    </w:p>
    <w:p w14:paraId="361CD013" w14:textId="77777777" w:rsidR="00E14D5A" w:rsidRDefault="0008365D">
      <w:pPr>
        <w:ind w:firstLine="709"/>
      </w:pPr>
      <w:r>
        <w:t>В случае если Стороны не придут к соглашению, споры подлежат рассмотрению в Арбитражном суде г. Москвы.</w:t>
      </w:r>
    </w:p>
    <w:p w14:paraId="0A67466B" w14:textId="77777777" w:rsidR="00E14D5A" w:rsidRDefault="0008365D">
      <w:pPr>
        <w:widowControl w:val="0"/>
        <w:ind w:firstLine="709"/>
      </w:pPr>
      <w:r>
        <w:t>11.8. Заключая настоящий Контракт, Исполнитель подтверждает свое соответствие единым требованиям, предусмотренным ч. 1 ст. 31 Федерального закона № 44-</w:t>
      </w:r>
      <w:proofErr w:type="gramStart"/>
      <w:r>
        <w:t>ФЗ ,</w:t>
      </w:r>
      <w:proofErr w:type="gramEnd"/>
      <w:r>
        <w:t xml:space="preserve"> а именно:</w:t>
      </w:r>
    </w:p>
    <w:p w14:paraId="37051E5C" w14:textId="77777777" w:rsidR="00E14D5A" w:rsidRDefault="0008365D">
      <w:pPr>
        <w:widowControl w:val="0"/>
        <w:ind w:firstLine="709"/>
      </w:pPr>
      <w:r>
        <w:t>а) соответствие требованиям, установленным в соответствии с законодательством Российской Федерации к лицам, осуществляющим услуги, являющихся объектом закупки;</w:t>
      </w:r>
    </w:p>
    <w:p w14:paraId="5A6A7EB2" w14:textId="77777777" w:rsidR="00E14D5A" w:rsidRDefault="0008365D">
      <w:pPr>
        <w:widowControl w:val="0"/>
        <w:ind w:firstLine="709"/>
      </w:pPr>
      <w:r>
        <w:t xml:space="preserve">б) непроведение ликвидации участника закупки - юридического лица и отсутствие решения арбитражного суда о признании участника закупки - юридического </w:t>
      </w:r>
      <w:proofErr w:type="gramStart"/>
      <w:r>
        <w:t>лица  или</w:t>
      </w:r>
      <w:proofErr w:type="gramEnd"/>
      <w:r>
        <w:t xml:space="preserve"> индивидуального предпринимателя несостоятельным (банкротом) и об открытии конкурсного производства;</w:t>
      </w:r>
    </w:p>
    <w:p w14:paraId="428B533F" w14:textId="77777777" w:rsidR="00E14D5A" w:rsidRDefault="0008365D">
      <w:pPr>
        <w:widowControl w:val="0"/>
        <w:ind w:firstLine="709"/>
      </w:pPr>
      <w:r>
        <w:t xml:space="preserve">в) </w:t>
      </w:r>
      <w:proofErr w:type="spellStart"/>
      <w:r>
        <w:t>неприостановление</w:t>
      </w:r>
      <w:proofErr w:type="spellEnd"/>
      <w:r>
        <w:t xml:space="preserve"> деятельности участника закупки в порядке, установленном законодательством Российской Федерации.</w:t>
      </w:r>
    </w:p>
    <w:p w14:paraId="760576E5" w14:textId="77777777" w:rsidR="00E14D5A" w:rsidRDefault="0008365D">
      <w:pPr>
        <w:widowControl w:val="0"/>
        <w:ind w:firstLine="709"/>
      </w:pPr>
      <w: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AAF1551" w14:textId="77777777" w:rsidR="00E14D5A" w:rsidRDefault="0008365D">
      <w:pPr>
        <w:widowControl w:val="0"/>
        <w:ind w:firstLine="709"/>
      </w:pPr>
      <w: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9D1B472" w14:textId="77777777" w:rsidR="00E14D5A" w:rsidRDefault="0008365D">
      <w:pPr>
        <w:widowControl w:val="0"/>
        <w:ind w:firstLine="709"/>
      </w:pPr>
      <w:r>
        <w:t xml:space="preserve">е) </w:t>
      </w:r>
      <w:proofErr w:type="spellStart"/>
      <w:r>
        <w:t>непривлечение</w:t>
      </w:r>
      <w:proofErr w:type="spellEnd"/>
      <w:r>
        <w:t xml:space="preserve"> участника закупки </w:t>
      </w:r>
      <w:proofErr w:type="gramStart"/>
      <w:r>
        <w:t>-  юридического</w:t>
      </w:r>
      <w:proofErr w:type="gramEnd"/>
      <w:r>
        <w:t xml:space="preserve"> лица </w:t>
      </w:r>
      <w:r>
        <w:rPr>
          <w:shd w:val="clear" w:color="auto" w:fill="FFFFFF"/>
        </w:rPr>
        <w:t>в течение двух лет до момента подачи заявки на участие в закупке </w:t>
      </w:r>
      <w: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D044218" w14:textId="77777777" w:rsidR="00E14D5A" w:rsidRDefault="0008365D">
      <w:pPr>
        <w:widowControl w:val="0"/>
        <w:ind w:firstLine="709"/>
      </w:pPr>
      <w:r>
        <w:t xml:space="preserve">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w:t>
      </w:r>
      <w:r>
        <w:lastRenderedPageBreak/>
        <w:t xml:space="preserve">мать) брат (сестра), лицо, усыновленное должностным лицом Заказчика, либо усыновитель этого должностного лица Заказчика является: </w:t>
      </w:r>
    </w:p>
    <w:p w14:paraId="676873E6" w14:textId="77777777" w:rsidR="00E14D5A" w:rsidRDefault="0008365D">
      <w:pPr>
        <w:widowControl w:val="0"/>
        <w:ind w:firstLine="709"/>
      </w:pPr>
      <w:r>
        <w:t>- физическим лицом (в том числе зарегистрированным в качестве индивидуального предпринимателя), являющимся участником закупки;</w:t>
      </w:r>
    </w:p>
    <w:p w14:paraId="2D332EF3" w14:textId="77777777" w:rsidR="00E14D5A" w:rsidRDefault="0008365D">
      <w:pPr>
        <w:ind w:firstLine="709"/>
      </w:pPr>
      <w: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F9CE570" w14:textId="77777777" w:rsidR="00E14D5A" w:rsidRDefault="0008365D">
      <w:pPr>
        <w:ind w:firstLine="709"/>
      </w:pPr>
      <w: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14:paraId="611AC643" w14:textId="77777777" w:rsidR="00E14D5A" w:rsidRDefault="0008365D">
      <w:pPr>
        <w:widowControl w:val="0"/>
        <w:ind w:firstLine="709"/>
      </w:pPr>
      <w: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B34EA9B" w14:textId="77777777" w:rsidR="00E14D5A" w:rsidRDefault="0008365D">
      <w:pPr>
        <w:widowControl w:val="0"/>
        <w:ind w:firstLine="709"/>
      </w:pPr>
      <w:r>
        <w:t>и) участник закупки не является иностранным агентом;</w:t>
      </w:r>
    </w:p>
    <w:p w14:paraId="1819163A" w14:textId="77777777" w:rsidR="00E14D5A" w:rsidRDefault="0008365D">
      <w:pPr>
        <w:widowControl w:val="0"/>
        <w:ind w:firstLine="709"/>
      </w:pPr>
      <w:r>
        <w:t>к) у участника закупки отсутствуют ограничения для участия в закупках, установленных законодательством Российской Федерации.</w:t>
      </w:r>
    </w:p>
    <w:p w14:paraId="1576615A" w14:textId="77777777" w:rsidR="00E14D5A" w:rsidRDefault="0008365D">
      <w:pPr>
        <w:ind w:firstLine="709"/>
      </w:pPr>
      <w:r>
        <w:t>11.9. Все перечисленные ниже приложения к Контракту являются его неотъемлемой частью:</w:t>
      </w:r>
    </w:p>
    <w:p w14:paraId="79816899" w14:textId="77777777" w:rsidR="00E14D5A" w:rsidRDefault="00733EDC">
      <w:pPr>
        <w:ind w:firstLine="709"/>
      </w:pPr>
      <w:hyperlink w:anchor="P1375">
        <w:r w:rsidR="0008365D">
          <w:t>Приложение № 1</w:t>
        </w:r>
      </w:hyperlink>
      <w:r w:rsidR="0008365D">
        <w:t xml:space="preserve"> - Список Обучающихся;</w:t>
      </w:r>
    </w:p>
    <w:p w14:paraId="7496AA8B" w14:textId="77777777" w:rsidR="00E14D5A" w:rsidRDefault="00733EDC">
      <w:pPr>
        <w:ind w:firstLine="709"/>
      </w:pPr>
      <w:hyperlink w:anchor="P1526">
        <w:r w:rsidR="0008365D">
          <w:t>Приложение № 2</w:t>
        </w:r>
      </w:hyperlink>
      <w:r w:rsidR="0008365D">
        <w:t xml:space="preserve"> - Заказ на оказание Услуг;</w:t>
      </w:r>
    </w:p>
    <w:p w14:paraId="5319852A" w14:textId="77777777" w:rsidR="00E14D5A" w:rsidRDefault="00733EDC">
      <w:pPr>
        <w:ind w:firstLine="709"/>
      </w:pPr>
      <w:hyperlink w:anchor="P1585">
        <w:r w:rsidR="0008365D">
          <w:t>Приложение № 3</w:t>
        </w:r>
      </w:hyperlink>
      <w:r w:rsidR="0008365D">
        <w:t xml:space="preserve"> - Спецификация;</w:t>
      </w:r>
    </w:p>
    <w:p w14:paraId="1516810A" w14:textId="77777777" w:rsidR="00E14D5A" w:rsidRDefault="00733EDC">
      <w:pPr>
        <w:ind w:firstLine="709"/>
      </w:pPr>
      <w:hyperlink w:anchor="P1629">
        <w:r w:rsidR="0008365D">
          <w:t>Приложение № 4</w:t>
        </w:r>
      </w:hyperlink>
      <w:r w:rsidR="0008365D">
        <w:t xml:space="preserve"> </w:t>
      </w:r>
      <w:proofErr w:type="gramStart"/>
      <w:r w:rsidR="0008365D">
        <w:t>-  Акт</w:t>
      </w:r>
      <w:proofErr w:type="gramEnd"/>
      <w:r w:rsidR="0008365D">
        <w:t xml:space="preserve"> сдачи-приемки оказанных услуг (форма).</w:t>
      </w:r>
    </w:p>
    <w:p w14:paraId="1B611BE0" w14:textId="77777777" w:rsidR="00E14D5A" w:rsidRDefault="00E14D5A">
      <w:pPr>
        <w:ind w:firstLine="709"/>
        <w:jc w:val="center"/>
        <w:outlineLvl w:val="1"/>
        <w:rPr>
          <w:b/>
        </w:rPr>
      </w:pPr>
    </w:p>
    <w:p w14:paraId="77771F89" w14:textId="77777777" w:rsidR="00E14D5A" w:rsidRDefault="00E14D5A">
      <w:pPr>
        <w:ind w:firstLine="709"/>
        <w:jc w:val="center"/>
        <w:outlineLvl w:val="1"/>
        <w:rPr>
          <w:b/>
        </w:rPr>
      </w:pPr>
    </w:p>
    <w:p w14:paraId="3001CFB2" w14:textId="77777777" w:rsidR="00E14D5A" w:rsidRDefault="00E14D5A">
      <w:pPr>
        <w:ind w:firstLine="709"/>
        <w:jc w:val="center"/>
        <w:outlineLvl w:val="1"/>
        <w:rPr>
          <w:b/>
        </w:rPr>
      </w:pPr>
    </w:p>
    <w:p w14:paraId="50899C21" w14:textId="77777777" w:rsidR="00E14D5A" w:rsidRDefault="00E14D5A">
      <w:pPr>
        <w:ind w:firstLine="709"/>
        <w:jc w:val="center"/>
        <w:outlineLvl w:val="1"/>
        <w:rPr>
          <w:b/>
        </w:rPr>
      </w:pPr>
    </w:p>
    <w:p w14:paraId="4A378E3B" w14:textId="77777777" w:rsidR="00E14D5A" w:rsidRDefault="00E14D5A">
      <w:pPr>
        <w:ind w:firstLine="709"/>
        <w:jc w:val="center"/>
        <w:outlineLvl w:val="1"/>
        <w:rPr>
          <w:b/>
        </w:rPr>
      </w:pPr>
    </w:p>
    <w:p w14:paraId="50584B05" w14:textId="77777777" w:rsidR="00E14D5A" w:rsidRDefault="00E14D5A">
      <w:pPr>
        <w:ind w:firstLine="709"/>
        <w:jc w:val="center"/>
        <w:outlineLvl w:val="1"/>
        <w:rPr>
          <w:b/>
        </w:rPr>
      </w:pPr>
    </w:p>
    <w:p w14:paraId="6642D3A2" w14:textId="77777777" w:rsidR="00E14D5A" w:rsidRDefault="00E14D5A">
      <w:pPr>
        <w:ind w:firstLine="709"/>
        <w:jc w:val="center"/>
        <w:outlineLvl w:val="1"/>
        <w:rPr>
          <w:b/>
        </w:rPr>
      </w:pPr>
    </w:p>
    <w:p w14:paraId="2CBDDF5F" w14:textId="77777777" w:rsidR="00E14D5A" w:rsidRDefault="00E14D5A">
      <w:pPr>
        <w:ind w:firstLine="709"/>
        <w:jc w:val="center"/>
        <w:outlineLvl w:val="1"/>
        <w:rPr>
          <w:b/>
        </w:rPr>
      </w:pPr>
    </w:p>
    <w:p w14:paraId="0B2EFA1C" w14:textId="77777777" w:rsidR="00E14D5A" w:rsidRDefault="00E14D5A">
      <w:pPr>
        <w:ind w:firstLine="709"/>
        <w:jc w:val="center"/>
        <w:outlineLvl w:val="1"/>
        <w:rPr>
          <w:b/>
        </w:rPr>
      </w:pPr>
    </w:p>
    <w:p w14:paraId="243DB94C" w14:textId="77777777" w:rsidR="00E14D5A" w:rsidRDefault="00E14D5A">
      <w:pPr>
        <w:ind w:firstLine="709"/>
        <w:jc w:val="center"/>
        <w:outlineLvl w:val="1"/>
        <w:rPr>
          <w:b/>
        </w:rPr>
      </w:pPr>
    </w:p>
    <w:p w14:paraId="6EFA6A21" w14:textId="77777777" w:rsidR="00E14D5A" w:rsidRDefault="00E14D5A">
      <w:pPr>
        <w:ind w:firstLine="709"/>
        <w:jc w:val="center"/>
        <w:outlineLvl w:val="1"/>
        <w:rPr>
          <w:b/>
        </w:rPr>
      </w:pPr>
    </w:p>
    <w:p w14:paraId="17C665CF" w14:textId="77777777" w:rsidR="00E14D5A" w:rsidRDefault="00E14D5A">
      <w:pPr>
        <w:ind w:firstLine="709"/>
        <w:jc w:val="center"/>
        <w:outlineLvl w:val="1"/>
        <w:rPr>
          <w:b/>
        </w:rPr>
      </w:pPr>
    </w:p>
    <w:p w14:paraId="313C6661" w14:textId="77777777" w:rsidR="00E14D5A" w:rsidRDefault="00E14D5A">
      <w:pPr>
        <w:ind w:firstLine="709"/>
        <w:jc w:val="center"/>
        <w:outlineLvl w:val="1"/>
        <w:rPr>
          <w:b/>
        </w:rPr>
      </w:pPr>
    </w:p>
    <w:p w14:paraId="75306935" w14:textId="77777777" w:rsidR="00E14D5A" w:rsidRDefault="00E14D5A">
      <w:pPr>
        <w:ind w:firstLine="709"/>
        <w:jc w:val="center"/>
        <w:outlineLvl w:val="1"/>
        <w:rPr>
          <w:b/>
        </w:rPr>
      </w:pPr>
    </w:p>
    <w:p w14:paraId="5D410B84" w14:textId="77777777" w:rsidR="00E14D5A" w:rsidRDefault="00E14D5A">
      <w:pPr>
        <w:ind w:firstLine="709"/>
        <w:jc w:val="center"/>
        <w:outlineLvl w:val="1"/>
        <w:rPr>
          <w:b/>
        </w:rPr>
      </w:pPr>
    </w:p>
    <w:p w14:paraId="2363AB22" w14:textId="77777777" w:rsidR="00E14D5A" w:rsidRDefault="00E14D5A">
      <w:pPr>
        <w:ind w:firstLine="709"/>
        <w:jc w:val="center"/>
        <w:outlineLvl w:val="1"/>
        <w:rPr>
          <w:b/>
        </w:rPr>
      </w:pPr>
    </w:p>
    <w:p w14:paraId="41A90B92" w14:textId="77777777" w:rsidR="00E14D5A" w:rsidRDefault="00E14D5A">
      <w:pPr>
        <w:ind w:firstLine="709"/>
        <w:jc w:val="center"/>
        <w:outlineLvl w:val="1"/>
        <w:rPr>
          <w:b/>
        </w:rPr>
      </w:pPr>
    </w:p>
    <w:p w14:paraId="0D2DC02D" w14:textId="77777777" w:rsidR="00E14D5A" w:rsidRDefault="00E14D5A">
      <w:pPr>
        <w:ind w:firstLine="709"/>
        <w:jc w:val="center"/>
        <w:outlineLvl w:val="1"/>
        <w:rPr>
          <w:b/>
        </w:rPr>
      </w:pPr>
    </w:p>
    <w:p w14:paraId="2F32338C" w14:textId="77777777" w:rsidR="00E14D5A" w:rsidRDefault="00E14D5A">
      <w:pPr>
        <w:ind w:firstLine="709"/>
        <w:jc w:val="center"/>
        <w:outlineLvl w:val="1"/>
        <w:rPr>
          <w:b/>
        </w:rPr>
      </w:pPr>
    </w:p>
    <w:p w14:paraId="33F05A5A" w14:textId="77777777" w:rsidR="00E14D5A" w:rsidRDefault="00E14D5A">
      <w:pPr>
        <w:ind w:firstLine="709"/>
        <w:jc w:val="center"/>
        <w:outlineLvl w:val="1"/>
        <w:rPr>
          <w:b/>
        </w:rPr>
      </w:pPr>
    </w:p>
    <w:p w14:paraId="26C6F607" w14:textId="77777777" w:rsidR="00E14D5A" w:rsidRDefault="00E14D5A">
      <w:pPr>
        <w:ind w:firstLine="709"/>
        <w:jc w:val="center"/>
        <w:outlineLvl w:val="1"/>
        <w:rPr>
          <w:b/>
        </w:rPr>
      </w:pPr>
    </w:p>
    <w:p w14:paraId="39D94163" w14:textId="77777777" w:rsidR="00E14D5A" w:rsidRDefault="00E14D5A">
      <w:pPr>
        <w:ind w:firstLine="709"/>
        <w:jc w:val="center"/>
        <w:outlineLvl w:val="1"/>
        <w:rPr>
          <w:b/>
        </w:rPr>
      </w:pPr>
    </w:p>
    <w:p w14:paraId="5EAE3A72" w14:textId="77777777" w:rsidR="00E14D5A" w:rsidRDefault="00E14D5A">
      <w:pPr>
        <w:ind w:firstLine="709"/>
        <w:jc w:val="center"/>
        <w:outlineLvl w:val="1"/>
        <w:rPr>
          <w:b/>
        </w:rPr>
      </w:pPr>
    </w:p>
    <w:p w14:paraId="5D050C31" w14:textId="77777777" w:rsidR="00E14D5A" w:rsidRDefault="00E14D5A">
      <w:pPr>
        <w:ind w:firstLine="709"/>
        <w:jc w:val="center"/>
        <w:outlineLvl w:val="1"/>
        <w:rPr>
          <w:b/>
        </w:rPr>
      </w:pPr>
    </w:p>
    <w:p w14:paraId="25B19968" w14:textId="77777777" w:rsidR="00E14D5A" w:rsidRDefault="00E14D5A">
      <w:pPr>
        <w:ind w:firstLine="709"/>
        <w:jc w:val="center"/>
        <w:outlineLvl w:val="1"/>
        <w:rPr>
          <w:b/>
        </w:rPr>
      </w:pPr>
    </w:p>
    <w:p w14:paraId="2956E9F3" w14:textId="77777777" w:rsidR="00E14D5A" w:rsidRDefault="00E14D5A">
      <w:pPr>
        <w:ind w:firstLine="709"/>
        <w:jc w:val="center"/>
        <w:outlineLvl w:val="1"/>
        <w:rPr>
          <w:b/>
        </w:rPr>
      </w:pPr>
    </w:p>
    <w:p w14:paraId="0659C77A" w14:textId="77777777" w:rsidR="00E14D5A" w:rsidRDefault="00E14D5A">
      <w:pPr>
        <w:ind w:firstLine="709"/>
        <w:jc w:val="center"/>
        <w:outlineLvl w:val="1"/>
        <w:rPr>
          <w:b/>
        </w:rPr>
      </w:pPr>
    </w:p>
    <w:p w14:paraId="3D464FA3" w14:textId="77777777" w:rsidR="00E14D5A" w:rsidRDefault="00E14D5A">
      <w:pPr>
        <w:ind w:firstLine="709"/>
        <w:jc w:val="center"/>
        <w:outlineLvl w:val="1"/>
        <w:rPr>
          <w:b/>
        </w:rPr>
      </w:pPr>
    </w:p>
    <w:p w14:paraId="4D6A0285" w14:textId="77777777" w:rsidR="00E14D5A" w:rsidRDefault="0008365D">
      <w:pPr>
        <w:pStyle w:val="afffffb"/>
        <w:numPr>
          <w:ilvl w:val="0"/>
          <w:numId w:val="1"/>
        </w:numPr>
        <w:ind w:firstLine="709"/>
        <w:jc w:val="center"/>
        <w:outlineLvl w:val="1"/>
        <w:rPr>
          <w:b/>
        </w:rPr>
      </w:pPr>
      <w:r>
        <w:rPr>
          <w:b/>
        </w:rPr>
        <w:t xml:space="preserve">МЕСТО НАХОЖДЕНИЯ </w:t>
      </w:r>
      <w:proofErr w:type="gramStart"/>
      <w:r>
        <w:rPr>
          <w:b/>
        </w:rPr>
        <w:t>И  РЕКВИЗИТЫ</w:t>
      </w:r>
      <w:proofErr w:type="gramEnd"/>
      <w:r>
        <w:rPr>
          <w:b/>
        </w:rPr>
        <w:t xml:space="preserve"> СТОРОН</w:t>
      </w:r>
    </w:p>
    <w:p w14:paraId="76EF8E24" w14:textId="77777777" w:rsidR="00E14D5A" w:rsidRDefault="00E14D5A">
      <w:pPr>
        <w:ind w:firstLine="709"/>
        <w:jc w:val="center"/>
        <w:outlineLvl w:val="1"/>
        <w:rPr>
          <w:b/>
        </w:rPr>
      </w:pPr>
    </w:p>
    <w:tbl>
      <w:tblPr>
        <w:tblStyle w:val="afff7"/>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4952"/>
      </w:tblGrid>
      <w:tr w:rsidR="00E14D5A" w14:paraId="43DC7E8E" w14:textId="77777777">
        <w:trPr>
          <w:trHeight w:val="7283"/>
        </w:trPr>
        <w:tc>
          <w:tcPr>
            <w:tcW w:w="5392" w:type="dxa"/>
          </w:tcPr>
          <w:p w14:paraId="5F2CF582" w14:textId="77777777" w:rsidR="00E14D5A" w:rsidRDefault="0008365D">
            <w:pPr>
              <w:autoSpaceDE w:val="0"/>
              <w:autoSpaceDN w:val="0"/>
              <w:adjustRightInd w:val="0"/>
              <w:rPr>
                <w:lang w:eastAsia="en-US"/>
              </w:rPr>
            </w:pPr>
            <w:r>
              <w:t>Заказчик:</w:t>
            </w:r>
          </w:p>
          <w:p w14:paraId="5AD374EF" w14:textId="77777777" w:rsidR="00E14D5A" w:rsidRDefault="0008365D">
            <w:r>
              <w:t>ФГБУ АРСТ</w:t>
            </w:r>
          </w:p>
          <w:p w14:paraId="7D39E690" w14:textId="77777777" w:rsidR="00E14D5A" w:rsidRDefault="0008365D">
            <w:r>
              <w:t>Юридический адрес:107078, г. Москва,</w:t>
            </w:r>
          </w:p>
          <w:p w14:paraId="314F182D" w14:textId="77777777" w:rsidR="00E14D5A" w:rsidRDefault="0008365D">
            <w:r>
              <w:t>Садовая-Спасская ул., д. 11/1</w:t>
            </w:r>
          </w:p>
          <w:p w14:paraId="425F458C" w14:textId="77777777" w:rsidR="00E14D5A" w:rsidRDefault="0008365D">
            <w:r>
              <w:t>Почтовый адрес: 107078, г. Москва,</w:t>
            </w:r>
          </w:p>
          <w:p w14:paraId="5BFBE579" w14:textId="77777777" w:rsidR="00E14D5A" w:rsidRDefault="0008365D">
            <w:r>
              <w:t>Садовая-Спасская ул., д. 11/1</w:t>
            </w:r>
          </w:p>
          <w:p w14:paraId="699F3616" w14:textId="77777777" w:rsidR="00E14D5A" w:rsidRDefault="0008365D">
            <w:r>
              <w:t>Тел.: 8 (495) 196-66-65</w:t>
            </w:r>
          </w:p>
          <w:p w14:paraId="1BEACFBF" w14:textId="77777777" w:rsidR="00E14D5A" w:rsidRDefault="0008365D">
            <w:r>
              <w:t>ОГРН 1026700853420</w:t>
            </w:r>
          </w:p>
          <w:p w14:paraId="1A309F7E" w14:textId="77777777" w:rsidR="00E14D5A" w:rsidRDefault="0008365D">
            <w:r>
              <w:t>ИНН/КПП 6722008867/770801001,</w:t>
            </w:r>
          </w:p>
          <w:p w14:paraId="566354BA" w14:textId="77777777" w:rsidR="00E14D5A" w:rsidRDefault="0008365D">
            <w:r>
              <w:t>ОКПО 00535907</w:t>
            </w:r>
          </w:p>
          <w:p w14:paraId="3BB64700" w14:textId="77777777" w:rsidR="00E14D5A" w:rsidRDefault="0008365D">
            <w:r>
              <w:t>Банковские реквизиты</w:t>
            </w:r>
          </w:p>
          <w:p w14:paraId="5ACEA643" w14:textId="77777777" w:rsidR="00E14D5A" w:rsidRDefault="0008365D">
            <w:r>
              <w:t>ОКЦ № 1 ГУ Банка России по ЦФО//УФК ПО Г.МОСКВЕ, г. Москва</w:t>
            </w:r>
          </w:p>
          <w:p w14:paraId="44CD3B52" w14:textId="77777777" w:rsidR="00E14D5A" w:rsidRDefault="0008365D">
            <w:r>
              <w:t>БИК 004525988</w:t>
            </w:r>
          </w:p>
          <w:p w14:paraId="1069909C" w14:textId="77777777" w:rsidR="00E14D5A" w:rsidRDefault="0008365D">
            <w:pPr>
              <w:ind w:left="5"/>
            </w:pPr>
            <w:r>
              <w:t>Корреспондентский счет</w:t>
            </w:r>
          </w:p>
          <w:p w14:paraId="3CDD5FA7" w14:textId="77777777" w:rsidR="00E14D5A" w:rsidRDefault="0008365D">
            <w:r>
              <w:t>(единый казначейский счет)</w:t>
            </w:r>
          </w:p>
          <w:p w14:paraId="13AB5F3D" w14:textId="77777777" w:rsidR="00E14D5A" w:rsidRDefault="0008365D">
            <w:r>
              <w:t>40102810845370000004</w:t>
            </w:r>
          </w:p>
          <w:p w14:paraId="30716B45" w14:textId="77777777" w:rsidR="00E14D5A" w:rsidRDefault="0008365D">
            <w:pPr>
              <w:ind w:left="5"/>
            </w:pPr>
            <w:r>
              <w:t>Расчетный счет (номер казначейского счета) 40102810545370000003</w:t>
            </w:r>
          </w:p>
          <w:p w14:paraId="0A2D142E" w14:textId="77777777" w:rsidR="00E14D5A" w:rsidRDefault="0008365D">
            <w:pPr>
              <w:ind w:left="5"/>
            </w:pPr>
            <w:r>
              <w:t>Лицевой счет 20736У41880</w:t>
            </w:r>
          </w:p>
          <w:p w14:paraId="7E6BE194" w14:textId="77777777" w:rsidR="00E14D5A" w:rsidRDefault="0008365D">
            <w:pPr>
              <w:widowControl w:val="0"/>
            </w:pPr>
            <w:r>
              <w:t xml:space="preserve">Адрес электронной почты: </w:t>
            </w:r>
            <w:hyperlink r:id="rId16" w:history="1">
              <w:r>
                <w:rPr>
                  <w:rStyle w:val="a8"/>
                </w:rPr>
                <w:t>fgbu.arst@mail.ru</w:t>
              </w:r>
            </w:hyperlink>
          </w:p>
          <w:p w14:paraId="0BB9E5CD" w14:textId="77777777" w:rsidR="00E14D5A" w:rsidRDefault="0008365D">
            <w:r>
              <w:t>Контактный телефон: 8 (495) 196-66-65</w:t>
            </w:r>
          </w:p>
          <w:p w14:paraId="75B1A6D6" w14:textId="77777777" w:rsidR="00E14D5A" w:rsidRDefault="00E14D5A">
            <w:pPr>
              <w:rPr>
                <w:bCs/>
                <w:sz w:val="22"/>
                <w:szCs w:val="22"/>
                <w:shd w:val="clear" w:color="auto" w:fill="FFFFFF"/>
              </w:rPr>
            </w:pPr>
          </w:p>
          <w:p w14:paraId="3B5A56E1" w14:textId="77777777" w:rsidR="00E14D5A" w:rsidRDefault="00E14D5A">
            <w:pPr>
              <w:rPr>
                <w:bCs/>
                <w:sz w:val="22"/>
                <w:szCs w:val="22"/>
                <w:shd w:val="clear" w:color="auto" w:fill="FFFFFF"/>
              </w:rPr>
            </w:pPr>
          </w:p>
          <w:p w14:paraId="13C3C863" w14:textId="77777777" w:rsidR="00E14D5A" w:rsidRDefault="0008365D">
            <w:pPr>
              <w:rPr>
                <w:rFonts w:eastAsia="Calibri"/>
                <w:bCs/>
                <w:shd w:val="clear" w:color="auto" w:fill="FFFFFF"/>
              </w:rPr>
            </w:pPr>
            <w:r>
              <w:t xml:space="preserve">Врио директора </w:t>
            </w:r>
          </w:p>
          <w:p w14:paraId="58EB3EDA" w14:textId="77777777" w:rsidR="00E14D5A" w:rsidRDefault="00E14D5A">
            <w:pPr>
              <w:rPr>
                <w:rFonts w:eastAsia="Calibri"/>
                <w:bCs/>
                <w:shd w:val="clear" w:color="auto" w:fill="FFFFFF"/>
              </w:rPr>
            </w:pPr>
          </w:p>
          <w:p w14:paraId="53D71693" w14:textId="77777777" w:rsidR="00E14D5A" w:rsidRDefault="00E14D5A">
            <w:pPr>
              <w:rPr>
                <w:rFonts w:eastAsia="Calibri"/>
                <w:bCs/>
                <w:shd w:val="clear" w:color="auto" w:fill="FFFFFF"/>
              </w:rPr>
            </w:pPr>
          </w:p>
          <w:p w14:paraId="7D89D606" w14:textId="77777777" w:rsidR="00E14D5A" w:rsidRDefault="0008365D">
            <w:pPr>
              <w:rPr>
                <w:rFonts w:eastAsia="Calibri"/>
                <w:bCs/>
                <w:shd w:val="clear" w:color="auto" w:fill="FFFFFF"/>
              </w:rPr>
            </w:pPr>
            <w:r>
              <w:rPr>
                <w:rFonts w:eastAsia="Calibri"/>
                <w:bCs/>
                <w:shd w:val="clear" w:color="auto" w:fill="FFFFFF"/>
              </w:rPr>
              <w:t>_________________/</w:t>
            </w:r>
            <w:r>
              <w:rPr>
                <w:bCs/>
                <w:shd w:val="clear" w:color="auto" w:fill="FFFFFF"/>
              </w:rPr>
              <w:t xml:space="preserve">Н.В. </w:t>
            </w:r>
            <w:proofErr w:type="spellStart"/>
            <w:r>
              <w:rPr>
                <w:bCs/>
                <w:shd w:val="clear" w:color="auto" w:fill="FFFFFF"/>
              </w:rPr>
              <w:t>Гончикова</w:t>
            </w:r>
            <w:proofErr w:type="spellEnd"/>
            <w:r>
              <w:rPr>
                <w:rFonts w:eastAsia="Calibri"/>
                <w:bCs/>
                <w:shd w:val="clear" w:color="auto" w:fill="FFFFFF"/>
              </w:rPr>
              <w:t>/</w:t>
            </w:r>
          </w:p>
          <w:p w14:paraId="2BE48F1B" w14:textId="77777777" w:rsidR="00E14D5A" w:rsidRDefault="0008365D">
            <w:pPr>
              <w:rPr>
                <w:bCs/>
                <w:i/>
                <w:iCs/>
                <w:sz w:val="22"/>
                <w:szCs w:val="22"/>
                <w:shd w:val="clear" w:color="auto" w:fill="FFFFFF"/>
              </w:rPr>
            </w:pPr>
            <w:r>
              <w:rPr>
                <w:bCs/>
                <w:i/>
                <w:iCs/>
                <w:sz w:val="22"/>
                <w:szCs w:val="22"/>
                <w:shd w:val="clear" w:color="auto" w:fill="FFFFFF"/>
              </w:rPr>
              <w:t xml:space="preserve">Подписано усиленной </w:t>
            </w:r>
          </w:p>
          <w:p w14:paraId="7A52BA13" w14:textId="77777777" w:rsidR="00E14D5A" w:rsidRDefault="0008365D">
            <w:r>
              <w:rPr>
                <w:bCs/>
                <w:i/>
                <w:iCs/>
                <w:sz w:val="22"/>
                <w:szCs w:val="22"/>
                <w:shd w:val="clear" w:color="auto" w:fill="FFFFFF"/>
              </w:rPr>
              <w:t>квалифицированной электронной подписью</w:t>
            </w:r>
          </w:p>
        </w:tc>
        <w:tc>
          <w:tcPr>
            <w:tcW w:w="4952" w:type="dxa"/>
          </w:tcPr>
          <w:p w14:paraId="52B95EBE" w14:textId="77777777" w:rsidR="00E14D5A" w:rsidRDefault="0008365D">
            <w:pPr>
              <w:rPr>
                <w:rFonts w:eastAsia="Calibri"/>
                <w:bCs/>
                <w:shd w:val="clear" w:color="auto" w:fill="FFFFFF"/>
              </w:rPr>
            </w:pPr>
            <w:r>
              <w:rPr>
                <w:rFonts w:eastAsia="Calibri"/>
                <w:bCs/>
                <w:shd w:val="clear" w:color="auto" w:fill="FFFFFF"/>
              </w:rPr>
              <w:t>Исполнитель:</w:t>
            </w:r>
          </w:p>
          <w:p w14:paraId="2C7471F8" w14:textId="77777777" w:rsidR="00E14D5A" w:rsidRDefault="00E14D5A">
            <w:pPr>
              <w:rPr>
                <w:rFonts w:eastAsia="Calibri"/>
                <w:bCs/>
                <w:shd w:val="clear" w:color="auto" w:fill="FFFFFF"/>
              </w:rPr>
            </w:pPr>
          </w:p>
          <w:p w14:paraId="0A4513DC" w14:textId="77777777" w:rsidR="00E14D5A" w:rsidRDefault="00E14D5A">
            <w:pPr>
              <w:rPr>
                <w:rFonts w:eastAsia="Calibri"/>
              </w:rPr>
            </w:pPr>
          </w:p>
          <w:p w14:paraId="17178D75" w14:textId="77777777" w:rsidR="00E14D5A" w:rsidRDefault="00E14D5A">
            <w:pPr>
              <w:rPr>
                <w:rFonts w:eastAsia="Calibri"/>
              </w:rPr>
            </w:pPr>
          </w:p>
          <w:p w14:paraId="7D9A6D42" w14:textId="77777777" w:rsidR="00E14D5A" w:rsidRDefault="00E14D5A">
            <w:pPr>
              <w:rPr>
                <w:rFonts w:eastAsia="Calibri"/>
              </w:rPr>
            </w:pPr>
          </w:p>
          <w:p w14:paraId="285E802E" w14:textId="77777777" w:rsidR="00E14D5A" w:rsidRDefault="00E14D5A">
            <w:pPr>
              <w:rPr>
                <w:rFonts w:eastAsia="Calibri"/>
              </w:rPr>
            </w:pPr>
          </w:p>
          <w:p w14:paraId="4C681A49" w14:textId="77777777" w:rsidR="00E14D5A" w:rsidRDefault="00E14D5A">
            <w:pPr>
              <w:rPr>
                <w:rFonts w:eastAsia="Calibri"/>
              </w:rPr>
            </w:pPr>
          </w:p>
          <w:p w14:paraId="50C5377D" w14:textId="77777777" w:rsidR="00E14D5A" w:rsidRDefault="00E14D5A">
            <w:pPr>
              <w:rPr>
                <w:rFonts w:eastAsia="Calibri"/>
              </w:rPr>
            </w:pPr>
          </w:p>
          <w:p w14:paraId="38EE8F80" w14:textId="77777777" w:rsidR="00E14D5A" w:rsidRDefault="00E14D5A">
            <w:pPr>
              <w:rPr>
                <w:rFonts w:eastAsia="Calibri"/>
              </w:rPr>
            </w:pPr>
          </w:p>
          <w:p w14:paraId="3303FA37" w14:textId="77777777" w:rsidR="00E14D5A" w:rsidRDefault="00E14D5A">
            <w:pPr>
              <w:rPr>
                <w:rFonts w:eastAsia="Calibri"/>
              </w:rPr>
            </w:pPr>
          </w:p>
          <w:p w14:paraId="3AA2EC38" w14:textId="77777777" w:rsidR="00E14D5A" w:rsidRDefault="00E14D5A">
            <w:pPr>
              <w:rPr>
                <w:rFonts w:eastAsia="Calibri"/>
              </w:rPr>
            </w:pPr>
          </w:p>
          <w:p w14:paraId="174CEAD3" w14:textId="77777777" w:rsidR="00E14D5A" w:rsidRDefault="00E14D5A">
            <w:pPr>
              <w:rPr>
                <w:rFonts w:eastAsia="Calibri"/>
              </w:rPr>
            </w:pPr>
          </w:p>
          <w:p w14:paraId="7CD96941" w14:textId="77777777" w:rsidR="00E14D5A" w:rsidRDefault="00E14D5A">
            <w:pPr>
              <w:rPr>
                <w:rFonts w:eastAsia="Calibri"/>
              </w:rPr>
            </w:pPr>
          </w:p>
          <w:p w14:paraId="3BA7E331" w14:textId="77777777" w:rsidR="00E14D5A" w:rsidRDefault="00E14D5A">
            <w:pPr>
              <w:rPr>
                <w:rFonts w:eastAsia="Calibri"/>
              </w:rPr>
            </w:pPr>
          </w:p>
          <w:p w14:paraId="32C39CF4" w14:textId="77777777" w:rsidR="00E14D5A" w:rsidRDefault="00E14D5A">
            <w:pPr>
              <w:rPr>
                <w:rFonts w:eastAsia="Calibri"/>
              </w:rPr>
            </w:pPr>
          </w:p>
          <w:p w14:paraId="1569016D" w14:textId="77777777" w:rsidR="00E14D5A" w:rsidRDefault="00E14D5A">
            <w:pPr>
              <w:rPr>
                <w:rFonts w:eastAsia="Calibri"/>
              </w:rPr>
            </w:pPr>
          </w:p>
          <w:p w14:paraId="786882B1" w14:textId="77777777" w:rsidR="00E14D5A" w:rsidRDefault="00E14D5A">
            <w:pPr>
              <w:rPr>
                <w:rFonts w:eastAsia="Calibri"/>
              </w:rPr>
            </w:pPr>
          </w:p>
          <w:p w14:paraId="5C6AC72C" w14:textId="77777777" w:rsidR="00E14D5A" w:rsidRDefault="00E14D5A">
            <w:pPr>
              <w:rPr>
                <w:rFonts w:eastAsia="Calibri"/>
              </w:rPr>
            </w:pPr>
          </w:p>
          <w:p w14:paraId="0767BB07" w14:textId="77777777" w:rsidR="00E14D5A" w:rsidRDefault="00E14D5A">
            <w:pPr>
              <w:rPr>
                <w:rFonts w:eastAsia="Calibri"/>
              </w:rPr>
            </w:pPr>
          </w:p>
          <w:p w14:paraId="317EBF6E" w14:textId="77777777" w:rsidR="00E14D5A" w:rsidRDefault="00E14D5A">
            <w:pPr>
              <w:rPr>
                <w:rFonts w:eastAsia="Calibri"/>
              </w:rPr>
            </w:pPr>
          </w:p>
          <w:p w14:paraId="6682A82A" w14:textId="77777777" w:rsidR="00E14D5A" w:rsidRDefault="00E14D5A">
            <w:pPr>
              <w:rPr>
                <w:rFonts w:eastAsia="Calibri"/>
              </w:rPr>
            </w:pPr>
          </w:p>
          <w:p w14:paraId="3D7A3EDB" w14:textId="77777777" w:rsidR="00E14D5A" w:rsidRDefault="00E14D5A">
            <w:pPr>
              <w:rPr>
                <w:rFonts w:eastAsia="Calibri"/>
              </w:rPr>
            </w:pPr>
          </w:p>
          <w:p w14:paraId="15CA2B1B" w14:textId="77777777" w:rsidR="00E14D5A" w:rsidRDefault="00E14D5A">
            <w:pPr>
              <w:rPr>
                <w:rFonts w:eastAsia="Calibri"/>
              </w:rPr>
            </w:pPr>
          </w:p>
          <w:p w14:paraId="07E47298" w14:textId="77777777" w:rsidR="00E14D5A" w:rsidRDefault="00E14D5A">
            <w:pPr>
              <w:rPr>
                <w:rFonts w:eastAsia="Calibri"/>
              </w:rPr>
            </w:pPr>
          </w:p>
          <w:p w14:paraId="620CE524" w14:textId="77777777" w:rsidR="00E14D5A" w:rsidRDefault="00E14D5A">
            <w:pPr>
              <w:rPr>
                <w:rFonts w:eastAsia="Calibri"/>
              </w:rPr>
            </w:pPr>
          </w:p>
          <w:p w14:paraId="23BF9190" w14:textId="77777777" w:rsidR="00E14D5A" w:rsidRDefault="00E14D5A">
            <w:pPr>
              <w:rPr>
                <w:rFonts w:eastAsia="Calibri"/>
              </w:rPr>
            </w:pPr>
          </w:p>
          <w:p w14:paraId="074001FB" w14:textId="77777777" w:rsidR="00E14D5A" w:rsidRDefault="0008365D">
            <w:pPr>
              <w:rPr>
                <w:rFonts w:eastAsia="Calibri"/>
              </w:rPr>
            </w:pPr>
            <w:r>
              <w:rPr>
                <w:rFonts w:eastAsia="Calibri"/>
              </w:rPr>
              <w:tab/>
            </w:r>
          </w:p>
          <w:p w14:paraId="3D98A44B" w14:textId="77777777" w:rsidR="00E14D5A" w:rsidRDefault="0008365D">
            <w:pPr>
              <w:rPr>
                <w:bCs/>
                <w:shd w:val="clear" w:color="auto" w:fill="FFFFFF"/>
              </w:rPr>
            </w:pPr>
            <w:r>
              <w:rPr>
                <w:bCs/>
                <w:shd w:val="clear" w:color="auto" w:fill="FFFFFF"/>
              </w:rPr>
              <w:t>_________________/________________/</w:t>
            </w:r>
          </w:p>
          <w:p w14:paraId="23E3AE3C" w14:textId="77777777" w:rsidR="00E14D5A" w:rsidRDefault="0008365D">
            <w:pPr>
              <w:tabs>
                <w:tab w:val="left" w:pos="1283"/>
              </w:tabs>
              <w:rPr>
                <w:bCs/>
                <w:i/>
                <w:iCs/>
                <w:sz w:val="22"/>
                <w:szCs w:val="22"/>
                <w:shd w:val="clear" w:color="auto" w:fill="FFFFFF"/>
              </w:rPr>
            </w:pPr>
            <w:r>
              <w:rPr>
                <w:bCs/>
                <w:i/>
                <w:iCs/>
                <w:sz w:val="22"/>
                <w:szCs w:val="22"/>
                <w:shd w:val="clear" w:color="auto" w:fill="FFFFFF"/>
              </w:rPr>
              <w:t xml:space="preserve">Подписано усиленной </w:t>
            </w:r>
          </w:p>
          <w:p w14:paraId="709FF73B" w14:textId="77777777" w:rsidR="00E14D5A" w:rsidRDefault="0008365D">
            <w:pPr>
              <w:tabs>
                <w:tab w:val="left" w:pos="1283"/>
              </w:tabs>
              <w:rPr>
                <w:rFonts w:eastAsia="Calibri"/>
                <w:sz w:val="22"/>
                <w:szCs w:val="22"/>
              </w:rPr>
            </w:pPr>
            <w:r>
              <w:rPr>
                <w:bCs/>
                <w:i/>
                <w:iCs/>
                <w:sz w:val="22"/>
                <w:szCs w:val="22"/>
                <w:shd w:val="clear" w:color="auto" w:fill="FFFFFF"/>
              </w:rPr>
              <w:t>квалифицированной электронной подписью</w:t>
            </w:r>
          </w:p>
        </w:tc>
      </w:tr>
    </w:tbl>
    <w:p w14:paraId="7CEFEB9E" w14:textId="77777777" w:rsidR="00E14D5A" w:rsidRDefault="00E14D5A">
      <w:pPr>
        <w:ind w:firstLine="709"/>
        <w:jc w:val="center"/>
        <w:outlineLvl w:val="1"/>
        <w:rPr>
          <w:b/>
        </w:rPr>
      </w:pPr>
    </w:p>
    <w:p w14:paraId="1B2F0B08" w14:textId="77777777" w:rsidR="00E14D5A" w:rsidRDefault="0008365D">
      <w:pPr>
        <w:ind w:firstLine="709"/>
        <w:jc w:val="right"/>
        <w:outlineLvl w:val="1"/>
      </w:pPr>
      <w:r>
        <w:br w:type="page"/>
      </w:r>
    </w:p>
    <w:p w14:paraId="76C6E47B" w14:textId="77777777" w:rsidR="00E14D5A" w:rsidRDefault="0008365D">
      <w:pPr>
        <w:ind w:firstLine="709"/>
        <w:jc w:val="right"/>
        <w:outlineLvl w:val="1"/>
      </w:pPr>
      <w:r>
        <w:lastRenderedPageBreak/>
        <w:t>Приложение № 1</w:t>
      </w:r>
    </w:p>
    <w:p w14:paraId="473833D3" w14:textId="77777777" w:rsidR="00E14D5A" w:rsidRDefault="0008365D">
      <w:pPr>
        <w:ind w:firstLine="709"/>
        <w:jc w:val="right"/>
      </w:pPr>
      <w:r>
        <w:t>к Контракту</w:t>
      </w:r>
    </w:p>
    <w:p w14:paraId="52290A48" w14:textId="77777777" w:rsidR="00E14D5A" w:rsidRDefault="0008365D">
      <w:pPr>
        <w:ind w:firstLine="709"/>
        <w:jc w:val="right"/>
      </w:pPr>
      <w:r>
        <w:t>от "__" ________ 2026 г. №____</w:t>
      </w:r>
    </w:p>
    <w:p w14:paraId="0B7C43D3" w14:textId="77777777" w:rsidR="00E14D5A" w:rsidRDefault="00E14D5A">
      <w:pPr>
        <w:ind w:firstLine="709"/>
      </w:pPr>
    </w:p>
    <w:p w14:paraId="3942BD0F" w14:textId="6314A93C" w:rsidR="00E14D5A" w:rsidRDefault="0008365D">
      <w:pPr>
        <w:ind w:firstLine="709"/>
        <w:jc w:val="center"/>
      </w:pPr>
      <w:bookmarkStart w:id="5" w:name="P1375"/>
      <w:bookmarkEnd w:id="5"/>
      <w:r>
        <w:t>Список Обучающихся</w:t>
      </w:r>
      <w:r w:rsidR="00987C96">
        <w:t>*</w:t>
      </w:r>
    </w:p>
    <w:p w14:paraId="505BC642" w14:textId="77777777" w:rsidR="00E14D5A" w:rsidRDefault="00E14D5A">
      <w:pPr>
        <w:ind w:firstLine="709"/>
        <w:jc w:val="cente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569"/>
        <w:gridCol w:w="4029"/>
        <w:gridCol w:w="1985"/>
        <w:gridCol w:w="3335"/>
      </w:tblGrid>
      <w:tr w:rsidR="00E14D5A" w14:paraId="7CFB8A0F" w14:textId="77777777">
        <w:trPr>
          <w:trHeight w:val="834"/>
        </w:trPr>
        <w:tc>
          <w:tcPr>
            <w:tcW w:w="569" w:type="dxa"/>
            <w:tcBorders>
              <w:top w:val="single" w:sz="4" w:space="0" w:color="000000"/>
              <w:left w:val="single" w:sz="4" w:space="0" w:color="000000"/>
              <w:bottom w:val="single" w:sz="4" w:space="0" w:color="000000"/>
              <w:right w:val="single" w:sz="4" w:space="0" w:color="000000"/>
            </w:tcBorders>
          </w:tcPr>
          <w:p w14:paraId="6BD1BBB3" w14:textId="77777777" w:rsidR="00E14D5A" w:rsidRDefault="0008365D">
            <w:pPr>
              <w:widowControl w:val="0"/>
              <w:ind w:firstLine="709"/>
              <w:jc w:val="center"/>
            </w:pPr>
            <w:r>
              <w:t>N п/п</w:t>
            </w:r>
          </w:p>
        </w:tc>
        <w:tc>
          <w:tcPr>
            <w:tcW w:w="4029" w:type="dxa"/>
            <w:tcBorders>
              <w:top w:val="single" w:sz="4" w:space="0" w:color="000000"/>
              <w:left w:val="single" w:sz="4" w:space="0" w:color="000000"/>
              <w:bottom w:val="single" w:sz="4" w:space="0" w:color="000000"/>
              <w:right w:val="single" w:sz="4" w:space="0" w:color="000000"/>
            </w:tcBorders>
          </w:tcPr>
          <w:p w14:paraId="681AA72E" w14:textId="77777777" w:rsidR="00E14D5A" w:rsidRDefault="0008365D">
            <w:pPr>
              <w:widowControl w:val="0"/>
              <w:ind w:firstLine="709"/>
              <w:jc w:val="center"/>
            </w:pPr>
            <w:r>
              <w:t>Фамилия, имя, отчество</w:t>
            </w:r>
          </w:p>
          <w:p w14:paraId="618C71F1" w14:textId="77777777" w:rsidR="00E14D5A" w:rsidRDefault="00E14D5A">
            <w:pPr>
              <w:widowControl w:val="0"/>
              <w:ind w:firstLine="709"/>
              <w:jc w:val="center"/>
            </w:pPr>
          </w:p>
        </w:tc>
        <w:tc>
          <w:tcPr>
            <w:tcW w:w="1985" w:type="dxa"/>
            <w:tcBorders>
              <w:top w:val="single" w:sz="4" w:space="0" w:color="000000"/>
              <w:left w:val="single" w:sz="4" w:space="0" w:color="000000"/>
              <w:bottom w:val="single" w:sz="4" w:space="0" w:color="000000"/>
              <w:right w:val="single" w:sz="4" w:space="0" w:color="000000"/>
            </w:tcBorders>
          </w:tcPr>
          <w:p w14:paraId="63FC0968" w14:textId="77777777" w:rsidR="00E14D5A" w:rsidRDefault="0008365D">
            <w:pPr>
              <w:widowControl w:val="0"/>
              <w:ind w:firstLine="709"/>
              <w:jc w:val="center"/>
            </w:pPr>
            <w:r>
              <w:t>Должность</w:t>
            </w:r>
          </w:p>
        </w:tc>
        <w:tc>
          <w:tcPr>
            <w:tcW w:w="3335" w:type="dxa"/>
            <w:tcBorders>
              <w:top w:val="single" w:sz="4" w:space="0" w:color="000000"/>
              <w:left w:val="single" w:sz="4" w:space="0" w:color="000000"/>
              <w:bottom w:val="single" w:sz="4" w:space="0" w:color="000000"/>
              <w:right w:val="single" w:sz="4" w:space="0" w:color="000000"/>
            </w:tcBorders>
          </w:tcPr>
          <w:p w14:paraId="5701D956" w14:textId="77777777" w:rsidR="00E14D5A" w:rsidRDefault="0008365D">
            <w:pPr>
              <w:widowControl w:val="0"/>
              <w:ind w:firstLine="709"/>
              <w:jc w:val="center"/>
            </w:pPr>
            <w:r>
              <w:t>Место жительства Обучающегося</w:t>
            </w:r>
          </w:p>
        </w:tc>
      </w:tr>
      <w:tr w:rsidR="00E14D5A" w14:paraId="315E0320" w14:textId="77777777">
        <w:tc>
          <w:tcPr>
            <w:tcW w:w="569" w:type="dxa"/>
            <w:tcBorders>
              <w:top w:val="single" w:sz="4" w:space="0" w:color="000000"/>
              <w:left w:val="single" w:sz="4" w:space="0" w:color="000000"/>
              <w:bottom w:val="single" w:sz="4" w:space="0" w:color="000000"/>
              <w:right w:val="single" w:sz="4" w:space="0" w:color="000000"/>
            </w:tcBorders>
          </w:tcPr>
          <w:p w14:paraId="58EC6F23" w14:textId="77777777" w:rsidR="00E14D5A" w:rsidRDefault="0008365D">
            <w:pPr>
              <w:widowControl w:val="0"/>
              <w:ind w:firstLine="709"/>
              <w:jc w:val="center"/>
            </w:pPr>
            <w:r>
              <w:t>1</w:t>
            </w:r>
          </w:p>
        </w:tc>
        <w:tc>
          <w:tcPr>
            <w:tcW w:w="4029" w:type="dxa"/>
            <w:tcBorders>
              <w:top w:val="single" w:sz="4" w:space="0" w:color="000000"/>
              <w:left w:val="single" w:sz="4" w:space="0" w:color="000000"/>
              <w:bottom w:val="single" w:sz="4" w:space="0" w:color="000000"/>
              <w:right w:val="single" w:sz="4" w:space="0" w:color="000000"/>
            </w:tcBorders>
          </w:tcPr>
          <w:p w14:paraId="01707E24" w14:textId="77777777" w:rsidR="00E14D5A" w:rsidRDefault="00E14D5A">
            <w:pPr>
              <w:widowControl w:val="0"/>
              <w:ind w:firstLine="709"/>
              <w:jc w:val="left"/>
            </w:pPr>
          </w:p>
        </w:tc>
        <w:tc>
          <w:tcPr>
            <w:tcW w:w="1985" w:type="dxa"/>
            <w:tcBorders>
              <w:top w:val="single" w:sz="4" w:space="0" w:color="000000"/>
              <w:left w:val="single" w:sz="4" w:space="0" w:color="000000"/>
              <w:bottom w:val="single" w:sz="4" w:space="0" w:color="000000"/>
              <w:right w:val="single" w:sz="4" w:space="0" w:color="000000"/>
            </w:tcBorders>
          </w:tcPr>
          <w:p w14:paraId="53A3D82F" w14:textId="77777777" w:rsidR="00E14D5A" w:rsidRDefault="00E14D5A">
            <w:pPr>
              <w:widowControl w:val="0"/>
              <w:ind w:firstLine="709"/>
              <w:jc w:val="left"/>
            </w:pPr>
          </w:p>
        </w:tc>
        <w:tc>
          <w:tcPr>
            <w:tcW w:w="3335" w:type="dxa"/>
            <w:tcBorders>
              <w:top w:val="single" w:sz="4" w:space="0" w:color="000000"/>
              <w:left w:val="single" w:sz="4" w:space="0" w:color="000000"/>
              <w:bottom w:val="single" w:sz="4" w:space="0" w:color="000000"/>
              <w:right w:val="single" w:sz="4" w:space="0" w:color="000000"/>
            </w:tcBorders>
          </w:tcPr>
          <w:p w14:paraId="4FA96A40" w14:textId="77777777" w:rsidR="00E14D5A" w:rsidRDefault="00E14D5A">
            <w:pPr>
              <w:widowControl w:val="0"/>
              <w:ind w:firstLine="709"/>
            </w:pPr>
          </w:p>
        </w:tc>
      </w:tr>
      <w:tr w:rsidR="00E14D5A" w14:paraId="14421D0A" w14:textId="77777777">
        <w:tc>
          <w:tcPr>
            <w:tcW w:w="569" w:type="dxa"/>
            <w:tcBorders>
              <w:left w:val="single" w:sz="4" w:space="0" w:color="000000"/>
              <w:bottom w:val="single" w:sz="4" w:space="0" w:color="000000"/>
              <w:right w:val="single" w:sz="4" w:space="0" w:color="000000"/>
            </w:tcBorders>
          </w:tcPr>
          <w:p w14:paraId="7EAAAF59" w14:textId="77777777" w:rsidR="00E14D5A" w:rsidRDefault="0008365D">
            <w:pPr>
              <w:widowControl w:val="0"/>
              <w:ind w:firstLine="709"/>
              <w:jc w:val="center"/>
            </w:pPr>
            <w:r>
              <w:t>2</w:t>
            </w:r>
          </w:p>
        </w:tc>
        <w:tc>
          <w:tcPr>
            <w:tcW w:w="4029" w:type="dxa"/>
            <w:tcBorders>
              <w:left w:val="single" w:sz="4" w:space="0" w:color="000000"/>
              <w:bottom w:val="single" w:sz="4" w:space="0" w:color="000000"/>
              <w:right w:val="single" w:sz="4" w:space="0" w:color="000000"/>
            </w:tcBorders>
          </w:tcPr>
          <w:p w14:paraId="7515E988" w14:textId="77777777" w:rsidR="00E14D5A" w:rsidRDefault="00E14D5A">
            <w:pPr>
              <w:widowControl w:val="0"/>
              <w:ind w:firstLine="709"/>
              <w:jc w:val="left"/>
            </w:pPr>
          </w:p>
        </w:tc>
        <w:tc>
          <w:tcPr>
            <w:tcW w:w="1985" w:type="dxa"/>
            <w:tcBorders>
              <w:left w:val="single" w:sz="4" w:space="0" w:color="000000"/>
              <w:bottom w:val="single" w:sz="4" w:space="0" w:color="000000"/>
              <w:right w:val="single" w:sz="4" w:space="0" w:color="000000"/>
            </w:tcBorders>
          </w:tcPr>
          <w:p w14:paraId="64ACFE84" w14:textId="77777777" w:rsidR="00E14D5A" w:rsidRDefault="00E14D5A">
            <w:pPr>
              <w:widowControl w:val="0"/>
              <w:ind w:firstLine="709"/>
              <w:jc w:val="left"/>
            </w:pPr>
          </w:p>
        </w:tc>
        <w:tc>
          <w:tcPr>
            <w:tcW w:w="3335" w:type="dxa"/>
            <w:tcBorders>
              <w:left w:val="single" w:sz="4" w:space="0" w:color="000000"/>
              <w:bottom w:val="single" w:sz="4" w:space="0" w:color="000000"/>
              <w:right w:val="single" w:sz="4" w:space="0" w:color="000000"/>
            </w:tcBorders>
          </w:tcPr>
          <w:p w14:paraId="5BACEE62" w14:textId="77777777" w:rsidR="00E14D5A" w:rsidRDefault="00E14D5A">
            <w:pPr>
              <w:widowControl w:val="0"/>
              <w:ind w:firstLine="709"/>
            </w:pPr>
          </w:p>
        </w:tc>
      </w:tr>
      <w:tr w:rsidR="00E14D5A" w14:paraId="1BA3A8AA" w14:textId="77777777">
        <w:tc>
          <w:tcPr>
            <w:tcW w:w="569" w:type="dxa"/>
            <w:tcBorders>
              <w:left w:val="single" w:sz="4" w:space="0" w:color="000000"/>
              <w:bottom w:val="single" w:sz="4" w:space="0" w:color="000000"/>
              <w:right w:val="single" w:sz="4" w:space="0" w:color="000000"/>
            </w:tcBorders>
          </w:tcPr>
          <w:p w14:paraId="4760D0A4" w14:textId="77777777" w:rsidR="00E14D5A" w:rsidRDefault="0008365D">
            <w:pPr>
              <w:widowControl w:val="0"/>
              <w:ind w:firstLine="709"/>
              <w:jc w:val="center"/>
            </w:pPr>
            <w:r>
              <w:t>3</w:t>
            </w:r>
          </w:p>
        </w:tc>
        <w:tc>
          <w:tcPr>
            <w:tcW w:w="4029" w:type="dxa"/>
            <w:tcBorders>
              <w:left w:val="single" w:sz="4" w:space="0" w:color="000000"/>
              <w:bottom w:val="single" w:sz="4" w:space="0" w:color="000000"/>
              <w:right w:val="single" w:sz="4" w:space="0" w:color="000000"/>
            </w:tcBorders>
          </w:tcPr>
          <w:p w14:paraId="6830EC68" w14:textId="77777777" w:rsidR="00E14D5A" w:rsidRDefault="00E14D5A">
            <w:pPr>
              <w:widowControl w:val="0"/>
              <w:ind w:firstLine="709"/>
              <w:jc w:val="left"/>
            </w:pPr>
          </w:p>
        </w:tc>
        <w:tc>
          <w:tcPr>
            <w:tcW w:w="1985" w:type="dxa"/>
            <w:tcBorders>
              <w:left w:val="single" w:sz="4" w:space="0" w:color="000000"/>
              <w:bottom w:val="single" w:sz="4" w:space="0" w:color="000000"/>
              <w:right w:val="single" w:sz="4" w:space="0" w:color="000000"/>
            </w:tcBorders>
          </w:tcPr>
          <w:p w14:paraId="37EA40E7" w14:textId="77777777" w:rsidR="00E14D5A" w:rsidRDefault="00E14D5A">
            <w:pPr>
              <w:widowControl w:val="0"/>
              <w:ind w:firstLine="709"/>
              <w:jc w:val="left"/>
            </w:pPr>
          </w:p>
        </w:tc>
        <w:tc>
          <w:tcPr>
            <w:tcW w:w="3335" w:type="dxa"/>
            <w:tcBorders>
              <w:left w:val="single" w:sz="4" w:space="0" w:color="000000"/>
              <w:bottom w:val="single" w:sz="4" w:space="0" w:color="000000"/>
              <w:right w:val="single" w:sz="4" w:space="0" w:color="000000"/>
            </w:tcBorders>
          </w:tcPr>
          <w:p w14:paraId="30C89FB5" w14:textId="77777777" w:rsidR="00E14D5A" w:rsidRDefault="00E14D5A">
            <w:pPr>
              <w:widowControl w:val="0"/>
              <w:ind w:firstLine="709"/>
            </w:pPr>
          </w:p>
        </w:tc>
      </w:tr>
      <w:tr w:rsidR="00E14D5A" w14:paraId="2DC612A7" w14:textId="77777777">
        <w:tc>
          <w:tcPr>
            <w:tcW w:w="569" w:type="dxa"/>
            <w:tcBorders>
              <w:left w:val="single" w:sz="4" w:space="0" w:color="000000"/>
              <w:bottom w:val="single" w:sz="4" w:space="0" w:color="000000"/>
              <w:right w:val="single" w:sz="4" w:space="0" w:color="000000"/>
            </w:tcBorders>
          </w:tcPr>
          <w:p w14:paraId="708A474A" w14:textId="77777777" w:rsidR="00E14D5A" w:rsidRDefault="0008365D">
            <w:pPr>
              <w:widowControl w:val="0"/>
              <w:ind w:firstLine="709"/>
              <w:jc w:val="center"/>
            </w:pPr>
            <w:r>
              <w:t>4</w:t>
            </w:r>
          </w:p>
        </w:tc>
        <w:tc>
          <w:tcPr>
            <w:tcW w:w="4029" w:type="dxa"/>
            <w:tcBorders>
              <w:left w:val="single" w:sz="4" w:space="0" w:color="000000"/>
              <w:bottom w:val="single" w:sz="4" w:space="0" w:color="000000"/>
              <w:right w:val="single" w:sz="4" w:space="0" w:color="000000"/>
            </w:tcBorders>
          </w:tcPr>
          <w:p w14:paraId="03DDD14E" w14:textId="77777777" w:rsidR="00E14D5A" w:rsidRDefault="00E14D5A">
            <w:pPr>
              <w:widowControl w:val="0"/>
              <w:ind w:firstLine="709"/>
              <w:jc w:val="left"/>
            </w:pPr>
          </w:p>
        </w:tc>
        <w:tc>
          <w:tcPr>
            <w:tcW w:w="1985" w:type="dxa"/>
            <w:tcBorders>
              <w:left w:val="single" w:sz="4" w:space="0" w:color="000000"/>
              <w:bottom w:val="single" w:sz="4" w:space="0" w:color="000000"/>
              <w:right w:val="single" w:sz="4" w:space="0" w:color="000000"/>
            </w:tcBorders>
          </w:tcPr>
          <w:p w14:paraId="6FB354B5" w14:textId="77777777" w:rsidR="00E14D5A" w:rsidRDefault="00E14D5A">
            <w:pPr>
              <w:widowControl w:val="0"/>
              <w:ind w:firstLine="709"/>
              <w:jc w:val="left"/>
            </w:pPr>
          </w:p>
        </w:tc>
        <w:tc>
          <w:tcPr>
            <w:tcW w:w="3335" w:type="dxa"/>
            <w:tcBorders>
              <w:left w:val="single" w:sz="4" w:space="0" w:color="000000"/>
              <w:bottom w:val="single" w:sz="4" w:space="0" w:color="000000"/>
              <w:right w:val="single" w:sz="4" w:space="0" w:color="000000"/>
            </w:tcBorders>
          </w:tcPr>
          <w:p w14:paraId="4DC58682" w14:textId="77777777" w:rsidR="00E14D5A" w:rsidRDefault="00E14D5A">
            <w:pPr>
              <w:widowControl w:val="0"/>
              <w:ind w:firstLine="709"/>
            </w:pPr>
          </w:p>
        </w:tc>
      </w:tr>
    </w:tbl>
    <w:p w14:paraId="22C659F3" w14:textId="77777777" w:rsidR="00E14D5A" w:rsidRDefault="00E14D5A">
      <w:pPr>
        <w:ind w:firstLine="709"/>
      </w:pPr>
    </w:p>
    <w:p w14:paraId="2E758B7B" w14:textId="77777777" w:rsidR="00E14D5A" w:rsidRDefault="00E14D5A">
      <w:pPr>
        <w:spacing w:line="276" w:lineRule="auto"/>
        <w:ind w:firstLine="709"/>
        <w:jc w:val="center"/>
        <w:rPr>
          <w:b/>
          <w:bCs/>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6191A45B" w14:textId="77777777">
        <w:tc>
          <w:tcPr>
            <w:tcW w:w="4509" w:type="dxa"/>
          </w:tcPr>
          <w:p w14:paraId="6E74BD1B" w14:textId="77777777" w:rsidR="00E14D5A" w:rsidRDefault="0008365D">
            <w:pPr>
              <w:widowControl w:val="0"/>
              <w:spacing w:line="276" w:lineRule="auto"/>
              <w:ind w:firstLine="709"/>
              <w:jc w:val="center"/>
              <w:rPr>
                <w:b/>
                <w:bCs/>
              </w:rPr>
            </w:pPr>
            <w:r>
              <w:rPr>
                <w:b/>
                <w:bCs/>
              </w:rPr>
              <w:t>ЗАКАЗЧИК:</w:t>
            </w:r>
          </w:p>
        </w:tc>
        <w:tc>
          <w:tcPr>
            <w:tcW w:w="5272" w:type="dxa"/>
          </w:tcPr>
          <w:p w14:paraId="0F87A355" w14:textId="77777777" w:rsidR="00E14D5A" w:rsidRDefault="0008365D">
            <w:pPr>
              <w:widowControl w:val="0"/>
              <w:spacing w:line="276" w:lineRule="auto"/>
              <w:ind w:firstLine="709"/>
              <w:jc w:val="center"/>
              <w:rPr>
                <w:b/>
                <w:bCs/>
              </w:rPr>
            </w:pPr>
            <w:r>
              <w:rPr>
                <w:b/>
                <w:bCs/>
              </w:rPr>
              <w:t>ИСПОЛНИТЕЛЬ:</w:t>
            </w:r>
          </w:p>
        </w:tc>
      </w:tr>
      <w:tr w:rsidR="00E14D5A" w14:paraId="32FA43FF" w14:textId="77777777">
        <w:trPr>
          <w:trHeight w:val="908"/>
        </w:trPr>
        <w:tc>
          <w:tcPr>
            <w:tcW w:w="4509" w:type="dxa"/>
          </w:tcPr>
          <w:p w14:paraId="2B5B24E8" w14:textId="77777777" w:rsidR="00E14D5A" w:rsidRDefault="0008365D">
            <w:pPr>
              <w:ind w:left="309"/>
            </w:pPr>
            <w:r>
              <w:t>ФГБУ АРСТ</w:t>
            </w:r>
          </w:p>
          <w:p w14:paraId="62A396B2" w14:textId="77777777" w:rsidR="00E14D5A" w:rsidRDefault="0008365D">
            <w:pPr>
              <w:ind w:left="309"/>
              <w:rPr>
                <w:rFonts w:eastAsia="Calibri"/>
                <w:bCs/>
                <w:shd w:val="clear" w:color="auto" w:fill="FFFFFF"/>
              </w:rPr>
            </w:pPr>
            <w:r>
              <w:t xml:space="preserve">Врио директора </w:t>
            </w:r>
          </w:p>
          <w:p w14:paraId="38D91045" w14:textId="77777777" w:rsidR="00E14D5A" w:rsidRDefault="00E14D5A">
            <w:pPr>
              <w:widowControl w:val="0"/>
              <w:spacing w:line="276" w:lineRule="auto"/>
              <w:ind w:firstLine="709"/>
              <w:jc w:val="center"/>
              <w:rPr>
                <w:b/>
                <w:bCs/>
              </w:rPr>
            </w:pPr>
          </w:p>
        </w:tc>
        <w:tc>
          <w:tcPr>
            <w:tcW w:w="5272" w:type="dxa"/>
          </w:tcPr>
          <w:p w14:paraId="7A51E63A" w14:textId="77777777" w:rsidR="00E14D5A" w:rsidRDefault="00E14D5A">
            <w:pPr>
              <w:widowControl w:val="0"/>
              <w:spacing w:line="276" w:lineRule="auto"/>
              <w:ind w:firstLine="709"/>
              <w:jc w:val="center"/>
              <w:rPr>
                <w:b/>
                <w:bCs/>
              </w:rPr>
            </w:pPr>
          </w:p>
        </w:tc>
      </w:tr>
      <w:tr w:rsidR="00E14D5A" w14:paraId="7B8016A6" w14:textId="77777777">
        <w:tc>
          <w:tcPr>
            <w:tcW w:w="4509" w:type="dxa"/>
          </w:tcPr>
          <w:p w14:paraId="460F4A1B" w14:textId="77777777" w:rsidR="00E14D5A" w:rsidRDefault="0008365D">
            <w:pPr>
              <w:widowControl w:val="0"/>
              <w:spacing w:line="276" w:lineRule="auto"/>
              <w:ind w:firstLine="25"/>
              <w:jc w:val="center"/>
              <w:rPr>
                <w:rFonts w:eastAsia="Calibri"/>
                <w:bCs/>
                <w:shd w:val="clear" w:color="auto" w:fill="FFFFFF"/>
              </w:rPr>
            </w:pPr>
            <w:r>
              <w:rPr>
                <w:rFonts w:eastAsia="Calibri"/>
                <w:bCs/>
                <w:shd w:val="clear" w:color="auto" w:fill="FFFFFF"/>
              </w:rPr>
              <w:t>_________________/</w:t>
            </w:r>
            <w:r>
              <w:rPr>
                <w:bCs/>
                <w:shd w:val="clear" w:color="auto" w:fill="FFFFFF"/>
              </w:rPr>
              <w:t xml:space="preserve">Н.В. </w:t>
            </w:r>
            <w:proofErr w:type="spellStart"/>
            <w:r>
              <w:rPr>
                <w:bCs/>
                <w:shd w:val="clear" w:color="auto" w:fill="FFFFFF"/>
              </w:rPr>
              <w:t>Гончикова</w:t>
            </w:r>
            <w:proofErr w:type="spellEnd"/>
            <w:r>
              <w:rPr>
                <w:rFonts w:eastAsia="Calibri"/>
                <w:bCs/>
                <w:shd w:val="clear" w:color="auto" w:fill="FFFFFF"/>
              </w:rPr>
              <w:t>/</w:t>
            </w:r>
          </w:p>
          <w:p w14:paraId="539AB7B0" w14:textId="77777777" w:rsidR="00E14D5A" w:rsidRDefault="0008365D">
            <w:pPr>
              <w:widowControl w:val="0"/>
              <w:spacing w:line="276" w:lineRule="auto"/>
              <w:ind w:firstLine="25"/>
              <w:rPr>
                <w:b/>
                <w:bCs/>
                <w:sz w:val="22"/>
                <w:szCs w:val="22"/>
              </w:rPr>
            </w:pPr>
            <w:r>
              <w:rPr>
                <w:bCs/>
                <w:i/>
                <w:iCs/>
                <w:sz w:val="22"/>
                <w:szCs w:val="22"/>
                <w:shd w:val="clear" w:color="auto" w:fill="FFFFFF"/>
              </w:rPr>
              <w:t>Подписано усиленной квалифицированной электронной подписью</w:t>
            </w:r>
          </w:p>
        </w:tc>
        <w:tc>
          <w:tcPr>
            <w:tcW w:w="5272" w:type="dxa"/>
            <w:vAlign w:val="center"/>
          </w:tcPr>
          <w:p w14:paraId="7185B885" w14:textId="77777777" w:rsidR="00E14D5A" w:rsidRDefault="0008365D">
            <w:pPr>
              <w:widowControl w:val="0"/>
              <w:spacing w:line="276" w:lineRule="auto"/>
              <w:ind w:firstLine="709"/>
              <w:jc w:val="center"/>
              <w:rPr>
                <w:b/>
                <w:bCs/>
              </w:rPr>
            </w:pPr>
            <w:r>
              <w:rPr>
                <w:b/>
                <w:bCs/>
              </w:rPr>
              <w:t>__________________________________</w:t>
            </w:r>
          </w:p>
          <w:p w14:paraId="3204C180" w14:textId="77777777" w:rsidR="00E14D5A" w:rsidRDefault="0008365D">
            <w:pPr>
              <w:widowControl w:val="0"/>
              <w:spacing w:line="276" w:lineRule="auto"/>
              <w:ind w:firstLine="709"/>
              <w:rPr>
                <w:b/>
                <w:bCs/>
                <w:sz w:val="22"/>
                <w:szCs w:val="22"/>
              </w:rPr>
            </w:pPr>
            <w:r>
              <w:rPr>
                <w:bCs/>
                <w:i/>
                <w:iCs/>
                <w:sz w:val="22"/>
                <w:szCs w:val="22"/>
                <w:shd w:val="clear" w:color="auto" w:fill="FFFFFF"/>
              </w:rPr>
              <w:t>Подписано усиленной квалифицированной электронной подписью</w:t>
            </w:r>
          </w:p>
        </w:tc>
      </w:tr>
      <w:tr w:rsidR="00E14D5A" w14:paraId="40E60ECC" w14:textId="77777777">
        <w:tc>
          <w:tcPr>
            <w:tcW w:w="4509" w:type="dxa"/>
            <w:vAlign w:val="center"/>
          </w:tcPr>
          <w:p w14:paraId="7BF1E59F" w14:textId="77777777" w:rsidR="00E14D5A" w:rsidRDefault="00E14D5A">
            <w:pPr>
              <w:widowControl w:val="0"/>
              <w:spacing w:line="276" w:lineRule="auto"/>
              <w:ind w:firstLine="709"/>
              <w:jc w:val="center"/>
              <w:rPr>
                <w:b/>
                <w:bCs/>
              </w:rPr>
            </w:pPr>
          </w:p>
          <w:p w14:paraId="0A0306C4" w14:textId="77777777" w:rsidR="00E14D5A" w:rsidRDefault="00E14D5A">
            <w:pPr>
              <w:widowControl w:val="0"/>
              <w:spacing w:line="276" w:lineRule="auto"/>
              <w:ind w:firstLine="709"/>
              <w:jc w:val="center"/>
              <w:rPr>
                <w:b/>
                <w:bCs/>
              </w:rPr>
            </w:pPr>
          </w:p>
          <w:p w14:paraId="31274660" w14:textId="77777777" w:rsidR="00E14D5A" w:rsidRDefault="00E14D5A">
            <w:pPr>
              <w:widowControl w:val="0"/>
              <w:spacing w:line="276" w:lineRule="auto"/>
              <w:ind w:firstLine="709"/>
              <w:jc w:val="center"/>
              <w:rPr>
                <w:b/>
                <w:bCs/>
              </w:rPr>
            </w:pPr>
          </w:p>
          <w:p w14:paraId="4AC39B0E" w14:textId="77777777" w:rsidR="00E14D5A" w:rsidRDefault="00E14D5A">
            <w:pPr>
              <w:widowControl w:val="0"/>
              <w:spacing w:line="276" w:lineRule="auto"/>
              <w:ind w:firstLine="709"/>
              <w:jc w:val="center"/>
              <w:rPr>
                <w:b/>
                <w:bCs/>
              </w:rPr>
            </w:pPr>
          </w:p>
          <w:p w14:paraId="4D203B2E" w14:textId="77777777" w:rsidR="00E14D5A" w:rsidRDefault="00E14D5A">
            <w:pPr>
              <w:widowControl w:val="0"/>
              <w:spacing w:line="276" w:lineRule="auto"/>
              <w:ind w:firstLine="709"/>
              <w:jc w:val="center"/>
              <w:rPr>
                <w:b/>
                <w:bCs/>
              </w:rPr>
            </w:pPr>
          </w:p>
        </w:tc>
        <w:tc>
          <w:tcPr>
            <w:tcW w:w="5272" w:type="dxa"/>
            <w:vAlign w:val="center"/>
          </w:tcPr>
          <w:p w14:paraId="688B3E68" w14:textId="77777777" w:rsidR="00E14D5A" w:rsidRDefault="00E14D5A">
            <w:pPr>
              <w:widowControl w:val="0"/>
              <w:spacing w:line="276" w:lineRule="auto"/>
              <w:ind w:firstLine="709"/>
              <w:jc w:val="center"/>
              <w:rPr>
                <w:b/>
                <w:bCs/>
              </w:rPr>
            </w:pPr>
          </w:p>
        </w:tc>
      </w:tr>
    </w:tbl>
    <w:p w14:paraId="54D27AFB" w14:textId="77777777" w:rsidR="00E14D5A" w:rsidRDefault="0008365D">
      <w:pPr>
        <w:widowControl w:val="0"/>
        <w:tabs>
          <w:tab w:val="left" w:pos="284"/>
        </w:tabs>
        <w:rPr>
          <w:i/>
        </w:rPr>
      </w:pPr>
      <w:r>
        <w:rPr>
          <w:i/>
        </w:rPr>
        <w:t xml:space="preserve">*  Сведения об Обучающихся и необходимые документы </w:t>
      </w:r>
      <w:proofErr w:type="gramStart"/>
      <w:r>
        <w:rPr>
          <w:i/>
        </w:rPr>
        <w:t>Обучающихся  предоставляются</w:t>
      </w:r>
      <w:proofErr w:type="gramEnd"/>
      <w:r>
        <w:rPr>
          <w:i/>
        </w:rPr>
        <w:t xml:space="preserve"> Заказчиком Исполнителю после заключения Контракта.</w:t>
      </w:r>
    </w:p>
    <w:p w14:paraId="29C4C4FA" w14:textId="77777777" w:rsidR="00E14D5A" w:rsidRDefault="0008365D">
      <w:pPr>
        <w:ind w:left="170" w:firstLine="709"/>
        <w:outlineLvl w:val="1"/>
      </w:pPr>
      <w:r>
        <w:rPr>
          <w:i/>
        </w:rPr>
        <w:br w:type="page"/>
      </w:r>
    </w:p>
    <w:p w14:paraId="7CC583D5" w14:textId="77777777" w:rsidR="00E14D5A" w:rsidRDefault="0008365D">
      <w:pPr>
        <w:ind w:firstLine="709"/>
        <w:jc w:val="right"/>
      </w:pPr>
      <w:r>
        <w:lastRenderedPageBreak/>
        <w:t>Приложение № 2</w:t>
      </w:r>
    </w:p>
    <w:p w14:paraId="405F7A7D" w14:textId="77777777" w:rsidR="00E14D5A" w:rsidRDefault="0008365D">
      <w:pPr>
        <w:ind w:firstLine="709"/>
        <w:jc w:val="right"/>
      </w:pPr>
      <w:r>
        <w:t>к Контракту от "__" _______ 2026 № ______</w:t>
      </w:r>
    </w:p>
    <w:p w14:paraId="29EAEDD8" w14:textId="77777777" w:rsidR="00E14D5A" w:rsidRDefault="00E14D5A">
      <w:pPr>
        <w:ind w:firstLine="709"/>
        <w:jc w:val="center"/>
        <w:rPr>
          <w:b/>
        </w:rPr>
      </w:pPr>
    </w:p>
    <w:p w14:paraId="34B3488B" w14:textId="77777777" w:rsidR="00E14D5A" w:rsidRDefault="0008365D">
      <w:pPr>
        <w:ind w:firstLine="709"/>
        <w:jc w:val="center"/>
        <w:rPr>
          <w:b/>
        </w:rPr>
      </w:pPr>
      <w:bookmarkStart w:id="6" w:name="P1526"/>
      <w:bookmarkEnd w:id="6"/>
      <w:r>
        <w:rPr>
          <w:b/>
        </w:rPr>
        <w:t>Заказ на оказание Услуг</w:t>
      </w:r>
    </w:p>
    <w:tbl>
      <w:tblPr>
        <w:tblW w:w="10122" w:type="dxa"/>
        <w:tblInd w:w="5" w:type="dxa"/>
        <w:tblLayout w:type="fixed"/>
        <w:tblCellMar>
          <w:top w:w="102" w:type="dxa"/>
          <w:left w:w="62" w:type="dxa"/>
          <w:bottom w:w="102" w:type="dxa"/>
          <w:right w:w="62" w:type="dxa"/>
        </w:tblCellMar>
        <w:tblLook w:val="04A0" w:firstRow="1" w:lastRow="0" w:firstColumn="1" w:lastColumn="0" w:noHBand="0" w:noVBand="1"/>
      </w:tblPr>
      <w:tblGrid>
        <w:gridCol w:w="512"/>
        <w:gridCol w:w="9610"/>
      </w:tblGrid>
      <w:tr w:rsidR="00E14D5A" w14:paraId="2AE6C72C" w14:textId="77777777">
        <w:tc>
          <w:tcPr>
            <w:tcW w:w="512" w:type="dxa"/>
            <w:tcBorders>
              <w:top w:val="single" w:sz="4" w:space="0" w:color="000000"/>
            </w:tcBorders>
          </w:tcPr>
          <w:p w14:paraId="5CF2C480" w14:textId="77777777" w:rsidR="00E14D5A" w:rsidRDefault="00E14D5A">
            <w:pPr>
              <w:widowControl w:val="0"/>
              <w:ind w:firstLine="709"/>
              <w:rPr>
                <w:color w:val="000000"/>
              </w:rPr>
            </w:pPr>
          </w:p>
          <w:p w14:paraId="686951B1" w14:textId="77777777" w:rsidR="00E14D5A" w:rsidRDefault="0008365D">
            <w:pPr>
              <w:widowControl w:val="0"/>
              <w:ind w:firstLine="709"/>
              <w:rPr>
                <w:color w:val="000000"/>
              </w:rPr>
            </w:pPr>
            <w:r>
              <w:rPr>
                <w:color w:val="000000"/>
              </w:rPr>
              <w:t>1</w:t>
            </w:r>
          </w:p>
        </w:tc>
        <w:tc>
          <w:tcPr>
            <w:tcW w:w="9609" w:type="dxa"/>
            <w:tcBorders>
              <w:top w:val="single" w:sz="4" w:space="0" w:color="000000"/>
            </w:tcBorders>
          </w:tcPr>
          <w:p w14:paraId="2B6FE26C" w14:textId="77777777" w:rsidR="00E14D5A" w:rsidRDefault="0008365D">
            <w:pPr>
              <w:widowControl w:val="0"/>
              <w:ind w:firstLine="709"/>
            </w:pPr>
            <w:r>
              <w:rPr>
                <w:color w:val="000000"/>
              </w:rPr>
              <w:t xml:space="preserve">Услуга: </w:t>
            </w:r>
            <w:r>
              <w:rPr>
                <w:rStyle w:val="subjectvalue"/>
                <w:color w:val="000000"/>
              </w:rPr>
              <w:t xml:space="preserve">Оказание образовательных услуг по повышению квалификации по программе </w:t>
            </w:r>
            <w:r>
              <w:rPr>
                <w:rStyle w:val="subjectvalue"/>
                <w:bCs/>
                <w:color w:val="000000"/>
              </w:rPr>
              <w:t>«Антимонопольный комплаенс».</w:t>
            </w:r>
          </w:p>
          <w:p w14:paraId="7E4E0B05" w14:textId="77777777" w:rsidR="00E14D5A" w:rsidRDefault="00E14D5A">
            <w:pPr>
              <w:widowControl w:val="0"/>
              <w:ind w:firstLine="709"/>
              <w:rPr>
                <w:color w:val="000000"/>
              </w:rPr>
            </w:pPr>
          </w:p>
          <w:p w14:paraId="1309AB17" w14:textId="77777777" w:rsidR="00E14D5A" w:rsidRDefault="0008365D">
            <w:pPr>
              <w:widowControl w:val="0"/>
              <w:ind w:firstLine="709"/>
              <w:rPr>
                <w:color w:val="000000"/>
              </w:rPr>
            </w:pPr>
            <w:r>
              <w:rPr>
                <w:bCs/>
                <w:color w:val="000000"/>
              </w:rPr>
              <w:t>Форма обучения:</w:t>
            </w:r>
            <w:r>
              <w:rPr>
                <w:color w:val="000000"/>
              </w:rPr>
              <w:t xml:space="preserve"> дистанционная, с применением дистанционных технологий. Исполнитель должен предоставить Обучающимся возможность использовать материально-техническую базу Исполнителя в пределах, необходимых для освоения образовательной программы</w:t>
            </w:r>
          </w:p>
          <w:p w14:paraId="74F556F6" w14:textId="77777777" w:rsidR="00E14D5A" w:rsidRDefault="0008365D">
            <w:pPr>
              <w:widowControl w:val="0"/>
              <w:shd w:val="clear" w:color="auto" w:fill="FFFFFF"/>
              <w:ind w:left="57" w:right="227" w:firstLine="709"/>
            </w:pPr>
            <w:r>
              <w:rPr>
                <w:bCs/>
                <w:color w:val="000000"/>
              </w:rPr>
              <w:t>Цель: формирование у Обучающихся набора компетенций, включающих знание, понимание и навыки в области организации антимонопольного комплаенса, а также выработка способности к самостоятельному осмыслению и практическому применению полученных знаний в своей профессиональной деятельности.</w:t>
            </w:r>
          </w:p>
          <w:p w14:paraId="031611C2" w14:textId="77777777" w:rsidR="00E14D5A" w:rsidRDefault="0008365D">
            <w:pPr>
              <w:widowControl w:val="0"/>
              <w:ind w:firstLine="709"/>
              <w:rPr>
                <w:color w:val="000000"/>
              </w:rPr>
            </w:pPr>
            <w:r>
              <w:rPr>
                <w:color w:val="000000"/>
              </w:rPr>
              <w:t>Программа обучения должна включать следующие направления:</w:t>
            </w:r>
          </w:p>
          <w:p w14:paraId="00B3F2A8" w14:textId="77777777" w:rsidR="00E14D5A" w:rsidRDefault="0008365D">
            <w:pPr>
              <w:widowControl w:val="0"/>
              <w:ind w:firstLine="709"/>
              <w:rPr>
                <w:color w:val="000000"/>
              </w:rPr>
            </w:pPr>
            <w:r>
              <w:rPr>
                <w:color w:val="000000"/>
              </w:rPr>
              <w:t>- Понятие, сущность и содержание антимонопольного комплаенса.</w:t>
            </w:r>
          </w:p>
          <w:p w14:paraId="1270CCD6" w14:textId="77777777" w:rsidR="00E14D5A" w:rsidRDefault="0008365D">
            <w:pPr>
              <w:widowControl w:val="0"/>
              <w:rPr>
                <w:color w:val="000000"/>
              </w:rPr>
            </w:pPr>
            <w:r>
              <w:rPr>
                <w:color w:val="000000"/>
              </w:rPr>
              <w:t xml:space="preserve">            - Нормативно-правовая база антимонопольного комплаенса.</w:t>
            </w:r>
          </w:p>
          <w:p w14:paraId="0C6EE1E4" w14:textId="77777777" w:rsidR="00E14D5A" w:rsidRDefault="0008365D">
            <w:pPr>
              <w:widowControl w:val="0"/>
              <w:rPr>
                <w:color w:val="000000"/>
              </w:rPr>
            </w:pPr>
            <w:r>
              <w:rPr>
                <w:color w:val="000000"/>
              </w:rPr>
              <w:t xml:space="preserve">            - Цели, задачи и принципы антимонопольного комплаенса.</w:t>
            </w:r>
          </w:p>
          <w:p w14:paraId="14DC985E" w14:textId="77777777" w:rsidR="00E14D5A" w:rsidRDefault="0008365D">
            <w:pPr>
              <w:widowControl w:val="0"/>
              <w:ind w:firstLine="709"/>
              <w:rPr>
                <w:color w:val="000000"/>
              </w:rPr>
            </w:pPr>
            <w:r>
              <w:rPr>
                <w:color w:val="000000"/>
              </w:rPr>
              <w:t>- Объекты и субъекты антимонопольного комплаенса</w:t>
            </w:r>
          </w:p>
          <w:p w14:paraId="6DCDFE15" w14:textId="77777777" w:rsidR="00E14D5A" w:rsidRDefault="0008365D">
            <w:pPr>
              <w:widowControl w:val="0"/>
              <w:ind w:firstLine="709"/>
              <w:rPr>
                <w:color w:val="000000"/>
              </w:rPr>
            </w:pPr>
            <w:r>
              <w:rPr>
                <w:color w:val="000000"/>
              </w:rPr>
              <w:t>- Построение системы антимонопольного комплаенса.</w:t>
            </w:r>
          </w:p>
          <w:p w14:paraId="129956E9" w14:textId="77777777" w:rsidR="00E14D5A" w:rsidRDefault="0008365D">
            <w:pPr>
              <w:widowControl w:val="0"/>
              <w:ind w:left="720"/>
              <w:rPr>
                <w:color w:val="000000"/>
              </w:rPr>
            </w:pPr>
            <w:r>
              <w:rPr>
                <w:color w:val="000000"/>
              </w:rPr>
              <w:t>- Порядок внедрения системы антимонопольного комплаенса.</w:t>
            </w:r>
          </w:p>
          <w:p w14:paraId="1FA7E843" w14:textId="77777777" w:rsidR="00E14D5A" w:rsidRDefault="0008365D">
            <w:pPr>
              <w:widowControl w:val="0"/>
              <w:ind w:left="720"/>
              <w:rPr>
                <w:color w:val="000000"/>
              </w:rPr>
            </w:pPr>
            <w:r>
              <w:rPr>
                <w:color w:val="000000"/>
              </w:rPr>
              <w:t>- Антимонопольный аудит.</w:t>
            </w:r>
          </w:p>
          <w:p w14:paraId="07860DFD" w14:textId="77777777" w:rsidR="00E14D5A" w:rsidRDefault="0008365D">
            <w:pPr>
              <w:widowControl w:val="0"/>
              <w:ind w:left="720"/>
              <w:rPr>
                <w:color w:val="000000"/>
              </w:rPr>
            </w:pPr>
            <w:r>
              <w:rPr>
                <w:color w:val="000000"/>
              </w:rPr>
              <w:t>- Внедрение и управление документацией по антимонопольному комплаенсу.</w:t>
            </w:r>
          </w:p>
          <w:p w14:paraId="3CD34680" w14:textId="77777777" w:rsidR="00E14D5A" w:rsidRDefault="0008365D">
            <w:pPr>
              <w:widowControl w:val="0"/>
              <w:ind w:left="720"/>
              <w:rPr>
                <w:color w:val="000000"/>
              </w:rPr>
            </w:pPr>
            <w:r>
              <w:rPr>
                <w:color w:val="000000"/>
              </w:rPr>
              <w:t>- Выявление комплаенс-рисков. Модель управления рисками. Составление и описание «карты рисков». Меры, направленные на снижение рисков.</w:t>
            </w:r>
          </w:p>
          <w:p w14:paraId="1044810F" w14:textId="77777777" w:rsidR="00E14D5A" w:rsidRDefault="0008365D">
            <w:pPr>
              <w:widowControl w:val="0"/>
              <w:ind w:left="720"/>
              <w:rPr>
                <w:color w:val="000000"/>
              </w:rPr>
            </w:pPr>
            <w:r>
              <w:rPr>
                <w:color w:val="000000"/>
              </w:rPr>
              <w:t>- Оценка эффективности антимонопольного комплаенса.</w:t>
            </w:r>
          </w:p>
          <w:p w14:paraId="2F17C6C9" w14:textId="77777777" w:rsidR="00E14D5A" w:rsidRDefault="0008365D">
            <w:pPr>
              <w:widowControl w:val="0"/>
              <w:ind w:left="720"/>
              <w:rPr>
                <w:color w:val="000000"/>
              </w:rPr>
            </w:pPr>
            <w:r>
              <w:rPr>
                <w:color w:val="000000"/>
              </w:rPr>
              <w:t>- Государственный контроль (надзор).</w:t>
            </w:r>
          </w:p>
          <w:p w14:paraId="3E31D88C" w14:textId="77777777" w:rsidR="00E14D5A" w:rsidRDefault="00E14D5A">
            <w:pPr>
              <w:widowControl w:val="0"/>
              <w:ind w:firstLine="709"/>
              <w:rPr>
                <w:color w:val="000000"/>
              </w:rPr>
            </w:pPr>
          </w:p>
          <w:p w14:paraId="194D504C" w14:textId="77777777" w:rsidR="00E14D5A" w:rsidRDefault="0008365D">
            <w:pPr>
              <w:widowControl w:val="0"/>
              <w:ind w:firstLine="709"/>
              <w:rPr>
                <w:color w:val="000000"/>
              </w:rPr>
            </w:pPr>
            <w:r>
              <w:rPr>
                <w:color w:val="000000"/>
              </w:rPr>
              <w:t xml:space="preserve">Количество учебных часов: не менее 40 часов, в соответствии с учебно-тематическим планом Исполнителя. </w:t>
            </w:r>
          </w:p>
          <w:p w14:paraId="460E3A7E" w14:textId="77777777" w:rsidR="00E14D5A" w:rsidRDefault="0008365D">
            <w:pPr>
              <w:widowControl w:val="0"/>
              <w:ind w:firstLine="709"/>
              <w:rPr>
                <w:b/>
                <w:color w:val="000000"/>
              </w:rPr>
            </w:pPr>
            <w:r>
              <w:rPr>
                <w:color w:val="000000"/>
              </w:rPr>
              <w:t>Количество Обучающихся: 7 (семь) человек</w:t>
            </w:r>
          </w:p>
        </w:tc>
      </w:tr>
      <w:tr w:rsidR="00E14D5A" w14:paraId="3615F64E" w14:textId="77777777">
        <w:tc>
          <w:tcPr>
            <w:tcW w:w="512" w:type="dxa"/>
          </w:tcPr>
          <w:p w14:paraId="72739CD4" w14:textId="77777777" w:rsidR="00E14D5A" w:rsidRDefault="0008365D">
            <w:pPr>
              <w:widowControl w:val="0"/>
              <w:ind w:firstLine="709"/>
            </w:pPr>
            <w:r>
              <w:t xml:space="preserve"> </w:t>
            </w:r>
          </w:p>
        </w:tc>
        <w:tc>
          <w:tcPr>
            <w:tcW w:w="9609" w:type="dxa"/>
          </w:tcPr>
          <w:p w14:paraId="5854538C" w14:textId="77777777" w:rsidR="00E14D5A" w:rsidRDefault="0008365D">
            <w:pPr>
              <w:widowControl w:val="0"/>
              <w:ind w:firstLine="709"/>
            </w:pPr>
            <w:r>
              <w:t xml:space="preserve">Срок оказания услуг: в период </w:t>
            </w:r>
            <w:proofErr w:type="gramStart"/>
            <w:r>
              <w:t>с  27</w:t>
            </w:r>
            <w:proofErr w:type="gramEnd"/>
            <w:r>
              <w:t xml:space="preserve"> июля 2026 года по 14 сентября 2026 года.</w:t>
            </w:r>
          </w:p>
        </w:tc>
      </w:tr>
      <w:tr w:rsidR="00E14D5A" w14:paraId="55A3C6C2" w14:textId="77777777">
        <w:trPr>
          <w:trHeight w:val="1575"/>
        </w:trPr>
        <w:tc>
          <w:tcPr>
            <w:tcW w:w="512" w:type="dxa"/>
          </w:tcPr>
          <w:p w14:paraId="0396DD04" w14:textId="77777777" w:rsidR="00E14D5A" w:rsidRDefault="0008365D">
            <w:pPr>
              <w:widowControl w:val="0"/>
              <w:ind w:firstLine="709"/>
            </w:pPr>
            <w:r>
              <w:t>4</w:t>
            </w:r>
          </w:p>
        </w:tc>
        <w:tc>
          <w:tcPr>
            <w:tcW w:w="9609" w:type="dxa"/>
          </w:tcPr>
          <w:p w14:paraId="4DA98B4A" w14:textId="77777777" w:rsidR="00E14D5A" w:rsidRDefault="0008365D">
            <w:pPr>
              <w:widowControl w:val="0"/>
              <w:ind w:firstLine="709"/>
            </w:pPr>
            <w:r>
              <w:t xml:space="preserve">Условия оказания Услуг: </w:t>
            </w:r>
          </w:p>
          <w:p w14:paraId="7C516F7E" w14:textId="77777777" w:rsidR="00E14D5A" w:rsidRDefault="0008365D">
            <w:pPr>
              <w:widowControl w:val="0"/>
              <w:ind w:firstLine="709"/>
            </w:pPr>
            <w:r>
              <w:t>Обучение проводится в соответствии с требованиями:</w:t>
            </w:r>
          </w:p>
          <w:p w14:paraId="5B2F3E44" w14:textId="77777777" w:rsidR="00E14D5A" w:rsidRDefault="0008365D">
            <w:pPr>
              <w:widowControl w:val="0"/>
              <w:ind w:firstLine="709"/>
            </w:pPr>
            <w:r>
              <w:t xml:space="preserve">- Федерального закона Российской Федерации от 29.12.2012 № 273-ФЗ «Об образовании в Российской Федерации»; </w:t>
            </w:r>
          </w:p>
          <w:p w14:paraId="3E749C88" w14:textId="77777777" w:rsidR="00E14D5A" w:rsidRDefault="0008365D">
            <w:pPr>
              <w:widowControl w:val="0"/>
              <w:ind w:firstLine="709"/>
              <w:rPr>
                <w:color w:val="222222"/>
              </w:rPr>
            </w:pPr>
            <w:r>
              <w:t xml:space="preserve">- </w:t>
            </w:r>
            <w:r>
              <w:rPr>
                <w:color w:val="222222"/>
              </w:rPr>
              <w:t>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14:paraId="1AA5E17A" w14:textId="77777777" w:rsidR="00E14D5A" w:rsidRDefault="0008365D">
            <w:pPr>
              <w:widowControl w:val="0"/>
              <w:ind w:firstLine="709"/>
            </w:pPr>
            <w:r>
              <w:rPr>
                <w:color w:val="222222"/>
              </w:rPr>
              <w:t xml:space="preserve"> - иных нормативных правовых актов Российской Федерации;</w:t>
            </w:r>
          </w:p>
          <w:p w14:paraId="68C7D784" w14:textId="77777777" w:rsidR="00E14D5A" w:rsidRDefault="0008365D">
            <w:pPr>
              <w:widowControl w:val="0"/>
              <w:ind w:firstLine="709"/>
            </w:pPr>
            <w:r>
              <w:t>В соответствии с пунктом 1 части 1 статьи 31 Закона № 44-ФЗ Исполнитель должен иметь лицензию на осуществление образовательной деятельности в соответствии с Федеральным законом от 29.12.2012 № 273-ФЗ «Об образовании в Российской Федерации».</w:t>
            </w:r>
          </w:p>
        </w:tc>
      </w:tr>
      <w:tr w:rsidR="00E14D5A" w14:paraId="202231FA" w14:textId="77777777">
        <w:trPr>
          <w:trHeight w:val="349"/>
        </w:trPr>
        <w:tc>
          <w:tcPr>
            <w:tcW w:w="512" w:type="dxa"/>
          </w:tcPr>
          <w:p w14:paraId="070CD839" w14:textId="77777777" w:rsidR="00E14D5A" w:rsidRDefault="0008365D">
            <w:pPr>
              <w:widowControl w:val="0"/>
              <w:ind w:firstLine="709"/>
            </w:pPr>
            <w:r>
              <w:t>5.</w:t>
            </w:r>
          </w:p>
        </w:tc>
        <w:tc>
          <w:tcPr>
            <w:tcW w:w="9609" w:type="dxa"/>
          </w:tcPr>
          <w:p w14:paraId="12CFAAB9" w14:textId="77777777" w:rsidR="00E14D5A" w:rsidRDefault="0008365D">
            <w:pPr>
              <w:widowControl w:val="0"/>
              <w:ind w:firstLine="709"/>
            </w:pPr>
            <w:r>
              <w:t>Отчетная документация:</w:t>
            </w:r>
          </w:p>
          <w:p w14:paraId="43D52E88" w14:textId="77777777" w:rsidR="00E14D5A" w:rsidRDefault="0008365D">
            <w:pPr>
              <w:widowControl w:val="0"/>
              <w:ind w:firstLine="709"/>
            </w:pPr>
            <w:r>
              <w:t>Учебно-тематический план.</w:t>
            </w:r>
          </w:p>
          <w:p w14:paraId="64670181" w14:textId="77777777" w:rsidR="00E14D5A" w:rsidRDefault="0008365D">
            <w:pPr>
              <w:widowControl w:val="0"/>
              <w:ind w:firstLine="709"/>
            </w:pPr>
            <w:r>
              <w:t xml:space="preserve">Документ о квалификации — удостоверение о повышении квалификации/диплом/иной документ о квалификации в соответствии с действующим законодательством Российской Федерации. </w:t>
            </w:r>
          </w:p>
          <w:p w14:paraId="5EB1937E" w14:textId="77777777" w:rsidR="00E14D5A" w:rsidRDefault="0008365D">
            <w:pPr>
              <w:widowControl w:val="0"/>
              <w:tabs>
                <w:tab w:val="left" w:pos="709"/>
              </w:tabs>
              <w:ind w:firstLine="709"/>
            </w:pPr>
            <w:r>
              <w:t>Финансовые документы: счет, счет-фактура (при наличии), Акт сдачи-приемки оказанных услуг.</w:t>
            </w:r>
          </w:p>
          <w:p w14:paraId="5D743C9C" w14:textId="77777777" w:rsidR="00E14D5A" w:rsidRDefault="00E14D5A">
            <w:pPr>
              <w:widowControl w:val="0"/>
              <w:tabs>
                <w:tab w:val="left" w:pos="709"/>
              </w:tabs>
              <w:ind w:firstLine="709"/>
            </w:pPr>
          </w:p>
          <w:p w14:paraId="4F4625D5" w14:textId="77777777" w:rsidR="00E14D5A" w:rsidRDefault="00E14D5A">
            <w:pPr>
              <w:widowControl w:val="0"/>
              <w:spacing w:line="276" w:lineRule="auto"/>
              <w:ind w:firstLine="709"/>
              <w:jc w:val="center"/>
              <w:rPr>
                <w:b/>
                <w:bCs/>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7C35A8E9" w14:textId="77777777">
              <w:tc>
                <w:tcPr>
                  <w:tcW w:w="4509" w:type="dxa"/>
                </w:tcPr>
                <w:p w14:paraId="51262B34" w14:textId="77777777" w:rsidR="00E14D5A" w:rsidRDefault="0008365D">
                  <w:pPr>
                    <w:widowControl w:val="0"/>
                    <w:spacing w:line="276" w:lineRule="auto"/>
                    <w:ind w:firstLine="709"/>
                    <w:rPr>
                      <w:b/>
                      <w:bCs/>
                    </w:rPr>
                  </w:pPr>
                  <w:r>
                    <w:rPr>
                      <w:b/>
                      <w:bCs/>
                    </w:rPr>
                    <w:t>ЗАКАЗЧИК:</w:t>
                  </w:r>
                </w:p>
              </w:tc>
              <w:tc>
                <w:tcPr>
                  <w:tcW w:w="5272" w:type="dxa"/>
                </w:tcPr>
                <w:p w14:paraId="40544707" w14:textId="77777777" w:rsidR="00E14D5A" w:rsidRDefault="0008365D">
                  <w:pPr>
                    <w:widowControl w:val="0"/>
                    <w:spacing w:line="276" w:lineRule="auto"/>
                    <w:ind w:firstLine="709"/>
                    <w:jc w:val="center"/>
                    <w:rPr>
                      <w:b/>
                      <w:bCs/>
                    </w:rPr>
                  </w:pPr>
                  <w:r>
                    <w:rPr>
                      <w:b/>
                      <w:bCs/>
                    </w:rPr>
                    <w:t>ИСПОЛНИТЕЛЬ:</w:t>
                  </w:r>
                </w:p>
              </w:tc>
            </w:tr>
            <w:tr w:rsidR="00E14D5A" w14:paraId="0CE7BB7A" w14:textId="77777777">
              <w:trPr>
                <w:trHeight w:val="402"/>
              </w:trPr>
              <w:tc>
                <w:tcPr>
                  <w:tcW w:w="4509" w:type="dxa"/>
                </w:tcPr>
                <w:p w14:paraId="319DFCE3" w14:textId="77777777" w:rsidR="00E14D5A" w:rsidRDefault="0008365D">
                  <w:pPr>
                    <w:widowControl w:val="0"/>
                    <w:spacing w:line="276" w:lineRule="auto"/>
                    <w:ind w:firstLine="709"/>
                    <w:rPr>
                      <w:bCs/>
                    </w:rPr>
                  </w:pPr>
                  <w:r>
                    <w:rPr>
                      <w:bCs/>
                    </w:rPr>
                    <w:t>ФГБУ АРСТ</w:t>
                  </w:r>
                </w:p>
              </w:tc>
              <w:tc>
                <w:tcPr>
                  <w:tcW w:w="5272" w:type="dxa"/>
                </w:tcPr>
                <w:p w14:paraId="14FB6F41" w14:textId="77777777" w:rsidR="00E14D5A" w:rsidRDefault="00E14D5A">
                  <w:pPr>
                    <w:widowControl w:val="0"/>
                    <w:spacing w:line="276" w:lineRule="auto"/>
                    <w:ind w:firstLine="709"/>
                    <w:jc w:val="center"/>
                    <w:rPr>
                      <w:bCs/>
                    </w:rPr>
                  </w:pPr>
                </w:p>
              </w:tc>
            </w:tr>
            <w:tr w:rsidR="00E14D5A" w14:paraId="258FE70B" w14:textId="77777777">
              <w:tc>
                <w:tcPr>
                  <w:tcW w:w="4509" w:type="dxa"/>
                </w:tcPr>
                <w:p w14:paraId="310FE6E7" w14:textId="77777777" w:rsidR="00E14D5A" w:rsidRDefault="0008365D">
                  <w:pPr>
                    <w:ind w:left="309"/>
                    <w:rPr>
                      <w:rFonts w:eastAsia="Calibri"/>
                      <w:bCs/>
                      <w:shd w:val="clear" w:color="auto" w:fill="FFFFFF"/>
                    </w:rPr>
                  </w:pPr>
                  <w:r>
                    <w:t xml:space="preserve">Врио директора </w:t>
                  </w:r>
                </w:p>
                <w:p w14:paraId="4A19EC82" w14:textId="77777777" w:rsidR="00E14D5A" w:rsidRDefault="00E14D5A">
                  <w:pPr>
                    <w:widowControl w:val="0"/>
                    <w:spacing w:line="276" w:lineRule="auto"/>
                    <w:ind w:firstLine="6"/>
                    <w:jc w:val="center"/>
                    <w:rPr>
                      <w:bCs/>
                    </w:rPr>
                  </w:pPr>
                </w:p>
              </w:tc>
              <w:tc>
                <w:tcPr>
                  <w:tcW w:w="5272" w:type="dxa"/>
                </w:tcPr>
                <w:p w14:paraId="5F9300BB" w14:textId="77777777" w:rsidR="00E14D5A" w:rsidRDefault="00E14D5A">
                  <w:pPr>
                    <w:widowControl w:val="0"/>
                    <w:spacing w:line="276" w:lineRule="auto"/>
                    <w:ind w:firstLine="709"/>
                    <w:jc w:val="center"/>
                    <w:rPr>
                      <w:bCs/>
                    </w:rPr>
                  </w:pPr>
                </w:p>
              </w:tc>
            </w:tr>
            <w:tr w:rsidR="00E14D5A" w14:paraId="1936E13D" w14:textId="77777777">
              <w:tc>
                <w:tcPr>
                  <w:tcW w:w="4509" w:type="dxa"/>
                </w:tcPr>
                <w:p w14:paraId="1C9F540F" w14:textId="77777777" w:rsidR="00E14D5A" w:rsidRDefault="0008365D">
                  <w:pPr>
                    <w:widowControl w:val="0"/>
                    <w:spacing w:line="276" w:lineRule="auto"/>
                    <w:ind w:firstLine="25"/>
                    <w:jc w:val="center"/>
                    <w:rPr>
                      <w:rFonts w:eastAsia="Calibri"/>
                      <w:bCs/>
                      <w:shd w:val="clear" w:color="auto" w:fill="FFFFFF"/>
                    </w:rPr>
                  </w:pPr>
                  <w:r>
                    <w:rPr>
                      <w:rFonts w:eastAsia="Calibri"/>
                      <w:bCs/>
                      <w:shd w:val="clear" w:color="auto" w:fill="FFFFFF"/>
                    </w:rPr>
                    <w:t>_________________/</w:t>
                  </w:r>
                  <w:r>
                    <w:rPr>
                      <w:bCs/>
                      <w:shd w:val="clear" w:color="auto" w:fill="FFFFFF"/>
                    </w:rPr>
                    <w:t xml:space="preserve">Н.В. </w:t>
                  </w:r>
                  <w:proofErr w:type="spellStart"/>
                  <w:r>
                    <w:rPr>
                      <w:bCs/>
                      <w:shd w:val="clear" w:color="auto" w:fill="FFFFFF"/>
                    </w:rPr>
                    <w:t>Гончикова</w:t>
                  </w:r>
                  <w:proofErr w:type="spellEnd"/>
                  <w:r>
                    <w:rPr>
                      <w:rFonts w:eastAsia="Calibri"/>
                      <w:bCs/>
                      <w:shd w:val="clear" w:color="auto" w:fill="FFFFFF"/>
                    </w:rPr>
                    <w:t>/</w:t>
                  </w:r>
                </w:p>
                <w:p w14:paraId="27688CBB" w14:textId="77777777" w:rsidR="00E14D5A" w:rsidRDefault="0008365D">
                  <w:pPr>
                    <w:ind w:left="309"/>
                    <w:rPr>
                      <w:bCs/>
                    </w:rPr>
                  </w:pPr>
                  <w:r>
                    <w:rPr>
                      <w:bCs/>
                      <w:i/>
                      <w:iCs/>
                      <w:sz w:val="22"/>
                      <w:szCs w:val="22"/>
                      <w:shd w:val="clear" w:color="auto" w:fill="FFFFFF"/>
                    </w:rPr>
                    <w:t>Подписано усиленной квалифицированной электронной подписью</w:t>
                  </w:r>
                </w:p>
              </w:tc>
              <w:tc>
                <w:tcPr>
                  <w:tcW w:w="5272" w:type="dxa"/>
                  <w:vAlign w:val="center"/>
                </w:tcPr>
                <w:p w14:paraId="70EBAE22" w14:textId="77777777" w:rsidR="00E14D5A" w:rsidRDefault="0008365D">
                  <w:pPr>
                    <w:widowControl w:val="0"/>
                    <w:spacing w:line="276" w:lineRule="auto"/>
                    <w:rPr>
                      <w:b/>
                      <w:bCs/>
                    </w:rPr>
                  </w:pPr>
                  <w:r>
                    <w:rPr>
                      <w:b/>
                      <w:bCs/>
                    </w:rPr>
                    <w:t xml:space="preserve">   __________________________________</w:t>
                  </w:r>
                </w:p>
                <w:p w14:paraId="1C844424" w14:textId="77777777" w:rsidR="00E14D5A" w:rsidRDefault="0008365D">
                  <w:pPr>
                    <w:widowControl w:val="0"/>
                    <w:spacing w:line="276" w:lineRule="auto"/>
                    <w:ind w:firstLine="709"/>
                    <w:rPr>
                      <w:bCs/>
                    </w:rPr>
                  </w:pPr>
                  <w:r>
                    <w:rPr>
                      <w:bCs/>
                      <w:i/>
                      <w:iCs/>
                      <w:sz w:val="22"/>
                      <w:szCs w:val="22"/>
                      <w:shd w:val="clear" w:color="auto" w:fill="FFFFFF"/>
                    </w:rPr>
                    <w:t>Подписано усиленной квалифицированной электронной подписью</w:t>
                  </w:r>
                </w:p>
              </w:tc>
            </w:tr>
          </w:tbl>
          <w:p w14:paraId="696B9190" w14:textId="77777777" w:rsidR="00E14D5A" w:rsidRDefault="00E14D5A">
            <w:pPr>
              <w:widowControl w:val="0"/>
              <w:tabs>
                <w:tab w:val="left" w:pos="709"/>
              </w:tabs>
              <w:ind w:firstLine="709"/>
            </w:pPr>
          </w:p>
          <w:p w14:paraId="5EBC2830" w14:textId="77777777" w:rsidR="00E14D5A" w:rsidRDefault="00E14D5A">
            <w:pPr>
              <w:widowControl w:val="0"/>
              <w:tabs>
                <w:tab w:val="left" w:pos="709"/>
              </w:tabs>
              <w:ind w:firstLine="709"/>
            </w:pPr>
          </w:p>
          <w:p w14:paraId="735EA256" w14:textId="77777777" w:rsidR="00E14D5A" w:rsidRDefault="00E14D5A">
            <w:pPr>
              <w:widowControl w:val="0"/>
              <w:tabs>
                <w:tab w:val="left" w:pos="709"/>
              </w:tabs>
              <w:ind w:firstLine="709"/>
            </w:pPr>
          </w:p>
          <w:p w14:paraId="1086A279" w14:textId="77777777" w:rsidR="00E14D5A" w:rsidRDefault="00E14D5A">
            <w:pPr>
              <w:widowControl w:val="0"/>
              <w:tabs>
                <w:tab w:val="left" w:pos="709"/>
              </w:tabs>
              <w:ind w:firstLine="709"/>
            </w:pPr>
          </w:p>
          <w:p w14:paraId="1813BEB9" w14:textId="77777777" w:rsidR="00E14D5A" w:rsidRDefault="00E14D5A">
            <w:pPr>
              <w:widowControl w:val="0"/>
              <w:tabs>
                <w:tab w:val="left" w:pos="709"/>
              </w:tabs>
              <w:ind w:firstLine="709"/>
            </w:pPr>
          </w:p>
          <w:p w14:paraId="48886C9D" w14:textId="77777777" w:rsidR="00E14D5A" w:rsidRDefault="00E14D5A">
            <w:pPr>
              <w:widowControl w:val="0"/>
              <w:tabs>
                <w:tab w:val="left" w:pos="709"/>
              </w:tabs>
              <w:ind w:firstLine="709"/>
            </w:pPr>
          </w:p>
          <w:p w14:paraId="34BB9FB9" w14:textId="77777777" w:rsidR="00E14D5A" w:rsidRDefault="00E14D5A">
            <w:pPr>
              <w:widowControl w:val="0"/>
              <w:tabs>
                <w:tab w:val="left" w:pos="709"/>
              </w:tabs>
              <w:ind w:firstLine="709"/>
            </w:pPr>
          </w:p>
          <w:p w14:paraId="1CEB4A23" w14:textId="77777777" w:rsidR="00E14D5A" w:rsidRDefault="00E14D5A">
            <w:pPr>
              <w:widowControl w:val="0"/>
              <w:tabs>
                <w:tab w:val="left" w:pos="709"/>
              </w:tabs>
              <w:ind w:firstLine="709"/>
            </w:pPr>
          </w:p>
          <w:p w14:paraId="0987D099" w14:textId="77777777" w:rsidR="00E14D5A" w:rsidRDefault="00E14D5A">
            <w:pPr>
              <w:widowControl w:val="0"/>
              <w:tabs>
                <w:tab w:val="left" w:pos="709"/>
              </w:tabs>
              <w:ind w:firstLine="709"/>
            </w:pPr>
          </w:p>
          <w:p w14:paraId="3A5A33AE" w14:textId="77777777" w:rsidR="00E14D5A" w:rsidRDefault="00E14D5A">
            <w:pPr>
              <w:widowControl w:val="0"/>
              <w:tabs>
                <w:tab w:val="left" w:pos="709"/>
              </w:tabs>
              <w:ind w:firstLine="709"/>
            </w:pPr>
          </w:p>
          <w:p w14:paraId="317D7999" w14:textId="77777777" w:rsidR="00E14D5A" w:rsidRDefault="00E14D5A">
            <w:pPr>
              <w:widowControl w:val="0"/>
              <w:tabs>
                <w:tab w:val="left" w:pos="709"/>
              </w:tabs>
              <w:ind w:firstLine="709"/>
            </w:pPr>
          </w:p>
          <w:p w14:paraId="35AE9ED3" w14:textId="77777777" w:rsidR="00E14D5A" w:rsidRDefault="00E14D5A">
            <w:pPr>
              <w:widowControl w:val="0"/>
              <w:tabs>
                <w:tab w:val="left" w:pos="709"/>
              </w:tabs>
              <w:ind w:firstLine="709"/>
            </w:pPr>
          </w:p>
          <w:p w14:paraId="070FDFFE" w14:textId="77777777" w:rsidR="00E14D5A" w:rsidRDefault="00E14D5A">
            <w:pPr>
              <w:widowControl w:val="0"/>
              <w:tabs>
                <w:tab w:val="left" w:pos="709"/>
              </w:tabs>
              <w:ind w:firstLine="709"/>
            </w:pPr>
          </w:p>
          <w:p w14:paraId="0710D6DD" w14:textId="77777777" w:rsidR="00E14D5A" w:rsidRDefault="00E14D5A">
            <w:pPr>
              <w:widowControl w:val="0"/>
              <w:tabs>
                <w:tab w:val="left" w:pos="709"/>
              </w:tabs>
              <w:ind w:firstLine="709"/>
            </w:pPr>
          </w:p>
          <w:p w14:paraId="2C0F899E" w14:textId="77777777" w:rsidR="00E14D5A" w:rsidRDefault="00E14D5A">
            <w:pPr>
              <w:widowControl w:val="0"/>
              <w:tabs>
                <w:tab w:val="left" w:pos="709"/>
              </w:tabs>
              <w:ind w:firstLine="709"/>
            </w:pPr>
          </w:p>
          <w:p w14:paraId="6B1F481D" w14:textId="77777777" w:rsidR="00E14D5A" w:rsidRDefault="00E14D5A">
            <w:pPr>
              <w:widowControl w:val="0"/>
              <w:tabs>
                <w:tab w:val="left" w:pos="709"/>
              </w:tabs>
              <w:ind w:firstLine="709"/>
            </w:pPr>
          </w:p>
          <w:p w14:paraId="2A1E78F2" w14:textId="77777777" w:rsidR="00E14D5A" w:rsidRDefault="00E14D5A">
            <w:pPr>
              <w:widowControl w:val="0"/>
              <w:tabs>
                <w:tab w:val="left" w:pos="709"/>
              </w:tabs>
              <w:ind w:firstLine="709"/>
            </w:pPr>
          </w:p>
          <w:p w14:paraId="6E12B1DB" w14:textId="77777777" w:rsidR="00E14D5A" w:rsidRDefault="00E14D5A">
            <w:pPr>
              <w:widowControl w:val="0"/>
              <w:tabs>
                <w:tab w:val="left" w:pos="709"/>
              </w:tabs>
              <w:ind w:firstLine="709"/>
            </w:pPr>
          </w:p>
          <w:p w14:paraId="5E3E0582" w14:textId="77777777" w:rsidR="00E14D5A" w:rsidRDefault="00E14D5A">
            <w:pPr>
              <w:widowControl w:val="0"/>
              <w:tabs>
                <w:tab w:val="left" w:pos="709"/>
              </w:tabs>
              <w:ind w:firstLine="709"/>
            </w:pPr>
          </w:p>
          <w:p w14:paraId="0C663C3F" w14:textId="77777777" w:rsidR="00E14D5A" w:rsidRDefault="00E14D5A">
            <w:pPr>
              <w:widowControl w:val="0"/>
              <w:tabs>
                <w:tab w:val="left" w:pos="709"/>
              </w:tabs>
              <w:ind w:firstLine="709"/>
            </w:pPr>
          </w:p>
          <w:p w14:paraId="49220591" w14:textId="77777777" w:rsidR="00E14D5A" w:rsidRDefault="00E14D5A">
            <w:pPr>
              <w:widowControl w:val="0"/>
              <w:tabs>
                <w:tab w:val="left" w:pos="709"/>
              </w:tabs>
              <w:ind w:firstLine="709"/>
            </w:pPr>
          </w:p>
          <w:p w14:paraId="393C6CDC" w14:textId="77777777" w:rsidR="00E14D5A" w:rsidRDefault="00E14D5A">
            <w:pPr>
              <w:widowControl w:val="0"/>
              <w:tabs>
                <w:tab w:val="left" w:pos="709"/>
              </w:tabs>
              <w:ind w:firstLine="709"/>
            </w:pPr>
          </w:p>
          <w:p w14:paraId="5E28FDF3" w14:textId="77777777" w:rsidR="00E14D5A" w:rsidRDefault="00E14D5A">
            <w:pPr>
              <w:widowControl w:val="0"/>
              <w:tabs>
                <w:tab w:val="left" w:pos="709"/>
              </w:tabs>
              <w:ind w:firstLine="709"/>
            </w:pPr>
          </w:p>
          <w:p w14:paraId="65A33ECC" w14:textId="77777777" w:rsidR="00E14D5A" w:rsidRDefault="00E14D5A">
            <w:pPr>
              <w:widowControl w:val="0"/>
              <w:tabs>
                <w:tab w:val="left" w:pos="709"/>
              </w:tabs>
              <w:ind w:firstLine="709"/>
            </w:pPr>
          </w:p>
          <w:p w14:paraId="42AD0B0D" w14:textId="77777777" w:rsidR="00E14D5A" w:rsidRDefault="00E14D5A">
            <w:pPr>
              <w:widowControl w:val="0"/>
              <w:tabs>
                <w:tab w:val="left" w:pos="709"/>
              </w:tabs>
              <w:ind w:firstLine="709"/>
            </w:pPr>
          </w:p>
          <w:p w14:paraId="038DBDA1" w14:textId="77777777" w:rsidR="00E14D5A" w:rsidRDefault="00E14D5A">
            <w:pPr>
              <w:widowControl w:val="0"/>
              <w:tabs>
                <w:tab w:val="left" w:pos="709"/>
              </w:tabs>
              <w:ind w:firstLine="709"/>
            </w:pPr>
          </w:p>
          <w:p w14:paraId="6FB07D09" w14:textId="77777777" w:rsidR="00E14D5A" w:rsidRDefault="00E14D5A">
            <w:pPr>
              <w:widowControl w:val="0"/>
              <w:tabs>
                <w:tab w:val="left" w:pos="709"/>
              </w:tabs>
              <w:ind w:firstLine="709"/>
            </w:pPr>
          </w:p>
          <w:p w14:paraId="60B9C145" w14:textId="77777777" w:rsidR="00E14D5A" w:rsidRDefault="00E14D5A">
            <w:pPr>
              <w:widowControl w:val="0"/>
              <w:tabs>
                <w:tab w:val="left" w:pos="709"/>
              </w:tabs>
              <w:ind w:firstLine="709"/>
            </w:pPr>
          </w:p>
          <w:p w14:paraId="51386FC6" w14:textId="77777777" w:rsidR="00E14D5A" w:rsidRDefault="00E14D5A">
            <w:pPr>
              <w:widowControl w:val="0"/>
              <w:tabs>
                <w:tab w:val="left" w:pos="709"/>
              </w:tabs>
              <w:ind w:firstLine="709"/>
            </w:pPr>
          </w:p>
          <w:p w14:paraId="7D24D47F" w14:textId="77777777" w:rsidR="00E14D5A" w:rsidRDefault="00E14D5A">
            <w:pPr>
              <w:widowControl w:val="0"/>
              <w:tabs>
                <w:tab w:val="left" w:pos="709"/>
              </w:tabs>
              <w:ind w:firstLine="709"/>
            </w:pPr>
          </w:p>
          <w:p w14:paraId="08F8F69D" w14:textId="77777777" w:rsidR="00E14D5A" w:rsidRDefault="00E14D5A">
            <w:pPr>
              <w:widowControl w:val="0"/>
              <w:tabs>
                <w:tab w:val="left" w:pos="709"/>
              </w:tabs>
              <w:ind w:firstLine="709"/>
            </w:pPr>
          </w:p>
          <w:p w14:paraId="52199CDB" w14:textId="77777777" w:rsidR="00E14D5A" w:rsidRDefault="00E14D5A">
            <w:pPr>
              <w:widowControl w:val="0"/>
              <w:tabs>
                <w:tab w:val="left" w:pos="709"/>
              </w:tabs>
              <w:ind w:firstLine="709"/>
            </w:pPr>
          </w:p>
          <w:p w14:paraId="3BA363C3" w14:textId="77777777" w:rsidR="00E14D5A" w:rsidRDefault="00E14D5A">
            <w:pPr>
              <w:widowControl w:val="0"/>
              <w:tabs>
                <w:tab w:val="left" w:pos="709"/>
              </w:tabs>
              <w:ind w:firstLine="709"/>
            </w:pPr>
          </w:p>
          <w:p w14:paraId="06370064" w14:textId="77777777" w:rsidR="00E14D5A" w:rsidRDefault="00E14D5A">
            <w:pPr>
              <w:widowControl w:val="0"/>
              <w:tabs>
                <w:tab w:val="left" w:pos="709"/>
              </w:tabs>
              <w:ind w:firstLine="709"/>
            </w:pPr>
          </w:p>
          <w:p w14:paraId="0716B9EC" w14:textId="77777777" w:rsidR="00E14D5A" w:rsidRDefault="00E14D5A">
            <w:pPr>
              <w:widowControl w:val="0"/>
              <w:tabs>
                <w:tab w:val="left" w:pos="709"/>
              </w:tabs>
              <w:ind w:firstLine="709"/>
            </w:pPr>
          </w:p>
          <w:p w14:paraId="0DE7520D" w14:textId="77777777" w:rsidR="00E14D5A" w:rsidRDefault="00E14D5A">
            <w:pPr>
              <w:widowControl w:val="0"/>
              <w:tabs>
                <w:tab w:val="left" w:pos="709"/>
              </w:tabs>
              <w:ind w:firstLine="709"/>
            </w:pPr>
          </w:p>
          <w:p w14:paraId="7E4382DA" w14:textId="77777777" w:rsidR="00E14D5A" w:rsidRDefault="00E14D5A">
            <w:pPr>
              <w:widowControl w:val="0"/>
              <w:tabs>
                <w:tab w:val="left" w:pos="709"/>
              </w:tabs>
              <w:ind w:firstLine="709"/>
            </w:pPr>
          </w:p>
          <w:p w14:paraId="7EFFE5FE" w14:textId="77777777" w:rsidR="00E14D5A" w:rsidRDefault="00E14D5A">
            <w:pPr>
              <w:widowControl w:val="0"/>
              <w:tabs>
                <w:tab w:val="left" w:pos="709"/>
              </w:tabs>
              <w:ind w:firstLine="709"/>
            </w:pPr>
          </w:p>
          <w:p w14:paraId="3A274AC4" w14:textId="77777777" w:rsidR="00E14D5A" w:rsidRDefault="00E14D5A">
            <w:pPr>
              <w:widowControl w:val="0"/>
              <w:tabs>
                <w:tab w:val="left" w:pos="709"/>
              </w:tabs>
              <w:ind w:firstLine="709"/>
            </w:pPr>
          </w:p>
          <w:p w14:paraId="106C2709" w14:textId="77777777" w:rsidR="00E14D5A" w:rsidRDefault="00E14D5A">
            <w:pPr>
              <w:widowControl w:val="0"/>
              <w:tabs>
                <w:tab w:val="left" w:pos="709"/>
              </w:tabs>
              <w:ind w:firstLine="709"/>
            </w:pPr>
          </w:p>
        </w:tc>
      </w:tr>
    </w:tbl>
    <w:p w14:paraId="5AE41604" w14:textId="77777777" w:rsidR="00E14D5A" w:rsidRDefault="0008365D">
      <w:pPr>
        <w:ind w:firstLine="709"/>
        <w:jc w:val="right"/>
      </w:pPr>
      <w:r>
        <w:lastRenderedPageBreak/>
        <w:t>Приложение № 3</w:t>
      </w:r>
    </w:p>
    <w:p w14:paraId="7B2D7B41" w14:textId="77777777" w:rsidR="00E14D5A" w:rsidRDefault="0008365D">
      <w:pPr>
        <w:ind w:firstLine="709"/>
        <w:jc w:val="right"/>
      </w:pPr>
      <w:r>
        <w:t>к Контракту</w:t>
      </w:r>
    </w:p>
    <w:p w14:paraId="1ADE6AB8" w14:textId="77777777" w:rsidR="00E14D5A" w:rsidRDefault="0008365D">
      <w:pPr>
        <w:ind w:firstLine="709"/>
        <w:jc w:val="right"/>
      </w:pPr>
      <w:r>
        <w:t>от "__" _______ 2026 №</w:t>
      </w:r>
      <w:r>
        <w:rPr>
          <w:b/>
        </w:rPr>
        <w:t>____</w:t>
      </w:r>
    </w:p>
    <w:p w14:paraId="61B0E34B" w14:textId="77777777" w:rsidR="00E14D5A" w:rsidRDefault="00E14D5A">
      <w:pPr>
        <w:ind w:firstLine="709"/>
        <w:rPr>
          <w:sz w:val="22"/>
          <w:szCs w:val="22"/>
        </w:rPr>
      </w:pPr>
    </w:p>
    <w:p w14:paraId="5A0C94E7" w14:textId="77777777" w:rsidR="00E14D5A" w:rsidRDefault="0008365D">
      <w:pPr>
        <w:ind w:firstLine="709"/>
        <w:jc w:val="center"/>
        <w:rPr>
          <w:sz w:val="22"/>
          <w:szCs w:val="22"/>
        </w:rPr>
      </w:pPr>
      <w:bookmarkStart w:id="7" w:name="P1585"/>
      <w:bookmarkEnd w:id="7"/>
      <w:r>
        <w:rPr>
          <w:sz w:val="22"/>
          <w:szCs w:val="22"/>
        </w:rPr>
        <w:t>Спецификация</w:t>
      </w:r>
    </w:p>
    <w:p w14:paraId="2FB947E6" w14:textId="77777777" w:rsidR="00E14D5A" w:rsidRDefault="00E14D5A">
      <w:pPr>
        <w:ind w:firstLine="709"/>
        <w:rPr>
          <w:sz w:val="22"/>
          <w:szCs w:val="22"/>
        </w:rPr>
      </w:pPr>
    </w:p>
    <w:tbl>
      <w:tblPr>
        <w:tblW w:w="10640"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465"/>
        <w:gridCol w:w="1889"/>
        <w:gridCol w:w="2178"/>
        <w:gridCol w:w="1700"/>
        <w:gridCol w:w="1757"/>
      </w:tblGrid>
      <w:tr w:rsidR="00E14D5A" w14:paraId="3396B796" w14:textId="77777777">
        <w:trPr>
          <w:trHeight w:val="971"/>
        </w:trPr>
        <w:tc>
          <w:tcPr>
            <w:tcW w:w="651" w:type="dxa"/>
            <w:vAlign w:val="center"/>
          </w:tcPr>
          <w:p w14:paraId="7207FE32" w14:textId="77777777" w:rsidR="00E14D5A" w:rsidRDefault="0008365D">
            <w:pPr>
              <w:tabs>
                <w:tab w:val="left" w:pos="993"/>
              </w:tabs>
              <w:suppressAutoHyphens w:val="0"/>
              <w:ind w:left="-108" w:right="-105"/>
              <w:contextualSpacing/>
              <w:jc w:val="center"/>
              <w:rPr>
                <w:sz w:val="22"/>
                <w:szCs w:val="22"/>
              </w:rPr>
            </w:pPr>
            <w:r>
              <w:rPr>
                <w:sz w:val="22"/>
                <w:szCs w:val="22"/>
              </w:rPr>
              <w:t>№ п/п</w:t>
            </w:r>
          </w:p>
        </w:tc>
        <w:tc>
          <w:tcPr>
            <w:tcW w:w="2465" w:type="dxa"/>
            <w:vAlign w:val="center"/>
          </w:tcPr>
          <w:p w14:paraId="37AFB47B" w14:textId="77777777" w:rsidR="00E14D5A" w:rsidRDefault="0008365D">
            <w:pPr>
              <w:tabs>
                <w:tab w:val="left" w:pos="993"/>
              </w:tabs>
              <w:suppressAutoHyphens w:val="0"/>
              <w:ind w:right="-105"/>
              <w:contextualSpacing/>
              <w:jc w:val="center"/>
              <w:rPr>
                <w:sz w:val="22"/>
                <w:szCs w:val="22"/>
              </w:rPr>
            </w:pPr>
            <w:r>
              <w:rPr>
                <w:sz w:val="22"/>
                <w:szCs w:val="22"/>
              </w:rPr>
              <w:t>Наименование услуг</w:t>
            </w:r>
          </w:p>
        </w:tc>
        <w:tc>
          <w:tcPr>
            <w:tcW w:w="1889" w:type="dxa"/>
            <w:vAlign w:val="center"/>
          </w:tcPr>
          <w:p w14:paraId="6AABB74F" w14:textId="77777777" w:rsidR="00E14D5A" w:rsidRDefault="0008365D">
            <w:pPr>
              <w:suppressAutoHyphens w:val="0"/>
              <w:ind w:left="-108" w:right="-105"/>
              <w:contextualSpacing/>
              <w:jc w:val="center"/>
              <w:rPr>
                <w:sz w:val="22"/>
                <w:szCs w:val="22"/>
              </w:rPr>
            </w:pPr>
            <w:r>
              <w:rPr>
                <w:sz w:val="22"/>
                <w:szCs w:val="22"/>
              </w:rPr>
              <w:t>Срок освоения программы (часов)</w:t>
            </w:r>
          </w:p>
        </w:tc>
        <w:tc>
          <w:tcPr>
            <w:tcW w:w="2178" w:type="dxa"/>
            <w:vAlign w:val="center"/>
          </w:tcPr>
          <w:p w14:paraId="58A44FBA" w14:textId="77777777" w:rsidR="00E14D5A" w:rsidRDefault="0008365D">
            <w:pPr>
              <w:tabs>
                <w:tab w:val="left" w:pos="993"/>
              </w:tabs>
              <w:suppressAutoHyphens w:val="0"/>
              <w:ind w:right="-105"/>
              <w:contextualSpacing/>
              <w:jc w:val="center"/>
              <w:rPr>
                <w:sz w:val="22"/>
                <w:szCs w:val="22"/>
              </w:rPr>
            </w:pPr>
            <w:r>
              <w:rPr>
                <w:sz w:val="22"/>
                <w:szCs w:val="22"/>
              </w:rPr>
              <w:t xml:space="preserve">Стоимость обучения за 1 Обучающегося, в </w:t>
            </w:r>
            <w:proofErr w:type="gramStart"/>
            <w:r>
              <w:rPr>
                <w:sz w:val="22"/>
                <w:szCs w:val="22"/>
              </w:rPr>
              <w:t>т.ч  НДС</w:t>
            </w:r>
            <w:proofErr w:type="gramEnd"/>
            <w:r>
              <w:rPr>
                <w:sz w:val="22"/>
                <w:szCs w:val="22"/>
              </w:rPr>
              <w:t>___%/НДС не облагается (руб.)</w:t>
            </w:r>
          </w:p>
        </w:tc>
        <w:tc>
          <w:tcPr>
            <w:tcW w:w="1700" w:type="dxa"/>
            <w:vAlign w:val="center"/>
          </w:tcPr>
          <w:p w14:paraId="32938057" w14:textId="77777777" w:rsidR="00E14D5A" w:rsidRDefault="0008365D">
            <w:pPr>
              <w:suppressAutoHyphens w:val="0"/>
              <w:ind w:left="-108" w:right="-105"/>
              <w:contextualSpacing/>
              <w:jc w:val="center"/>
              <w:rPr>
                <w:sz w:val="22"/>
                <w:szCs w:val="22"/>
              </w:rPr>
            </w:pPr>
            <w:r>
              <w:rPr>
                <w:rFonts w:eastAsia="Calibri"/>
                <w:sz w:val="22"/>
                <w:szCs w:val="22"/>
              </w:rPr>
              <w:t>Количество Обучающихся</w:t>
            </w:r>
          </w:p>
        </w:tc>
        <w:tc>
          <w:tcPr>
            <w:tcW w:w="1757" w:type="dxa"/>
            <w:vAlign w:val="center"/>
          </w:tcPr>
          <w:p w14:paraId="5FAF676A" w14:textId="77777777" w:rsidR="00E14D5A" w:rsidRDefault="0008365D">
            <w:pPr>
              <w:suppressAutoHyphens w:val="0"/>
              <w:ind w:left="-108" w:right="-105"/>
              <w:contextualSpacing/>
              <w:jc w:val="center"/>
              <w:rPr>
                <w:sz w:val="22"/>
                <w:szCs w:val="22"/>
              </w:rPr>
            </w:pPr>
            <w:r>
              <w:rPr>
                <w:sz w:val="22"/>
                <w:szCs w:val="22"/>
              </w:rPr>
              <w:t>Общая стоимость, в том числе НДС __%/</w:t>
            </w:r>
          </w:p>
          <w:p w14:paraId="671F373B" w14:textId="77777777" w:rsidR="00E14D5A" w:rsidRDefault="0008365D">
            <w:pPr>
              <w:suppressAutoHyphens w:val="0"/>
              <w:ind w:left="-108" w:right="-105"/>
              <w:contextualSpacing/>
              <w:jc w:val="center"/>
              <w:rPr>
                <w:sz w:val="22"/>
                <w:szCs w:val="22"/>
              </w:rPr>
            </w:pPr>
            <w:r>
              <w:rPr>
                <w:sz w:val="22"/>
                <w:szCs w:val="22"/>
              </w:rPr>
              <w:t>НДС не облагается, (руб.)</w:t>
            </w:r>
          </w:p>
        </w:tc>
      </w:tr>
      <w:tr w:rsidR="00E14D5A" w14:paraId="33B4FF8A" w14:textId="77777777">
        <w:trPr>
          <w:trHeight w:val="923"/>
        </w:trPr>
        <w:tc>
          <w:tcPr>
            <w:tcW w:w="651" w:type="dxa"/>
            <w:vAlign w:val="center"/>
          </w:tcPr>
          <w:p w14:paraId="380DD793" w14:textId="77777777" w:rsidR="00E14D5A" w:rsidRDefault="0008365D">
            <w:pPr>
              <w:tabs>
                <w:tab w:val="left" w:pos="993"/>
              </w:tabs>
              <w:suppressAutoHyphens w:val="0"/>
              <w:ind w:left="-108" w:right="-105"/>
              <w:contextualSpacing/>
              <w:jc w:val="center"/>
              <w:rPr>
                <w:bCs/>
                <w:sz w:val="22"/>
                <w:szCs w:val="22"/>
              </w:rPr>
            </w:pPr>
            <w:r>
              <w:rPr>
                <w:bCs/>
                <w:sz w:val="22"/>
                <w:szCs w:val="22"/>
              </w:rPr>
              <w:t>1</w:t>
            </w:r>
          </w:p>
        </w:tc>
        <w:tc>
          <w:tcPr>
            <w:tcW w:w="2465" w:type="dxa"/>
            <w:vAlign w:val="center"/>
          </w:tcPr>
          <w:p w14:paraId="0613F354" w14:textId="77777777" w:rsidR="00E14D5A" w:rsidRDefault="0008365D">
            <w:pPr>
              <w:suppressAutoHyphens w:val="0"/>
              <w:ind w:left="-111" w:right="-108"/>
              <w:contextualSpacing/>
              <w:jc w:val="center"/>
              <w:rPr>
                <w:bCs/>
                <w:sz w:val="22"/>
                <w:szCs w:val="22"/>
              </w:rPr>
            </w:pPr>
            <w:r>
              <w:rPr>
                <w:bCs/>
                <w:sz w:val="22"/>
                <w:szCs w:val="22"/>
              </w:rPr>
              <w:t xml:space="preserve">Оказание образовательных услуг </w:t>
            </w:r>
            <w:proofErr w:type="gramStart"/>
            <w:r>
              <w:rPr>
                <w:bCs/>
                <w:sz w:val="22"/>
                <w:szCs w:val="22"/>
              </w:rPr>
              <w:t>по  повышению</w:t>
            </w:r>
            <w:proofErr w:type="gramEnd"/>
            <w:r>
              <w:rPr>
                <w:bCs/>
                <w:sz w:val="22"/>
                <w:szCs w:val="22"/>
              </w:rPr>
              <w:t xml:space="preserve"> квалификации по программе «Антимонопольный комплаенс».</w:t>
            </w:r>
          </w:p>
        </w:tc>
        <w:tc>
          <w:tcPr>
            <w:tcW w:w="1889" w:type="dxa"/>
            <w:vAlign w:val="center"/>
          </w:tcPr>
          <w:p w14:paraId="466A9796" w14:textId="77777777" w:rsidR="00E14D5A" w:rsidRDefault="00E14D5A">
            <w:pPr>
              <w:tabs>
                <w:tab w:val="left" w:pos="993"/>
              </w:tabs>
              <w:suppressAutoHyphens w:val="0"/>
              <w:contextualSpacing/>
              <w:jc w:val="center"/>
              <w:rPr>
                <w:bCs/>
                <w:sz w:val="22"/>
                <w:szCs w:val="22"/>
              </w:rPr>
            </w:pPr>
          </w:p>
        </w:tc>
        <w:tc>
          <w:tcPr>
            <w:tcW w:w="2178" w:type="dxa"/>
            <w:vAlign w:val="center"/>
          </w:tcPr>
          <w:p w14:paraId="02462692" w14:textId="77777777" w:rsidR="00E14D5A" w:rsidRDefault="00E14D5A">
            <w:pPr>
              <w:tabs>
                <w:tab w:val="left" w:pos="993"/>
              </w:tabs>
              <w:suppressAutoHyphens w:val="0"/>
              <w:contextualSpacing/>
              <w:jc w:val="center"/>
              <w:rPr>
                <w:bCs/>
                <w:sz w:val="22"/>
                <w:szCs w:val="22"/>
              </w:rPr>
            </w:pPr>
          </w:p>
        </w:tc>
        <w:tc>
          <w:tcPr>
            <w:tcW w:w="1700" w:type="dxa"/>
            <w:vAlign w:val="center"/>
          </w:tcPr>
          <w:p w14:paraId="584250AE" w14:textId="77777777" w:rsidR="00E14D5A" w:rsidRDefault="0008365D">
            <w:pPr>
              <w:tabs>
                <w:tab w:val="left" w:pos="993"/>
              </w:tabs>
              <w:suppressAutoHyphens w:val="0"/>
              <w:contextualSpacing/>
              <w:jc w:val="center"/>
              <w:rPr>
                <w:bCs/>
                <w:sz w:val="22"/>
                <w:szCs w:val="22"/>
              </w:rPr>
            </w:pPr>
            <w:r>
              <w:rPr>
                <w:bCs/>
                <w:sz w:val="22"/>
                <w:szCs w:val="22"/>
              </w:rPr>
              <w:t>7</w:t>
            </w:r>
          </w:p>
        </w:tc>
        <w:tc>
          <w:tcPr>
            <w:tcW w:w="1757" w:type="dxa"/>
            <w:vAlign w:val="center"/>
          </w:tcPr>
          <w:p w14:paraId="031E1269" w14:textId="77777777" w:rsidR="00E14D5A" w:rsidRDefault="00E14D5A">
            <w:pPr>
              <w:tabs>
                <w:tab w:val="left" w:pos="993"/>
              </w:tabs>
              <w:suppressAutoHyphens w:val="0"/>
              <w:contextualSpacing/>
              <w:jc w:val="center"/>
              <w:rPr>
                <w:bCs/>
                <w:sz w:val="22"/>
                <w:szCs w:val="22"/>
              </w:rPr>
            </w:pPr>
          </w:p>
        </w:tc>
      </w:tr>
    </w:tbl>
    <w:p w14:paraId="41BC3038" w14:textId="77777777" w:rsidR="00E14D5A" w:rsidRDefault="00E14D5A">
      <w:pPr>
        <w:spacing w:line="276" w:lineRule="auto"/>
        <w:ind w:firstLine="709"/>
        <w:jc w:val="center"/>
        <w:rPr>
          <w:b/>
          <w:bCs/>
          <w:sz w:val="22"/>
          <w:szCs w:val="22"/>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5CF6853D" w14:textId="77777777">
        <w:tc>
          <w:tcPr>
            <w:tcW w:w="4509" w:type="dxa"/>
          </w:tcPr>
          <w:p w14:paraId="6B92B214" w14:textId="77777777" w:rsidR="00E14D5A" w:rsidRDefault="00E14D5A">
            <w:pPr>
              <w:widowControl w:val="0"/>
              <w:spacing w:line="276" w:lineRule="auto"/>
              <w:ind w:firstLine="709"/>
              <w:jc w:val="center"/>
              <w:rPr>
                <w:b/>
                <w:bCs/>
                <w:sz w:val="22"/>
                <w:szCs w:val="22"/>
              </w:rPr>
            </w:pPr>
          </w:p>
        </w:tc>
        <w:tc>
          <w:tcPr>
            <w:tcW w:w="5272" w:type="dxa"/>
          </w:tcPr>
          <w:p w14:paraId="75C68C05" w14:textId="77777777" w:rsidR="00E14D5A" w:rsidRDefault="00E14D5A">
            <w:pPr>
              <w:widowControl w:val="0"/>
              <w:spacing w:line="276" w:lineRule="auto"/>
              <w:ind w:firstLine="709"/>
              <w:jc w:val="center"/>
              <w:rPr>
                <w:b/>
                <w:bCs/>
                <w:sz w:val="22"/>
                <w:szCs w:val="22"/>
              </w:rPr>
            </w:pPr>
          </w:p>
        </w:tc>
      </w:tr>
      <w:tr w:rsidR="00E14D5A" w14:paraId="329ED893" w14:textId="77777777">
        <w:trPr>
          <w:trHeight w:val="402"/>
        </w:trPr>
        <w:tc>
          <w:tcPr>
            <w:tcW w:w="4509"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28A85C19" w14:textId="77777777">
              <w:tc>
                <w:tcPr>
                  <w:tcW w:w="4509" w:type="dxa"/>
                </w:tcPr>
                <w:p w14:paraId="786264E0" w14:textId="77777777" w:rsidR="00E14D5A" w:rsidRDefault="0008365D">
                  <w:pPr>
                    <w:widowControl w:val="0"/>
                    <w:spacing w:line="276" w:lineRule="auto"/>
                    <w:ind w:firstLine="709"/>
                    <w:rPr>
                      <w:b/>
                      <w:bCs/>
                    </w:rPr>
                  </w:pPr>
                  <w:r>
                    <w:rPr>
                      <w:b/>
                      <w:bCs/>
                    </w:rPr>
                    <w:t>ЗАКАЗЧИК:</w:t>
                  </w:r>
                </w:p>
              </w:tc>
              <w:tc>
                <w:tcPr>
                  <w:tcW w:w="5272" w:type="dxa"/>
                </w:tcPr>
                <w:p w14:paraId="71C4DEE8" w14:textId="77777777" w:rsidR="00E14D5A" w:rsidRDefault="0008365D">
                  <w:pPr>
                    <w:widowControl w:val="0"/>
                    <w:spacing w:line="276" w:lineRule="auto"/>
                    <w:ind w:firstLine="709"/>
                    <w:jc w:val="center"/>
                    <w:rPr>
                      <w:b/>
                      <w:bCs/>
                    </w:rPr>
                  </w:pPr>
                  <w:r>
                    <w:rPr>
                      <w:b/>
                      <w:bCs/>
                    </w:rPr>
                    <w:t>ИСПОЛНИТЕЛЬ:</w:t>
                  </w:r>
                </w:p>
              </w:tc>
            </w:tr>
            <w:tr w:rsidR="00E14D5A" w14:paraId="3DE672FB" w14:textId="77777777">
              <w:trPr>
                <w:trHeight w:val="402"/>
              </w:trPr>
              <w:tc>
                <w:tcPr>
                  <w:tcW w:w="4509" w:type="dxa"/>
                </w:tcPr>
                <w:p w14:paraId="5DE2019F" w14:textId="77777777" w:rsidR="00E14D5A" w:rsidRDefault="0008365D">
                  <w:pPr>
                    <w:widowControl w:val="0"/>
                    <w:spacing w:line="276" w:lineRule="auto"/>
                    <w:ind w:firstLine="709"/>
                    <w:rPr>
                      <w:bCs/>
                    </w:rPr>
                  </w:pPr>
                  <w:r>
                    <w:rPr>
                      <w:bCs/>
                    </w:rPr>
                    <w:t>ФГБУ АРСТ</w:t>
                  </w:r>
                </w:p>
              </w:tc>
              <w:tc>
                <w:tcPr>
                  <w:tcW w:w="5272" w:type="dxa"/>
                </w:tcPr>
                <w:p w14:paraId="42652919" w14:textId="77777777" w:rsidR="00E14D5A" w:rsidRDefault="00E14D5A">
                  <w:pPr>
                    <w:widowControl w:val="0"/>
                    <w:spacing w:line="276" w:lineRule="auto"/>
                    <w:ind w:firstLine="709"/>
                    <w:jc w:val="center"/>
                    <w:rPr>
                      <w:bCs/>
                    </w:rPr>
                  </w:pPr>
                </w:p>
              </w:tc>
            </w:tr>
            <w:tr w:rsidR="00E14D5A" w14:paraId="71F03C7E" w14:textId="77777777">
              <w:tc>
                <w:tcPr>
                  <w:tcW w:w="4509" w:type="dxa"/>
                </w:tcPr>
                <w:p w14:paraId="4CD5EB4A" w14:textId="77777777" w:rsidR="00E14D5A" w:rsidRDefault="0008365D">
                  <w:pPr>
                    <w:ind w:left="309"/>
                    <w:rPr>
                      <w:rFonts w:eastAsia="Calibri"/>
                      <w:bCs/>
                      <w:shd w:val="clear" w:color="auto" w:fill="FFFFFF"/>
                    </w:rPr>
                  </w:pPr>
                  <w:r>
                    <w:t xml:space="preserve">Врио директора </w:t>
                  </w:r>
                </w:p>
                <w:p w14:paraId="45B04322" w14:textId="77777777" w:rsidR="00E14D5A" w:rsidRDefault="00E14D5A">
                  <w:pPr>
                    <w:widowControl w:val="0"/>
                    <w:spacing w:line="276" w:lineRule="auto"/>
                    <w:ind w:firstLine="6"/>
                    <w:jc w:val="center"/>
                    <w:rPr>
                      <w:bCs/>
                    </w:rPr>
                  </w:pPr>
                </w:p>
              </w:tc>
              <w:tc>
                <w:tcPr>
                  <w:tcW w:w="5272" w:type="dxa"/>
                </w:tcPr>
                <w:p w14:paraId="160C539C" w14:textId="77777777" w:rsidR="00E14D5A" w:rsidRDefault="00E14D5A">
                  <w:pPr>
                    <w:widowControl w:val="0"/>
                    <w:spacing w:line="276" w:lineRule="auto"/>
                    <w:ind w:firstLine="709"/>
                    <w:jc w:val="center"/>
                    <w:rPr>
                      <w:bCs/>
                    </w:rPr>
                  </w:pPr>
                </w:p>
              </w:tc>
            </w:tr>
            <w:tr w:rsidR="00E14D5A" w14:paraId="35375381" w14:textId="77777777">
              <w:tc>
                <w:tcPr>
                  <w:tcW w:w="4509" w:type="dxa"/>
                </w:tcPr>
                <w:p w14:paraId="284DB027" w14:textId="77777777" w:rsidR="00E14D5A" w:rsidRDefault="0008365D">
                  <w:pPr>
                    <w:widowControl w:val="0"/>
                    <w:spacing w:line="276" w:lineRule="auto"/>
                    <w:ind w:firstLine="25"/>
                    <w:jc w:val="center"/>
                    <w:rPr>
                      <w:rFonts w:eastAsia="Calibri"/>
                      <w:bCs/>
                      <w:shd w:val="clear" w:color="auto" w:fill="FFFFFF"/>
                    </w:rPr>
                  </w:pPr>
                  <w:r>
                    <w:rPr>
                      <w:rFonts w:eastAsia="Calibri"/>
                      <w:bCs/>
                      <w:shd w:val="clear" w:color="auto" w:fill="FFFFFF"/>
                    </w:rPr>
                    <w:t>_________________/</w:t>
                  </w:r>
                  <w:r>
                    <w:rPr>
                      <w:bCs/>
                      <w:shd w:val="clear" w:color="auto" w:fill="FFFFFF"/>
                    </w:rPr>
                    <w:t xml:space="preserve">Н.В. </w:t>
                  </w:r>
                  <w:proofErr w:type="spellStart"/>
                  <w:r>
                    <w:rPr>
                      <w:bCs/>
                      <w:shd w:val="clear" w:color="auto" w:fill="FFFFFF"/>
                    </w:rPr>
                    <w:t>Гончикова</w:t>
                  </w:r>
                  <w:proofErr w:type="spellEnd"/>
                  <w:r>
                    <w:rPr>
                      <w:rFonts w:eastAsia="Calibri"/>
                      <w:bCs/>
                      <w:shd w:val="clear" w:color="auto" w:fill="FFFFFF"/>
                    </w:rPr>
                    <w:t>/</w:t>
                  </w:r>
                </w:p>
                <w:p w14:paraId="476B7DBE" w14:textId="77777777" w:rsidR="00E14D5A" w:rsidRDefault="0008365D">
                  <w:pPr>
                    <w:ind w:left="309"/>
                    <w:rPr>
                      <w:bCs/>
                    </w:rPr>
                  </w:pPr>
                  <w:r>
                    <w:rPr>
                      <w:bCs/>
                      <w:i/>
                      <w:iCs/>
                      <w:sz w:val="22"/>
                      <w:szCs w:val="22"/>
                      <w:shd w:val="clear" w:color="auto" w:fill="FFFFFF"/>
                    </w:rPr>
                    <w:t>Подписано усиленной квалифицированной электронной подписью</w:t>
                  </w:r>
                </w:p>
              </w:tc>
              <w:tc>
                <w:tcPr>
                  <w:tcW w:w="5272" w:type="dxa"/>
                  <w:vAlign w:val="center"/>
                </w:tcPr>
                <w:p w14:paraId="01C3B6FF" w14:textId="77777777" w:rsidR="00E14D5A" w:rsidRDefault="0008365D">
                  <w:pPr>
                    <w:widowControl w:val="0"/>
                    <w:spacing w:line="276" w:lineRule="auto"/>
                    <w:rPr>
                      <w:b/>
                      <w:bCs/>
                    </w:rPr>
                  </w:pPr>
                  <w:r>
                    <w:rPr>
                      <w:b/>
                      <w:bCs/>
                    </w:rPr>
                    <w:t xml:space="preserve">   __________________________________</w:t>
                  </w:r>
                </w:p>
                <w:p w14:paraId="4C50075D" w14:textId="77777777" w:rsidR="00E14D5A" w:rsidRDefault="0008365D">
                  <w:pPr>
                    <w:widowControl w:val="0"/>
                    <w:spacing w:line="276" w:lineRule="auto"/>
                    <w:ind w:firstLine="709"/>
                    <w:rPr>
                      <w:bCs/>
                    </w:rPr>
                  </w:pPr>
                  <w:r>
                    <w:rPr>
                      <w:bCs/>
                      <w:i/>
                      <w:iCs/>
                      <w:sz w:val="22"/>
                      <w:szCs w:val="22"/>
                      <w:shd w:val="clear" w:color="auto" w:fill="FFFFFF"/>
                    </w:rPr>
                    <w:t>Подписано усиленной квалифицированной электронной подписью</w:t>
                  </w:r>
                </w:p>
              </w:tc>
            </w:tr>
          </w:tbl>
          <w:p w14:paraId="268B48BE" w14:textId="77777777" w:rsidR="00E14D5A" w:rsidRDefault="00E14D5A">
            <w:pPr>
              <w:widowControl w:val="0"/>
              <w:spacing w:line="276" w:lineRule="auto"/>
              <w:ind w:firstLine="709"/>
              <w:jc w:val="center"/>
              <w:rPr>
                <w:bCs/>
              </w:rPr>
            </w:pPr>
          </w:p>
        </w:tc>
        <w:tc>
          <w:tcPr>
            <w:tcW w:w="5272"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9781"/>
            </w:tblGrid>
            <w:tr w:rsidR="00E14D5A" w14:paraId="67372C1D" w14:textId="77777777">
              <w:tc>
                <w:tcPr>
                  <w:tcW w:w="5272" w:type="dxa"/>
                </w:tcPr>
                <w:p w14:paraId="48726270" w14:textId="77777777" w:rsidR="00E14D5A" w:rsidRDefault="0008365D">
                  <w:pPr>
                    <w:widowControl w:val="0"/>
                    <w:spacing w:line="276" w:lineRule="auto"/>
                    <w:ind w:firstLine="709"/>
                    <w:rPr>
                      <w:b/>
                      <w:bCs/>
                    </w:rPr>
                  </w:pPr>
                  <w:r>
                    <w:rPr>
                      <w:b/>
                      <w:bCs/>
                    </w:rPr>
                    <w:t>ИСПОЛНИТЕЛЬ:</w:t>
                  </w:r>
                </w:p>
              </w:tc>
            </w:tr>
            <w:tr w:rsidR="00E14D5A" w14:paraId="1D5F27D1" w14:textId="77777777">
              <w:trPr>
                <w:trHeight w:val="402"/>
              </w:trPr>
              <w:tc>
                <w:tcPr>
                  <w:tcW w:w="5272" w:type="dxa"/>
                </w:tcPr>
                <w:p w14:paraId="4AA45509" w14:textId="77777777" w:rsidR="00E14D5A" w:rsidRDefault="00E14D5A">
                  <w:pPr>
                    <w:widowControl w:val="0"/>
                    <w:spacing w:line="276" w:lineRule="auto"/>
                    <w:ind w:firstLine="709"/>
                    <w:jc w:val="center"/>
                    <w:rPr>
                      <w:bCs/>
                    </w:rPr>
                  </w:pPr>
                </w:p>
              </w:tc>
            </w:tr>
            <w:tr w:rsidR="00E14D5A" w14:paraId="6E8ECC1A" w14:textId="77777777">
              <w:tc>
                <w:tcPr>
                  <w:tcW w:w="5272" w:type="dxa"/>
                </w:tcPr>
                <w:p w14:paraId="668745D4" w14:textId="77777777" w:rsidR="00E14D5A" w:rsidRDefault="00E14D5A">
                  <w:pPr>
                    <w:widowControl w:val="0"/>
                    <w:spacing w:line="276" w:lineRule="auto"/>
                    <w:ind w:firstLine="709"/>
                    <w:jc w:val="center"/>
                    <w:rPr>
                      <w:bCs/>
                    </w:rPr>
                  </w:pPr>
                </w:p>
              </w:tc>
            </w:tr>
            <w:tr w:rsidR="00E14D5A" w14:paraId="093FBF45" w14:textId="77777777">
              <w:tc>
                <w:tcPr>
                  <w:tcW w:w="5272" w:type="dxa"/>
                  <w:vAlign w:val="center"/>
                </w:tcPr>
                <w:p w14:paraId="7738E579" w14:textId="77777777" w:rsidR="00E14D5A" w:rsidRDefault="0008365D">
                  <w:pPr>
                    <w:widowControl w:val="0"/>
                    <w:spacing w:line="276" w:lineRule="auto"/>
                    <w:rPr>
                      <w:b/>
                      <w:bCs/>
                    </w:rPr>
                  </w:pPr>
                  <w:r>
                    <w:rPr>
                      <w:b/>
                      <w:bCs/>
                    </w:rPr>
                    <w:t xml:space="preserve">   __________________________________</w:t>
                  </w:r>
                </w:p>
                <w:p w14:paraId="5CC83FAD" w14:textId="77777777" w:rsidR="00E14D5A" w:rsidRDefault="0008365D">
                  <w:pPr>
                    <w:widowControl w:val="0"/>
                    <w:spacing w:line="276" w:lineRule="auto"/>
                    <w:ind w:firstLine="709"/>
                    <w:rPr>
                      <w:bCs/>
                    </w:rPr>
                  </w:pPr>
                  <w:r>
                    <w:rPr>
                      <w:bCs/>
                      <w:i/>
                      <w:iCs/>
                      <w:sz w:val="22"/>
                      <w:szCs w:val="22"/>
                      <w:shd w:val="clear" w:color="auto" w:fill="FFFFFF"/>
                    </w:rPr>
                    <w:t>Подписано усиленной квалифицированной электронной подписью</w:t>
                  </w:r>
                </w:p>
              </w:tc>
            </w:tr>
          </w:tbl>
          <w:p w14:paraId="6D99715C" w14:textId="77777777" w:rsidR="00E14D5A" w:rsidRDefault="00E14D5A">
            <w:pPr>
              <w:widowControl w:val="0"/>
              <w:spacing w:line="276" w:lineRule="auto"/>
              <w:ind w:firstLine="709"/>
              <w:jc w:val="center"/>
              <w:rPr>
                <w:bCs/>
              </w:rPr>
            </w:pPr>
          </w:p>
        </w:tc>
      </w:tr>
      <w:tr w:rsidR="00E14D5A" w14:paraId="14DAFBE4" w14:textId="77777777">
        <w:tc>
          <w:tcPr>
            <w:tcW w:w="4509" w:type="dxa"/>
          </w:tcPr>
          <w:p w14:paraId="12E74683" w14:textId="77777777" w:rsidR="00E14D5A" w:rsidRDefault="00E14D5A">
            <w:pPr>
              <w:widowControl w:val="0"/>
              <w:spacing w:line="276" w:lineRule="auto"/>
              <w:ind w:firstLine="25"/>
              <w:jc w:val="center"/>
              <w:rPr>
                <w:bCs/>
              </w:rPr>
            </w:pPr>
          </w:p>
        </w:tc>
        <w:tc>
          <w:tcPr>
            <w:tcW w:w="5272" w:type="dxa"/>
            <w:vAlign w:val="center"/>
          </w:tcPr>
          <w:p w14:paraId="4D88D187" w14:textId="77777777" w:rsidR="00E14D5A" w:rsidRDefault="00E14D5A">
            <w:pPr>
              <w:widowControl w:val="0"/>
              <w:spacing w:line="276" w:lineRule="auto"/>
              <w:ind w:firstLine="709"/>
              <w:jc w:val="center"/>
              <w:rPr>
                <w:bCs/>
              </w:rPr>
            </w:pPr>
          </w:p>
        </w:tc>
      </w:tr>
      <w:tr w:rsidR="00E14D5A" w14:paraId="7559C4CA" w14:textId="77777777">
        <w:tc>
          <w:tcPr>
            <w:tcW w:w="4509" w:type="dxa"/>
          </w:tcPr>
          <w:p w14:paraId="2FFE171F" w14:textId="77777777" w:rsidR="00E14D5A" w:rsidRDefault="00E14D5A">
            <w:pPr>
              <w:ind w:left="309"/>
              <w:rPr>
                <w:bCs/>
              </w:rPr>
            </w:pPr>
          </w:p>
        </w:tc>
        <w:tc>
          <w:tcPr>
            <w:tcW w:w="5272" w:type="dxa"/>
            <w:vAlign w:val="center"/>
          </w:tcPr>
          <w:p w14:paraId="41C9CA11" w14:textId="77777777" w:rsidR="00E14D5A" w:rsidRDefault="00E14D5A">
            <w:pPr>
              <w:widowControl w:val="0"/>
              <w:spacing w:line="276" w:lineRule="auto"/>
              <w:ind w:firstLine="709"/>
              <w:jc w:val="center"/>
              <w:rPr>
                <w:bCs/>
              </w:rPr>
            </w:pPr>
          </w:p>
        </w:tc>
      </w:tr>
    </w:tbl>
    <w:p w14:paraId="0FDF78B0" w14:textId="77777777" w:rsidR="00E14D5A" w:rsidRDefault="00E14D5A">
      <w:pPr>
        <w:spacing w:line="276" w:lineRule="auto"/>
        <w:ind w:firstLine="709"/>
        <w:jc w:val="center"/>
        <w:rPr>
          <w:b/>
          <w:bCs/>
        </w:rPr>
      </w:pPr>
    </w:p>
    <w:p w14:paraId="0B25C2CB" w14:textId="77777777" w:rsidR="00E14D5A" w:rsidRDefault="00E14D5A">
      <w:pPr>
        <w:ind w:firstLine="709"/>
        <w:jc w:val="right"/>
        <w:outlineLvl w:val="1"/>
      </w:pPr>
    </w:p>
    <w:p w14:paraId="42AEAAD5" w14:textId="77777777" w:rsidR="00E14D5A" w:rsidRDefault="00E14D5A">
      <w:pPr>
        <w:ind w:firstLine="709"/>
        <w:jc w:val="right"/>
        <w:outlineLvl w:val="1"/>
      </w:pPr>
    </w:p>
    <w:p w14:paraId="41DC72FD" w14:textId="77777777" w:rsidR="00E14D5A" w:rsidRDefault="00E14D5A">
      <w:pPr>
        <w:ind w:firstLine="709"/>
        <w:jc w:val="right"/>
        <w:outlineLvl w:val="1"/>
      </w:pPr>
    </w:p>
    <w:p w14:paraId="413423EF" w14:textId="77777777" w:rsidR="00E14D5A" w:rsidRDefault="0008365D">
      <w:pPr>
        <w:jc w:val="left"/>
      </w:pPr>
      <w:r>
        <w:br w:type="page"/>
      </w:r>
    </w:p>
    <w:p w14:paraId="0853615E" w14:textId="77777777" w:rsidR="00E14D5A" w:rsidRDefault="00E14D5A">
      <w:pPr>
        <w:ind w:firstLine="709"/>
        <w:jc w:val="right"/>
        <w:outlineLvl w:val="1"/>
      </w:pPr>
    </w:p>
    <w:p w14:paraId="01CB08F3" w14:textId="77777777" w:rsidR="00E14D5A" w:rsidRDefault="0008365D">
      <w:pPr>
        <w:ind w:firstLine="709"/>
        <w:jc w:val="right"/>
        <w:outlineLvl w:val="1"/>
      </w:pPr>
      <w:r>
        <w:t xml:space="preserve">ФОРМА                                                                                                Приложение </w:t>
      </w:r>
      <w:proofErr w:type="gramStart"/>
      <w:r>
        <w:t>№  4</w:t>
      </w:r>
      <w:proofErr w:type="gramEnd"/>
    </w:p>
    <w:p w14:paraId="652315C9" w14:textId="77777777" w:rsidR="00E14D5A" w:rsidRDefault="0008365D">
      <w:pPr>
        <w:ind w:firstLine="709"/>
        <w:jc w:val="right"/>
      </w:pPr>
      <w:r>
        <w:t>к Контракту</w:t>
      </w:r>
    </w:p>
    <w:p w14:paraId="0E07B31D" w14:textId="77777777" w:rsidR="00E14D5A" w:rsidRDefault="0008365D">
      <w:pPr>
        <w:ind w:firstLine="709"/>
        <w:jc w:val="right"/>
      </w:pPr>
      <w:r>
        <w:t xml:space="preserve">от "__" _______ </w:t>
      </w:r>
      <w:proofErr w:type="gramStart"/>
      <w:r>
        <w:t>2026  №</w:t>
      </w:r>
      <w:proofErr w:type="gramEnd"/>
      <w:r>
        <w:t xml:space="preserve"> _____</w:t>
      </w:r>
    </w:p>
    <w:p w14:paraId="586F2A03" w14:textId="77777777" w:rsidR="00E14D5A" w:rsidRDefault="00E14D5A">
      <w:pPr>
        <w:ind w:firstLine="709"/>
      </w:pPr>
    </w:p>
    <w:p w14:paraId="3BABA40F" w14:textId="77777777" w:rsidR="00E14D5A" w:rsidRDefault="0008365D">
      <w:pPr>
        <w:ind w:firstLine="709"/>
        <w:jc w:val="center"/>
      </w:pPr>
      <w:bookmarkStart w:id="8" w:name="P1629"/>
      <w:bookmarkEnd w:id="8"/>
      <w:r>
        <w:t xml:space="preserve">Акт сдачи-приемки оказанных услуг </w:t>
      </w:r>
    </w:p>
    <w:p w14:paraId="42C1ADAA" w14:textId="77777777" w:rsidR="00E14D5A" w:rsidRDefault="0008365D">
      <w:pPr>
        <w:ind w:firstLine="709"/>
        <w:jc w:val="center"/>
      </w:pPr>
      <w:r>
        <w:t>№ ______ от ________________</w:t>
      </w:r>
    </w:p>
    <w:p w14:paraId="1B3020E9" w14:textId="77777777" w:rsidR="00E14D5A" w:rsidRDefault="00E14D5A">
      <w:pPr>
        <w:ind w:firstLine="709"/>
        <w:jc w:val="center"/>
      </w:pPr>
    </w:p>
    <w:p w14:paraId="206B4F6E" w14:textId="77777777" w:rsidR="00E14D5A" w:rsidRDefault="00E14D5A">
      <w:pPr>
        <w:ind w:firstLine="709"/>
      </w:pPr>
    </w:p>
    <w:p w14:paraId="4FD2FF0F" w14:textId="77777777" w:rsidR="00E14D5A" w:rsidRDefault="0008365D">
      <w:pPr>
        <w:ind w:firstLine="709"/>
      </w:pPr>
      <w:r>
        <w:t xml:space="preserve">Федеральное государственное бюджетное учреждение «Агентство развития сельских территорий» (сокращенное наименование - ФГБУ АРСТ), в лице  Врио директора </w:t>
      </w:r>
      <w:proofErr w:type="spellStart"/>
      <w:r>
        <w:t>Гончиковой</w:t>
      </w:r>
      <w:proofErr w:type="spellEnd"/>
      <w:r>
        <w:t xml:space="preserve"> Натальи Владимировны, действующего на основании Устава и приказа Минсельхоза России от 27.03.2026 № 31-кр и Устава, именуемое в дальнейшем «Заказчик», с одной стороны, и _________________(__________), Лицензия на право ведения образовательной деятельности  №_____ от ___ , выдана ________, в лице _______________, действующего на основании _______, именуемое в дальнейшем «Исполнитель», с другой стороны, совместно именуемые в дальнейшем «Стороны», составили настоящий Акт о нижеследующем:</w:t>
      </w:r>
    </w:p>
    <w:p w14:paraId="6C8FC2F4" w14:textId="77777777" w:rsidR="00E14D5A" w:rsidRDefault="00E14D5A">
      <w:pPr>
        <w:ind w:firstLine="709"/>
      </w:pPr>
    </w:p>
    <w:p w14:paraId="6237090B" w14:textId="77777777" w:rsidR="00E14D5A" w:rsidRDefault="0008365D">
      <w:pPr>
        <w:numPr>
          <w:ilvl w:val="0"/>
          <w:numId w:val="2"/>
        </w:numPr>
        <w:ind w:firstLine="709"/>
      </w:pPr>
      <w:r>
        <w:t xml:space="preserve">В соответствии с условиями заключенного Контракта от «___» _______ 2026 г. № ___________ (далее – </w:t>
      </w:r>
      <w:proofErr w:type="gramStart"/>
      <w:r>
        <w:t>Контракт)  Исполнителем</w:t>
      </w:r>
      <w:proofErr w:type="gramEnd"/>
      <w:r>
        <w:t xml:space="preserve"> оказаны Услуги: </w:t>
      </w:r>
    </w:p>
    <w:p w14:paraId="7462D551" w14:textId="77777777" w:rsidR="00E14D5A" w:rsidRDefault="00E14D5A">
      <w:pPr>
        <w:numPr>
          <w:ilvl w:val="255"/>
          <w:numId w:val="0"/>
        </w:numPr>
      </w:pPr>
    </w:p>
    <w:tbl>
      <w:tblPr>
        <w:tblW w:w="9926" w:type="dxa"/>
        <w:tblLayout w:type="fixed"/>
        <w:tblCellMar>
          <w:top w:w="102" w:type="dxa"/>
          <w:left w:w="62" w:type="dxa"/>
          <w:bottom w:w="102" w:type="dxa"/>
          <w:right w:w="62" w:type="dxa"/>
        </w:tblCellMar>
        <w:tblLook w:val="04A0" w:firstRow="1" w:lastRow="0" w:firstColumn="1" w:lastColumn="0" w:noHBand="0" w:noVBand="1"/>
      </w:tblPr>
      <w:tblGrid>
        <w:gridCol w:w="541"/>
        <w:gridCol w:w="2498"/>
        <w:gridCol w:w="2194"/>
        <w:gridCol w:w="2346"/>
        <w:gridCol w:w="2347"/>
      </w:tblGrid>
      <w:tr w:rsidR="00E14D5A" w14:paraId="4437C5A5" w14:textId="77777777">
        <w:tc>
          <w:tcPr>
            <w:tcW w:w="541" w:type="dxa"/>
            <w:tcBorders>
              <w:top w:val="single" w:sz="4" w:space="0" w:color="000000"/>
              <w:left w:val="single" w:sz="4" w:space="0" w:color="000000"/>
              <w:bottom w:val="single" w:sz="4" w:space="0" w:color="000000"/>
              <w:right w:val="single" w:sz="4" w:space="0" w:color="000000"/>
            </w:tcBorders>
          </w:tcPr>
          <w:p w14:paraId="0E9E7AF7" w14:textId="77777777" w:rsidR="00E14D5A" w:rsidRDefault="0008365D">
            <w:pPr>
              <w:ind w:firstLine="709"/>
            </w:pPr>
            <w:r>
              <w:t>N п/п</w:t>
            </w:r>
          </w:p>
        </w:tc>
        <w:tc>
          <w:tcPr>
            <w:tcW w:w="2498" w:type="dxa"/>
            <w:tcBorders>
              <w:top w:val="single" w:sz="4" w:space="0" w:color="000000"/>
              <w:left w:val="single" w:sz="4" w:space="0" w:color="000000"/>
              <w:bottom w:val="single" w:sz="4" w:space="0" w:color="000000"/>
              <w:right w:val="single" w:sz="4" w:space="0" w:color="000000"/>
            </w:tcBorders>
          </w:tcPr>
          <w:p w14:paraId="70E016FE" w14:textId="77777777" w:rsidR="00E14D5A" w:rsidRDefault="0008365D" w:rsidP="001C4B4C">
            <w:pPr>
              <w:ind w:firstLine="28"/>
            </w:pPr>
            <w:r>
              <w:t>Наименование Программы</w:t>
            </w:r>
          </w:p>
        </w:tc>
        <w:tc>
          <w:tcPr>
            <w:tcW w:w="2194" w:type="dxa"/>
            <w:tcBorders>
              <w:top w:val="single" w:sz="4" w:space="0" w:color="000000"/>
              <w:left w:val="single" w:sz="4" w:space="0" w:color="000000"/>
              <w:bottom w:val="single" w:sz="4" w:space="0" w:color="000000"/>
              <w:right w:val="single" w:sz="4" w:space="0" w:color="000000"/>
            </w:tcBorders>
          </w:tcPr>
          <w:p w14:paraId="5FDEF021" w14:textId="77777777" w:rsidR="00E14D5A" w:rsidRDefault="0008365D" w:rsidP="001C4B4C">
            <w:pPr>
              <w:ind w:firstLine="28"/>
            </w:pPr>
            <w:r>
              <w:t>Объем Программы (часов)</w:t>
            </w:r>
          </w:p>
        </w:tc>
        <w:tc>
          <w:tcPr>
            <w:tcW w:w="2346" w:type="dxa"/>
            <w:tcBorders>
              <w:top w:val="single" w:sz="4" w:space="0" w:color="000000"/>
              <w:left w:val="single" w:sz="4" w:space="0" w:color="000000"/>
              <w:bottom w:val="single" w:sz="4" w:space="0" w:color="000000"/>
              <w:right w:val="single" w:sz="4" w:space="0" w:color="000000"/>
            </w:tcBorders>
          </w:tcPr>
          <w:p w14:paraId="06AF0486" w14:textId="77777777" w:rsidR="00E14D5A" w:rsidRDefault="0008365D" w:rsidP="001C4B4C">
            <w:pPr>
              <w:ind w:firstLine="28"/>
            </w:pPr>
            <w:r>
              <w:t>Количество Обучающихся (чел.)</w:t>
            </w:r>
          </w:p>
        </w:tc>
        <w:tc>
          <w:tcPr>
            <w:tcW w:w="2347" w:type="dxa"/>
            <w:tcBorders>
              <w:top w:val="single" w:sz="4" w:space="0" w:color="000000"/>
              <w:left w:val="single" w:sz="4" w:space="0" w:color="000000"/>
              <w:bottom w:val="single" w:sz="4" w:space="0" w:color="000000"/>
              <w:right w:val="single" w:sz="4" w:space="0" w:color="000000"/>
            </w:tcBorders>
          </w:tcPr>
          <w:p w14:paraId="034D36B1" w14:textId="73495DCE" w:rsidR="00E14D5A" w:rsidRDefault="0008365D" w:rsidP="001C4B4C">
            <w:r>
              <w:t xml:space="preserve">Стоимость обучения одного Обучающегося (руб.), </w:t>
            </w:r>
            <w:r w:rsidR="001C4B4C">
              <w:rPr>
                <w:shd w:val="clear" w:color="auto" w:fill="FFFFFF"/>
              </w:rPr>
              <w:t xml:space="preserve">НДС ___%/НДС </w:t>
            </w:r>
            <w:r w:rsidR="001C4B4C">
              <w:rPr>
                <w:iCs/>
              </w:rPr>
              <w:t>не облагается</w:t>
            </w:r>
          </w:p>
        </w:tc>
      </w:tr>
      <w:tr w:rsidR="00E14D5A" w14:paraId="7C406B94" w14:textId="77777777">
        <w:trPr>
          <w:trHeight w:val="630"/>
        </w:trPr>
        <w:tc>
          <w:tcPr>
            <w:tcW w:w="541" w:type="dxa"/>
            <w:tcBorders>
              <w:top w:val="single" w:sz="4" w:space="0" w:color="000000"/>
              <w:left w:val="single" w:sz="4" w:space="0" w:color="000000"/>
              <w:bottom w:val="single" w:sz="4" w:space="0" w:color="000000"/>
              <w:right w:val="single" w:sz="4" w:space="0" w:color="000000"/>
            </w:tcBorders>
          </w:tcPr>
          <w:p w14:paraId="2AA61E44" w14:textId="77777777" w:rsidR="00E14D5A" w:rsidRDefault="0008365D">
            <w:pPr>
              <w:ind w:firstLine="709"/>
            </w:pPr>
            <w:r>
              <w:t>1</w:t>
            </w:r>
          </w:p>
        </w:tc>
        <w:tc>
          <w:tcPr>
            <w:tcW w:w="2498" w:type="dxa"/>
            <w:tcBorders>
              <w:top w:val="single" w:sz="4" w:space="0" w:color="000000"/>
              <w:left w:val="single" w:sz="4" w:space="0" w:color="000000"/>
              <w:bottom w:val="single" w:sz="4" w:space="0" w:color="000000"/>
              <w:right w:val="single" w:sz="4" w:space="0" w:color="000000"/>
            </w:tcBorders>
          </w:tcPr>
          <w:p w14:paraId="41E3E095" w14:textId="77777777" w:rsidR="00E14D5A" w:rsidRDefault="00E14D5A">
            <w:pPr>
              <w:ind w:firstLine="709"/>
            </w:pPr>
          </w:p>
        </w:tc>
        <w:tc>
          <w:tcPr>
            <w:tcW w:w="2194" w:type="dxa"/>
            <w:tcBorders>
              <w:top w:val="single" w:sz="4" w:space="0" w:color="000000"/>
              <w:left w:val="single" w:sz="4" w:space="0" w:color="000000"/>
              <w:bottom w:val="single" w:sz="4" w:space="0" w:color="000000"/>
              <w:right w:val="single" w:sz="4" w:space="0" w:color="000000"/>
            </w:tcBorders>
          </w:tcPr>
          <w:p w14:paraId="5E2B91B6" w14:textId="77777777" w:rsidR="00E14D5A" w:rsidRDefault="00E14D5A">
            <w:pPr>
              <w:ind w:firstLine="709"/>
            </w:pPr>
          </w:p>
        </w:tc>
        <w:tc>
          <w:tcPr>
            <w:tcW w:w="2346" w:type="dxa"/>
            <w:tcBorders>
              <w:top w:val="single" w:sz="4" w:space="0" w:color="000000"/>
              <w:left w:val="single" w:sz="4" w:space="0" w:color="000000"/>
              <w:bottom w:val="single" w:sz="4" w:space="0" w:color="000000"/>
              <w:right w:val="single" w:sz="4" w:space="0" w:color="000000"/>
            </w:tcBorders>
          </w:tcPr>
          <w:p w14:paraId="4881EE4D" w14:textId="77777777" w:rsidR="00E14D5A" w:rsidRDefault="00E14D5A">
            <w:pPr>
              <w:ind w:firstLine="709"/>
            </w:pPr>
          </w:p>
        </w:tc>
        <w:tc>
          <w:tcPr>
            <w:tcW w:w="2347" w:type="dxa"/>
            <w:tcBorders>
              <w:top w:val="single" w:sz="4" w:space="0" w:color="000000"/>
              <w:left w:val="single" w:sz="4" w:space="0" w:color="000000"/>
              <w:bottom w:val="single" w:sz="4" w:space="0" w:color="000000"/>
              <w:right w:val="single" w:sz="4" w:space="0" w:color="000000"/>
            </w:tcBorders>
          </w:tcPr>
          <w:p w14:paraId="3B9FCB20" w14:textId="77777777" w:rsidR="00E14D5A" w:rsidRDefault="00E14D5A">
            <w:pPr>
              <w:ind w:firstLine="709"/>
            </w:pPr>
          </w:p>
        </w:tc>
      </w:tr>
    </w:tbl>
    <w:p w14:paraId="4E6C0E9E" w14:textId="77777777" w:rsidR="00E14D5A" w:rsidRDefault="00E14D5A">
      <w:pPr>
        <w:ind w:firstLine="709"/>
      </w:pPr>
    </w:p>
    <w:p w14:paraId="227994FF" w14:textId="77777777" w:rsidR="00E14D5A" w:rsidRDefault="0008365D">
      <w:pPr>
        <w:ind w:firstLine="709"/>
      </w:pPr>
      <w:r>
        <w:t>2. По окончанию обучения обучающимся выдано удостоверение о повышении квалификации по программе «___________________________»/___________________________.</w:t>
      </w:r>
    </w:p>
    <w:p w14:paraId="2D55CD0F" w14:textId="77777777" w:rsidR="00E14D5A" w:rsidRDefault="0008365D">
      <w:pPr>
        <w:ind w:firstLine="709"/>
      </w:pPr>
      <w:r>
        <w:t xml:space="preserve">3. Стороны подтверждают, что условия Контракта выполнены в полном объеме и подлежат оплате в </w:t>
      </w:r>
      <w:proofErr w:type="gramStart"/>
      <w:r>
        <w:t>сумме  _</w:t>
      </w:r>
      <w:proofErr w:type="gramEnd"/>
      <w:r>
        <w:t>_____________ рублей _____________ копеек.</w:t>
      </w:r>
    </w:p>
    <w:p w14:paraId="4FA88ACB" w14:textId="77777777" w:rsidR="00E14D5A" w:rsidRDefault="0008365D">
      <w:pPr>
        <w:ind w:firstLine="709"/>
      </w:pPr>
      <w:r>
        <w:t>4. Претензий по объему, качеству и срокам оказания услуг ___________</w:t>
      </w:r>
      <w:proofErr w:type="gramStart"/>
      <w:r>
        <w:t>_(</w:t>
      </w:r>
      <w:proofErr w:type="gramEnd"/>
      <w:r>
        <w:t>не имеется/имеется).</w:t>
      </w:r>
      <w:r>
        <w:rPr>
          <w:vertAlign w:val="superscript"/>
        </w:rPr>
        <w:footnoteReference w:id="1"/>
      </w:r>
    </w:p>
    <w:p w14:paraId="0FE17F7E" w14:textId="77777777" w:rsidR="00E14D5A" w:rsidRDefault="00E14D5A">
      <w:pPr>
        <w:ind w:firstLine="709"/>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1A25507A" w14:textId="77777777">
        <w:trPr>
          <w:trHeight w:val="402"/>
        </w:trPr>
        <w:tc>
          <w:tcPr>
            <w:tcW w:w="4509"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433B6236" w14:textId="77777777">
              <w:tc>
                <w:tcPr>
                  <w:tcW w:w="4509" w:type="dxa"/>
                </w:tcPr>
                <w:p w14:paraId="58E4ADE8" w14:textId="77777777" w:rsidR="00E14D5A" w:rsidRDefault="0008365D">
                  <w:r>
                    <w:t>ЗАКАЗЧИК:</w:t>
                  </w:r>
                </w:p>
              </w:tc>
              <w:tc>
                <w:tcPr>
                  <w:tcW w:w="5272" w:type="dxa"/>
                </w:tcPr>
                <w:p w14:paraId="57F092C5" w14:textId="77777777" w:rsidR="00E14D5A" w:rsidRDefault="0008365D">
                  <w:pPr>
                    <w:ind w:firstLine="709"/>
                  </w:pPr>
                  <w:r>
                    <w:t>ИСПОЛНИТЕЛЬ:</w:t>
                  </w:r>
                </w:p>
              </w:tc>
            </w:tr>
            <w:tr w:rsidR="00E14D5A" w14:paraId="14C9772B" w14:textId="77777777">
              <w:trPr>
                <w:trHeight w:val="402"/>
              </w:trPr>
              <w:tc>
                <w:tcPr>
                  <w:tcW w:w="4509" w:type="dxa"/>
                </w:tcPr>
                <w:p w14:paraId="583398DE" w14:textId="77777777" w:rsidR="00E14D5A" w:rsidRDefault="0008365D">
                  <w:r>
                    <w:t>ФГБУ АРСТ</w:t>
                  </w:r>
                </w:p>
              </w:tc>
              <w:tc>
                <w:tcPr>
                  <w:tcW w:w="5272" w:type="dxa"/>
                </w:tcPr>
                <w:p w14:paraId="4E7C6207" w14:textId="77777777" w:rsidR="00E14D5A" w:rsidRDefault="00E14D5A">
                  <w:pPr>
                    <w:ind w:firstLine="709"/>
                  </w:pPr>
                </w:p>
              </w:tc>
            </w:tr>
            <w:tr w:rsidR="00E14D5A" w14:paraId="69761251" w14:textId="77777777">
              <w:tc>
                <w:tcPr>
                  <w:tcW w:w="4509" w:type="dxa"/>
                </w:tcPr>
                <w:p w14:paraId="0FED712F" w14:textId="77777777" w:rsidR="00E14D5A" w:rsidRDefault="0008365D">
                  <w:r>
                    <w:t xml:space="preserve">Врио директора </w:t>
                  </w:r>
                </w:p>
                <w:p w14:paraId="231BD345" w14:textId="77777777" w:rsidR="00E14D5A" w:rsidRDefault="00E14D5A">
                  <w:pPr>
                    <w:ind w:firstLine="709"/>
                  </w:pPr>
                </w:p>
              </w:tc>
              <w:tc>
                <w:tcPr>
                  <w:tcW w:w="5272" w:type="dxa"/>
                </w:tcPr>
                <w:p w14:paraId="7D84C492" w14:textId="77777777" w:rsidR="00E14D5A" w:rsidRDefault="00E14D5A">
                  <w:pPr>
                    <w:ind w:firstLine="709"/>
                  </w:pPr>
                </w:p>
              </w:tc>
            </w:tr>
            <w:tr w:rsidR="00E14D5A" w14:paraId="2142D5AF" w14:textId="77777777">
              <w:tc>
                <w:tcPr>
                  <w:tcW w:w="4509" w:type="dxa"/>
                </w:tcPr>
                <w:p w14:paraId="71A9A23C" w14:textId="77777777" w:rsidR="00E14D5A" w:rsidRDefault="0008365D">
                  <w:r>
                    <w:t xml:space="preserve">_________________/Н.В. </w:t>
                  </w:r>
                  <w:proofErr w:type="spellStart"/>
                  <w:r>
                    <w:t>Гончикова</w:t>
                  </w:r>
                  <w:proofErr w:type="spellEnd"/>
                  <w:r>
                    <w:t>/</w:t>
                  </w:r>
                </w:p>
                <w:p w14:paraId="13C1DED2" w14:textId="77777777" w:rsidR="00E14D5A" w:rsidRDefault="0008365D">
                  <w:pPr>
                    <w:rPr>
                      <w:i/>
                      <w:iCs/>
                      <w:sz w:val="22"/>
                      <w:szCs w:val="22"/>
                    </w:rPr>
                  </w:pPr>
                  <w:r>
                    <w:rPr>
                      <w:i/>
                      <w:iCs/>
                      <w:sz w:val="22"/>
                      <w:szCs w:val="22"/>
                    </w:rPr>
                    <w:t xml:space="preserve">Подписано усиленной </w:t>
                  </w:r>
                </w:p>
                <w:p w14:paraId="0F8DDE0E" w14:textId="77777777" w:rsidR="00E14D5A" w:rsidRDefault="0008365D">
                  <w:r>
                    <w:rPr>
                      <w:i/>
                      <w:iCs/>
                      <w:sz w:val="22"/>
                      <w:szCs w:val="22"/>
                    </w:rPr>
                    <w:t>квалифицированной электронной подписью</w:t>
                  </w:r>
                </w:p>
              </w:tc>
              <w:tc>
                <w:tcPr>
                  <w:tcW w:w="5272" w:type="dxa"/>
                  <w:vAlign w:val="center"/>
                </w:tcPr>
                <w:p w14:paraId="508C88AA" w14:textId="77777777" w:rsidR="00E14D5A" w:rsidRDefault="0008365D">
                  <w:pPr>
                    <w:ind w:firstLine="709"/>
                  </w:pPr>
                  <w:r>
                    <w:t xml:space="preserve">   __________________________________</w:t>
                  </w:r>
                </w:p>
                <w:p w14:paraId="3A63C9D5" w14:textId="77777777" w:rsidR="00E14D5A" w:rsidRDefault="0008365D">
                  <w:pPr>
                    <w:ind w:firstLine="709"/>
                  </w:pPr>
                  <w:r>
                    <w:rPr>
                      <w:i/>
                      <w:iCs/>
                    </w:rPr>
                    <w:t>Подписано усиленной квалифицированной электронной подписью</w:t>
                  </w:r>
                </w:p>
              </w:tc>
            </w:tr>
          </w:tbl>
          <w:p w14:paraId="1C0C643B" w14:textId="77777777" w:rsidR="00E14D5A" w:rsidRDefault="00E14D5A">
            <w:pPr>
              <w:ind w:firstLine="709"/>
            </w:pPr>
          </w:p>
        </w:tc>
        <w:tc>
          <w:tcPr>
            <w:tcW w:w="5272"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9781"/>
            </w:tblGrid>
            <w:tr w:rsidR="00E14D5A" w14:paraId="6F3ADDB7" w14:textId="77777777">
              <w:tc>
                <w:tcPr>
                  <w:tcW w:w="5272" w:type="dxa"/>
                </w:tcPr>
                <w:p w14:paraId="226DF41E" w14:textId="77777777" w:rsidR="00E14D5A" w:rsidRDefault="0008365D">
                  <w:pPr>
                    <w:ind w:firstLine="709"/>
                  </w:pPr>
                  <w:r>
                    <w:t>ИСПОЛНИТЕЛЬ:</w:t>
                  </w:r>
                </w:p>
              </w:tc>
            </w:tr>
            <w:tr w:rsidR="00E14D5A" w14:paraId="23E04789" w14:textId="77777777">
              <w:trPr>
                <w:trHeight w:val="402"/>
              </w:trPr>
              <w:tc>
                <w:tcPr>
                  <w:tcW w:w="5272" w:type="dxa"/>
                </w:tcPr>
                <w:p w14:paraId="4058A5E0" w14:textId="77777777" w:rsidR="00E14D5A" w:rsidRDefault="00E14D5A">
                  <w:pPr>
                    <w:ind w:firstLine="709"/>
                  </w:pPr>
                </w:p>
              </w:tc>
            </w:tr>
            <w:tr w:rsidR="00E14D5A" w14:paraId="2130653D" w14:textId="77777777">
              <w:tc>
                <w:tcPr>
                  <w:tcW w:w="5272" w:type="dxa"/>
                </w:tcPr>
                <w:p w14:paraId="6E251F58" w14:textId="77777777" w:rsidR="00E14D5A" w:rsidRDefault="00E14D5A">
                  <w:pPr>
                    <w:ind w:firstLine="709"/>
                  </w:pPr>
                </w:p>
              </w:tc>
            </w:tr>
            <w:tr w:rsidR="00E14D5A" w14:paraId="0C071F83" w14:textId="77777777">
              <w:tc>
                <w:tcPr>
                  <w:tcW w:w="5272" w:type="dxa"/>
                  <w:vAlign w:val="center"/>
                </w:tcPr>
                <w:p w14:paraId="58A888C9" w14:textId="77777777" w:rsidR="00E14D5A" w:rsidRDefault="0008365D">
                  <w:pPr>
                    <w:ind w:firstLine="709"/>
                    <w:rPr>
                      <w:sz w:val="22"/>
                      <w:szCs w:val="22"/>
                    </w:rPr>
                  </w:pPr>
                  <w:r>
                    <w:rPr>
                      <w:sz w:val="22"/>
                      <w:szCs w:val="22"/>
                    </w:rPr>
                    <w:t xml:space="preserve">  </w:t>
                  </w:r>
                </w:p>
                <w:p w14:paraId="549466A1" w14:textId="77777777" w:rsidR="00E14D5A" w:rsidRDefault="0008365D">
                  <w:pPr>
                    <w:ind w:firstLine="709"/>
                    <w:rPr>
                      <w:sz w:val="22"/>
                      <w:szCs w:val="22"/>
                    </w:rPr>
                  </w:pPr>
                  <w:r>
                    <w:rPr>
                      <w:sz w:val="22"/>
                      <w:szCs w:val="22"/>
                    </w:rPr>
                    <w:t xml:space="preserve"> __________________________________</w:t>
                  </w:r>
                </w:p>
                <w:p w14:paraId="5C31FFA2" w14:textId="77777777" w:rsidR="00E14D5A" w:rsidRDefault="0008365D">
                  <w:pPr>
                    <w:ind w:firstLine="709"/>
                    <w:rPr>
                      <w:i/>
                      <w:iCs/>
                      <w:sz w:val="22"/>
                      <w:szCs w:val="22"/>
                    </w:rPr>
                  </w:pPr>
                  <w:r>
                    <w:rPr>
                      <w:i/>
                      <w:iCs/>
                      <w:sz w:val="22"/>
                      <w:szCs w:val="22"/>
                    </w:rPr>
                    <w:t xml:space="preserve">Подписано усиленной квалифицированной </w:t>
                  </w:r>
                </w:p>
                <w:p w14:paraId="0528DF31" w14:textId="77777777" w:rsidR="00E14D5A" w:rsidRDefault="0008365D">
                  <w:pPr>
                    <w:ind w:firstLine="709"/>
                    <w:rPr>
                      <w:sz w:val="22"/>
                      <w:szCs w:val="22"/>
                    </w:rPr>
                  </w:pPr>
                  <w:r>
                    <w:rPr>
                      <w:i/>
                      <w:iCs/>
                      <w:sz w:val="22"/>
                      <w:szCs w:val="22"/>
                    </w:rPr>
                    <w:t>электронной подписью</w:t>
                  </w:r>
                </w:p>
              </w:tc>
            </w:tr>
          </w:tbl>
          <w:p w14:paraId="0850ADB9" w14:textId="77777777" w:rsidR="00E14D5A" w:rsidRDefault="00E14D5A">
            <w:pPr>
              <w:ind w:firstLine="709"/>
            </w:pPr>
          </w:p>
        </w:tc>
      </w:tr>
    </w:tbl>
    <w:p w14:paraId="248D09A0" w14:textId="77777777" w:rsidR="00E14D5A" w:rsidRDefault="00E14D5A">
      <w:pPr>
        <w:ind w:firstLine="709"/>
        <w:rPr>
          <w:b/>
        </w:rPr>
      </w:pPr>
    </w:p>
    <w:p w14:paraId="51B70688" w14:textId="77777777" w:rsidR="00E14D5A" w:rsidRDefault="00E14D5A">
      <w:pPr>
        <w:spacing w:line="276" w:lineRule="auto"/>
        <w:ind w:firstLine="709"/>
        <w:jc w:val="center"/>
        <w:rPr>
          <w:b/>
          <w:bCs/>
        </w:rPr>
      </w:pPr>
    </w:p>
    <w:p w14:paraId="75826D37" w14:textId="77777777" w:rsidR="00E14D5A" w:rsidRDefault="0008365D">
      <w:pPr>
        <w:ind w:firstLine="709"/>
        <w:outlineLvl w:val="1"/>
        <w:rPr>
          <w:b/>
          <w:bCs/>
        </w:rPr>
      </w:pPr>
      <w:r>
        <w:rPr>
          <w:b/>
          <w:bCs/>
        </w:rPr>
        <w:t>Форма согласована:</w:t>
      </w:r>
    </w:p>
    <w:p w14:paraId="27A4C0B5" w14:textId="77777777" w:rsidR="00E14D5A" w:rsidRDefault="00E14D5A">
      <w:pPr>
        <w:ind w:firstLine="709"/>
        <w:jc w:val="center"/>
        <w:outlineLvl w:val="1"/>
        <w:rPr>
          <w:b/>
          <w:bCs/>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31CE4C0F" w14:textId="77777777">
        <w:trPr>
          <w:trHeight w:val="402"/>
        </w:trPr>
        <w:tc>
          <w:tcPr>
            <w:tcW w:w="4509"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4509"/>
              <w:gridCol w:w="5272"/>
            </w:tblGrid>
            <w:tr w:rsidR="00E14D5A" w14:paraId="051794BC" w14:textId="77777777">
              <w:tc>
                <w:tcPr>
                  <w:tcW w:w="4509" w:type="dxa"/>
                </w:tcPr>
                <w:p w14:paraId="76819E9E" w14:textId="77777777" w:rsidR="00E14D5A" w:rsidRDefault="0008365D">
                  <w:pPr>
                    <w:widowControl w:val="0"/>
                    <w:spacing w:line="276" w:lineRule="auto"/>
                    <w:ind w:firstLine="709"/>
                    <w:rPr>
                      <w:b/>
                      <w:bCs/>
                    </w:rPr>
                  </w:pPr>
                  <w:r>
                    <w:rPr>
                      <w:b/>
                      <w:bCs/>
                    </w:rPr>
                    <w:t>ЗАКАЗЧИК:</w:t>
                  </w:r>
                </w:p>
              </w:tc>
              <w:tc>
                <w:tcPr>
                  <w:tcW w:w="5272" w:type="dxa"/>
                </w:tcPr>
                <w:p w14:paraId="65AEFC72" w14:textId="77777777" w:rsidR="00E14D5A" w:rsidRDefault="0008365D">
                  <w:pPr>
                    <w:widowControl w:val="0"/>
                    <w:spacing w:line="276" w:lineRule="auto"/>
                    <w:ind w:firstLine="709"/>
                    <w:jc w:val="center"/>
                    <w:rPr>
                      <w:b/>
                      <w:bCs/>
                    </w:rPr>
                  </w:pPr>
                  <w:r>
                    <w:rPr>
                      <w:b/>
                      <w:bCs/>
                    </w:rPr>
                    <w:t>ИСПОЛНИТЕЛЬ:</w:t>
                  </w:r>
                </w:p>
              </w:tc>
            </w:tr>
            <w:tr w:rsidR="00E14D5A" w14:paraId="4BDAF0E3" w14:textId="77777777">
              <w:trPr>
                <w:trHeight w:val="402"/>
              </w:trPr>
              <w:tc>
                <w:tcPr>
                  <w:tcW w:w="4509" w:type="dxa"/>
                </w:tcPr>
                <w:p w14:paraId="74B19250" w14:textId="77777777" w:rsidR="00E14D5A" w:rsidRDefault="0008365D">
                  <w:pPr>
                    <w:widowControl w:val="0"/>
                    <w:spacing w:line="276" w:lineRule="auto"/>
                    <w:ind w:firstLine="709"/>
                    <w:rPr>
                      <w:bCs/>
                    </w:rPr>
                  </w:pPr>
                  <w:r>
                    <w:rPr>
                      <w:bCs/>
                    </w:rPr>
                    <w:t>ФГБУ АРСТ</w:t>
                  </w:r>
                </w:p>
              </w:tc>
              <w:tc>
                <w:tcPr>
                  <w:tcW w:w="5272" w:type="dxa"/>
                </w:tcPr>
                <w:p w14:paraId="5B46F2BC" w14:textId="77777777" w:rsidR="00E14D5A" w:rsidRDefault="00E14D5A">
                  <w:pPr>
                    <w:widowControl w:val="0"/>
                    <w:spacing w:line="276" w:lineRule="auto"/>
                    <w:ind w:firstLine="709"/>
                    <w:jc w:val="center"/>
                    <w:rPr>
                      <w:bCs/>
                    </w:rPr>
                  </w:pPr>
                </w:p>
              </w:tc>
            </w:tr>
            <w:tr w:rsidR="00E14D5A" w14:paraId="44D8D9F6" w14:textId="77777777">
              <w:tc>
                <w:tcPr>
                  <w:tcW w:w="4509" w:type="dxa"/>
                </w:tcPr>
                <w:p w14:paraId="2957FF18" w14:textId="77777777" w:rsidR="00E14D5A" w:rsidRDefault="0008365D">
                  <w:pPr>
                    <w:ind w:left="309"/>
                    <w:rPr>
                      <w:rFonts w:eastAsia="Calibri"/>
                      <w:bCs/>
                      <w:shd w:val="clear" w:color="auto" w:fill="FFFFFF"/>
                    </w:rPr>
                  </w:pPr>
                  <w:r>
                    <w:t xml:space="preserve">Врио директора </w:t>
                  </w:r>
                </w:p>
                <w:p w14:paraId="2FE21243" w14:textId="77777777" w:rsidR="00E14D5A" w:rsidRDefault="00E14D5A">
                  <w:pPr>
                    <w:widowControl w:val="0"/>
                    <w:spacing w:line="276" w:lineRule="auto"/>
                    <w:ind w:firstLine="6"/>
                    <w:jc w:val="center"/>
                    <w:rPr>
                      <w:bCs/>
                    </w:rPr>
                  </w:pPr>
                </w:p>
              </w:tc>
              <w:tc>
                <w:tcPr>
                  <w:tcW w:w="5272" w:type="dxa"/>
                </w:tcPr>
                <w:p w14:paraId="0EE36651" w14:textId="77777777" w:rsidR="00E14D5A" w:rsidRDefault="00E14D5A">
                  <w:pPr>
                    <w:widowControl w:val="0"/>
                    <w:spacing w:line="276" w:lineRule="auto"/>
                    <w:ind w:firstLine="709"/>
                    <w:jc w:val="center"/>
                    <w:rPr>
                      <w:bCs/>
                    </w:rPr>
                  </w:pPr>
                </w:p>
              </w:tc>
            </w:tr>
            <w:tr w:rsidR="00E14D5A" w14:paraId="53F71A43" w14:textId="77777777">
              <w:tc>
                <w:tcPr>
                  <w:tcW w:w="4509" w:type="dxa"/>
                </w:tcPr>
                <w:p w14:paraId="4E2E9679" w14:textId="77777777" w:rsidR="00E14D5A" w:rsidRDefault="0008365D">
                  <w:pPr>
                    <w:widowControl w:val="0"/>
                    <w:spacing w:line="276" w:lineRule="auto"/>
                    <w:ind w:firstLine="25"/>
                    <w:jc w:val="center"/>
                    <w:rPr>
                      <w:rFonts w:eastAsia="Calibri"/>
                      <w:bCs/>
                      <w:shd w:val="clear" w:color="auto" w:fill="FFFFFF"/>
                    </w:rPr>
                  </w:pPr>
                  <w:r>
                    <w:rPr>
                      <w:rFonts w:eastAsia="Calibri"/>
                      <w:bCs/>
                      <w:shd w:val="clear" w:color="auto" w:fill="FFFFFF"/>
                    </w:rPr>
                    <w:t>_________________/</w:t>
                  </w:r>
                  <w:r>
                    <w:rPr>
                      <w:bCs/>
                      <w:shd w:val="clear" w:color="auto" w:fill="FFFFFF"/>
                    </w:rPr>
                    <w:t xml:space="preserve">Н.В. </w:t>
                  </w:r>
                  <w:proofErr w:type="spellStart"/>
                  <w:r>
                    <w:rPr>
                      <w:bCs/>
                      <w:shd w:val="clear" w:color="auto" w:fill="FFFFFF"/>
                    </w:rPr>
                    <w:t>Гончикова</w:t>
                  </w:r>
                  <w:proofErr w:type="spellEnd"/>
                  <w:r>
                    <w:rPr>
                      <w:rFonts w:eastAsia="Calibri"/>
                      <w:bCs/>
                      <w:shd w:val="clear" w:color="auto" w:fill="FFFFFF"/>
                    </w:rPr>
                    <w:t>/</w:t>
                  </w:r>
                </w:p>
                <w:p w14:paraId="6C4F6D35" w14:textId="77777777" w:rsidR="00E14D5A" w:rsidRDefault="0008365D">
                  <w:pPr>
                    <w:ind w:left="309"/>
                    <w:rPr>
                      <w:bCs/>
                    </w:rPr>
                  </w:pPr>
                  <w:r>
                    <w:rPr>
                      <w:bCs/>
                      <w:i/>
                      <w:iCs/>
                      <w:sz w:val="22"/>
                      <w:szCs w:val="22"/>
                      <w:shd w:val="clear" w:color="auto" w:fill="FFFFFF"/>
                    </w:rPr>
                    <w:t>Подписано усиленной квалифицированной электронной подписью</w:t>
                  </w:r>
                </w:p>
              </w:tc>
              <w:tc>
                <w:tcPr>
                  <w:tcW w:w="5272" w:type="dxa"/>
                  <w:vAlign w:val="center"/>
                </w:tcPr>
                <w:p w14:paraId="3E1D6E82" w14:textId="77777777" w:rsidR="00E14D5A" w:rsidRDefault="0008365D">
                  <w:pPr>
                    <w:widowControl w:val="0"/>
                    <w:spacing w:line="276" w:lineRule="auto"/>
                    <w:rPr>
                      <w:b/>
                      <w:bCs/>
                    </w:rPr>
                  </w:pPr>
                  <w:r>
                    <w:rPr>
                      <w:b/>
                      <w:bCs/>
                    </w:rPr>
                    <w:t xml:space="preserve">   __________________________________</w:t>
                  </w:r>
                </w:p>
                <w:p w14:paraId="0A254C91" w14:textId="77777777" w:rsidR="00E14D5A" w:rsidRDefault="0008365D">
                  <w:pPr>
                    <w:widowControl w:val="0"/>
                    <w:spacing w:line="276" w:lineRule="auto"/>
                    <w:ind w:firstLine="709"/>
                    <w:rPr>
                      <w:bCs/>
                    </w:rPr>
                  </w:pPr>
                  <w:r>
                    <w:rPr>
                      <w:bCs/>
                      <w:i/>
                      <w:iCs/>
                      <w:sz w:val="22"/>
                      <w:szCs w:val="22"/>
                      <w:shd w:val="clear" w:color="auto" w:fill="FFFFFF"/>
                    </w:rPr>
                    <w:t>Подписано усиленной квалифицированной электронной подписью</w:t>
                  </w:r>
                </w:p>
              </w:tc>
            </w:tr>
          </w:tbl>
          <w:p w14:paraId="49B75009" w14:textId="77777777" w:rsidR="00E14D5A" w:rsidRDefault="00E14D5A">
            <w:pPr>
              <w:widowControl w:val="0"/>
              <w:spacing w:line="276" w:lineRule="auto"/>
              <w:ind w:firstLine="709"/>
              <w:jc w:val="center"/>
              <w:rPr>
                <w:bCs/>
              </w:rPr>
            </w:pPr>
          </w:p>
        </w:tc>
        <w:tc>
          <w:tcPr>
            <w:tcW w:w="5272" w:type="dxa"/>
          </w:tcPr>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9781"/>
            </w:tblGrid>
            <w:tr w:rsidR="00E14D5A" w14:paraId="712B41F4" w14:textId="77777777">
              <w:tc>
                <w:tcPr>
                  <w:tcW w:w="5272" w:type="dxa"/>
                </w:tcPr>
                <w:p w14:paraId="18863EFD" w14:textId="77777777" w:rsidR="00E14D5A" w:rsidRDefault="0008365D">
                  <w:pPr>
                    <w:widowControl w:val="0"/>
                    <w:spacing w:line="276" w:lineRule="auto"/>
                    <w:ind w:firstLine="709"/>
                    <w:rPr>
                      <w:b/>
                      <w:bCs/>
                    </w:rPr>
                  </w:pPr>
                  <w:r>
                    <w:rPr>
                      <w:b/>
                      <w:bCs/>
                    </w:rPr>
                    <w:t>ИСПОЛНИТЕЛЬ:</w:t>
                  </w:r>
                </w:p>
              </w:tc>
            </w:tr>
            <w:tr w:rsidR="00E14D5A" w14:paraId="1FE93026" w14:textId="77777777">
              <w:trPr>
                <w:trHeight w:val="402"/>
              </w:trPr>
              <w:tc>
                <w:tcPr>
                  <w:tcW w:w="5272" w:type="dxa"/>
                </w:tcPr>
                <w:p w14:paraId="238E29E0" w14:textId="77777777" w:rsidR="00E14D5A" w:rsidRDefault="00E14D5A">
                  <w:pPr>
                    <w:widowControl w:val="0"/>
                    <w:spacing w:line="276" w:lineRule="auto"/>
                    <w:ind w:firstLine="709"/>
                    <w:jc w:val="center"/>
                    <w:rPr>
                      <w:bCs/>
                    </w:rPr>
                  </w:pPr>
                </w:p>
              </w:tc>
            </w:tr>
            <w:tr w:rsidR="00E14D5A" w14:paraId="328D19DB" w14:textId="77777777">
              <w:tc>
                <w:tcPr>
                  <w:tcW w:w="5272" w:type="dxa"/>
                </w:tcPr>
                <w:p w14:paraId="4FE8D701" w14:textId="77777777" w:rsidR="00E14D5A" w:rsidRDefault="00E14D5A">
                  <w:pPr>
                    <w:widowControl w:val="0"/>
                    <w:spacing w:line="276" w:lineRule="auto"/>
                    <w:ind w:firstLine="709"/>
                    <w:jc w:val="center"/>
                    <w:rPr>
                      <w:bCs/>
                    </w:rPr>
                  </w:pPr>
                </w:p>
              </w:tc>
            </w:tr>
            <w:tr w:rsidR="00E14D5A" w14:paraId="641F9FD4" w14:textId="77777777">
              <w:tc>
                <w:tcPr>
                  <w:tcW w:w="5272" w:type="dxa"/>
                  <w:vAlign w:val="center"/>
                </w:tcPr>
                <w:p w14:paraId="6A25ADE3" w14:textId="77777777" w:rsidR="00E14D5A" w:rsidRDefault="00E14D5A">
                  <w:pPr>
                    <w:widowControl w:val="0"/>
                    <w:spacing w:line="276" w:lineRule="auto"/>
                    <w:rPr>
                      <w:b/>
                      <w:bCs/>
                    </w:rPr>
                  </w:pPr>
                </w:p>
                <w:p w14:paraId="428CDAAC" w14:textId="77777777" w:rsidR="00E14D5A" w:rsidRDefault="0008365D">
                  <w:pPr>
                    <w:widowControl w:val="0"/>
                    <w:spacing w:line="276" w:lineRule="auto"/>
                    <w:rPr>
                      <w:b/>
                      <w:bCs/>
                    </w:rPr>
                  </w:pPr>
                  <w:r>
                    <w:rPr>
                      <w:b/>
                      <w:bCs/>
                    </w:rPr>
                    <w:t xml:space="preserve">    __________________________________</w:t>
                  </w:r>
                </w:p>
                <w:p w14:paraId="30ADBFF8" w14:textId="77777777" w:rsidR="00E14D5A" w:rsidRDefault="0008365D">
                  <w:pPr>
                    <w:widowControl w:val="0"/>
                    <w:spacing w:line="276" w:lineRule="auto"/>
                    <w:ind w:firstLine="709"/>
                    <w:rPr>
                      <w:bCs/>
                      <w:i/>
                      <w:iCs/>
                      <w:sz w:val="22"/>
                      <w:szCs w:val="22"/>
                      <w:shd w:val="clear" w:color="auto" w:fill="FFFFFF"/>
                    </w:rPr>
                  </w:pPr>
                  <w:r>
                    <w:rPr>
                      <w:bCs/>
                      <w:i/>
                      <w:iCs/>
                      <w:sz w:val="22"/>
                      <w:szCs w:val="22"/>
                      <w:shd w:val="clear" w:color="auto" w:fill="FFFFFF"/>
                    </w:rPr>
                    <w:t>Подписано усиленной квалифицированной</w:t>
                  </w:r>
                </w:p>
                <w:p w14:paraId="14AA4B83" w14:textId="77777777" w:rsidR="00E14D5A" w:rsidRDefault="0008365D">
                  <w:pPr>
                    <w:widowControl w:val="0"/>
                    <w:spacing w:line="276" w:lineRule="auto"/>
                    <w:ind w:firstLine="709"/>
                    <w:rPr>
                      <w:bCs/>
                    </w:rPr>
                  </w:pPr>
                  <w:r>
                    <w:rPr>
                      <w:bCs/>
                      <w:i/>
                      <w:iCs/>
                      <w:sz w:val="22"/>
                      <w:szCs w:val="22"/>
                      <w:shd w:val="clear" w:color="auto" w:fill="FFFFFF"/>
                    </w:rPr>
                    <w:t xml:space="preserve"> электронной подписью</w:t>
                  </w:r>
                </w:p>
              </w:tc>
            </w:tr>
          </w:tbl>
          <w:p w14:paraId="2C436D8C" w14:textId="77777777" w:rsidR="00E14D5A" w:rsidRDefault="00E14D5A">
            <w:pPr>
              <w:widowControl w:val="0"/>
              <w:spacing w:line="276" w:lineRule="auto"/>
              <w:ind w:firstLine="709"/>
              <w:jc w:val="center"/>
              <w:rPr>
                <w:bCs/>
              </w:rPr>
            </w:pPr>
          </w:p>
        </w:tc>
      </w:tr>
    </w:tbl>
    <w:p w14:paraId="524897C4" w14:textId="77777777" w:rsidR="00E14D5A" w:rsidRDefault="00E14D5A">
      <w:pPr>
        <w:ind w:firstLine="709"/>
        <w:jc w:val="center"/>
        <w:outlineLvl w:val="1"/>
        <w:rPr>
          <w:b/>
          <w:bCs/>
        </w:rPr>
      </w:pPr>
    </w:p>
    <w:sectPr w:rsidR="00E14D5A">
      <w:footerReference w:type="default" r:id="rId17"/>
      <w:pgSz w:w="11906" w:h="16838"/>
      <w:pgMar w:top="851" w:right="849" w:bottom="993" w:left="1134" w:header="0" w:footer="27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77489" w14:textId="77777777" w:rsidR="00733EDC" w:rsidRDefault="00733EDC">
      <w:r>
        <w:separator/>
      </w:r>
    </w:p>
  </w:endnote>
  <w:endnote w:type="continuationSeparator" w:id="0">
    <w:p w14:paraId="0684899D" w14:textId="77777777" w:rsidR="00733EDC" w:rsidRDefault="0073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altName w:val="Arial"/>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ambria"/>
    <w:charset w:val="CC"/>
    <w:family w:val="roman"/>
    <w:pitch w:val="variable"/>
  </w:font>
  <w:font w:name="SchoolBookC">
    <w:altName w:val="Liberation Mono"/>
    <w:charset w:val="CC"/>
    <w:family w:val="roman"/>
    <w:pitch w:val="variable"/>
  </w:font>
  <w:font w:name="Gelvetsky 12pt">
    <w:altName w:val="Liberation Mono"/>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GaramondNarrowC">
    <w:altName w:val="Cambria"/>
    <w:panose1 w:val="00000000000000000000"/>
    <w:charset w:val="00"/>
    <w:family w:val="decorative"/>
    <w:notTrueType/>
    <w:pitch w:val="variable"/>
    <w:sig w:usb0="00000001" w:usb1="00000000" w:usb2="00000000" w:usb3="00000000" w:csb0="00000005" w:csb1="00000000"/>
  </w:font>
  <w:font w:name="Arial CYR">
    <w:altName w:val="Arial"/>
    <w:panose1 w:val="020B0604020202020204"/>
    <w:charset w:val="CC"/>
    <w:family w:val="swiss"/>
    <w:pitch w:val="variable"/>
    <w:sig w:usb0="E0002EFF" w:usb1="C000785B" w:usb2="00000009" w:usb3="00000000" w:csb0="000001FF" w:csb1="00000000"/>
  </w:font>
  <w:font w:name="TimesET">
    <w:altName w:val="Liberation Mono"/>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CYR">
    <w:altName w:val="Times New Roman"/>
    <w:panose1 w:val="02020603050405020304"/>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2D80" w14:textId="77777777" w:rsidR="00E14D5A" w:rsidRDefault="0008365D">
    <w:pPr>
      <w:pStyle w:val="12"/>
      <w:jc w:val="right"/>
    </w:pPr>
    <w:r>
      <w:fldChar w:fldCharType="begin"/>
    </w:r>
    <w:r>
      <w:instrText xml:space="preserve"> PAGE </w:instrText>
    </w:r>
    <w:r>
      <w:fldChar w:fldCharType="separate"/>
    </w:r>
    <w:r>
      <w:t>16</w:t>
    </w:r>
    <w:r>
      <w:fldChar w:fldCharType="end"/>
    </w:r>
  </w:p>
  <w:p w14:paraId="58E63212" w14:textId="77777777" w:rsidR="00E14D5A" w:rsidRDefault="00E14D5A">
    <w:pPr>
      <w:pStyle w:val="1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70DB" w14:textId="77777777" w:rsidR="00733EDC" w:rsidRDefault="00733EDC">
      <w:r>
        <w:separator/>
      </w:r>
    </w:p>
  </w:footnote>
  <w:footnote w:type="continuationSeparator" w:id="0">
    <w:p w14:paraId="7C92E860" w14:textId="77777777" w:rsidR="00733EDC" w:rsidRDefault="00733EDC">
      <w:r>
        <w:continuationSeparator/>
      </w:r>
    </w:p>
  </w:footnote>
  <w:footnote w:id="1">
    <w:p w14:paraId="7BD88FF1" w14:textId="77777777" w:rsidR="00E14D5A" w:rsidRDefault="0008365D">
      <w:pPr>
        <w:rPr>
          <w:i/>
          <w:iCs/>
          <w:sz w:val="22"/>
          <w:szCs w:val="22"/>
        </w:rPr>
      </w:pPr>
      <w:r>
        <w:rPr>
          <w:i/>
          <w:iCs/>
          <w:sz w:val="22"/>
          <w:szCs w:val="22"/>
        </w:rPr>
        <w:footnoteRef/>
      </w:r>
      <w:r>
        <w:rPr>
          <w:i/>
          <w:iCs/>
          <w:sz w:val="22"/>
          <w:szCs w:val="22"/>
        </w:rPr>
        <w:t>. При наличии претензий по объему, качеству и (или) срокам выполнения работ/оказания услуг оформляется приложение к Акту сдачи-приемки оказанных услуг с указанием всех претензий.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9E730B"/>
    <w:multiLevelType w:val="singleLevel"/>
    <w:tmpl w:val="959E730B"/>
    <w:lvl w:ilvl="0">
      <w:start w:val="1"/>
      <w:numFmt w:val="decimal"/>
      <w:suff w:val="space"/>
      <w:lvlText w:val="%1."/>
      <w:lvlJc w:val="left"/>
    </w:lvl>
  </w:abstractNum>
  <w:abstractNum w:abstractNumId="1" w15:restartNumberingAfterBreak="0">
    <w:nsid w:val="1C21672C"/>
    <w:multiLevelType w:val="multilevel"/>
    <w:tmpl w:val="1C21672C"/>
    <w:lvl w:ilvl="0">
      <w:start w:val="10"/>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70"/>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2669"/>
    <w:rsid w:val="00000C9D"/>
    <w:rsid w:val="0003752F"/>
    <w:rsid w:val="00066F85"/>
    <w:rsid w:val="0008365D"/>
    <w:rsid w:val="000921AD"/>
    <w:rsid w:val="00094F4B"/>
    <w:rsid w:val="000F1689"/>
    <w:rsid w:val="000F7A58"/>
    <w:rsid w:val="00105D18"/>
    <w:rsid w:val="00160444"/>
    <w:rsid w:val="00162D43"/>
    <w:rsid w:val="00170140"/>
    <w:rsid w:val="00170CDC"/>
    <w:rsid w:val="001C4B4C"/>
    <w:rsid w:val="001C65D7"/>
    <w:rsid w:val="001D656E"/>
    <w:rsid w:val="001F04BC"/>
    <w:rsid w:val="001F2378"/>
    <w:rsid w:val="002160BC"/>
    <w:rsid w:val="00260CC2"/>
    <w:rsid w:val="002801C2"/>
    <w:rsid w:val="002A6D49"/>
    <w:rsid w:val="003005C6"/>
    <w:rsid w:val="003300F0"/>
    <w:rsid w:val="003436EB"/>
    <w:rsid w:val="00354D9B"/>
    <w:rsid w:val="00365A07"/>
    <w:rsid w:val="0038736A"/>
    <w:rsid w:val="003B5907"/>
    <w:rsid w:val="003E6F22"/>
    <w:rsid w:val="003F5264"/>
    <w:rsid w:val="00402669"/>
    <w:rsid w:val="00460578"/>
    <w:rsid w:val="004668CE"/>
    <w:rsid w:val="00481DA8"/>
    <w:rsid w:val="00484DD2"/>
    <w:rsid w:val="0049766E"/>
    <w:rsid w:val="004B562A"/>
    <w:rsid w:val="004C7643"/>
    <w:rsid w:val="004D6160"/>
    <w:rsid w:val="004D7ADA"/>
    <w:rsid w:val="00500580"/>
    <w:rsid w:val="00501FD8"/>
    <w:rsid w:val="0053052F"/>
    <w:rsid w:val="00544D9D"/>
    <w:rsid w:val="005578CA"/>
    <w:rsid w:val="00571688"/>
    <w:rsid w:val="00584D65"/>
    <w:rsid w:val="005D0BC7"/>
    <w:rsid w:val="005E6CC2"/>
    <w:rsid w:val="005F08F0"/>
    <w:rsid w:val="00605094"/>
    <w:rsid w:val="0060746D"/>
    <w:rsid w:val="00655461"/>
    <w:rsid w:val="00666EE9"/>
    <w:rsid w:val="00690D26"/>
    <w:rsid w:val="006918C1"/>
    <w:rsid w:val="006931ED"/>
    <w:rsid w:val="006977D4"/>
    <w:rsid w:val="006A59A8"/>
    <w:rsid w:val="007016B4"/>
    <w:rsid w:val="00733EA5"/>
    <w:rsid w:val="00733EDC"/>
    <w:rsid w:val="00742608"/>
    <w:rsid w:val="00757FB5"/>
    <w:rsid w:val="007B7DF2"/>
    <w:rsid w:val="008119FC"/>
    <w:rsid w:val="00813244"/>
    <w:rsid w:val="00855FA2"/>
    <w:rsid w:val="008716F0"/>
    <w:rsid w:val="00885CB4"/>
    <w:rsid w:val="00891E12"/>
    <w:rsid w:val="0089437B"/>
    <w:rsid w:val="00894B2D"/>
    <w:rsid w:val="00896FB4"/>
    <w:rsid w:val="008A3AFF"/>
    <w:rsid w:val="008C71CD"/>
    <w:rsid w:val="008F0B3E"/>
    <w:rsid w:val="008F3370"/>
    <w:rsid w:val="008F634B"/>
    <w:rsid w:val="0092035C"/>
    <w:rsid w:val="009327A8"/>
    <w:rsid w:val="009418C5"/>
    <w:rsid w:val="009529B7"/>
    <w:rsid w:val="00987C96"/>
    <w:rsid w:val="009B3E8F"/>
    <w:rsid w:val="009E7DB5"/>
    <w:rsid w:val="009F0832"/>
    <w:rsid w:val="009F7549"/>
    <w:rsid w:val="00A10367"/>
    <w:rsid w:val="00A11103"/>
    <w:rsid w:val="00A15692"/>
    <w:rsid w:val="00A527C4"/>
    <w:rsid w:val="00A87A54"/>
    <w:rsid w:val="00AC4785"/>
    <w:rsid w:val="00AE60E0"/>
    <w:rsid w:val="00AF0B5B"/>
    <w:rsid w:val="00B01D07"/>
    <w:rsid w:val="00B1596A"/>
    <w:rsid w:val="00B21785"/>
    <w:rsid w:val="00B37BD2"/>
    <w:rsid w:val="00BA5BA2"/>
    <w:rsid w:val="00BB68CA"/>
    <w:rsid w:val="00BB7B96"/>
    <w:rsid w:val="00BE3EFC"/>
    <w:rsid w:val="00BE72F7"/>
    <w:rsid w:val="00BE7EAD"/>
    <w:rsid w:val="00C60B34"/>
    <w:rsid w:val="00C66394"/>
    <w:rsid w:val="00C71290"/>
    <w:rsid w:val="00CB28F5"/>
    <w:rsid w:val="00D3321B"/>
    <w:rsid w:val="00D443B6"/>
    <w:rsid w:val="00D529E1"/>
    <w:rsid w:val="00D64064"/>
    <w:rsid w:val="00D87016"/>
    <w:rsid w:val="00E14CF5"/>
    <w:rsid w:val="00E14D5A"/>
    <w:rsid w:val="00E3168A"/>
    <w:rsid w:val="00E53D27"/>
    <w:rsid w:val="00E8622E"/>
    <w:rsid w:val="00EA4907"/>
    <w:rsid w:val="00EA6468"/>
    <w:rsid w:val="00EB6DA6"/>
    <w:rsid w:val="00EC5ACF"/>
    <w:rsid w:val="00ED7AFD"/>
    <w:rsid w:val="00EE619C"/>
    <w:rsid w:val="00F228A7"/>
    <w:rsid w:val="00F27A9D"/>
    <w:rsid w:val="00FC5F9B"/>
    <w:rsid w:val="00FD652D"/>
    <w:rsid w:val="00FE77DB"/>
    <w:rsid w:val="017A38C2"/>
    <w:rsid w:val="0359369A"/>
    <w:rsid w:val="03D06ACE"/>
    <w:rsid w:val="07002189"/>
    <w:rsid w:val="08832305"/>
    <w:rsid w:val="0B2C47E2"/>
    <w:rsid w:val="0FBF1CE2"/>
    <w:rsid w:val="106F2BC4"/>
    <w:rsid w:val="11A92B07"/>
    <w:rsid w:val="14A97BF1"/>
    <w:rsid w:val="18997E67"/>
    <w:rsid w:val="1A22584D"/>
    <w:rsid w:val="1A9923D9"/>
    <w:rsid w:val="1AD9749D"/>
    <w:rsid w:val="1D2C0BEB"/>
    <w:rsid w:val="23DE2AA4"/>
    <w:rsid w:val="260737FA"/>
    <w:rsid w:val="266A3452"/>
    <w:rsid w:val="27BF37DF"/>
    <w:rsid w:val="27C55A4B"/>
    <w:rsid w:val="29DE3DFC"/>
    <w:rsid w:val="2B723F53"/>
    <w:rsid w:val="2CDF2696"/>
    <w:rsid w:val="2D125A4C"/>
    <w:rsid w:val="2E343B6C"/>
    <w:rsid w:val="2E7C3AC3"/>
    <w:rsid w:val="2EAF48CA"/>
    <w:rsid w:val="2FA358C5"/>
    <w:rsid w:val="3099554A"/>
    <w:rsid w:val="30A409F7"/>
    <w:rsid w:val="345B0173"/>
    <w:rsid w:val="348E76C9"/>
    <w:rsid w:val="35B07435"/>
    <w:rsid w:val="38CE3C2B"/>
    <w:rsid w:val="391652BC"/>
    <w:rsid w:val="39AD25AF"/>
    <w:rsid w:val="3A6A61E5"/>
    <w:rsid w:val="3A7D0ECB"/>
    <w:rsid w:val="3CA01996"/>
    <w:rsid w:val="40CF7315"/>
    <w:rsid w:val="4185310F"/>
    <w:rsid w:val="41A448BE"/>
    <w:rsid w:val="41F01861"/>
    <w:rsid w:val="44E763BD"/>
    <w:rsid w:val="497B524D"/>
    <w:rsid w:val="4984282A"/>
    <w:rsid w:val="503735A8"/>
    <w:rsid w:val="531043A0"/>
    <w:rsid w:val="561B4F52"/>
    <w:rsid w:val="562B7E2D"/>
    <w:rsid w:val="56AB0FBE"/>
    <w:rsid w:val="590B7824"/>
    <w:rsid w:val="592C57DA"/>
    <w:rsid w:val="5A4A4207"/>
    <w:rsid w:val="5C421C43"/>
    <w:rsid w:val="63CC5849"/>
    <w:rsid w:val="65AA1AAA"/>
    <w:rsid w:val="66E35DDB"/>
    <w:rsid w:val="673E29E9"/>
    <w:rsid w:val="674A6A84"/>
    <w:rsid w:val="67E3597E"/>
    <w:rsid w:val="689C2BAE"/>
    <w:rsid w:val="6C87699C"/>
    <w:rsid w:val="6D6D5995"/>
    <w:rsid w:val="6FA81A3C"/>
    <w:rsid w:val="71E56DE8"/>
    <w:rsid w:val="733514D2"/>
    <w:rsid w:val="736D33EC"/>
    <w:rsid w:val="75036B97"/>
    <w:rsid w:val="79156236"/>
    <w:rsid w:val="7C4E2082"/>
    <w:rsid w:val="7E723EAA"/>
    <w:rsid w:val="7E893B09"/>
    <w:rsid w:val="7EFC1358"/>
    <w:rsid w:val="7F7C6B34"/>
    <w:rsid w:val="7FE07F1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4C2C"/>
  <w15:docId w15:val="{B84FB5E6-D177-45D0-B03A-81198368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iPriority="0"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uiPriority="0" w:qFormat="1"/>
    <w:lsdException w:name="footnote text" w:uiPriority="0" w:qFormat="1"/>
    <w:lsdException w:name="annotation text" w:uiPriority="0" w:qFormat="1"/>
    <w:lsdException w:name="header" w:locked="1" w:semiHidden="1" w:uiPriority="0" w:unhideWhenUsed="1"/>
    <w:lsdException w:name="footer" w:uiPriority="0" w:qFormat="1"/>
    <w:lsdException w:name="index heading" w:uiPriority="0"/>
    <w:lsdException w:name="caption" w:locked="1" w:uiPriority="0" w:qFormat="1"/>
    <w:lsdException w:name="table of figures" w:locked="1" w:semiHidden="1" w:unhideWhenUsed="1"/>
    <w:lsdException w:name="envelope address" w:locked="1" w:uiPriority="0" w:qFormat="1"/>
    <w:lsdException w:name="envelope return" w:locked="1" w:uiPriority="0" w:qFormat="1"/>
    <w:lsdException w:name="footnote reference" w:uiPriority="0"/>
    <w:lsdException w:name="annotation reference" w:qFormat="1"/>
    <w:lsdException w:name="line number" w:locked="1" w:semiHidden="1" w:unhideWhenUsed="1"/>
    <w:lsdException w:name="page number" w:uiPriority="0" w:qFormat="1"/>
    <w:lsdException w:name="endnote reference" w:uiPriority="0"/>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uiPriority="0"/>
    <w:lsdException w:name="List Bullet" w:uiPriority="0" w:qFormat="1"/>
    <w:lsdException w:name="List Number" w:locked="1" w:uiPriority="0" w:qFormat="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uiPriority="0" w:qFormat="1"/>
    <w:lsdException w:name="List Bullet 3" w:locked="1" w:uiPriority="0" w:qFormat="1"/>
    <w:lsdException w:name="List Bullet 4" w:locked="1" w:uiPriority="0" w:qFormat="1"/>
    <w:lsdException w:name="List Bullet 5" w:locked="1" w:uiPriority="0" w:qFormat="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locked="1" w:uiPriority="0" w:qFormat="1"/>
    <w:lsdException w:name="Signature" w:locked="1" w:uiPriority="0" w:qFormat="1"/>
    <w:lsdException w:name="Default Paragraph Font" w:uiPriority="1" w:unhideWhenUsed="1" w:qFormat="1"/>
    <w:lsdException w:name="Body Text" w:uiPriority="0"/>
    <w:lsdException w:name="Body Text Indent" w:locked="1" w:uiPriority="0" w:qFormat="1"/>
    <w:lsdException w:name="List Continue" w:locked="1" w:uiPriority="0" w:qFormat="1"/>
    <w:lsdException w:name="List Continue 2" w:locked="1" w:uiPriority="0" w:qFormat="1"/>
    <w:lsdException w:name="List Continue 3" w:locked="1" w:uiPriority="0" w:qFormat="1"/>
    <w:lsdException w:name="List Continue 4" w:locked="1" w:uiPriority="0" w:qFormat="1"/>
    <w:lsdException w:name="List Continue 5" w:locked="1" w:uiPriority="0" w:qFormat="1"/>
    <w:lsdException w:name="Message Header" w:locked="1" w:uiPriority="0" w:qFormat="1"/>
    <w:lsdException w:name="Subtitle" w:locked="1" w:uiPriority="0" w:qFormat="1"/>
    <w:lsdException w:name="Salutation" w:locked="1" w:uiPriority="0"/>
    <w:lsdException w:name="Date" w:uiPriority="0" w:qFormat="1"/>
    <w:lsdException w:name="Body Text First Indent" w:locked="1" w:semiHidden="1" w:uiPriority="0" w:unhideWhenUsed="1"/>
    <w:lsdException w:name="Body Text First Indent 2" w:locked="1" w:uiPriority="0" w:qFormat="1"/>
    <w:lsdException w:name="Note Heading" w:locked="1"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Strong" w:uiPriority="0" w:qFormat="1"/>
    <w:lsdException w:name="Emphasis" w:uiPriority="0" w:qFormat="1"/>
    <w:lsdException w:name="Document Map" w:locked="1" w:semiHidden="1" w:uiPriority="0" w:qFormat="1"/>
    <w:lsdException w:name="Plain Text" w:uiPriority="0" w:qFormat="1"/>
    <w:lsdException w:name="E-mail Signature" w:locked="1" w:uiPriority="0" w:qFormat="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qFormat="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uiPriority="0" w:qFormat="1"/>
    <w:lsdException w:name="HTML Sample" w:locked="1" w:semiHidden="1" w:unhideWhenUsed="1"/>
    <w:lsdException w:name="HTML Typewriter" w:locked="1" w:unhideWhenUsed="1" w:qFormat="1"/>
    <w:lsdException w:name="HTML Variable" w:locked="1"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qFormat="1"/>
    <w:lsdException w:name="Table Grid"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rPr>
      <w:rFonts w:cs="Times New Roman"/>
      <w:color w:val="800080"/>
      <w:u w:val="single"/>
    </w:rPr>
  </w:style>
  <w:style w:type="character" w:styleId="a4">
    <w:name w:val="footnote reference"/>
    <w:rPr>
      <w:vertAlign w:val="superscript"/>
    </w:rPr>
  </w:style>
  <w:style w:type="character" w:styleId="a5">
    <w:name w:val="annotation reference"/>
    <w:uiPriority w:val="99"/>
    <w:qFormat/>
    <w:rPr>
      <w:rFonts w:cs="Times New Roman"/>
      <w:sz w:val="16"/>
      <w:szCs w:val="16"/>
    </w:rPr>
  </w:style>
  <w:style w:type="character" w:styleId="a6">
    <w:name w:val="endnote reference"/>
    <w:rPr>
      <w:vertAlign w:val="superscript"/>
    </w:rPr>
  </w:style>
  <w:style w:type="character" w:styleId="a7">
    <w:name w:val="Emphasis"/>
    <w:qFormat/>
    <w:rPr>
      <w:rFonts w:cs="Times New Roman"/>
      <w:i/>
      <w:iCs/>
    </w:rPr>
  </w:style>
  <w:style w:type="character" w:styleId="a8">
    <w:name w:val="Hyperlink"/>
    <w:uiPriority w:val="99"/>
    <w:rPr>
      <w:rFonts w:cs="Times New Roman"/>
      <w:color w:val="0000FF"/>
      <w:u w:val="single"/>
    </w:rPr>
  </w:style>
  <w:style w:type="character" w:styleId="a9">
    <w:name w:val="page number"/>
    <w:qFormat/>
    <w:rPr>
      <w:rFonts w:ascii="Times New Roman" w:hAnsi="Times New Roman" w:cs="Times New Roman"/>
    </w:rPr>
  </w:style>
  <w:style w:type="character" w:styleId="HTML">
    <w:name w:val="HTML Typewriter"/>
    <w:basedOn w:val="a0"/>
    <w:uiPriority w:val="99"/>
    <w:unhideWhenUsed/>
    <w:qFormat/>
    <w:locked/>
    <w:rPr>
      <w:rFonts w:ascii="Courier New" w:eastAsia="Times New Roman" w:hAnsi="Courier New" w:cs="Courier New"/>
      <w:sz w:val="20"/>
      <w:szCs w:val="20"/>
    </w:rPr>
  </w:style>
  <w:style w:type="character" w:styleId="aa">
    <w:name w:val="Strong"/>
    <w:qFormat/>
    <w:rPr>
      <w:b/>
      <w:bCs/>
    </w:rPr>
  </w:style>
  <w:style w:type="paragraph" w:styleId="ab">
    <w:name w:val="Balloon Text"/>
    <w:basedOn w:val="a"/>
    <w:link w:val="ac"/>
    <w:qFormat/>
    <w:rPr>
      <w:rFonts w:ascii="Tahoma" w:hAnsi="Tahoma" w:cs="Tahoma"/>
      <w:sz w:val="16"/>
      <w:szCs w:val="16"/>
    </w:rPr>
  </w:style>
  <w:style w:type="paragraph" w:styleId="ad">
    <w:name w:val="List Continue"/>
    <w:basedOn w:val="a"/>
    <w:qFormat/>
    <w:locked/>
    <w:pPr>
      <w:spacing w:after="120"/>
      <w:ind w:left="283"/>
    </w:pPr>
  </w:style>
  <w:style w:type="paragraph" w:styleId="2">
    <w:name w:val="Body Text 2"/>
    <w:basedOn w:val="a"/>
    <w:link w:val="20"/>
    <w:qFormat/>
    <w:pPr>
      <w:tabs>
        <w:tab w:val="left" w:pos="567"/>
      </w:tabs>
      <w:spacing w:after="60"/>
      <w:ind w:left="567" w:hanging="567"/>
    </w:pPr>
  </w:style>
  <w:style w:type="paragraph" w:styleId="5">
    <w:name w:val="List Number 5"/>
    <w:basedOn w:val="a"/>
    <w:qFormat/>
    <w:pPr>
      <w:tabs>
        <w:tab w:val="left" w:pos="1492"/>
      </w:tabs>
      <w:spacing w:after="60"/>
      <w:ind w:left="1492" w:hanging="360"/>
    </w:pPr>
  </w:style>
  <w:style w:type="paragraph" w:styleId="ae">
    <w:name w:val="Closing"/>
    <w:basedOn w:val="a"/>
    <w:link w:val="af"/>
    <w:qFormat/>
    <w:locked/>
    <w:pPr>
      <w:spacing w:after="60"/>
      <w:ind w:left="4252"/>
    </w:pPr>
  </w:style>
  <w:style w:type="paragraph" w:styleId="af0">
    <w:name w:val="Normal Indent"/>
    <w:basedOn w:val="a"/>
    <w:qFormat/>
    <w:locked/>
    <w:pPr>
      <w:spacing w:after="60"/>
      <w:ind w:left="708"/>
    </w:pPr>
  </w:style>
  <w:style w:type="paragraph" w:styleId="21">
    <w:name w:val="envelope return"/>
    <w:basedOn w:val="a"/>
    <w:qFormat/>
    <w:locked/>
    <w:pPr>
      <w:spacing w:after="60"/>
    </w:pPr>
    <w:rPr>
      <w:rFonts w:ascii="Arial" w:hAnsi="Arial" w:cs="Arial"/>
      <w:sz w:val="20"/>
      <w:szCs w:val="20"/>
    </w:rPr>
  </w:style>
  <w:style w:type="paragraph" w:styleId="af1">
    <w:name w:val="Plain Text"/>
    <w:basedOn w:val="a"/>
    <w:link w:val="af2"/>
    <w:qFormat/>
    <w:rPr>
      <w:rFonts w:ascii="Courier New" w:hAnsi="Courier New" w:cs="Courier New"/>
      <w:sz w:val="20"/>
      <w:szCs w:val="20"/>
    </w:rPr>
  </w:style>
  <w:style w:type="paragraph" w:styleId="3">
    <w:name w:val="Body Text Indent 3"/>
    <w:basedOn w:val="a"/>
    <w:link w:val="30"/>
    <w:qFormat/>
    <w:pPr>
      <w:keepNext/>
      <w:keepLines/>
      <w:widowControl w:val="0"/>
      <w:suppressLineNumbers/>
      <w:tabs>
        <w:tab w:val="left" w:pos="252"/>
      </w:tabs>
      <w:ind w:left="720"/>
    </w:pPr>
  </w:style>
  <w:style w:type="paragraph" w:styleId="af3">
    <w:name w:val="caption"/>
    <w:basedOn w:val="a"/>
    <w:next w:val="a"/>
    <w:qFormat/>
    <w:locked/>
    <w:pPr>
      <w:ind w:right="-6672"/>
    </w:pPr>
    <w:rPr>
      <w:b/>
      <w:bCs/>
      <w:sz w:val="20"/>
      <w:szCs w:val="20"/>
    </w:rPr>
  </w:style>
  <w:style w:type="paragraph" w:styleId="af4">
    <w:name w:val="annotation text"/>
    <w:basedOn w:val="a"/>
    <w:link w:val="af5"/>
    <w:qFormat/>
    <w:rPr>
      <w:sz w:val="20"/>
      <w:szCs w:val="20"/>
    </w:rPr>
  </w:style>
  <w:style w:type="paragraph" w:styleId="1">
    <w:name w:val="index 1"/>
    <w:basedOn w:val="a"/>
    <w:next w:val="a"/>
    <w:autoRedefine/>
    <w:semiHidden/>
    <w:qFormat/>
    <w:locked/>
    <w:pPr>
      <w:ind w:left="200" w:hanging="200"/>
      <w:jc w:val="left"/>
    </w:pPr>
    <w:rPr>
      <w:sz w:val="20"/>
      <w:szCs w:val="20"/>
    </w:rPr>
  </w:style>
  <w:style w:type="paragraph" w:styleId="af6">
    <w:name w:val="annotation subject"/>
    <w:basedOn w:val="af4"/>
    <w:next w:val="af4"/>
    <w:link w:val="af7"/>
    <w:qFormat/>
    <w:rPr>
      <w:b/>
      <w:bCs/>
    </w:rPr>
  </w:style>
  <w:style w:type="paragraph" w:styleId="af8">
    <w:name w:val="Document Map"/>
    <w:basedOn w:val="a"/>
    <w:link w:val="af9"/>
    <w:semiHidden/>
    <w:qFormat/>
    <w:locked/>
    <w:pPr>
      <w:shd w:val="clear" w:color="auto" w:fill="000080"/>
      <w:jc w:val="left"/>
    </w:pPr>
    <w:rPr>
      <w:rFonts w:ascii="Tahoma" w:hAnsi="Tahoma" w:cs="Tahoma"/>
      <w:sz w:val="20"/>
      <w:szCs w:val="20"/>
    </w:rPr>
  </w:style>
  <w:style w:type="paragraph" w:styleId="afa">
    <w:name w:val="footnote text"/>
    <w:basedOn w:val="a"/>
    <w:qFormat/>
  </w:style>
  <w:style w:type="paragraph" w:styleId="31">
    <w:name w:val="List Number 3"/>
    <w:basedOn w:val="a"/>
    <w:qFormat/>
    <w:pPr>
      <w:tabs>
        <w:tab w:val="left" w:pos="926"/>
      </w:tabs>
      <w:spacing w:after="60"/>
      <w:ind w:left="926" w:hanging="360"/>
    </w:pPr>
  </w:style>
  <w:style w:type="paragraph" w:styleId="HTML0">
    <w:name w:val="HTML Address"/>
    <w:basedOn w:val="a"/>
    <w:link w:val="HTML1"/>
    <w:uiPriority w:val="99"/>
    <w:qFormat/>
    <w:locked/>
    <w:pPr>
      <w:spacing w:after="60"/>
    </w:pPr>
    <w:rPr>
      <w:i/>
      <w:iCs/>
    </w:rPr>
  </w:style>
  <w:style w:type="paragraph" w:styleId="afb">
    <w:name w:val="envelope address"/>
    <w:basedOn w:val="a"/>
    <w:qFormat/>
    <w:locked/>
    <w:pPr>
      <w:spacing w:after="60"/>
      <w:ind w:left="2880"/>
    </w:pPr>
    <w:rPr>
      <w:rFonts w:ascii="Arial" w:hAnsi="Arial" w:cs="Arial"/>
    </w:rPr>
  </w:style>
  <w:style w:type="paragraph" w:styleId="afc">
    <w:name w:val="Body Text"/>
    <w:basedOn w:val="a"/>
    <w:link w:val="10"/>
    <w:pPr>
      <w:spacing w:after="120"/>
    </w:pPr>
  </w:style>
  <w:style w:type="paragraph" w:styleId="4">
    <w:name w:val="List Number 4"/>
    <w:basedOn w:val="a"/>
    <w:qFormat/>
    <w:pPr>
      <w:tabs>
        <w:tab w:val="left" w:pos="1209"/>
      </w:tabs>
      <w:spacing w:after="60"/>
      <w:ind w:left="1209" w:hanging="360"/>
    </w:pPr>
  </w:style>
  <w:style w:type="paragraph" w:styleId="afd">
    <w:name w:val="index heading"/>
    <w:basedOn w:val="afe"/>
  </w:style>
  <w:style w:type="paragraph" w:styleId="afe">
    <w:name w:val="Title"/>
    <w:basedOn w:val="a"/>
    <w:next w:val="afc"/>
    <w:link w:val="aff"/>
    <w:qFormat/>
    <w:pPr>
      <w:widowControl w:val="0"/>
      <w:shd w:val="clear" w:color="auto" w:fill="FFFFFF"/>
      <w:ind w:left="72"/>
      <w:jc w:val="center"/>
    </w:pPr>
    <w:rPr>
      <w:color w:val="000000"/>
      <w:spacing w:val="13"/>
    </w:rPr>
  </w:style>
  <w:style w:type="paragraph" w:styleId="aff0">
    <w:name w:val="Note Heading"/>
    <w:basedOn w:val="a"/>
    <w:next w:val="a"/>
    <w:link w:val="aff1"/>
    <w:qFormat/>
    <w:locked/>
    <w:pPr>
      <w:spacing w:after="60"/>
    </w:pPr>
  </w:style>
  <w:style w:type="paragraph" w:styleId="aff2">
    <w:name w:val="Date"/>
    <w:basedOn w:val="a"/>
    <w:next w:val="a"/>
    <w:link w:val="aff3"/>
    <w:qFormat/>
    <w:pPr>
      <w:spacing w:after="60"/>
    </w:pPr>
  </w:style>
  <w:style w:type="paragraph" w:styleId="50">
    <w:name w:val="List Bullet 5"/>
    <w:basedOn w:val="a"/>
    <w:qFormat/>
    <w:locked/>
    <w:pPr>
      <w:spacing w:after="60"/>
      <w:ind w:left="1132" w:hanging="283"/>
    </w:pPr>
  </w:style>
  <w:style w:type="paragraph" w:styleId="22">
    <w:name w:val="Body Text First Indent 2"/>
    <w:basedOn w:val="aff4"/>
    <w:link w:val="23"/>
    <w:qFormat/>
    <w:locked/>
    <w:pPr>
      <w:tabs>
        <w:tab w:val="left" w:pos="0"/>
      </w:tabs>
      <w:ind w:left="283"/>
    </w:pPr>
    <w:rPr>
      <w:lang w:val="en-GB"/>
    </w:rPr>
  </w:style>
  <w:style w:type="paragraph" w:styleId="aff4">
    <w:name w:val="Body Text Indent"/>
    <w:basedOn w:val="afc"/>
    <w:link w:val="24"/>
    <w:qFormat/>
    <w:locked/>
    <w:pPr>
      <w:ind w:firstLine="210"/>
      <w:jc w:val="left"/>
    </w:pPr>
    <w:rPr>
      <w:sz w:val="20"/>
      <w:szCs w:val="20"/>
    </w:rPr>
  </w:style>
  <w:style w:type="paragraph" w:styleId="40">
    <w:name w:val="List Bullet 4"/>
    <w:basedOn w:val="a"/>
    <w:qFormat/>
    <w:locked/>
    <w:pPr>
      <w:spacing w:after="60"/>
      <w:ind w:left="849" w:hanging="283"/>
    </w:pPr>
  </w:style>
  <w:style w:type="paragraph" w:styleId="aff5">
    <w:name w:val="List Bullet"/>
    <w:basedOn w:val="a"/>
    <w:autoRedefine/>
    <w:qFormat/>
    <w:pPr>
      <w:widowControl w:val="0"/>
      <w:spacing w:after="60"/>
    </w:pPr>
  </w:style>
  <w:style w:type="paragraph" w:styleId="25">
    <w:name w:val="List Bullet 2"/>
    <w:basedOn w:val="a"/>
    <w:autoRedefine/>
    <w:qFormat/>
    <w:pPr>
      <w:tabs>
        <w:tab w:val="left" w:pos="643"/>
      </w:tabs>
      <w:spacing w:after="60"/>
      <w:ind w:left="643" w:hanging="360"/>
    </w:pPr>
  </w:style>
  <w:style w:type="paragraph" w:styleId="32">
    <w:name w:val="List Bullet 3"/>
    <w:basedOn w:val="a"/>
    <w:qFormat/>
    <w:locked/>
    <w:pPr>
      <w:spacing w:after="60"/>
      <w:ind w:left="566" w:hanging="283"/>
    </w:pPr>
  </w:style>
  <w:style w:type="paragraph" w:styleId="aff6">
    <w:name w:val="footer"/>
    <w:basedOn w:val="aff7"/>
    <w:qFormat/>
  </w:style>
  <w:style w:type="paragraph" w:customStyle="1" w:styleId="aff7">
    <w:name w:val="Колонтитул"/>
    <w:basedOn w:val="a"/>
    <w:qFormat/>
  </w:style>
  <w:style w:type="paragraph" w:styleId="aff8">
    <w:name w:val="List Number"/>
    <w:basedOn w:val="a"/>
    <w:qFormat/>
    <w:locked/>
    <w:pPr>
      <w:spacing w:after="60"/>
      <w:ind w:left="1415" w:hanging="283"/>
    </w:pPr>
  </w:style>
  <w:style w:type="paragraph" w:styleId="26">
    <w:name w:val="List Number 2"/>
    <w:basedOn w:val="a"/>
    <w:qFormat/>
    <w:pPr>
      <w:tabs>
        <w:tab w:val="left" w:pos="643"/>
      </w:tabs>
      <w:ind w:left="643" w:hanging="360"/>
    </w:pPr>
  </w:style>
  <w:style w:type="paragraph" w:styleId="aff9">
    <w:name w:val="List"/>
    <w:basedOn w:val="a"/>
    <w:locked/>
    <w:pPr>
      <w:ind w:left="283" w:hanging="283"/>
      <w:jc w:val="left"/>
    </w:pPr>
    <w:rPr>
      <w:sz w:val="20"/>
      <w:szCs w:val="20"/>
      <w:lang w:val="en-GB"/>
    </w:rPr>
  </w:style>
  <w:style w:type="paragraph" w:styleId="affa">
    <w:name w:val="Normal (Web)"/>
    <w:basedOn w:val="a"/>
    <w:link w:val="affb"/>
    <w:qFormat/>
    <w:pPr>
      <w:spacing w:beforeAutospacing="1" w:afterAutospacing="1"/>
    </w:pPr>
  </w:style>
  <w:style w:type="paragraph" w:styleId="33">
    <w:name w:val="Body Text 3"/>
    <w:basedOn w:val="a"/>
    <w:link w:val="34"/>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2"/>
      <w:szCs w:val="22"/>
    </w:rPr>
  </w:style>
  <w:style w:type="paragraph" w:styleId="27">
    <w:name w:val="Body Text Indent 2"/>
    <w:basedOn w:val="a"/>
    <w:link w:val="28"/>
    <w:qFormat/>
    <w:pPr>
      <w:spacing w:after="120" w:line="480" w:lineRule="auto"/>
      <w:ind w:left="283"/>
    </w:pPr>
  </w:style>
  <w:style w:type="paragraph" w:styleId="affc">
    <w:name w:val="Subtitle"/>
    <w:basedOn w:val="a"/>
    <w:link w:val="affd"/>
    <w:qFormat/>
    <w:locked/>
    <w:pPr>
      <w:spacing w:after="60"/>
      <w:jc w:val="center"/>
      <w:outlineLvl w:val="1"/>
    </w:pPr>
    <w:rPr>
      <w:rFonts w:ascii="Arial" w:hAnsi="Arial" w:cs="Arial"/>
    </w:rPr>
  </w:style>
  <w:style w:type="paragraph" w:styleId="affe">
    <w:name w:val="Signature"/>
    <w:basedOn w:val="a"/>
    <w:link w:val="afff"/>
    <w:qFormat/>
    <w:locked/>
    <w:pPr>
      <w:spacing w:after="60"/>
      <w:ind w:left="4252"/>
    </w:pPr>
  </w:style>
  <w:style w:type="paragraph" w:styleId="afff0">
    <w:name w:val="Salutation"/>
    <w:basedOn w:val="a"/>
    <w:next w:val="a"/>
    <w:link w:val="afff1"/>
    <w:locked/>
    <w:pPr>
      <w:spacing w:after="60"/>
    </w:pPr>
  </w:style>
  <w:style w:type="paragraph" w:styleId="29">
    <w:name w:val="List Continue 2"/>
    <w:basedOn w:val="a"/>
    <w:qFormat/>
    <w:locked/>
    <w:pPr>
      <w:spacing w:after="120"/>
      <w:ind w:left="566"/>
    </w:pPr>
  </w:style>
  <w:style w:type="paragraph" w:styleId="35">
    <w:name w:val="List Continue 3"/>
    <w:basedOn w:val="a"/>
    <w:qFormat/>
    <w:locked/>
    <w:pPr>
      <w:spacing w:after="120"/>
      <w:ind w:left="849"/>
    </w:pPr>
  </w:style>
  <w:style w:type="paragraph" w:styleId="41">
    <w:name w:val="List Continue 4"/>
    <w:basedOn w:val="a"/>
    <w:qFormat/>
    <w:locked/>
    <w:pPr>
      <w:spacing w:after="120"/>
      <w:ind w:left="1132"/>
    </w:pPr>
  </w:style>
  <w:style w:type="paragraph" w:styleId="51">
    <w:name w:val="List Continue 5"/>
    <w:basedOn w:val="a"/>
    <w:qFormat/>
    <w:locked/>
    <w:pPr>
      <w:spacing w:after="120"/>
      <w:ind w:left="1415"/>
    </w:pPr>
  </w:style>
  <w:style w:type="paragraph" w:styleId="HTML2">
    <w:name w:val="HTML Preformatted"/>
    <w:basedOn w:val="a"/>
    <w:link w:val="HTML3"/>
    <w:qFormat/>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szCs w:val="20"/>
    </w:rPr>
  </w:style>
  <w:style w:type="paragraph" w:styleId="afff2">
    <w:name w:val="Block Text"/>
    <w:basedOn w:val="a"/>
    <w:qFormat/>
    <w:pPr>
      <w:spacing w:after="120"/>
      <w:ind w:left="1440" w:right="1440"/>
    </w:pPr>
  </w:style>
  <w:style w:type="paragraph" w:styleId="afff3">
    <w:name w:val="Message Header"/>
    <w:basedOn w:val="a"/>
    <w:link w:val="afff4"/>
    <w:qFormat/>
    <w:locked/>
    <w:pPr>
      <w:pBdr>
        <w:top w:val="single" w:sz="6" w:space="1" w:color="000000"/>
        <w:left w:val="single" w:sz="6" w:space="1" w:color="000000"/>
        <w:bottom w:val="single" w:sz="6" w:space="1" w:color="000000"/>
        <w:right w:val="single" w:sz="6" w:space="1" w:color="000000"/>
      </w:pBdr>
      <w:shd w:val="pct20" w:color="auto" w:fill="auto"/>
      <w:spacing w:after="60"/>
      <w:ind w:left="1134" w:hanging="1134"/>
    </w:pPr>
    <w:rPr>
      <w:rFonts w:ascii="Arial" w:hAnsi="Arial"/>
      <w:shd w:val="clear" w:color="auto" w:fill="CCCCCC"/>
    </w:rPr>
  </w:style>
  <w:style w:type="paragraph" w:styleId="afff5">
    <w:name w:val="E-mail Signature"/>
    <w:basedOn w:val="a"/>
    <w:link w:val="afff6"/>
    <w:qFormat/>
    <w:locked/>
    <w:pPr>
      <w:spacing w:after="60"/>
    </w:pPr>
  </w:style>
  <w:style w:type="table" w:styleId="afff7">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10"/>
    <w:uiPriority w:val="9"/>
    <w:qFormat/>
    <w:locked/>
    <w:rPr>
      <w:rFonts w:ascii="Times New Roman" w:hAnsi="Times New Roman" w:cs="Times New Roman"/>
      <w:b/>
      <w:bCs/>
      <w:kern w:val="2"/>
      <w:sz w:val="20"/>
      <w:szCs w:val="20"/>
    </w:rPr>
  </w:style>
  <w:style w:type="paragraph" w:customStyle="1" w:styleId="110">
    <w:name w:val="Заголовок 11"/>
    <w:basedOn w:val="a"/>
    <w:next w:val="a"/>
    <w:link w:val="11"/>
    <w:uiPriority w:val="9"/>
    <w:qFormat/>
    <w:pPr>
      <w:keepNext/>
      <w:spacing w:before="240" w:after="60"/>
      <w:jc w:val="center"/>
      <w:outlineLvl w:val="0"/>
    </w:pPr>
    <w:rPr>
      <w:b/>
      <w:bCs/>
      <w:kern w:val="2"/>
      <w:sz w:val="36"/>
      <w:szCs w:val="36"/>
    </w:rPr>
  </w:style>
  <w:style w:type="character" w:customStyle="1" w:styleId="2a">
    <w:name w:val="Заголовок 2 Знак"/>
    <w:link w:val="210"/>
    <w:qFormat/>
    <w:locked/>
    <w:rPr>
      <w:rFonts w:ascii="Times New Roman" w:hAnsi="Times New Roman" w:cs="Times New Roman"/>
      <w:b/>
      <w:bCs/>
      <w:sz w:val="24"/>
      <w:szCs w:val="24"/>
    </w:rPr>
  </w:style>
  <w:style w:type="paragraph" w:customStyle="1" w:styleId="210">
    <w:name w:val="Заголовок 21"/>
    <w:basedOn w:val="a"/>
    <w:next w:val="a"/>
    <w:link w:val="2a"/>
    <w:uiPriority w:val="9"/>
    <w:qFormat/>
    <w:pPr>
      <w:keepNext/>
      <w:jc w:val="center"/>
      <w:outlineLvl w:val="1"/>
    </w:pPr>
    <w:rPr>
      <w:b/>
      <w:bCs/>
    </w:rPr>
  </w:style>
  <w:style w:type="character" w:customStyle="1" w:styleId="310">
    <w:name w:val="Заголовок 3 Знак1"/>
    <w:link w:val="311"/>
    <w:qFormat/>
    <w:locked/>
    <w:rPr>
      <w:rFonts w:ascii="Arial" w:hAnsi="Arial" w:cs="Arial"/>
      <w:b/>
      <w:bCs/>
      <w:sz w:val="20"/>
      <w:szCs w:val="20"/>
    </w:rPr>
  </w:style>
  <w:style w:type="paragraph" w:customStyle="1" w:styleId="311">
    <w:name w:val="Заголовок 31"/>
    <w:basedOn w:val="a"/>
    <w:next w:val="a"/>
    <w:link w:val="310"/>
    <w:uiPriority w:val="9"/>
    <w:qFormat/>
    <w:pPr>
      <w:keepNext/>
      <w:spacing w:before="240" w:after="60"/>
      <w:outlineLvl w:val="2"/>
    </w:pPr>
    <w:rPr>
      <w:rFonts w:ascii="Arial" w:hAnsi="Arial" w:cs="Arial"/>
      <w:b/>
      <w:bCs/>
    </w:rPr>
  </w:style>
  <w:style w:type="character" w:customStyle="1" w:styleId="42">
    <w:name w:val="Заголовок 4 Знак"/>
    <w:link w:val="410"/>
    <w:uiPriority w:val="9"/>
    <w:qFormat/>
    <w:locked/>
    <w:rPr>
      <w:rFonts w:ascii="Arial" w:hAnsi="Arial" w:cs="Arial"/>
      <w:sz w:val="20"/>
      <w:szCs w:val="20"/>
    </w:rPr>
  </w:style>
  <w:style w:type="paragraph" w:customStyle="1" w:styleId="410">
    <w:name w:val="Заголовок 41"/>
    <w:basedOn w:val="a"/>
    <w:next w:val="a"/>
    <w:link w:val="42"/>
    <w:uiPriority w:val="9"/>
    <w:qFormat/>
    <w:pPr>
      <w:keepNext/>
      <w:spacing w:before="240" w:after="60"/>
      <w:outlineLvl w:val="3"/>
    </w:pPr>
    <w:rPr>
      <w:rFonts w:ascii="Arial" w:hAnsi="Arial" w:cs="Arial"/>
    </w:rPr>
  </w:style>
  <w:style w:type="character" w:customStyle="1" w:styleId="52">
    <w:name w:val="Заголовок 5 Знак"/>
    <w:link w:val="510"/>
    <w:uiPriority w:val="9"/>
    <w:qFormat/>
    <w:locked/>
    <w:rPr>
      <w:rFonts w:ascii="Times New Roman" w:hAnsi="Times New Roman" w:cs="Times New Roman"/>
      <w:sz w:val="20"/>
      <w:szCs w:val="20"/>
    </w:rPr>
  </w:style>
  <w:style w:type="paragraph" w:customStyle="1" w:styleId="510">
    <w:name w:val="Заголовок 51"/>
    <w:basedOn w:val="a"/>
    <w:next w:val="a"/>
    <w:link w:val="52"/>
    <w:uiPriority w:val="9"/>
    <w:qFormat/>
    <w:pPr>
      <w:spacing w:before="240" w:after="60"/>
      <w:outlineLvl w:val="4"/>
    </w:pPr>
    <w:rPr>
      <w:sz w:val="22"/>
      <w:szCs w:val="22"/>
    </w:rPr>
  </w:style>
  <w:style w:type="character" w:customStyle="1" w:styleId="6">
    <w:name w:val="Заголовок 6 Знак"/>
    <w:link w:val="61"/>
    <w:qFormat/>
    <w:locked/>
    <w:rPr>
      <w:rFonts w:ascii="Times New Roman" w:hAnsi="Times New Roman" w:cs="Times New Roman"/>
      <w:i/>
      <w:iCs/>
      <w:sz w:val="20"/>
      <w:szCs w:val="20"/>
    </w:rPr>
  </w:style>
  <w:style w:type="paragraph" w:customStyle="1" w:styleId="61">
    <w:name w:val="Заголовок 61"/>
    <w:basedOn w:val="a"/>
    <w:next w:val="a"/>
    <w:link w:val="6"/>
    <w:qFormat/>
    <w:pPr>
      <w:spacing w:before="240" w:after="60"/>
      <w:outlineLvl w:val="5"/>
    </w:pPr>
    <w:rPr>
      <w:i/>
      <w:iCs/>
      <w:sz w:val="22"/>
      <w:szCs w:val="22"/>
    </w:rPr>
  </w:style>
  <w:style w:type="character" w:customStyle="1" w:styleId="7">
    <w:name w:val="Заголовок 7 Знак"/>
    <w:link w:val="71"/>
    <w:qFormat/>
    <w:locked/>
    <w:rPr>
      <w:rFonts w:ascii="Arial" w:hAnsi="Arial" w:cs="Arial"/>
      <w:sz w:val="20"/>
      <w:szCs w:val="20"/>
    </w:rPr>
  </w:style>
  <w:style w:type="paragraph" w:customStyle="1" w:styleId="71">
    <w:name w:val="Заголовок 71"/>
    <w:basedOn w:val="a"/>
    <w:next w:val="a"/>
    <w:link w:val="7"/>
    <w:qFormat/>
    <w:pPr>
      <w:spacing w:before="240" w:after="60"/>
      <w:outlineLvl w:val="6"/>
    </w:pPr>
    <w:rPr>
      <w:rFonts w:ascii="Arial" w:hAnsi="Arial" w:cs="Arial"/>
      <w:sz w:val="20"/>
      <w:szCs w:val="20"/>
    </w:rPr>
  </w:style>
  <w:style w:type="character" w:customStyle="1" w:styleId="8">
    <w:name w:val="Заголовок 8 Знак"/>
    <w:link w:val="81"/>
    <w:qFormat/>
    <w:locked/>
    <w:rPr>
      <w:rFonts w:ascii="Arial" w:hAnsi="Arial" w:cs="Arial"/>
      <w:i/>
      <w:iCs/>
      <w:sz w:val="20"/>
      <w:szCs w:val="20"/>
    </w:rPr>
  </w:style>
  <w:style w:type="paragraph" w:customStyle="1" w:styleId="81">
    <w:name w:val="Заголовок 81"/>
    <w:basedOn w:val="a"/>
    <w:next w:val="a"/>
    <w:link w:val="8"/>
    <w:qFormat/>
    <w:pPr>
      <w:spacing w:before="240" w:after="60"/>
      <w:outlineLvl w:val="7"/>
    </w:pPr>
    <w:rPr>
      <w:rFonts w:ascii="Arial" w:hAnsi="Arial" w:cs="Arial"/>
      <w:i/>
      <w:iCs/>
      <w:sz w:val="20"/>
      <w:szCs w:val="20"/>
    </w:rPr>
  </w:style>
  <w:style w:type="character" w:customStyle="1" w:styleId="9">
    <w:name w:val="Заголовок 9 Знак"/>
    <w:link w:val="91"/>
    <w:qFormat/>
    <w:locked/>
    <w:rPr>
      <w:rFonts w:ascii="Arial" w:hAnsi="Arial" w:cs="Arial"/>
      <w:b/>
      <w:bCs/>
      <w:i/>
      <w:iCs/>
      <w:sz w:val="20"/>
      <w:szCs w:val="20"/>
    </w:rPr>
  </w:style>
  <w:style w:type="paragraph" w:customStyle="1" w:styleId="91">
    <w:name w:val="Заголовок 91"/>
    <w:basedOn w:val="a"/>
    <w:next w:val="a"/>
    <w:link w:val="9"/>
    <w:qFormat/>
    <w:pPr>
      <w:spacing w:before="240" w:after="60"/>
      <w:outlineLvl w:val="8"/>
    </w:pPr>
    <w:rPr>
      <w:rFonts w:ascii="Arial" w:hAnsi="Arial" w:cs="Arial"/>
      <w:b/>
      <w:bCs/>
      <w:i/>
      <w:iCs/>
      <w:sz w:val="18"/>
      <w:szCs w:val="18"/>
    </w:rPr>
  </w:style>
  <w:style w:type="character" w:customStyle="1" w:styleId="36">
    <w:name w:val="Заголовок 3 Знак"/>
    <w:uiPriority w:val="9"/>
    <w:qFormat/>
    <w:rPr>
      <w:rFonts w:ascii="Cambria" w:hAnsi="Cambria" w:cs="Cambria"/>
      <w:b/>
      <w:bCs/>
      <w:color w:val="auto"/>
      <w:sz w:val="24"/>
      <w:szCs w:val="24"/>
      <w:lang w:eastAsia="ru-RU"/>
    </w:rPr>
  </w:style>
  <w:style w:type="character" w:customStyle="1" w:styleId="afff8">
    <w:name w:val="Основной текст с отступом Знак"/>
    <w:uiPriority w:val="99"/>
    <w:qFormat/>
    <w:locked/>
    <w:rPr>
      <w:rFonts w:ascii="Times New Roman" w:hAnsi="Times New Roman" w:cs="Times New Roman"/>
      <w:sz w:val="24"/>
      <w:szCs w:val="24"/>
    </w:rPr>
  </w:style>
  <w:style w:type="character" w:customStyle="1" w:styleId="28">
    <w:name w:val="Основной текст с отступом 2 Знак"/>
    <w:link w:val="27"/>
    <w:qFormat/>
    <w:locked/>
    <w:rPr>
      <w:rFonts w:ascii="Times New Roman" w:hAnsi="Times New Roman" w:cs="Times New Roman"/>
      <w:sz w:val="24"/>
      <w:szCs w:val="24"/>
    </w:rPr>
  </w:style>
  <w:style w:type="character" w:customStyle="1" w:styleId="30">
    <w:name w:val="Основной текст с отступом 3 Знак"/>
    <w:link w:val="3"/>
    <w:qFormat/>
    <w:locked/>
    <w:rPr>
      <w:rFonts w:ascii="Times New Roman" w:hAnsi="Times New Roman" w:cs="Times New Roman"/>
      <w:sz w:val="24"/>
      <w:szCs w:val="24"/>
    </w:rPr>
  </w:style>
  <w:style w:type="character" w:customStyle="1" w:styleId="af2">
    <w:name w:val="Текст Знак"/>
    <w:link w:val="af1"/>
    <w:qFormat/>
    <w:locked/>
    <w:rPr>
      <w:rFonts w:ascii="Courier New" w:hAnsi="Courier New" w:cs="Courier New"/>
      <w:sz w:val="20"/>
      <w:szCs w:val="20"/>
    </w:rPr>
  </w:style>
  <w:style w:type="character" w:customStyle="1" w:styleId="20">
    <w:name w:val="Основной текст 2 Знак"/>
    <w:link w:val="2"/>
    <w:qFormat/>
    <w:locked/>
    <w:rPr>
      <w:rFonts w:ascii="Times New Roman" w:hAnsi="Times New Roman" w:cs="Times New Roman"/>
      <w:sz w:val="20"/>
      <w:szCs w:val="20"/>
    </w:rPr>
  </w:style>
  <w:style w:type="character" w:customStyle="1" w:styleId="2b">
    <w:name w:val="Заголовок 2 со списком Знак"/>
    <w:link w:val="2c"/>
    <w:uiPriority w:val="99"/>
    <w:qFormat/>
    <w:locked/>
    <w:rPr>
      <w:rFonts w:ascii="Times New Roman" w:hAnsi="Times New Roman"/>
      <w:b/>
      <w:sz w:val="24"/>
    </w:rPr>
  </w:style>
  <w:style w:type="paragraph" w:customStyle="1" w:styleId="2c">
    <w:name w:val="Заголовок 2 со списком"/>
    <w:basedOn w:val="210"/>
    <w:next w:val="a"/>
    <w:link w:val="2b"/>
    <w:uiPriority w:val="99"/>
    <w:qFormat/>
    <w:pPr>
      <w:tabs>
        <w:tab w:val="left" w:pos="360"/>
      </w:tabs>
      <w:spacing w:line="360" w:lineRule="auto"/>
      <w:ind w:left="360" w:hanging="360"/>
    </w:pPr>
    <w:rPr>
      <w:rFonts w:eastAsia="Calibri"/>
      <w:bCs w:val="0"/>
      <w:szCs w:val="20"/>
    </w:rPr>
  </w:style>
  <w:style w:type="character" w:customStyle="1" w:styleId="37">
    <w:name w:val="Заголовок 3 со списком Знак"/>
    <w:link w:val="38"/>
    <w:uiPriority w:val="99"/>
    <w:qFormat/>
    <w:locked/>
    <w:rPr>
      <w:rFonts w:ascii="Arial" w:hAnsi="Arial"/>
      <w:b/>
      <w:sz w:val="20"/>
    </w:rPr>
  </w:style>
  <w:style w:type="paragraph" w:customStyle="1" w:styleId="38">
    <w:name w:val="Заголовок 3 со списком"/>
    <w:basedOn w:val="311"/>
    <w:link w:val="37"/>
    <w:uiPriority w:val="99"/>
    <w:qFormat/>
    <w:pPr>
      <w:tabs>
        <w:tab w:val="left" w:pos="972"/>
      </w:tabs>
      <w:ind w:left="972" w:hanging="432"/>
    </w:pPr>
    <w:rPr>
      <w:rFonts w:eastAsia="Calibri" w:cs="Times New Roman"/>
      <w:bCs w:val="0"/>
      <w:sz w:val="20"/>
      <w:szCs w:val="20"/>
    </w:rPr>
  </w:style>
  <w:style w:type="character" w:customStyle="1" w:styleId="afff9">
    <w:name w:val="Нижний колонтитул Знак"/>
    <w:link w:val="12"/>
    <w:uiPriority w:val="99"/>
    <w:qFormat/>
    <w:locked/>
    <w:rPr>
      <w:rFonts w:ascii="Times New Roman" w:hAnsi="Times New Roman" w:cs="Times New Roman"/>
      <w:sz w:val="24"/>
      <w:szCs w:val="24"/>
    </w:rPr>
  </w:style>
  <w:style w:type="paragraph" w:customStyle="1" w:styleId="12">
    <w:name w:val="Нижний колонтитул1"/>
    <w:basedOn w:val="a"/>
    <w:link w:val="afff9"/>
    <w:uiPriority w:val="99"/>
    <w:qFormat/>
    <w:pPr>
      <w:tabs>
        <w:tab w:val="center" w:pos="4677"/>
        <w:tab w:val="right" w:pos="9355"/>
      </w:tabs>
    </w:pPr>
  </w:style>
  <w:style w:type="character" w:customStyle="1" w:styleId="HeaderChar">
    <w:name w:val="Header Char"/>
    <w:qFormat/>
    <w:locked/>
    <w:rPr>
      <w:rFonts w:ascii="Times New Roman" w:hAnsi="Times New Roman" w:cs="Times New Roman"/>
      <w:sz w:val="24"/>
      <w:szCs w:val="24"/>
    </w:rPr>
  </w:style>
  <w:style w:type="character" w:customStyle="1" w:styleId="afffa">
    <w:name w:val="Верхний колонтитул Знак"/>
    <w:link w:val="13"/>
    <w:qFormat/>
    <w:locked/>
    <w:rPr>
      <w:rFonts w:ascii="Times New Roman" w:hAnsi="Times New Roman" w:cs="Times New Roman"/>
      <w:sz w:val="24"/>
      <w:szCs w:val="24"/>
    </w:rPr>
  </w:style>
  <w:style w:type="paragraph" w:customStyle="1" w:styleId="13">
    <w:name w:val="Верхний колонтитул1"/>
    <w:basedOn w:val="a"/>
    <w:link w:val="afffa"/>
    <w:qFormat/>
    <w:pPr>
      <w:tabs>
        <w:tab w:val="center" w:pos="4677"/>
        <w:tab w:val="right" w:pos="9355"/>
      </w:tabs>
    </w:pPr>
  </w:style>
  <w:style w:type="character" w:customStyle="1" w:styleId="10">
    <w:name w:val="Основной текст Знак1"/>
    <w:link w:val="afc"/>
    <w:uiPriority w:val="99"/>
    <w:qFormat/>
    <w:locked/>
    <w:rPr>
      <w:rFonts w:ascii="Times New Roman" w:hAnsi="Times New Roman" w:cs="Times New Roman"/>
      <w:sz w:val="24"/>
      <w:szCs w:val="24"/>
    </w:rPr>
  </w:style>
  <w:style w:type="character" w:customStyle="1" w:styleId="afffb">
    <w:name w:val="Основной текст Знак"/>
    <w:qFormat/>
    <w:rPr>
      <w:rFonts w:ascii="Times New Roman" w:hAnsi="Times New Roman" w:cs="Times New Roman"/>
      <w:sz w:val="24"/>
      <w:szCs w:val="24"/>
      <w:lang w:eastAsia="ru-RU"/>
    </w:rPr>
  </w:style>
  <w:style w:type="character" w:customStyle="1" w:styleId="34">
    <w:name w:val="Основной текст 3 Знак"/>
    <w:link w:val="33"/>
    <w:qFormat/>
    <w:locked/>
    <w:rPr>
      <w:rFonts w:ascii="Times New Roman" w:hAnsi="Times New Roman" w:cs="Times New Roman"/>
      <w:b/>
      <w:bCs/>
      <w:i/>
      <w:iCs/>
      <w:sz w:val="24"/>
      <w:szCs w:val="24"/>
    </w:rPr>
  </w:style>
  <w:style w:type="character" w:customStyle="1" w:styleId="afffc">
    <w:name w:val="Основной шрифт"/>
    <w:uiPriority w:val="99"/>
    <w:semiHidden/>
    <w:qFormat/>
  </w:style>
  <w:style w:type="character" w:customStyle="1" w:styleId="afffd">
    <w:name w:val="ТЛ_Заказчик Знак"/>
    <w:link w:val="afffe"/>
    <w:uiPriority w:val="99"/>
    <w:qFormat/>
    <w:locked/>
    <w:rPr>
      <w:rFonts w:ascii="Times New Roman" w:hAnsi="Times New Roman"/>
      <w:sz w:val="28"/>
    </w:rPr>
  </w:style>
  <w:style w:type="paragraph" w:customStyle="1" w:styleId="afffe">
    <w:name w:val="ТЛ_Заказчик"/>
    <w:basedOn w:val="a"/>
    <w:link w:val="afffd"/>
    <w:uiPriority w:val="99"/>
    <w:qFormat/>
    <w:pPr>
      <w:jc w:val="center"/>
    </w:pPr>
    <w:rPr>
      <w:rFonts w:eastAsia="Calibri"/>
      <w:sz w:val="28"/>
      <w:szCs w:val="20"/>
    </w:rPr>
  </w:style>
  <w:style w:type="character" w:customStyle="1" w:styleId="affff">
    <w:name w:val="ТЛ_Утверждаю Знак"/>
    <w:link w:val="affff0"/>
    <w:uiPriority w:val="99"/>
    <w:qFormat/>
    <w:locked/>
    <w:rPr>
      <w:rFonts w:ascii="Times New Roman" w:hAnsi="Times New Roman"/>
      <w:sz w:val="28"/>
    </w:rPr>
  </w:style>
  <w:style w:type="paragraph" w:customStyle="1" w:styleId="affff0">
    <w:name w:val="ТЛ_Утверждаю"/>
    <w:basedOn w:val="a"/>
    <w:link w:val="affff"/>
    <w:uiPriority w:val="99"/>
    <w:qFormat/>
    <w:pPr>
      <w:ind w:left="4860"/>
      <w:jc w:val="center"/>
    </w:pPr>
    <w:rPr>
      <w:rFonts w:eastAsia="Calibri"/>
      <w:sz w:val="28"/>
      <w:szCs w:val="20"/>
    </w:rPr>
  </w:style>
  <w:style w:type="character" w:customStyle="1" w:styleId="affff1">
    <w:name w:val="ТЛ_Название Знак"/>
    <w:link w:val="affff2"/>
    <w:uiPriority w:val="99"/>
    <w:qFormat/>
    <w:locked/>
    <w:rPr>
      <w:rFonts w:ascii="Times New Roman" w:hAnsi="Times New Roman"/>
      <w:b/>
      <w:sz w:val="28"/>
    </w:rPr>
  </w:style>
  <w:style w:type="paragraph" w:customStyle="1" w:styleId="affff2">
    <w:name w:val="ТЛ_Название"/>
    <w:basedOn w:val="a"/>
    <w:link w:val="affff1"/>
    <w:uiPriority w:val="99"/>
    <w:qFormat/>
    <w:pPr>
      <w:jc w:val="center"/>
    </w:pPr>
    <w:rPr>
      <w:rFonts w:eastAsia="Calibri"/>
      <w:b/>
      <w:sz w:val="28"/>
      <w:szCs w:val="20"/>
    </w:rPr>
  </w:style>
  <w:style w:type="character" w:customStyle="1" w:styleId="affff3">
    <w:name w:val="ТЛ_Город и Дата Знак"/>
    <w:link w:val="affff4"/>
    <w:uiPriority w:val="99"/>
    <w:qFormat/>
    <w:locked/>
    <w:rPr>
      <w:rFonts w:ascii="Times New Roman" w:hAnsi="Times New Roman"/>
      <w:sz w:val="28"/>
    </w:rPr>
  </w:style>
  <w:style w:type="paragraph" w:customStyle="1" w:styleId="affff4">
    <w:name w:val="ТЛ_Город и Дата"/>
    <w:basedOn w:val="a"/>
    <w:link w:val="affff3"/>
    <w:uiPriority w:val="99"/>
    <w:qFormat/>
    <w:pPr>
      <w:jc w:val="center"/>
    </w:pPr>
    <w:rPr>
      <w:rFonts w:eastAsia="Calibri"/>
      <w:sz w:val="28"/>
      <w:szCs w:val="20"/>
    </w:rPr>
  </w:style>
  <w:style w:type="character" w:customStyle="1" w:styleId="affff5">
    <w:name w:val="АД_Наименование Разделов Знак"/>
    <w:link w:val="affff6"/>
    <w:uiPriority w:val="99"/>
    <w:qFormat/>
    <w:locked/>
    <w:rPr>
      <w:rFonts w:ascii="Times New Roman" w:hAnsi="Times New Roman"/>
      <w:b/>
      <w:kern w:val="2"/>
      <w:sz w:val="20"/>
    </w:rPr>
  </w:style>
  <w:style w:type="paragraph" w:customStyle="1" w:styleId="affff6">
    <w:name w:val="АД_Наименование Разделов"/>
    <w:basedOn w:val="110"/>
    <w:link w:val="affff5"/>
    <w:uiPriority w:val="99"/>
    <w:qFormat/>
    <w:rPr>
      <w:rFonts w:eastAsia="Calibri"/>
      <w:bCs w:val="0"/>
      <w:sz w:val="20"/>
      <w:szCs w:val="20"/>
    </w:rPr>
  </w:style>
  <w:style w:type="character" w:customStyle="1" w:styleId="affff7">
    <w:name w:val="АД_Наименование главы без нумерации Знак"/>
    <w:link w:val="affff8"/>
    <w:uiPriority w:val="99"/>
    <w:qFormat/>
    <w:locked/>
    <w:rPr>
      <w:rFonts w:ascii="Times New Roman" w:hAnsi="Times New Roman"/>
      <w:b/>
      <w:sz w:val="24"/>
    </w:rPr>
  </w:style>
  <w:style w:type="paragraph" w:customStyle="1" w:styleId="affff8">
    <w:name w:val="АД_Наименование главы без нумерации"/>
    <w:basedOn w:val="210"/>
    <w:link w:val="affff7"/>
    <w:uiPriority w:val="99"/>
    <w:qFormat/>
    <w:rPr>
      <w:rFonts w:eastAsia="Calibri"/>
      <w:bCs w:val="0"/>
      <w:szCs w:val="20"/>
    </w:rPr>
  </w:style>
  <w:style w:type="character" w:customStyle="1" w:styleId="affff9">
    <w:name w:val="АД_Глава Знак"/>
    <w:link w:val="affffa"/>
    <w:uiPriority w:val="99"/>
    <w:qFormat/>
    <w:locked/>
    <w:rPr>
      <w:rFonts w:ascii="Times New Roman" w:hAnsi="Times New Roman"/>
      <w:b/>
      <w:sz w:val="24"/>
    </w:rPr>
  </w:style>
  <w:style w:type="paragraph" w:customStyle="1" w:styleId="affffa">
    <w:name w:val="АД_Наименование главы с нумерацией"/>
    <w:basedOn w:val="2c"/>
    <w:link w:val="affff9"/>
    <w:uiPriority w:val="99"/>
    <w:qFormat/>
  </w:style>
  <w:style w:type="character" w:customStyle="1" w:styleId="affffb">
    <w:name w:val="АД_Нумерованный пункт Знак"/>
    <w:link w:val="affffc"/>
    <w:uiPriority w:val="99"/>
    <w:qFormat/>
    <w:locked/>
    <w:rPr>
      <w:rFonts w:ascii="Arial" w:hAnsi="Arial"/>
      <w:b/>
      <w:sz w:val="20"/>
    </w:rPr>
  </w:style>
  <w:style w:type="paragraph" w:customStyle="1" w:styleId="affffc">
    <w:name w:val="АД_Нумерованный пункт"/>
    <w:basedOn w:val="38"/>
    <w:link w:val="affffb"/>
    <w:uiPriority w:val="99"/>
    <w:qFormat/>
    <w:pPr>
      <w:tabs>
        <w:tab w:val="clear" w:pos="972"/>
        <w:tab w:val="left" w:pos="720"/>
      </w:tabs>
      <w:ind w:left="720" w:hanging="720"/>
    </w:pPr>
  </w:style>
  <w:style w:type="character" w:customStyle="1" w:styleId="affffd">
    <w:name w:val="АД_Нумерованный подпункт Знак"/>
    <w:link w:val="affffe"/>
    <w:uiPriority w:val="99"/>
    <w:qFormat/>
    <w:locked/>
    <w:rPr>
      <w:rFonts w:ascii="Times New Roman" w:hAnsi="Times New Roman"/>
      <w:sz w:val="24"/>
    </w:rPr>
  </w:style>
  <w:style w:type="paragraph" w:customStyle="1" w:styleId="affffe">
    <w:name w:val="АД_Нумерованный подпункт"/>
    <w:basedOn w:val="a"/>
    <w:link w:val="affffd"/>
    <w:uiPriority w:val="99"/>
    <w:qFormat/>
    <w:pPr>
      <w:tabs>
        <w:tab w:val="left" w:pos="720"/>
      </w:tabs>
      <w:ind w:left="720" w:hanging="720"/>
    </w:pPr>
    <w:rPr>
      <w:rFonts w:eastAsia="Calibri"/>
      <w:szCs w:val="20"/>
    </w:rPr>
  </w:style>
  <w:style w:type="character" w:customStyle="1" w:styleId="afffff">
    <w:name w:val="АД_Основной текст Знак"/>
    <w:link w:val="afffff0"/>
    <w:uiPriority w:val="99"/>
    <w:qFormat/>
    <w:locked/>
    <w:rPr>
      <w:rFonts w:ascii="Times New Roman" w:hAnsi="Times New Roman"/>
      <w:sz w:val="24"/>
    </w:rPr>
  </w:style>
  <w:style w:type="paragraph" w:customStyle="1" w:styleId="afffff0">
    <w:name w:val="АД_Основной текст"/>
    <w:basedOn w:val="a"/>
    <w:link w:val="afffff"/>
    <w:uiPriority w:val="99"/>
    <w:qFormat/>
    <w:pPr>
      <w:ind w:firstLine="567"/>
    </w:pPr>
    <w:rPr>
      <w:rFonts w:eastAsia="Calibri"/>
      <w:szCs w:val="20"/>
    </w:rPr>
  </w:style>
  <w:style w:type="character" w:customStyle="1" w:styleId="ac">
    <w:name w:val="Текст выноски Знак"/>
    <w:link w:val="ab"/>
    <w:qFormat/>
    <w:locked/>
    <w:rPr>
      <w:rFonts w:ascii="Tahoma" w:hAnsi="Tahoma" w:cs="Tahoma"/>
      <w:sz w:val="16"/>
      <w:szCs w:val="16"/>
    </w:rPr>
  </w:style>
  <w:style w:type="character" w:customStyle="1" w:styleId="afffff1">
    <w:name w:val="АД_Основной текст по центру полужирный Знак"/>
    <w:link w:val="afffff2"/>
    <w:uiPriority w:val="99"/>
    <w:qFormat/>
    <w:locked/>
    <w:rPr>
      <w:rFonts w:ascii="Times New Roman" w:hAnsi="Times New Roman"/>
      <w:b/>
      <w:sz w:val="24"/>
    </w:rPr>
  </w:style>
  <w:style w:type="paragraph" w:customStyle="1" w:styleId="afffff2">
    <w:name w:val="АД_Основной текст по центру полужирный"/>
    <w:basedOn w:val="a"/>
    <w:link w:val="afffff1"/>
    <w:uiPriority w:val="99"/>
    <w:qFormat/>
    <w:pPr>
      <w:ind w:firstLine="567"/>
      <w:jc w:val="center"/>
    </w:pPr>
    <w:rPr>
      <w:rFonts w:eastAsia="Calibri"/>
      <w:b/>
      <w:szCs w:val="20"/>
    </w:rPr>
  </w:style>
  <w:style w:type="character" w:customStyle="1" w:styleId="39">
    <w:name w:val="АД_Текст отступ 3 Знак"/>
    <w:link w:val="3a"/>
    <w:uiPriority w:val="99"/>
    <w:qFormat/>
    <w:locked/>
    <w:rPr>
      <w:rFonts w:ascii="Times New Roman" w:hAnsi="Times New Roman"/>
      <w:sz w:val="24"/>
    </w:rPr>
  </w:style>
  <w:style w:type="paragraph" w:customStyle="1" w:styleId="3a">
    <w:name w:val="АД_Текст отступ 3"/>
    <w:basedOn w:val="a"/>
    <w:link w:val="39"/>
    <w:uiPriority w:val="99"/>
    <w:qFormat/>
    <w:pPr>
      <w:ind w:left="1418"/>
    </w:pPr>
    <w:rPr>
      <w:rFonts w:eastAsia="Calibri"/>
      <w:szCs w:val="20"/>
    </w:rPr>
  </w:style>
  <w:style w:type="character" w:customStyle="1" w:styleId="43">
    <w:name w:val="АД_Нумерованный подпункт 4 уровня Знак"/>
    <w:link w:val="44"/>
    <w:uiPriority w:val="99"/>
    <w:qFormat/>
    <w:locked/>
    <w:rPr>
      <w:rFonts w:ascii="Times New Roman" w:hAnsi="Times New Roman"/>
      <w:sz w:val="24"/>
    </w:rPr>
  </w:style>
  <w:style w:type="paragraph" w:customStyle="1" w:styleId="44">
    <w:name w:val="АД_Нумерованный подпункт 4 уровня"/>
    <w:basedOn w:val="affffe"/>
    <w:link w:val="43"/>
    <w:uiPriority w:val="99"/>
    <w:qFormat/>
    <w:pPr>
      <w:tabs>
        <w:tab w:val="clear" w:pos="720"/>
        <w:tab w:val="left" w:pos="993"/>
        <w:tab w:val="left" w:pos="1800"/>
      </w:tabs>
      <w:ind w:left="993" w:hanging="993"/>
    </w:pPr>
  </w:style>
  <w:style w:type="character" w:customStyle="1" w:styleId="afffff3">
    <w:name w:val="Текст сноски Знак"/>
    <w:link w:val="14"/>
    <w:uiPriority w:val="99"/>
    <w:qFormat/>
    <w:locked/>
    <w:rPr>
      <w:rFonts w:ascii="Times New Roman" w:hAnsi="Times New Roman" w:cs="Times New Roman"/>
      <w:sz w:val="20"/>
      <w:szCs w:val="20"/>
      <w:lang w:eastAsia="ru-RU"/>
    </w:rPr>
  </w:style>
  <w:style w:type="paragraph" w:customStyle="1" w:styleId="14">
    <w:name w:val="Текст сноски1"/>
    <w:basedOn w:val="a"/>
    <w:link w:val="afffff3"/>
    <w:uiPriority w:val="99"/>
    <w:qFormat/>
    <w:pPr>
      <w:jc w:val="left"/>
    </w:pPr>
    <w:rPr>
      <w:sz w:val="20"/>
      <w:szCs w:val="20"/>
    </w:rPr>
  </w:style>
  <w:style w:type="character" w:customStyle="1" w:styleId="aff">
    <w:name w:val="Заголовок Знак"/>
    <w:link w:val="afe"/>
    <w:qFormat/>
    <w:locked/>
    <w:rPr>
      <w:rFonts w:ascii="Times New Roman" w:hAnsi="Times New Roman" w:cs="Times New Roman"/>
      <w:color w:val="000000"/>
      <w:spacing w:val="13"/>
      <w:sz w:val="24"/>
      <w:szCs w:val="24"/>
      <w:shd w:val="clear" w:color="auto" w:fill="FFFFFF"/>
      <w:lang w:eastAsia="ru-RU"/>
    </w:rPr>
  </w:style>
  <w:style w:type="character" w:customStyle="1" w:styleId="af5">
    <w:name w:val="Текст примечания Знак"/>
    <w:link w:val="af4"/>
    <w:qFormat/>
    <w:locked/>
    <w:rPr>
      <w:rFonts w:ascii="Times New Roman" w:hAnsi="Times New Roman" w:cs="Times New Roman"/>
      <w:sz w:val="20"/>
      <w:szCs w:val="20"/>
      <w:lang w:eastAsia="ru-RU"/>
    </w:rPr>
  </w:style>
  <w:style w:type="character" w:customStyle="1" w:styleId="af7">
    <w:name w:val="Тема примечания Знак"/>
    <w:link w:val="af6"/>
    <w:qFormat/>
    <w:locked/>
    <w:rPr>
      <w:rFonts w:ascii="Times New Roman" w:hAnsi="Times New Roman" w:cs="Times New Roman"/>
      <w:b/>
      <w:bCs/>
      <w:sz w:val="20"/>
      <w:szCs w:val="20"/>
      <w:lang w:eastAsia="ru-RU"/>
    </w:rPr>
  </w:style>
  <w:style w:type="character" w:customStyle="1" w:styleId="312">
    <w:name w:val="Стиль3 Знак Знак1"/>
    <w:link w:val="3b"/>
    <w:qFormat/>
    <w:locked/>
    <w:rPr>
      <w:rFonts w:ascii="Times New Roman" w:eastAsia="Times New Roman" w:hAnsi="Times New Roman"/>
      <w:sz w:val="24"/>
      <w:szCs w:val="24"/>
    </w:rPr>
  </w:style>
  <w:style w:type="paragraph" w:customStyle="1" w:styleId="3b">
    <w:name w:val="Стиль3 Знак"/>
    <w:basedOn w:val="27"/>
    <w:link w:val="312"/>
    <w:qFormat/>
    <w:pPr>
      <w:widowControl w:val="0"/>
      <w:tabs>
        <w:tab w:val="left" w:pos="227"/>
      </w:tabs>
      <w:spacing w:after="0" w:line="240" w:lineRule="auto"/>
      <w:ind w:left="0"/>
      <w:textAlignment w:val="baseline"/>
    </w:pPr>
  </w:style>
  <w:style w:type="character" w:customStyle="1" w:styleId="3c">
    <w:name w:val="Стиль3 Знак Знак Знак"/>
    <w:link w:val="3d"/>
    <w:qFormat/>
    <w:locked/>
    <w:rPr>
      <w:rFonts w:ascii="Times New Roman" w:hAnsi="Times New Roman"/>
      <w:sz w:val="20"/>
      <w:lang w:eastAsia="ru-RU"/>
    </w:rPr>
  </w:style>
  <w:style w:type="paragraph" w:customStyle="1" w:styleId="3d">
    <w:name w:val="Стиль3 Знак Знак"/>
    <w:basedOn w:val="27"/>
    <w:link w:val="3c"/>
    <w:qFormat/>
    <w:pPr>
      <w:widowControl w:val="0"/>
      <w:tabs>
        <w:tab w:val="left" w:pos="227"/>
      </w:tabs>
      <w:spacing w:after="0" w:line="240" w:lineRule="auto"/>
      <w:ind w:left="0"/>
      <w:textAlignment w:val="baseline"/>
    </w:pPr>
    <w:rPr>
      <w:rFonts w:eastAsia="Calibri"/>
      <w:sz w:val="20"/>
      <w:szCs w:val="20"/>
    </w:rPr>
  </w:style>
  <w:style w:type="character" w:customStyle="1" w:styleId="FontStyle11">
    <w:name w:val="Font Style11"/>
    <w:uiPriority w:val="99"/>
    <w:qFormat/>
    <w:rPr>
      <w:rFonts w:ascii="Arial Narrow" w:hAnsi="Arial Narrow"/>
      <w:sz w:val="20"/>
    </w:rPr>
  </w:style>
  <w:style w:type="character" w:customStyle="1" w:styleId="18">
    <w:name w:val="Знак Знак18"/>
    <w:uiPriority w:val="99"/>
    <w:qFormat/>
    <w:rPr>
      <w:b/>
      <w:kern w:val="2"/>
      <w:sz w:val="36"/>
    </w:rPr>
  </w:style>
  <w:style w:type="character" w:customStyle="1" w:styleId="aff3">
    <w:name w:val="Дата Знак"/>
    <w:link w:val="aff2"/>
    <w:qFormat/>
    <w:locked/>
    <w:rPr>
      <w:rFonts w:ascii="Times New Roman" w:hAnsi="Times New Roman" w:cs="Times New Roman"/>
      <w:sz w:val="20"/>
      <w:szCs w:val="20"/>
      <w:lang w:eastAsia="ru-RU"/>
    </w:rPr>
  </w:style>
  <w:style w:type="character" w:customStyle="1" w:styleId="afffff4">
    <w:name w:val="Основной текст Знак Знак Знак"/>
    <w:uiPriority w:val="99"/>
    <w:qFormat/>
    <w:rPr>
      <w:sz w:val="24"/>
      <w:lang w:val="ru-RU" w:eastAsia="ru-RU"/>
    </w:rPr>
  </w:style>
  <w:style w:type="character" w:customStyle="1" w:styleId="apple-style-span">
    <w:name w:val="apple-style-span"/>
    <w:uiPriority w:val="99"/>
    <w:qFormat/>
  </w:style>
  <w:style w:type="character" w:customStyle="1" w:styleId="nowrap">
    <w:name w:val="nowrap"/>
    <w:uiPriority w:val="99"/>
    <w:qFormat/>
  </w:style>
  <w:style w:type="character" w:customStyle="1" w:styleId="iceouttxt">
    <w:name w:val="iceouttxt"/>
    <w:uiPriority w:val="99"/>
    <w:qFormat/>
  </w:style>
  <w:style w:type="character" w:customStyle="1" w:styleId="b-pricesnum">
    <w:name w:val="b-prices__num"/>
    <w:uiPriority w:val="99"/>
    <w:qFormat/>
  </w:style>
  <w:style w:type="character" w:styleId="afffff5">
    <w:name w:val="Placeholder Text"/>
    <w:uiPriority w:val="99"/>
    <w:semiHidden/>
    <w:qFormat/>
    <w:rPr>
      <w:rFonts w:cs="Times New Roman"/>
      <w:color w:val="808080"/>
    </w:rPr>
  </w:style>
  <w:style w:type="character" w:customStyle="1" w:styleId="ConsPlusNormal">
    <w:name w:val="ConsPlusNormal Знак"/>
    <w:link w:val="ConsPlusNormal0"/>
    <w:qFormat/>
    <w:locked/>
    <w:rPr>
      <w:rFonts w:ascii="Arial" w:hAnsi="Arial"/>
      <w:sz w:val="22"/>
      <w:lang w:eastAsia="ru-RU"/>
    </w:rPr>
  </w:style>
  <w:style w:type="paragraph" w:customStyle="1" w:styleId="ConsPlusNormal0">
    <w:name w:val="ConsPlusNormal"/>
    <w:link w:val="ConsPlusNormal"/>
    <w:uiPriority w:val="99"/>
    <w:qFormat/>
    <w:pPr>
      <w:widowControl w:val="0"/>
      <w:suppressAutoHyphens/>
      <w:ind w:firstLine="720"/>
    </w:pPr>
    <w:rPr>
      <w:rFonts w:ascii="Arial" w:hAnsi="Arial"/>
      <w:sz w:val="22"/>
      <w:szCs w:val="22"/>
    </w:rPr>
  </w:style>
  <w:style w:type="character" w:customStyle="1" w:styleId="FontStyle23">
    <w:name w:val="Font Style23"/>
    <w:uiPriority w:val="99"/>
    <w:qFormat/>
    <w:rPr>
      <w:rFonts w:ascii="Times New Roman" w:hAnsi="Times New Roman"/>
      <w:sz w:val="22"/>
    </w:rPr>
  </w:style>
  <w:style w:type="character" w:customStyle="1" w:styleId="grame">
    <w:name w:val="grame"/>
    <w:uiPriority w:val="99"/>
    <w:qFormat/>
  </w:style>
  <w:style w:type="character" w:customStyle="1" w:styleId="afffff6">
    <w:name w:val="Символ сноски"/>
    <w:uiPriority w:val="99"/>
    <w:qFormat/>
    <w:locked/>
    <w:rPr>
      <w:vertAlign w:val="superscript"/>
    </w:rPr>
  </w:style>
  <w:style w:type="character" w:customStyle="1" w:styleId="15">
    <w:name w:val="Знак сноски1"/>
    <w:qFormat/>
    <w:rPr>
      <w:rFonts w:cs="Times New Roman"/>
      <w:vertAlign w:val="superscript"/>
    </w:rPr>
  </w:style>
  <w:style w:type="character" w:customStyle="1" w:styleId="16">
    <w:name w:val="Заголовок 1.КД Знак"/>
    <w:link w:val="17"/>
    <w:uiPriority w:val="99"/>
    <w:qFormat/>
    <w:locked/>
    <w:rPr>
      <w:rFonts w:ascii="Times New Roman" w:eastAsia="Times New Roman" w:hAnsi="Times New Roman"/>
      <w:b/>
      <w:kern w:val="2"/>
      <w:sz w:val="24"/>
      <w:szCs w:val="24"/>
    </w:rPr>
  </w:style>
  <w:style w:type="paragraph" w:customStyle="1" w:styleId="17">
    <w:name w:val="Заголовок 1.КД"/>
    <w:basedOn w:val="110"/>
    <w:link w:val="16"/>
    <w:autoRedefine/>
    <w:uiPriority w:val="99"/>
    <w:qFormat/>
    <w:pPr>
      <w:widowControl w:val="0"/>
      <w:tabs>
        <w:tab w:val="left" w:pos="9180"/>
        <w:tab w:val="left" w:pos="9360"/>
        <w:tab w:val="left" w:pos="9540"/>
      </w:tabs>
      <w:spacing w:before="0" w:after="0"/>
    </w:pPr>
    <w:rPr>
      <w:bCs w:val="0"/>
      <w:sz w:val="24"/>
      <w:szCs w:val="24"/>
    </w:rPr>
  </w:style>
  <w:style w:type="character" w:customStyle="1" w:styleId="afffff7">
    <w:name w:val="Гипертекстовая ссылка"/>
    <w:uiPriority w:val="99"/>
    <w:qFormat/>
    <w:rPr>
      <w:rFonts w:cs="Times New Roman"/>
      <w:color w:val="106BBE"/>
    </w:rPr>
  </w:style>
  <w:style w:type="character" w:customStyle="1" w:styleId="afffff8">
    <w:name w:val="Текст ТД Знак"/>
    <w:link w:val="afffff9"/>
    <w:qFormat/>
    <w:rPr>
      <w:rFonts w:ascii="Times New Roman" w:hAnsi="Times New Roman"/>
      <w:sz w:val="24"/>
      <w:szCs w:val="24"/>
      <w:lang w:eastAsia="en-US"/>
    </w:rPr>
  </w:style>
  <w:style w:type="paragraph" w:customStyle="1" w:styleId="afffff9">
    <w:name w:val="Текст ТД"/>
    <w:basedOn w:val="a"/>
    <w:link w:val="afffff8"/>
    <w:qFormat/>
    <w:pPr>
      <w:tabs>
        <w:tab w:val="left" w:pos="0"/>
      </w:tabs>
      <w:spacing w:after="200"/>
      <w:ind w:left="360" w:hanging="360"/>
    </w:pPr>
    <w:rPr>
      <w:rFonts w:eastAsia="Calibri"/>
      <w:lang w:eastAsia="en-US"/>
    </w:rPr>
  </w:style>
  <w:style w:type="character" w:customStyle="1" w:styleId="19">
    <w:name w:val="Название книги1"/>
    <w:qFormat/>
    <w:rPr>
      <w:b/>
      <w:bCs/>
      <w:smallCaps/>
      <w:spacing w:val="5"/>
    </w:rPr>
  </w:style>
  <w:style w:type="character" w:customStyle="1" w:styleId="1a">
    <w:name w:val="Основной шрифт абзаца1"/>
    <w:qFormat/>
  </w:style>
  <w:style w:type="character" w:customStyle="1" w:styleId="afffffa">
    <w:name w:val="Абзац списка Знак"/>
    <w:link w:val="afffffb"/>
    <w:uiPriority w:val="99"/>
    <w:qFormat/>
    <w:locked/>
    <w:rPr>
      <w:rFonts w:ascii="Times New Roman" w:eastAsia="Times New Roman" w:hAnsi="Times New Roman"/>
      <w:sz w:val="24"/>
      <w:szCs w:val="24"/>
    </w:rPr>
  </w:style>
  <w:style w:type="paragraph" w:styleId="afffffb">
    <w:name w:val="List Paragraph"/>
    <w:basedOn w:val="a"/>
    <w:link w:val="afffffa"/>
    <w:qFormat/>
    <w:pPr>
      <w:ind w:left="708"/>
      <w:jc w:val="left"/>
    </w:pPr>
  </w:style>
  <w:style w:type="character" w:customStyle="1" w:styleId="ConsNormal">
    <w:name w:val="ConsNormal Знак"/>
    <w:link w:val="ConsNormal0"/>
    <w:uiPriority w:val="99"/>
    <w:qFormat/>
    <w:locked/>
    <w:rPr>
      <w:rFonts w:ascii="Arial" w:eastAsia="Times New Roman" w:hAnsi="Arial" w:cs="Arial"/>
    </w:rPr>
  </w:style>
  <w:style w:type="paragraph" w:customStyle="1" w:styleId="ConsNormal0">
    <w:name w:val="ConsNormal"/>
    <w:link w:val="ConsNormal"/>
    <w:qFormat/>
    <w:pPr>
      <w:widowControl w:val="0"/>
      <w:suppressAutoHyphens/>
      <w:ind w:left="709" w:right="19772" w:firstLine="720"/>
      <w:jc w:val="both"/>
    </w:pPr>
    <w:rPr>
      <w:rFonts w:ascii="Arial" w:eastAsia="Times New Roman" w:hAnsi="Arial" w:cs="Arial"/>
    </w:rPr>
  </w:style>
  <w:style w:type="character" w:customStyle="1" w:styleId="postbody">
    <w:name w:val="postbody"/>
    <w:qFormat/>
  </w:style>
  <w:style w:type="character" w:customStyle="1" w:styleId="afffffc">
    <w:name w:val="Стандартный Знак"/>
    <w:link w:val="afffffd"/>
    <w:qFormat/>
    <w:locked/>
    <w:rPr>
      <w:sz w:val="24"/>
      <w:lang w:val="en-US"/>
    </w:rPr>
  </w:style>
  <w:style w:type="paragraph" w:customStyle="1" w:styleId="afffffd">
    <w:name w:val="Стандартный"/>
    <w:basedOn w:val="a"/>
    <w:link w:val="afffffc"/>
    <w:qFormat/>
    <w:pPr>
      <w:spacing w:line="360" w:lineRule="auto"/>
      <w:ind w:firstLine="709"/>
    </w:pPr>
    <w:rPr>
      <w:rFonts w:ascii="Calibri" w:eastAsia="Calibri" w:hAnsi="Calibri"/>
      <w:szCs w:val="20"/>
      <w:lang w:val="en-US"/>
    </w:rPr>
  </w:style>
  <w:style w:type="character" w:customStyle="1" w:styleId="afffffe">
    <w:name w:val="Таблица заголовок Знак"/>
    <w:link w:val="affffff"/>
    <w:qFormat/>
    <w:locked/>
    <w:rPr>
      <w:b/>
      <w:kern w:val="2"/>
      <w:sz w:val="24"/>
      <w:lang w:val="en-US"/>
    </w:rPr>
  </w:style>
  <w:style w:type="paragraph" w:customStyle="1" w:styleId="affffff">
    <w:name w:val="Таблица заголовок"/>
    <w:basedOn w:val="afe"/>
    <w:link w:val="afffffe"/>
    <w:qFormat/>
    <w:pPr>
      <w:keepNext/>
      <w:widowControl/>
      <w:shd w:val="clear" w:color="auto" w:fill="auto"/>
      <w:spacing w:before="120" w:after="120" w:line="312" w:lineRule="auto"/>
      <w:ind w:left="0"/>
    </w:pPr>
    <w:rPr>
      <w:rFonts w:ascii="Calibri" w:eastAsia="Calibri" w:hAnsi="Calibri"/>
      <w:b/>
      <w:color w:val="auto"/>
      <w:spacing w:val="0"/>
      <w:kern w:val="2"/>
      <w:szCs w:val="20"/>
      <w:lang w:val="en-US"/>
    </w:rPr>
  </w:style>
  <w:style w:type="character" w:customStyle="1" w:styleId="affffff0">
    <w:name w:val="Название таблицы Знак"/>
    <w:link w:val="affffff1"/>
    <w:qFormat/>
    <w:locked/>
    <w:rPr>
      <w:b/>
      <w:sz w:val="18"/>
      <w:lang w:val="en-US"/>
    </w:rPr>
  </w:style>
  <w:style w:type="paragraph" w:customStyle="1" w:styleId="affffff1">
    <w:name w:val="Название таблицы"/>
    <w:basedOn w:val="a"/>
    <w:link w:val="affffff0"/>
    <w:autoRedefine/>
    <w:qFormat/>
    <w:pPr>
      <w:keepNext/>
      <w:spacing w:before="240" w:line="312" w:lineRule="auto"/>
      <w:jc w:val="left"/>
    </w:pPr>
    <w:rPr>
      <w:rFonts w:ascii="Calibri" w:eastAsia="Calibri" w:hAnsi="Calibri"/>
      <w:b/>
      <w:sz w:val="18"/>
      <w:szCs w:val="20"/>
      <w:lang w:val="en-US"/>
    </w:rPr>
  </w:style>
  <w:style w:type="character" w:customStyle="1" w:styleId="FontStyle160">
    <w:name w:val="Font Style160"/>
    <w:qFormat/>
    <w:rPr>
      <w:rFonts w:ascii="Times New Roman" w:hAnsi="Times New Roman"/>
      <w:sz w:val="22"/>
    </w:rPr>
  </w:style>
  <w:style w:type="character" w:customStyle="1" w:styleId="affffff2">
    <w:name w:val="Норм. текст Знак"/>
    <w:link w:val="affffff3"/>
    <w:qFormat/>
    <w:locked/>
  </w:style>
  <w:style w:type="paragraph" w:customStyle="1" w:styleId="affffff3">
    <w:name w:val="Норм. текст"/>
    <w:basedOn w:val="a"/>
    <w:link w:val="affffff2"/>
    <w:qFormat/>
    <w:pPr>
      <w:spacing w:before="120"/>
      <w:ind w:firstLine="902"/>
    </w:pPr>
    <w:rPr>
      <w:rFonts w:ascii="Calibri" w:eastAsia="Calibri" w:hAnsi="Calibri"/>
      <w:sz w:val="20"/>
      <w:szCs w:val="20"/>
    </w:rPr>
  </w:style>
  <w:style w:type="character" w:customStyle="1" w:styleId="affffff4">
    <w:name w:val="Текст концевой сноски Знак"/>
    <w:link w:val="1b"/>
    <w:qFormat/>
    <w:rPr>
      <w:rFonts w:ascii="Times New Roman" w:eastAsia="Times New Roman" w:hAnsi="Times New Roman"/>
    </w:rPr>
  </w:style>
  <w:style w:type="paragraph" w:customStyle="1" w:styleId="1b">
    <w:name w:val="Текст концевой сноски1"/>
    <w:basedOn w:val="a"/>
    <w:link w:val="affffff4"/>
    <w:qFormat/>
    <w:locked/>
    <w:pPr>
      <w:jc w:val="left"/>
    </w:pPr>
    <w:rPr>
      <w:sz w:val="20"/>
      <w:szCs w:val="20"/>
    </w:rPr>
  </w:style>
  <w:style w:type="character" w:customStyle="1" w:styleId="affffff5">
    <w:name w:val="Символ концевой сноски"/>
    <w:qFormat/>
    <w:locked/>
    <w:rPr>
      <w:vertAlign w:val="superscript"/>
    </w:rPr>
  </w:style>
  <w:style w:type="character" w:customStyle="1" w:styleId="1c">
    <w:name w:val="Знак концевой сноски1"/>
    <w:qFormat/>
    <w:rPr>
      <w:vertAlign w:val="superscript"/>
    </w:rPr>
  </w:style>
  <w:style w:type="character" w:customStyle="1" w:styleId="2d">
    <w:name w:val="Основной шрифт абзаца2"/>
    <w:qFormat/>
  </w:style>
  <w:style w:type="character" w:customStyle="1" w:styleId="FontStyle14">
    <w:name w:val="Font Style14"/>
    <w:uiPriority w:val="99"/>
    <w:qFormat/>
    <w:rPr>
      <w:rFonts w:ascii="Times New Roman" w:hAnsi="Times New Roman" w:cs="Times New Roman"/>
      <w:sz w:val="20"/>
      <w:szCs w:val="20"/>
    </w:rPr>
  </w:style>
  <w:style w:type="character" w:customStyle="1" w:styleId="affffff6">
    <w:name w:val="Основной текст_"/>
    <w:qFormat/>
    <w:rPr>
      <w:shd w:val="clear" w:color="auto" w:fill="FFFFFF"/>
    </w:rPr>
  </w:style>
  <w:style w:type="character" w:customStyle="1" w:styleId="affffff7">
    <w:name w:val="Основной текст + Полужирный"/>
    <w:qFormat/>
    <w:rPr>
      <w:rFonts w:ascii="Times New Roman" w:eastAsia="Times New Roman" w:hAnsi="Times New Roman" w:cs="Times New Roman"/>
      <w:b/>
      <w:bCs/>
      <w:color w:val="000000"/>
      <w:spacing w:val="0"/>
      <w:w w:val="100"/>
      <w:sz w:val="22"/>
      <w:szCs w:val="22"/>
      <w:u w:val="none"/>
      <w:shd w:val="clear" w:color="auto" w:fill="FFFFFF"/>
      <w:lang w:val="ru-RU"/>
    </w:rPr>
  </w:style>
  <w:style w:type="character" w:customStyle="1" w:styleId="2e">
    <w:name w:val="Основной текст (2)_"/>
    <w:link w:val="2f"/>
    <w:qFormat/>
    <w:rPr>
      <w:b/>
      <w:bCs/>
      <w:shd w:val="clear" w:color="auto" w:fill="FFFFFF"/>
    </w:rPr>
  </w:style>
  <w:style w:type="paragraph" w:customStyle="1" w:styleId="2f">
    <w:name w:val="Основной текст (2)"/>
    <w:basedOn w:val="a"/>
    <w:link w:val="2e"/>
    <w:qFormat/>
    <w:pPr>
      <w:widowControl w:val="0"/>
      <w:shd w:val="clear" w:color="auto" w:fill="FFFFFF"/>
      <w:spacing w:before="300" w:after="1800" w:line="0" w:lineRule="atLeast"/>
      <w:ind w:firstLine="440"/>
    </w:pPr>
    <w:rPr>
      <w:rFonts w:ascii="Calibri" w:eastAsia="Calibri" w:hAnsi="Calibri"/>
      <w:b/>
      <w:bCs/>
      <w:sz w:val="20"/>
      <w:szCs w:val="20"/>
    </w:rPr>
  </w:style>
  <w:style w:type="character" w:customStyle="1" w:styleId="3e">
    <w:name w:val="Основной текст (3)_"/>
    <w:link w:val="3f"/>
    <w:qFormat/>
    <w:rPr>
      <w:sz w:val="26"/>
      <w:szCs w:val="26"/>
      <w:shd w:val="clear" w:color="auto" w:fill="FFFFFF"/>
    </w:rPr>
  </w:style>
  <w:style w:type="paragraph" w:customStyle="1" w:styleId="3f">
    <w:name w:val="Основной текст (3)"/>
    <w:basedOn w:val="a"/>
    <w:link w:val="3e"/>
    <w:qFormat/>
    <w:pPr>
      <w:widowControl w:val="0"/>
      <w:shd w:val="clear" w:color="auto" w:fill="FFFFFF"/>
      <w:spacing w:before="1800" w:after="180" w:line="0" w:lineRule="atLeast"/>
    </w:pPr>
    <w:rPr>
      <w:rFonts w:ascii="Calibri" w:eastAsia="Calibri" w:hAnsi="Calibri"/>
      <w:sz w:val="26"/>
      <w:szCs w:val="26"/>
    </w:rPr>
  </w:style>
  <w:style w:type="character" w:customStyle="1" w:styleId="blk">
    <w:name w:val="blk"/>
    <w:basedOn w:val="a0"/>
    <w:qFormat/>
  </w:style>
  <w:style w:type="character" w:customStyle="1" w:styleId="u">
    <w:name w:val="u"/>
    <w:basedOn w:val="a0"/>
    <w:qFormat/>
  </w:style>
  <w:style w:type="character" w:customStyle="1" w:styleId="1d">
    <w:name w:val="Основной текст с отступом Знак1"/>
    <w:basedOn w:val="a0"/>
    <w:uiPriority w:val="99"/>
    <w:qFormat/>
    <w:rPr>
      <w:rFonts w:ascii="Times New Roman" w:eastAsia="Times New Roman" w:hAnsi="Times New Roman" w:cs="Times New Roman"/>
      <w:sz w:val="24"/>
      <w:szCs w:val="24"/>
      <w:lang w:eastAsia="ru-RU"/>
    </w:rPr>
  </w:style>
  <w:style w:type="character" w:customStyle="1" w:styleId="text1">
    <w:name w:val="text1"/>
    <w:basedOn w:val="a0"/>
    <w:qFormat/>
  </w:style>
  <w:style w:type="character" w:customStyle="1" w:styleId="Heading1Char">
    <w:name w:val="Heading 1 Char"/>
    <w:qFormat/>
    <w:locked/>
    <w:rPr>
      <w:rFonts w:cs="Times New Roman"/>
      <w:b/>
      <w:bCs/>
      <w:sz w:val="24"/>
      <w:szCs w:val="24"/>
      <w:lang w:val="ru-RU" w:eastAsia="ru-RU"/>
    </w:rPr>
  </w:style>
  <w:style w:type="character" w:customStyle="1" w:styleId="Heading2Char">
    <w:name w:val="Heading 2 Char"/>
    <w:qFormat/>
    <w:locked/>
    <w:rPr>
      <w:rFonts w:cs="Times New Roman"/>
      <w:b/>
      <w:bCs/>
      <w:sz w:val="24"/>
      <w:szCs w:val="24"/>
      <w:lang w:val="ru-RU" w:eastAsia="ru-RU"/>
    </w:rPr>
  </w:style>
  <w:style w:type="character" w:customStyle="1" w:styleId="2f0">
    <w:name w:val="Стиль2 Знак"/>
    <w:basedOn w:val="a0"/>
    <w:link w:val="2f1"/>
    <w:qFormat/>
    <w:rPr>
      <w:rFonts w:ascii="Times New Roman" w:eastAsia="Times New Roman" w:hAnsi="Times New Roman"/>
      <w:b/>
      <w:bCs/>
      <w:sz w:val="24"/>
      <w:szCs w:val="24"/>
    </w:rPr>
  </w:style>
  <w:style w:type="paragraph" w:customStyle="1" w:styleId="2f1">
    <w:name w:val="Стиль2"/>
    <w:basedOn w:val="26"/>
    <w:link w:val="2f0"/>
    <w:qFormat/>
    <w:pPr>
      <w:keepNext/>
      <w:keepLines/>
      <w:widowControl w:val="0"/>
      <w:suppressLineNumbers/>
      <w:tabs>
        <w:tab w:val="clear" w:pos="643"/>
        <w:tab w:val="left" w:pos="1176"/>
      </w:tabs>
      <w:spacing w:after="60"/>
      <w:ind w:left="1176" w:hanging="576"/>
    </w:pPr>
    <w:rPr>
      <w:b/>
      <w:bCs/>
    </w:rPr>
  </w:style>
  <w:style w:type="character" w:customStyle="1" w:styleId="propvalue">
    <w:name w:val="propvalue"/>
    <w:qFormat/>
    <w:rPr>
      <w:rFonts w:cs="Times New Roman"/>
      <w:color w:val="800000"/>
    </w:rPr>
  </w:style>
  <w:style w:type="character" w:customStyle="1" w:styleId="af9">
    <w:name w:val="Схема документа Знак"/>
    <w:basedOn w:val="a0"/>
    <w:link w:val="af8"/>
    <w:semiHidden/>
    <w:qFormat/>
    <w:rPr>
      <w:rFonts w:ascii="Tahoma" w:eastAsia="Times New Roman" w:hAnsi="Tahoma" w:cs="Tahoma"/>
      <w:shd w:val="clear" w:color="auto" w:fill="000080"/>
    </w:rPr>
  </w:style>
  <w:style w:type="character" w:customStyle="1" w:styleId="1e">
    <w:name w:val="Схема документа Знак1"/>
    <w:basedOn w:val="a0"/>
    <w:uiPriority w:val="99"/>
    <w:semiHidden/>
    <w:qFormat/>
    <w:rPr>
      <w:rFonts w:ascii="Segoe UI" w:eastAsia="Times New Roman" w:hAnsi="Segoe UI" w:cs="Segoe UI"/>
      <w:sz w:val="16"/>
      <w:szCs w:val="16"/>
    </w:rPr>
  </w:style>
  <w:style w:type="character" w:customStyle="1" w:styleId="affd">
    <w:name w:val="Подзаголовок Знак"/>
    <w:basedOn w:val="a0"/>
    <w:link w:val="affc"/>
    <w:qFormat/>
    <w:rPr>
      <w:rFonts w:ascii="Arial" w:eastAsia="Times New Roman" w:hAnsi="Arial" w:cs="Arial"/>
      <w:sz w:val="24"/>
      <w:szCs w:val="24"/>
    </w:rPr>
  </w:style>
  <w:style w:type="character" w:customStyle="1" w:styleId="FontStyle46">
    <w:name w:val="Font Style46"/>
    <w:qFormat/>
    <w:rPr>
      <w:rFonts w:ascii="Times New Roman" w:hAnsi="Times New Roman" w:cs="Times New Roman"/>
      <w:sz w:val="26"/>
      <w:szCs w:val="26"/>
    </w:rPr>
  </w:style>
  <w:style w:type="character" w:customStyle="1" w:styleId="HTML3">
    <w:name w:val="Стандартный HTML Знак"/>
    <w:basedOn w:val="a0"/>
    <w:link w:val="HTML2"/>
    <w:qFormat/>
    <w:rPr>
      <w:rFonts w:ascii="Courier New" w:eastAsia="Times New Roman" w:hAnsi="Courier New" w:cs="Courier New"/>
      <w:color w:val="000000"/>
    </w:rPr>
  </w:style>
  <w:style w:type="character" w:customStyle="1" w:styleId="spanheaderlot21">
    <w:name w:val="span_header_lot_21"/>
    <w:qFormat/>
    <w:rPr>
      <w:rFonts w:cs="Times New Roman"/>
      <w:b/>
      <w:bCs/>
      <w:sz w:val="20"/>
      <w:szCs w:val="20"/>
    </w:rPr>
  </w:style>
  <w:style w:type="character" w:customStyle="1" w:styleId="aff1">
    <w:name w:val="Заголовок записки Знак"/>
    <w:basedOn w:val="a0"/>
    <w:link w:val="aff0"/>
    <w:qFormat/>
    <w:rPr>
      <w:rFonts w:ascii="Times New Roman" w:eastAsia="Times New Roman" w:hAnsi="Times New Roman"/>
      <w:sz w:val="24"/>
      <w:szCs w:val="24"/>
    </w:rPr>
  </w:style>
  <w:style w:type="character" w:customStyle="1" w:styleId="70">
    <w:name w:val="Знак Знак7"/>
    <w:qFormat/>
    <w:locked/>
    <w:rPr>
      <w:rFonts w:cs="Times New Roman"/>
      <w:b/>
      <w:bCs/>
      <w:i/>
      <w:iCs/>
      <w:sz w:val="24"/>
      <w:szCs w:val="24"/>
      <w:lang w:val="ru-RU" w:eastAsia="ru-RU"/>
    </w:rPr>
  </w:style>
  <w:style w:type="character" w:customStyle="1" w:styleId="3f0">
    <w:name w:val="Знак Знак3"/>
    <w:qFormat/>
    <w:rPr>
      <w:rFonts w:cs="Times New Roman"/>
      <w:b/>
      <w:bCs/>
      <w:i/>
      <w:iCs/>
      <w:sz w:val="28"/>
      <w:szCs w:val="28"/>
    </w:rPr>
  </w:style>
  <w:style w:type="character" w:customStyle="1" w:styleId="53">
    <w:name w:val="Знак Знак5"/>
    <w:qFormat/>
    <w:rPr>
      <w:rFonts w:cs="Times New Roman"/>
      <w:sz w:val="24"/>
      <w:szCs w:val="24"/>
    </w:rPr>
  </w:style>
  <w:style w:type="character" w:customStyle="1" w:styleId="45">
    <w:name w:val="Знак Знак4"/>
    <w:qFormat/>
    <w:rPr>
      <w:rFonts w:cs="Times New Roman"/>
      <w:b/>
      <w:bCs/>
      <w:sz w:val="28"/>
      <w:szCs w:val="28"/>
    </w:rPr>
  </w:style>
  <w:style w:type="character" w:customStyle="1" w:styleId="24">
    <w:name w:val="Основной текст с отступом Знак2"/>
    <w:basedOn w:val="10"/>
    <w:link w:val="aff4"/>
    <w:qFormat/>
    <w:rPr>
      <w:rFonts w:ascii="Times New Roman" w:eastAsia="Times New Roman" w:hAnsi="Times New Roman" w:cs="Times New Roman"/>
      <w:sz w:val="24"/>
      <w:szCs w:val="24"/>
    </w:rPr>
  </w:style>
  <w:style w:type="character" w:customStyle="1" w:styleId="23">
    <w:name w:val="Красная строка 2 Знак"/>
    <w:basedOn w:val="afff8"/>
    <w:link w:val="22"/>
    <w:qFormat/>
    <w:rPr>
      <w:rFonts w:ascii="Times New Roman" w:eastAsia="Times New Roman" w:hAnsi="Times New Roman" w:cs="Times New Roman"/>
      <w:sz w:val="24"/>
      <w:szCs w:val="24"/>
      <w:lang w:val="en-GB"/>
    </w:rPr>
  </w:style>
  <w:style w:type="character" w:customStyle="1" w:styleId="2f2">
    <w:name w:val="Знак2 Знак Знак"/>
    <w:qFormat/>
    <w:rPr>
      <w:rFonts w:cs="Times New Roman"/>
      <w:sz w:val="24"/>
      <w:szCs w:val="24"/>
    </w:rPr>
  </w:style>
  <w:style w:type="character" w:customStyle="1" w:styleId="BodyTextIndentChar1">
    <w:name w:val="Body Text Indent Char1"/>
    <w:qFormat/>
    <w:locked/>
    <w:rPr>
      <w:rFonts w:cs="Times New Roman"/>
      <w:lang w:val="ru-RU" w:eastAsia="ru-RU"/>
    </w:rPr>
  </w:style>
  <w:style w:type="character" w:customStyle="1" w:styleId="text">
    <w:name w:val="text"/>
    <w:qFormat/>
    <w:rPr>
      <w:rFonts w:cs="Times New Roman"/>
    </w:rPr>
  </w:style>
  <w:style w:type="character" w:customStyle="1" w:styleId="60">
    <w:name w:val="Знак Знак6"/>
    <w:qFormat/>
    <w:locked/>
    <w:rPr>
      <w:rFonts w:cs="Times New Roman"/>
      <w:sz w:val="24"/>
      <w:szCs w:val="24"/>
      <w:lang w:val="ru-RU" w:eastAsia="ru-RU"/>
    </w:rPr>
  </w:style>
  <w:style w:type="character" w:customStyle="1" w:styleId="2f3">
    <w:name w:val="Знак Знак2"/>
    <w:qFormat/>
    <w:locked/>
    <w:rPr>
      <w:rFonts w:cs="Times New Roman"/>
      <w:sz w:val="24"/>
      <w:szCs w:val="24"/>
      <w:lang w:val="ru-RU" w:eastAsia="ru-RU"/>
    </w:rPr>
  </w:style>
  <w:style w:type="character" w:customStyle="1" w:styleId="1f">
    <w:name w:val="Знак Знак1"/>
    <w:qFormat/>
    <w:locked/>
    <w:rPr>
      <w:rFonts w:cs="Times New Roman"/>
      <w:b/>
      <w:bCs/>
      <w:i/>
      <w:iCs/>
      <w:sz w:val="24"/>
      <w:szCs w:val="24"/>
      <w:lang w:val="ru-RU" w:eastAsia="ru-RU"/>
    </w:rPr>
  </w:style>
  <w:style w:type="character" w:customStyle="1" w:styleId="211">
    <w:name w:val="Знак2 Знак Знак1"/>
    <w:qFormat/>
    <w:locked/>
    <w:rPr>
      <w:rFonts w:cs="Times New Roman"/>
      <w:sz w:val="24"/>
      <w:szCs w:val="24"/>
      <w:lang w:val="ru-RU" w:eastAsia="ru-RU"/>
    </w:rPr>
  </w:style>
  <w:style w:type="character" w:customStyle="1" w:styleId="710">
    <w:name w:val="Знак Знак71"/>
    <w:qFormat/>
    <w:locked/>
    <w:rPr>
      <w:rFonts w:cs="Times New Roman"/>
      <w:b/>
      <w:bCs/>
      <w:i/>
      <w:iCs/>
      <w:sz w:val="24"/>
      <w:szCs w:val="24"/>
      <w:lang w:val="ru-RU" w:eastAsia="ru-RU"/>
    </w:rPr>
  </w:style>
  <w:style w:type="character" w:customStyle="1" w:styleId="313">
    <w:name w:val="Знак Знак31"/>
    <w:qFormat/>
    <w:rPr>
      <w:rFonts w:cs="Times New Roman"/>
      <w:b/>
      <w:bCs/>
      <w:i/>
      <w:iCs/>
      <w:sz w:val="28"/>
      <w:szCs w:val="28"/>
    </w:rPr>
  </w:style>
  <w:style w:type="character" w:customStyle="1" w:styleId="511">
    <w:name w:val="Знак Знак51"/>
    <w:qFormat/>
    <w:rPr>
      <w:rFonts w:cs="Times New Roman"/>
      <w:sz w:val="24"/>
      <w:szCs w:val="24"/>
    </w:rPr>
  </w:style>
  <w:style w:type="character" w:customStyle="1" w:styleId="411">
    <w:name w:val="Знак Знак41"/>
    <w:qFormat/>
    <w:rPr>
      <w:rFonts w:cs="Times New Roman"/>
      <w:b/>
      <w:bCs/>
      <w:sz w:val="28"/>
      <w:szCs w:val="28"/>
    </w:rPr>
  </w:style>
  <w:style w:type="character" w:customStyle="1" w:styleId="220">
    <w:name w:val="Знак2 Знак Знак2"/>
    <w:qFormat/>
    <w:rPr>
      <w:rFonts w:cs="Times New Roman"/>
      <w:sz w:val="24"/>
      <w:szCs w:val="24"/>
    </w:rPr>
  </w:style>
  <w:style w:type="character" w:customStyle="1" w:styleId="ter">
    <w:name w:val="ter"/>
    <w:qFormat/>
    <w:rPr>
      <w:rFonts w:cs="Times New Roman"/>
    </w:rPr>
  </w:style>
  <w:style w:type="character" w:customStyle="1" w:styleId="nobr">
    <w:name w:val="nobr"/>
    <w:qFormat/>
    <w:rPr>
      <w:rFonts w:cs="Times New Roman"/>
    </w:rPr>
  </w:style>
  <w:style w:type="character" w:customStyle="1" w:styleId="2110">
    <w:name w:val="Знак2 Знак Знак11"/>
    <w:qFormat/>
    <w:rPr>
      <w:rFonts w:cs="Times New Roman"/>
      <w:sz w:val="24"/>
      <w:szCs w:val="24"/>
      <w:lang w:val="ru-RU" w:eastAsia="ru-RU"/>
    </w:rPr>
  </w:style>
  <w:style w:type="character" w:customStyle="1" w:styleId="120">
    <w:name w:val="Знак Знак12"/>
    <w:qFormat/>
    <w:locked/>
    <w:rPr>
      <w:rFonts w:ascii="Arial" w:hAnsi="Arial" w:cs="Arial"/>
      <w:b/>
      <w:bCs/>
      <w:kern w:val="2"/>
      <w:sz w:val="32"/>
      <w:szCs w:val="32"/>
      <w:lang w:val="ru-RU" w:eastAsia="ru-RU"/>
    </w:rPr>
  </w:style>
  <w:style w:type="character" w:customStyle="1" w:styleId="111">
    <w:name w:val="Знак Знак11"/>
    <w:qFormat/>
    <w:locked/>
    <w:rPr>
      <w:rFonts w:ascii="Arial" w:hAnsi="Arial" w:cs="Arial"/>
      <w:b/>
      <w:bCs/>
      <w:i/>
      <w:iCs/>
      <w:sz w:val="28"/>
      <w:szCs w:val="28"/>
      <w:lang w:val="ru-RU" w:eastAsia="ru-RU"/>
    </w:rPr>
  </w:style>
  <w:style w:type="character" w:customStyle="1" w:styleId="100">
    <w:name w:val="Знак Знак10"/>
    <w:qFormat/>
    <w:rPr>
      <w:rFonts w:ascii="Arial" w:hAnsi="Arial" w:cs="Arial"/>
      <w:b/>
      <w:bCs/>
      <w:sz w:val="26"/>
      <w:szCs w:val="26"/>
      <w:lang w:val="ru-RU" w:eastAsia="ru-RU"/>
    </w:rPr>
  </w:style>
  <w:style w:type="character" w:customStyle="1" w:styleId="label">
    <w:name w:val="label"/>
    <w:qFormat/>
    <w:rPr>
      <w:rFonts w:cs="Times New Roman"/>
    </w:rPr>
  </w:style>
  <w:style w:type="character" w:customStyle="1" w:styleId="affffff8">
    <w:name w:val="Цветовое выделение"/>
    <w:qFormat/>
    <w:rPr>
      <w:b/>
      <w:color w:val="000080"/>
    </w:rPr>
  </w:style>
  <w:style w:type="character" w:customStyle="1" w:styleId="H2">
    <w:name w:val="H2 Знак Знак"/>
    <w:basedOn w:val="a0"/>
    <w:qFormat/>
    <w:locked/>
    <w:rPr>
      <w:rFonts w:eastAsia="Calibri"/>
      <w:b/>
      <w:bCs/>
      <w:sz w:val="30"/>
      <w:szCs w:val="30"/>
      <w:lang w:val="ru-RU" w:eastAsia="ru-RU" w:bidi="ar-SA"/>
    </w:rPr>
  </w:style>
  <w:style w:type="character" w:customStyle="1" w:styleId="290">
    <w:name w:val="Знак Знак29"/>
    <w:basedOn w:val="a0"/>
    <w:qFormat/>
    <w:locked/>
    <w:rPr>
      <w:rFonts w:ascii="Cambria" w:eastAsia="Calibri" w:hAnsi="Cambria"/>
      <w:b/>
      <w:bCs/>
      <w:sz w:val="26"/>
      <w:szCs w:val="26"/>
      <w:lang w:val="ru-RU" w:eastAsia="en-US" w:bidi="ar-SA"/>
    </w:rPr>
  </w:style>
  <w:style w:type="character" w:customStyle="1" w:styleId="280">
    <w:name w:val="Знак Знак28"/>
    <w:basedOn w:val="a0"/>
    <w:qFormat/>
    <w:locked/>
    <w:rPr>
      <w:rFonts w:ascii="Arial" w:eastAsia="Calibri" w:hAnsi="Arial" w:cs="Arial"/>
      <w:sz w:val="24"/>
      <w:szCs w:val="24"/>
      <w:lang w:val="ru-RU" w:eastAsia="ru-RU" w:bidi="ar-SA"/>
    </w:rPr>
  </w:style>
  <w:style w:type="character" w:customStyle="1" w:styleId="270">
    <w:name w:val="Знак Знак27"/>
    <w:basedOn w:val="a0"/>
    <w:qFormat/>
    <w:locked/>
    <w:rPr>
      <w:rFonts w:eastAsia="Calibri"/>
      <w:sz w:val="22"/>
      <w:szCs w:val="22"/>
      <w:lang w:val="ru-RU" w:eastAsia="ru-RU" w:bidi="ar-SA"/>
    </w:rPr>
  </w:style>
  <w:style w:type="character" w:customStyle="1" w:styleId="260">
    <w:name w:val="Знак Знак26"/>
    <w:basedOn w:val="a0"/>
    <w:qFormat/>
    <w:locked/>
    <w:rPr>
      <w:rFonts w:eastAsia="Calibri"/>
      <w:i/>
      <w:iCs/>
      <w:sz w:val="22"/>
      <w:szCs w:val="22"/>
      <w:lang w:val="ru-RU" w:eastAsia="ru-RU" w:bidi="ar-SA"/>
    </w:rPr>
  </w:style>
  <w:style w:type="character" w:customStyle="1" w:styleId="250">
    <w:name w:val="Знак Знак25"/>
    <w:basedOn w:val="a0"/>
    <w:qFormat/>
    <w:locked/>
    <w:rPr>
      <w:rFonts w:ascii="Arial" w:eastAsia="Calibri" w:hAnsi="Arial" w:cs="Arial"/>
      <w:lang w:val="ru-RU" w:eastAsia="ru-RU" w:bidi="ar-SA"/>
    </w:rPr>
  </w:style>
  <w:style w:type="character" w:customStyle="1" w:styleId="240">
    <w:name w:val="Знак Знак24"/>
    <w:basedOn w:val="a0"/>
    <w:qFormat/>
    <w:locked/>
    <w:rPr>
      <w:rFonts w:ascii="Arial" w:eastAsia="Calibri" w:hAnsi="Arial" w:cs="Arial"/>
      <w:i/>
      <w:iCs/>
      <w:lang w:val="ru-RU" w:eastAsia="ru-RU" w:bidi="ar-SA"/>
    </w:rPr>
  </w:style>
  <w:style w:type="character" w:customStyle="1" w:styleId="230">
    <w:name w:val="Знак Знак23"/>
    <w:basedOn w:val="a0"/>
    <w:qFormat/>
    <w:locked/>
    <w:rPr>
      <w:rFonts w:ascii="Arial" w:eastAsia="Calibri" w:hAnsi="Arial" w:cs="Arial"/>
      <w:b/>
      <w:bCs/>
      <w:i/>
      <w:iCs/>
      <w:sz w:val="18"/>
      <w:szCs w:val="18"/>
      <w:lang w:val="ru-RU" w:eastAsia="ru-RU" w:bidi="ar-SA"/>
    </w:rPr>
  </w:style>
  <w:style w:type="character" w:customStyle="1" w:styleId="HTML1">
    <w:name w:val="Адрес HTML Знак"/>
    <w:basedOn w:val="a0"/>
    <w:link w:val="HTML0"/>
    <w:uiPriority w:val="99"/>
    <w:qFormat/>
    <w:rPr>
      <w:rFonts w:ascii="Times New Roman" w:eastAsia="Times New Roman" w:hAnsi="Times New Roman"/>
      <w:i/>
      <w:iCs/>
      <w:sz w:val="24"/>
      <w:szCs w:val="24"/>
    </w:rPr>
  </w:style>
  <w:style w:type="character" w:customStyle="1" w:styleId="170">
    <w:name w:val="Знак Знак17"/>
    <w:basedOn w:val="a0"/>
    <w:qFormat/>
    <w:locked/>
    <w:rPr>
      <w:rFonts w:ascii="Cambria" w:eastAsia="Calibri" w:hAnsi="Cambria"/>
      <w:b/>
      <w:bCs/>
      <w:kern w:val="2"/>
      <w:sz w:val="32"/>
      <w:szCs w:val="32"/>
      <w:lang w:val="ru-RU" w:eastAsia="zh-CN" w:bidi="ar-SA"/>
    </w:rPr>
  </w:style>
  <w:style w:type="character" w:customStyle="1" w:styleId="af">
    <w:name w:val="Прощание Знак"/>
    <w:basedOn w:val="a0"/>
    <w:link w:val="ae"/>
    <w:qFormat/>
    <w:rPr>
      <w:rFonts w:ascii="Times New Roman" w:eastAsia="Times New Roman" w:hAnsi="Times New Roman"/>
      <w:sz w:val="24"/>
      <w:szCs w:val="24"/>
    </w:rPr>
  </w:style>
  <w:style w:type="character" w:customStyle="1" w:styleId="afff">
    <w:name w:val="Подпись Знак"/>
    <w:basedOn w:val="a0"/>
    <w:link w:val="affe"/>
    <w:qFormat/>
    <w:rPr>
      <w:rFonts w:ascii="Times New Roman" w:eastAsia="Times New Roman" w:hAnsi="Times New Roman"/>
      <w:sz w:val="24"/>
      <w:szCs w:val="24"/>
    </w:rPr>
  </w:style>
  <w:style w:type="character" w:customStyle="1" w:styleId="afff4">
    <w:name w:val="Шапка Знак"/>
    <w:basedOn w:val="a0"/>
    <w:link w:val="afff3"/>
    <w:qFormat/>
    <w:rPr>
      <w:rFonts w:ascii="Arial" w:eastAsia="Times New Roman" w:hAnsi="Arial"/>
      <w:sz w:val="24"/>
      <w:szCs w:val="24"/>
      <w:shd w:val="clear" w:color="auto" w:fill="CCCCCC"/>
    </w:rPr>
  </w:style>
  <w:style w:type="character" w:customStyle="1" w:styleId="afff1">
    <w:name w:val="Приветствие Знак"/>
    <w:basedOn w:val="a0"/>
    <w:link w:val="afff0"/>
    <w:qFormat/>
    <w:rPr>
      <w:rFonts w:ascii="Times New Roman" w:eastAsia="Times New Roman" w:hAnsi="Times New Roman"/>
      <w:sz w:val="24"/>
      <w:szCs w:val="24"/>
    </w:rPr>
  </w:style>
  <w:style w:type="character" w:customStyle="1" w:styleId="90">
    <w:name w:val="Знак Знак9"/>
    <w:basedOn w:val="a0"/>
    <w:qFormat/>
    <w:locked/>
    <w:rPr>
      <w:rFonts w:eastAsia="Calibri"/>
      <w:sz w:val="24"/>
      <w:szCs w:val="24"/>
      <w:lang w:val="ru-RU" w:eastAsia="ru-RU" w:bidi="ar-SA"/>
    </w:rPr>
  </w:style>
  <w:style w:type="character" w:customStyle="1" w:styleId="afff6">
    <w:name w:val="Электронная подпись Знак"/>
    <w:basedOn w:val="a0"/>
    <w:link w:val="afff5"/>
    <w:qFormat/>
    <w:rPr>
      <w:rFonts w:ascii="Times New Roman" w:eastAsia="Times New Roman" w:hAnsi="Times New Roman"/>
      <w:sz w:val="24"/>
      <w:szCs w:val="24"/>
    </w:rPr>
  </w:style>
  <w:style w:type="character" w:customStyle="1" w:styleId="FootnoteTextChar">
    <w:name w:val="Footnote Text Char"/>
    <w:basedOn w:val="a0"/>
    <w:qFormat/>
    <w:locked/>
    <w:rPr>
      <w:lang w:val="ru-RU" w:eastAsia="ru-RU" w:bidi="ar-SA"/>
    </w:rPr>
  </w:style>
  <w:style w:type="character" w:customStyle="1" w:styleId="FontStyle25">
    <w:name w:val="Font Style25"/>
    <w:basedOn w:val="a0"/>
    <w:qFormat/>
    <w:rPr>
      <w:rFonts w:ascii="Times New Roman" w:eastAsia="Times New Roman" w:hAnsi="Times New Roman" w:cs="Times New Roman"/>
      <w:sz w:val="20"/>
      <w:szCs w:val="20"/>
    </w:rPr>
  </w:style>
  <w:style w:type="character" w:customStyle="1" w:styleId="FontStyle12">
    <w:name w:val="Font Style12"/>
    <w:qFormat/>
    <w:rPr>
      <w:rFonts w:ascii="Times New Roman" w:hAnsi="Times New Roman" w:cs="Times New Roman"/>
      <w:sz w:val="22"/>
      <w:szCs w:val="22"/>
    </w:rPr>
  </w:style>
  <w:style w:type="character" w:customStyle="1" w:styleId="WW8Num11z0">
    <w:name w:val="WW8Num11z0"/>
    <w:qFormat/>
    <w:rPr>
      <w:rFonts w:ascii="Times New Roman" w:eastAsia="Times New Roman" w:hAnsi="Times New Roman" w:cs="Times New Roman"/>
    </w:rPr>
  </w:style>
  <w:style w:type="character" w:customStyle="1" w:styleId="fc1281420766796-0">
    <w:name w:val="fc1281420766796-0"/>
    <w:basedOn w:val="a0"/>
    <w:qFormat/>
  </w:style>
  <w:style w:type="character" w:customStyle="1" w:styleId="iceouttxt4">
    <w:name w:val="iceouttxt4"/>
    <w:basedOn w:val="a0"/>
    <w:qFormat/>
  </w:style>
  <w:style w:type="character" w:customStyle="1" w:styleId="postbody1">
    <w:name w:val="postbody1"/>
    <w:basedOn w:val="a0"/>
    <w:qFormat/>
    <w:rPr>
      <w:sz w:val="18"/>
      <w:szCs w:val="18"/>
    </w:rPr>
  </w:style>
  <w:style w:type="character" w:customStyle="1" w:styleId="apple-converted-space">
    <w:name w:val="apple-converted-space"/>
    <w:basedOn w:val="a0"/>
    <w:qFormat/>
  </w:style>
  <w:style w:type="character" w:customStyle="1" w:styleId="newstext">
    <w:name w:val="newstext"/>
    <w:basedOn w:val="a0"/>
    <w:qFormat/>
  </w:style>
  <w:style w:type="character" w:customStyle="1" w:styleId="scayt-misspell">
    <w:name w:val="scayt-misspell"/>
    <w:basedOn w:val="a0"/>
    <w:qFormat/>
  </w:style>
  <w:style w:type="character" w:customStyle="1" w:styleId="plaintext">
    <w:name w:val="plaintext"/>
    <w:basedOn w:val="a0"/>
    <w:qFormat/>
  </w:style>
  <w:style w:type="character" w:customStyle="1" w:styleId="hintsource3">
    <w:name w:val="hintsource3"/>
    <w:basedOn w:val="a0"/>
    <w:qFormat/>
  </w:style>
  <w:style w:type="character" w:customStyle="1" w:styleId="ttsub">
    <w:name w:val="ttsub"/>
    <w:basedOn w:val="a0"/>
    <w:qFormat/>
  </w:style>
  <w:style w:type="character" w:customStyle="1" w:styleId="style173">
    <w:name w:val="style173"/>
    <w:basedOn w:val="a0"/>
    <w:qFormat/>
  </w:style>
  <w:style w:type="character" w:customStyle="1" w:styleId="conts">
    <w:name w:val="conts"/>
    <w:basedOn w:val="a0"/>
    <w:qFormat/>
    <w:rPr>
      <w:rFonts w:ascii="Arial" w:hAnsi="Arial" w:cs="Arial"/>
      <w:color w:val="000000"/>
      <w:sz w:val="24"/>
      <w:szCs w:val="24"/>
    </w:rPr>
  </w:style>
  <w:style w:type="character" w:customStyle="1" w:styleId="googqs-tidbit1">
    <w:name w:val="goog_qs-tidbit1"/>
    <w:basedOn w:val="a0"/>
    <w:qFormat/>
  </w:style>
  <w:style w:type="character" w:customStyle="1" w:styleId="font1">
    <w:name w:val="font1"/>
    <w:basedOn w:val="a0"/>
    <w:qFormat/>
  </w:style>
  <w:style w:type="character" w:customStyle="1" w:styleId="1f0">
    <w:name w:val="Текст сноски Знак1"/>
    <w:basedOn w:val="a0"/>
    <w:qFormat/>
  </w:style>
  <w:style w:type="character" w:customStyle="1" w:styleId="1f1">
    <w:name w:val="Текст примечания Знак1"/>
    <w:basedOn w:val="a0"/>
    <w:qFormat/>
  </w:style>
  <w:style w:type="character" w:customStyle="1" w:styleId="1f2">
    <w:name w:val="Тема примечания Знак1"/>
    <w:basedOn w:val="1f1"/>
    <w:qFormat/>
    <w:rPr>
      <w:b/>
      <w:bCs/>
    </w:rPr>
  </w:style>
  <w:style w:type="character" w:customStyle="1" w:styleId="ecattext">
    <w:name w:val="ecattext"/>
    <w:basedOn w:val="a0"/>
    <w:qFormat/>
  </w:style>
  <w:style w:type="character" w:customStyle="1" w:styleId="314">
    <w:name w:val="Основной текст 3 Знак1"/>
    <w:uiPriority w:val="99"/>
    <w:semiHidden/>
    <w:qFormat/>
    <w:rPr>
      <w:sz w:val="16"/>
      <w:szCs w:val="16"/>
    </w:rPr>
  </w:style>
  <w:style w:type="character" w:customStyle="1" w:styleId="tablem">
    <w:name w:val="tablem"/>
    <w:qFormat/>
    <w:rPr>
      <w:rFonts w:cs="Times New Roman"/>
    </w:rPr>
  </w:style>
  <w:style w:type="character" w:customStyle="1" w:styleId="abc">
    <w:name w:val="abc"/>
    <w:basedOn w:val="a0"/>
    <w:qFormat/>
  </w:style>
  <w:style w:type="character" w:customStyle="1" w:styleId="extended-textshort">
    <w:name w:val="extended-text__short"/>
    <w:basedOn w:val="a0"/>
    <w:qFormat/>
  </w:style>
  <w:style w:type="character" w:customStyle="1" w:styleId="product-field-display">
    <w:name w:val="product-field-display"/>
    <w:basedOn w:val="a0"/>
    <w:qFormat/>
  </w:style>
  <w:style w:type="character" w:customStyle="1" w:styleId="right">
    <w:name w:val="right"/>
    <w:basedOn w:val="a0"/>
    <w:qFormat/>
  </w:style>
  <w:style w:type="character" w:customStyle="1" w:styleId="affb">
    <w:name w:val="Обычный (Интернет) Знак"/>
    <w:link w:val="affa"/>
    <w:uiPriority w:val="99"/>
    <w:qFormat/>
    <w:rPr>
      <w:rFonts w:ascii="Times New Roman" w:eastAsia="Times New Roman" w:hAnsi="Times New Roman"/>
      <w:sz w:val="24"/>
      <w:szCs w:val="24"/>
    </w:rPr>
  </w:style>
  <w:style w:type="character" w:customStyle="1" w:styleId="col-property">
    <w:name w:val="col-property"/>
    <w:basedOn w:val="a0"/>
    <w:qFormat/>
  </w:style>
  <w:style w:type="character" w:customStyle="1" w:styleId="col-value">
    <w:name w:val="col-value"/>
    <w:basedOn w:val="a0"/>
    <w:qFormat/>
  </w:style>
  <w:style w:type="character" w:customStyle="1" w:styleId="affffff9">
    <w:name w:val="Без интервала Знак"/>
    <w:link w:val="affffffa"/>
    <w:uiPriority w:val="1"/>
    <w:qFormat/>
    <w:rPr>
      <w:rFonts w:cs="Calibri"/>
      <w:sz w:val="22"/>
      <w:szCs w:val="22"/>
      <w:lang w:eastAsia="en-US"/>
    </w:rPr>
  </w:style>
  <w:style w:type="paragraph" w:styleId="affffffa">
    <w:name w:val="No Spacing"/>
    <w:link w:val="affffff9"/>
    <w:uiPriority w:val="1"/>
    <w:qFormat/>
    <w:pPr>
      <w:suppressAutoHyphens/>
    </w:pPr>
    <w:rPr>
      <w:rFonts w:cs="Calibri"/>
      <w:sz w:val="22"/>
      <w:szCs w:val="22"/>
      <w:lang w:eastAsia="en-US"/>
    </w:rPr>
  </w:style>
  <w:style w:type="character" w:customStyle="1" w:styleId="value">
    <w:name w:val="value"/>
    <w:basedOn w:val="a0"/>
    <w:qFormat/>
  </w:style>
  <w:style w:type="character" w:customStyle="1" w:styleId="tztxt">
    <w:name w:val="tz_txt Знак"/>
    <w:link w:val="tztxt0"/>
    <w:qFormat/>
    <w:locked/>
    <w:rPr>
      <w:rFonts w:ascii="Times New Roman" w:eastAsia="Times New Roman" w:hAnsi="Times New Roman"/>
      <w:sz w:val="24"/>
      <w:szCs w:val="24"/>
    </w:rPr>
  </w:style>
  <w:style w:type="paragraph" w:customStyle="1" w:styleId="tztxt0">
    <w:name w:val="tz_txt"/>
    <w:basedOn w:val="a"/>
    <w:link w:val="tztxt"/>
    <w:qFormat/>
    <w:pPr>
      <w:spacing w:after="120"/>
      <w:ind w:firstLine="709"/>
    </w:pPr>
  </w:style>
  <w:style w:type="character" w:customStyle="1" w:styleId="affffffb">
    <w:name w:val="Сравнение редакций. Добавленный фрагмент"/>
    <w:uiPriority w:val="99"/>
    <w:qFormat/>
    <w:rPr>
      <w:color w:val="000000"/>
      <w:shd w:val="clear" w:color="auto" w:fill="C1D7FF"/>
    </w:rPr>
  </w:style>
  <w:style w:type="character" w:customStyle="1" w:styleId="54">
    <w:name w:val="Стиль5 Знак"/>
    <w:link w:val="55"/>
    <w:qFormat/>
    <w:rPr>
      <w:rFonts w:ascii="Courier New" w:eastAsia="Times New Roman" w:hAnsi="Courier New" w:cs="Courier New"/>
      <w:bCs/>
      <w:color w:val="FFFFFF"/>
      <w:sz w:val="18"/>
      <w:szCs w:val="18"/>
    </w:rPr>
  </w:style>
  <w:style w:type="paragraph" w:customStyle="1" w:styleId="55">
    <w:name w:val="Стиль5"/>
    <w:basedOn w:val="a"/>
    <w:link w:val="54"/>
    <w:qFormat/>
    <w:rPr>
      <w:rFonts w:ascii="Courier New" w:hAnsi="Courier New" w:cs="Courier New"/>
      <w:bCs/>
      <w:color w:val="FFFFFF"/>
      <w:sz w:val="18"/>
      <w:szCs w:val="18"/>
    </w:rPr>
  </w:style>
  <w:style w:type="character" w:customStyle="1" w:styleId="FontStyle27">
    <w:name w:val="Font Style27"/>
    <w:basedOn w:val="a0"/>
    <w:qFormat/>
    <w:rPr>
      <w:rFonts w:ascii="Times New Roman" w:hAnsi="Times New Roman" w:cs="Times New Roman"/>
      <w:sz w:val="22"/>
      <w:szCs w:val="22"/>
    </w:rPr>
  </w:style>
  <w:style w:type="character" w:customStyle="1" w:styleId="115pt">
    <w:name w:val="Основной текст + 11;5 pt"/>
    <w:basedOn w:val="affffff6"/>
    <w:qFormat/>
    <w:rPr>
      <w:rFonts w:ascii="Times New Roman" w:eastAsia="Times New Roman" w:hAnsi="Times New Roman" w:cs="Times New Roman"/>
      <w:sz w:val="23"/>
      <w:szCs w:val="23"/>
      <w:shd w:val="clear" w:color="auto" w:fill="FFFFFF"/>
    </w:rPr>
  </w:style>
  <w:style w:type="character" w:customStyle="1" w:styleId="ListParagraphChar">
    <w:name w:val="List Paragraph Char"/>
    <w:link w:val="1f3"/>
    <w:qFormat/>
    <w:locked/>
    <w:rPr>
      <w:sz w:val="22"/>
      <w:szCs w:val="22"/>
    </w:rPr>
  </w:style>
  <w:style w:type="paragraph" w:customStyle="1" w:styleId="1f3">
    <w:name w:val="Абзац списка1"/>
    <w:basedOn w:val="a"/>
    <w:link w:val="ListParagraphChar"/>
    <w:qFormat/>
    <w:pPr>
      <w:spacing w:after="200" w:line="276" w:lineRule="auto"/>
      <w:ind w:left="720"/>
      <w:contextualSpacing/>
      <w:jc w:val="left"/>
    </w:pPr>
    <w:rPr>
      <w:rFonts w:ascii="Calibri" w:eastAsia="Calibri" w:hAnsi="Calibri"/>
      <w:sz w:val="22"/>
      <w:szCs w:val="22"/>
    </w:rPr>
  </w:style>
  <w:style w:type="character" w:customStyle="1" w:styleId="-">
    <w:name w:val="Контракт-подпункт Знак"/>
    <w:link w:val="-0"/>
    <w:qFormat/>
    <w:rPr>
      <w:rFonts w:ascii="Times New Roman" w:eastAsia="Times New Roman" w:hAnsi="Times New Roman"/>
      <w:sz w:val="28"/>
      <w:szCs w:val="28"/>
    </w:rPr>
  </w:style>
  <w:style w:type="paragraph" w:customStyle="1" w:styleId="-0">
    <w:name w:val="Контракт-подпункт"/>
    <w:basedOn w:val="a"/>
    <w:link w:val="-"/>
    <w:qFormat/>
    <w:pPr>
      <w:tabs>
        <w:tab w:val="left" w:pos="851"/>
      </w:tabs>
      <w:ind w:left="851" w:hanging="851"/>
    </w:pPr>
    <w:rPr>
      <w:sz w:val="28"/>
      <w:szCs w:val="28"/>
    </w:rPr>
  </w:style>
  <w:style w:type="character" w:customStyle="1" w:styleId="FontStyle65">
    <w:name w:val="Font Style65"/>
    <w:qFormat/>
    <w:rPr>
      <w:rFonts w:ascii="Times New Roman" w:hAnsi="Times New Roman" w:cs="Times New Roman"/>
      <w:color w:val="000000"/>
      <w:sz w:val="22"/>
      <w:szCs w:val="22"/>
    </w:rPr>
  </w:style>
  <w:style w:type="character" w:customStyle="1" w:styleId="subjectvalue">
    <w:name w:val="subjectvalue"/>
    <w:basedOn w:val="a0"/>
    <w:qFormat/>
  </w:style>
  <w:style w:type="character" w:customStyle="1" w:styleId="affffffc">
    <w:name w:val="Маркеры"/>
    <w:qFormat/>
    <w:rPr>
      <w:rFonts w:ascii="OpenSymbol" w:eastAsia="OpenSymbol" w:hAnsi="OpenSymbol" w:cs="OpenSymbol"/>
    </w:rPr>
  </w:style>
  <w:style w:type="paragraph" w:customStyle="1" w:styleId="1f4">
    <w:name w:val="Заголовок1"/>
    <w:next w:val="afc"/>
    <w:qFormat/>
    <w:pPr>
      <w:suppressAutoHyphens/>
    </w:pPr>
    <w:rPr>
      <w:rFonts w:ascii="Arial" w:eastAsia="Times New Roman" w:hAnsi="Arial" w:cs="Arial"/>
      <w:b/>
      <w:bCs/>
      <w:sz w:val="22"/>
      <w:szCs w:val="22"/>
    </w:rPr>
  </w:style>
  <w:style w:type="paragraph" w:customStyle="1" w:styleId="1f5">
    <w:name w:val="Название объекта1"/>
    <w:basedOn w:val="a"/>
    <w:qFormat/>
    <w:pPr>
      <w:suppressLineNumbers/>
      <w:spacing w:before="120" w:after="120"/>
    </w:pPr>
    <w:rPr>
      <w:rFonts w:cs="Arial"/>
      <w:i/>
      <w:iCs/>
    </w:rPr>
  </w:style>
  <w:style w:type="paragraph" w:customStyle="1" w:styleId="1f6">
    <w:name w:val="Стиль1"/>
    <w:basedOn w:val="a"/>
    <w:qFormat/>
    <w:pPr>
      <w:keepNext/>
      <w:keepLines/>
      <w:widowControl w:val="0"/>
      <w:suppressLineNumbers/>
      <w:tabs>
        <w:tab w:val="left" w:pos="432"/>
      </w:tabs>
      <w:spacing w:after="60"/>
      <w:ind w:left="432" w:hanging="432"/>
    </w:pPr>
    <w:rPr>
      <w:b/>
      <w:bCs/>
      <w:sz w:val="28"/>
      <w:szCs w:val="28"/>
    </w:rPr>
  </w:style>
  <w:style w:type="paragraph" w:customStyle="1" w:styleId="212">
    <w:name w:val="Оглавление 21"/>
    <w:basedOn w:val="a"/>
    <w:next w:val="a"/>
    <w:autoRedefine/>
    <w:qFormat/>
    <w:pPr>
      <w:tabs>
        <w:tab w:val="left" w:pos="720"/>
        <w:tab w:val="right" w:leader="dot" w:pos="9720"/>
      </w:tabs>
      <w:ind w:left="240"/>
      <w:jc w:val="left"/>
    </w:pPr>
    <w:rPr>
      <w:smallCaps/>
      <w:sz w:val="20"/>
      <w:szCs w:val="20"/>
    </w:rPr>
  </w:style>
  <w:style w:type="paragraph" w:customStyle="1" w:styleId="112">
    <w:name w:val="Оглавление 11"/>
    <w:basedOn w:val="a"/>
    <w:next w:val="a"/>
    <w:autoRedefine/>
    <w:qFormat/>
    <w:pPr>
      <w:keepNext/>
      <w:keepLines/>
      <w:widowControl w:val="0"/>
      <w:suppressLineNumbers/>
      <w:tabs>
        <w:tab w:val="right" w:leader="dot" w:pos="9720"/>
      </w:tabs>
      <w:spacing w:before="120" w:after="120"/>
    </w:pPr>
    <w:rPr>
      <w:caps/>
    </w:rPr>
  </w:style>
  <w:style w:type="paragraph" w:customStyle="1" w:styleId="315">
    <w:name w:val="Оглавление 31"/>
    <w:basedOn w:val="a"/>
    <w:next w:val="a"/>
    <w:autoRedefine/>
    <w:qFormat/>
    <w:pPr>
      <w:tabs>
        <w:tab w:val="left" w:pos="1200"/>
        <w:tab w:val="right" w:leader="dot" w:pos="9720"/>
      </w:tabs>
      <w:ind w:left="480"/>
      <w:jc w:val="left"/>
    </w:pPr>
    <w:rPr>
      <w:i/>
      <w:iCs/>
      <w:sz w:val="20"/>
      <w:szCs w:val="20"/>
    </w:rPr>
  </w:style>
  <w:style w:type="paragraph" w:customStyle="1" w:styleId="412">
    <w:name w:val="Оглавление 41"/>
    <w:basedOn w:val="a"/>
    <w:next w:val="a"/>
    <w:autoRedefine/>
    <w:qFormat/>
    <w:pPr>
      <w:ind w:left="720"/>
    </w:pPr>
    <w:rPr>
      <w:sz w:val="18"/>
      <w:szCs w:val="18"/>
    </w:rPr>
  </w:style>
  <w:style w:type="paragraph" w:customStyle="1" w:styleId="512">
    <w:name w:val="Оглавление 51"/>
    <w:basedOn w:val="a"/>
    <w:next w:val="a"/>
    <w:autoRedefine/>
    <w:qFormat/>
    <w:pPr>
      <w:ind w:left="960"/>
    </w:pPr>
    <w:rPr>
      <w:sz w:val="18"/>
      <w:szCs w:val="18"/>
    </w:rPr>
  </w:style>
  <w:style w:type="paragraph" w:customStyle="1" w:styleId="610">
    <w:name w:val="Оглавление 61"/>
    <w:basedOn w:val="a"/>
    <w:next w:val="a"/>
    <w:autoRedefine/>
    <w:qFormat/>
    <w:pPr>
      <w:ind w:left="1200"/>
    </w:pPr>
    <w:rPr>
      <w:sz w:val="18"/>
      <w:szCs w:val="18"/>
    </w:rPr>
  </w:style>
  <w:style w:type="paragraph" w:customStyle="1" w:styleId="711">
    <w:name w:val="Оглавление 71"/>
    <w:basedOn w:val="a"/>
    <w:next w:val="a"/>
    <w:autoRedefine/>
    <w:qFormat/>
    <w:pPr>
      <w:ind w:left="1440"/>
    </w:pPr>
    <w:rPr>
      <w:sz w:val="18"/>
      <w:szCs w:val="18"/>
    </w:rPr>
  </w:style>
  <w:style w:type="paragraph" w:customStyle="1" w:styleId="810">
    <w:name w:val="Оглавление 81"/>
    <w:basedOn w:val="a"/>
    <w:next w:val="a"/>
    <w:autoRedefine/>
    <w:qFormat/>
    <w:pPr>
      <w:ind w:left="1680"/>
    </w:pPr>
    <w:rPr>
      <w:sz w:val="18"/>
      <w:szCs w:val="18"/>
    </w:rPr>
  </w:style>
  <w:style w:type="paragraph" w:customStyle="1" w:styleId="910">
    <w:name w:val="Оглавление 91"/>
    <w:basedOn w:val="a"/>
    <w:next w:val="a"/>
    <w:autoRedefine/>
    <w:qFormat/>
    <w:pPr>
      <w:ind w:left="1920"/>
    </w:pPr>
    <w:rPr>
      <w:sz w:val="18"/>
      <w:szCs w:val="18"/>
    </w:rPr>
  </w:style>
  <w:style w:type="paragraph" w:customStyle="1" w:styleId="affffffd">
    <w:name w:val="Раздел"/>
    <w:basedOn w:val="a"/>
    <w:uiPriority w:val="99"/>
    <w:semiHidden/>
    <w:qFormat/>
    <w:pPr>
      <w:tabs>
        <w:tab w:val="left" w:pos="1440"/>
      </w:tabs>
      <w:spacing w:before="120" w:after="120"/>
      <w:ind w:left="720" w:hanging="720"/>
      <w:jc w:val="center"/>
    </w:pPr>
    <w:rPr>
      <w:rFonts w:ascii="Arial Narrow" w:hAnsi="Arial Narrow" w:cs="Arial Narrow"/>
      <w:b/>
      <w:bCs/>
      <w:sz w:val="28"/>
      <w:szCs w:val="28"/>
    </w:rPr>
  </w:style>
  <w:style w:type="paragraph" w:customStyle="1" w:styleId="3f1">
    <w:name w:val="Раздел 3"/>
    <w:basedOn w:val="a"/>
    <w:uiPriority w:val="99"/>
    <w:semiHidden/>
    <w:qFormat/>
    <w:pPr>
      <w:tabs>
        <w:tab w:val="left" w:pos="360"/>
      </w:tabs>
      <w:spacing w:before="120" w:after="120"/>
      <w:ind w:left="360" w:hanging="360"/>
      <w:jc w:val="center"/>
    </w:pPr>
    <w:rPr>
      <w:b/>
      <w:bCs/>
    </w:rPr>
  </w:style>
  <w:style w:type="paragraph" w:customStyle="1" w:styleId="affffffe">
    <w:name w:val="Условия контракта"/>
    <w:basedOn w:val="a"/>
    <w:uiPriority w:val="99"/>
    <w:semiHidden/>
    <w:qFormat/>
    <w:pPr>
      <w:tabs>
        <w:tab w:val="left" w:pos="567"/>
      </w:tabs>
      <w:spacing w:before="240" w:after="120"/>
      <w:ind w:left="567" w:hanging="567"/>
    </w:pPr>
    <w:rPr>
      <w:b/>
      <w:bCs/>
    </w:rPr>
  </w:style>
  <w:style w:type="paragraph" w:customStyle="1" w:styleId="Instruction">
    <w:name w:val="Instruction"/>
    <w:basedOn w:val="2"/>
    <w:qFormat/>
    <w:pPr>
      <w:tabs>
        <w:tab w:val="clear" w:pos="567"/>
        <w:tab w:val="left" w:pos="360"/>
      </w:tabs>
      <w:spacing w:before="180"/>
      <w:ind w:left="360" w:hanging="360"/>
    </w:pPr>
    <w:rPr>
      <w:b/>
      <w:bCs/>
    </w:rPr>
  </w:style>
  <w:style w:type="paragraph" w:customStyle="1" w:styleId="3f2">
    <w:name w:val="Стиль3"/>
    <w:basedOn w:val="27"/>
    <w:qFormat/>
    <w:pPr>
      <w:widowControl w:val="0"/>
      <w:tabs>
        <w:tab w:val="left" w:pos="1307"/>
      </w:tabs>
      <w:spacing w:after="0" w:line="240" w:lineRule="auto"/>
      <w:ind w:left="1080"/>
      <w:textAlignment w:val="baseline"/>
    </w:pPr>
  </w:style>
  <w:style w:type="paragraph" w:customStyle="1" w:styleId="2-11">
    <w:name w:val="содержание2-11"/>
    <w:basedOn w:val="a"/>
    <w:uiPriority w:val="99"/>
    <w:qFormat/>
    <w:pPr>
      <w:spacing w:after="60"/>
    </w:pPr>
  </w:style>
  <w:style w:type="paragraph" w:customStyle="1" w:styleId="afffffff">
    <w:name w:val="Тендерные данные"/>
    <w:basedOn w:val="a"/>
    <w:uiPriority w:val="99"/>
    <w:semiHidden/>
    <w:qFormat/>
    <w:pPr>
      <w:tabs>
        <w:tab w:val="left" w:pos="1985"/>
      </w:tabs>
      <w:spacing w:before="120" w:after="60"/>
    </w:pPr>
    <w:rPr>
      <w:b/>
      <w:bCs/>
    </w:rPr>
  </w:style>
  <w:style w:type="paragraph" w:customStyle="1" w:styleId="afffffff0">
    <w:name w:val="текст таблицы"/>
    <w:basedOn w:val="a"/>
    <w:uiPriority w:val="99"/>
    <w:qFormat/>
    <w:pPr>
      <w:spacing w:before="120"/>
      <w:ind w:right="-102"/>
    </w:pPr>
  </w:style>
  <w:style w:type="paragraph" w:customStyle="1" w:styleId="1f7">
    <w:name w:val="Стиль АД_Список 1"/>
    <w:basedOn w:val="a"/>
    <w:uiPriority w:val="99"/>
    <w:qFormat/>
    <w:pPr>
      <w:tabs>
        <w:tab w:val="left" w:pos="720"/>
        <w:tab w:val="left" w:pos="1440"/>
      </w:tabs>
      <w:ind w:left="1224" w:hanging="504"/>
    </w:pPr>
    <w:rPr>
      <w:b/>
      <w:bCs/>
      <w:i/>
      <w:iCs/>
    </w:rPr>
  </w:style>
  <w:style w:type="paragraph" w:customStyle="1" w:styleId="afffffff1">
    <w:name w:val="АД_Заголовки таблиц"/>
    <w:basedOn w:val="a"/>
    <w:uiPriority w:val="99"/>
    <w:qFormat/>
    <w:pPr>
      <w:jc w:val="center"/>
    </w:pPr>
    <w:rPr>
      <w:b/>
      <w:bCs/>
    </w:rPr>
  </w:style>
  <w:style w:type="paragraph" w:customStyle="1" w:styleId="1f8">
    <w:name w:val="Указатель1"/>
    <w:basedOn w:val="1f4"/>
    <w:qFormat/>
  </w:style>
  <w:style w:type="paragraph" w:customStyle="1" w:styleId="1f9">
    <w:name w:val="Заголовок оглавления1"/>
    <w:basedOn w:val="110"/>
    <w:next w:val="a"/>
    <w:uiPriority w:val="39"/>
    <w:qFormat/>
    <w:pPr>
      <w:keepLines/>
      <w:spacing w:before="480" w:after="0" w:line="276" w:lineRule="auto"/>
      <w:jc w:val="left"/>
      <w:outlineLvl w:val="9"/>
    </w:pPr>
    <w:rPr>
      <w:rFonts w:ascii="Cambria" w:hAnsi="Cambria" w:cs="Cambria"/>
      <w:color w:val="365F91"/>
      <w:kern w:val="0"/>
      <w:sz w:val="28"/>
      <w:szCs w:val="28"/>
      <w:lang w:eastAsia="en-US"/>
    </w:rPr>
  </w:style>
  <w:style w:type="paragraph" w:customStyle="1" w:styleId="afffffff2">
    <w:name w:val="АД_Список абв"/>
    <w:basedOn w:val="a"/>
    <w:uiPriority w:val="99"/>
    <w:qFormat/>
    <w:pPr>
      <w:tabs>
        <w:tab w:val="left" w:pos="0"/>
      </w:tabs>
      <w:ind w:left="1429" w:hanging="360"/>
    </w:pPr>
  </w:style>
  <w:style w:type="paragraph" w:customStyle="1" w:styleId="1fa">
    <w:name w:val="Обычный1"/>
    <w:qFormat/>
    <w:pPr>
      <w:widowControl w:val="0"/>
      <w:suppressAutoHyphens/>
      <w:snapToGrid w:val="0"/>
      <w:spacing w:line="300" w:lineRule="auto"/>
      <w:ind w:firstLine="720"/>
      <w:jc w:val="both"/>
    </w:pPr>
    <w:rPr>
      <w:rFonts w:ascii="Times New Roman" w:eastAsia="Times New Roman" w:hAnsi="Times New Roman"/>
      <w:sz w:val="24"/>
      <w:szCs w:val="24"/>
    </w:rPr>
  </w:style>
  <w:style w:type="paragraph" w:customStyle="1" w:styleId="WW-2">
    <w:name w:val="WW-Основной текст с отступом 2"/>
    <w:basedOn w:val="a"/>
    <w:uiPriority w:val="99"/>
    <w:qFormat/>
    <w:pPr>
      <w:ind w:left="-540"/>
    </w:pPr>
    <w:rPr>
      <w:rFonts w:ascii="Arial" w:hAnsi="Arial" w:cs="Arial"/>
      <w:sz w:val="18"/>
      <w:szCs w:val="18"/>
      <w:lang w:eastAsia="ar-SA"/>
    </w:rPr>
  </w:style>
  <w:style w:type="paragraph" w:customStyle="1" w:styleId="WW-3">
    <w:name w:val="WW-Основной текст с отступом 3"/>
    <w:basedOn w:val="a"/>
    <w:uiPriority w:val="99"/>
    <w:qFormat/>
    <w:pPr>
      <w:ind w:left="-540"/>
    </w:pPr>
    <w:rPr>
      <w:rFonts w:ascii="Arial" w:hAnsi="Arial" w:cs="Arial"/>
      <w:sz w:val="17"/>
      <w:szCs w:val="17"/>
      <w:lang w:eastAsia="ar-SA"/>
    </w:rPr>
  </w:style>
  <w:style w:type="paragraph" w:customStyle="1" w:styleId="afffffff3">
    <w:name w:val="Список нум."/>
    <w:basedOn w:val="a"/>
    <w:uiPriority w:val="99"/>
    <w:qFormat/>
    <w:pPr>
      <w:keepNext/>
      <w:tabs>
        <w:tab w:val="left" w:pos="360"/>
        <w:tab w:val="left" w:pos="1701"/>
      </w:tabs>
      <w:spacing w:before="120" w:after="120" w:line="360" w:lineRule="auto"/>
      <w:ind w:left="360" w:hanging="360"/>
      <w:jc w:val="left"/>
    </w:pPr>
    <w:rPr>
      <w:rFonts w:ascii="Arial" w:hAnsi="Arial" w:cs="Arial"/>
    </w:rPr>
  </w:style>
  <w:style w:type="paragraph" w:customStyle="1" w:styleId="1VI">
    <w:name w:val="Заголовок 1 (раздел VI)"/>
    <w:basedOn w:val="110"/>
    <w:uiPriority w:val="99"/>
    <w:qFormat/>
    <w:pPr>
      <w:keepLines/>
      <w:widowControl w:val="0"/>
      <w:tabs>
        <w:tab w:val="left" w:pos="643"/>
      </w:tabs>
      <w:ind w:left="643" w:right="567" w:firstLine="709"/>
    </w:pPr>
    <w:rPr>
      <w:rFonts w:ascii="Arial" w:hAnsi="Arial" w:cs="Arial"/>
      <w:sz w:val="28"/>
      <w:szCs w:val="28"/>
    </w:rPr>
  </w:style>
  <w:style w:type="paragraph" w:customStyle="1" w:styleId="FR1">
    <w:name w:val="FR1"/>
    <w:uiPriority w:val="99"/>
    <w:qFormat/>
    <w:pPr>
      <w:widowControl w:val="0"/>
      <w:suppressAutoHyphens/>
      <w:spacing w:before="200"/>
      <w:ind w:left="40" w:firstLine="680"/>
      <w:jc w:val="both"/>
    </w:pPr>
    <w:rPr>
      <w:rFonts w:ascii="Arial" w:eastAsia="Times New Roman" w:hAnsi="Arial" w:cs="Arial"/>
    </w:rPr>
  </w:style>
  <w:style w:type="paragraph" w:customStyle="1" w:styleId="FR2">
    <w:name w:val="FR2"/>
    <w:qFormat/>
    <w:pPr>
      <w:widowControl w:val="0"/>
      <w:suppressAutoHyphens/>
      <w:spacing w:before="20"/>
      <w:jc w:val="center"/>
    </w:pPr>
    <w:rPr>
      <w:rFonts w:ascii="Arial" w:eastAsia="Times New Roman" w:hAnsi="Arial" w:cs="Arial"/>
      <w:sz w:val="24"/>
      <w:szCs w:val="24"/>
    </w:rPr>
  </w:style>
  <w:style w:type="paragraph" w:customStyle="1" w:styleId="afffffff4">
    <w:name w:val="Знак"/>
    <w:basedOn w:val="a"/>
    <w:uiPriority w:val="99"/>
    <w:qFormat/>
    <w:pPr>
      <w:spacing w:after="160" w:line="240" w:lineRule="exact"/>
    </w:pPr>
    <w:rPr>
      <w:rFonts w:ascii="Verdana" w:hAnsi="Verdana" w:cs="Verdana"/>
      <w:sz w:val="22"/>
      <w:szCs w:val="22"/>
      <w:lang w:val="en-US" w:eastAsia="en-US"/>
    </w:rPr>
  </w:style>
  <w:style w:type="paragraph" w:customStyle="1" w:styleId="03zagolovok2">
    <w:name w:val="03zagolovok2"/>
    <w:basedOn w:val="a"/>
    <w:qFormat/>
    <w:pPr>
      <w:keepNext/>
      <w:spacing w:before="360" w:after="120" w:line="360" w:lineRule="atLeast"/>
      <w:jc w:val="left"/>
      <w:outlineLvl w:val="1"/>
    </w:pPr>
    <w:rPr>
      <w:rFonts w:ascii="GaramondC" w:hAnsi="GaramondC" w:cs="GaramondC"/>
      <w:b/>
      <w:bCs/>
      <w:color w:val="000000"/>
      <w:sz w:val="28"/>
      <w:szCs w:val="28"/>
    </w:rPr>
  </w:style>
  <w:style w:type="paragraph" w:customStyle="1" w:styleId="afffffff5">
    <w:name w:val="текст"/>
    <w:uiPriority w:val="99"/>
    <w:qFormat/>
    <w:pPr>
      <w:suppressAutoHyphens/>
      <w:jc w:val="both"/>
    </w:pPr>
    <w:rPr>
      <w:rFonts w:ascii="SchoolBookC" w:eastAsia="Times New Roman" w:hAnsi="SchoolBookC" w:cs="SchoolBookC"/>
      <w:color w:val="000000"/>
      <w:sz w:val="24"/>
      <w:szCs w:val="24"/>
    </w:rPr>
  </w:style>
  <w:style w:type="paragraph" w:customStyle="1" w:styleId="afffffff6">
    <w:name w:val="втяжка"/>
    <w:basedOn w:val="1fb"/>
    <w:next w:val="1fb"/>
    <w:uiPriority w:val="99"/>
    <w:qFormat/>
    <w:pPr>
      <w:tabs>
        <w:tab w:val="left" w:pos="567"/>
      </w:tabs>
      <w:spacing w:before="57"/>
      <w:ind w:left="567" w:hanging="567"/>
    </w:pPr>
  </w:style>
  <w:style w:type="paragraph" w:customStyle="1" w:styleId="1fb">
    <w:name w:val="текст1"/>
    <w:uiPriority w:val="99"/>
    <w:qFormat/>
    <w:pPr>
      <w:suppressAutoHyphens/>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pPr>
      <w:spacing w:beforeAutospacing="1" w:afterAutospacing="1"/>
      <w:jc w:val="left"/>
    </w:pPr>
    <w:rPr>
      <w:rFonts w:ascii="Tahoma" w:hAnsi="Tahoma" w:cs="Tahoma"/>
      <w:sz w:val="20"/>
      <w:szCs w:val="20"/>
      <w:lang w:val="en-US" w:eastAsia="en-US"/>
    </w:rPr>
  </w:style>
  <w:style w:type="paragraph" w:customStyle="1" w:styleId="CharChar">
    <w:name w:val="Char Char"/>
    <w:basedOn w:val="a"/>
    <w:uiPriority w:val="99"/>
    <w:qFormat/>
    <w:pPr>
      <w:spacing w:beforeAutospacing="1" w:afterAutospacing="1"/>
      <w:jc w:val="left"/>
    </w:pPr>
    <w:rPr>
      <w:rFonts w:ascii="Tahoma" w:hAnsi="Tahoma" w:cs="Tahoma"/>
      <w:sz w:val="20"/>
      <w:szCs w:val="20"/>
      <w:lang w:val="en-US" w:eastAsia="en-US"/>
    </w:rPr>
  </w:style>
  <w:style w:type="paragraph" w:customStyle="1" w:styleId="Document1">
    <w:name w:val="Document 1"/>
    <w:uiPriority w:val="99"/>
    <w:qFormat/>
    <w:pPr>
      <w:keepNext/>
      <w:keepLines/>
      <w:tabs>
        <w:tab w:val="left" w:pos="-720"/>
      </w:tabs>
      <w:suppressAutoHyphens/>
      <w:textAlignment w:val="baseline"/>
    </w:pPr>
    <w:rPr>
      <w:rFonts w:ascii="Gelvetsky 12pt" w:eastAsia="Times New Roman" w:hAnsi="Gelvetsky 12pt" w:cs="Gelvetsky 12pt"/>
      <w:sz w:val="24"/>
      <w:szCs w:val="24"/>
      <w:lang w:val="en-US"/>
    </w:rPr>
  </w:style>
  <w:style w:type="paragraph" w:customStyle="1" w:styleId="Normal1">
    <w:name w:val="Normal1"/>
    <w:qFormat/>
    <w:pPr>
      <w:suppressAutoHyphens/>
      <w:spacing w:before="100" w:after="100"/>
    </w:pPr>
    <w:rPr>
      <w:rFonts w:ascii="Times New Roman" w:eastAsia="Times New Roman" w:hAnsi="Times New Roman"/>
      <w:sz w:val="24"/>
      <w:szCs w:val="24"/>
    </w:rPr>
  </w:style>
  <w:style w:type="paragraph" w:customStyle="1" w:styleId="-1">
    <w:name w:val="Контракт-пункт"/>
    <w:basedOn w:val="a"/>
    <w:qFormat/>
    <w:pPr>
      <w:tabs>
        <w:tab w:val="left" w:pos="643"/>
        <w:tab w:val="left" w:pos="680"/>
      </w:tabs>
      <w:spacing w:after="60"/>
      <w:ind w:left="643" w:firstLine="567"/>
    </w:pPr>
  </w:style>
  <w:style w:type="paragraph" w:customStyle="1" w:styleId="Normalkeepwithnext">
    <w:name w:val="Normal (keep with next)"/>
    <w:basedOn w:val="a"/>
    <w:uiPriority w:val="99"/>
    <w:qFormat/>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
    <w:qFormat/>
    <w:pPr>
      <w:spacing w:before="120"/>
      <w:ind w:firstLine="720"/>
    </w:pPr>
    <w:rPr>
      <w:rFonts w:ascii="Arial" w:hAnsi="Arial" w:cs="Arial"/>
      <w:lang w:eastAsia="en-US"/>
    </w:rPr>
  </w:style>
  <w:style w:type="paragraph" w:customStyle="1" w:styleId="afffffff7">
    <w:name w:val="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afffffff8">
    <w:name w:val="Кт пункт"/>
    <w:autoRedefine/>
    <w:uiPriority w:val="99"/>
    <w:qFormat/>
    <w:pPr>
      <w:suppressAutoHyphens/>
      <w:ind w:firstLine="709"/>
      <w:jc w:val="both"/>
      <w:outlineLvl w:val="2"/>
    </w:pPr>
    <w:rPr>
      <w:rFonts w:ascii="Times New Roman" w:eastAsia="Times New Roman" w:hAnsi="Times New Roman"/>
      <w:sz w:val="24"/>
      <w:szCs w:val="24"/>
    </w:rPr>
  </w:style>
  <w:style w:type="paragraph" w:customStyle="1" w:styleId="121">
    <w:name w:val="12"/>
    <w:basedOn w:val="a"/>
    <w:uiPriority w:val="99"/>
    <w:qFormat/>
    <w:pPr>
      <w:ind w:firstLine="708"/>
    </w:pPr>
  </w:style>
  <w:style w:type="paragraph" w:customStyle="1" w:styleId="ConsPlusNonformat">
    <w:name w:val="ConsPlusNonformat"/>
    <w:uiPriority w:val="99"/>
    <w:qFormat/>
    <w:pPr>
      <w:suppressAutoHyphens/>
    </w:pPr>
    <w:rPr>
      <w:rFonts w:ascii="Courier New" w:eastAsia="Times New Roman" w:hAnsi="Courier New" w:cs="Courier New"/>
    </w:rPr>
  </w:style>
  <w:style w:type="paragraph" w:customStyle="1" w:styleId="46">
    <w:name w:val="Заг 4"/>
    <w:basedOn w:val="410"/>
    <w:uiPriority w:val="99"/>
    <w:qFormat/>
    <w:pPr>
      <w:tabs>
        <w:tab w:val="left" w:pos="1944"/>
      </w:tabs>
      <w:spacing w:before="60" w:line="312" w:lineRule="auto"/>
      <w:ind w:firstLine="720"/>
    </w:pPr>
    <w:rPr>
      <w:rFonts w:ascii="Times New Roman" w:hAnsi="Times New Roman" w:cs="Times New Roman"/>
      <w:b/>
      <w:bCs/>
    </w:rPr>
  </w:style>
  <w:style w:type="paragraph" w:customStyle="1" w:styleId="1fc">
    <w:name w:val="???????1"/>
    <w:uiPriority w:val="99"/>
    <w:qFormat/>
    <w:pPr>
      <w:suppressAutoHyphens/>
    </w:pPr>
    <w:rPr>
      <w:rFonts w:ascii="Times New Roman" w:eastAsia="Times New Roman" w:hAnsi="Times New Roman"/>
    </w:rPr>
  </w:style>
  <w:style w:type="paragraph" w:customStyle="1" w:styleId="Iauiue1">
    <w:name w:val="Iau?iue1"/>
    <w:uiPriority w:val="99"/>
    <w:qFormat/>
    <w:pPr>
      <w:widowControl w:val="0"/>
      <w:suppressAutoHyphens/>
      <w:spacing w:before="120" w:after="120"/>
      <w:ind w:firstLine="567"/>
      <w:jc w:val="both"/>
    </w:pPr>
    <w:rPr>
      <w:rFonts w:ascii="Times New Roman" w:eastAsia="Times New Roman" w:hAnsi="Times New Roman"/>
      <w:sz w:val="28"/>
      <w:szCs w:val="28"/>
    </w:rPr>
  </w:style>
  <w:style w:type="paragraph" w:customStyle="1" w:styleId="02statia2">
    <w:name w:val="02statia2"/>
    <w:basedOn w:val="a"/>
    <w:qFormat/>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
    <w:qFormat/>
    <w:pPr>
      <w:keepNext/>
      <w:spacing w:before="280" w:line="320" w:lineRule="atLeast"/>
      <w:ind w:left="1134" w:right="851" w:hanging="578"/>
      <w:jc w:val="left"/>
      <w:outlineLvl w:val="2"/>
    </w:pPr>
    <w:rPr>
      <w:rFonts w:ascii="GaramondNarrowC" w:hAnsi="GaramondNarrowC" w:cs="GaramondNarrowC"/>
      <w:b/>
      <w:bCs/>
    </w:rPr>
  </w:style>
  <w:style w:type="paragraph" w:customStyle="1" w:styleId="List2">
    <w:name w:val="List2"/>
    <w:basedOn w:val="a"/>
    <w:uiPriority w:val="99"/>
    <w:qFormat/>
    <w:pPr>
      <w:tabs>
        <w:tab w:val="left" w:pos="1701"/>
      </w:tabs>
      <w:spacing w:line="360" w:lineRule="auto"/>
    </w:pPr>
  </w:style>
  <w:style w:type="paragraph" w:customStyle="1" w:styleId="1fd">
    <w:name w:val="1"/>
    <w:basedOn w:val="a"/>
    <w:qFormat/>
    <w:pPr>
      <w:spacing w:beforeAutospacing="1" w:afterAutospacing="1"/>
      <w:jc w:val="left"/>
    </w:pPr>
  </w:style>
  <w:style w:type="paragraph" w:customStyle="1" w:styleId="font5">
    <w:name w:val="font5"/>
    <w:basedOn w:val="a"/>
    <w:qFormat/>
    <w:pPr>
      <w:spacing w:beforeAutospacing="1" w:afterAutospacing="1"/>
      <w:jc w:val="left"/>
    </w:pPr>
    <w:rPr>
      <w:rFonts w:ascii="Arial CYR" w:hAnsi="Arial CYR" w:cs="Arial CYR"/>
      <w:sz w:val="18"/>
      <w:szCs w:val="18"/>
    </w:rPr>
  </w:style>
  <w:style w:type="paragraph" w:customStyle="1" w:styleId="xl65">
    <w:name w:val="xl65"/>
    <w:basedOn w:val="a"/>
    <w:qFormat/>
    <w:pPr>
      <w:spacing w:beforeAutospacing="1" w:afterAutospacing="1"/>
      <w:jc w:val="left"/>
    </w:pPr>
    <w:rPr>
      <w:rFonts w:ascii="Arial CYR" w:hAnsi="Arial CYR" w:cs="Arial CYR"/>
      <w:sz w:val="16"/>
      <w:szCs w:val="16"/>
    </w:rPr>
  </w:style>
  <w:style w:type="paragraph" w:customStyle="1" w:styleId="xl66">
    <w:name w:val="xl66"/>
    <w:basedOn w:val="a"/>
    <w:qFormat/>
    <w:pPr>
      <w:spacing w:beforeAutospacing="1" w:afterAutospacing="1"/>
      <w:jc w:val="left"/>
    </w:pPr>
    <w:rPr>
      <w:rFonts w:ascii="Arial CYR" w:hAnsi="Arial CYR" w:cs="Arial CYR"/>
      <w:sz w:val="16"/>
      <w:szCs w:val="16"/>
    </w:rPr>
  </w:style>
  <w:style w:type="paragraph" w:customStyle="1" w:styleId="xl67">
    <w:name w:val="xl67"/>
    <w:basedOn w:val="a"/>
    <w:qFormat/>
    <w:pPr>
      <w:spacing w:beforeAutospacing="1" w:afterAutospacing="1"/>
      <w:jc w:val="center"/>
    </w:pPr>
    <w:rPr>
      <w:rFonts w:ascii="Arial CYR" w:hAnsi="Arial CYR" w:cs="Arial CYR"/>
      <w:sz w:val="16"/>
      <w:szCs w:val="16"/>
    </w:rPr>
  </w:style>
  <w:style w:type="paragraph" w:customStyle="1" w:styleId="xl68">
    <w:name w:val="xl68"/>
    <w:basedOn w:val="a"/>
    <w:qFormat/>
    <w:pPr>
      <w:spacing w:beforeAutospacing="1" w:afterAutospacing="1"/>
      <w:jc w:val="right"/>
    </w:pPr>
    <w:rPr>
      <w:rFonts w:ascii="Arial CYR" w:hAnsi="Arial CYR" w:cs="Arial CYR"/>
      <w:sz w:val="18"/>
      <w:szCs w:val="18"/>
    </w:rPr>
  </w:style>
  <w:style w:type="paragraph" w:customStyle="1" w:styleId="xl69">
    <w:name w:val="xl69"/>
    <w:basedOn w:val="a"/>
    <w:qFormat/>
    <w:pPr>
      <w:spacing w:beforeAutospacing="1" w:afterAutospacing="1"/>
      <w:jc w:val="left"/>
    </w:pPr>
    <w:rPr>
      <w:rFonts w:ascii="Arial CYR" w:hAnsi="Arial CYR" w:cs="Arial CYR"/>
      <w:b/>
      <w:bCs/>
      <w:sz w:val="16"/>
      <w:szCs w:val="16"/>
    </w:rPr>
  </w:style>
  <w:style w:type="paragraph" w:customStyle="1" w:styleId="xl70">
    <w:name w:val="xl70"/>
    <w:basedOn w:val="a"/>
    <w:qFormat/>
    <w:pPr>
      <w:spacing w:beforeAutospacing="1" w:afterAutospacing="1"/>
      <w:jc w:val="left"/>
    </w:pPr>
    <w:rPr>
      <w:rFonts w:ascii="Arial CYR" w:hAnsi="Arial CYR" w:cs="Arial CYR"/>
      <w:sz w:val="18"/>
      <w:szCs w:val="18"/>
    </w:rPr>
  </w:style>
  <w:style w:type="paragraph" w:customStyle="1" w:styleId="xl71">
    <w:name w:val="xl71"/>
    <w:basedOn w:val="a"/>
    <w:qFormat/>
    <w:pPr>
      <w:spacing w:beforeAutospacing="1" w:afterAutospacing="1"/>
      <w:jc w:val="center"/>
    </w:pPr>
    <w:rPr>
      <w:rFonts w:ascii="Arial CYR" w:hAnsi="Arial CYR" w:cs="Arial CYR"/>
      <w:sz w:val="18"/>
      <w:szCs w:val="18"/>
    </w:rPr>
  </w:style>
  <w:style w:type="paragraph" w:customStyle="1" w:styleId="xl72">
    <w:name w:val="xl72"/>
    <w:basedOn w:val="a"/>
    <w:qFormat/>
    <w:pPr>
      <w:spacing w:beforeAutospacing="1" w:afterAutospacing="1"/>
      <w:jc w:val="left"/>
    </w:pPr>
    <w:rPr>
      <w:rFonts w:ascii="Arial CYR" w:hAnsi="Arial CYR" w:cs="Arial CYR"/>
      <w:i/>
      <w:iCs/>
      <w:sz w:val="18"/>
      <w:szCs w:val="18"/>
    </w:rPr>
  </w:style>
  <w:style w:type="paragraph" w:customStyle="1" w:styleId="xl73">
    <w:name w:val="xl73"/>
    <w:basedOn w:val="a"/>
    <w:qFormat/>
    <w:pPr>
      <w:spacing w:beforeAutospacing="1" w:afterAutospacing="1"/>
      <w:jc w:val="left"/>
    </w:pPr>
    <w:rPr>
      <w:rFonts w:ascii="Arial CYR" w:hAnsi="Arial CYR" w:cs="Arial CYR"/>
      <w:b/>
      <w:bCs/>
      <w:sz w:val="18"/>
      <w:szCs w:val="18"/>
    </w:rPr>
  </w:style>
  <w:style w:type="paragraph" w:customStyle="1" w:styleId="xl74">
    <w:name w:val="xl74"/>
    <w:basedOn w:val="a"/>
    <w:qFormat/>
    <w:pPr>
      <w:pBdr>
        <w:bottom w:val="single" w:sz="8" w:space="0" w:color="000000"/>
      </w:pBdr>
      <w:spacing w:beforeAutospacing="1" w:afterAutospacing="1"/>
      <w:jc w:val="left"/>
    </w:pPr>
    <w:rPr>
      <w:rFonts w:ascii="Arial CYR" w:hAnsi="Arial CYR" w:cs="Arial CYR"/>
      <w:sz w:val="18"/>
      <w:szCs w:val="18"/>
    </w:rPr>
  </w:style>
  <w:style w:type="paragraph" w:customStyle="1" w:styleId="xl75">
    <w:name w:val="xl75"/>
    <w:basedOn w:val="a"/>
    <w:qFormat/>
    <w:pPr>
      <w:spacing w:beforeAutospacing="1" w:afterAutospacing="1"/>
      <w:jc w:val="center"/>
    </w:pPr>
    <w:rPr>
      <w:rFonts w:ascii="Arial CYR" w:hAnsi="Arial CYR" w:cs="Arial CYR"/>
      <w:sz w:val="16"/>
      <w:szCs w:val="16"/>
    </w:rPr>
  </w:style>
  <w:style w:type="paragraph" w:customStyle="1" w:styleId="xl76">
    <w:name w:val="xl76"/>
    <w:basedOn w:val="a"/>
    <w:qFormat/>
    <w:pPr>
      <w:spacing w:beforeAutospacing="1" w:afterAutospacing="1"/>
      <w:jc w:val="left"/>
    </w:pPr>
    <w:rPr>
      <w:rFonts w:ascii="Arial CYR" w:hAnsi="Arial CYR" w:cs="Arial CYR"/>
      <w:sz w:val="18"/>
      <w:szCs w:val="18"/>
    </w:rPr>
  </w:style>
  <w:style w:type="paragraph" w:customStyle="1" w:styleId="xl77">
    <w:name w:val="xl77"/>
    <w:basedOn w:val="a"/>
    <w:qFormat/>
    <w:pPr>
      <w:spacing w:beforeAutospacing="1" w:afterAutospacing="1"/>
      <w:jc w:val="right"/>
    </w:pPr>
    <w:rPr>
      <w:rFonts w:ascii="Arial CYR" w:hAnsi="Arial CYR" w:cs="Arial CYR"/>
      <w:sz w:val="18"/>
      <w:szCs w:val="18"/>
    </w:rPr>
  </w:style>
  <w:style w:type="paragraph" w:customStyle="1" w:styleId="xl78">
    <w:name w:val="xl78"/>
    <w:basedOn w:val="a"/>
    <w:qFormat/>
    <w:pPr>
      <w:spacing w:beforeAutospacing="1" w:afterAutospacing="1"/>
      <w:jc w:val="left"/>
    </w:pPr>
    <w:rPr>
      <w:rFonts w:ascii="Arial CYR" w:hAnsi="Arial CYR" w:cs="Arial CYR"/>
      <w:sz w:val="18"/>
      <w:szCs w:val="18"/>
    </w:rPr>
  </w:style>
  <w:style w:type="paragraph" w:customStyle="1" w:styleId="xl79">
    <w:name w:val="xl79"/>
    <w:basedOn w:val="a"/>
    <w:qFormat/>
    <w:pPr>
      <w:pBdr>
        <w:bottom w:val="single" w:sz="8" w:space="0" w:color="000000"/>
        <w:right w:val="single" w:sz="8" w:space="0" w:color="000000"/>
      </w:pBdr>
      <w:spacing w:beforeAutospacing="1" w:afterAutospacing="1"/>
      <w:jc w:val="left"/>
    </w:pPr>
    <w:rPr>
      <w:rFonts w:ascii="Arial CYR" w:hAnsi="Arial CYR" w:cs="Arial CYR"/>
      <w:sz w:val="18"/>
      <w:szCs w:val="18"/>
    </w:rPr>
  </w:style>
  <w:style w:type="paragraph" w:customStyle="1" w:styleId="xl80">
    <w:name w:val="xl80"/>
    <w:basedOn w:val="a"/>
    <w:qFormat/>
    <w:pPr>
      <w:spacing w:beforeAutospacing="1" w:afterAutospacing="1"/>
      <w:jc w:val="right"/>
      <w:textAlignment w:val="center"/>
    </w:pPr>
    <w:rPr>
      <w:rFonts w:ascii="Arial CYR" w:hAnsi="Arial CYR" w:cs="Arial CYR"/>
      <w:sz w:val="16"/>
      <w:szCs w:val="16"/>
    </w:rPr>
  </w:style>
  <w:style w:type="paragraph" w:customStyle="1" w:styleId="xl81">
    <w:name w:val="xl81"/>
    <w:basedOn w:val="a"/>
    <w:qFormat/>
    <w:pPr>
      <w:spacing w:beforeAutospacing="1" w:afterAutospacing="1"/>
      <w:jc w:val="right"/>
      <w:textAlignment w:val="center"/>
    </w:pPr>
    <w:rPr>
      <w:rFonts w:ascii="Arial CYR" w:hAnsi="Arial CYR" w:cs="Arial CYR"/>
      <w:sz w:val="16"/>
      <w:szCs w:val="16"/>
    </w:rPr>
  </w:style>
  <w:style w:type="paragraph" w:customStyle="1" w:styleId="xl82">
    <w:name w:val="xl82"/>
    <w:basedOn w:val="a"/>
    <w:uiPriority w:val="99"/>
    <w:qFormat/>
    <w:pPr>
      <w:spacing w:beforeAutospacing="1" w:afterAutospacing="1"/>
      <w:jc w:val="right"/>
    </w:pPr>
    <w:rPr>
      <w:rFonts w:ascii="Arial CYR" w:hAnsi="Arial CYR" w:cs="Arial CYR"/>
      <w:sz w:val="16"/>
      <w:szCs w:val="16"/>
    </w:rPr>
  </w:style>
  <w:style w:type="paragraph" w:customStyle="1" w:styleId="xl83">
    <w:name w:val="xl83"/>
    <w:basedOn w:val="a"/>
    <w:uiPriority w:val="99"/>
    <w:qFormat/>
    <w:pPr>
      <w:spacing w:beforeAutospacing="1" w:afterAutospacing="1"/>
      <w:jc w:val="right"/>
    </w:pPr>
    <w:rPr>
      <w:rFonts w:ascii="Arial CYR" w:hAnsi="Arial CYR" w:cs="Arial CYR"/>
      <w:sz w:val="16"/>
      <w:szCs w:val="16"/>
    </w:rPr>
  </w:style>
  <w:style w:type="paragraph" w:customStyle="1" w:styleId="xl84">
    <w:name w:val="xl84"/>
    <w:basedOn w:val="a"/>
    <w:uiPriority w:val="99"/>
    <w:qFormat/>
    <w:pPr>
      <w:spacing w:beforeAutospacing="1" w:afterAutospacing="1"/>
      <w:jc w:val="left"/>
    </w:pPr>
    <w:rPr>
      <w:rFonts w:ascii="Arial CYR" w:hAnsi="Arial CYR" w:cs="Arial CYR"/>
      <w:sz w:val="16"/>
      <w:szCs w:val="16"/>
    </w:rPr>
  </w:style>
  <w:style w:type="paragraph" w:customStyle="1" w:styleId="xl85">
    <w:name w:val="xl85"/>
    <w:basedOn w:val="a"/>
    <w:uiPriority w:val="99"/>
    <w:qFormat/>
    <w:pPr>
      <w:spacing w:beforeAutospacing="1" w:afterAutospacing="1"/>
      <w:jc w:val="left"/>
      <w:textAlignment w:val="top"/>
    </w:pPr>
    <w:rPr>
      <w:rFonts w:ascii="Arial CYR" w:hAnsi="Arial CYR" w:cs="Arial CYR"/>
      <w:sz w:val="16"/>
      <w:szCs w:val="16"/>
    </w:rPr>
  </w:style>
  <w:style w:type="paragraph" w:customStyle="1" w:styleId="xl86">
    <w:name w:val="xl86"/>
    <w:basedOn w:val="a"/>
    <w:uiPriority w:val="99"/>
    <w:qFormat/>
    <w:pPr>
      <w:spacing w:beforeAutospacing="1" w:afterAutospacing="1"/>
      <w:jc w:val="right"/>
      <w:textAlignment w:val="top"/>
    </w:pPr>
    <w:rPr>
      <w:rFonts w:ascii="Arial CYR" w:hAnsi="Arial CYR" w:cs="Arial CYR"/>
      <w:sz w:val="16"/>
      <w:szCs w:val="16"/>
    </w:rPr>
  </w:style>
  <w:style w:type="paragraph" w:customStyle="1" w:styleId="xl87">
    <w:name w:val="xl87"/>
    <w:basedOn w:val="a"/>
    <w:uiPriority w:val="99"/>
    <w:qFormat/>
    <w:pPr>
      <w:spacing w:beforeAutospacing="1" w:afterAutospacing="1"/>
      <w:jc w:val="center"/>
      <w:textAlignment w:val="top"/>
    </w:pPr>
    <w:rPr>
      <w:rFonts w:ascii="Arial CYR" w:hAnsi="Arial CYR" w:cs="Arial CYR"/>
      <w:sz w:val="16"/>
      <w:szCs w:val="16"/>
    </w:rPr>
  </w:style>
  <w:style w:type="paragraph" w:customStyle="1" w:styleId="xl88">
    <w:name w:val="xl88"/>
    <w:basedOn w:val="a"/>
    <w:uiPriority w:val="99"/>
    <w:qFormat/>
    <w:pPr>
      <w:spacing w:beforeAutospacing="1" w:afterAutospacing="1"/>
      <w:jc w:val="left"/>
    </w:pPr>
    <w:rPr>
      <w:rFonts w:ascii="Arial CYR" w:hAnsi="Arial CYR" w:cs="Arial CYR"/>
    </w:rPr>
  </w:style>
  <w:style w:type="paragraph" w:customStyle="1" w:styleId="xl89">
    <w:name w:val="xl89"/>
    <w:basedOn w:val="a"/>
    <w:uiPriority w:val="99"/>
    <w:qFormat/>
    <w:pPr>
      <w:spacing w:beforeAutospacing="1" w:afterAutospacing="1"/>
      <w:jc w:val="left"/>
    </w:pPr>
    <w:rPr>
      <w:rFonts w:ascii="Arial CYR" w:hAnsi="Arial CYR" w:cs="Arial CYR"/>
    </w:rPr>
  </w:style>
  <w:style w:type="paragraph" w:customStyle="1" w:styleId="xl90">
    <w:name w:val="xl90"/>
    <w:basedOn w:val="a"/>
    <w:uiPriority w:val="99"/>
    <w:qFormat/>
    <w:pPr>
      <w:spacing w:beforeAutospacing="1" w:afterAutospacing="1"/>
      <w:jc w:val="right"/>
    </w:pPr>
    <w:rPr>
      <w:rFonts w:ascii="Arial CYR" w:hAnsi="Arial CYR" w:cs="Arial CYR"/>
    </w:rPr>
  </w:style>
  <w:style w:type="paragraph" w:customStyle="1" w:styleId="xl91">
    <w:name w:val="xl91"/>
    <w:basedOn w:val="a"/>
    <w:uiPriority w:val="99"/>
    <w:qFormat/>
    <w:pPr>
      <w:spacing w:beforeAutospacing="1" w:afterAutospacing="1"/>
      <w:jc w:val="center"/>
    </w:pPr>
    <w:rPr>
      <w:rFonts w:ascii="Arial CYR" w:hAnsi="Arial CYR" w:cs="Arial CYR"/>
      <w:b/>
      <w:bCs/>
    </w:rPr>
  </w:style>
  <w:style w:type="paragraph" w:customStyle="1" w:styleId="xl92">
    <w:name w:val="xl92"/>
    <w:basedOn w:val="a"/>
    <w:uiPriority w:val="99"/>
    <w:qFormat/>
    <w:pPr>
      <w:spacing w:beforeAutospacing="1" w:afterAutospacing="1"/>
      <w:jc w:val="left"/>
    </w:pPr>
    <w:rPr>
      <w:rFonts w:ascii="Arial CYR" w:hAnsi="Arial CYR" w:cs="Arial CYR"/>
      <w:b/>
      <w:bCs/>
    </w:rPr>
  </w:style>
  <w:style w:type="paragraph" w:customStyle="1" w:styleId="xl93">
    <w:name w:val="xl93"/>
    <w:basedOn w:val="a"/>
    <w:uiPriority w:val="99"/>
    <w:qFormat/>
    <w:pPr>
      <w:spacing w:beforeAutospacing="1" w:afterAutospacing="1"/>
      <w:jc w:val="right"/>
    </w:pPr>
    <w:rPr>
      <w:rFonts w:ascii="Arial CYR" w:hAnsi="Arial CYR" w:cs="Arial CYR"/>
      <w:b/>
      <w:bCs/>
    </w:rPr>
  </w:style>
  <w:style w:type="paragraph" w:customStyle="1" w:styleId="xl94">
    <w:name w:val="xl94"/>
    <w:basedOn w:val="a"/>
    <w:uiPriority w:val="99"/>
    <w:qFormat/>
    <w:pPr>
      <w:spacing w:beforeAutospacing="1" w:afterAutospacing="1"/>
      <w:jc w:val="center"/>
    </w:pPr>
    <w:rPr>
      <w:rFonts w:ascii="Arial CYR" w:hAnsi="Arial CYR" w:cs="Arial CYR"/>
      <w:b/>
      <w:bCs/>
    </w:rPr>
  </w:style>
  <w:style w:type="paragraph" w:customStyle="1" w:styleId="xl95">
    <w:name w:val="xl95"/>
    <w:basedOn w:val="a"/>
    <w:uiPriority w:val="99"/>
    <w:qFormat/>
    <w:pPr>
      <w:spacing w:beforeAutospacing="1" w:afterAutospacing="1"/>
      <w:jc w:val="left"/>
    </w:pPr>
    <w:rPr>
      <w:rFonts w:ascii="Arial CYR" w:hAnsi="Arial CYR" w:cs="Arial CYR"/>
    </w:rPr>
  </w:style>
  <w:style w:type="paragraph" w:customStyle="1" w:styleId="xl96">
    <w:name w:val="xl96"/>
    <w:basedOn w:val="a"/>
    <w:uiPriority w:val="99"/>
    <w:qFormat/>
    <w:pPr>
      <w:spacing w:beforeAutospacing="1" w:afterAutospacing="1"/>
      <w:jc w:val="right"/>
    </w:pPr>
    <w:rPr>
      <w:rFonts w:ascii="Arial CYR" w:hAnsi="Arial CYR" w:cs="Arial CYR"/>
    </w:rPr>
  </w:style>
  <w:style w:type="paragraph" w:customStyle="1" w:styleId="xl97">
    <w:name w:val="xl97"/>
    <w:basedOn w:val="a"/>
    <w:uiPriority w:val="99"/>
    <w:qFormat/>
    <w:pPr>
      <w:spacing w:beforeAutospacing="1" w:afterAutospacing="1"/>
      <w:jc w:val="center"/>
    </w:pPr>
    <w:rPr>
      <w:rFonts w:ascii="Arial CYR" w:hAnsi="Arial CYR" w:cs="Arial CYR"/>
    </w:rPr>
  </w:style>
  <w:style w:type="paragraph" w:customStyle="1" w:styleId="xl98">
    <w:name w:val="xl98"/>
    <w:basedOn w:val="a"/>
    <w:uiPriority w:val="99"/>
    <w:qFormat/>
    <w:pPr>
      <w:spacing w:beforeAutospacing="1" w:afterAutospacing="1"/>
      <w:jc w:val="left"/>
    </w:pPr>
    <w:rPr>
      <w:rFonts w:ascii="Arial CYR" w:hAnsi="Arial CYR" w:cs="Arial CYR"/>
      <w:b/>
      <w:bCs/>
    </w:rPr>
  </w:style>
  <w:style w:type="paragraph" w:customStyle="1" w:styleId="xl99">
    <w:name w:val="xl99"/>
    <w:basedOn w:val="a"/>
    <w:uiPriority w:val="99"/>
    <w:qFormat/>
    <w:pPr>
      <w:spacing w:beforeAutospacing="1" w:afterAutospacing="1"/>
      <w:jc w:val="left"/>
    </w:pPr>
    <w:rPr>
      <w:rFonts w:ascii="Arial CYR" w:hAnsi="Arial CYR" w:cs="Arial CYR"/>
      <w:b/>
      <w:bCs/>
    </w:rPr>
  </w:style>
  <w:style w:type="paragraph" w:customStyle="1" w:styleId="xl100">
    <w:name w:val="xl100"/>
    <w:basedOn w:val="a"/>
    <w:uiPriority w:val="99"/>
    <w:qFormat/>
    <w:pPr>
      <w:spacing w:beforeAutospacing="1" w:afterAutospacing="1"/>
      <w:jc w:val="right"/>
    </w:pPr>
    <w:rPr>
      <w:rFonts w:ascii="Arial CYR" w:hAnsi="Arial CYR" w:cs="Arial CYR"/>
      <w:b/>
      <w:bCs/>
    </w:rPr>
  </w:style>
  <w:style w:type="paragraph" w:customStyle="1" w:styleId="xl101">
    <w:name w:val="xl101"/>
    <w:basedOn w:val="a"/>
    <w:uiPriority w:val="99"/>
    <w:qFormat/>
    <w:pPr>
      <w:pBdr>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02">
    <w:name w:val="xl102"/>
    <w:basedOn w:val="a"/>
    <w:uiPriority w:val="99"/>
    <w:qFormat/>
    <w:pPr>
      <w:pBdr>
        <w:left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103">
    <w:name w:val="xl103"/>
    <w:basedOn w:val="a"/>
    <w:uiPriority w:val="99"/>
    <w:qFormat/>
    <w:pPr>
      <w:pBdr>
        <w:left w:val="single" w:sz="4" w:space="0" w:color="000000"/>
        <w:right w:val="single" w:sz="4" w:space="0" w:color="000000"/>
      </w:pBdr>
      <w:spacing w:beforeAutospacing="1" w:afterAutospacing="1"/>
      <w:jc w:val="right"/>
      <w:textAlignment w:val="top"/>
    </w:pPr>
    <w:rPr>
      <w:rFonts w:ascii="Arial CYR" w:hAnsi="Arial CYR" w:cs="Arial CYR"/>
      <w:sz w:val="16"/>
      <w:szCs w:val="16"/>
    </w:rPr>
  </w:style>
  <w:style w:type="paragraph" w:customStyle="1" w:styleId="xl104">
    <w:name w:val="xl104"/>
    <w:basedOn w:val="a"/>
    <w:uiPriority w:val="99"/>
    <w:qFormat/>
    <w:pPr>
      <w:pBdr>
        <w:left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105">
    <w:name w:val="xl105"/>
    <w:basedOn w:val="a"/>
    <w:uiPriority w:val="99"/>
    <w:qFormat/>
    <w:pPr>
      <w:pBdr>
        <w:bottom w:val="single" w:sz="4" w:space="0" w:color="000000"/>
      </w:pBdr>
      <w:spacing w:beforeAutospacing="1" w:afterAutospacing="1"/>
      <w:jc w:val="left"/>
    </w:pPr>
    <w:rPr>
      <w:rFonts w:ascii="Arial CYR" w:hAnsi="Arial CYR" w:cs="Arial CYR"/>
      <w:sz w:val="16"/>
      <w:szCs w:val="16"/>
    </w:rPr>
  </w:style>
  <w:style w:type="paragraph" w:customStyle="1" w:styleId="xl106">
    <w:name w:val="xl106"/>
    <w:basedOn w:val="a"/>
    <w:uiPriority w:val="99"/>
    <w:qFormat/>
    <w:pPr>
      <w:spacing w:beforeAutospacing="1" w:afterAutospacing="1"/>
      <w:jc w:val="left"/>
      <w:textAlignment w:val="center"/>
    </w:pPr>
    <w:rPr>
      <w:rFonts w:ascii="Arial CYR" w:hAnsi="Arial CYR" w:cs="Arial CYR"/>
      <w:sz w:val="16"/>
      <w:szCs w:val="16"/>
    </w:rPr>
  </w:style>
  <w:style w:type="paragraph" w:customStyle="1" w:styleId="xl107">
    <w:name w:val="xl107"/>
    <w:basedOn w:val="a"/>
    <w:uiPriority w:val="99"/>
    <w:qFormat/>
    <w:pPr>
      <w:spacing w:beforeAutospacing="1" w:afterAutospacing="1"/>
      <w:jc w:val="left"/>
    </w:pPr>
    <w:rPr>
      <w:b/>
      <w:bCs/>
      <w:sz w:val="18"/>
      <w:szCs w:val="18"/>
    </w:rPr>
  </w:style>
  <w:style w:type="paragraph" w:customStyle="1" w:styleId="xl108">
    <w:name w:val="xl108"/>
    <w:basedOn w:val="a"/>
    <w:uiPriority w:val="99"/>
    <w:qFormat/>
    <w:pPr>
      <w:spacing w:beforeAutospacing="1" w:afterAutospacing="1"/>
      <w:jc w:val="left"/>
    </w:pPr>
    <w:rPr>
      <w:b/>
      <w:bCs/>
    </w:rPr>
  </w:style>
  <w:style w:type="paragraph" w:customStyle="1" w:styleId="xl109">
    <w:name w:val="xl109"/>
    <w:basedOn w:val="a"/>
    <w:qFormat/>
    <w:pPr>
      <w:pBdr>
        <w:top w:val="single" w:sz="8" w:space="0" w:color="000000"/>
      </w:pBdr>
      <w:spacing w:beforeAutospacing="1" w:afterAutospacing="1"/>
      <w:jc w:val="left"/>
    </w:pPr>
    <w:rPr>
      <w:rFonts w:ascii="Arial CYR" w:hAnsi="Arial CYR" w:cs="Arial CYR"/>
      <w:sz w:val="18"/>
      <w:szCs w:val="18"/>
    </w:rPr>
  </w:style>
  <w:style w:type="paragraph" w:customStyle="1" w:styleId="xl110">
    <w:name w:val="xl110"/>
    <w:basedOn w:val="a"/>
    <w:qFormat/>
    <w:pPr>
      <w:pBdr>
        <w:bottom w:val="single" w:sz="8" w:space="0" w:color="000000"/>
        <w:right w:val="single" w:sz="8" w:space="0" w:color="000000"/>
      </w:pBdr>
      <w:spacing w:beforeAutospacing="1" w:afterAutospacing="1"/>
      <w:jc w:val="center"/>
    </w:pPr>
    <w:rPr>
      <w:rFonts w:ascii="Arial CYR" w:hAnsi="Arial CYR" w:cs="Arial CYR"/>
      <w:sz w:val="18"/>
      <w:szCs w:val="18"/>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112">
    <w:name w:val="xl112"/>
    <w:basedOn w:val="a"/>
    <w:qFormat/>
    <w:pPr>
      <w:pBdr>
        <w:left w:val="single" w:sz="8" w:space="0" w:color="000000"/>
        <w:bottom w:val="single" w:sz="8" w:space="0" w:color="000000"/>
      </w:pBdr>
      <w:spacing w:beforeAutospacing="1" w:afterAutospacing="1"/>
      <w:jc w:val="center"/>
    </w:pPr>
    <w:rPr>
      <w:rFonts w:ascii="Arial CYR" w:hAnsi="Arial CYR" w:cs="Arial CYR"/>
      <w:sz w:val="18"/>
      <w:szCs w:val="18"/>
    </w:rPr>
  </w:style>
  <w:style w:type="paragraph" w:customStyle="1" w:styleId="xl113">
    <w:name w:val="xl113"/>
    <w:basedOn w:val="a"/>
    <w:qFormat/>
    <w:pPr>
      <w:spacing w:beforeAutospacing="1" w:afterAutospacing="1"/>
      <w:jc w:val="center"/>
      <w:textAlignment w:val="center"/>
    </w:pPr>
    <w:rPr>
      <w:rFonts w:ascii="Arial CYR" w:hAnsi="Arial CYR" w:cs="Arial CYR"/>
      <w:sz w:val="16"/>
      <w:szCs w:val="16"/>
    </w:rPr>
  </w:style>
  <w:style w:type="paragraph" w:customStyle="1" w:styleId="xl114">
    <w:name w:val="xl114"/>
    <w:basedOn w:val="a"/>
    <w:qFormat/>
    <w:pPr>
      <w:pBdr>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15">
    <w:name w:val="xl115"/>
    <w:basedOn w:val="a"/>
    <w:qFormat/>
    <w:pPr>
      <w:pBdr>
        <w:right w:val="single" w:sz="4" w:space="0" w:color="000000"/>
      </w:pBdr>
      <w:spacing w:beforeAutospacing="1" w:afterAutospacing="1"/>
      <w:jc w:val="left"/>
    </w:pPr>
    <w:rPr>
      <w:rFonts w:ascii="Arial CYR" w:hAnsi="Arial CYR" w:cs="Arial CYR"/>
      <w:sz w:val="18"/>
      <w:szCs w:val="18"/>
    </w:rPr>
  </w:style>
  <w:style w:type="paragraph" w:customStyle="1" w:styleId="xl116">
    <w:name w:val="xl116"/>
    <w:basedOn w:val="a"/>
    <w:qFormat/>
    <w:pPr>
      <w:pBdr>
        <w:left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117">
    <w:name w:val="xl117"/>
    <w:basedOn w:val="a"/>
    <w:qFormat/>
    <w:pPr>
      <w:pBdr>
        <w:left w:val="single" w:sz="4" w:space="0" w:color="000000"/>
      </w:pBdr>
      <w:spacing w:beforeAutospacing="1" w:afterAutospacing="1"/>
      <w:jc w:val="left"/>
    </w:pPr>
    <w:rPr>
      <w:rFonts w:ascii="Arial CYR" w:hAnsi="Arial CYR" w:cs="Arial CYR"/>
      <w:sz w:val="18"/>
      <w:szCs w:val="18"/>
    </w:rPr>
  </w:style>
  <w:style w:type="paragraph" w:customStyle="1" w:styleId="xl118">
    <w:name w:val="xl118"/>
    <w:basedOn w:val="a"/>
    <w:qFormat/>
    <w:pPr>
      <w:pBdr>
        <w:right w:val="single" w:sz="4" w:space="0" w:color="000000"/>
      </w:pBdr>
      <w:spacing w:beforeAutospacing="1" w:afterAutospacing="1"/>
      <w:jc w:val="center"/>
    </w:pPr>
    <w:rPr>
      <w:rFonts w:ascii="Arial CYR" w:hAnsi="Arial CYR" w:cs="Arial CYR"/>
      <w:sz w:val="16"/>
      <w:szCs w:val="16"/>
    </w:rPr>
  </w:style>
  <w:style w:type="paragraph" w:customStyle="1" w:styleId="xl119">
    <w:name w:val="xl119"/>
    <w:basedOn w:val="a"/>
    <w:qFormat/>
    <w:pPr>
      <w:spacing w:beforeAutospacing="1" w:afterAutospacing="1"/>
      <w:jc w:val="center"/>
      <w:textAlignment w:val="top"/>
    </w:pPr>
    <w:rPr>
      <w:rFonts w:ascii="Arial CYR" w:hAnsi="Arial CYR" w:cs="Arial CYR"/>
      <w:sz w:val="16"/>
      <w:szCs w:val="16"/>
    </w:rPr>
  </w:style>
  <w:style w:type="paragraph" w:customStyle="1" w:styleId="xl120">
    <w:name w:val="xl120"/>
    <w:basedOn w:val="a"/>
    <w:qFormat/>
    <w:pPr>
      <w:pBdr>
        <w:left w:val="single" w:sz="4" w:space="0" w:color="000000"/>
      </w:pBdr>
      <w:spacing w:beforeAutospacing="1" w:afterAutospacing="1"/>
      <w:jc w:val="left"/>
    </w:pPr>
    <w:rPr>
      <w:rFonts w:ascii="Arial CYR" w:hAnsi="Arial CYR" w:cs="Arial CYR"/>
      <w:sz w:val="16"/>
      <w:szCs w:val="16"/>
    </w:rPr>
  </w:style>
  <w:style w:type="paragraph" w:customStyle="1" w:styleId="xl121">
    <w:name w:val="xl121"/>
    <w:basedOn w:val="a"/>
    <w:qFormat/>
    <w:pPr>
      <w:pBdr>
        <w:left w:val="single" w:sz="4" w:space="0" w:color="000000"/>
      </w:pBdr>
      <w:spacing w:beforeAutospacing="1" w:afterAutospacing="1"/>
      <w:jc w:val="left"/>
    </w:pPr>
    <w:rPr>
      <w:rFonts w:ascii="Arial CYR" w:hAnsi="Arial CYR" w:cs="Arial CYR"/>
      <w:sz w:val="18"/>
      <w:szCs w:val="18"/>
    </w:rPr>
  </w:style>
  <w:style w:type="paragraph" w:customStyle="1" w:styleId="xl122">
    <w:name w:val="xl122"/>
    <w:basedOn w:val="a"/>
    <w:qFormat/>
    <w:pPr>
      <w:pBdr>
        <w:left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123">
    <w:name w:val="xl123"/>
    <w:basedOn w:val="a"/>
    <w:qFormat/>
    <w:pPr>
      <w:pBdr>
        <w:left w:val="single" w:sz="4" w:space="0" w:color="000000"/>
        <w:right w:val="single" w:sz="4" w:space="0" w:color="000000"/>
      </w:pBdr>
      <w:spacing w:beforeAutospacing="1" w:afterAutospacing="1"/>
      <w:jc w:val="left"/>
    </w:pPr>
    <w:rPr>
      <w:b/>
      <w:bCs/>
      <w:sz w:val="18"/>
      <w:szCs w:val="18"/>
    </w:rPr>
  </w:style>
  <w:style w:type="paragraph" w:customStyle="1" w:styleId="xl124">
    <w:name w:val="xl124"/>
    <w:basedOn w:val="a"/>
    <w:qFormat/>
    <w:pPr>
      <w:pBdr>
        <w:left w:val="single" w:sz="4" w:space="0" w:color="000000"/>
      </w:pBdr>
      <w:spacing w:beforeAutospacing="1" w:afterAutospacing="1"/>
      <w:jc w:val="center"/>
    </w:pPr>
    <w:rPr>
      <w:rFonts w:ascii="Arial CYR" w:hAnsi="Arial CYR" w:cs="Arial CYR"/>
      <w:sz w:val="18"/>
      <w:szCs w:val="18"/>
    </w:rPr>
  </w:style>
  <w:style w:type="paragraph" w:customStyle="1" w:styleId="xl125">
    <w:name w:val="xl125"/>
    <w:basedOn w:val="a"/>
    <w:qFormat/>
    <w:pPr>
      <w:pBdr>
        <w:left w:val="single" w:sz="4" w:space="0" w:color="000000"/>
      </w:pBdr>
      <w:spacing w:beforeAutospacing="1" w:afterAutospacing="1"/>
      <w:jc w:val="center"/>
    </w:pPr>
    <w:rPr>
      <w:rFonts w:ascii="Arial CYR" w:hAnsi="Arial CYR" w:cs="Arial CYR"/>
      <w:sz w:val="16"/>
      <w:szCs w:val="16"/>
    </w:rPr>
  </w:style>
  <w:style w:type="paragraph" w:customStyle="1" w:styleId="xl126">
    <w:name w:val="xl126"/>
    <w:basedOn w:val="a"/>
    <w:qFormat/>
    <w:pPr>
      <w:pBdr>
        <w:left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127">
    <w:name w:val="xl127"/>
    <w:basedOn w:val="a"/>
    <w:qFormat/>
    <w:pPr>
      <w:pBdr>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28">
    <w:name w:val="xl128"/>
    <w:basedOn w:val="a"/>
    <w:qFormat/>
    <w:pPr>
      <w:pBdr>
        <w:left w:val="single" w:sz="4" w:space="0" w:color="000000"/>
      </w:pBdr>
      <w:spacing w:beforeAutospacing="1" w:afterAutospacing="1"/>
      <w:jc w:val="left"/>
    </w:pPr>
    <w:rPr>
      <w:rFonts w:ascii="Arial CYR" w:hAnsi="Arial CYR" w:cs="Arial CYR"/>
      <w:sz w:val="18"/>
      <w:szCs w:val="18"/>
    </w:rPr>
  </w:style>
  <w:style w:type="paragraph" w:customStyle="1" w:styleId="xl129">
    <w:name w:val="xl129"/>
    <w:basedOn w:val="a"/>
    <w:qFormat/>
    <w:pPr>
      <w:pBdr>
        <w:left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130">
    <w:name w:val="xl130"/>
    <w:basedOn w:val="a"/>
    <w:qFormat/>
    <w:pPr>
      <w:pBdr>
        <w:right w:val="single" w:sz="4" w:space="0" w:color="000000"/>
      </w:pBdr>
      <w:spacing w:beforeAutospacing="1" w:afterAutospacing="1"/>
      <w:jc w:val="right"/>
    </w:pPr>
    <w:rPr>
      <w:rFonts w:ascii="Arial CYR" w:hAnsi="Arial CYR" w:cs="Arial CYR"/>
      <w:sz w:val="18"/>
      <w:szCs w:val="18"/>
    </w:rPr>
  </w:style>
  <w:style w:type="paragraph" w:customStyle="1" w:styleId="xl131">
    <w:name w:val="xl131"/>
    <w:basedOn w:val="a"/>
    <w:qFormat/>
    <w:pPr>
      <w:pBdr>
        <w:left w:val="single" w:sz="4" w:space="0" w:color="000000"/>
      </w:pBdr>
      <w:spacing w:beforeAutospacing="1" w:afterAutospacing="1"/>
      <w:jc w:val="left"/>
    </w:pPr>
    <w:rPr>
      <w:rFonts w:ascii="Arial CYR" w:hAnsi="Arial CYR" w:cs="Arial CYR"/>
      <w:sz w:val="16"/>
      <w:szCs w:val="16"/>
    </w:rPr>
  </w:style>
  <w:style w:type="paragraph" w:customStyle="1" w:styleId="xl132">
    <w:name w:val="xl132"/>
    <w:basedOn w:val="a"/>
    <w:qFormat/>
    <w:pPr>
      <w:pBdr>
        <w:left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133">
    <w:name w:val="xl133"/>
    <w:basedOn w:val="a"/>
    <w:qFormat/>
    <w:pPr>
      <w:pBdr>
        <w:left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134">
    <w:name w:val="xl134"/>
    <w:basedOn w:val="a"/>
    <w:qFormat/>
    <w:pPr>
      <w:pBdr>
        <w:left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135">
    <w:name w:val="xl135"/>
    <w:basedOn w:val="a"/>
    <w:qFormat/>
    <w:pPr>
      <w:pBdr>
        <w:right w:val="single" w:sz="4" w:space="0" w:color="000000"/>
      </w:pBdr>
      <w:spacing w:beforeAutospacing="1" w:afterAutospacing="1"/>
      <w:jc w:val="center"/>
    </w:pPr>
    <w:rPr>
      <w:rFonts w:ascii="Arial CYR" w:hAnsi="Arial CYR" w:cs="Arial CYR"/>
      <w:sz w:val="18"/>
      <w:szCs w:val="18"/>
    </w:rPr>
  </w:style>
  <w:style w:type="paragraph" w:customStyle="1" w:styleId="xl136">
    <w:name w:val="xl136"/>
    <w:basedOn w:val="a"/>
    <w:qFormat/>
    <w:pPr>
      <w:pBdr>
        <w:right w:val="single" w:sz="4" w:space="0" w:color="000000"/>
      </w:pBdr>
      <w:spacing w:beforeAutospacing="1" w:afterAutospacing="1"/>
      <w:jc w:val="center"/>
    </w:pPr>
    <w:rPr>
      <w:rFonts w:ascii="Arial CYR" w:hAnsi="Arial CYR" w:cs="Arial CYR"/>
      <w:sz w:val="16"/>
      <w:szCs w:val="16"/>
    </w:rPr>
  </w:style>
  <w:style w:type="paragraph" w:customStyle="1" w:styleId="xl137">
    <w:name w:val="xl137"/>
    <w:basedOn w:val="a"/>
    <w:qFormat/>
    <w:pPr>
      <w:pBdr>
        <w:left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38">
    <w:name w:val="xl138"/>
    <w:basedOn w:val="a"/>
    <w:qFormat/>
    <w:pPr>
      <w:pBdr>
        <w:left w:val="single" w:sz="4" w:space="0" w:color="000000"/>
        <w:right w:val="single" w:sz="4" w:space="0" w:color="000000"/>
      </w:pBdr>
      <w:spacing w:beforeAutospacing="1" w:afterAutospacing="1"/>
      <w:jc w:val="center"/>
    </w:pPr>
    <w:rPr>
      <w:b/>
      <w:bCs/>
      <w:sz w:val="18"/>
      <w:szCs w:val="18"/>
    </w:rPr>
  </w:style>
  <w:style w:type="paragraph" w:customStyle="1" w:styleId="xl139">
    <w:name w:val="xl139"/>
    <w:basedOn w:val="a"/>
    <w:qFormat/>
    <w:pPr>
      <w:pBdr>
        <w:right w:val="single" w:sz="4" w:space="0" w:color="000000"/>
      </w:pBdr>
      <w:spacing w:beforeAutospacing="1" w:afterAutospacing="1"/>
      <w:jc w:val="left"/>
    </w:pPr>
    <w:rPr>
      <w:rFonts w:ascii="Arial CYR" w:hAnsi="Arial CYR" w:cs="Arial CYR"/>
      <w:sz w:val="18"/>
      <w:szCs w:val="18"/>
    </w:rPr>
  </w:style>
  <w:style w:type="paragraph" w:customStyle="1" w:styleId="xl140">
    <w:name w:val="xl140"/>
    <w:basedOn w:val="a"/>
    <w:qFormat/>
    <w:pPr>
      <w:pBdr>
        <w:right w:val="single" w:sz="4" w:space="0" w:color="000000"/>
      </w:pBdr>
      <w:spacing w:beforeAutospacing="1" w:afterAutospacing="1"/>
      <w:jc w:val="left"/>
    </w:pPr>
    <w:rPr>
      <w:rFonts w:ascii="Arial CYR" w:hAnsi="Arial CYR" w:cs="Arial CYR"/>
      <w:sz w:val="16"/>
      <w:szCs w:val="16"/>
    </w:rPr>
  </w:style>
  <w:style w:type="paragraph" w:customStyle="1" w:styleId="xl141">
    <w:name w:val="xl141"/>
    <w:basedOn w:val="a"/>
    <w:qFormat/>
    <w:pPr>
      <w:pBdr>
        <w:left w:val="single" w:sz="4" w:space="0" w:color="000000"/>
        <w:right w:val="single" w:sz="4" w:space="0" w:color="000000"/>
      </w:pBdr>
      <w:spacing w:beforeAutospacing="1" w:afterAutospacing="1"/>
      <w:jc w:val="center"/>
    </w:pPr>
    <w:rPr>
      <w:sz w:val="16"/>
      <w:szCs w:val="16"/>
    </w:rPr>
  </w:style>
  <w:style w:type="paragraph" w:customStyle="1" w:styleId="xl142">
    <w:name w:val="xl142"/>
    <w:basedOn w:val="a"/>
    <w:qFormat/>
    <w:pPr>
      <w:pBdr>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43">
    <w:name w:val="xl143"/>
    <w:basedOn w:val="a"/>
    <w:qFormat/>
    <w:pPr>
      <w:pBdr>
        <w:left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144">
    <w:name w:val="xl144"/>
    <w:basedOn w:val="a"/>
    <w:qFormat/>
    <w:pPr>
      <w:pBdr>
        <w:left w:val="single" w:sz="4" w:space="0" w:color="000000"/>
      </w:pBdr>
      <w:spacing w:beforeAutospacing="1" w:afterAutospacing="1"/>
      <w:jc w:val="center"/>
    </w:pPr>
    <w:rPr>
      <w:rFonts w:ascii="Arial CYR" w:hAnsi="Arial CYR" w:cs="Arial CYR"/>
      <w:sz w:val="16"/>
      <w:szCs w:val="16"/>
    </w:rPr>
  </w:style>
  <w:style w:type="paragraph" w:customStyle="1" w:styleId="xl145">
    <w:name w:val="xl145"/>
    <w:basedOn w:val="a"/>
    <w:qFormat/>
    <w:pPr>
      <w:pBdr>
        <w:left w:val="single" w:sz="4" w:space="0" w:color="000000"/>
      </w:pBdr>
      <w:spacing w:beforeAutospacing="1" w:afterAutospacing="1"/>
      <w:jc w:val="right"/>
    </w:pPr>
    <w:rPr>
      <w:rFonts w:ascii="Arial CYR" w:hAnsi="Arial CYR" w:cs="Arial CYR"/>
      <w:sz w:val="18"/>
      <w:szCs w:val="18"/>
    </w:rPr>
  </w:style>
  <w:style w:type="paragraph" w:customStyle="1" w:styleId="xl146">
    <w:name w:val="xl146"/>
    <w:basedOn w:val="a"/>
    <w:qFormat/>
    <w:pPr>
      <w:pBdr>
        <w:left w:val="single" w:sz="4" w:space="0" w:color="000000"/>
      </w:pBdr>
      <w:spacing w:beforeAutospacing="1" w:afterAutospacing="1"/>
      <w:jc w:val="right"/>
    </w:pPr>
    <w:rPr>
      <w:rFonts w:ascii="Arial CYR" w:hAnsi="Arial CYR" w:cs="Arial CYR"/>
      <w:sz w:val="18"/>
      <w:szCs w:val="18"/>
    </w:rPr>
  </w:style>
  <w:style w:type="paragraph" w:customStyle="1" w:styleId="xl147">
    <w:name w:val="xl147"/>
    <w:basedOn w:val="a"/>
    <w:qFormat/>
    <w:pPr>
      <w:pBdr>
        <w:left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148">
    <w:name w:val="xl148"/>
    <w:basedOn w:val="a"/>
    <w:qFormat/>
    <w:pPr>
      <w:pBdr>
        <w:left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149">
    <w:name w:val="xl149"/>
    <w:basedOn w:val="a"/>
    <w:qFormat/>
    <w:pPr>
      <w:pBdr>
        <w:left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150">
    <w:name w:val="xl150"/>
    <w:basedOn w:val="a"/>
    <w:qFormat/>
    <w:pPr>
      <w:pBdr>
        <w:left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151">
    <w:name w:val="xl151"/>
    <w:basedOn w:val="a"/>
    <w:qFormat/>
    <w:pPr>
      <w:pBdr>
        <w:left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152">
    <w:name w:val="xl152"/>
    <w:basedOn w:val="a"/>
    <w:qFormat/>
    <w:pPr>
      <w:pBdr>
        <w:top w:val="single" w:sz="4" w:space="0" w:color="000000"/>
        <w:left w:val="single" w:sz="4" w:space="0" w:color="000000"/>
        <w:right w:val="single" w:sz="4" w:space="0" w:color="000000"/>
      </w:pBdr>
      <w:spacing w:beforeAutospacing="1" w:afterAutospacing="1"/>
      <w:jc w:val="center"/>
      <w:textAlignment w:val="center"/>
    </w:pPr>
    <w:rPr>
      <w:b/>
      <w:bCs/>
      <w:sz w:val="16"/>
      <w:szCs w:val="16"/>
    </w:rPr>
  </w:style>
  <w:style w:type="paragraph" w:customStyle="1" w:styleId="xl153">
    <w:name w:val="xl153"/>
    <w:basedOn w:val="a"/>
    <w:qFormat/>
    <w:pPr>
      <w:pBdr>
        <w:left w:val="single" w:sz="4" w:space="0" w:color="000000"/>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54">
    <w:name w:val="xl154"/>
    <w:basedOn w:val="a"/>
    <w:qFormat/>
    <w:pPr>
      <w:pBdr>
        <w:left w:val="single" w:sz="4" w:space="0" w:color="000000"/>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55">
    <w:name w:val="xl155"/>
    <w:basedOn w:val="a"/>
    <w:qFormat/>
    <w:pPr>
      <w:pBdr>
        <w:top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56">
    <w:name w:val="xl156"/>
    <w:basedOn w:val="a"/>
    <w:qFormat/>
    <w:pPr>
      <w:pBdr>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57">
    <w:name w:val="xl157"/>
    <w:basedOn w:val="a"/>
    <w:qFormat/>
    <w:pPr>
      <w:pBdr>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58">
    <w:name w:val="xl158"/>
    <w:basedOn w:val="a"/>
    <w:qFormat/>
    <w:pPr>
      <w:pBdr>
        <w:right w:val="single" w:sz="4" w:space="0" w:color="000000"/>
      </w:pBdr>
      <w:spacing w:beforeAutospacing="1" w:afterAutospacing="1"/>
      <w:jc w:val="left"/>
    </w:pPr>
    <w:rPr>
      <w:sz w:val="16"/>
      <w:szCs w:val="16"/>
    </w:rPr>
  </w:style>
  <w:style w:type="paragraph" w:customStyle="1" w:styleId="xl159">
    <w:name w:val="xl159"/>
    <w:basedOn w:val="a"/>
    <w:qFormat/>
    <w:pPr>
      <w:pBdr>
        <w:right w:val="single" w:sz="4" w:space="0" w:color="000000"/>
      </w:pBdr>
      <w:spacing w:beforeAutospacing="1" w:afterAutospacing="1"/>
      <w:jc w:val="left"/>
    </w:pPr>
    <w:rPr>
      <w:rFonts w:ascii="Arial CYR" w:hAnsi="Arial CYR" w:cs="Arial CYR"/>
      <w:b/>
      <w:bCs/>
      <w:sz w:val="18"/>
      <w:szCs w:val="18"/>
    </w:rPr>
  </w:style>
  <w:style w:type="paragraph" w:customStyle="1" w:styleId="xl160">
    <w:name w:val="xl160"/>
    <w:basedOn w:val="a"/>
    <w:qFormat/>
    <w:pPr>
      <w:pBdr>
        <w:right w:val="single" w:sz="4" w:space="0" w:color="000000"/>
      </w:pBdr>
      <w:spacing w:beforeAutospacing="1" w:afterAutospacing="1"/>
      <w:jc w:val="left"/>
    </w:pPr>
    <w:rPr>
      <w:rFonts w:ascii="Arial CYR" w:hAnsi="Arial CYR" w:cs="Arial CYR"/>
      <w:sz w:val="18"/>
      <w:szCs w:val="18"/>
    </w:rPr>
  </w:style>
  <w:style w:type="paragraph" w:customStyle="1" w:styleId="xl161">
    <w:name w:val="xl161"/>
    <w:basedOn w:val="a"/>
    <w:qFormat/>
    <w:pPr>
      <w:pBdr>
        <w:right w:val="single" w:sz="4" w:space="0" w:color="000000"/>
      </w:pBdr>
      <w:spacing w:beforeAutospacing="1" w:afterAutospacing="1"/>
      <w:jc w:val="left"/>
    </w:pPr>
    <w:rPr>
      <w:rFonts w:ascii="Arial CYR" w:hAnsi="Arial CYR" w:cs="Arial CYR"/>
      <w:sz w:val="16"/>
      <w:szCs w:val="16"/>
    </w:rPr>
  </w:style>
  <w:style w:type="paragraph" w:customStyle="1" w:styleId="xl162">
    <w:name w:val="xl162"/>
    <w:basedOn w:val="a"/>
    <w:qFormat/>
    <w:pPr>
      <w:pBdr>
        <w:top w:val="single" w:sz="4" w:space="0" w:color="000000"/>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63">
    <w:name w:val="xl163"/>
    <w:basedOn w:val="a"/>
    <w:qFormat/>
    <w:pPr>
      <w:pBdr>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64">
    <w:name w:val="xl164"/>
    <w:basedOn w:val="a"/>
    <w:qFormat/>
    <w:pPr>
      <w:pBdr>
        <w:left w:val="single" w:sz="4" w:space="0" w:color="000000"/>
        <w:right w:val="single" w:sz="4" w:space="0" w:color="000000"/>
      </w:pBdr>
      <w:spacing w:beforeAutospacing="1" w:afterAutospacing="1"/>
      <w:jc w:val="center"/>
      <w:textAlignment w:val="top"/>
    </w:pPr>
    <w:rPr>
      <w:rFonts w:ascii="Arial CYR" w:hAnsi="Arial CYR" w:cs="Arial CYR"/>
      <w:sz w:val="16"/>
      <w:szCs w:val="16"/>
    </w:rPr>
  </w:style>
  <w:style w:type="paragraph" w:customStyle="1" w:styleId="xl165">
    <w:name w:val="xl165"/>
    <w:basedOn w:val="a"/>
    <w:qFormat/>
    <w:pPr>
      <w:pBdr>
        <w:left w:val="single" w:sz="4" w:space="0" w:color="000000"/>
        <w:right w:val="single" w:sz="4" w:space="0" w:color="000000"/>
      </w:pBdr>
      <w:spacing w:beforeAutospacing="1" w:afterAutospacing="1"/>
      <w:jc w:val="center"/>
      <w:textAlignment w:val="top"/>
    </w:pPr>
    <w:rPr>
      <w:rFonts w:ascii="Arial CYR" w:hAnsi="Arial CYR" w:cs="Arial CYR"/>
      <w:sz w:val="16"/>
      <w:szCs w:val="16"/>
    </w:rPr>
  </w:style>
  <w:style w:type="paragraph" w:customStyle="1" w:styleId="xl166">
    <w:name w:val="xl166"/>
    <w:basedOn w:val="a"/>
    <w:qFormat/>
    <w:pPr>
      <w:pBdr>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67">
    <w:name w:val="xl167"/>
    <w:basedOn w:val="a"/>
    <w:qFormat/>
    <w:pPr>
      <w:pBdr>
        <w:top w:val="single" w:sz="4" w:space="0" w:color="000000"/>
        <w:lef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68">
    <w:name w:val="xl168"/>
    <w:basedOn w:val="a"/>
    <w:qFormat/>
    <w:pPr>
      <w:pBdr>
        <w:lef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69">
    <w:name w:val="xl169"/>
    <w:basedOn w:val="a"/>
    <w:qFormat/>
    <w:pPr>
      <w:pBdr>
        <w:left w:val="single" w:sz="4" w:space="0" w:color="000000"/>
      </w:pBdr>
      <w:spacing w:beforeAutospacing="1" w:afterAutospacing="1"/>
      <w:jc w:val="center"/>
      <w:textAlignment w:val="top"/>
    </w:pPr>
    <w:rPr>
      <w:rFonts w:ascii="Arial CYR" w:hAnsi="Arial CYR" w:cs="Arial CYR"/>
      <w:sz w:val="16"/>
      <w:szCs w:val="16"/>
    </w:rPr>
  </w:style>
  <w:style w:type="paragraph" w:customStyle="1" w:styleId="xl170">
    <w:name w:val="xl170"/>
    <w:basedOn w:val="a"/>
    <w:qFormat/>
    <w:pPr>
      <w:pBdr>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71">
    <w:name w:val="xl171"/>
    <w:basedOn w:val="a"/>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72">
    <w:name w:val="xl172"/>
    <w:basedOn w:val="a"/>
    <w:qFormat/>
    <w:pPr>
      <w:pBdr>
        <w:left w:val="single" w:sz="4" w:space="0" w:color="000000"/>
        <w:right w:val="single" w:sz="4" w:space="0" w:color="000000"/>
      </w:pBdr>
      <w:spacing w:beforeAutospacing="1" w:afterAutospacing="1"/>
      <w:jc w:val="center"/>
      <w:textAlignment w:val="top"/>
    </w:pPr>
    <w:rPr>
      <w:rFonts w:ascii="Arial CYR" w:hAnsi="Arial CYR" w:cs="Arial CYR"/>
      <w:sz w:val="16"/>
      <w:szCs w:val="16"/>
    </w:rPr>
  </w:style>
  <w:style w:type="paragraph" w:customStyle="1" w:styleId="xl173">
    <w:name w:val="xl173"/>
    <w:basedOn w:val="a"/>
    <w:qFormat/>
    <w:pPr>
      <w:pBdr>
        <w:left w:val="single" w:sz="4" w:space="0" w:color="000000"/>
        <w:right w:val="single" w:sz="4" w:space="0" w:color="000000"/>
      </w:pBdr>
      <w:spacing w:beforeAutospacing="1" w:afterAutospacing="1"/>
      <w:jc w:val="center"/>
      <w:textAlignment w:val="top"/>
    </w:pPr>
    <w:rPr>
      <w:rFonts w:ascii="Arial CYR" w:hAnsi="Arial CYR" w:cs="Arial CYR"/>
      <w:sz w:val="16"/>
      <w:szCs w:val="16"/>
    </w:rPr>
  </w:style>
  <w:style w:type="paragraph" w:customStyle="1" w:styleId="xl174">
    <w:name w:val="xl174"/>
    <w:basedOn w:val="a"/>
    <w:qFormat/>
    <w:pPr>
      <w:pBdr>
        <w:left w:val="single" w:sz="4" w:space="0" w:color="000000"/>
        <w:right w:val="single" w:sz="4" w:space="0" w:color="000000"/>
      </w:pBdr>
      <w:spacing w:beforeAutospacing="1" w:afterAutospacing="1"/>
      <w:jc w:val="center"/>
    </w:pPr>
    <w:rPr>
      <w:sz w:val="16"/>
      <w:szCs w:val="16"/>
    </w:rPr>
  </w:style>
  <w:style w:type="paragraph" w:customStyle="1" w:styleId="xl175">
    <w:name w:val="xl175"/>
    <w:basedOn w:val="a"/>
    <w:qFormat/>
    <w:pPr>
      <w:pBdr>
        <w:left w:val="single" w:sz="4" w:space="0" w:color="000000"/>
        <w:right w:val="single" w:sz="4" w:space="0" w:color="000000"/>
      </w:pBdr>
      <w:spacing w:beforeAutospacing="1" w:afterAutospacing="1"/>
      <w:jc w:val="left"/>
    </w:pPr>
    <w:rPr>
      <w:rFonts w:ascii="Arial CYR" w:hAnsi="Arial CYR" w:cs="Arial CYR"/>
      <w:b/>
      <w:bCs/>
      <w:sz w:val="18"/>
      <w:szCs w:val="18"/>
    </w:rPr>
  </w:style>
  <w:style w:type="paragraph" w:customStyle="1" w:styleId="xl176">
    <w:name w:val="xl176"/>
    <w:basedOn w:val="a"/>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77">
    <w:name w:val="xl177"/>
    <w:basedOn w:val="a"/>
    <w:qFormat/>
    <w:pPr>
      <w:pBdr>
        <w:left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78">
    <w:name w:val="xl178"/>
    <w:basedOn w:val="a"/>
    <w:qFormat/>
    <w:pPr>
      <w:pBdr>
        <w:left w:val="single" w:sz="4" w:space="0" w:color="000000"/>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79">
    <w:name w:val="xl179"/>
    <w:basedOn w:val="a"/>
    <w:qFormat/>
    <w:pPr>
      <w:pBdr>
        <w:top w:val="single" w:sz="4" w:space="0" w:color="000000"/>
      </w:pBdr>
      <w:spacing w:beforeAutospacing="1" w:afterAutospacing="1"/>
      <w:jc w:val="center"/>
      <w:textAlignment w:val="center"/>
    </w:pPr>
    <w:rPr>
      <w:rFonts w:ascii="Arial CYR" w:hAnsi="Arial CYR" w:cs="Arial CYR"/>
      <w:sz w:val="16"/>
      <w:szCs w:val="16"/>
    </w:rPr>
  </w:style>
  <w:style w:type="paragraph" w:customStyle="1" w:styleId="xl180">
    <w:name w:val="xl180"/>
    <w:basedOn w:val="a"/>
    <w:qFormat/>
    <w:pPr>
      <w:pBdr>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81">
    <w:name w:val="xl181"/>
    <w:basedOn w:val="a"/>
    <w:qFormat/>
    <w:pPr>
      <w:pBdr>
        <w:top w:val="single" w:sz="4" w:space="0" w:color="000000"/>
        <w:left w:val="single" w:sz="4" w:space="0" w:color="000000"/>
      </w:pBdr>
      <w:spacing w:beforeAutospacing="1" w:afterAutospacing="1"/>
      <w:jc w:val="right"/>
      <w:textAlignment w:val="center"/>
    </w:pPr>
    <w:rPr>
      <w:rFonts w:ascii="Arial CYR" w:hAnsi="Arial CYR" w:cs="Arial CYR"/>
      <w:sz w:val="16"/>
      <w:szCs w:val="16"/>
    </w:rPr>
  </w:style>
  <w:style w:type="paragraph" w:customStyle="1" w:styleId="xl182">
    <w:name w:val="xl182"/>
    <w:basedOn w:val="a"/>
    <w:qFormat/>
    <w:pPr>
      <w:pBdr>
        <w:top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83">
    <w:name w:val="xl183"/>
    <w:basedOn w:val="a"/>
    <w:qFormat/>
    <w:pPr>
      <w:pBdr>
        <w:left w:val="single" w:sz="4" w:space="0" w:color="000000"/>
      </w:pBdr>
      <w:spacing w:beforeAutospacing="1" w:afterAutospacing="1"/>
      <w:jc w:val="right"/>
      <w:textAlignment w:val="center"/>
    </w:pPr>
    <w:rPr>
      <w:rFonts w:ascii="Arial CYR" w:hAnsi="Arial CYR" w:cs="Arial CYR"/>
      <w:sz w:val="16"/>
      <w:szCs w:val="16"/>
    </w:rPr>
  </w:style>
  <w:style w:type="paragraph" w:customStyle="1" w:styleId="xl184">
    <w:name w:val="xl184"/>
    <w:basedOn w:val="a"/>
    <w:qFormat/>
    <w:pPr>
      <w:pBdr>
        <w:left w:val="single" w:sz="4" w:space="0" w:color="000000"/>
      </w:pBdr>
      <w:spacing w:beforeAutospacing="1" w:afterAutospacing="1"/>
      <w:jc w:val="right"/>
      <w:textAlignment w:val="center"/>
    </w:pPr>
    <w:rPr>
      <w:rFonts w:ascii="Arial CYR" w:hAnsi="Arial CYR" w:cs="Arial CYR"/>
      <w:sz w:val="16"/>
      <w:szCs w:val="16"/>
    </w:rPr>
  </w:style>
  <w:style w:type="paragraph" w:customStyle="1" w:styleId="xl185">
    <w:name w:val="xl185"/>
    <w:basedOn w:val="a"/>
    <w:qFormat/>
    <w:pPr>
      <w:pBdr>
        <w:left w:val="single" w:sz="4" w:space="0" w:color="000000"/>
      </w:pBdr>
      <w:spacing w:beforeAutospacing="1" w:afterAutospacing="1"/>
      <w:jc w:val="right"/>
      <w:textAlignment w:val="top"/>
    </w:pPr>
    <w:rPr>
      <w:rFonts w:ascii="Arial CYR" w:hAnsi="Arial CYR" w:cs="Arial CYR"/>
      <w:sz w:val="16"/>
      <w:szCs w:val="16"/>
    </w:rPr>
  </w:style>
  <w:style w:type="paragraph" w:customStyle="1" w:styleId="xl186">
    <w:name w:val="xl186"/>
    <w:basedOn w:val="a"/>
    <w:qFormat/>
    <w:pPr>
      <w:pBdr>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87">
    <w:name w:val="xl187"/>
    <w:basedOn w:val="a"/>
    <w:qFormat/>
    <w:pPr>
      <w:pBdr>
        <w:top w:val="single" w:sz="4" w:space="0" w:color="000000"/>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88">
    <w:name w:val="xl188"/>
    <w:basedOn w:val="a"/>
    <w:qFormat/>
    <w:pPr>
      <w:pBdr>
        <w:left w:val="single" w:sz="4" w:space="0" w:color="000000"/>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189">
    <w:name w:val="xl189"/>
    <w:basedOn w:val="a"/>
    <w:qFormat/>
    <w:pPr>
      <w:pBdr>
        <w:left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190">
    <w:name w:val="xl190"/>
    <w:basedOn w:val="a"/>
    <w:qFormat/>
    <w:pPr>
      <w:pBdr>
        <w:left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191">
    <w:name w:val="xl191"/>
    <w:basedOn w:val="a"/>
    <w:qFormat/>
    <w:pPr>
      <w:pBdr>
        <w:top w:val="single" w:sz="4" w:space="0" w:color="000000"/>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92">
    <w:name w:val="xl192"/>
    <w:basedOn w:val="a"/>
    <w:qFormat/>
    <w:pPr>
      <w:pBdr>
        <w:left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193">
    <w:name w:val="xl193"/>
    <w:basedOn w:val="a"/>
    <w:qFormat/>
    <w:pPr>
      <w:pBdr>
        <w:left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194">
    <w:name w:val="xl194"/>
    <w:basedOn w:val="a"/>
    <w:qFormat/>
    <w:pPr>
      <w:pBdr>
        <w:left w:val="single" w:sz="4" w:space="0" w:color="000000"/>
        <w:right w:val="single" w:sz="4" w:space="0" w:color="000000"/>
      </w:pBdr>
      <w:spacing w:beforeAutospacing="1" w:afterAutospacing="1"/>
      <w:jc w:val="right"/>
      <w:textAlignment w:val="top"/>
    </w:pPr>
    <w:rPr>
      <w:rFonts w:ascii="Arial CYR" w:hAnsi="Arial CYR" w:cs="Arial CYR"/>
      <w:sz w:val="16"/>
      <w:szCs w:val="16"/>
    </w:rPr>
  </w:style>
  <w:style w:type="paragraph" w:customStyle="1" w:styleId="xl195">
    <w:name w:val="xl195"/>
    <w:basedOn w:val="a"/>
    <w:qFormat/>
    <w:pPr>
      <w:pBdr>
        <w:left w:val="single" w:sz="4" w:space="0" w:color="000000"/>
        <w:right w:val="single" w:sz="4" w:space="0" w:color="000000"/>
      </w:pBdr>
      <w:spacing w:beforeAutospacing="1" w:afterAutospacing="1"/>
      <w:jc w:val="right"/>
      <w:textAlignment w:val="top"/>
    </w:pPr>
    <w:rPr>
      <w:rFonts w:ascii="Arial CYR" w:hAnsi="Arial CYR" w:cs="Arial CYR"/>
      <w:sz w:val="16"/>
      <w:szCs w:val="16"/>
    </w:rPr>
  </w:style>
  <w:style w:type="paragraph" w:customStyle="1" w:styleId="xl196">
    <w:name w:val="xl196"/>
    <w:basedOn w:val="a"/>
    <w:qFormat/>
    <w:pPr>
      <w:pBdr>
        <w:left w:val="single" w:sz="4" w:space="0" w:color="000000"/>
        <w:right w:val="single" w:sz="4" w:space="0" w:color="000000"/>
      </w:pBdr>
      <w:spacing w:beforeAutospacing="1" w:afterAutospacing="1"/>
      <w:jc w:val="center"/>
    </w:pPr>
    <w:rPr>
      <w:rFonts w:ascii="Arial CYR" w:hAnsi="Arial CYR" w:cs="Arial CYR"/>
      <w:b/>
      <w:bCs/>
      <w:sz w:val="18"/>
      <w:szCs w:val="18"/>
    </w:rPr>
  </w:style>
  <w:style w:type="paragraph" w:customStyle="1" w:styleId="xl197">
    <w:name w:val="xl197"/>
    <w:basedOn w:val="a"/>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198">
    <w:name w:val="xl198"/>
    <w:basedOn w:val="a"/>
    <w:qFormat/>
    <w:pPr>
      <w:pBdr>
        <w:left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199">
    <w:name w:val="xl199"/>
    <w:basedOn w:val="a"/>
    <w:qFormat/>
    <w:pPr>
      <w:pBdr>
        <w:left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200">
    <w:name w:val="xl200"/>
    <w:basedOn w:val="a"/>
    <w:qFormat/>
    <w:pPr>
      <w:pBdr>
        <w:left w:val="single" w:sz="4" w:space="0" w:color="000000"/>
      </w:pBdr>
      <w:spacing w:beforeAutospacing="1" w:afterAutospacing="1"/>
      <w:jc w:val="left"/>
    </w:pPr>
    <w:rPr>
      <w:rFonts w:ascii="Arial CYR" w:hAnsi="Arial CYR" w:cs="Arial CYR"/>
      <w:b/>
      <w:bCs/>
      <w:sz w:val="18"/>
      <w:szCs w:val="18"/>
    </w:rPr>
  </w:style>
  <w:style w:type="paragraph" w:customStyle="1" w:styleId="xl201">
    <w:name w:val="xl201"/>
    <w:basedOn w:val="a"/>
    <w:qFormat/>
    <w:pPr>
      <w:pBdr>
        <w:left w:val="single" w:sz="4" w:space="0" w:color="000000"/>
      </w:pBdr>
      <w:spacing w:beforeAutospacing="1" w:afterAutospacing="1"/>
      <w:jc w:val="left"/>
    </w:pPr>
    <w:rPr>
      <w:sz w:val="18"/>
      <w:szCs w:val="18"/>
    </w:rPr>
  </w:style>
  <w:style w:type="paragraph" w:customStyle="1" w:styleId="xl202">
    <w:name w:val="xl202"/>
    <w:basedOn w:val="a"/>
    <w:qFormat/>
    <w:pPr>
      <w:pBdr>
        <w:left w:val="single" w:sz="4" w:space="0" w:color="000000"/>
      </w:pBdr>
      <w:spacing w:beforeAutospacing="1" w:afterAutospacing="1"/>
      <w:jc w:val="left"/>
    </w:pPr>
    <w:rPr>
      <w:rFonts w:ascii="Arial CYR" w:hAnsi="Arial CYR" w:cs="Arial CYR"/>
      <w:sz w:val="18"/>
      <w:szCs w:val="18"/>
    </w:rPr>
  </w:style>
  <w:style w:type="paragraph" w:customStyle="1" w:styleId="xl203">
    <w:name w:val="xl203"/>
    <w:basedOn w:val="a"/>
    <w:qFormat/>
    <w:pPr>
      <w:pBdr>
        <w:left w:val="single" w:sz="4" w:space="0" w:color="000000"/>
      </w:pBdr>
      <w:spacing w:beforeAutospacing="1" w:afterAutospacing="1"/>
      <w:jc w:val="center"/>
    </w:pPr>
    <w:rPr>
      <w:rFonts w:ascii="Arial CYR" w:hAnsi="Arial CYR" w:cs="Arial CYR"/>
      <w:sz w:val="18"/>
      <w:szCs w:val="18"/>
    </w:rPr>
  </w:style>
  <w:style w:type="paragraph" w:customStyle="1" w:styleId="xl204">
    <w:name w:val="xl204"/>
    <w:basedOn w:val="a"/>
    <w:qFormat/>
    <w:pPr>
      <w:pBdr>
        <w:left w:val="single" w:sz="4" w:space="0" w:color="000000"/>
      </w:pBdr>
      <w:spacing w:beforeAutospacing="1" w:afterAutospacing="1"/>
      <w:jc w:val="right"/>
      <w:textAlignment w:val="top"/>
    </w:pPr>
    <w:rPr>
      <w:rFonts w:ascii="Arial CYR" w:hAnsi="Arial CYR" w:cs="Arial CYR"/>
      <w:sz w:val="16"/>
      <w:szCs w:val="16"/>
    </w:rPr>
  </w:style>
  <w:style w:type="paragraph" w:customStyle="1" w:styleId="xl205">
    <w:name w:val="xl205"/>
    <w:basedOn w:val="a"/>
    <w:qFormat/>
    <w:pPr>
      <w:pBdr>
        <w:left w:val="single" w:sz="4" w:space="0" w:color="000000"/>
      </w:pBdr>
      <w:spacing w:beforeAutospacing="1" w:afterAutospacing="1"/>
      <w:jc w:val="right"/>
      <w:textAlignment w:val="center"/>
    </w:pPr>
    <w:rPr>
      <w:rFonts w:ascii="Arial CYR" w:hAnsi="Arial CYR" w:cs="Arial CYR"/>
      <w:sz w:val="16"/>
      <w:szCs w:val="16"/>
    </w:rPr>
  </w:style>
  <w:style w:type="paragraph" w:customStyle="1" w:styleId="xl206">
    <w:name w:val="xl206"/>
    <w:basedOn w:val="a"/>
    <w:qFormat/>
    <w:pPr>
      <w:pBdr>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07">
    <w:name w:val="xl207"/>
    <w:basedOn w:val="a"/>
    <w:qFormat/>
    <w:pPr>
      <w:pBdr>
        <w:right w:val="single" w:sz="4" w:space="0" w:color="000000"/>
      </w:pBdr>
      <w:spacing w:beforeAutospacing="1" w:afterAutospacing="1"/>
      <w:jc w:val="left"/>
      <w:textAlignment w:val="top"/>
    </w:pPr>
    <w:rPr>
      <w:rFonts w:ascii="Arial CYR" w:hAnsi="Arial CYR" w:cs="Arial CYR"/>
      <w:sz w:val="16"/>
      <w:szCs w:val="16"/>
    </w:rPr>
  </w:style>
  <w:style w:type="paragraph" w:customStyle="1" w:styleId="xl208">
    <w:name w:val="xl208"/>
    <w:basedOn w:val="a"/>
    <w:qFormat/>
    <w:pPr>
      <w:pBdr>
        <w:right w:val="single" w:sz="4" w:space="0" w:color="000000"/>
      </w:pBdr>
      <w:spacing w:beforeAutospacing="1" w:afterAutospacing="1"/>
      <w:jc w:val="left"/>
    </w:pPr>
    <w:rPr>
      <w:sz w:val="16"/>
      <w:szCs w:val="16"/>
    </w:rPr>
  </w:style>
  <w:style w:type="paragraph" w:customStyle="1" w:styleId="xl209">
    <w:name w:val="xl209"/>
    <w:basedOn w:val="a"/>
    <w:qFormat/>
    <w:pPr>
      <w:pBdr>
        <w:right w:val="single" w:sz="4" w:space="0" w:color="000000"/>
      </w:pBdr>
      <w:spacing w:beforeAutospacing="1" w:afterAutospacing="1"/>
      <w:jc w:val="left"/>
    </w:pPr>
    <w:rPr>
      <w:rFonts w:ascii="Arial CYR" w:hAnsi="Arial CYR" w:cs="Arial CYR"/>
      <w:b/>
      <w:bCs/>
      <w:sz w:val="18"/>
      <w:szCs w:val="18"/>
    </w:rPr>
  </w:style>
  <w:style w:type="paragraph" w:customStyle="1" w:styleId="xl210">
    <w:name w:val="xl210"/>
    <w:basedOn w:val="a"/>
    <w:qFormat/>
    <w:pPr>
      <w:pBdr>
        <w:right w:val="single" w:sz="4" w:space="0" w:color="000000"/>
      </w:pBdr>
      <w:spacing w:beforeAutospacing="1" w:afterAutospacing="1"/>
      <w:jc w:val="left"/>
    </w:pPr>
    <w:rPr>
      <w:rFonts w:ascii="Arial CYR" w:hAnsi="Arial CYR" w:cs="Arial CYR"/>
      <w:sz w:val="18"/>
      <w:szCs w:val="18"/>
    </w:rPr>
  </w:style>
  <w:style w:type="paragraph" w:customStyle="1" w:styleId="xl211">
    <w:name w:val="xl211"/>
    <w:basedOn w:val="a"/>
    <w:qFormat/>
    <w:pPr>
      <w:pBdr>
        <w:right w:val="single" w:sz="4" w:space="0" w:color="000000"/>
      </w:pBdr>
      <w:spacing w:beforeAutospacing="1" w:afterAutospacing="1"/>
      <w:jc w:val="left"/>
    </w:pPr>
    <w:rPr>
      <w:rFonts w:ascii="Arial CYR" w:hAnsi="Arial CYR" w:cs="Arial CYR"/>
      <w:sz w:val="16"/>
      <w:szCs w:val="16"/>
    </w:rPr>
  </w:style>
  <w:style w:type="paragraph" w:customStyle="1" w:styleId="xl212">
    <w:name w:val="xl212"/>
    <w:basedOn w:val="a"/>
    <w:qFormat/>
    <w:pPr>
      <w:pBdr>
        <w:right w:val="single" w:sz="4" w:space="0" w:color="000000"/>
      </w:pBdr>
      <w:spacing w:beforeAutospacing="1" w:afterAutospacing="1"/>
      <w:jc w:val="center"/>
    </w:pPr>
    <w:rPr>
      <w:rFonts w:ascii="Arial CYR" w:hAnsi="Arial CYR" w:cs="Arial CYR"/>
      <w:sz w:val="16"/>
      <w:szCs w:val="16"/>
    </w:rPr>
  </w:style>
  <w:style w:type="paragraph" w:customStyle="1" w:styleId="xl213">
    <w:name w:val="xl213"/>
    <w:basedOn w:val="a"/>
    <w:qFormat/>
    <w:pPr>
      <w:spacing w:beforeAutospacing="1" w:afterAutospacing="1"/>
      <w:jc w:val="center"/>
    </w:pPr>
    <w:rPr>
      <w:rFonts w:ascii="Arial CYR" w:hAnsi="Arial CYR" w:cs="Arial CYR"/>
      <w:sz w:val="18"/>
      <w:szCs w:val="18"/>
    </w:rPr>
  </w:style>
  <w:style w:type="paragraph" w:customStyle="1" w:styleId="xl214">
    <w:name w:val="xl214"/>
    <w:basedOn w:val="a"/>
    <w:qFormat/>
    <w:pPr>
      <w:pBdr>
        <w:left w:val="single" w:sz="4" w:space="0" w:color="000000"/>
      </w:pBdr>
      <w:spacing w:beforeAutospacing="1" w:afterAutospacing="1"/>
      <w:jc w:val="right"/>
    </w:pPr>
    <w:rPr>
      <w:rFonts w:ascii="Arial CYR" w:hAnsi="Arial CYR" w:cs="Arial CYR"/>
      <w:sz w:val="16"/>
      <w:szCs w:val="16"/>
    </w:rPr>
  </w:style>
  <w:style w:type="paragraph" w:customStyle="1" w:styleId="xl215">
    <w:name w:val="xl215"/>
    <w:basedOn w:val="a"/>
    <w:qFormat/>
    <w:pPr>
      <w:pBdr>
        <w:right w:val="single" w:sz="4" w:space="0" w:color="000000"/>
      </w:pBdr>
      <w:spacing w:beforeAutospacing="1" w:afterAutospacing="1"/>
      <w:jc w:val="left"/>
    </w:pPr>
    <w:rPr>
      <w:rFonts w:ascii="Arial CYR" w:hAnsi="Arial CYR" w:cs="Arial CYR"/>
      <w:sz w:val="18"/>
      <w:szCs w:val="18"/>
    </w:rPr>
  </w:style>
  <w:style w:type="paragraph" w:customStyle="1" w:styleId="xl216">
    <w:name w:val="xl216"/>
    <w:basedOn w:val="a"/>
    <w:qFormat/>
    <w:pPr>
      <w:spacing w:beforeAutospacing="1" w:afterAutospacing="1"/>
      <w:jc w:val="left"/>
      <w:textAlignment w:val="center"/>
    </w:pPr>
    <w:rPr>
      <w:rFonts w:ascii="Arial CYR" w:hAnsi="Arial CYR" w:cs="Arial CYR"/>
      <w:sz w:val="16"/>
      <w:szCs w:val="16"/>
    </w:rPr>
  </w:style>
  <w:style w:type="paragraph" w:customStyle="1" w:styleId="xl217">
    <w:name w:val="xl217"/>
    <w:basedOn w:val="a"/>
    <w:qFormat/>
    <w:pPr>
      <w:pBdr>
        <w:left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218">
    <w:name w:val="xl218"/>
    <w:basedOn w:val="a"/>
    <w:qFormat/>
    <w:pPr>
      <w:pBdr>
        <w:left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219">
    <w:name w:val="xl219"/>
    <w:basedOn w:val="a"/>
    <w:qFormat/>
    <w:pPr>
      <w:spacing w:beforeAutospacing="1" w:afterAutospacing="1"/>
      <w:jc w:val="left"/>
    </w:pPr>
    <w:rPr>
      <w:sz w:val="16"/>
      <w:szCs w:val="16"/>
    </w:rPr>
  </w:style>
  <w:style w:type="paragraph" w:customStyle="1" w:styleId="xl220">
    <w:name w:val="xl220"/>
    <w:basedOn w:val="a"/>
    <w:qFormat/>
    <w:pPr>
      <w:pBdr>
        <w:left w:val="single" w:sz="4" w:space="0" w:color="000000"/>
      </w:pBdr>
      <w:spacing w:beforeAutospacing="1" w:afterAutospacing="1"/>
      <w:jc w:val="left"/>
    </w:pPr>
    <w:rPr>
      <w:rFonts w:ascii="Arial CYR" w:hAnsi="Arial CYR" w:cs="Arial CYR"/>
      <w:sz w:val="16"/>
      <w:szCs w:val="16"/>
    </w:rPr>
  </w:style>
  <w:style w:type="paragraph" w:customStyle="1" w:styleId="xl221">
    <w:name w:val="xl221"/>
    <w:basedOn w:val="a"/>
    <w:qFormat/>
    <w:pPr>
      <w:spacing w:beforeAutospacing="1" w:afterAutospacing="1"/>
      <w:jc w:val="center"/>
      <w:textAlignment w:val="center"/>
    </w:pPr>
    <w:rPr>
      <w:rFonts w:ascii="Arial CYR" w:hAnsi="Arial CYR" w:cs="Arial CYR"/>
      <w:sz w:val="16"/>
      <w:szCs w:val="16"/>
    </w:rPr>
  </w:style>
  <w:style w:type="paragraph" w:customStyle="1" w:styleId="xl222">
    <w:name w:val="xl222"/>
    <w:basedOn w:val="a"/>
    <w:qFormat/>
    <w:pPr>
      <w:pBdr>
        <w:left w:val="single" w:sz="4" w:space="0" w:color="000000"/>
        <w:right w:val="single" w:sz="4" w:space="0" w:color="000000"/>
      </w:pBdr>
      <w:spacing w:beforeAutospacing="1" w:afterAutospacing="1"/>
      <w:jc w:val="center"/>
    </w:pPr>
    <w:rPr>
      <w:b/>
      <w:bCs/>
      <w:sz w:val="16"/>
      <w:szCs w:val="16"/>
    </w:rPr>
  </w:style>
  <w:style w:type="paragraph" w:customStyle="1" w:styleId="xl223">
    <w:name w:val="xl223"/>
    <w:basedOn w:val="a"/>
    <w:qFormat/>
    <w:pPr>
      <w:pBdr>
        <w:left w:val="single" w:sz="4" w:space="0" w:color="000000"/>
        <w:right w:val="single" w:sz="4" w:space="0" w:color="000000"/>
      </w:pBdr>
      <w:spacing w:beforeAutospacing="1" w:afterAutospacing="1"/>
      <w:jc w:val="left"/>
    </w:pPr>
    <w:rPr>
      <w:b/>
      <w:bCs/>
      <w:sz w:val="18"/>
      <w:szCs w:val="18"/>
    </w:rPr>
  </w:style>
  <w:style w:type="paragraph" w:customStyle="1" w:styleId="xl224">
    <w:name w:val="xl224"/>
    <w:basedOn w:val="a"/>
    <w:qFormat/>
    <w:pPr>
      <w:pBdr>
        <w:left w:val="single" w:sz="4" w:space="0" w:color="000000"/>
        <w:right w:val="single" w:sz="4" w:space="0" w:color="000000"/>
      </w:pBdr>
      <w:spacing w:beforeAutospacing="1" w:afterAutospacing="1"/>
      <w:jc w:val="center"/>
    </w:pPr>
    <w:rPr>
      <w:b/>
      <w:bCs/>
      <w:sz w:val="16"/>
      <w:szCs w:val="16"/>
    </w:rPr>
  </w:style>
  <w:style w:type="paragraph" w:customStyle="1" w:styleId="xl225">
    <w:name w:val="xl225"/>
    <w:basedOn w:val="a"/>
    <w:qFormat/>
    <w:pPr>
      <w:pBdr>
        <w:top w:val="single" w:sz="4" w:space="0" w:color="000000"/>
        <w:left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26">
    <w:name w:val="xl226"/>
    <w:basedOn w:val="a"/>
    <w:qFormat/>
    <w:pPr>
      <w:pBdr>
        <w:left w:val="single" w:sz="4" w:space="0" w:color="000000"/>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27">
    <w:name w:val="xl227"/>
    <w:basedOn w:val="a"/>
    <w:qFormat/>
    <w:pPr>
      <w:pBdr>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28">
    <w:name w:val="xl228"/>
    <w:basedOn w:val="a"/>
    <w:qFormat/>
    <w:pPr>
      <w:pBdr>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229">
    <w:name w:val="xl229"/>
    <w:basedOn w:val="a"/>
    <w:qFormat/>
    <w:pPr>
      <w:pBdr>
        <w:left w:val="single" w:sz="4" w:space="0" w:color="000000"/>
        <w:bottom w:val="single" w:sz="4" w:space="0" w:color="000000"/>
      </w:pBdr>
      <w:spacing w:beforeAutospacing="1" w:afterAutospacing="1"/>
      <w:jc w:val="center"/>
      <w:textAlignment w:val="center"/>
    </w:pPr>
    <w:rPr>
      <w:rFonts w:ascii="Arial CYR" w:hAnsi="Arial CYR" w:cs="Arial CYR"/>
      <w:sz w:val="16"/>
      <w:szCs w:val="16"/>
    </w:rPr>
  </w:style>
  <w:style w:type="paragraph" w:customStyle="1" w:styleId="xl230">
    <w:name w:val="xl230"/>
    <w:basedOn w:val="a"/>
    <w:qFormat/>
    <w:pPr>
      <w:pBdr>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231">
    <w:name w:val="xl231"/>
    <w:basedOn w:val="a"/>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232">
    <w:name w:val="xl232"/>
    <w:basedOn w:val="a"/>
    <w:qFormat/>
    <w:pPr>
      <w:pBdr>
        <w:bottom w:val="single" w:sz="4" w:space="0" w:color="000000"/>
      </w:pBdr>
      <w:spacing w:beforeAutospacing="1" w:afterAutospacing="1"/>
      <w:jc w:val="left"/>
    </w:pPr>
    <w:rPr>
      <w:rFonts w:ascii="Arial CYR" w:hAnsi="Arial CYR" w:cs="Arial CYR"/>
      <w:sz w:val="16"/>
      <w:szCs w:val="16"/>
    </w:rPr>
  </w:style>
  <w:style w:type="paragraph" w:customStyle="1" w:styleId="xl233">
    <w:name w:val="xl233"/>
    <w:basedOn w:val="a"/>
    <w:qFormat/>
    <w:pPr>
      <w:pBdr>
        <w:bottom w:val="single" w:sz="4" w:space="0" w:color="000000"/>
      </w:pBdr>
      <w:spacing w:beforeAutospacing="1" w:afterAutospacing="1"/>
      <w:jc w:val="right"/>
    </w:pPr>
    <w:rPr>
      <w:rFonts w:ascii="Arial CYR" w:hAnsi="Arial CYR" w:cs="Arial CYR"/>
      <w:sz w:val="16"/>
      <w:szCs w:val="16"/>
    </w:rPr>
  </w:style>
  <w:style w:type="paragraph" w:customStyle="1" w:styleId="xl234">
    <w:name w:val="xl234"/>
    <w:basedOn w:val="a"/>
    <w:qFormat/>
    <w:pPr>
      <w:pBdr>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235">
    <w:name w:val="xl235"/>
    <w:basedOn w:val="a"/>
    <w:qFormat/>
    <w:pPr>
      <w:pBdr>
        <w:left w:val="single" w:sz="4" w:space="0" w:color="000000"/>
        <w:bottom w:val="single" w:sz="4" w:space="0" w:color="000000"/>
      </w:pBdr>
      <w:spacing w:beforeAutospacing="1" w:afterAutospacing="1"/>
      <w:jc w:val="right"/>
      <w:textAlignment w:val="center"/>
    </w:pPr>
    <w:rPr>
      <w:rFonts w:ascii="Arial CYR" w:hAnsi="Arial CYR" w:cs="Arial CYR"/>
      <w:sz w:val="16"/>
      <w:szCs w:val="16"/>
    </w:rPr>
  </w:style>
  <w:style w:type="paragraph" w:customStyle="1" w:styleId="xl236">
    <w:name w:val="xl236"/>
    <w:basedOn w:val="a"/>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237">
    <w:name w:val="xl237"/>
    <w:basedOn w:val="a"/>
    <w:qFormat/>
    <w:pPr>
      <w:pBdr>
        <w:bottom w:val="single" w:sz="4" w:space="0" w:color="000000"/>
      </w:pBdr>
      <w:spacing w:beforeAutospacing="1" w:afterAutospacing="1"/>
      <w:jc w:val="center"/>
    </w:pPr>
    <w:rPr>
      <w:rFonts w:ascii="Arial CYR" w:hAnsi="Arial CYR" w:cs="Arial CYR"/>
      <w:sz w:val="16"/>
      <w:szCs w:val="16"/>
    </w:rPr>
  </w:style>
  <w:style w:type="paragraph" w:customStyle="1" w:styleId="xl238">
    <w:name w:val="xl238"/>
    <w:basedOn w:val="a"/>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239">
    <w:name w:val="xl239"/>
    <w:basedOn w:val="a"/>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240">
    <w:name w:val="xl240"/>
    <w:basedOn w:val="a"/>
    <w:qFormat/>
    <w:pPr>
      <w:pBdr>
        <w:left w:val="single" w:sz="4" w:space="0" w:color="000000"/>
        <w:bottom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241">
    <w:name w:val="xl241"/>
    <w:basedOn w:val="a"/>
    <w:qFormat/>
    <w:pPr>
      <w:pBdr>
        <w:left w:val="single" w:sz="4" w:space="0" w:color="000000"/>
        <w:bottom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242">
    <w:name w:val="xl242"/>
    <w:basedOn w:val="a"/>
    <w:qFormat/>
    <w:pPr>
      <w:pBdr>
        <w:left w:val="single" w:sz="4" w:space="0" w:color="000000"/>
        <w:bottom w:val="single" w:sz="4" w:space="0" w:color="000000"/>
      </w:pBdr>
      <w:spacing w:beforeAutospacing="1" w:afterAutospacing="1"/>
      <w:jc w:val="center"/>
    </w:pPr>
    <w:rPr>
      <w:rFonts w:ascii="Arial CYR" w:hAnsi="Arial CYR" w:cs="Arial CYR"/>
      <w:sz w:val="16"/>
      <w:szCs w:val="16"/>
    </w:rPr>
  </w:style>
  <w:style w:type="paragraph" w:customStyle="1" w:styleId="xl243">
    <w:name w:val="xl243"/>
    <w:basedOn w:val="a"/>
    <w:qFormat/>
    <w:pPr>
      <w:pBdr>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244">
    <w:name w:val="xl244"/>
    <w:basedOn w:val="a"/>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245">
    <w:name w:val="xl245"/>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6"/>
      <w:szCs w:val="16"/>
    </w:rPr>
  </w:style>
  <w:style w:type="paragraph" w:customStyle="1" w:styleId="xl246">
    <w:name w:val="xl246"/>
    <w:basedOn w:val="a"/>
    <w:uiPriority w:val="99"/>
    <w:qFormat/>
    <w:pPr>
      <w:pBdr>
        <w:bottom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247">
    <w:name w:val="xl247"/>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248">
    <w:name w:val="xl248"/>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249">
    <w:name w:val="xl249"/>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250">
    <w:name w:val="xl250"/>
    <w:basedOn w:val="a"/>
    <w:uiPriority w:val="99"/>
    <w:qFormat/>
    <w:pPr>
      <w:pBdr>
        <w:left w:val="single" w:sz="4" w:space="0" w:color="000000"/>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51">
    <w:name w:val="xl251"/>
    <w:basedOn w:val="a"/>
    <w:uiPriority w:val="99"/>
    <w:qFormat/>
    <w:pPr>
      <w:pBdr>
        <w:left w:val="single" w:sz="4" w:space="0" w:color="000000"/>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52">
    <w:name w:val="xl252"/>
    <w:basedOn w:val="a"/>
    <w:uiPriority w:val="99"/>
    <w:qFormat/>
    <w:pPr>
      <w:pBdr>
        <w:bottom w:val="single" w:sz="4" w:space="0" w:color="000000"/>
      </w:pBdr>
      <w:spacing w:beforeAutospacing="1" w:afterAutospacing="1"/>
      <w:jc w:val="left"/>
      <w:textAlignment w:val="center"/>
    </w:pPr>
    <w:rPr>
      <w:rFonts w:ascii="Arial CYR" w:hAnsi="Arial CYR" w:cs="Arial CYR"/>
      <w:sz w:val="16"/>
      <w:szCs w:val="16"/>
    </w:rPr>
  </w:style>
  <w:style w:type="paragraph" w:customStyle="1" w:styleId="xl253">
    <w:name w:val="xl253"/>
    <w:basedOn w:val="a"/>
    <w:uiPriority w:val="99"/>
    <w:qFormat/>
    <w:pPr>
      <w:pBdr>
        <w:bottom w:val="single" w:sz="4" w:space="0" w:color="000000"/>
      </w:pBdr>
      <w:spacing w:beforeAutospacing="1" w:afterAutospacing="1"/>
      <w:jc w:val="right"/>
      <w:textAlignment w:val="center"/>
    </w:pPr>
    <w:rPr>
      <w:rFonts w:ascii="Arial CYR" w:hAnsi="Arial CYR" w:cs="Arial CYR"/>
      <w:sz w:val="16"/>
      <w:szCs w:val="16"/>
    </w:rPr>
  </w:style>
  <w:style w:type="paragraph" w:customStyle="1" w:styleId="xl254">
    <w:name w:val="xl254"/>
    <w:basedOn w:val="a"/>
    <w:uiPriority w:val="99"/>
    <w:qFormat/>
    <w:pPr>
      <w:pBdr>
        <w:left w:val="single" w:sz="4" w:space="0" w:color="000000"/>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55">
    <w:name w:val="xl255"/>
    <w:basedOn w:val="a"/>
    <w:uiPriority w:val="99"/>
    <w:qFormat/>
    <w:pPr>
      <w:pBdr>
        <w:left w:val="single" w:sz="4" w:space="0" w:color="000000"/>
        <w:bottom w:val="single" w:sz="4" w:space="0" w:color="000000"/>
        <w:right w:val="single" w:sz="4" w:space="0" w:color="000000"/>
      </w:pBdr>
      <w:spacing w:beforeAutospacing="1" w:afterAutospacing="1"/>
      <w:jc w:val="right"/>
      <w:textAlignment w:val="top"/>
    </w:pPr>
    <w:rPr>
      <w:rFonts w:ascii="Arial CYR" w:hAnsi="Arial CYR" w:cs="Arial CYR"/>
      <w:sz w:val="16"/>
      <w:szCs w:val="16"/>
    </w:rPr>
  </w:style>
  <w:style w:type="paragraph" w:customStyle="1" w:styleId="xl256">
    <w:name w:val="xl256"/>
    <w:basedOn w:val="a"/>
    <w:uiPriority w:val="99"/>
    <w:qFormat/>
    <w:pPr>
      <w:pBdr>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57">
    <w:name w:val="xl257"/>
    <w:basedOn w:val="a"/>
    <w:uiPriority w:val="99"/>
    <w:qFormat/>
    <w:pPr>
      <w:pBdr>
        <w:bottom w:val="single" w:sz="4" w:space="0" w:color="000000"/>
        <w:right w:val="single" w:sz="4" w:space="0" w:color="000000"/>
      </w:pBdr>
      <w:spacing w:beforeAutospacing="1" w:afterAutospacing="1"/>
      <w:jc w:val="left"/>
      <w:textAlignment w:val="center"/>
    </w:pPr>
    <w:rPr>
      <w:rFonts w:ascii="Arial CYR" w:hAnsi="Arial CYR" w:cs="Arial CYR"/>
      <w:sz w:val="16"/>
      <w:szCs w:val="16"/>
    </w:rPr>
  </w:style>
  <w:style w:type="paragraph" w:customStyle="1" w:styleId="xl258">
    <w:name w:val="xl258"/>
    <w:basedOn w:val="a"/>
    <w:uiPriority w:val="99"/>
    <w:qFormat/>
    <w:pPr>
      <w:pBdr>
        <w:bottom w:val="single" w:sz="4" w:space="0" w:color="000000"/>
      </w:pBdr>
      <w:spacing w:beforeAutospacing="1" w:afterAutospacing="1"/>
      <w:jc w:val="right"/>
      <w:textAlignment w:val="center"/>
    </w:pPr>
    <w:rPr>
      <w:rFonts w:ascii="Arial CYR" w:hAnsi="Arial CYR" w:cs="Arial CYR"/>
      <w:sz w:val="16"/>
      <w:szCs w:val="16"/>
    </w:rPr>
  </w:style>
  <w:style w:type="paragraph" w:customStyle="1" w:styleId="xl259">
    <w:name w:val="xl259"/>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260">
    <w:name w:val="xl260"/>
    <w:basedOn w:val="a"/>
    <w:uiPriority w:val="99"/>
    <w:qFormat/>
    <w:pPr>
      <w:pBdr>
        <w:bottom w:val="single" w:sz="4" w:space="0" w:color="000000"/>
        <w:right w:val="single" w:sz="4" w:space="0" w:color="000000"/>
      </w:pBdr>
      <w:spacing w:beforeAutospacing="1" w:afterAutospacing="1"/>
      <w:jc w:val="left"/>
    </w:pPr>
    <w:rPr>
      <w:sz w:val="16"/>
      <w:szCs w:val="16"/>
    </w:rPr>
  </w:style>
  <w:style w:type="paragraph" w:customStyle="1" w:styleId="xl261">
    <w:name w:val="xl261"/>
    <w:basedOn w:val="a"/>
    <w:uiPriority w:val="99"/>
    <w:qFormat/>
    <w:pPr>
      <w:pBdr>
        <w:left w:val="single" w:sz="4" w:space="0" w:color="000000"/>
        <w:bottom w:val="single" w:sz="4" w:space="0" w:color="000000"/>
        <w:right w:val="single" w:sz="4" w:space="0" w:color="000000"/>
      </w:pBdr>
      <w:spacing w:beforeAutospacing="1" w:afterAutospacing="1"/>
      <w:jc w:val="left"/>
    </w:pPr>
    <w:rPr>
      <w:sz w:val="16"/>
      <w:szCs w:val="16"/>
    </w:rPr>
  </w:style>
  <w:style w:type="paragraph" w:customStyle="1" w:styleId="xl262">
    <w:name w:val="xl262"/>
    <w:basedOn w:val="a"/>
    <w:uiPriority w:val="99"/>
    <w:qFormat/>
    <w:pPr>
      <w:pBdr>
        <w:bottom w:val="single" w:sz="4" w:space="0" w:color="000000"/>
      </w:pBdr>
      <w:spacing w:beforeAutospacing="1" w:afterAutospacing="1"/>
      <w:jc w:val="left"/>
    </w:pPr>
    <w:rPr>
      <w:sz w:val="16"/>
      <w:szCs w:val="16"/>
    </w:rPr>
  </w:style>
  <w:style w:type="paragraph" w:customStyle="1" w:styleId="xl263">
    <w:name w:val="xl263"/>
    <w:basedOn w:val="a"/>
    <w:uiPriority w:val="99"/>
    <w:qFormat/>
    <w:pPr>
      <w:pBdr>
        <w:left w:val="single" w:sz="4" w:space="0" w:color="000000"/>
        <w:bottom w:val="single" w:sz="4" w:space="0" w:color="000000"/>
      </w:pBdr>
      <w:spacing w:beforeAutospacing="1" w:afterAutospacing="1"/>
      <w:jc w:val="left"/>
    </w:pPr>
    <w:rPr>
      <w:sz w:val="16"/>
      <w:szCs w:val="16"/>
    </w:rPr>
  </w:style>
  <w:style w:type="paragraph" w:customStyle="1" w:styleId="xl264">
    <w:name w:val="xl264"/>
    <w:basedOn w:val="a"/>
    <w:uiPriority w:val="99"/>
    <w:qFormat/>
    <w:pPr>
      <w:pBdr>
        <w:bottom w:val="single" w:sz="4" w:space="0" w:color="000000"/>
        <w:right w:val="single" w:sz="4" w:space="0" w:color="000000"/>
      </w:pBdr>
      <w:spacing w:beforeAutospacing="1" w:afterAutospacing="1"/>
      <w:jc w:val="left"/>
    </w:pPr>
    <w:rPr>
      <w:sz w:val="16"/>
      <w:szCs w:val="16"/>
    </w:rPr>
  </w:style>
  <w:style w:type="paragraph" w:customStyle="1" w:styleId="xl265">
    <w:name w:val="xl265"/>
    <w:basedOn w:val="a"/>
    <w:uiPriority w:val="99"/>
    <w:qFormat/>
    <w:pPr>
      <w:pBdr>
        <w:left w:val="single" w:sz="4" w:space="0" w:color="000000"/>
        <w:bottom w:val="single" w:sz="4" w:space="0" w:color="000000"/>
        <w:right w:val="single" w:sz="4" w:space="0" w:color="000000"/>
      </w:pBdr>
      <w:spacing w:beforeAutospacing="1" w:afterAutospacing="1"/>
      <w:jc w:val="right"/>
      <w:textAlignment w:val="center"/>
    </w:pPr>
    <w:rPr>
      <w:rFonts w:ascii="Arial CYR" w:hAnsi="Arial CYR" w:cs="Arial CYR"/>
      <w:sz w:val="16"/>
      <w:szCs w:val="16"/>
    </w:rPr>
  </w:style>
  <w:style w:type="paragraph" w:customStyle="1" w:styleId="xl266">
    <w:name w:val="xl266"/>
    <w:basedOn w:val="a"/>
    <w:uiPriority w:val="99"/>
    <w:qFormat/>
    <w:pPr>
      <w:pBdr>
        <w:left w:val="single" w:sz="4" w:space="0" w:color="000000"/>
        <w:bottom w:val="single" w:sz="4" w:space="0" w:color="000000"/>
        <w:right w:val="single" w:sz="4" w:space="0" w:color="000000"/>
      </w:pBdr>
      <w:spacing w:beforeAutospacing="1" w:afterAutospacing="1"/>
      <w:jc w:val="right"/>
    </w:pPr>
    <w:rPr>
      <w:sz w:val="16"/>
      <w:szCs w:val="16"/>
    </w:rPr>
  </w:style>
  <w:style w:type="paragraph" w:customStyle="1" w:styleId="xl267">
    <w:name w:val="xl267"/>
    <w:basedOn w:val="a"/>
    <w:uiPriority w:val="99"/>
    <w:qFormat/>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268">
    <w:name w:val="xl268"/>
    <w:basedOn w:val="a"/>
    <w:uiPriority w:val="99"/>
    <w:qFormat/>
    <w:pPr>
      <w:pBdr>
        <w:bottom w:val="single" w:sz="4" w:space="0" w:color="000000"/>
      </w:pBdr>
      <w:spacing w:beforeAutospacing="1" w:afterAutospacing="1"/>
      <w:jc w:val="left"/>
    </w:pPr>
    <w:rPr>
      <w:rFonts w:ascii="Arial CYR" w:hAnsi="Arial CYR" w:cs="Arial CYR"/>
      <w:b/>
      <w:bCs/>
      <w:sz w:val="18"/>
      <w:szCs w:val="18"/>
    </w:rPr>
  </w:style>
  <w:style w:type="paragraph" w:customStyle="1" w:styleId="xl269">
    <w:name w:val="xl269"/>
    <w:basedOn w:val="a"/>
    <w:uiPriority w:val="99"/>
    <w:qFormat/>
    <w:pPr>
      <w:pBdr>
        <w:left w:val="single" w:sz="4" w:space="0" w:color="000000"/>
        <w:bottom w:val="single" w:sz="4" w:space="0" w:color="000000"/>
      </w:pBdr>
      <w:spacing w:beforeAutospacing="1" w:afterAutospacing="1"/>
      <w:jc w:val="left"/>
    </w:pPr>
    <w:rPr>
      <w:rFonts w:ascii="Arial CYR" w:hAnsi="Arial CYR" w:cs="Arial CYR"/>
      <w:b/>
      <w:bCs/>
      <w:sz w:val="18"/>
      <w:szCs w:val="18"/>
    </w:rPr>
  </w:style>
  <w:style w:type="paragraph" w:customStyle="1" w:styleId="xl270">
    <w:name w:val="xl270"/>
    <w:basedOn w:val="a"/>
    <w:uiPriority w:val="99"/>
    <w:qFormat/>
    <w:pPr>
      <w:pBdr>
        <w:bottom w:val="single" w:sz="4" w:space="0" w:color="000000"/>
        <w:right w:val="single" w:sz="4" w:space="0" w:color="000000"/>
      </w:pBdr>
      <w:spacing w:beforeAutospacing="1" w:afterAutospacing="1"/>
      <w:jc w:val="left"/>
    </w:pPr>
    <w:rPr>
      <w:rFonts w:ascii="Arial CYR" w:hAnsi="Arial CYR" w:cs="Arial CYR"/>
      <w:b/>
      <w:bCs/>
      <w:sz w:val="18"/>
      <w:szCs w:val="18"/>
    </w:rPr>
  </w:style>
  <w:style w:type="paragraph" w:customStyle="1" w:styleId="xl271">
    <w:name w:val="xl271"/>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18"/>
      <w:szCs w:val="18"/>
    </w:rPr>
  </w:style>
  <w:style w:type="paragraph" w:customStyle="1" w:styleId="xl272">
    <w:name w:val="xl272"/>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b/>
      <w:bCs/>
      <w:sz w:val="18"/>
      <w:szCs w:val="18"/>
    </w:rPr>
  </w:style>
  <w:style w:type="paragraph" w:customStyle="1" w:styleId="xl273">
    <w:name w:val="xl273"/>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74">
    <w:name w:val="xl274"/>
    <w:basedOn w:val="a"/>
    <w:uiPriority w:val="99"/>
    <w:qFormat/>
    <w:pPr>
      <w:pBdr>
        <w:bottom w:val="single" w:sz="4" w:space="0" w:color="000000"/>
      </w:pBdr>
      <w:spacing w:beforeAutospacing="1" w:afterAutospacing="1"/>
      <w:jc w:val="left"/>
    </w:pPr>
    <w:rPr>
      <w:rFonts w:ascii="Arial CYR" w:hAnsi="Arial CYR" w:cs="Arial CYR"/>
      <w:sz w:val="18"/>
      <w:szCs w:val="18"/>
    </w:rPr>
  </w:style>
  <w:style w:type="paragraph" w:customStyle="1" w:styleId="xl275">
    <w:name w:val="xl275"/>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276">
    <w:name w:val="xl276"/>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77">
    <w:name w:val="xl277"/>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78">
    <w:name w:val="xl278"/>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79">
    <w:name w:val="xl279"/>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280">
    <w:name w:val="xl280"/>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281">
    <w:name w:val="xl281"/>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82">
    <w:name w:val="xl282"/>
    <w:basedOn w:val="a"/>
    <w:uiPriority w:val="99"/>
    <w:qFormat/>
    <w:pPr>
      <w:pBdr>
        <w:bottom w:val="single" w:sz="4" w:space="0" w:color="000000"/>
      </w:pBdr>
      <w:spacing w:beforeAutospacing="1" w:afterAutospacing="1"/>
      <w:jc w:val="left"/>
    </w:pPr>
    <w:rPr>
      <w:rFonts w:ascii="Arial CYR" w:hAnsi="Arial CYR" w:cs="Arial CYR"/>
      <w:sz w:val="18"/>
      <w:szCs w:val="18"/>
    </w:rPr>
  </w:style>
  <w:style w:type="paragraph" w:customStyle="1" w:styleId="xl283">
    <w:name w:val="xl283"/>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284">
    <w:name w:val="xl284"/>
    <w:basedOn w:val="a"/>
    <w:uiPriority w:val="99"/>
    <w:qFormat/>
    <w:pPr>
      <w:pBdr>
        <w:bottom w:val="single" w:sz="4" w:space="0" w:color="000000"/>
        <w:right w:val="single" w:sz="4" w:space="0" w:color="000000"/>
      </w:pBdr>
      <w:spacing w:beforeAutospacing="1" w:afterAutospacing="1"/>
      <w:jc w:val="center"/>
      <w:textAlignment w:val="center"/>
    </w:pPr>
    <w:rPr>
      <w:rFonts w:ascii="Arial CYR" w:hAnsi="Arial CYR" w:cs="Arial CYR"/>
      <w:sz w:val="16"/>
      <w:szCs w:val="16"/>
    </w:rPr>
  </w:style>
  <w:style w:type="paragraph" w:customStyle="1" w:styleId="xl285">
    <w:name w:val="xl285"/>
    <w:basedOn w:val="a"/>
    <w:uiPriority w:val="99"/>
    <w:qFormat/>
    <w:pPr>
      <w:pBdr>
        <w:bottom w:val="single" w:sz="4" w:space="0" w:color="000000"/>
      </w:pBdr>
      <w:spacing w:beforeAutospacing="1" w:afterAutospacing="1"/>
      <w:jc w:val="left"/>
      <w:textAlignment w:val="center"/>
    </w:pPr>
    <w:rPr>
      <w:rFonts w:ascii="Arial CYR" w:hAnsi="Arial CYR" w:cs="Arial CYR"/>
      <w:sz w:val="16"/>
      <w:szCs w:val="16"/>
    </w:rPr>
  </w:style>
  <w:style w:type="paragraph" w:customStyle="1" w:styleId="xl286">
    <w:name w:val="xl286"/>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87">
    <w:name w:val="xl287"/>
    <w:basedOn w:val="a"/>
    <w:uiPriority w:val="99"/>
    <w:qFormat/>
    <w:pPr>
      <w:pBdr>
        <w:bottom w:val="single" w:sz="4" w:space="0" w:color="000000"/>
      </w:pBdr>
      <w:spacing w:beforeAutospacing="1" w:afterAutospacing="1"/>
      <w:jc w:val="center"/>
    </w:pPr>
    <w:rPr>
      <w:rFonts w:ascii="Arial CYR" w:hAnsi="Arial CYR" w:cs="Arial CYR"/>
      <w:sz w:val="18"/>
      <w:szCs w:val="18"/>
    </w:rPr>
  </w:style>
  <w:style w:type="paragraph" w:customStyle="1" w:styleId="xl288">
    <w:name w:val="xl288"/>
    <w:basedOn w:val="a"/>
    <w:uiPriority w:val="99"/>
    <w:qFormat/>
    <w:pPr>
      <w:pBdr>
        <w:left w:val="single" w:sz="4" w:space="0" w:color="000000"/>
        <w:bottom w:val="single" w:sz="4" w:space="0" w:color="000000"/>
      </w:pBdr>
      <w:spacing w:beforeAutospacing="1" w:afterAutospacing="1"/>
      <w:jc w:val="right"/>
    </w:pPr>
    <w:rPr>
      <w:rFonts w:ascii="Arial CYR" w:hAnsi="Arial CYR" w:cs="Arial CYR"/>
      <w:sz w:val="18"/>
      <w:szCs w:val="18"/>
    </w:rPr>
  </w:style>
  <w:style w:type="paragraph" w:customStyle="1" w:styleId="xl289">
    <w:name w:val="xl289"/>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290">
    <w:name w:val="xl290"/>
    <w:basedOn w:val="a"/>
    <w:uiPriority w:val="99"/>
    <w:qFormat/>
    <w:pPr>
      <w:pBdr>
        <w:bottom w:val="single" w:sz="4" w:space="0" w:color="000000"/>
      </w:pBdr>
      <w:spacing w:beforeAutospacing="1" w:afterAutospacing="1"/>
      <w:jc w:val="right"/>
    </w:pPr>
    <w:rPr>
      <w:rFonts w:ascii="Arial CYR" w:hAnsi="Arial CYR" w:cs="Arial CYR"/>
      <w:sz w:val="18"/>
      <w:szCs w:val="18"/>
    </w:rPr>
  </w:style>
  <w:style w:type="paragraph" w:customStyle="1" w:styleId="xl291">
    <w:name w:val="xl291"/>
    <w:basedOn w:val="a"/>
    <w:uiPriority w:val="99"/>
    <w:qFormat/>
    <w:pPr>
      <w:pBdr>
        <w:bottom w:val="single" w:sz="4" w:space="0" w:color="000000"/>
      </w:pBdr>
      <w:spacing w:beforeAutospacing="1" w:afterAutospacing="1"/>
      <w:jc w:val="left"/>
    </w:pPr>
    <w:rPr>
      <w:rFonts w:ascii="Arial CYR" w:hAnsi="Arial CYR" w:cs="Arial CYR"/>
      <w:sz w:val="18"/>
      <w:szCs w:val="18"/>
    </w:rPr>
  </w:style>
  <w:style w:type="paragraph" w:customStyle="1" w:styleId="xl292">
    <w:name w:val="xl292"/>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293">
    <w:name w:val="xl293"/>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294">
    <w:name w:val="xl294"/>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295">
    <w:name w:val="xl295"/>
    <w:basedOn w:val="a"/>
    <w:uiPriority w:val="99"/>
    <w:qFormat/>
    <w:pPr>
      <w:pBdr>
        <w:left w:val="single" w:sz="4" w:space="0" w:color="000000"/>
        <w:bottom w:val="single" w:sz="4" w:space="0" w:color="000000"/>
      </w:pBdr>
      <w:spacing w:beforeAutospacing="1" w:afterAutospacing="1"/>
      <w:jc w:val="center"/>
    </w:pPr>
    <w:rPr>
      <w:rFonts w:ascii="Arial CYR" w:hAnsi="Arial CYR" w:cs="Arial CYR"/>
      <w:sz w:val="16"/>
      <w:szCs w:val="16"/>
    </w:rPr>
  </w:style>
  <w:style w:type="paragraph" w:customStyle="1" w:styleId="xl296">
    <w:name w:val="xl296"/>
    <w:basedOn w:val="a"/>
    <w:uiPriority w:val="99"/>
    <w:qFormat/>
    <w:pPr>
      <w:pBdr>
        <w:left w:val="single" w:sz="4" w:space="0" w:color="000000"/>
        <w:bottom w:val="single" w:sz="4" w:space="0" w:color="000000"/>
      </w:pBdr>
      <w:spacing w:beforeAutospacing="1" w:afterAutospacing="1"/>
      <w:jc w:val="center"/>
    </w:pPr>
    <w:rPr>
      <w:rFonts w:ascii="Arial CYR" w:hAnsi="Arial CYR" w:cs="Arial CYR"/>
      <w:sz w:val="16"/>
      <w:szCs w:val="16"/>
    </w:rPr>
  </w:style>
  <w:style w:type="paragraph" w:customStyle="1" w:styleId="xl297">
    <w:name w:val="xl297"/>
    <w:basedOn w:val="a"/>
    <w:uiPriority w:val="99"/>
    <w:qFormat/>
    <w:pPr>
      <w:pBdr>
        <w:bottom w:val="single" w:sz="4" w:space="0" w:color="000000"/>
      </w:pBdr>
      <w:spacing w:beforeAutospacing="1" w:afterAutospacing="1"/>
      <w:jc w:val="center"/>
    </w:pPr>
    <w:rPr>
      <w:rFonts w:ascii="Arial CYR" w:hAnsi="Arial CYR" w:cs="Arial CYR"/>
      <w:sz w:val="16"/>
      <w:szCs w:val="16"/>
    </w:rPr>
  </w:style>
  <w:style w:type="paragraph" w:customStyle="1" w:styleId="xl298">
    <w:name w:val="xl298"/>
    <w:basedOn w:val="a"/>
    <w:uiPriority w:val="99"/>
    <w:qFormat/>
    <w:pPr>
      <w:pBdr>
        <w:left w:val="single" w:sz="4" w:space="0" w:color="000000"/>
        <w:bottom w:val="single" w:sz="4" w:space="0" w:color="000000"/>
      </w:pBdr>
      <w:spacing w:beforeAutospacing="1" w:afterAutospacing="1"/>
      <w:jc w:val="right"/>
    </w:pPr>
    <w:rPr>
      <w:rFonts w:ascii="Arial CYR" w:hAnsi="Arial CYR" w:cs="Arial CYR"/>
      <w:sz w:val="16"/>
      <w:szCs w:val="16"/>
    </w:rPr>
  </w:style>
  <w:style w:type="paragraph" w:customStyle="1" w:styleId="xl299">
    <w:name w:val="xl299"/>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300">
    <w:name w:val="xl300"/>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301">
    <w:name w:val="xl301"/>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6"/>
      <w:szCs w:val="16"/>
    </w:rPr>
  </w:style>
  <w:style w:type="paragraph" w:customStyle="1" w:styleId="xl302">
    <w:name w:val="xl302"/>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303">
    <w:name w:val="xl303"/>
    <w:basedOn w:val="a"/>
    <w:uiPriority w:val="99"/>
    <w:qFormat/>
    <w:pPr>
      <w:pBdr>
        <w:bottom w:val="single" w:sz="4" w:space="0" w:color="000000"/>
        <w:right w:val="single" w:sz="4" w:space="0" w:color="000000"/>
      </w:pBdr>
      <w:spacing w:beforeAutospacing="1" w:afterAutospacing="1"/>
      <w:jc w:val="center"/>
    </w:pPr>
    <w:rPr>
      <w:rFonts w:ascii="Arial CYR" w:hAnsi="Arial CYR" w:cs="Arial CYR"/>
      <w:sz w:val="16"/>
      <w:szCs w:val="16"/>
    </w:rPr>
  </w:style>
  <w:style w:type="paragraph" w:customStyle="1" w:styleId="xl304">
    <w:name w:val="xl304"/>
    <w:basedOn w:val="a"/>
    <w:uiPriority w:val="99"/>
    <w:qFormat/>
    <w:pPr>
      <w:pBdr>
        <w:left w:val="single" w:sz="4" w:space="0" w:color="000000"/>
        <w:bottom w:val="single" w:sz="4" w:space="0" w:color="000000"/>
        <w:right w:val="single" w:sz="4" w:space="0" w:color="000000"/>
      </w:pBdr>
      <w:spacing w:beforeAutospacing="1" w:afterAutospacing="1"/>
      <w:jc w:val="right"/>
    </w:pPr>
    <w:rPr>
      <w:rFonts w:ascii="Arial CYR" w:hAnsi="Arial CYR" w:cs="Arial CYR"/>
      <w:sz w:val="16"/>
      <w:szCs w:val="16"/>
    </w:rPr>
  </w:style>
  <w:style w:type="paragraph" w:customStyle="1" w:styleId="xl305">
    <w:name w:val="xl305"/>
    <w:basedOn w:val="a"/>
    <w:uiPriority w:val="99"/>
    <w:qFormat/>
    <w:pPr>
      <w:pBdr>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306">
    <w:name w:val="xl306"/>
    <w:basedOn w:val="a"/>
    <w:uiPriority w:val="99"/>
    <w:qFormat/>
    <w:pPr>
      <w:pBdr>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07">
    <w:name w:val="xl307"/>
    <w:basedOn w:val="a"/>
    <w:uiPriority w:val="99"/>
    <w:qFormat/>
    <w:pPr>
      <w:pBdr>
        <w:bottom w:val="single" w:sz="4" w:space="0" w:color="000000"/>
      </w:pBdr>
      <w:spacing w:beforeAutospacing="1" w:afterAutospacing="1"/>
      <w:jc w:val="center"/>
    </w:pPr>
    <w:rPr>
      <w:rFonts w:ascii="Arial CYR" w:hAnsi="Arial CYR" w:cs="Arial CYR"/>
      <w:sz w:val="16"/>
      <w:szCs w:val="16"/>
    </w:rPr>
  </w:style>
  <w:style w:type="paragraph" w:customStyle="1" w:styleId="xl308">
    <w:name w:val="xl308"/>
    <w:basedOn w:val="a"/>
    <w:uiPriority w:val="99"/>
    <w:qFormat/>
    <w:pPr>
      <w:pBdr>
        <w:left w:val="single" w:sz="4" w:space="0" w:color="000000"/>
        <w:bottom w:val="single" w:sz="4" w:space="0" w:color="000000"/>
        <w:right w:val="single" w:sz="4" w:space="0" w:color="000000"/>
      </w:pBdr>
      <w:spacing w:beforeAutospacing="1" w:afterAutospacing="1"/>
      <w:jc w:val="left"/>
    </w:pPr>
    <w:rPr>
      <w:sz w:val="16"/>
      <w:szCs w:val="16"/>
    </w:rPr>
  </w:style>
  <w:style w:type="paragraph" w:customStyle="1" w:styleId="xl309">
    <w:name w:val="xl309"/>
    <w:basedOn w:val="a"/>
    <w:uiPriority w:val="99"/>
    <w:qFormat/>
    <w:pPr>
      <w:pBdr>
        <w:left w:val="single" w:sz="4" w:space="0" w:color="000000"/>
        <w:bottom w:val="single" w:sz="4" w:space="0" w:color="000000"/>
        <w:right w:val="single" w:sz="4" w:space="0" w:color="000000"/>
      </w:pBdr>
      <w:spacing w:beforeAutospacing="1" w:afterAutospacing="1"/>
      <w:jc w:val="center"/>
    </w:pPr>
    <w:rPr>
      <w:sz w:val="16"/>
      <w:szCs w:val="16"/>
    </w:rPr>
  </w:style>
  <w:style w:type="paragraph" w:customStyle="1" w:styleId="xl310">
    <w:name w:val="xl310"/>
    <w:basedOn w:val="a"/>
    <w:uiPriority w:val="99"/>
    <w:qFormat/>
    <w:pPr>
      <w:pBdr>
        <w:left w:val="single" w:sz="4" w:space="0" w:color="000000"/>
        <w:bottom w:val="single" w:sz="4" w:space="0" w:color="000000"/>
        <w:right w:val="single" w:sz="4" w:space="0" w:color="000000"/>
      </w:pBdr>
      <w:spacing w:beforeAutospacing="1" w:afterAutospacing="1"/>
      <w:jc w:val="left"/>
    </w:pPr>
    <w:rPr>
      <w:b/>
      <w:bCs/>
    </w:rPr>
  </w:style>
  <w:style w:type="paragraph" w:customStyle="1" w:styleId="xl311">
    <w:name w:val="xl311"/>
    <w:basedOn w:val="a"/>
    <w:uiPriority w:val="99"/>
    <w:qFormat/>
    <w:pPr>
      <w:pBdr>
        <w:bottom w:val="single" w:sz="4" w:space="0" w:color="000000"/>
        <w:right w:val="single" w:sz="4" w:space="0" w:color="000000"/>
      </w:pBdr>
      <w:spacing w:beforeAutospacing="1" w:afterAutospacing="1"/>
      <w:jc w:val="center"/>
    </w:pPr>
    <w:rPr>
      <w:sz w:val="16"/>
      <w:szCs w:val="16"/>
    </w:rPr>
  </w:style>
  <w:style w:type="paragraph" w:customStyle="1" w:styleId="xl312">
    <w:name w:val="xl312"/>
    <w:basedOn w:val="a"/>
    <w:uiPriority w:val="99"/>
    <w:qFormat/>
    <w:pPr>
      <w:pBdr>
        <w:left w:val="single" w:sz="4" w:space="0" w:color="000000"/>
        <w:bottom w:val="single" w:sz="4" w:space="0" w:color="000000"/>
        <w:right w:val="single" w:sz="4" w:space="0" w:color="000000"/>
      </w:pBdr>
      <w:spacing w:beforeAutospacing="1" w:afterAutospacing="1"/>
      <w:jc w:val="left"/>
    </w:pPr>
    <w:rPr>
      <w:b/>
      <w:bCs/>
      <w:sz w:val="18"/>
      <w:szCs w:val="18"/>
    </w:rPr>
  </w:style>
  <w:style w:type="paragraph" w:customStyle="1" w:styleId="xl313">
    <w:name w:val="xl313"/>
    <w:basedOn w:val="a"/>
    <w:uiPriority w:val="99"/>
    <w:qFormat/>
    <w:pPr>
      <w:pBdr>
        <w:left w:val="single" w:sz="4" w:space="0" w:color="000000"/>
        <w:bottom w:val="single" w:sz="4" w:space="0" w:color="000000"/>
      </w:pBdr>
      <w:spacing w:beforeAutospacing="1" w:afterAutospacing="1"/>
      <w:jc w:val="center"/>
    </w:pPr>
    <w:rPr>
      <w:rFonts w:ascii="Arial CYR" w:hAnsi="Arial CYR" w:cs="Arial CYR"/>
      <w:sz w:val="16"/>
      <w:szCs w:val="16"/>
    </w:rPr>
  </w:style>
  <w:style w:type="paragraph" w:customStyle="1" w:styleId="xl314">
    <w:name w:val="xl314"/>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315">
    <w:name w:val="xl315"/>
    <w:basedOn w:val="a"/>
    <w:uiPriority w:val="99"/>
    <w:qFormat/>
    <w:pPr>
      <w:pBdr>
        <w:left w:val="single" w:sz="4" w:space="0" w:color="000000"/>
        <w:bottom w:val="single" w:sz="4" w:space="0" w:color="000000"/>
      </w:pBdr>
      <w:spacing w:beforeAutospacing="1" w:afterAutospacing="1"/>
      <w:jc w:val="right"/>
    </w:pPr>
    <w:rPr>
      <w:rFonts w:ascii="Arial CYR" w:hAnsi="Arial CYR" w:cs="Arial CYR"/>
      <w:sz w:val="18"/>
      <w:szCs w:val="18"/>
    </w:rPr>
  </w:style>
  <w:style w:type="paragraph" w:customStyle="1" w:styleId="xl316">
    <w:name w:val="xl316"/>
    <w:basedOn w:val="a"/>
    <w:uiPriority w:val="99"/>
    <w:qFormat/>
    <w:pPr>
      <w:pBdr>
        <w:top w:val="single" w:sz="4" w:space="0" w:color="000000"/>
        <w:bottom w:val="single" w:sz="4" w:space="0" w:color="000000"/>
      </w:pBdr>
      <w:spacing w:beforeAutospacing="1" w:afterAutospacing="1"/>
      <w:jc w:val="center"/>
    </w:pPr>
    <w:rPr>
      <w:rFonts w:ascii="Arial CYR" w:hAnsi="Arial CYR" w:cs="Arial CYR"/>
      <w:sz w:val="18"/>
      <w:szCs w:val="18"/>
    </w:rPr>
  </w:style>
  <w:style w:type="paragraph" w:customStyle="1" w:styleId="xl317">
    <w:name w:val="xl317"/>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18">
    <w:name w:val="xl318"/>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319">
    <w:name w:val="xl319"/>
    <w:basedOn w:val="a"/>
    <w:uiPriority w:val="99"/>
    <w:qFormat/>
    <w:pPr>
      <w:pBdr>
        <w:top w:val="single" w:sz="4" w:space="0" w:color="000000"/>
        <w:left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320">
    <w:name w:val="xl320"/>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21">
    <w:name w:val="xl321"/>
    <w:basedOn w:val="a"/>
    <w:uiPriority w:val="99"/>
    <w:qFormat/>
    <w:pPr>
      <w:pBdr>
        <w:top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322">
    <w:name w:val="xl322"/>
    <w:basedOn w:val="a"/>
    <w:uiPriority w:val="99"/>
    <w:qFormat/>
    <w:pPr>
      <w:pBdr>
        <w:top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23">
    <w:name w:val="xl323"/>
    <w:basedOn w:val="a"/>
    <w:uiPriority w:val="99"/>
    <w:qFormat/>
    <w:pPr>
      <w:pBdr>
        <w:top w:val="single" w:sz="4" w:space="0" w:color="000000"/>
        <w:bottom w:val="single" w:sz="4" w:space="0" w:color="000000"/>
      </w:pBdr>
      <w:spacing w:beforeAutospacing="1" w:afterAutospacing="1"/>
      <w:jc w:val="right"/>
    </w:pPr>
    <w:rPr>
      <w:rFonts w:ascii="Arial CYR" w:hAnsi="Arial CYR" w:cs="Arial CYR"/>
      <w:sz w:val="18"/>
      <w:szCs w:val="18"/>
    </w:rPr>
  </w:style>
  <w:style w:type="paragraph" w:customStyle="1" w:styleId="xl324">
    <w:name w:val="xl324"/>
    <w:basedOn w:val="a"/>
    <w:uiPriority w:val="99"/>
    <w:qFormat/>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25">
    <w:name w:val="xl325"/>
    <w:basedOn w:val="a"/>
    <w:uiPriority w:val="99"/>
    <w:qFormat/>
    <w:pPr>
      <w:pBdr>
        <w:top w:val="single" w:sz="4" w:space="0" w:color="000000"/>
        <w:bottom w:val="single" w:sz="4" w:space="0" w:color="000000"/>
      </w:pBdr>
      <w:spacing w:beforeAutospacing="1" w:afterAutospacing="1"/>
      <w:jc w:val="right"/>
    </w:pPr>
    <w:rPr>
      <w:rFonts w:ascii="Arial CYR" w:hAnsi="Arial CYR" w:cs="Arial CYR"/>
      <w:sz w:val="18"/>
      <w:szCs w:val="18"/>
    </w:rPr>
  </w:style>
  <w:style w:type="paragraph" w:customStyle="1" w:styleId="xl326">
    <w:name w:val="xl326"/>
    <w:basedOn w:val="a"/>
    <w:uiPriority w:val="99"/>
    <w:qFormat/>
    <w:pPr>
      <w:pBdr>
        <w:bottom w:val="single" w:sz="4" w:space="0" w:color="000000"/>
      </w:pBdr>
      <w:spacing w:beforeAutospacing="1" w:afterAutospacing="1"/>
      <w:jc w:val="right"/>
    </w:pPr>
    <w:rPr>
      <w:rFonts w:ascii="Arial CYR" w:hAnsi="Arial CYR" w:cs="Arial CYR"/>
      <w:sz w:val="18"/>
      <w:szCs w:val="18"/>
    </w:rPr>
  </w:style>
  <w:style w:type="paragraph" w:customStyle="1" w:styleId="xl327">
    <w:name w:val="xl327"/>
    <w:basedOn w:val="a"/>
    <w:uiPriority w:val="99"/>
    <w:qFormat/>
    <w:pPr>
      <w:pBdr>
        <w:bottom w:val="single" w:sz="4" w:space="0" w:color="000000"/>
      </w:pBdr>
      <w:spacing w:beforeAutospacing="1" w:afterAutospacing="1"/>
      <w:jc w:val="left"/>
    </w:pPr>
    <w:rPr>
      <w:rFonts w:ascii="Arial CYR" w:hAnsi="Arial CYR" w:cs="Arial CYR"/>
      <w:sz w:val="16"/>
      <w:szCs w:val="16"/>
    </w:rPr>
  </w:style>
  <w:style w:type="paragraph" w:customStyle="1" w:styleId="xl328">
    <w:name w:val="xl328"/>
    <w:basedOn w:val="a"/>
    <w:uiPriority w:val="99"/>
    <w:qFormat/>
    <w:pPr>
      <w:pBdr>
        <w:bottom w:val="single" w:sz="4" w:space="0" w:color="000000"/>
      </w:pBdr>
      <w:spacing w:beforeAutospacing="1" w:afterAutospacing="1"/>
      <w:jc w:val="right"/>
    </w:pPr>
    <w:rPr>
      <w:rFonts w:ascii="Arial CYR" w:hAnsi="Arial CYR" w:cs="Arial CYR"/>
      <w:sz w:val="16"/>
      <w:szCs w:val="16"/>
    </w:rPr>
  </w:style>
  <w:style w:type="paragraph" w:customStyle="1" w:styleId="xl329">
    <w:name w:val="xl329"/>
    <w:basedOn w:val="a"/>
    <w:uiPriority w:val="99"/>
    <w:qFormat/>
    <w:pPr>
      <w:pBdr>
        <w:top w:val="single" w:sz="4" w:space="0" w:color="000000"/>
        <w:left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330">
    <w:name w:val="xl330"/>
    <w:basedOn w:val="a"/>
    <w:uiPriority w:val="99"/>
    <w:qFormat/>
    <w:pPr>
      <w:pBdr>
        <w:top w:val="single" w:sz="4" w:space="0" w:color="000000"/>
        <w:left w:val="single" w:sz="4" w:space="0" w:color="000000"/>
      </w:pBdr>
      <w:spacing w:beforeAutospacing="1" w:afterAutospacing="1"/>
      <w:jc w:val="left"/>
    </w:pPr>
    <w:rPr>
      <w:rFonts w:ascii="Arial CYR" w:hAnsi="Arial CYR" w:cs="Arial CYR"/>
      <w:sz w:val="18"/>
      <w:szCs w:val="18"/>
    </w:rPr>
  </w:style>
  <w:style w:type="paragraph" w:customStyle="1" w:styleId="xl331">
    <w:name w:val="xl331"/>
    <w:basedOn w:val="a"/>
    <w:uiPriority w:val="99"/>
    <w:qFormat/>
    <w:pPr>
      <w:pBdr>
        <w:top w:val="single" w:sz="4" w:space="0" w:color="000000"/>
        <w:left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32">
    <w:name w:val="xl332"/>
    <w:basedOn w:val="a"/>
    <w:uiPriority w:val="99"/>
    <w:qFormat/>
    <w:pPr>
      <w:pBdr>
        <w:top w:val="single" w:sz="4" w:space="0" w:color="000000"/>
      </w:pBdr>
      <w:spacing w:beforeAutospacing="1" w:afterAutospacing="1"/>
      <w:jc w:val="left"/>
    </w:pPr>
    <w:rPr>
      <w:rFonts w:ascii="Arial CYR" w:hAnsi="Arial CYR" w:cs="Arial CYR"/>
      <w:sz w:val="18"/>
      <w:szCs w:val="18"/>
    </w:rPr>
  </w:style>
  <w:style w:type="paragraph" w:customStyle="1" w:styleId="xl333">
    <w:name w:val="xl333"/>
    <w:basedOn w:val="a"/>
    <w:uiPriority w:val="99"/>
    <w:qFormat/>
    <w:pPr>
      <w:pBdr>
        <w:top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34">
    <w:name w:val="xl334"/>
    <w:basedOn w:val="a"/>
    <w:uiPriority w:val="99"/>
    <w:qFormat/>
    <w:pPr>
      <w:pBdr>
        <w:top w:val="single" w:sz="4" w:space="0" w:color="000000"/>
        <w:left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335">
    <w:name w:val="xl335"/>
    <w:basedOn w:val="a"/>
    <w:uiPriority w:val="99"/>
    <w:qFormat/>
    <w:pPr>
      <w:pBdr>
        <w:top w:val="single" w:sz="4" w:space="0" w:color="000000"/>
        <w:left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336">
    <w:name w:val="xl336"/>
    <w:basedOn w:val="a"/>
    <w:uiPriority w:val="99"/>
    <w:qFormat/>
    <w:pPr>
      <w:pBdr>
        <w:left w:val="single" w:sz="4" w:space="0" w:color="000000"/>
        <w:bottom w:val="single" w:sz="4" w:space="0" w:color="000000"/>
        <w:right w:val="single" w:sz="4" w:space="0" w:color="000000"/>
      </w:pBdr>
      <w:spacing w:beforeAutospacing="1" w:afterAutospacing="1"/>
      <w:jc w:val="right"/>
    </w:pPr>
    <w:rPr>
      <w:b/>
      <w:bCs/>
      <w:sz w:val="18"/>
      <w:szCs w:val="18"/>
    </w:rPr>
  </w:style>
  <w:style w:type="paragraph" w:customStyle="1" w:styleId="xl337">
    <w:name w:val="xl337"/>
    <w:basedOn w:val="a"/>
    <w:uiPriority w:val="99"/>
    <w:qFormat/>
    <w:pPr>
      <w:pBdr>
        <w:top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338">
    <w:name w:val="xl338"/>
    <w:basedOn w:val="a"/>
    <w:uiPriority w:val="99"/>
    <w:qFormat/>
    <w:pPr>
      <w:pBdr>
        <w:top w:val="single" w:sz="4" w:space="0" w:color="000000"/>
        <w:bottom w:val="single" w:sz="4" w:space="0" w:color="000000"/>
      </w:pBdr>
      <w:spacing w:beforeAutospacing="1" w:afterAutospacing="1"/>
      <w:jc w:val="left"/>
    </w:pPr>
    <w:rPr>
      <w:b/>
      <w:bCs/>
      <w:sz w:val="18"/>
      <w:szCs w:val="18"/>
    </w:rPr>
  </w:style>
  <w:style w:type="paragraph" w:customStyle="1" w:styleId="xl339">
    <w:name w:val="xl339"/>
    <w:basedOn w:val="a"/>
    <w:uiPriority w:val="99"/>
    <w:qFormat/>
    <w:pPr>
      <w:pBdr>
        <w:top w:val="single" w:sz="4" w:space="0" w:color="000000"/>
        <w:bottom w:val="single" w:sz="4" w:space="0" w:color="000000"/>
        <w:right w:val="single" w:sz="4" w:space="0" w:color="000000"/>
      </w:pBdr>
      <w:spacing w:beforeAutospacing="1" w:afterAutospacing="1"/>
      <w:jc w:val="right"/>
    </w:pPr>
    <w:rPr>
      <w:rFonts w:ascii="Arial CYR" w:hAnsi="Arial CYR" w:cs="Arial CYR"/>
      <w:sz w:val="18"/>
      <w:szCs w:val="18"/>
    </w:rPr>
  </w:style>
  <w:style w:type="paragraph" w:customStyle="1" w:styleId="xl340">
    <w:name w:val="xl340"/>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8"/>
      <w:szCs w:val="18"/>
    </w:rPr>
  </w:style>
  <w:style w:type="paragraph" w:customStyle="1" w:styleId="xl341">
    <w:name w:val="xl341"/>
    <w:basedOn w:val="a"/>
    <w:uiPriority w:val="99"/>
    <w:qFormat/>
    <w:pPr>
      <w:pBdr>
        <w:left w:val="single" w:sz="4" w:space="0" w:color="000000"/>
      </w:pBdr>
      <w:spacing w:beforeAutospacing="1" w:afterAutospacing="1"/>
      <w:jc w:val="center"/>
    </w:pPr>
    <w:rPr>
      <w:sz w:val="18"/>
      <w:szCs w:val="18"/>
    </w:rPr>
  </w:style>
  <w:style w:type="paragraph" w:customStyle="1" w:styleId="xl342">
    <w:name w:val="xl342"/>
    <w:basedOn w:val="a"/>
    <w:uiPriority w:val="99"/>
    <w:qFormat/>
    <w:pPr>
      <w:pBdr>
        <w:left w:val="single" w:sz="4" w:space="0" w:color="000000"/>
      </w:pBdr>
      <w:spacing w:beforeAutospacing="1" w:afterAutospacing="1"/>
      <w:jc w:val="center"/>
    </w:pPr>
    <w:rPr>
      <w:sz w:val="16"/>
      <w:szCs w:val="16"/>
    </w:rPr>
  </w:style>
  <w:style w:type="paragraph" w:customStyle="1" w:styleId="xl343">
    <w:name w:val="xl343"/>
    <w:basedOn w:val="a"/>
    <w:uiPriority w:val="99"/>
    <w:qFormat/>
    <w:pPr>
      <w:pBdr>
        <w:left w:val="single" w:sz="4" w:space="0" w:color="000000"/>
        <w:bottom w:val="single" w:sz="4" w:space="0" w:color="000000"/>
      </w:pBdr>
      <w:spacing w:beforeAutospacing="1" w:afterAutospacing="1"/>
      <w:jc w:val="center"/>
    </w:pPr>
    <w:rPr>
      <w:sz w:val="16"/>
      <w:szCs w:val="16"/>
    </w:rPr>
  </w:style>
  <w:style w:type="paragraph" w:customStyle="1" w:styleId="xl344">
    <w:name w:val="xl344"/>
    <w:basedOn w:val="a"/>
    <w:uiPriority w:val="99"/>
    <w:qFormat/>
    <w:pPr>
      <w:pBdr>
        <w:left w:val="single" w:sz="4" w:space="0" w:color="000000"/>
        <w:bottom w:val="single" w:sz="4" w:space="0" w:color="000000"/>
      </w:pBdr>
      <w:spacing w:beforeAutospacing="1" w:afterAutospacing="1"/>
      <w:jc w:val="center"/>
    </w:pPr>
    <w:rPr>
      <w:rFonts w:ascii="Arial CYR" w:hAnsi="Arial CYR" w:cs="Arial CYR"/>
      <w:sz w:val="18"/>
      <w:szCs w:val="18"/>
    </w:rPr>
  </w:style>
  <w:style w:type="paragraph" w:customStyle="1" w:styleId="xl345">
    <w:name w:val="xl345"/>
    <w:basedOn w:val="a"/>
    <w:uiPriority w:val="99"/>
    <w:qFormat/>
    <w:pPr>
      <w:pBdr>
        <w:top w:val="single" w:sz="4" w:space="0" w:color="000000"/>
        <w:left w:val="single" w:sz="4" w:space="0" w:color="000000"/>
        <w:bottom w:val="single" w:sz="4" w:space="0" w:color="000000"/>
      </w:pBdr>
      <w:spacing w:beforeAutospacing="1" w:afterAutospacing="1"/>
      <w:jc w:val="center"/>
    </w:pPr>
    <w:rPr>
      <w:rFonts w:ascii="Arial CYR" w:hAnsi="Arial CYR" w:cs="Arial CYR"/>
      <w:sz w:val="18"/>
      <w:szCs w:val="18"/>
    </w:rPr>
  </w:style>
  <w:style w:type="paragraph" w:customStyle="1" w:styleId="xl346">
    <w:name w:val="xl346"/>
    <w:basedOn w:val="a"/>
    <w:uiPriority w:val="99"/>
    <w:qFormat/>
    <w:pPr>
      <w:pBdr>
        <w:left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347">
    <w:name w:val="xl347"/>
    <w:basedOn w:val="a"/>
    <w:uiPriority w:val="99"/>
    <w:qFormat/>
    <w:pPr>
      <w:pBdr>
        <w:left w:val="single" w:sz="4" w:space="0" w:color="000000"/>
        <w:bottom w:val="single" w:sz="4" w:space="0" w:color="000000"/>
        <w:right w:val="single" w:sz="4" w:space="0" w:color="000000"/>
      </w:pBdr>
      <w:spacing w:beforeAutospacing="1" w:afterAutospacing="1"/>
      <w:jc w:val="left"/>
    </w:pPr>
    <w:rPr>
      <w:rFonts w:ascii="Arial CYR" w:hAnsi="Arial CYR" w:cs="Arial CYR"/>
      <w:sz w:val="16"/>
      <w:szCs w:val="16"/>
    </w:rPr>
  </w:style>
  <w:style w:type="paragraph" w:customStyle="1" w:styleId="xl348">
    <w:name w:val="xl348"/>
    <w:basedOn w:val="a"/>
    <w:uiPriority w:val="99"/>
    <w:qFormat/>
    <w:pPr>
      <w:spacing w:beforeAutospacing="1" w:afterAutospacing="1"/>
      <w:jc w:val="center"/>
    </w:pPr>
    <w:rPr>
      <w:rFonts w:ascii="Arial" w:hAnsi="Arial" w:cs="Arial"/>
      <w:sz w:val="16"/>
      <w:szCs w:val="16"/>
    </w:rPr>
  </w:style>
  <w:style w:type="paragraph" w:customStyle="1" w:styleId="xl349">
    <w:name w:val="xl349"/>
    <w:basedOn w:val="a"/>
    <w:uiPriority w:val="99"/>
    <w:qFormat/>
    <w:pPr>
      <w:pBdr>
        <w:bottom w:val="single" w:sz="4" w:space="0" w:color="000000"/>
      </w:pBdr>
      <w:spacing w:beforeAutospacing="1" w:afterAutospacing="1"/>
      <w:jc w:val="center"/>
    </w:pPr>
    <w:rPr>
      <w:rFonts w:ascii="Arial" w:hAnsi="Arial" w:cs="Arial"/>
      <w:sz w:val="16"/>
      <w:szCs w:val="16"/>
    </w:rPr>
  </w:style>
  <w:style w:type="paragraph" w:customStyle="1" w:styleId="xl350">
    <w:name w:val="xl350"/>
    <w:basedOn w:val="a"/>
    <w:uiPriority w:val="99"/>
    <w:qFormat/>
    <w:pPr>
      <w:pBdr>
        <w:right w:val="single" w:sz="4" w:space="0" w:color="000000"/>
      </w:pBdr>
      <w:spacing w:beforeAutospacing="1" w:afterAutospacing="1"/>
      <w:jc w:val="left"/>
    </w:pPr>
    <w:rPr>
      <w:rFonts w:ascii="Arial CYR" w:hAnsi="Arial CYR" w:cs="Arial CYR"/>
      <w:sz w:val="16"/>
      <w:szCs w:val="16"/>
    </w:rPr>
  </w:style>
  <w:style w:type="paragraph" w:customStyle="1" w:styleId="xl351">
    <w:name w:val="xl351"/>
    <w:basedOn w:val="a"/>
    <w:uiPriority w:val="99"/>
    <w:qFormat/>
    <w:pPr>
      <w:pBdr>
        <w:left w:val="single" w:sz="4" w:space="0" w:color="000000"/>
        <w:right w:val="single" w:sz="4" w:space="0" w:color="000000"/>
      </w:pBdr>
      <w:spacing w:beforeAutospacing="1" w:afterAutospacing="1"/>
      <w:jc w:val="center"/>
    </w:pPr>
    <w:rPr>
      <w:b/>
      <w:bCs/>
      <w:sz w:val="18"/>
      <w:szCs w:val="18"/>
    </w:rPr>
  </w:style>
  <w:style w:type="paragraph" w:customStyle="1" w:styleId="xl352">
    <w:name w:val="xl352"/>
    <w:basedOn w:val="a"/>
    <w:uiPriority w:val="99"/>
    <w:qFormat/>
    <w:pPr>
      <w:pBdr>
        <w:left w:val="single" w:sz="4" w:space="0" w:color="000000"/>
        <w:bottom w:val="single" w:sz="4" w:space="0" w:color="000000"/>
      </w:pBdr>
      <w:spacing w:beforeAutospacing="1" w:afterAutospacing="1"/>
      <w:jc w:val="left"/>
    </w:pPr>
    <w:rPr>
      <w:rFonts w:ascii="Arial CYR" w:hAnsi="Arial CYR" w:cs="Arial CYR"/>
      <w:sz w:val="16"/>
      <w:szCs w:val="16"/>
    </w:rPr>
  </w:style>
  <w:style w:type="paragraph" w:customStyle="1" w:styleId="xl353">
    <w:name w:val="xl353"/>
    <w:basedOn w:val="a"/>
    <w:uiPriority w:val="99"/>
    <w:qFormat/>
    <w:pPr>
      <w:pBdr>
        <w:left w:val="single" w:sz="4" w:space="0" w:color="000000"/>
        <w:bottom w:val="single" w:sz="4" w:space="0" w:color="000000"/>
      </w:pBdr>
      <w:spacing w:beforeAutospacing="1" w:afterAutospacing="1"/>
      <w:jc w:val="right"/>
    </w:pPr>
    <w:rPr>
      <w:rFonts w:ascii="Arial CYR" w:hAnsi="Arial CYR" w:cs="Arial CYR"/>
      <w:sz w:val="16"/>
      <w:szCs w:val="16"/>
    </w:rPr>
  </w:style>
  <w:style w:type="paragraph" w:customStyle="1" w:styleId="xl354">
    <w:name w:val="xl354"/>
    <w:basedOn w:val="a"/>
    <w:uiPriority w:val="99"/>
    <w:qFormat/>
    <w:pPr>
      <w:pBdr>
        <w:top w:val="single" w:sz="4" w:space="0" w:color="000000"/>
        <w:bottom w:val="single" w:sz="4" w:space="0" w:color="000000"/>
      </w:pBdr>
      <w:spacing w:beforeAutospacing="1" w:afterAutospacing="1"/>
      <w:jc w:val="center"/>
    </w:pPr>
    <w:rPr>
      <w:b/>
      <w:bCs/>
      <w:sz w:val="18"/>
      <w:szCs w:val="18"/>
    </w:rPr>
  </w:style>
  <w:style w:type="paragraph" w:customStyle="1" w:styleId="xl355">
    <w:name w:val="xl355"/>
    <w:basedOn w:val="a"/>
    <w:uiPriority w:val="99"/>
    <w:qFormat/>
    <w:pPr>
      <w:pBdr>
        <w:top w:val="single" w:sz="4" w:space="0" w:color="000000"/>
        <w:bottom w:val="single" w:sz="4" w:space="0" w:color="000000"/>
        <w:right w:val="single" w:sz="4" w:space="0" w:color="000000"/>
      </w:pBdr>
      <w:spacing w:beforeAutospacing="1" w:afterAutospacing="1"/>
      <w:jc w:val="center"/>
    </w:pPr>
    <w:rPr>
      <w:b/>
      <w:bCs/>
      <w:sz w:val="18"/>
      <w:szCs w:val="18"/>
    </w:rPr>
  </w:style>
  <w:style w:type="paragraph" w:customStyle="1" w:styleId="xl356">
    <w:name w:val="xl356"/>
    <w:basedOn w:val="a"/>
    <w:uiPriority w:val="99"/>
    <w:qFormat/>
    <w:pPr>
      <w:pBdr>
        <w:top w:val="single" w:sz="4" w:space="0" w:color="000000"/>
        <w:lef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57">
    <w:name w:val="xl357"/>
    <w:basedOn w:val="a"/>
    <w:uiPriority w:val="99"/>
    <w:qFormat/>
    <w:pPr>
      <w:pBdr>
        <w:top w:val="single" w:sz="4" w:space="0" w:color="000000"/>
      </w:pBdr>
      <w:spacing w:beforeAutospacing="1" w:afterAutospacing="1"/>
      <w:jc w:val="center"/>
      <w:textAlignment w:val="center"/>
    </w:pPr>
    <w:rPr>
      <w:rFonts w:ascii="Arial CYR" w:hAnsi="Arial CYR" w:cs="Arial CYR"/>
      <w:sz w:val="18"/>
      <w:szCs w:val="18"/>
    </w:rPr>
  </w:style>
  <w:style w:type="paragraph" w:customStyle="1" w:styleId="xl358">
    <w:name w:val="xl358"/>
    <w:basedOn w:val="a"/>
    <w:uiPriority w:val="99"/>
    <w:qFormat/>
    <w:pPr>
      <w:pBdr>
        <w:top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59">
    <w:name w:val="xl359"/>
    <w:basedOn w:val="a"/>
    <w:uiPriority w:val="99"/>
    <w:qFormat/>
    <w:pPr>
      <w:pBdr>
        <w:left w:val="single" w:sz="4" w:space="0" w:color="000000"/>
        <w:bottom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0">
    <w:name w:val="xl360"/>
    <w:basedOn w:val="a"/>
    <w:uiPriority w:val="99"/>
    <w:qFormat/>
    <w:pPr>
      <w:pBdr>
        <w:bottom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1">
    <w:name w:val="xl361"/>
    <w:basedOn w:val="a"/>
    <w:uiPriority w:val="99"/>
    <w:qFormat/>
    <w:pPr>
      <w:pBdr>
        <w:bottom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2">
    <w:name w:val="xl362"/>
    <w:basedOn w:val="a"/>
    <w:uiPriority w:val="99"/>
    <w:qFormat/>
    <w:pPr>
      <w:pBdr>
        <w:top w:val="single" w:sz="4" w:space="0" w:color="000000"/>
        <w:left w:val="single" w:sz="4" w:space="0" w:color="000000"/>
        <w:bottom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3">
    <w:name w:val="xl363"/>
    <w:basedOn w:val="a"/>
    <w:uiPriority w:val="99"/>
    <w:qFormat/>
    <w:pPr>
      <w:pBdr>
        <w:top w:val="single" w:sz="4" w:space="0" w:color="000000"/>
        <w:bottom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4">
    <w:name w:val="xl364"/>
    <w:basedOn w:val="a"/>
    <w:uiPriority w:val="99"/>
    <w:qFormat/>
    <w:pPr>
      <w:pBdr>
        <w:top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5">
    <w:name w:val="xl365"/>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6">
    <w:name w:val="xl366"/>
    <w:basedOn w:val="a"/>
    <w:uiPriority w:val="99"/>
    <w:qFormat/>
    <w:pPr>
      <w:pBdr>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7">
    <w:name w:val="xl367"/>
    <w:basedOn w:val="a"/>
    <w:uiPriority w:val="99"/>
    <w:qFormat/>
    <w:pPr>
      <w:pBdr>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8">
    <w:name w:val="xl368"/>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69">
    <w:name w:val="xl369"/>
    <w:basedOn w:val="a"/>
    <w:uiPriority w:val="99"/>
    <w:qFormat/>
    <w:pPr>
      <w:pBdr>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70">
    <w:name w:val="xl370"/>
    <w:basedOn w:val="a"/>
    <w:uiPriority w:val="99"/>
    <w:qFormat/>
    <w:pPr>
      <w:pBdr>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71">
    <w:name w:val="xl371"/>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72">
    <w:name w:val="xl372"/>
    <w:basedOn w:val="a"/>
    <w:uiPriority w:val="99"/>
    <w:qFormat/>
    <w:pPr>
      <w:pBdr>
        <w:left w:val="single" w:sz="4" w:space="0" w:color="000000"/>
        <w:right w:val="single" w:sz="4" w:space="0" w:color="000000"/>
      </w:pBdr>
      <w:spacing w:beforeAutospacing="1" w:afterAutospacing="1"/>
      <w:jc w:val="right"/>
      <w:textAlignment w:val="top"/>
    </w:pPr>
    <w:rPr>
      <w:rFonts w:ascii="Arial CYR" w:hAnsi="Arial CYR" w:cs="Arial CYR"/>
      <w:sz w:val="18"/>
      <w:szCs w:val="18"/>
    </w:rPr>
  </w:style>
  <w:style w:type="paragraph" w:customStyle="1" w:styleId="xl373">
    <w:name w:val="xl373"/>
    <w:basedOn w:val="a"/>
    <w:uiPriority w:val="99"/>
    <w:qFormat/>
    <w:pPr>
      <w:pBdr>
        <w:left w:val="single" w:sz="4" w:space="0" w:color="000000"/>
        <w:bottom w:val="single" w:sz="4" w:space="0" w:color="000000"/>
        <w:right w:val="single" w:sz="4" w:space="0" w:color="000000"/>
      </w:pBdr>
      <w:spacing w:beforeAutospacing="1" w:afterAutospacing="1"/>
      <w:jc w:val="right"/>
      <w:textAlignment w:val="top"/>
    </w:pPr>
    <w:rPr>
      <w:rFonts w:ascii="Arial CYR" w:hAnsi="Arial CYR" w:cs="Arial CYR"/>
      <w:sz w:val="18"/>
      <w:szCs w:val="18"/>
    </w:rPr>
  </w:style>
  <w:style w:type="paragraph" w:customStyle="1" w:styleId="xl374">
    <w:name w:val="xl374"/>
    <w:basedOn w:val="a"/>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75">
    <w:name w:val="xl375"/>
    <w:basedOn w:val="a"/>
    <w:uiPriority w:val="99"/>
    <w:qFormat/>
    <w:pPr>
      <w:pBdr>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sz w:val="18"/>
      <w:szCs w:val="18"/>
    </w:rPr>
  </w:style>
  <w:style w:type="paragraph" w:customStyle="1" w:styleId="xl376">
    <w:name w:val="xl376"/>
    <w:basedOn w:val="a"/>
    <w:uiPriority w:val="99"/>
    <w:qFormat/>
    <w:pPr>
      <w:pBdr>
        <w:top w:val="single" w:sz="4" w:space="0" w:color="000000"/>
        <w:left w:val="single" w:sz="4" w:space="0" w:color="000000"/>
        <w:bottom w:val="single" w:sz="4" w:space="0" w:color="000000"/>
        <w:right w:val="single" w:sz="8" w:space="0" w:color="000000"/>
      </w:pBdr>
      <w:spacing w:beforeAutospacing="1" w:afterAutospacing="1"/>
      <w:jc w:val="center"/>
    </w:pPr>
    <w:rPr>
      <w:rFonts w:ascii="Arial CYR" w:hAnsi="Arial CYR" w:cs="Arial CYR"/>
      <w:sz w:val="18"/>
      <w:szCs w:val="18"/>
    </w:rPr>
  </w:style>
  <w:style w:type="paragraph" w:customStyle="1" w:styleId="xl377">
    <w:name w:val="xl377"/>
    <w:basedOn w:val="a"/>
    <w:uiPriority w:val="99"/>
    <w:qFormat/>
    <w:pPr>
      <w:pBdr>
        <w:top w:val="single" w:sz="4" w:space="0" w:color="000000"/>
        <w:left w:val="single" w:sz="8" w:space="0" w:color="000000"/>
        <w:bottom w:val="single" w:sz="4" w:space="0" w:color="000000"/>
        <w:right w:val="single" w:sz="8" w:space="0" w:color="000000"/>
      </w:pBdr>
      <w:spacing w:beforeAutospacing="1" w:afterAutospacing="1"/>
      <w:jc w:val="left"/>
    </w:pPr>
    <w:rPr>
      <w:rFonts w:ascii="Arial CYR" w:hAnsi="Arial CYR" w:cs="Arial CYR"/>
      <w:sz w:val="18"/>
      <w:szCs w:val="18"/>
    </w:rPr>
  </w:style>
  <w:style w:type="paragraph" w:customStyle="1" w:styleId="xl378">
    <w:name w:val="xl378"/>
    <w:basedOn w:val="a"/>
    <w:uiPriority w:val="99"/>
    <w:qFormat/>
    <w:pPr>
      <w:pBdr>
        <w:top w:val="single" w:sz="4" w:space="0" w:color="000000"/>
        <w:left w:val="single" w:sz="8" w:space="0" w:color="000000"/>
        <w:bottom w:val="single" w:sz="4" w:space="0" w:color="000000"/>
        <w:right w:val="single" w:sz="4" w:space="0" w:color="000000"/>
      </w:pBdr>
      <w:spacing w:beforeAutospacing="1" w:afterAutospacing="1"/>
      <w:jc w:val="left"/>
    </w:pPr>
    <w:rPr>
      <w:rFonts w:ascii="Arial CYR" w:hAnsi="Arial CYR" w:cs="Arial CYR"/>
      <w:sz w:val="18"/>
      <w:szCs w:val="18"/>
    </w:rPr>
  </w:style>
  <w:style w:type="paragraph" w:customStyle="1" w:styleId="xl379">
    <w:name w:val="xl379"/>
    <w:basedOn w:val="a"/>
    <w:uiPriority w:val="99"/>
    <w:qFormat/>
    <w:pPr>
      <w:pBdr>
        <w:top w:val="single" w:sz="4" w:space="0" w:color="000000"/>
        <w:left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380">
    <w:name w:val="xl380"/>
    <w:basedOn w:val="a"/>
    <w:uiPriority w:val="99"/>
    <w:qFormat/>
    <w:pPr>
      <w:pBdr>
        <w:left w:val="single" w:sz="4" w:space="0" w:color="000000"/>
        <w:bottom w:val="single" w:sz="4" w:space="0" w:color="000000"/>
        <w:right w:val="single" w:sz="4" w:space="0" w:color="000000"/>
      </w:pBdr>
      <w:spacing w:beforeAutospacing="1" w:afterAutospacing="1"/>
      <w:jc w:val="center"/>
    </w:pPr>
    <w:rPr>
      <w:rFonts w:ascii="Arial CYR" w:hAnsi="Arial CYR" w:cs="Arial CYR"/>
      <w:sz w:val="18"/>
      <w:szCs w:val="18"/>
    </w:rPr>
  </w:style>
  <w:style w:type="paragraph" w:customStyle="1" w:styleId="xl381">
    <w:name w:val="xl381"/>
    <w:basedOn w:val="a"/>
    <w:uiPriority w:val="99"/>
    <w:qFormat/>
    <w:pPr>
      <w:spacing w:beforeAutospacing="1" w:afterAutospacing="1"/>
      <w:jc w:val="center"/>
    </w:pPr>
    <w:rPr>
      <w:sz w:val="18"/>
      <w:szCs w:val="18"/>
    </w:rPr>
  </w:style>
  <w:style w:type="paragraph" w:customStyle="1" w:styleId="xl382">
    <w:name w:val="xl382"/>
    <w:basedOn w:val="a"/>
    <w:uiPriority w:val="99"/>
    <w:qFormat/>
    <w:pPr>
      <w:spacing w:beforeAutospacing="1" w:afterAutospacing="1"/>
      <w:jc w:val="center"/>
      <w:textAlignment w:val="top"/>
    </w:pPr>
    <w:rPr>
      <w:sz w:val="14"/>
      <w:szCs w:val="14"/>
    </w:rPr>
  </w:style>
  <w:style w:type="paragraph" w:customStyle="1" w:styleId="xl383">
    <w:name w:val="xl383"/>
    <w:basedOn w:val="a"/>
    <w:uiPriority w:val="99"/>
    <w:qFormat/>
    <w:pPr>
      <w:spacing w:beforeAutospacing="1" w:afterAutospacing="1"/>
      <w:jc w:val="center"/>
      <w:textAlignment w:val="top"/>
    </w:pPr>
    <w:rPr>
      <w:rFonts w:ascii="Arial CYR" w:hAnsi="Arial CYR" w:cs="Arial CYR"/>
      <w:b/>
      <w:bCs/>
      <w:sz w:val="16"/>
      <w:szCs w:val="16"/>
    </w:rPr>
  </w:style>
  <w:style w:type="paragraph" w:customStyle="1" w:styleId="FR5">
    <w:name w:val="FR5"/>
    <w:qFormat/>
    <w:pPr>
      <w:widowControl w:val="0"/>
      <w:suppressAutoHyphens/>
      <w:spacing w:after="200"/>
      <w:ind w:left="2680"/>
    </w:pPr>
    <w:rPr>
      <w:rFonts w:ascii="Courier New" w:eastAsia="SimSun" w:hAnsi="Courier New" w:cs="Courier New"/>
      <w:sz w:val="12"/>
      <w:szCs w:val="12"/>
    </w:rPr>
  </w:style>
  <w:style w:type="paragraph" w:customStyle="1" w:styleId="1fe">
    <w:name w:val="Знак Знак1 Знак Знак Знак Знак Знак Знак"/>
    <w:basedOn w:val="a"/>
    <w:uiPriority w:val="99"/>
    <w:qFormat/>
    <w:pPr>
      <w:spacing w:after="160" w:line="240" w:lineRule="exact"/>
      <w:jc w:val="left"/>
    </w:pPr>
    <w:rPr>
      <w:rFonts w:ascii="Verdana" w:hAnsi="Verdana" w:cs="Verdana"/>
      <w:lang w:val="en-US" w:eastAsia="en-US"/>
    </w:rPr>
  </w:style>
  <w:style w:type="paragraph" w:customStyle="1" w:styleId="02statia3">
    <w:name w:val="02statia3"/>
    <w:basedOn w:val="a"/>
    <w:qFormat/>
    <w:pPr>
      <w:spacing w:before="120" w:line="320" w:lineRule="atLeast"/>
      <w:ind w:left="2900" w:hanging="880"/>
    </w:pPr>
    <w:rPr>
      <w:rFonts w:ascii="GaramondNarrowC" w:hAnsi="GaramondNarrowC"/>
      <w:color w:val="000000"/>
      <w:sz w:val="21"/>
      <w:szCs w:val="21"/>
    </w:rPr>
  </w:style>
  <w:style w:type="paragraph" w:customStyle="1" w:styleId="ListNum">
    <w:name w:val="ListNum"/>
    <w:basedOn w:val="a"/>
    <w:uiPriority w:val="99"/>
    <w:qFormat/>
    <w:pPr>
      <w:tabs>
        <w:tab w:val="left" w:pos="284"/>
        <w:tab w:val="left" w:pos="360"/>
      </w:tabs>
      <w:spacing w:before="60"/>
      <w:ind w:left="284" w:hanging="284"/>
    </w:pPr>
    <w:rPr>
      <w:rFonts w:eastAsia="Calibri"/>
      <w:sz w:val="22"/>
      <w:szCs w:val="22"/>
      <w:lang w:eastAsia="ar-SA"/>
    </w:rPr>
  </w:style>
  <w:style w:type="paragraph" w:customStyle="1" w:styleId="western">
    <w:name w:val="western"/>
    <w:basedOn w:val="a"/>
    <w:qFormat/>
    <w:pPr>
      <w:spacing w:before="280" w:after="280" w:line="360" w:lineRule="auto"/>
      <w:jc w:val="left"/>
    </w:pPr>
    <w:rPr>
      <w:rFonts w:ascii="TimesET" w:hAnsi="TimesET" w:cs="TimesET"/>
      <w:lang w:eastAsia="ar-SA"/>
    </w:rPr>
  </w:style>
  <w:style w:type="paragraph" w:customStyle="1" w:styleId="213">
    <w:name w:val="Основной текст 21"/>
    <w:basedOn w:val="a"/>
    <w:qFormat/>
    <w:pPr>
      <w:jc w:val="left"/>
    </w:pPr>
    <w:rPr>
      <w:kern w:val="2"/>
      <w:lang w:eastAsia="ar-SA"/>
    </w:rPr>
  </w:style>
  <w:style w:type="paragraph" w:customStyle="1" w:styleId="1ff">
    <w:name w:val="Цитата1"/>
    <w:basedOn w:val="a"/>
    <w:qFormat/>
    <w:pPr>
      <w:jc w:val="left"/>
    </w:pPr>
    <w:rPr>
      <w:kern w:val="2"/>
      <w:lang w:eastAsia="ar-SA"/>
    </w:rPr>
  </w:style>
  <w:style w:type="paragraph" w:customStyle="1" w:styleId="Preformat">
    <w:name w:val="Preformat"/>
    <w:qFormat/>
    <w:pPr>
      <w:suppressAutoHyphens/>
    </w:pPr>
    <w:rPr>
      <w:rFonts w:ascii="Courier New" w:eastAsia="Times New Roman" w:hAnsi="Courier New"/>
    </w:rPr>
  </w:style>
  <w:style w:type="paragraph" w:customStyle="1" w:styleId="316">
    <w:name w:val="Основной текст с отступом 31"/>
    <w:basedOn w:val="a"/>
    <w:uiPriority w:val="99"/>
    <w:qFormat/>
    <w:pPr>
      <w:ind w:firstLine="708"/>
    </w:pPr>
    <w:rPr>
      <w:color w:val="000000"/>
      <w:szCs w:val="26"/>
      <w:lang w:eastAsia="ar-SA"/>
    </w:rPr>
  </w:style>
  <w:style w:type="paragraph" w:customStyle="1" w:styleId="afffffff9">
    <w:name w:val="Таблицы (моноширинный)"/>
    <w:basedOn w:val="a"/>
    <w:next w:val="a"/>
    <w:uiPriority w:val="99"/>
    <w:qFormat/>
    <w:pPr>
      <w:widowControl w:val="0"/>
    </w:pPr>
    <w:rPr>
      <w:rFonts w:ascii="Courier New" w:hAnsi="Courier New" w:cs="Courier New"/>
    </w:rPr>
  </w:style>
  <w:style w:type="paragraph" w:customStyle="1" w:styleId="msonormalcxspmiddle">
    <w:name w:val="msonormalcxspmiddle"/>
    <w:basedOn w:val="a"/>
    <w:uiPriority w:val="99"/>
    <w:qFormat/>
    <w:pPr>
      <w:spacing w:beforeAutospacing="1" w:afterAutospacing="1"/>
      <w:jc w:val="left"/>
    </w:pPr>
    <w:rPr>
      <w:rFonts w:eastAsia="Calibri"/>
    </w:rPr>
  </w:style>
  <w:style w:type="paragraph" w:customStyle="1" w:styleId="msonormalcxspmiddlecxspmiddle">
    <w:name w:val="msonormalcxspmiddlecxspmiddle"/>
    <w:basedOn w:val="a"/>
    <w:qFormat/>
    <w:pPr>
      <w:spacing w:beforeAutospacing="1" w:afterAutospacing="1"/>
      <w:jc w:val="left"/>
    </w:pPr>
    <w:rPr>
      <w:rFonts w:eastAsia="Calibri"/>
    </w:rPr>
  </w:style>
  <w:style w:type="paragraph" w:customStyle="1" w:styleId="msonormalcxspmiddlecxsplast">
    <w:name w:val="msonormalcxspmiddlecxsplast"/>
    <w:basedOn w:val="a"/>
    <w:uiPriority w:val="99"/>
    <w:qFormat/>
    <w:pPr>
      <w:spacing w:beforeAutospacing="1" w:afterAutospacing="1"/>
      <w:jc w:val="left"/>
    </w:pPr>
    <w:rPr>
      <w:rFonts w:eastAsia="Calibri"/>
    </w:rPr>
  </w:style>
  <w:style w:type="paragraph" w:customStyle="1" w:styleId="xl64">
    <w:name w:val="xl64"/>
    <w:basedOn w:val="a"/>
    <w:qFormat/>
    <w:pPr>
      <w:spacing w:beforeAutospacing="1" w:afterAutospacing="1"/>
      <w:jc w:val="left"/>
    </w:pPr>
  </w:style>
  <w:style w:type="paragraph" w:customStyle="1" w:styleId="01zagolovok">
    <w:name w:val="01_zagolovok"/>
    <w:basedOn w:val="a"/>
    <w:qFormat/>
    <w:pPr>
      <w:keepNext/>
      <w:pageBreakBefore/>
      <w:spacing w:before="360" w:after="120"/>
      <w:jc w:val="left"/>
      <w:outlineLvl w:val="0"/>
    </w:pPr>
    <w:rPr>
      <w:rFonts w:ascii="GaramondC" w:hAnsi="GaramondC"/>
      <w:b/>
      <w:color w:val="000000"/>
      <w:sz w:val="40"/>
      <w:szCs w:val="62"/>
    </w:rPr>
  </w:style>
  <w:style w:type="paragraph" w:customStyle="1" w:styleId="afffffffa">
    <w:name w:val="Словарная статья"/>
    <w:basedOn w:val="a"/>
    <w:next w:val="a"/>
    <w:qFormat/>
    <w:pPr>
      <w:ind w:right="118"/>
    </w:pPr>
    <w:rPr>
      <w:rFonts w:ascii="Arial" w:hAnsi="Arial"/>
      <w:sz w:val="20"/>
      <w:szCs w:val="20"/>
    </w:rPr>
  </w:style>
  <w:style w:type="paragraph" w:customStyle="1" w:styleId="afffffffb">
    <w:name w:val="Текст документа"/>
    <w:basedOn w:val="a"/>
    <w:autoRedefine/>
    <w:qFormat/>
    <w:pPr>
      <w:keepNext/>
      <w:jc w:val="center"/>
      <w:textAlignment w:val="baseline"/>
    </w:pPr>
    <w:rPr>
      <w:rFonts w:eastAsia="Calibri"/>
    </w:rPr>
  </w:style>
  <w:style w:type="paragraph" w:customStyle="1" w:styleId="title-skoda">
    <w:name w:val="title-skoda"/>
    <w:basedOn w:val="a"/>
    <w:qFormat/>
    <w:pPr>
      <w:spacing w:beforeAutospacing="1" w:afterAutospacing="1"/>
      <w:jc w:val="left"/>
    </w:pPr>
  </w:style>
  <w:style w:type="paragraph" w:customStyle="1" w:styleId="-2">
    <w:name w:val="Контракт-раздел"/>
    <w:basedOn w:val="a"/>
    <w:next w:val="-1"/>
    <w:qFormat/>
    <w:pPr>
      <w:keepNext/>
      <w:tabs>
        <w:tab w:val="left" w:pos="0"/>
        <w:tab w:val="left" w:pos="540"/>
      </w:tabs>
      <w:spacing w:before="360" w:after="120"/>
      <w:jc w:val="center"/>
      <w:outlineLvl w:val="3"/>
    </w:pPr>
    <w:rPr>
      <w:b/>
      <w:bCs/>
      <w:smallCaps/>
      <w:sz w:val="28"/>
      <w:szCs w:val="28"/>
    </w:rPr>
  </w:style>
  <w:style w:type="paragraph" w:customStyle="1" w:styleId="-3">
    <w:name w:val="Контракт-подподпункт"/>
    <w:basedOn w:val="a"/>
    <w:qFormat/>
    <w:pPr>
      <w:tabs>
        <w:tab w:val="left" w:pos="2160"/>
      </w:tabs>
      <w:ind w:left="2160" w:hanging="1080"/>
    </w:pPr>
    <w:rPr>
      <w:sz w:val="28"/>
      <w:szCs w:val="28"/>
    </w:rPr>
  </w:style>
  <w:style w:type="paragraph" w:customStyle="1" w:styleId="afffffffc">
    <w:name w:val="ë‡žÖ’žŽ"/>
    <w:qFormat/>
    <w:pPr>
      <w:widowControl w:val="0"/>
      <w:suppressAutoHyphens/>
    </w:pPr>
    <w:rPr>
      <w:rFonts w:ascii="Times New Roman" w:eastAsia="Times New Roman" w:hAnsi="Times New Roman"/>
      <w:lang w:val="de-DE"/>
    </w:rPr>
  </w:style>
  <w:style w:type="paragraph" w:customStyle="1" w:styleId="113">
    <w:name w:val="Обычный11"/>
    <w:qFormat/>
    <w:pPr>
      <w:widowControl w:val="0"/>
      <w:suppressAutoHyphens/>
      <w:spacing w:line="300" w:lineRule="auto"/>
    </w:pPr>
    <w:rPr>
      <w:rFonts w:ascii="Times New Roman" w:eastAsia="Times New Roman" w:hAnsi="Times New Roman"/>
      <w:sz w:val="22"/>
    </w:rPr>
  </w:style>
  <w:style w:type="paragraph" w:customStyle="1" w:styleId="Normal11">
    <w:name w:val="Normal11"/>
    <w:qFormat/>
    <w:pPr>
      <w:widowControl w:val="0"/>
      <w:suppressAutoHyphens/>
    </w:pPr>
    <w:rPr>
      <w:rFonts w:ascii="Times New Roman" w:eastAsia="Times New Roman" w:hAnsi="Times New Roman"/>
      <w:sz w:val="24"/>
    </w:rPr>
  </w:style>
  <w:style w:type="paragraph" w:customStyle="1" w:styleId="2f4">
    <w:name w:val="Маркированный 2"/>
    <w:basedOn w:val="a"/>
    <w:qFormat/>
    <w:pPr>
      <w:keepLines/>
      <w:tabs>
        <w:tab w:val="left" w:pos="0"/>
      </w:tabs>
      <w:spacing w:line="360" w:lineRule="auto"/>
      <w:ind w:left="1920" w:hanging="360"/>
    </w:pPr>
    <w:rPr>
      <w:rFonts w:eastAsia="Calibri"/>
      <w:szCs w:val="20"/>
    </w:rPr>
  </w:style>
  <w:style w:type="paragraph" w:customStyle="1" w:styleId="afffffffd">
    <w:name w:val="Пункт"/>
    <w:basedOn w:val="a"/>
    <w:qFormat/>
    <w:pPr>
      <w:tabs>
        <w:tab w:val="left" w:pos="1980"/>
      </w:tabs>
      <w:ind w:left="1404" w:hanging="504"/>
    </w:pPr>
    <w:rPr>
      <w:szCs w:val="28"/>
    </w:rPr>
  </w:style>
  <w:style w:type="paragraph" w:customStyle="1" w:styleId="afffffffe">
    <w:name w:val="Подподпункт"/>
    <w:basedOn w:val="a"/>
    <w:qFormat/>
    <w:pPr>
      <w:tabs>
        <w:tab w:val="left" w:pos="5585"/>
      </w:tabs>
    </w:pPr>
    <w:rPr>
      <w:szCs w:val="28"/>
    </w:rPr>
  </w:style>
  <w:style w:type="paragraph" w:customStyle="1" w:styleId="font6">
    <w:name w:val="font6"/>
    <w:basedOn w:val="a"/>
    <w:qFormat/>
    <w:pPr>
      <w:spacing w:beforeAutospacing="1" w:afterAutospacing="1"/>
      <w:jc w:val="left"/>
    </w:pPr>
    <w:rPr>
      <w:sz w:val="20"/>
      <w:szCs w:val="20"/>
    </w:rPr>
  </w:style>
  <w:style w:type="paragraph" w:customStyle="1" w:styleId="2f5">
    <w:name w:val="Знак Знак Знак2 Знак"/>
    <w:basedOn w:val="a"/>
    <w:qFormat/>
    <w:pPr>
      <w:widowControl w:val="0"/>
      <w:spacing w:after="160" w:line="240" w:lineRule="exact"/>
      <w:jc w:val="right"/>
    </w:pPr>
    <w:rPr>
      <w:sz w:val="20"/>
      <w:szCs w:val="20"/>
      <w:lang w:val="en-GB" w:eastAsia="en-US"/>
    </w:rPr>
  </w:style>
  <w:style w:type="paragraph" w:customStyle="1" w:styleId="Style3">
    <w:name w:val="Style3"/>
    <w:basedOn w:val="a"/>
    <w:qFormat/>
    <w:pPr>
      <w:widowControl w:val="0"/>
      <w:spacing w:line="255" w:lineRule="exact"/>
      <w:jc w:val="left"/>
    </w:pPr>
  </w:style>
  <w:style w:type="paragraph" w:customStyle="1" w:styleId="affffffff">
    <w:name w:val="Знак Знак Знак Знак Знак Знак"/>
    <w:basedOn w:val="a"/>
    <w:qFormat/>
    <w:pPr>
      <w:spacing w:beforeAutospacing="1" w:afterAutospacing="1"/>
      <w:jc w:val="left"/>
    </w:pPr>
    <w:rPr>
      <w:rFonts w:ascii="Tahoma" w:hAnsi="Tahoma"/>
      <w:sz w:val="20"/>
      <w:szCs w:val="20"/>
      <w:lang w:val="en-US" w:eastAsia="en-US"/>
    </w:rPr>
  </w:style>
  <w:style w:type="paragraph" w:customStyle="1" w:styleId="Standard">
    <w:name w:val="Standard"/>
    <w:qFormat/>
    <w:pPr>
      <w:suppressAutoHyphens/>
    </w:pPr>
    <w:rPr>
      <w:rFonts w:ascii="Times New Roman" w:eastAsia="Times New Roman" w:hAnsi="Times New Roman"/>
      <w:kern w:val="2"/>
      <w:sz w:val="24"/>
      <w:szCs w:val="24"/>
    </w:rPr>
  </w:style>
  <w:style w:type="paragraph" w:customStyle="1" w:styleId="ConsNonformat">
    <w:name w:val="ConsNonformat"/>
    <w:qFormat/>
    <w:pPr>
      <w:widowControl w:val="0"/>
      <w:suppressAutoHyphens/>
    </w:pPr>
    <w:rPr>
      <w:rFonts w:ascii="Courier New" w:eastAsia="Arial" w:hAnsi="Courier New" w:cs="Courier New"/>
      <w:lang w:eastAsia="ar-SA"/>
    </w:rPr>
  </w:style>
  <w:style w:type="paragraph" w:customStyle="1" w:styleId="affffffff0">
    <w:name w:val="Îáû÷íûé"/>
    <w:qFormat/>
    <w:pPr>
      <w:suppressAutoHyphens/>
    </w:pPr>
    <w:rPr>
      <w:rFonts w:ascii="Times New Roman" w:hAnsi="Times New Roman"/>
      <w:lang w:eastAsia="ar-SA"/>
    </w:rPr>
  </w:style>
  <w:style w:type="paragraph" w:customStyle="1" w:styleId="114">
    <w:name w:val="заголовок 11"/>
    <w:basedOn w:val="a"/>
    <w:next w:val="a"/>
    <w:qFormat/>
    <w:pPr>
      <w:keepNext/>
      <w:jc w:val="center"/>
    </w:pPr>
    <w:rPr>
      <w:szCs w:val="20"/>
    </w:rPr>
  </w:style>
  <w:style w:type="paragraph" w:customStyle="1" w:styleId="Default">
    <w:name w:val="Default"/>
    <w:qFormat/>
    <w:pPr>
      <w:suppressAutoHyphens/>
    </w:pPr>
    <w:rPr>
      <w:rFonts w:eastAsiaTheme="minorHAnsi" w:cs="Calibri"/>
      <w:color w:val="000000"/>
      <w:sz w:val="24"/>
      <w:szCs w:val="24"/>
      <w:lang w:eastAsia="en-US"/>
    </w:rPr>
  </w:style>
  <w:style w:type="paragraph" w:customStyle="1" w:styleId="textn">
    <w:name w:val="textn"/>
    <w:basedOn w:val="a"/>
    <w:qFormat/>
    <w:pPr>
      <w:spacing w:beforeAutospacing="1" w:afterAutospacing="1"/>
      <w:jc w:val="left"/>
    </w:pPr>
  </w:style>
  <w:style w:type="paragraph" w:customStyle="1" w:styleId="2-110">
    <w:name w:val="2-11"/>
    <w:basedOn w:val="a"/>
    <w:qFormat/>
    <w:pPr>
      <w:spacing w:after="60"/>
    </w:pPr>
  </w:style>
  <w:style w:type="paragraph" w:customStyle="1" w:styleId="3f3">
    <w:name w:val="3"/>
    <w:basedOn w:val="a"/>
    <w:qFormat/>
  </w:style>
  <w:style w:type="paragraph" w:customStyle="1" w:styleId="affffffff1">
    <w:name w:val="МП"/>
    <w:basedOn w:val="a"/>
    <w:qFormat/>
    <w:pPr>
      <w:spacing w:after="120"/>
      <w:jc w:val="center"/>
      <w:textAlignment w:val="baseline"/>
    </w:pPr>
    <w:rPr>
      <w:rFonts w:ascii="Arial" w:hAnsi="Arial" w:cs="Arial"/>
      <w:b/>
      <w:bCs/>
    </w:rPr>
  </w:style>
  <w:style w:type="paragraph" w:customStyle="1" w:styleId="affffffff2">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rPr>
  </w:style>
  <w:style w:type="paragraph" w:customStyle="1" w:styleId="62">
    <w:name w:val="заголовок 6"/>
    <w:basedOn w:val="a"/>
    <w:next w:val="a"/>
    <w:qFormat/>
    <w:pPr>
      <w:keepNext/>
      <w:jc w:val="left"/>
    </w:pPr>
  </w:style>
  <w:style w:type="paragraph" w:customStyle="1" w:styleId="xl27">
    <w:name w:val="xl27"/>
    <w:basedOn w:val="a"/>
    <w:qFormat/>
    <w:pPr>
      <w:pBdr>
        <w:left w:val="single" w:sz="4" w:space="0" w:color="000000"/>
        <w:bottom w:val="single" w:sz="4" w:space="0" w:color="000000"/>
        <w:right w:val="single" w:sz="4" w:space="0" w:color="000000"/>
      </w:pBdr>
      <w:spacing w:beforeAutospacing="1" w:afterAutospacing="1"/>
      <w:jc w:val="center"/>
      <w:textAlignment w:val="center"/>
    </w:pPr>
    <w:rPr>
      <w:rFonts w:eastAsia="Arial Unicode MS"/>
      <w:b/>
      <w:bCs/>
    </w:rPr>
  </w:style>
  <w:style w:type="paragraph" w:customStyle="1" w:styleId="affffffff3">
    <w:name w:val="Ãîòîâûé"/>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rPr>
  </w:style>
  <w:style w:type="paragraph" w:customStyle="1" w:styleId="1110">
    <w:name w:val="111"/>
    <w:basedOn w:val="a"/>
    <w:qFormat/>
    <w:pPr>
      <w:jc w:val="left"/>
    </w:pPr>
    <w:rPr>
      <w:rFonts w:ascii="Times New Roman CYR" w:hAnsi="Times New Roman CYR" w:cs="Times New Roman CYR"/>
      <w:sz w:val="20"/>
      <w:szCs w:val="20"/>
    </w:rPr>
  </w:style>
  <w:style w:type="paragraph" w:customStyle="1" w:styleId="222">
    <w:name w:val="222"/>
    <w:basedOn w:val="a"/>
    <w:qFormat/>
    <w:pPr>
      <w:ind w:left="851"/>
      <w:jc w:val="left"/>
    </w:pPr>
    <w:rPr>
      <w:rFonts w:ascii="Times New Roman CYR" w:hAnsi="Times New Roman CYR" w:cs="Times New Roman CYR"/>
      <w:sz w:val="20"/>
      <w:szCs w:val="20"/>
    </w:rPr>
  </w:style>
  <w:style w:type="paragraph" w:customStyle="1" w:styleId="214">
    <w:name w:val="Основной текст с отступом 21"/>
    <w:basedOn w:val="a"/>
    <w:qFormat/>
    <w:pPr>
      <w:ind w:firstLine="567"/>
      <w:textAlignment w:val="baseline"/>
    </w:pPr>
    <w:rPr>
      <w:lang w:val="en-US"/>
    </w:rPr>
  </w:style>
  <w:style w:type="paragraph" w:customStyle="1" w:styleId="2f6">
    <w:name w:val="Обычный2"/>
    <w:qFormat/>
    <w:pPr>
      <w:widowControl w:val="0"/>
      <w:suppressAutoHyphens/>
      <w:spacing w:line="336" w:lineRule="auto"/>
      <w:ind w:left="1040" w:hanging="360"/>
      <w:jc w:val="both"/>
    </w:pPr>
    <w:rPr>
      <w:rFonts w:ascii="Times New Roman" w:eastAsia="Times New Roman" w:hAnsi="Times New Roman"/>
    </w:rPr>
  </w:style>
  <w:style w:type="paragraph" w:customStyle="1" w:styleId="Style1">
    <w:name w:val="Style1"/>
    <w:basedOn w:val="a"/>
    <w:qFormat/>
    <w:pPr>
      <w:tabs>
        <w:tab w:val="left" w:pos="540"/>
      </w:tabs>
      <w:spacing w:before="480" w:after="240"/>
      <w:ind w:left="540" w:hanging="540"/>
      <w:jc w:val="center"/>
    </w:pPr>
    <w:rPr>
      <w:rFonts w:ascii="Arial" w:hAnsi="Arial" w:cs="Arial"/>
      <w:b/>
      <w:bCs/>
    </w:rPr>
  </w:style>
  <w:style w:type="paragraph" w:customStyle="1" w:styleId="Simlple">
    <w:name w:val="Simlple"/>
    <w:basedOn w:val="a"/>
    <w:qFormat/>
    <w:pPr>
      <w:spacing w:before="60" w:after="60"/>
      <w:ind w:firstLine="284"/>
    </w:pPr>
    <w:rPr>
      <w:rFonts w:ascii="Arial" w:hAnsi="Arial" w:cs="Arial"/>
      <w:sz w:val="20"/>
      <w:szCs w:val="20"/>
    </w:rPr>
  </w:style>
  <w:style w:type="paragraph" w:customStyle="1" w:styleId="Style2">
    <w:name w:val="Style2"/>
    <w:basedOn w:val="Simlple"/>
    <w:qFormat/>
    <w:pPr>
      <w:tabs>
        <w:tab w:val="left" w:pos="720"/>
      </w:tabs>
    </w:pPr>
  </w:style>
  <w:style w:type="paragraph" w:customStyle="1" w:styleId="bulletin">
    <w:name w:val="bulletin"/>
    <w:basedOn w:val="27"/>
    <w:qFormat/>
    <w:pPr>
      <w:spacing w:after="0" w:line="240" w:lineRule="auto"/>
      <w:ind w:left="0"/>
      <w:jc w:val="left"/>
    </w:pPr>
    <w:rPr>
      <w:sz w:val="22"/>
      <w:szCs w:val="22"/>
      <w:lang w:eastAsia="en-US"/>
    </w:rPr>
  </w:style>
  <w:style w:type="paragraph" w:customStyle="1" w:styleId="ListBul2">
    <w:name w:val="ListBul2"/>
    <w:basedOn w:val="aff5"/>
    <w:qFormat/>
    <w:pPr>
      <w:widowControl/>
      <w:tabs>
        <w:tab w:val="left" w:pos="360"/>
      </w:tabs>
      <w:spacing w:after="120"/>
      <w:ind w:left="360" w:hanging="360"/>
      <w:jc w:val="left"/>
    </w:pPr>
    <w:rPr>
      <w:rFonts w:ascii="Arial" w:hAnsi="Arial" w:cs="Arial"/>
      <w:sz w:val="20"/>
      <w:szCs w:val="20"/>
      <w:lang w:eastAsia="en-US"/>
    </w:rPr>
  </w:style>
  <w:style w:type="paragraph" w:customStyle="1" w:styleId="1100">
    <w:name w:val="1Æ10"/>
    <w:basedOn w:val="a"/>
    <w:qFormat/>
    <w:pPr>
      <w:jc w:val="left"/>
    </w:pPr>
    <w:rPr>
      <w:rFonts w:ascii="Times New Roman CYR" w:hAnsi="Times New Roman CYR" w:cs="Times New Roman CYR"/>
      <w:b/>
      <w:bCs/>
      <w:sz w:val="20"/>
      <w:szCs w:val="20"/>
    </w:rPr>
  </w:style>
  <w:style w:type="paragraph" w:customStyle="1" w:styleId="2f7">
    <w:name w:val="ШТ Назв.2"/>
    <w:basedOn w:val="a"/>
    <w:qFormat/>
    <w:pPr>
      <w:spacing w:before="60"/>
      <w:jc w:val="center"/>
    </w:pPr>
    <w:rPr>
      <w:b/>
      <w:bCs/>
      <w:lang w:val="en-US" w:eastAsia="en-US"/>
    </w:rPr>
  </w:style>
  <w:style w:type="paragraph" w:customStyle="1" w:styleId="style4">
    <w:name w:val="style4"/>
    <w:basedOn w:val="a"/>
    <w:qFormat/>
    <w:pPr>
      <w:spacing w:beforeAutospacing="1" w:afterAutospacing="1"/>
      <w:jc w:val="left"/>
    </w:pPr>
  </w:style>
  <w:style w:type="paragraph" w:customStyle="1" w:styleId="desc2">
    <w:name w:val="desc2"/>
    <w:basedOn w:val="a"/>
    <w:qFormat/>
    <w:pPr>
      <w:spacing w:beforeAutospacing="1" w:afterAutospacing="1"/>
      <w:jc w:val="left"/>
    </w:pPr>
  </w:style>
  <w:style w:type="paragraph" w:customStyle="1" w:styleId="115">
    <w:name w:val="Обычный + 11 пт"/>
    <w:basedOn w:val="a"/>
    <w:qFormat/>
    <w:pPr>
      <w:jc w:val="center"/>
      <w:outlineLvl w:val="1"/>
    </w:pPr>
    <w:rPr>
      <w:b/>
      <w:bCs/>
      <w:color w:val="333333"/>
      <w:sz w:val="22"/>
      <w:szCs w:val="22"/>
    </w:rPr>
  </w:style>
  <w:style w:type="paragraph" w:customStyle="1" w:styleId="affffffff4">
    <w:name w:val="Обычный.Нормальный абзац"/>
    <w:qFormat/>
    <w:pPr>
      <w:widowControl w:val="0"/>
      <w:suppressAutoHyphens/>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qFormat/>
    <w:pPr>
      <w:ind w:left="426"/>
      <w:jc w:val="left"/>
    </w:pPr>
    <w:rPr>
      <w:lang w:eastAsia="ar-SA"/>
    </w:rPr>
  </w:style>
  <w:style w:type="paragraph" w:customStyle="1" w:styleId="Char">
    <w:name w:val="Char Знак Знак"/>
    <w:basedOn w:val="a"/>
    <w:qFormat/>
    <w:pPr>
      <w:widowControl w:val="0"/>
      <w:spacing w:after="160" w:line="240" w:lineRule="exact"/>
      <w:jc w:val="right"/>
    </w:pPr>
    <w:rPr>
      <w:rFonts w:ascii="Arial" w:hAnsi="Arial" w:cs="Arial"/>
      <w:sz w:val="20"/>
      <w:szCs w:val="20"/>
      <w:lang w:val="en-GB" w:eastAsia="en-US"/>
    </w:rPr>
  </w:style>
  <w:style w:type="paragraph" w:customStyle="1" w:styleId="ConsPlusTitle">
    <w:name w:val="ConsPlusTitle"/>
    <w:qFormat/>
    <w:pPr>
      <w:suppressAutoHyphens/>
    </w:pPr>
    <w:rPr>
      <w:rFonts w:ascii="Times New Roman" w:eastAsia="Times New Roman" w:hAnsi="Times New Roman"/>
      <w:b/>
      <w:bCs/>
      <w:sz w:val="24"/>
      <w:szCs w:val="24"/>
    </w:rPr>
  </w:style>
  <w:style w:type="paragraph" w:customStyle="1" w:styleId="ConsPlusCell">
    <w:name w:val="ConsPlusCell"/>
    <w:qFormat/>
    <w:pPr>
      <w:suppressAutoHyphens/>
    </w:pPr>
    <w:rPr>
      <w:rFonts w:ascii="Arial" w:eastAsia="Times New Roman" w:hAnsi="Arial" w:cs="Arial"/>
    </w:rPr>
  </w:style>
  <w:style w:type="paragraph" w:customStyle="1" w:styleId="2f8">
    <w:name w:val="Абзац списка2"/>
    <w:basedOn w:val="a"/>
    <w:qFormat/>
    <w:pPr>
      <w:spacing w:after="200" w:line="276" w:lineRule="auto"/>
      <w:ind w:left="720"/>
      <w:jc w:val="left"/>
    </w:pPr>
    <w:rPr>
      <w:rFonts w:ascii="Calibri" w:hAnsi="Calibri" w:cs="Calibri"/>
      <w:sz w:val="22"/>
      <w:szCs w:val="22"/>
    </w:rPr>
  </w:style>
  <w:style w:type="paragraph" w:customStyle="1" w:styleId="Style9">
    <w:name w:val="Style9"/>
    <w:basedOn w:val="a"/>
    <w:qFormat/>
    <w:pPr>
      <w:widowControl w:val="0"/>
      <w:jc w:val="left"/>
    </w:pPr>
    <w:rPr>
      <w:rFonts w:eastAsia="Calibri"/>
    </w:rPr>
  </w:style>
  <w:style w:type="paragraph" w:customStyle="1" w:styleId="1ff0">
    <w:name w:val="Знак1 Знак Знак Знак Знак Знак Знак"/>
    <w:basedOn w:val="a"/>
    <w:qFormat/>
    <w:pPr>
      <w:spacing w:after="160" w:line="240" w:lineRule="exact"/>
      <w:jc w:val="left"/>
    </w:pPr>
    <w:rPr>
      <w:rFonts w:ascii="Verdana" w:hAnsi="Verdana"/>
      <w:lang w:val="en-US" w:eastAsia="en-US"/>
    </w:rPr>
  </w:style>
  <w:style w:type="paragraph" w:customStyle="1" w:styleId="affffffff5">
    <w:name w:val="Таблица шапка"/>
    <w:basedOn w:val="a"/>
    <w:qFormat/>
    <w:pPr>
      <w:keepNext/>
      <w:spacing w:before="40" w:after="40"/>
      <w:ind w:left="57" w:right="57"/>
      <w:jc w:val="left"/>
    </w:pPr>
    <w:rPr>
      <w:sz w:val="18"/>
      <w:szCs w:val="18"/>
    </w:rPr>
  </w:style>
  <w:style w:type="paragraph" w:customStyle="1" w:styleId="affffffff6">
    <w:name w:val="Таблица текст"/>
    <w:basedOn w:val="a"/>
    <w:qFormat/>
    <w:pPr>
      <w:spacing w:before="40" w:after="40"/>
      <w:ind w:left="57" w:right="57"/>
      <w:jc w:val="left"/>
    </w:pPr>
    <w:rPr>
      <w:sz w:val="22"/>
      <w:szCs w:val="22"/>
    </w:rPr>
  </w:style>
  <w:style w:type="paragraph" w:customStyle="1" w:styleId="affffffff7">
    <w:name w:val="пункт"/>
    <w:basedOn w:val="a"/>
    <w:qFormat/>
    <w:pPr>
      <w:tabs>
        <w:tab w:val="left" w:pos="360"/>
      </w:tabs>
      <w:spacing w:before="60" w:after="60"/>
      <w:ind w:left="360" w:hanging="360"/>
      <w:jc w:val="left"/>
    </w:pPr>
  </w:style>
  <w:style w:type="paragraph" w:customStyle="1" w:styleId="231">
    <w:name w:val="Знак Знак23 Знак Знак Знак"/>
    <w:basedOn w:val="a"/>
    <w:qFormat/>
    <w:pPr>
      <w:spacing w:after="160" w:line="240" w:lineRule="exact"/>
      <w:jc w:val="left"/>
    </w:pPr>
    <w:rPr>
      <w:rFonts w:eastAsia="Calibri"/>
      <w:sz w:val="20"/>
      <w:szCs w:val="20"/>
      <w:lang w:eastAsia="zh-CN"/>
    </w:rPr>
  </w:style>
  <w:style w:type="paragraph" w:customStyle="1" w:styleId="232">
    <w:name w:val="Знак Знак23 Знак Знак Знак Знак"/>
    <w:basedOn w:val="a"/>
    <w:qFormat/>
    <w:pPr>
      <w:spacing w:after="160" w:line="240" w:lineRule="exact"/>
      <w:jc w:val="left"/>
    </w:pPr>
    <w:rPr>
      <w:rFonts w:eastAsia="Calibri"/>
      <w:sz w:val="20"/>
      <w:szCs w:val="20"/>
      <w:lang w:eastAsia="zh-CN"/>
    </w:rPr>
  </w:style>
  <w:style w:type="paragraph" w:customStyle="1" w:styleId="1ff1">
    <w:name w:val="Список многоуровневый 1"/>
    <w:basedOn w:val="a"/>
    <w:qFormat/>
    <w:pPr>
      <w:tabs>
        <w:tab w:val="left" w:pos="432"/>
      </w:tabs>
      <w:spacing w:after="60"/>
      <w:ind w:left="432" w:hanging="432"/>
    </w:pPr>
  </w:style>
  <w:style w:type="paragraph" w:customStyle="1" w:styleId="1CharChar">
    <w:name w:val="1 Знак Char Знак Char Знак"/>
    <w:basedOn w:val="a"/>
    <w:qFormat/>
    <w:pPr>
      <w:spacing w:after="160" w:line="240" w:lineRule="exact"/>
      <w:jc w:val="left"/>
    </w:pPr>
    <w:rPr>
      <w:rFonts w:eastAsia="Calibri"/>
      <w:sz w:val="20"/>
      <w:szCs w:val="20"/>
      <w:lang w:eastAsia="zh-CN"/>
    </w:rPr>
  </w:style>
  <w:style w:type="paragraph" w:customStyle="1" w:styleId="affffffff8">
    <w:name w:val="Текстовка"/>
    <w:basedOn w:val="a"/>
    <w:qFormat/>
    <w:pPr>
      <w:ind w:firstLine="567"/>
    </w:pPr>
    <w:rPr>
      <w:rFonts w:ascii="Arial" w:hAnsi="Arial"/>
      <w:sz w:val="18"/>
      <w:szCs w:val="20"/>
    </w:rPr>
  </w:style>
  <w:style w:type="paragraph" w:customStyle="1" w:styleId="1ff2">
    <w:name w:val="Заголовок 1а"/>
    <w:basedOn w:val="a"/>
    <w:autoRedefine/>
    <w:qFormat/>
    <w:pPr>
      <w:jc w:val="center"/>
    </w:pPr>
    <w:rPr>
      <w:b/>
    </w:rPr>
  </w:style>
  <w:style w:type="paragraph" w:customStyle="1" w:styleId="affffffff9">
    <w:name w:val="Ячейки"/>
    <w:basedOn w:val="a"/>
    <w:autoRedefine/>
    <w:qFormat/>
    <w:pPr>
      <w:suppressLineNumbers/>
      <w:jc w:val="center"/>
    </w:pPr>
    <w:rPr>
      <w:rFonts w:ascii="Arial" w:hAnsi="Arial"/>
      <w:sz w:val="17"/>
      <w:szCs w:val="20"/>
    </w:rPr>
  </w:style>
  <w:style w:type="paragraph" w:customStyle="1" w:styleId="221">
    <w:name w:val="Основной текст с отступом 22"/>
    <w:basedOn w:val="a"/>
    <w:qFormat/>
    <w:pPr>
      <w:ind w:left="360"/>
      <w:textAlignment w:val="baseline"/>
    </w:pPr>
    <w:rPr>
      <w:szCs w:val="20"/>
    </w:rPr>
  </w:style>
  <w:style w:type="paragraph" w:customStyle="1" w:styleId="1ff3">
    <w:name w:val="Знак1 Знак Знак Знак Знак Знак Знак Знак Знак Знак Знак Знак 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1ff4">
    <w:name w:val="Знак1 Знак Знак Знак"/>
    <w:basedOn w:val="a"/>
    <w:qFormat/>
    <w:pPr>
      <w:spacing w:after="160" w:line="240" w:lineRule="exact"/>
      <w:jc w:val="left"/>
    </w:pPr>
    <w:rPr>
      <w:rFonts w:ascii="Verdana" w:hAnsi="Verdana"/>
      <w:lang w:val="en-US" w:eastAsia="en-US"/>
    </w:rPr>
  </w:style>
  <w:style w:type="paragraph" w:customStyle="1" w:styleId="affffffffa">
    <w:name w:val="Цитаты"/>
    <w:basedOn w:val="a"/>
    <w:qFormat/>
    <w:pPr>
      <w:widowControl w:val="0"/>
      <w:spacing w:before="100" w:after="100"/>
      <w:ind w:left="360" w:right="360"/>
      <w:jc w:val="left"/>
    </w:pPr>
    <w:rPr>
      <w:szCs w:val="20"/>
      <w:lang w:eastAsia="ar-SA"/>
    </w:rPr>
  </w:style>
  <w:style w:type="paragraph" w:customStyle="1" w:styleId="Style40">
    <w:name w:val="Style4"/>
    <w:basedOn w:val="a"/>
    <w:qFormat/>
    <w:pPr>
      <w:widowControl w:val="0"/>
      <w:spacing w:after="200" w:line="277" w:lineRule="exact"/>
      <w:jc w:val="left"/>
    </w:pPr>
    <w:rPr>
      <w:lang w:eastAsia="ar-SA"/>
    </w:rPr>
  </w:style>
  <w:style w:type="paragraph" w:customStyle="1" w:styleId="1ff5">
    <w:name w:val="Обычный (веб)1"/>
    <w:qFormat/>
    <w:pPr>
      <w:widowControl w:val="0"/>
      <w:suppressAutoHyphens/>
    </w:pPr>
    <w:rPr>
      <w:rFonts w:eastAsia="Lucida Sans Unicode" w:cs="Tahoma"/>
      <w:kern w:val="2"/>
      <w:sz w:val="22"/>
      <w:szCs w:val="22"/>
      <w:lang w:eastAsia="ar-SA"/>
    </w:rPr>
  </w:style>
  <w:style w:type="paragraph" w:customStyle="1" w:styleId="1ff6">
    <w:name w:val="Без интервала1"/>
    <w:qFormat/>
    <w:pPr>
      <w:suppressAutoHyphens/>
    </w:pPr>
    <w:rPr>
      <w:rFonts w:ascii="Times New Roman" w:eastAsia="Times New Roman" w:hAnsi="Times New Roman"/>
      <w:kern w:val="2"/>
      <w:sz w:val="24"/>
      <w:szCs w:val="24"/>
      <w:lang w:eastAsia="ar-SA"/>
    </w:rPr>
  </w:style>
  <w:style w:type="paragraph" w:customStyle="1" w:styleId="affffffffb">
    <w:name w:val="Заголовок к тексту"/>
    <w:basedOn w:val="a"/>
    <w:next w:val="afc"/>
    <w:qFormat/>
    <w:pPr>
      <w:spacing w:after="480" w:line="240" w:lineRule="exact"/>
      <w:jc w:val="left"/>
    </w:pPr>
    <w:rPr>
      <w:b/>
      <w:sz w:val="28"/>
      <w:szCs w:val="20"/>
    </w:rPr>
  </w:style>
  <w:style w:type="paragraph" w:customStyle="1" w:styleId="affffffffc">
    <w:name w:val="Стиль"/>
    <w:qFormat/>
    <w:pPr>
      <w:widowControl w:val="0"/>
      <w:suppressAutoHyphens/>
    </w:pPr>
    <w:rPr>
      <w:rFonts w:ascii="Times New Roman" w:eastAsia="Times New Roman" w:hAnsi="Times New Roman"/>
      <w:sz w:val="24"/>
      <w:szCs w:val="24"/>
    </w:rPr>
  </w:style>
  <w:style w:type="paragraph" w:customStyle="1" w:styleId="2f9">
    <w:name w:val="Знак Знак2 Знак"/>
    <w:basedOn w:val="a"/>
    <w:qFormat/>
    <w:pPr>
      <w:spacing w:beforeAutospacing="1" w:afterAutospacing="1"/>
      <w:jc w:val="left"/>
    </w:pPr>
    <w:rPr>
      <w:rFonts w:ascii="Tahoma" w:hAnsi="Tahoma"/>
      <w:sz w:val="20"/>
      <w:szCs w:val="20"/>
      <w:lang w:val="en-US" w:eastAsia="en-US"/>
    </w:rPr>
  </w:style>
  <w:style w:type="paragraph" w:customStyle="1" w:styleId="2fa">
    <w:name w:val="Обычный (веб)2"/>
    <w:qFormat/>
    <w:pPr>
      <w:widowControl w:val="0"/>
      <w:suppressAutoHyphens/>
    </w:pPr>
    <w:rPr>
      <w:rFonts w:eastAsia="Lucida Sans Unicode" w:cs="Tahoma"/>
      <w:kern w:val="2"/>
      <w:sz w:val="22"/>
      <w:szCs w:val="22"/>
      <w:lang w:eastAsia="ar-SA"/>
    </w:rPr>
  </w:style>
  <w:style w:type="paragraph" w:customStyle="1" w:styleId="2fb">
    <w:name w:val="Без интервала2"/>
    <w:qFormat/>
    <w:pPr>
      <w:suppressAutoHyphens/>
    </w:pPr>
    <w:rPr>
      <w:rFonts w:ascii="Times New Roman" w:eastAsia="Times New Roman" w:hAnsi="Times New Roman"/>
      <w:kern w:val="2"/>
      <w:sz w:val="24"/>
      <w:szCs w:val="24"/>
      <w:lang w:eastAsia="ar-SA"/>
    </w:rPr>
  </w:style>
  <w:style w:type="paragraph" w:customStyle="1" w:styleId="indent">
    <w:name w:val="indent"/>
    <w:basedOn w:val="a"/>
    <w:qFormat/>
    <w:pPr>
      <w:spacing w:beforeAutospacing="1" w:afterAutospacing="1"/>
      <w:jc w:val="left"/>
    </w:pPr>
  </w:style>
  <w:style w:type="paragraph" w:customStyle="1" w:styleId="font14">
    <w:name w:val="font14"/>
    <w:basedOn w:val="a"/>
    <w:qFormat/>
    <w:pPr>
      <w:spacing w:beforeAutospacing="1" w:afterAutospacing="1"/>
      <w:jc w:val="left"/>
    </w:pPr>
    <w:rPr>
      <w:sz w:val="21"/>
      <w:szCs w:val="21"/>
    </w:rPr>
  </w:style>
  <w:style w:type="paragraph" w:customStyle="1" w:styleId="tehnormaTitle">
    <w:name w:val="tehnormaTitle"/>
    <w:uiPriority w:val="99"/>
    <w:qFormat/>
    <w:pPr>
      <w:widowControl w:val="0"/>
      <w:suppressAutoHyphens/>
    </w:pPr>
    <w:rPr>
      <w:rFonts w:eastAsia="Times New Roman" w:cs="Calibri"/>
      <w:b/>
      <w:bCs/>
      <w:sz w:val="22"/>
      <w:szCs w:val="22"/>
    </w:rPr>
  </w:style>
  <w:style w:type="paragraph" w:customStyle="1" w:styleId="texttbl">
    <w:name w:val="texttbl"/>
    <w:basedOn w:val="a"/>
    <w:qFormat/>
    <w:pPr>
      <w:spacing w:beforeAutospacing="1" w:afterAutospacing="1"/>
      <w:jc w:val="left"/>
    </w:pPr>
    <w:rPr>
      <w:rFonts w:ascii="Verdana" w:hAnsi="Verdana"/>
      <w:sz w:val="17"/>
      <w:szCs w:val="17"/>
    </w:rPr>
  </w:style>
  <w:style w:type="paragraph" w:customStyle="1" w:styleId="formattext">
    <w:name w:val="formattext"/>
    <w:basedOn w:val="a"/>
    <w:qFormat/>
    <w:pPr>
      <w:spacing w:beforeAutospacing="1" w:afterAutospacing="1"/>
      <w:jc w:val="left"/>
    </w:pPr>
  </w:style>
  <w:style w:type="paragraph" w:customStyle="1" w:styleId="3f4">
    <w:name w:val="Без интервала3"/>
    <w:qFormat/>
    <w:pPr>
      <w:suppressAutoHyphens/>
    </w:pPr>
    <w:rPr>
      <w:rFonts w:eastAsia="Times New Roman"/>
      <w:sz w:val="22"/>
      <w:szCs w:val="22"/>
      <w:lang w:eastAsia="en-US"/>
    </w:rPr>
  </w:style>
  <w:style w:type="paragraph" w:customStyle="1" w:styleId="3f5">
    <w:name w:val="Абзац списка3"/>
    <w:basedOn w:val="a"/>
    <w:qFormat/>
    <w:pPr>
      <w:spacing w:after="200" w:line="276" w:lineRule="auto"/>
      <w:ind w:left="720"/>
      <w:jc w:val="left"/>
    </w:pPr>
    <w:rPr>
      <w:rFonts w:ascii="Calibri" w:hAnsi="Calibri"/>
      <w:sz w:val="22"/>
      <w:szCs w:val="22"/>
      <w:lang w:eastAsia="en-US"/>
    </w:rPr>
  </w:style>
  <w:style w:type="paragraph" w:customStyle="1" w:styleId="affffffffd">
    <w:name w:val="Текст в заданном формате"/>
    <w:basedOn w:val="a"/>
    <w:qFormat/>
    <w:pPr>
      <w:widowControl w:val="0"/>
      <w:jc w:val="left"/>
    </w:pPr>
    <w:rPr>
      <w:sz w:val="20"/>
      <w:szCs w:val="20"/>
    </w:rPr>
  </w:style>
  <w:style w:type="paragraph" w:customStyle="1" w:styleId="1ff7">
    <w:name w:val="Основной текст с отступом1"/>
    <w:basedOn w:val="a"/>
    <w:uiPriority w:val="99"/>
    <w:qFormat/>
    <w:pPr>
      <w:widowControl w:val="0"/>
      <w:spacing w:after="120"/>
      <w:ind w:left="283"/>
      <w:jc w:val="left"/>
    </w:pPr>
    <w:rPr>
      <w:rFonts w:ascii="Arial" w:hAnsi="Arial" w:cs="Arial"/>
      <w:sz w:val="18"/>
      <w:szCs w:val="18"/>
    </w:rPr>
  </w:style>
  <w:style w:type="paragraph" w:customStyle="1" w:styleId="affffffffe">
    <w:name w:val="Комментарий"/>
    <w:basedOn w:val="a"/>
    <w:next w:val="a"/>
    <w:uiPriority w:val="99"/>
    <w:qFormat/>
    <w:pPr>
      <w:spacing w:before="75"/>
      <w:ind w:left="170"/>
    </w:pPr>
    <w:rPr>
      <w:rFonts w:ascii="Arial" w:eastAsia="Calibri" w:hAnsi="Arial" w:cs="Arial"/>
      <w:color w:val="353842"/>
      <w:shd w:val="clear" w:color="auto" w:fill="F0F0F0"/>
    </w:rPr>
  </w:style>
  <w:style w:type="paragraph" w:customStyle="1" w:styleId="afffffffff">
    <w:name w:val="Информация об изменениях документа"/>
    <w:basedOn w:val="affffffffe"/>
    <w:next w:val="a"/>
    <w:uiPriority w:val="99"/>
    <w:qFormat/>
    <w:rPr>
      <w:i/>
      <w:iCs/>
    </w:rPr>
  </w:style>
  <w:style w:type="paragraph" w:customStyle="1" w:styleId="afffffffff0">
    <w:name w:val="???????"/>
    <w:qFormat/>
    <w:pPr>
      <w:widowControl w:val="0"/>
      <w:suppressAutoHyphens/>
    </w:pPr>
    <w:rPr>
      <w:rFonts w:ascii="Times New Roman" w:eastAsia="Times New Roman" w:hAnsi="Times New Roman"/>
      <w:kern w:val="2"/>
      <w:lang w:bidi="hi-IN"/>
    </w:rPr>
  </w:style>
  <w:style w:type="paragraph" w:customStyle="1" w:styleId="s1">
    <w:name w:val="s_1"/>
    <w:basedOn w:val="a"/>
    <w:qFormat/>
    <w:pPr>
      <w:spacing w:beforeAutospacing="1" w:afterAutospacing="1"/>
      <w:jc w:val="left"/>
    </w:pPr>
  </w:style>
  <w:style w:type="table" w:customStyle="1" w:styleId="1ff8">
    <w:name w:val="Сетка таблицы1"/>
    <w:basedOn w:val="a1"/>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Рецензия1"/>
    <w:hidden/>
    <w:uiPriority w:val="99"/>
    <w:semiHidden/>
    <w:qFormat/>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ref=C18181B0696BFD0E664F9E455907D6385B0A2124AF10A37F6D948A187A0A9664F8DA354F8286F3C1E04895E9EFK4a3N"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18181B0696BFD0E664F9E455907D6385B092422AF10A37F6D948A187A0A9664F8DA354F8286F3C1E04895E9EFK4a3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gbu.arst@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18181B0696BFD0E664F9E455907D6385A03222FAF1EA37F6D948A187A0A9664F8DA354F8286F3C1E04895E9EFK4a3N" TargetMode="External"/><Relationship Id="rId5" Type="http://schemas.openxmlformats.org/officeDocument/2006/relationships/webSettings" Target="webSettings.xml"/><Relationship Id="rId15" Type="http://schemas.openxmlformats.org/officeDocument/2006/relationships/hyperlink" Target="https://base.garant.ru/71360358/447dff4d1385b2fb820a7bac5144b002/" TargetMode="External"/><Relationship Id="rId10" Type="http://schemas.openxmlformats.org/officeDocument/2006/relationships/hyperlink" Target="consultantplus://offline/ref=2DB6446CD9D2C51844FE34C4DBA6D683173E03E8902DFEE2FB23567430F68DC0F4E4DB97F9DFDDF64AF2B514BC145B04F94E0BA66DC2D4F5gEL5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775EAB10E8BA6814AD0D8CF539418CE702721CFBF8F5D6351070CE782EA8DBFB0EB6A20C825025778AA0BEBACbD1BG" TargetMode="External"/><Relationship Id="rId14" Type="http://schemas.openxmlformats.org/officeDocument/2006/relationships/hyperlink" Target="https://base.garant.ru/71360358/447dff4d1385b2fb820a7bac5144b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8889D-7224-4CFD-8264-8E995E7F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6306</Words>
  <Characters>35948</Characters>
  <Application>Microsoft Office Word</Application>
  <DocSecurity>0</DocSecurity>
  <Lines>299</Lines>
  <Paragraphs>84</Paragraphs>
  <ScaleCrop>false</ScaleCrop>
  <Company>мсэ</Company>
  <LinksUpToDate>false</LinksUpToDate>
  <CharactersWithSpaces>42170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Г.</dc:creator>
  <cp:lastModifiedBy>u217</cp:lastModifiedBy>
  <cp:revision>108</cp:revision>
  <cp:lastPrinted>2023-03-28T10:56:00Z</cp:lastPrinted>
  <dcterms:created xsi:type="dcterms:W3CDTF">2026-06-29T11:18:00Z</dcterms:created>
  <dcterms:modified xsi:type="dcterms:W3CDTF">2026-07-20T06:43:00Z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eyJoZGlkIjoiYTdjMmU0MjQ1NTM5Mzk3Y2I1MzMyYWIzZTgzMWJkNTkifQ==</vt:lpwstr>
  </property>
  <property fmtid="{D5CDD505-2E9C-101B-9397-08002B2CF9AE}" pid="3" name="KSOProductBuildVer">
    <vt:lpwstr>1049-12.1.0.26880</vt:lpwstr>
  </property>
  <property fmtid="{D5CDD505-2E9C-101B-9397-08002B2CF9AE}" pid="4" name="ICV">
    <vt:lpwstr>E4587B3A2C4C45DEA52D2D33C5194B51_12</vt:lpwstr>
  </property>
</Properties>
</file>