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A07E1" w14:textId="3035617A" w:rsidR="00BF7036" w:rsidRPr="009922FE" w:rsidRDefault="00496C69" w:rsidP="00BF7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922FE">
        <w:rPr>
          <w:rFonts w:ascii="Times New Roman" w:eastAsia="Calibri" w:hAnsi="Times New Roman" w:cs="Times New Roman"/>
          <w:b/>
          <w:bCs/>
          <w:sz w:val="26"/>
          <w:szCs w:val="26"/>
        </w:rPr>
        <w:t>КОНТРАКТ</w:t>
      </w:r>
      <w:r w:rsidR="00BF7036" w:rsidRPr="009922F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№____</w:t>
      </w:r>
      <w:r w:rsidR="00092640" w:rsidRPr="009922FE">
        <w:rPr>
          <w:rFonts w:ascii="Times New Roman" w:eastAsia="Calibri" w:hAnsi="Times New Roman" w:cs="Times New Roman"/>
          <w:b/>
          <w:bCs/>
          <w:sz w:val="26"/>
          <w:szCs w:val="26"/>
        </w:rPr>
        <w:t>/2</w:t>
      </w:r>
      <w:r w:rsidR="00F76E3C" w:rsidRPr="009922FE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="00092640" w:rsidRPr="009922FE">
        <w:rPr>
          <w:rFonts w:ascii="Times New Roman" w:eastAsia="Calibri" w:hAnsi="Times New Roman" w:cs="Times New Roman"/>
          <w:b/>
          <w:bCs/>
          <w:sz w:val="26"/>
          <w:szCs w:val="26"/>
        </w:rPr>
        <w:t>-МЗ</w:t>
      </w:r>
    </w:p>
    <w:p w14:paraId="69A50C79" w14:textId="777A6BDA" w:rsidR="007311C4" w:rsidRPr="009922FE" w:rsidRDefault="007311C4" w:rsidP="007311C4">
      <w:pPr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922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оказание услуг по </w:t>
      </w:r>
      <w:r w:rsidR="000E5F68" w:rsidRPr="009922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текущему ремонт</w:t>
      </w:r>
      <w:r w:rsidR="009922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 w:rsidR="000E5F68" w:rsidRPr="009922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участка линии пожарного трубопровода повысительных насосов от коллектора</w:t>
      </w:r>
      <w:r w:rsidRPr="009922F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с поставкой необходимого оборудования</w:t>
      </w:r>
    </w:p>
    <w:p w14:paraId="7B52D776" w14:textId="77777777" w:rsidR="00623EF4" w:rsidRPr="009922FE" w:rsidRDefault="00623EF4" w:rsidP="00623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420C93F" w14:textId="3D70103B" w:rsidR="00BF7036" w:rsidRPr="009922FE" w:rsidRDefault="00623EF4" w:rsidP="00623E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9922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ИКЗ: </w:t>
      </w:r>
      <w:r w:rsidR="00FB0B28" w:rsidRPr="00254601">
        <w:rPr>
          <w:rFonts w:ascii="Times New Roman" w:hAnsi="Times New Roman" w:cs="Times New Roman"/>
          <w:sz w:val="28"/>
          <w:szCs w:val="28"/>
        </w:rPr>
        <w:t>26 1 5024001002 502401001 0016 000 0000 244</w:t>
      </w:r>
    </w:p>
    <w:p w14:paraId="68D547A2" w14:textId="77777777" w:rsidR="00BF7036" w:rsidRPr="009922FE" w:rsidRDefault="00BF7036" w:rsidP="00BF7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</w:pPr>
    </w:p>
    <w:p w14:paraId="5929F235" w14:textId="77777777" w:rsidR="00BF7036" w:rsidRPr="009922FE" w:rsidRDefault="00BF7036" w:rsidP="00BF703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393DCBB9" w14:textId="34CF46C2" w:rsidR="00BF7036" w:rsidRPr="009922FE" w:rsidRDefault="00BF7036" w:rsidP="00BF703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>г. Красногорск</w:t>
      </w: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092640"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092640"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092640"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092640"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>«____» ___________20</w:t>
      </w:r>
      <w:r w:rsidR="00092640"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="00F76E3C"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>6</w:t>
      </w: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>г.</w:t>
      </w:r>
    </w:p>
    <w:p w14:paraId="12BD4456" w14:textId="77777777" w:rsidR="00BF7036" w:rsidRPr="009922FE" w:rsidRDefault="00BF7036" w:rsidP="00BF70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1F35FB4" w14:textId="111142DE" w:rsidR="00BF7036" w:rsidRPr="009922FE" w:rsidRDefault="00CB0EDC" w:rsidP="000E5F6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bookmarkStart w:id="0" w:name="_Hlk216085407"/>
      <w:r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t>Федеральное казенное учреждение «Российский государственный архив кинофотофонодокументов» (РГАКФФД)</w:t>
      </w:r>
      <w:bookmarkEnd w:id="0"/>
      <w:r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t>, именуемое далее по тексту «</w:t>
      </w:r>
      <w:r w:rsidRPr="009922FE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Заказчик</w:t>
      </w:r>
      <w:r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», </w:t>
      </w:r>
      <w:r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br/>
        <w:t>в лице директора Пестова Николая Игоревича, действующего на основании Устава, с одной стороны, и</w:t>
      </w:r>
      <w:r w:rsidRPr="009922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922FE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наименование контрагента]</w:t>
      </w:r>
      <w:r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t>, именуемое далее по тексту «</w:t>
      </w:r>
      <w:r w:rsidRPr="009922FE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Исполнитель</w:t>
      </w:r>
      <w:r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», в лице </w:t>
      </w:r>
      <w:r w:rsidRPr="009922FE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должность и полное имя подписанта от лица контрагента</w:t>
      </w:r>
      <w:r w:rsidRPr="009922FE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>]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действующего на основании</w:t>
      </w:r>
      <w:r w:rsidRPr="009922FE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 xml:space="preserve"> </w:t>
      </w:r>
      <w:r w:rsidRPr="009922FE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[</w:t>
      </w:r>
      <w:r w:rsidRPr="009922FE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 xml:space="preserve">укажите вид документа и его реквизиты, на основании которого подписывается </w:t>
      </w:r>
      <w:r w:rsidR="00496C69" w:rsidRPr="009922FE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Контракт</w:t>
      </w:r>
      <w:r w:rsidRPr="009922FE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]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9922FE">
        <w:rPr>
          <w:rFonts w:ascii="Times New Roman" w:eastAsia="SimSun" w:hAnsi="Times New Roman" w:cs="Times New Roman"/>
          <w:spacing w:val="5"/>
          <w:sz w:val="26"/>
          <w:szCs w:val="26"/>
          <w:lang w:eastAsia="ru-RU"/>
        </w:rPr>
        <w:t xml:space="preserve">с другой </w:t>
      </w: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стороны, далее совместно по тексту именуемые </w:t>
      </w:r>
      <w:r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t>«Стороны»,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по отдельности «Сторона»,</w:t>
      </w:r>
      <w:r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 соответствии с </w:t>
      </w:r>
      <w:r w:rsidRPr="009922FE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пунктом </w:t>
      </w:r>
      <w:r w:rsidR="00FB0B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9922FE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части 1 статьи 93 Федерального Закона </w:t>
      </w:r>
      <w:r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496C69"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t>Контракт</w:t>
      </w:r>
      <w:r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(далее – </w:t>
      </w:r>
      <w:r w:rsidR="00496C69"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t>Контракт</w:t>
      </w:r>
      <w:r w:rsidRPr="009922FE">
        <w:rPr>
          <w:rFonts w:ascii="Times New Roman" w:eastAsia="Calibri" w:hAnsi="Times New Roman" w:cs="Times New Roman"/>
          <w:sz w:val="26"/>
          <w:szCs w:val="26"/>
          <w:lang w:eastAsia="ar-SA"/>
        </w:rPr>
        <w:t>) о нижеследующем:</w:t>
      </w:r>
    </w:p>
    <w:p w14:paraId="70AB224D" w14:textId="2B9944EC" w:rsidR="00BF7036" w:rsidRPr="009922FE" w:rsidRDefault="00BF7036" w:rsidP="000E5F68">
      <w:pPr>
        <w:pStyle w:val="afb"/>
        <w:numPr>
          <w:ilvl w:val="0"/>
          <w:numId w:val="32"/>
        </w:numPr>
        <w:snapToGrid w:val="0"/>
        <w:spacing w:before="120" w:after="120"/>
        <w:contextualSpacing w:val="0"/>
        <w:jc w:val="center"/>
        <w:rPr>
          <w:b/>
          <w:sz w:val="26"/>
          <w:szCs w:val="26"/>
        </w:rPr>
      </w:pPr>
      <w:r w:rsidRPr="009922FE">
        <w:rPr>
          <w:b/>
          <w:sz w:val="26"/>
          <w:szCs w:val="26"/>
        </w:rPr>
        <w:t xml:space="preserve">Предмет </w:t>
      </w:r>
      <w:r w:rsidR="00496C69" w:rsidRPr="009922FE">
        <w:rPr>
          <w:b/>
          <w:sz w:val="26"/>
          <w:szCs w:val="26"/>
        </w:rPr>
        <w:t>Контракт</w:t>
      </w:r>
      <w:r w:rsidRPr="009922FE">
        <w:rPr>
          <w:b/>
          <w:sz w:val="26"/>
          <w:szCs w:val="26"/>
        </w:rPr>
        <w:t>а</w:t>
      </w:r>
    </w:p>
    <w:p w14:paraId="704FE0BA" w14:textId="3899C18C" w:rsidR="003F53DA" w:rsidRPr="009922FE" w:rsidRDefault="00BF7036" w:rsidP="000E5F68">
      <w:pPr>
        <w:pStyle w:val="afb"/>
        <w:numPr>
          <w:ilvl w:val="1"/>
          <w:numId w:val="32"/>
        </w:numPr>
        <w:tabs>
          <w:tab w:val="left" w:pos="0"/>
          <w:tab w:val="left" w:pos="567"/>
        </w:tabs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Исполнитель </w:t>
      </w:r>
      <w:r w:rsidR="004F0D8A" w:rsidRPr="009922FE">
        <w:rPr>
          <w:sz w:val="26"/>
          <w:szCs w:val="26"/>
        </w:rPr>
        <w:t>оказывает</w:t>
      </w:r>
      <w:r w:rsidR="00623EF4" w:rsidRPr="009922FE">
        <w:rPr>
          <w:sz w:val="26"/>
          <w:szCs w:val="26"/>
        </w:rPr>
        <w:t xml:space="preserve"> Заказчику </w:t>
      </w:r>
      <w:r w:rsidR="00861F25" w:rsidRPr="009922FE">
        <w:rPr>
          <w:sz w:val="26"/>
          <w:szCs w:val="26"/>
        </w:rPr>
        <w:t>услуг</w:t>
      </w:r>
      <w:r w:rsidR="005278C1" w:rsidRPr="009922FE">
        <w:rPr>
          <w:sz w:val="26"/>
          <w:szCs w:val="26"/>
        </w:rPr>
        <w:t>и</w:t>
      </w:r>
      <w:r w:rsidR="00861F25" w:rsidRPr="009922FE">
        <w:rPr>
          <w:sz w:val="26"/>
          <w:szCs w:val="26"/>
        </w:rPr>
        <w:t xml:space="preserve"> </w:t>
      </w:r>
      <w:r w:rsidR="007311C4" w:rsidRPr="009922FE">
        <w:rPr>
          <w:sz w:val="26"/>
          <w:szCs w:val="26"/>
        </w:rPr>
        <w:t xml:space="preserve">по </w:t>
      </w:r>
      <w:r w:rsidR="000E5F68" w:rsidRPr="009922FE">
        <w:rPr>
          <w:sz w:val="26"/>
          <w:szCs w:val="26"/>
        </w:rPr>
        <w:t>текущему ремонту участка линии пожарного трубопровода повысительных насосов от коллектора</w:t>
      </w:r>
      <w:r w:rsidR="007311C4" w:rsidRPr="009922FE">
        <w:rPr>
          <w:sz w:val="26"/>
          <w:szCs w:val="26"/>
        </w:rPr>
        <w:t xml:space="preserve"> с поставкой необходимого оборудования </w:t>
      </w:r>
      <w:r w:rsidR="0094422B" w:rsidRPr="009922FE">
        <w:rPr>
          <w:rFonts w:eastAsia="Times New Roman"/>
          <w:sz w:val="26"/>
          <w:szCs w:val="26"/>
        </w:rPr>
        <w:t xml:space="preserve">(далее – </w:t>
      </w:r>
      <w:r w:rsidR="004F0D8A" w:rsidRPr="009922FE">
        <w:rPr>
          <w:rFonts w:eastAsia="Times New Roman"/>
          <w:sz w:val="26"/>
          <w:szCs w:val="26"/>
        </w:rPr>
        <w:t>у</w:t>
      </w:r>
      <w:r w:rsidR="0094422B" w:rsidRPr="009922FE">
        <w:rPr>
          <w:rFonts w:eastAsia="Times New Roman"/>
          <w:sz w:val="26"/>
          <w:szCs w:val="26"/>
        </w:rPr>
        <w:t>слуги),</w:t>
      </w:r>
      <w:r w:rsidR="0094422B" w:rsidRPr="009922FE">
        <w:rPr>
          <w:sz w:val="26"/>
          <w:szCs w:val="26"/>
        </w:rPr>
        <w:t xml:space="preserve"> </w:t>
      </w:r>
      <w:r w:rsidR="003F53DA" w:rsidRPr="009922FE">
        <w:rPr>
          <w:rFonts w:eastAsia="Calibri"/>
          <w:sz w:val="26"/>
          <w:szCs w:val="26"/>
        </w:rPr>
        <w:t xml:space="preserve">а Заказчик обязуется принять </w:t>
      </w:r>
      <w:r w:rsidR="000E5F68" w:rsidRPr="009922FE">
        <w:rPr>
          <w:rFonts w:eastAsia="Calibri"/>
          <w:sz w:val="26"/>
          <w:szCs w:val="26"/>
        </w:rPr>
        <w:br/>
      </w:r>
      <w:r w:rsidR="003F53DA" w:rsidRPr="009922FE">
        <w:rPr>
          <w:rFonts w:eastAsia="Calibri"/>
          <w:sz w:val="26"/>
          <w:szCs w:val="26"/>
        </w:rPr>
        <w:t xml:space="preserve">и оплатить результат услуг </w:t>
      </w:r>
      <w:r w:rsidR="003F53DA" w:rsidRPr="009922FE">
        <w:rPr>
          <w:rFonts w:eastAsia="Times New Roman"/>
          <w:sz w:val="26"/>
          <w:szCs w:val="26"/>
          <w:lang w:eastAsia="ar-SA"/>
        </w:rPr>
        <w:t xml:space="preserve">в порядке и на условиях, определенных </w:t>
      </w:r>
      <w:r w:rsidR="00496C69" w:rsidRPr="009922FE">
        <w:rPr>
          <w:rFonts w:eastAsia="Times New Roman"/>
          <w:sz w:val="26"/>
          <w:szCs w:val="26"/>
          <w:lang w:eastAsia="ar-SA"/>
        </w:rPr>
        <w:t>Контракт</w:t>
      </w:r>
      <w:r w:rsidR="003F53DA" w:rsidRPr="009922FE">
        <w:rPr>
          <w:rFonts w:eastAsia="Times New Roman"/>
          <w:sz w:val="26"/>
          <w:szCs w:val="26"/>
          <w:lang w:eastAsia="ar-SA"/>
        </w:rPr>
        <w:t>ом.</w:t>
      </w:r>
    </w:p>
    <w:p w14:paraId="7DA2D7FF" w14:textId="2F48EE42" w:rsidR="000E5F68" w:rsidRPr="009922FE" w:rsidRDefault="000E5F68" w:rsidP="000E5F68">
      <w:pPr>
        <w:pStyle w:val="afb"/>
        <w:numPr>
          <w:ilvl w:val="1"/>
          <w:numId w:val="32"/>
        </w:numPr>
        <w:tabs>
          <w:tab w:val="left" w:pos="709"/>
        </w:tabs>
        <w:ind w:left="0" w:firstLine="709"/>
        <w:jc w:val="both"/>
        <w:rPr>
          <w:rFonts w:eastAsia="Tahoma"/>
          <w:b/>
          <w:color w:val="000000"/>
          <w:sz w:val="26"/>
          <w:szCs w:val="26"/>
          <w:lang w:eastAsia="zh-CN" w:bidi="hi-IN"/>
        </w:rPr>
      </w:pPr>
      <w:r w:rsidRPr="009922FE">
        <w:rPr>
          <w:rFonts w:eastAsia="Tahoma"/>
          <w:color w:val="000000"/>
          <w:sz w:val="26"/>
          <w:szCs w:val="26"/>
          <w:lang w:eastAsia="zh-CN" w:bidi="hi-IN"/>
        </w:rPr>
        <w:t>Требования к качеству и результату Работ, указаны в Техническом задании – Приложение №1 к Контракту, являющемся его неотъемлемой частью.</w:t>
      </w:r>
    </w:p>
    <w:p w14:paraId="436D40F9" w14:textId="04EBDDB2" w:rsidR="004F0D8A" w:rsidRPr="009922FE" w:rsidRDefault="004F0D8A" w:rsidP="000E5F68">
      <w:pPr>
        <w:pStyle w:val="afb"/>
        <w:numPr>
          <w:ilvl w:val="1"/>
          <w:numId w:val="34"/>
        </w:numPr>
        <w:ind w:left="0" w:firstLine="709"/>
        <w:jc w:val="both"/>
        <w:rPr>
          <w:rFonts w:eastAsia="Tahoma"/>
          <w:b/>
          <w:color w:val="000000"/>
          <w:sz w:val="26"/>
          <w:szCs w:val="26"/>
          <w:lang w:eastAsia="zh-CN" w:bidi="hi-IN"/>
        </w:rPr>
      </w:pPr>
      <w:r w:rsidRPr="009922FE">
        <w:rPr>
          <w:rFonts w:eastAsia="Tahoma"/>
          <w:color w:val="000000"/>
          <w:sz w:val="26"/>
          <w:szCs w:val="26"/>
          <w:lang w:eastAsia="zh-CN" w:bidi="hi-IN"/>
        </w:rPr>
        <w:t>Перечень</w:t>
      </w:r>
      <w:r w:rsidR="005278C1" w:rsidRPr="009922FE">
        <w:rPr>
          <w:rFonts w:eastAsia="Tahoma"/>
          <w:color w:val="000000"/>
          <w:sz w:val="26"/>
          <w:szCs w:val="26"/>
          <w:lang w:eastAsia="zh-CN" w:bidi="hi-IN"/>
        </w:rPr>
        <w:t xml:space="preserve"> и</w:t>
      </w:r>
      <w:r w:rsidR="00D868CB" w:rsidRPr="009922FE">
        <w:rPr>
          <w:rFonts w:eastAsia="Tahoma"/>
          <w:color w:val="000000"/>
          <w:sz w:val="26"/>
          <w:szCs w:val="26"/>
          <w:lang w:eastAsia="zh-CN" w:bidi="hi-IN"/>
        </w:rPr>
        <w:t xml:space="preserve"> объем </w:t>
      </w:r>
      <w:r w:rsidRPr="009922FE">
        <w:rPr>
          <w:rFonts w:eastAsia="Tahoma"/>
          <w:color w:val="000000"/>
          <w:sz w:val="26"/>
          <w:szCs w:val="26"/>
          <w:lang w:eastAsia="zh-CN" w:bidi="hi-IN"/>
        </w:rPr>
        <w:t xml:space="preserve">оказываемых Исполнителем </w:t>
      </w:r>
      <w:r w:rsidR="00D868CB" w:rsidRPr="009922FE">
        <w:rPr>
          <w:rFonts w:eastAsia="Tahoma"/>
          <w:color w:val="000000"/>
          <w:sz w:val="26"/>
          <w:szCs w:val="26"/>
          <w:lang w:eastAsia="zh-CN" w:bidi="hi-IN"/>
        </w:rPr>
        <w:t>у</w:t>
      </w:r>
      <w:r w:rsidRPr="009922FE">
        <w:rPr>
          <w:rFonts w:eastAsia="Tahoma"/>
          <w:color w:val="000000"/>
          <w:sz w:val="26"/>
          <w:szCs w:val="26"/>
          <w:lang w:eastAsia="zh-CN" w:bidi="hi-IN"/>
        </w:rPr>
        <w:t>слуг,</w:t>
      </w:r>
      <w:r w:rsidR="000E5F68" w:rsidRPr="009922FE">
        <w:rPr>
          <w:rFonts w:eastAsia="Tahoma"/>
          <w:color w:val="000000"/>
          <w:sz w:val="26"/>
          <w:szCs w:val="26"/>
          <w:lang w:eastAsia="zh-CN" w:bidi="hi-IN"/>
        </w:rPr>
        <w:t xml:space="preserve"> указаны </w:t>
      </w:r>
      <w:r w:rsidR="000E5F68" w:rsidRPr="009922FE">
        <w:rPr>
          <w:rFonts w:eastAsia="Tahoma"/>
          <w:color w:val="000000"/>
          <w:sz w:val="26"/>
          <w:szCs w:val="26"/>
          <w:lang w:eastAsia="zh-CN" w:bidi="hi-IN"/>
        </w:rPr>
        <w:br/>
        <w:t xml:space="preserve">в Локальном сметном расчете (смета) № № ЛС-02-01-01 (ВПВ) – Приложение №2 </w:t>
      </w:r>
      <w:r w:rsidR="000E5F68" w:rsidRPr="009922FE">
        <w:rPr>
          <w:rFonts w:eastAsia="Tahoma"/>
          <w:color w:val="000000"/>
          <w:sz w:val="26"/>
          <w:szCs w:val="26"/>
          <w:lang w:eastAsia="zh-CN" w:bidi="hi-IN"/>
        </w:rPr>
        <w:br/>
        <w:t>к Контракту</w:t>
      </w:r>
      <w:r w:rsidRPr="009922FE">
        <w:rPr>
          <w:rFonts w:eastAsia="Tahoma"/>
          <w:color w:val="000000"/>
          <w:sz w:val="26"/>
          <w:szCs w:val="26"/>
          <w:lang w:eastAsia="zh-CN" w:bidi="hi-IN"/>
        </w:rPr>
        <w:t>, являющемся его неотъемлемой частью.</w:t>
      </w:r>
    </w:p>
    <w:p w14:paraId="51625E9B" w14:textId="50AA2C4D" w:rsidR="004F0D8A" w:rsidRPr="009922FE" w:rsidRDefault="004F0D8A" w:rsidP="000E5F68">
      <w:pPr>
        <w:pStyle w:val="afb"/>
        <w:numPr>
          <w:ilvl w:val="1"/>
          <w:numId w:val="34"/>
        </w:numPr>
        <w:ind w:left="0" w:firstLine="709"/>
        <w:jc w:val="both"/>
        <w:rPr>
          <w:rFonts w:eastAsia="Times New Roman"/>
          <w:bCs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Услуги по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у оказываются Исполнителем по адресу: Московская область, </w:t>
      </w:r>
      <w:r w:rsidR="00623EF4" w:rsidRPr="009922FE">
        <w:rPr>
          <w:rFonts w:eastAsia="Calibri"/>
          <w:sz w:val="26"/>
          <w:szCs w:val="26"/>
        </w:rPr>
        <w:t>г. Красногорск, ул. Речная, д.1 в будние дни, с 9.00 до 16.30.</w:t>
      </w:r>
    </w:p>
    <w:p w14:paraId="45D44B75" w14:textId="47B1368B" w:rsidR="00BF7036" w:rsidRPr="009922FE" w:rsidRDefault="00BF7036" w:rsidP="000E5F68">
      <w:pPr>
        <w:pStyle w:val="afb"/>
        <w:numPr>
          <w:ilvl w:val="0"/>
          <w:numId w:val="34"/>
        </w:numPr>
        <w:snapToGrid w:val="0"/>
        <w:spacing w:before="120" w:after="120"/>
        <w:contextualSpacing w:val="0"/>
        <w:jc w:val="center"/>
        <w:rPr>
          <w:b/>
          <w:sz w:val="26"/>
          <w:szCs w:val="26"/>
        </w:rPr>
      </w:pPr>
      <w:r w:rsidRPr="009922FE">
        <w:rPr>
          <w:b/>
          <w:sz w:val="26"/>
          <w:szCs w:val="26"/>
        </w:rPr>
        <w:t>Права и обязанности Сторон</w:t>
      </w:r>
    </w:p>
    <w:p w14:paraId="7C5F9799" w14:textId="4A23EC37" w:rsidR="00BF7036" w:rsidRPr="009922FE" w:rsidRDefault="00BF7036" w:rsidP="000E5F68">
      <w:pPr>
        <w:pStyle w:val="afb"/>
        <w:numPr>
          <w:ilvl w:val="1"/>
          <w:numId w:val="35"/>
        </w:numPr>
        <w:snapToGrid w:val="0"/>
        <w:ind w:left="0" w:firstLine="709"/>
        <w:jc w:val="both"/>
        <w:rPr>
          <w:b/>
          <w:sz w:val="26"/>
          <w:szCs w:val="26"/>
        </w:rPr>
      </w:pPr>
      <w:r w:rsidRPr="009922FE">
        <w:rPr>
          <w:b/>
          <w:sz w:val="26"/>
          <w:szCs w:val="26"/>
        </w:rPr>
        <w:t>Заказчик обязан:</w:t>
      </w:r>
    </w:p>
    <w:p w14:paraId="7A47CF73" w14:textId="2628A212" w:rsidR="005F4273" w:rsidRPr="009922FE" w:rsidRDefault="005F4273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Назначить лицо, ответственное за взаимодействие с Исполнителем </w:t>
      </w:r>
      <w:r w:rsidRPr="009922FE">
        <w:rPr>
          <w:sz w:val="26"/>
          <w:szCs w:val="26"/>
        </w:rPr>
        <w:br/>
        <w:t>в течение срока оказания услуг в РГАКФФД, и сообщить Исполнителю его контактные данные.</w:t>
      </w:r>
    </w:p>
    <w:p w14:paraId="2FEE6D2F" w14:textId="77777777" w:rsidR="00071B77" w:rsidRPr="009922FE" w:rsidRDefault="00071B77" w:rsidP="000E5F6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>Лицо, ответственное за взаимодействие с Исполнителем, обязано обеспечить:</w:t>
      </w:r>
    </w:p>
    <w:p w14:paraId="68DF6808" w14:textId="5CF7E8F4" w:rsidR="00071B77" w:rsidRPr="009922FE" w:rsidRDefault="00071B77" w:rsidP="000E5F68">
      <w:pPr>
        <w:keepNext/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приемку оказанных услуг по </w:t>
      </w:r>
      <w:r w:rsidR="00496C69"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>у;</w:t>
      </w:r>
    </w:p>
    <w:p w14:paraId="5DA6F171" w14:textId="77777777" w:rsidR="00071B77" w:rsidRPr="009922FE" w:rsidRDefault="00071B77" w:rsidP="000E5F68">
      <w:pPr>
        <w:keepNext/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22FE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своевременное предъявление рекламаций Исполнителю в случае несвоевременного или некачественного оказания услуг;</w:t>
      </w:r>
    </w:p>
    <w:p w14:paraId="68896386" w14:textId="77777777" w:rsidR="00071B77" w:rsidRPr="009922FE" w:rsidRDefault="00071B77" w:rsidP="000E5F68">
      <w:pPr>
        <w:keepNext/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>предоставление необходимых сведений по запросу Исполнителя для возможности оказания им услуг.</w:t>
      </w:r>
    </w:p>
    <w:p w14:paraId="79BC05F6" w14:textId="4112EE0E" w:rsidR="00071B77" w:rsidRPr="009922FE" w:rsidRDefault="00071B77" w:rsidP="000E5F68">
      <w:pPr>
        <w:pStyle w:val="afb"/>
        <w:numPr>
          <w:ilvl w:val="2"/>
          <w:numId w:val="35"/>
        </w:numPr>
        <w:autoSpaceDN w:val="0"/>
        <w:ind w:left="0" w:firstLine="709"/>
        <w:jc w:val="both"/>
        <w:rPr>
          <w:sz w:val="26"/>
          <w:szCs w:val="26"/>
        </w:rPr>
      </w:pPr>
      <w:r w:rsidRPr="009922FE">
        <w:rPr>
          <w:rFonts w:eastAsia="Times New Roman"/>
          <w:bCs/>
          <w:sz w:val="26"/>
          <w:szCs w:val="26"/>
        </w:rPr>
        <w:t>Обеспечить Исполнителю</w:t>
      </w:r>
      <w:r w:rsidRPr="009922FE">
        <w:rPr>
          <w:rFonts w:eastAsia="Times New Roman"/>
          <w:b/>
          <w:bCs/>
          <w:sz w:val="26"/>
          <w:szCs w:val="26"/>
        </w:rPr>
        <w:t xml:space="preserve"> </w:t>
      </w:r>
      <w:r w:rsidRPr="009922FE">
        <w:rPr>
          <w:rFonts w:eastAsia="Times New Roman"/>
          <w:bCs/>
          <w:sz w:val="26"/>
          <w:szCs w:val="26"/>
        </w:rPr>
        <w:t>доступ в помещения Заказчика для оказания услуг</w:t>
      </w:r>
      <w:r w:rsidRPr="009922FE">
        <w:rPr>
          <w:rFonts w:eastAsia="Times New Roman"/>
          <w:sz w:val="26"/>
          <w:szCs w:val="26"/>
        </w:rPr>
        <w:t>.</w:t>
      </w:r>
    </w:p>
    <w:p w14:paraId="3D3D98FE" w14:textId="32396DB8" w:rsidR="00071B77" w:rsidRPr="009922FE" w:rsidRDefault="00071B77" w:rsidP="000E5F68">
      <w:pPr>
        <w:pStyle w:val="afb"/>
        <w:numPr>
          <w:ilvl w:val="2"/>
          <w:numId w:val="35"/>
        </w:numPr>
        <w:autoSpaceDN w:val="0"/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Принять и оплатить </w:t>
      </w:r>
      <w:r w:rsidR="00D25334" w:rsidRPr="009922FE">
        <w:rPr>
          <w:sz w:val="26"/>
          <w:szCs w:val="26"/>
        </w:rPr>
        <w:t>оказанны</w:t>
      </w:r>
      <w:r w:rsidR="001F3DE5" w:rsidRPr="009922FE">
        <w:rPr>
          <w:sz w:val="26"/>
          <w:szCs w:val="26"/>
        </w:rPr>
        <w:t>е</w:t>
      </w:r>
      <w:r w:rsidR="00D25334" w:rsidRPr="009922FE">
        <w:rPr>
          <w:sz w:val="26"/>
          <w:szCs w:val="26"/>
        </w:rPr>
        <w:t xml:space="preserve"> </w:t>
      </w:r>
      <w:r w:rsidRPr="009922FE">
        <w:rPr>
          <w:sz w:val="26"/>
          <w:szCs w:val="26"/>
        </w:rPr>
        <w:t>услуг</w:t>
      </w:r>
      <w:r w:rsidR="001F3DE5" w:rsidRPr="009922FE">
        <w:rPr>
          <w:sz w:val="26"/>
          <w:szCs w:val="26"/>
        </w:rPr>
        <w:t>и</w:t>
      </w:r>
      <w:r w:rsidRPr="009922FE">
        <w:rPr>
          <w:sz w:val="26"/>
          <w:szCs w:val="26"/>
        </w:rPr>
        <w:t xml:space="preserve"> в случае надлежащего их </w:t>
      </w:r>
      <w:r w:rsidRPr="009922FE">
        <w:rPr>
          <w:sz w:val="26"/>
          <w:szCs w:val="26"/>
        </w:rPr>
        <w:lastRenderedPageBreak/>
        <w:t xml:space="preserve">оказания в порядке и срок, предусмотренные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>ом.</w:t>
      </w:r>
    </w:p>
    <w:p w14:paraId="7F230E07" w14:textId="29DDF236" w:rsidR="00C220E6" w:rsidRPr="009922FE" w:rsidRDefault="00C220E6" w:rsidP="000E5F68">
      <w:pPr>
        <w:pStyle w:val="afb"/>
        <w:numPr>
          <w:ilvl w:val="1"/>
          <w:numId w:val="35"/>
        </w:numPr>
        <w:ind w:left="0" w:firstLine="709"/>
        <w:jc w:val="both"/>
        <w:rPr>
          <w:b/>
          <w:sz w:val="26"/>
          <w:szCs w:val="26"/>
        </w:rPr>
      </w:pPr>
      <w:r w:rsidRPr="009922FE">
        <w:rPr>
          <w:b/>
          <w:sz w:val="26"/>
          <w:szCs w:val="26"/>
        </w:rPr>
        <w:t>Заказчик вправе:</w:t>
      </w:r>
    </w:p>
    <w:p w14:paraId="7EDE26DD" w14:textId="0AEDF52E" w:rsidR="00C220E6" w:rsidRPr="009922FE" w:rsidRDefault="00C220E6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>Требовать надлежащего оказания услуг</w:t>
      </w:r>
      <w:r w:rsidR="00D25334" w:rsidRPr="009922FE">
        <w:rPr>
          <w:sz w:val="26"/>
          <w:szCs w:val="26"/>
        </w:rPr>
        <w:t xml:space="preserve"> Исполнителем</w:t>
      </w:r>
      <w:r w:rsidRPr="009922FE">
        <w:rPr>
          <w:sz w:val="26"/>
          <w:szCs w:val="26"/>
        </w:rPr>
        <w:t xml:space="preserve"> в соответствии </w:t>
      </w:r>
      <w:r w:rsidR="00D25334" w:rsidRPr="009922FE">
        <w:rPr>
          <w:sz w:val="26"/>
          <w:szCs w:val="26"/>
        </w:rPr>
        <w:br/>
      </w:r>
      <w:r w:rsidRPr="009922FE">
        <w:rPr>
          <w:sz w:val="26"/>
          <w:szCs w:val="26"/>
        </w:rPr>
        <w:t xml:space="preserve">с условиями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>а.</w:t>
      </w:r>
    </w:p>
    <w:p w14:paraId="2B85E419" w14:textId="1CE9573C" w:rsidR="00C220E6" w:rsidRPr="009922FE" w:rsidRDefault="00C220E6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Осуществлять контроль за фактическим объемом, качеством, порядком </w:t>
      </w:r>
      <w:r w:rsidRPr="009922FE">
        <w:rPr>
          <w:sz w:val="26"/>
          <w:szCs w:val="26"/>
        </w:rPr>
        <w:br/>
        <w:t>и сроками оказания услуг, не вмешиваясь в оперативно-хозяйственную деятельность Исполнителя.</w:t>
      </w:r>
    </w:p>
    <w:p w14:paraId="4A8C57A4" w14:textId="1E47D0E8" w:rsidR="00C220E6" w:rsidRPr="009922FE" w:rsidRDefault="00C220E6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Отказаться от принятия и оплаты оказанных услуг, не соответствующих условиям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>а.</w:t>
      </w:r>
    </w:p>
    <w:p w14:paraId="050B1024" w14:textId="7E5E99B6" w:rsidR="00C220E6" w:rsidRPr="009922FE" w:rsidRDefault="00C220E6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Требовать своевременного предоставления надлежащим образом оформленных отчетных и финансовых документов, подтверждающих оказание услуг по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>у.</w:t>
      </w:r>
    </w:p>
    <w:p w14:paraId="1476D53A" w14:textId="46BE6928" w:rsidR="00C220E6" w:rsidRPr="009922FE" w:rsidRDefault="00C220E6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Требовать уплаты неустоек (штрафов, пеней) в случае просрочки выполнения Исполнителем обязательств, предусмотренных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 xml:space="preserve">ом, а также </w:t>
      </w:r>
      <w:r w:rsidRPr="009922FE">
        <w:rPr>
          <w:sz w:val="26"/>
          <w:szCs w:val="26"/>
        </w:rPr>
        <w:br/>
        <w:t>в иных случаях ненадлежащего исполнения им принятых на себя обязательств.</w:t>
      </w:r>
    </w:p>
    <w:p w14:paraId="2DDEC2A0" w14:textId="75452A63" w:rsidR="00893062" w:rsidRPr="009922FE" w:rsidRDefault="00C220E6" w:rsidP="000E5F68">
      <w:pPr>
        <w:pStyle w:val="afb"/>
        <w:numPr>
          <w:ilvl w:val="2"/>
          <w:numId w:val="35"/>
        </w:numPr>
        <w:ind w:left="0" w:firstLine="709"/>
        <w:jc w:val="both"/>
        <w:rPr>
          <w:rFonts w:eastAsia="Times New Roman"/>
          <w:bCs/>
          <w:sz w:val="26"/>
          <w:szCs w:val="26"/>
        </w:rPr>
      </w:pPr>
      <w:r w:rsidRPr="009922FE">
        <w:rPr>
          <w:kern w:val="2"/>
          <w:sz w:val="26"/>
          <w:szCs w:val="26"/>
        </w:rPr>
        <w:t xml:space="preserve">Принять решение об одностороннем отказе от исполнения </w:t>
      </w:r>
      <w:r w:rsidR="00496C69" w:rsidRPr="009922FE">
        <w:rPr>
          <w:kern w:val="2"/>
          <w:sz w:val="26"/>
          <w:szCs w:val="26"/>
        </w:rPr>
        <w:t>Контракт</w:t>
      </w:r>
      <w:r w:rsidRPr="009922FE">
        <w:rPr>
          <w:kern w:val="2"/>
          <w:sz w:val="26"/>
          <w:szCs w:val="26"/>
        </w:rPr>
        <w:t xml:space="preserve">а </w:t>
      </w:r>
      <w:r w:rsidRPr="009922FE">
        <w:rPr>
          <w:kern w:val="2"/>
          <w:sz w:val="26"/>
          <w:szCs w:val="26"/>
        </w:rPr>
        <w:br/>
        <w:t xml:space="preserve"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</w:t>
      </w:r>
      <w:r w:rsidR="00496C69" w:rsidRPr="009922FE">
        <w:rPr>
          <w:kern w:val="2"/>
          <w:sz w:val="26"/>
          <w:szCs w:val="26"/>
        </w:rPr>
        <w:t>Контракт</w:t>
      </w:r>
      <w:r w:rsidRPr="009922FE">
        <w:rPr>
          <w:kern w:val="2"/>
          <w:sz w:val="26"/>
          <w:szCs w:val="26"/>
        </w:rPr>
        <w:t>а Исполнителем</w:t>
      </w:r>
      <w:r w:rsidR="00893062" w:rsidRPr="009922FE">
        <w:rPr>
          <w:kern w:val="2"/>
          <w:sz w:val="26"/>
          <w:szCs w:val="26"/>
        </w:rPr>
        <w:t>, а также в случае</w:t>
      </w:r>
      <w:bookmarkStart w:id="1" w:name="_Toc330385277"/>
      <w:bookmarkStart w:id="2" w:name="_Toc330387000"/>
      <w:r w:rsidR="00893062" w:rsidRPr="009922FE">
        <w:rPr>
          <w:rFonts w:eastAsia="Times New Roman"/>
          <w:bCs/>
          <w:sz w:val="26"/>
          <w:szCs w:val="26"/>
        </w:rPr>
        <w:t xml:space="preserve"> выявления в результате проверки или иным образом, фактов несоблюдения Исполнителем требований по охране труда, правил пожарной безопасности и неспособность Исполнителя</w:t>
      </w:r>
      <w:r w:rsidR="00987994" w:rsidRPr="009922FE">
        <w:rPr>
          <w:rFonts w:eastAsia="Times New Roman"/>
          <w:bCs/>
          <w:sz w:val="26"/>
          <w:szCs w:val="26"/>
        </w:rPr>
        <w:t>,</w:t>
      </w:r>
      <w:r w:rsidR="00893062" w:rsidRPr="009922FE">
        <w:rPr>
          <w:rFonts w:eastAsia="Times New Roman"/>
          <w:bCs/>
          <w:sz w:val="26"/>
          <w:szCs w:val="26"/>
        </w:rPr>
        <w:t xml:space="preserve"> в согласованные Сторонами сроки устранения таких нарушений. </w:t>
      </w:r>
      <w:bookmarkEnd w:id="1"/>
      <w:bookmarkEnd w:id="2"/>
    </w:p>
    <w:p w14:paraId="55DD4293" w14:textId="7A0B6A36" w:rsidR="00A064EC" w:rsidRPr="009922FE" w:rsidRDefault="00A064EC" w:rsidP="000E5F68">
      <w:pPr>
        <w:pStyle w:val="afb"/>
        <w:numPr>
          <w:ilvl w:val="1"/>
          <w:numId w:val="35"/>
        </w:numPr>
        <w:ind w:left="0" w:firstLine="709"/>
        <w:jc w:val="both"/>
        <w:rPr>
          <w:b/>
          <w:sz w:val="26"/>
          <w:szCs w:val="26"/>
        </w:rPr>
      </w:pPr>
      <w:r w:rsidRPr="009922FE">
        <w:rPr>
          <w:b/>
          <w:sz w:val="26"/>
          <w:szCs w:val="26"/>
        </w:rPr>
        <w:t>Исполнитель обязан:</w:t>
      </w:r>
    </w:p>
    <w:p w14:paraId="244FE210" w14:textId="12391C30" w:rsidR="003E0351" w:rsidRPr="009922FE" w:rsidRDefault="00182158" w:rsidP="000E5F68">
      <w:pPr>
        <w:pStyle w:val="afb"/>
        <w:numPr>
          <w:ilvl w:val="2"/>
          <w:numId w:val="35"/>
        </w:numPr>
        <w:ind w:left="0" w:firstLine="709"/>
        <w:jc w:val="both"/>
        <w:rPr>
          <w:rFonts w:eastAsia="Times New Roman"/>
          <w:sz w:val="26"/>
          <w:szCs w:val="26"/>
        </w:rPr>
      </w:pPr>
      <w:r w:rsidRPr="009922FE">
        <w:rPr>
          <w:rFonts w:eastAsia="Times New Roman"/>
          <w:sz w:val="26"/>
          <w:szCs w:val="26"/>
        </w:rPr>
        <w:t>Н</w:t>
      </w:r>
      <w:r w:rsidR="00A064EC" w:rsidRPr="009922FE">
        <w:rPr>
          <w:rFonts w:eastAsia="Times New Roman"/>
          <w:sz w:val="26"/>
          <w:szCs w:val="26"/>
        </w:rPr>
        <w:t xml:space="preserve">азначить </w:t>
      </w:r>
      <w:r w:rsidR="008E339E" w:rsidRPr="009922FE">
        <w:rPr>
          <w:rFonts w:eastAsia="Times New Roman"/>
          <w:sz w:val="26"/>
          <w:szCs w:val="26"/>
        </w:rPr>
        <w:t>лицо</w:t>
      </w:r>
      <w:r w:rsidR="00A064EC" w:rsidRPr="009922FE">
        <w:rPr>
          <w:rFonts w:eastAsia="Times New Roman"/>
          <w:sz w:val="26"/>
          <w:szCs w:val="26"/>
        </w:rPr>
        <w:t>, ответственно</w:t>
      </w:r>
      <w:r w:rsidR="008E339E" w:rsidRPr="009922FE">
        <w:rPr>
          <w:rFonts w:eastAsia="Times New Roman"/>
          <w:sz w:val="26"/>
          <w:szCs w:val="26"/>
        </w:rPr>
        <w:t>е</w:t>
      </w:r>
      <w:r w:rsidR="00A064EC" w:rsidRPr="009922FE">
        <w:rPr>
          <w:rFonts w:eastAsia="Times New Roman"/>
          <w:sz w:val="26"/>
          <w:szCs w:val="26"/>
        </w:rPr>
        <w:t xml:space="preserve"> </w:t>
      </w:r>
      <w:r w:rsidR="00547E00" w:rsidRPr="009922FE">
        <w:rPr>
          <w:rFonts w:eastAsia="Times New Roman"/>
          <w:sz w:val="26"/>
          <w:szCs w:val="26"/>
        </w:rPr>
        <w:t>за</w:t>
      </w:r>
      <w:r w:rsidR="00EA1A6F" w:rsidRPr="009922FE">
        <w:rPr>
          <w:rFonts w:eastAsia="Times New Roman"/>
          <w:sz w:val="26"/>
          <w:szCs w:val="26"/>
        </w:rPr>
        <w:t xml:space="preserve"> </w:t>
      </w:r>
      <w:r w:rsidR="00A064EC" w:rsidRPr="009922FE">
        <w:rPr>
          <w:rFonts w:eastAsia="Times New Roman"/>
          <w:sz w:val="26"/>
          <w:szCs w:val="26"/>
        </w:rPr>
        <w:t xml:space="preserve">обеспечение оказания </w:t>
      </w:r>
      <w:r w:rsidR="008E339E" w:rsidRPr="009922FE">
        <w:rPr>
          <w:rFonts w:eastAsia="Times New Roman"/>
          <w:sz w:val="26"/>
          <w:szCs w:val="26"/>
        </w:rPr>
        <w:t>у</w:t>
      </w:r>
      <w:r w:rsidR="00A064EC" w:rsidRPr="009922FE">
        <w:rPr>
          <w:rFonts w:eastAsia="Times New Roman"/>
          <w:sz w:val="26"/>
          <w:szCs w:val="26"/>
        </w:rPr>
        <w:t>слуг</w:t>
      </w:r>
      <w:r w:rsidR="00547E00" w:rsidRPr="009922FE">
        <w:rPr>
          <w:rFonts w:eastAsia="Times New Roman"/>
          <w:sz w:val="26"/>
          <w:szCs w:val="26"/>
        </w:rPr>
        <w:t xml:space="preserve"> </w:t>
      </w:r>
      <w:r w:rsidR="00547E00" w:rsidRPr="009922FE">
        <w:rPr>
          <w:rFonts w:eastAsia="Times New Roman"/>
          <w:sz w:val="26"/>
          <w:szCs w:val="26"/>
        </w:rPr>
        <w:br/>
      </w:r>
      <w:r w:rsidR="008E339E" w:rsidRPr="009922FE">
        <w:rPr>
          <w:rFonts w:eastAsia="Times New Roman"/>
          <w:sz w:val="26"/>
          <w:szCs w:val="26"/>
        </w:rPr>
        <w:t>в РГАКФФД</w:t>
      </w:r>
      <w:r w:rsidR="003E0351" w:rsidRPr="009922FE">
        <w:rPr>
          <w:rFonts w:eastAsia="Times New Roman"/>
          <w:sz w:val="26"/>
          <w:szCs w:val="26"/>
        </w:rPr>
        <w:t xml:space="preserve"> и</w:t>
      </w:r>
      <w:r w:rsidR="008E339E" w:rsidRPr="009922FE">
        <w:rPr>
          <w:rFonts w:eastAsia="Times New Roman"/>
          <w:sz w:val="26"/>
          <w:szCs w:val="26"/>
        </w:rPr>
        <w:t xml:space="preserve"> </w:t>
      </w:r>
      <w:r w:rsidR="00A064EC" w:rsidRPr="009922FE">
        <w:rPr>
          <w:rFonts w:eastAsia="Times New Roman"/>
          <w:sz w:val="26"/>
          <w:szCs w:val="26"/>
        </w:rPr>
        <w:t>представи</w:t>
      </w:r>
      <w:r w:rsidR="003E0351" w:rsidRPr="009922FE">
        <w:rPr>
          <w:rFonts w:eastAsia="Times New Roman"/>
          <w:sz w:val="26"/>
          <w:szCs w:val="26"/>
        </w:rPr>
        <w:t>ть</w:t>
      </w:r>
      <w:r w:rsidR="00A064EC" w:rsidRPr="009922FE">
        <w:rPr>
          <w:rFonts w:eastAsia="Times New Roman"/>
          <w:sz w:val="26"/>
          <w:szCs w:val="26"/>
        </w:rPr>
        <w:t xml:space="preserve"> Заказчику копию приказа</w:t>
      </w:r>
      <w:r w:rsidR="008E339E" w:rsidRPr="009922FE">
        <w:rPr>
          <w:rFonts w:eastAsia="Times New Roman"/>
          <w:sz w:val="26"/>
          <w:szCs w:val="26"/>
        </w:rPr>
        <w:t xml:space="preserve"> о его назначении</w:t>
      </w:r>
      <w:r w:rsidR="003E0351" w:rsidRPr="009922FE">
        <w:rPr>
          <w:rFonts w:eastAsia="Times New Roman"/>
          <w:sz w:val="26"/>
          <w:szCs w:val="26"/>
        </w:rPr>
        <w:t>, а также списки персонала Исполнителя и автотранспорта для оформления пропусков для прохода (проезда) на территорию Заказчика.</w:t>
      </w:r>
    </w:p>
    <w:p w14:paraId="27A03F6E" w14:textId="63661810" w:rsidR="001F3DE5" w:rsidRPr="009922FE" w:rsidRDefault="00987994" w:rsidP="000E5F68">
      <w:pPr>
        <w:pStyle w:val="afb"/>
        <w:numPr>
          <w:ilvl w:val="2"/>
          <w:numId w:val="35"/>
        </w:numPr>
        <w:ind w:left="0" w:firstLine="709"/>
        <w:jc w:val="both"/>
        <w:rPr>
          <w:color w:val="000000"/>
          <w:sz w:val="26"/>
          <w:szCs w:val="26"/>
        </w:rPr>
      </w:pPr>
      <w:r w:rsidRPr="009922FE">
        <w:rPr>
          <w:color w:val="000000"/>
          <w:sz w:val="26"/>
          <w:szCs w:val="26"/>
        </w:rPr>
        <w:t>П</w:t>
      </w:r>
      <w:r w:rsidR="001F3DE5" w:rsidRPr="009922FE">
        <w:rPr>
          <w:color w:val="000000"/>
          <w:sz w:val="26"/>
          <w:szCs w:val="26"/>
        </w:rPr>
        <w:t xml:space="preserve">редоставить </w:t>
      </w:r>
      <w:r w:rsidRPr="009922FE">
        <w:rPr>
          <w:color w:val="000000"/>
          <w:sz w:val="26"/>
          <w:szCs w:val="26"/>
        </w:rPr>
        <w:t xml:space="preserve">Заказчику (представителю) </w:t>
      </w:r>
      <w:r w:rsidR="001F3DE5" w:rsidRPr="009922FE">
        <w:rPr>
          <w:color w:val="000000"/>
          <w:sz w:val="26"/>
          <w:szCs w:val="26"/>
        </w:rPr>
        <w:t xml:space="preserve">документы, подтверждающие готовность персонала </w:t>
      </w:r>
      <w:r w:rsidRPr="009922FE">
        <w:rPr>
          <w:color w:val="000000"/>
          <w:sz w:val="26"/>
          <w:szCs w:val="26"/>
        </w:rPr>
        <w:t>Исполнителя</w:t>
      </w:r>
      <w:r w:rsidR="001F3DE5" w:rsidRPr="009922FE">
        <w:rPr>
          <w:color w:val="000000"/>
          <w:sz w:val="26"/>
          <w:szCs w:val="26"/>
        </w:rPr>
        <w:t xml:space="preserve"> к </w:t>
      </w:r>
      <w:r w:rsidRPr="009922FE">
        <w:rPr>
          <w:color w:val="000000"/>
          <w:sz w:val="26"/>
          <w:szCs w:val="26"/>
        </w:rPr>
        <w:t xml:space="preserve">оказанию услуг </w:t>
      </w:r>
      <w:r w:rsidR="001F3DE5" w:rsidRPr="009922FE">
        <w:rPr>
          <w:color w:val="000000"/>
          <w:sz w:val="26"/>
          <w:szCs w:val="26"/>
        </w:rPr>
        <w:t xml:space="preserve">в соответствии с требованиями законодательства о труде, охране труда, промышленной, пожарной безопасности </w:t>
      </w:r>
      <w:r w:rsidR="001C118A" w:rsidRPr="009922FE">
        <w:rPr>
          <w:color w:val="000000"/>
          <w:sz w:val="26"/>
          <w:szCs w:val="26"/>
        </w:rPr>
        <w:br/>
      </w:r>
      <w:r w:rsidR="001F3DE5" w:rsidRPr="009922FE">
        <w:rPr>
          <w:color w:val="000000"/>
          <w:sz w:val="26"/>
          <w:szCs w:val="26"/>
        </w:rPr>
        <w:t>и охране окружающей среды Российской Федерации</w:t>
      </w:r>
      <w:r w:rsidRPr="009922FE">
        <w:rPr>
          <w:color w:val="000000"/>
          <w:sz w:val="26"/>
          <w:szCs w:val="26"/>
        </w:rPr>
        <w:t>.</w:t>
      </w:r>
    </w:p>
    <w:p w14:paraId="49AE1A9B" w14:textId="7CD72F4A" w:rsidR="004D7F1A" w:rsidRPr="009922FE" w:rsidRDefault="004D7F1A" w:rsidP="000E5F68">
      <w:pPr>
        <w:pStyle w:val="afb"/>
        <w:numPr>
          <w:ilvl w:val="2"/>
          <w:numId w:val="35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6"/>
          <w:szCs w:val="26"/>
        </w:rPr>
      </w:pPr>
      <w:r w:rsidRPr="009922FE">
        <w:rPr>
          <w:bCs/>
          <w:color w:val="000000"/>
          <w:sz w:val="26"/>
          <w:szCs w:val="26"/>
        </w:rPr>
        <w:t>О</w:t>
      </w:r>
      <w:r w:rsidRPr="009922FE">
        <w:rPr>
          <w:color w:val="000000"/>
          <w:sz w:val="26"/>
          <w:szCs w:val="26"/>
        </w:rPr>
        <w:t>знакомиться с действующими у Заказчика нормативными документами по охране труда, промышленной</w:t>
      </w:r>
      <w:r w:rsidR="007E4072" w:rsidRPr="009922FE">
        <w:rPr>
          <w:color w:val="000000"/>
          <w:sz w:val="26"/>
          <w:szCs w:val="26"/>
        </w:rPr>
        <w:t xml:space="preserve"> и</w:t>
      </w:r>
      <w:r w:rsidRPr="009922FE">
        <w:rPr>
          <w:color w:val="000000"/>
          <w:sz w:val="26"/>
          <w:szCs w:val="26"/>
        </w:rPr>
        <w:t xml:space="preserve"> пожарной безопасности, пропускному и внутриобъектовому режиму и иными требованиями, предоставленными Заказчиком.</w:t>
      </w:r>
    </w:p>
    <w:p w14:paraId="373F7644" w14:textId="01272B81" w:rsidR="00D30CCF" w:rsidRPr="009922FE" w:rsidRDefault="00D30CCF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rFonts w:eastAsia="Times New Roman"/>
          <w:sz w:val="26"/>
          <w:szCs w:val="26"/>
        </w:rPr>
        <w:t xml:space="preserve">Своими силами и за счет собственных средств организовать своевременное и качественное оказание услуг в соответствии с действующими нормативными актами, установленными законодательством Российской Федерации, условиями </w:t>
      </w:r>
      <w:r w:rsidR="00496C69" w:rsidRPr="009922FE">
        <w:rPr>
          <w:rFonts w:eastAsia="Times New Roman"/>
          <w:sz w:val="26"/>
          <w:szCs w:val="26"/>
        </w:rPr>
        <w:t>Контракт</w:t>
      </w:r>
      <w:r w:rsidRPr="009922FE">
        <w:rPr>
          <w:rFonts w:eastAsia="Times New Roman"/>
          <w:sz w:val="26"/>
          <w:szCs w:val="26"/>
        </w:rPr>
        <w:t>а,</w:t>
      </w:r>
      <w:r w:rsidRPr="009922FE">
        <w:rPr>
          <w:sz w:val="26"/>
          <w:szCs w:val="26"/>
        </w:rPr>
        <w:t xml:space="preserve"> обеспечив надлежащее качество оказываемых услуг и установленные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>ом сроки.</w:t>
      </w:r>
    </w:p>
    <w:p w14:paraId="18A8CCE5" w14:textId="688819D2" w:rsidR="004D7F1A" w:rsidRPr="009922FE" w:rsidRDefault="004D7F1A" w:rsidP="000E5F68">
      <w:pPr>
        <w:pStyle w:val="afb"/>
        <w:numPr>
          <w:ilvl w:val="2"/>
          <w:numId w:val="35"/>
        </w:numPr>
        <w:ind w:left="0" w:firstLine="709"/>
        <w:jc w:val="both"/>
        <w:rPr>
          <w:rFonts w:eastAsia="Times New Roman"/>
          <w:bCs/>
          <w:sz w:val="26"/>
          <w:szCs w:val="26"/>
        </w:rPr>
      </w:pPr>
      <w:r w:rsidRPr="009922FE">
        <w:rPr>
          <w:sz w:val="26"/>
          <w:szCs w:val="26"/>
        </w:rPr>
        <w:t>П</w:t>
      </w:r>
      <w:r w:rsidRPr="009922FE">
        <w:rPr>
          <w:rFonts w:eastAsia="Times New Roman"/>
          <w:bCs/>
          <w:sz w:val="26"/>
          <w:szCs w:val="26"/>
        </w:rPr>
        <w:t xml:space="preserve">ройти вводный инструктаж по </w:t>
      </w:r>
      <w:r w:rsidR="003E0351" w:rsidRPr="009922FE">
        <w:rPr>
          <w:color w:val="000000"/>
          <w:sz w:val="26"/>
          <w:szCs w:val="26"/>
        </w:rPr>
        <w:t>охране труда, промышленной</w:t>
      </w:r>
      <w:r w:rsidR="007E4072" w:rsidRPr="009922FE">
        <w:rPr>
          <w:color w:val="000000"/>
          <w:sz w:val="26"/>
          <w:szCs w:val="26"/>
        </w:rPr>
        <w:t xml:space="preserve"> и</w:t>
      </w:r>
      <w:r w:rsidR="003E0351" w:rsidRPr="009922FE">
        <w:rPr>
          <w:color w:val="000000"/>
          <w:sz w:val="26"/>
          <w:szCs w:val="26"/>
        </w:rPr>
        <w:t xml:space="preserve"> пожарной безопасности</w:t>
      </w:r>
      <w:r w:rsidR="007E4072" w:rsidRPr="009922FE">
        <w:rPr>
          <w:color w:val="000000"/>
          <w:sz w:val="26"/>
          <w:szCs w:val="26"/>
        </w:rPr>
        <w:t>,</w:t>
      </w:r>
      <w:r w:rsidRPr="009922FE">
        <w:rPr>
          <w:rFonts w:eastAsia="Times New Roman"/>
          <w:bCs/>
          <w:sz w:val="26"/>
          <w:szCs w:val="26"/>
        </w:rPr>
        <w:t xml:space="preserve"> проводимый представителями Заказчика для </w:t>
      </w:r>
      <w:r w:rsidR="003E0351" w:rsidRPr="009922FE">
        <w:rPr>
          <w:rFonts w:eastAsia="Times New Roman"/>
          <w:bCs/>
          <w:sz w:val="26"/>
          <w:szCs w:val="26"/>
        </w:rPr>
        <w:t>персонала Исполнителя</w:t>
      </w:r>
      <w:r w:rsidRPr="009922FE">
        <w:rPr>
          <w:rFonts w:eastAsia="Times New Roman"/>
          <w:bCs/>
          <w:sz w:val="26"/>
          <w:szCs w:val="26"/>
        </w:rPr>
        <w:t xml:space="preserve"> в соответствии с установленными Заказчиком правилами.</w:t>
      </w:r>
    </w:p>
    <w:p w14:paraId="1EC93DE4" w14:textId="107CB5F4" w:rsidR="00D30CCF" w:rsidRPr="009922FE" w:rsidRDefault="00D30CCF" w:rsidP="000E5F68">
      <w:pPr>
        <w:pStyle w:val="afb"/>
        <w:numPr>
          <w:ilvl w:val="2"/>
          <w:numId w:val="35"/>
        </w:numPr>
        <w:ind w:left="0" w:firstLine="709"/>
        <w:jc w:val="both"/>
        <w:rPr>
          <w:rFonts w:eastAsia="Times New Roman"/>
          <w:sz w:val="26"/>
          <w:szCs w:val="26"/>
        </w:rPr>
      </w:pPr>
      <w:r w:rsidRPr="009922FE">
        <w:rPr>
          <w:rFonts w:eastAsia="Times New Roman"/>
          <w:sz w:val="26"/>
          <w:szCs w:val="26"/>
        </w:rPr>
        <w:t>Обеспечить безопасное оказание услуг с соблюдением требований технических регламентов, норм и правил пожарной и экологической безопасности, электробезопасности, производственной санитарии, охраны труда и техники безопасности, в том числе при выполнении работ с повышенной опасностью (включая работы на высоте).</w:t>
      </w:r>
    </w:p>
    <w:p w14:paraId="29581F5C" w14:textId="28505750" w:rsidR="00A064EC" w:rsidRPr="009922FE" w:rsidRDefault="00A064EC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lastRenderedPageBreak/>
        <w:t xml:space="preserve">Оказывать слуги по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 xml:space="preserve">у силами квалифицированного персонала, прошедшего соответствующую профессиональную подготовку и имеющего документы, подтверждающие присвоенную квалификацию. Указанный персонал обязан пройти обучение (быть аттестованным) и иметь допуск к эксплуатации соответствующих инженерных систем (сетей) и оборудования, а также иметь для выполнения работ свой необходимый инвентарь, соответствующие инструменты </w:t>
      </w:r>
      <w:r w:rsidRPr="009922FE">
        <w:rPr>
          <w:sz w:val="26"/>
          <w:szCs w:val="26"/>
        </w:rPr>
        <w:br/>
        <w:t>и материалы. Указанный инвентарь, инструменты и материалы должны быть качественными и, если применимо, иметь соответствующие сертификаты и допуски.</w:t>
      </w:r>
    </w:p>
    <w:p w14:paraId="34B7C37F" w14:textId="447219E9" w:rsidR="00A064EC" w:rsidRPr="009922FE" w:rsidRDefault="00A064EC" w:rsidP="000E5F68">
      <w:pPr>
        <w:pStyle w:val="afb"/>
        <w:numPr>
          <w:ilvl w:val="2"/>
          <w:numId w:val="35"/>
        </w:numPr>
        <w:ind w:left="0" w:firstLine="709"/>
        <w:jc w:val="both"/>
        <w:rPr>
          <w:rFonts w:eastAsia="Times New Roman"/>
          <w:sz w:val="26"/>
          <w:szCs w:val="26"/>
        </w:rPr>
      </w:pPr>
      <w:r w:rsidRPr="009922FE">
        <w:rPr>
          <w:rFonts w:eastAsia="Times New Roman"/>
          <w:sz w:val="26"/>
          <w:szCs w:val="26"/>
        </w:rPr>
        <w:t>Исполнять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</w:t>
      </w:r>
    </w:p>
    <w:p w14:paraId="08D3A606" w14:textId="03F839B2" w:rsidR="00A064EC" w:rsidRPr="009922FE" w:rsidRDefault="00A064EC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Исполнять полученные в ходе оказания </w:t>
      </w:r>
      <w:r w:rsidR="00F0623C" w:rsidRPr="009922FE">
        <w:rPr>
          <w:sz w:val="26"/>
          <w:szCs w:val="26"/>
        </w:rPr>
        <w:t>у</w:t>
      </w:r>
      <w:r w:rsidRPr="009922FE">
        <w:rPr>
          <w:sz w:val="26"/>
          <w:szCs w:val="26"/>
        </w:rPr>
        <w:t xml:space="preserve">слуг по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>у указания Заказчика, в том числе в срок, установленный Заказчиком, безвозмездно устранять обнаруженные им недостатки в выполненных работах.</w:t>
      </w:r>
    </w:p>
    <w:p w14:paraId="3A94E136" w14:textId="50DDDA62" w:rsidR="00A064EC" w:rsidRPr="009922FE" w:rsidRDefault="00A064EC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Передать надлежащим образом оформленные отчетные и финансовые документы в порядке и в срок, установленные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 xml:space="preserve">ом. </w:t>
      </w:r>
    </w:p>
    <w:p w14:paraId="7C90B4D2" w14:textId="51811050" w:rsidR="003E0351" w:rsidRPr="009922FE" w:rsidRDefault="003E0351" w:rsidP="000E5F68">
      <w:pPr>
        <w:pStyle w:val="afb"/>
        <w:numPr>
          <w:ilvl w:val="2"/>
          <w:numId w:val="35"/>
        </w:numPr>
        <w:ind w:left="0" w:firstLine="709"/>
        <w:jc w:val="both"/>
        <w:rPr>
          <w:color w:val="000000"/>
          <w:sz w:val="26"/>
          <w:szCs w:val="26"/>
        </w:rPr>
      </w:pPr>
      <w:r w:rsidRPr="009922FE">
        <w:rPr>
          <w:color w:val="000000"/>
          <w:sz w:val="26"/>
          <w:szCs w:val="26"/>
        </w:rPr>
        <w:t xml:space="preserve">После завершения оказания услуг на выделенной территории Заказчика удалить и вывезти все отходы, образовавшиеся при оказании услуг, ограждения, оборудование и сдать территорию Заказчику по акту. </w:t>
      </w:r>
    </w:p>
    <w:p w14:paraId="5675E52F" w14:textId="5D2A192C" w:rsidR="00A064EC" w:rsidRPr="009922FE" w:rsidRDefault="00A064EC" w:rsidP="000E5F68">
      <w:pPr>
        <w:pStyle w:val="afb"/>
        <w:numPr>
          <w:ilvl w:val="1"/>
          <w:numId w:val="35"/>
        </w:numPr>
        <w:tabs>
          <w:tab w:val="left" w:pos="4495"/>
        </w:tabs>
        <w:ind w:left="0" w:firstLine="709"/>
        <w:jc w:val="both"/>
        <w:rPr>
          <w:b/>
          <w:bCs/>
          <w:sz w:val="26"/>
          <w:szCs w:val="26"/>
        </w:rPr>
      </w:pPr>
      <w:r w:rsidRPr="009922FE">
        <w:rPr>
          <w:b/>
          <w:bCs/>
          <w:sz w:val="26"/>
          <w:szCs w:val="26"/>
        </w:rPr>
        <w:t>Исполнитель вправе:</w:t>
      </w:r>
      <w:r w:rsidRPr="009922FE">
        <w:rPr>
          <w:b/>
          <w:bCs/>
          <w:sz w:val="26"/>
          <w:szCs w:val="26"/>
        </w:rPr>
        <w:tab/>
      </w:r>
    </w:p>
    <w:p w14:paraId="03E61086" w14:textId="2E8024BC" w:rsidR="00A064EC" w:rsidRPr="009922FE" w:rsidRDefault="00A064EC" w:rsidP="000E5F68">
      <w:pPr>
        <w:pStyle w:val="afb"/>
        <w:numPr>
          <w:ilvl w:val="2"/>
          <w:numId w:val="35"/>
        </w:numPr>
        <w:ind w:left="0" w:firstLine="709"/>
        <w:jc w:val="both"/>
        <w:rPr>
          <w:bCs/>
          <w:sz w:val="26"/>
          <w:szCs w:val="26"/>
        </w:rPr>
      </w:pPr>
      <w:r w:rsidRPr="009922FE">
        <w:rPr>
          <w:bCs/>
          <w:sz w:val="26"/>
          <w:szCs w:val="26"/>
        </w:rPr>
        <w:t xml:space="preserve">Требовать подписания документов об оказании </w:t>
      </w:r>
      <w:r w:rsidR="00AE45FC" w:rsidRPr="009922FE">
        <w:rPr>
          <w:bCs/>
          <w:sz w:val="26"/>
          <w:szCs w:val="26"/>
        </w:rPr>
        <w:t>у</w:t>
      </w:r>
      <w:r w:rsidRPr="009922FE">
        <w:rPr>
          <w:bCs/>
          <w:sz w:val="26"/>
          <w:szCs w:val="26"/>
        </w:rPr>
        <w:t xml:space="preserve">слуг по </w:t>
      </w:r>
      <w:r w:rsidR="00496C69" w:rsidRPr="009922FE">
        <w:rPr>
          <w:bCs/>
          <w:sz w:val="26"/>
          <w:szCs w:val="26"/>
        </w:rPr>
        <w:t>Контракт</w:t>
      </w:r>
      <w:r w:rsidRPr="009922FE">
        <w:rPr>
          <w:bCs/>
          <w:sz w:val="26"/>
          <w:szCs w:val="26"/>
        </w:rPr>
        <w:t xml:space="preserve">у </w:t>
      </w:r>
      <w:r w:rsidRPr="009922FE">
        <w:rPr>
          <w:bCs/>
          <w:sz w:val="26"/>
          <w:szCs w:val="26"/>
        </w:rPr>
        <w:br/>
        <w:t>от Заказчика.</w:t>
      </w:r>
    </w:p>
    <w:p w14:paraId="2C148CFE" w14:textId="143E2A2D" w:rsidR="00A064EC" w:rsidRPr="009922FE" w:rsidRDefault="00A064EC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Требовать оплаты по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 xml:space="preserve">у в случае надлежащего оказания </w:t>
      </w:r>
      <w:r w:rsidR="00AE45FC" w:rsidRPr="009922FE">
        <w:rPr>
          <w:sz w:val="26"/>
          <w:szCs w:val="26"/>
        </w:rPr>
        <w:t>у</w:t>
      </w:r>
      <w:r w:rsidRPr="009922FE">
        <w:rPr>
          <w:sz w:val="26"/>
          <w:szCs w:val="26"/>
        </w:rPr>
        <w:t>слуг.</w:t>
      </w:r>
    </w:p>
    <w:p w14:paraId="2B71BB79" w14:textId="6755C5F2" w:rsidR="00A064EC" w:rsidRPr="009922FE" w:rsidRDefault="00A064EC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Самостоятельно определять порядок и способы оказания </w:t>
      </w:r>
      <w:r w:rsidR="00AE45FC" w:rsidRPr="009922FE">
        <w:rPr>
          <w:sz w:val="26"/>
          <w:szCs w:val="26"/>
        </w:rPr>
        <w:t>у</w:t>
      </w:r>
      <w:r w:rsidRPr="009922FE">
        <w:rPr>
          <w:sz w:val="26"/>
          <w:szCs w:val="26"/>
        </w:rPr>
        <w:t xml:space="preserve">слуг, </w:t>
      </w:r>
      <w:r w:rsidRPr="009922FE">
        <w:rPr>
          <w:sz w:val="26"/>
          <w:szCs w:val="26"/>
        </w:rPr>
        <w:br/>
        <w:t xml:space="preserve">не нарушая условий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>а.</w:t>
      </w:r>
    </w:p>
    <w:p w14:paraId="4531EA92" w14:textId="4D6CBEC5" w:rsidR="00A064EC" w:rsidRPr="009922FE" w:rsidRDefault="00A064EC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Запрашивать у Заказчика информацию, необходимую для оказания </w:t>
      </w:r>
      <w:r w:rsidR="00AE45FC" w:rsidRPr="009922FE">
        <w:rPr>
          <w:sz w:val="26"/>
          <w:szCs w:val="26"/>
        </w:rPr>
        <w:t>у</w:t>
      </w:r>
      <w:r w:rsidRPr="009922FE">
        <w:rPr>
          <w:sz w:val="26"/>
          <w:szCs w:val="26"/>
        </w:rPr>
        <w:t>слуг.</w:t>
      </w:r>
    </w:p>
    <w:p w14:paraId="2700C62C" w14:textId="5DA04274" w:rsidR="00A064EC" w:rsidRPr="009922FE" w:rsidRDefault="00A064EC" w:rsidP="000E5F68">
      <w:pPr>
        <w:pStyle w:val="afb"/>
        <w:numPr>
          <w:ilvl w:val="2"/>
          <w:numId w:val="35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 xml:space="preserve">ом, а также </w:t>
      </w:r>
      <w:r w:rsidRPr="009922FE">
        <w:rPr>
          <w:sz w:val="26"/>
          <w:szCs w:val="26"/>
        </w:rPr>
        <w:br/>
        <w:t>в иных случаях ненадлежащего исполнения Заказчиком принятых на себя обязательств.</w:t>
      </w:r>
    </w:p>
    <w:p w14:paraId="63BF455F" w14:textId="4D548C2B" w:rsidR="00A064EC" w:rsidRPr="009922FE" w:rsidRDefault="00A064EC" w:rsidP="000E5F68">
      <w:pPr>
        <w:pStyle w:val="afb"/>
        <w:numPr>
          <w:ilvl w:val="2"/>
          <w:numId w:val="35"/>
        </w:numPr>
        <w:ind w:left="0" w:firstLine="709"/>
        <w:jc w:val="both"/>
        <w:rPr>
          <w:kern w:val="2"/>
          <w:sz w:val="26"/>
          <w:szCs w:val="26"/>
        </w:rPr>
      </w:pPr>
      <w:r w:rsidRPr="009922FE">
        <w:rPr>
          <w:kern w:val="2"/>
          <w:sz w:val="26"/>
          <w:szCs w:val="26"/>
        </w:rPr>
        <w:t xml:space="preserve">Принять решение об одностороннем отказе от исполнения </w:t>
      </w:r>
      <w:r w:rsidR="00496C69" w:rsidRPr="009922FE">
        <w:rPr>
          <w:kern w:val="2"/>
          <w:sz w:val="26"/>
          <w:szCs w:val="26"/>
        </w:rPr>
        <w:t>Контракт</w:t>
      </w:r>
      <w:r w:rsidRPr="009922FE">
        <w:rPr>
          <w:kern w:val="2"/>
          <w:sz w:val="26"/>
          <w:szCs w:val="26"/>
        </w:rPr>
        <w:t xml:space="preserve">а </w:t>
      </w:r>
      <w:r w:rsidRPr="009922FE">
        <w:rPr>
          <w:kern w:val="2"/>
          <w:sz w:val="26"/>
          <w:szCs w:val="26"/>
        </w:rPr>
        <w:br/>
        <w:t xml:space="preserve"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</w:t>
      </w:r>
      <w:r w:rsidR="00496C69" w:rsidRPr="009922FE">
        <w:rPr>
          <w:kern w:val="2"/>
          <w:sz w:val="26"/>
          <w:szCs w:val="26"/>
        </w:rPr>
        <w:t>Контракт</w:t>
      </w:r>
      <w:r w:rsidRPr="009922FE">
        <w:rPr>
          <w:kern w:val="2"/>
          <w:sz w:val="26"/>
          <w:szCs w:val="26"/>
        </w:rPr>
        <w:t xml:space="preserve">а Заказчиком. </w:t>
      </w:r>
    </w:p>
    <w:p w14:paraId="3BD540FA" w14:textId="17310F0B" w:rsidR="00BF7036" w:rsidRPr="009922FE" w:rsidRDefault="00BF7036" w:rsidP="000E5F68">
      <w:pPr>
        <w:pStyle w:val="afb"/>
        <w:keepNext/>
        <w:keepLines/>
        <w:numPr>
          <w:ilvl w:val="0"/>
          <w:numId w:val="35"/>
        </w:numPr>
        <w:tabs>
          <w:tab w:val="left" w:pos="4495"/>
        </w:tabs>
        <w:spacing w:before="120" w:after="120"/>
        <w:contextualSpacing w:val="0"/>
        <w:jc w:val="center"/>
        <w:rPr>
          <w:b/>
          <w:sz w:val="26"/>
          <w:szCs w:val="26"/>
        </w:rPr>
      </w:pPr>
      <w:r w:rsidRPr="009922FE">
        <w:rPr>
          <w:b/>
          <w:sz w:val="26"/>
          <w:szCs w:val="26"/>
        </w:rPr>
        <w:t xml:space="preserve">Цена </w:t>
      </w:r>
      <w:r w:rsidR="00496C69" w:rsidRPr="009922FE">
        <w:rPr>
          <w:b/>
          <w:sz w:val="26"/>
          <w:szCs w:val="26"/>
        </w:rPr>
        <w:t>Контракт</w:t>
      </w:r>
      <w:r w:rsidRPr="009922FE">
        <w:rPr>
          <w:b/>
          <w:sz w:val="26"/>
          <w:szCs w:val="26"/>
        </w:rPr>
        <w:t>а и порядок расчетов</w:t>
      </w:r>
    </w:p>
    <w:p w14:paraId="7F2A8D22" w14:textId="3B55390B" w:rsidR="00FF5B00" w:rsidRPr="009922FE" w:rsidRDefault="00CB0EDC" w:rsidP="000E5F68">
      <w:pPr>
        <w:pStyle w:val="afb"/>
        <w:numPr>
          <w:ilvl w:val="1"/>
          <w:numId w:val="36"/>
        </w:numPr>
        <w:ind w:left="0" w:firstLine="709"/>
        <w:jc w:val="both"/>
        <w:rPr>
          <w:sz w:val="26"/>
          <w:szCs w:val="26"/>
        </w:rPr>
      </w:pPr>
      <w:r w:rsidRPr="009922FE">
        <w:rPr>
          <w:rFonts w:eastAsia="Times New Roman"/>
          <w:color w:val="000000"/>
          <w:sz w:val="26"/>
          <w:szCs w:val="26"/>
        </w:rPr>
        <w:t xml:space="preserve">Цена </w:t>
      </w:r>
      <w:r w:rsidR="00496C69" w:rsidRPr="009922FE">
        <w:rPr>
          <w:rFonts w:eastAsia="Times New Roman"/>
          <w:color w:val="000000"/>
          <w:sz w:val="26"/>
          <w:szCs w:val="26"/>
        </w:rPr>
        <w:t>Контракт</w:t>
      </w:r>
      <w:r w:rsidRPr="009922FE">
        <w:rPr>
          <w:rFonts w:eastAsia="Times New Roman"/>
          <w:color w:val="000000"/>
          <w:sz w:val="26"/>
          <w:szCs w:val="26"/>
        </w:rPr>
        <w:t xml:space="preserve">а составляет </w:t>
      </w:r>
      <w:r w:rsidRPr="009922FE">
        <w:rPr>
          <w:rFonts w:eastAsia="Times New Roman"/>
          <w:spacing w:val="-6"/>
          <w:sz w:val="26"/>
          <w:szCs w:val="26"/>
        </w:rPr>
        <w:t xml:space="preserve">__________ (______________________________) рублей ___ копеек, (с учетом НДС </w:t>
      </w:r>
      <w:r w:rsidRPr="009922FE">
        <w:rPr>
          <w:rFonts w:eastAsia="Times New Roman"/>
          <w:i/>
          <w:spacing w:val="-6"/>
          <w:sz w:val="26"/>
          <w:szCs w:val="26"/>
        </w:rPr>
        <w:t>(</w:t>
      </w:r>
      <w:r w:rsidRPr="009922FE">
        <w:rPr>
          <w:rFonts w:eastAsia="Times New Roman"/>
          <w:b/>
          <w:i/>
          <w:color w:val="A6A6A6"/>
          <w:spacing w:val="-6"/>
          <w:sz w:val="26"/>
          <w:szCs w:val="26"/>
        </w:rPr>
        <w:t>если НДС не облагается, указывается основание</w:t>
      </w:r>
      <w:r w:rsidRPr="009922FE">
        <w:rPr>
          <w:rFonts w:eastAsia="Times New Roman"/>
          <w:i/>
          <w:color w:val="A6A6A6"/>
          <w:spacing w:val="-6"/>
          <w:sz w:val="26"/>
          <w:szCs w:val="26"/>
        </w:rPr>
        <w:t>)</w:t>
      </w:r>
      <w:r w:rsidRPr="009922FE">
        <w:rPr>
          <w:sz w:val="26"/>
          <w:szCs w:val="26"/>
        </w:rPr>
        <w:t xml:space="preserve">, включает трудозатраты, затраты на средства для оказания услуг, стоимость инструмента и материалов, необходимых для оказания услуг, транспортные расходы, а также расходы на страхование, уплату налогов, пошлин, сборов и иных обязательных платежей, предусмотренных законодательством Российской Федерации, в том числе сопутствующих затрат Исполнителя, связанных с исполнением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>а.</w:t>
      </w:r>
    </w:p>
    <w:p w14:paraId="1E755B26" w14:textId="5D7BBC23" w:rsidR="00FF5B00" w:rsidRPr="009922FE" w:rsidRDefault="00FF5B00" w:rsidP="000E5F68">
      <w:pPr>
        <w:pStyle w:val="afb"/>
        <w:numPr>
          <w:ilvl w:val="1"/>
          <w:numId w:val="37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lastRenderedPageBreak/>
        <w:t xml:space="preserve">Цена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 xml:space="preserve">а является твердой, определяется на весь срок исполнения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>а</w:t>
      </w:r>
      <w:r w:rsidRPr="009922FE">
        <w:rPr>
          <w:rFonts w:eastAsia="Times New Roman"/>
          <w:sz w:val="26"/>
          <w:szCs w:val="26"/>
        </w:rPr>
        <w:t xml:space="preserve"> и не может измениться в ходе его исполнения, за исключением случаев, предусмотренных частью 1 статьи 95 Федерального закона </w:t>
      </w:r>
      <w:r w:rsidRPr="009922FE">
        <w:rPr>
          <w:sz w:val="26"/>
          <w:szCs w:val="26"/>
        </w:rPr>
        <w:t xml:space="preserve">от 05.04.2013 № 44-ФЗ </w:t>
      </w:r>
      <w:r w:rsidRPr="009922FE">
        <w:rPr>
          <w:sz w:val="26"/>
          <w:szCs w:val="26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173675C8" w14:textId="353DF4A4" w:rsidR="00FF5B00" w:rsidRPr="009922FE" w:rsidRDefault="00BD66B8" w:rsidP="000E5F68">
      <w:pPr>
        <w:pStyle w:val="afb"/>
        <w:numPr>
          <w:ilvl w:val="1"/>
          <w:numId w:val="38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Оплата осуществляется Заказчиком по факту оказания услуги в размере 100% от цены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а путем перечисления денежных средств на расчетный счет Поставщика в течение 7 (семи) рабочих дней после приёмки оказанных услуг Заказчиком и оформления Акта приёмки (форма № 0510452) на основании документов, подтверждающих выполнение услуг Поставщиком.</w:t>
      </w:r>
    </w:p>
    <w:p w14:paraId="1F513D3E" w14:textId="7B371997" w:rsidR="00FF5B00" w:rsidRPr="009922FE" w:rsidRDefault="00FF5B00" w:rsidP="000E5F68">
      <w:pPr>
        <w:pStyle w:val="afb"/>
        <w:numPr>
          <w:ilvl w:val="1"/>
          <w:numId w:val="39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Финансирование по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у осуществляется за счет средств федерального бюджета Российской Федерации на 202</w:t>
      </w:r>
      <w:r w:rsidR="00F76E3C" w:rsidRPr="009922FE">
        <w:rPr>
          <w:rFonts w:eastAsia="Calibri"/>
          <w:sz w:val="26"/>
          <w:szCs w:val="26"/>
        </w:rPr>
        <w:t>6</w:t>
      </w:r>
      <w:r w:rsidRPr="009922FE">
        <w:rPr>
          <w:rFonts w:eastAsia="Calibri"/>
          <w:sz w:val="26"/>
          <w:szCs w:val="26"/>
        </w:rPr>
        <w:t xml:space="preserve"> год.</w:t>
      </w:r>
    </w:p>
    <w:p w14:paraId="0AA74739" w14:textId="1A39AA3A" w:rsidR="00BF7036" w:rsidRPr="009922FE" w:rsidRDefault="00BF7036" w:rsidP="009922FE">
      <w:pPr>
        <w:pStyle w:val="afb"/>
        <w:numPr>
          <w:ilvl w:val="0"/>
          <w:numId w:val="39"/>
        </w:numPr>
        <w:autoSpaceDE w:val="0"/>
        <w:autoSpaceDN w:val="0"/>
        <w:adjustRightInd w:val="0"/>
        <w:spacing w:before="120" w:after="120"/>
        <w:contextualSpacing w:val="0"/>
        <w:jc w:val="center"/>
        <w:rPr>
          <w:b/>
          <w:sz w:val="26"/>
          <w:szCs w:val="26"/>
        </w:rPr>
      </w:pPr>
      <w:r w:rsidRPr="009922FE">
        <w:rPr>
          <w:b/>
          <w:sz w:val="26"/>
          <w:szCs w:val="26"/>
        </w:rPr>
        <w:t xml:space="preserve">Порядок и сроки сдачи-приемки оказанных услуг </w:t>
      </w:r>
    </w:p>
    <w:p w14:paraId="6E2308DB" w14:textId="3087D2DD" w:rsidR="00BF7036" w:rsidRPr="009922FE" w:rsidRDefault="00BF7036" w:rsidP="009922FE">
      <w:pPr>
        <w:pStyle w:val="afb"/>
        <w:numPr>
          <w:ilvl w:val="1"/>
          <w:numId w:val="40"/>
        </w:numPr>
        <w:ind w:left="0" w:firstLine="709"/>
        <w:jc w:val="both"/>
        <w:rPr>
          <w:sz w:val="26"/>
          <w:szCs w:val="26"/>
        </w:rPr>
      </w:pPr>
      <w:r w:rsidRPr="009922FE">
        <w:rPr>
          <w:rFonts w:eastAsia="Arial Unicode MS"/>
          <w:kern w:val="1"/>
          <w:sz w:val="26"/>
          <w:szCs w:val="26"/>
          <w:lang w:eastAsia="hi-IN" w:bidi="hi-IN"/>
        </w:rPr>
        <w:t xml:space="preserve">Оказав услуги в соответствии с условиями </w:t>
      </w:r>
      <w:r w:rsidR="009922FE" w:rsidRPr="009922FE">
        <w:rPr>
          <w:rFonts w:eastAsia="Arial Unicode MS"/>
          <w:kern w:val="1"/>
          <w:sz w:val="26"/>
          <w:szCs w:val="26"/>
          <w:lang w:eastAsia="hi-IN" w:bidi="hi-IN"/>
        </w:rPr>
        <w:t>Контракта,</w:t>
      </w:r>
      <w:r w:rsidRPr="009922FE">
        <w:rPr>
          <w:rFonts w:eastAsia="Arial Unicode MS"/>
          <w:kern w:val="1"/>
          <w:sz w:val="26"/>
          <w:szCs w:val="26"/>
          <w:lang w:eastAsia="hi-IN" w:bidi="hi-IN"/>
        </w:rPr>
        <w:t xml:space="preserve"> </w:t>
      </w:r>
      <w:r w:rsidR="00D331AC" w:rsidRPr="009922FE">
        <w:rPr>
          <w:rFonts w:eastAsia="Arial Unicode MS"/>
          <w:kern w:val="1"/>
          <w:sz w:val="26"/>
          <w:szCs w:val="26"/>
          <w:lang w:eastAsia="hi-IN" w:bidi="hi-IN"/>
        </w:rPr>
        <w:t>Исполнитель</w:t>
      </w:r>
      <w:r w:rsidRPr="009922FE">
        <w:rPr>
          <w:rFonts w:eastAsia="Arial Unicode MS"/>
          <w:kern w:val="1"/>
          <w:sz w:val="26"/>
          <w:szCs w:val="26"/>
          <w:lang w:eastAsia="hi-IN" w:bidi="hi-IN"/>
        </w:rPr>
        <w:t xml:space="preserve"> </w:t>
      </w:r>
      <w:r w:rsidRPr="009922FE">
        <w:rPr>
          <w:sz w:val="26"/>
          <w:szCs w:val="26"/>
        </w:rPr>
        <w:t>направляет в адрес Заказчика счет/счет-фактуру;</w:t>
      </w:r>
    </w:p>
    <w:p w14:paraId="3A148F2D" w14:textId="5B365179" w:rsidR="00280672" w:rsidRPr="009922FE" w:rsidRDefault="00280672" w:rsidP="009922FE">
      <w:pPr>
        <w:pStyle w:val="afb"/>
        <w:numPr>
          <w:ilvl w:val="1"/>
          <w:numId w:val="40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Документом, подтверждающим выполнение Исполнителем обязательств по Контракту, является Акт приемки товаров, работ, услуг по форме 0510452, утвержденной Приказом Минфина России от 15.04.2021 № 61н </w:t>
      </w:r>
      <w:r w:rsidRPr="009922FE">
        <w:rPr>
          <w:bCs/>
          <w:sz w:val="26"/>
          <w:szCs w:val="26"/>
        </w:rPr>
        <w:t>(далее – Акт),</w:t>
      </w:r>
      <w:r w:rsidRPr="009922FE">
        <w:rPr>
          <w:sz w:val="26"/>
          <w:szCs w:val="26"/>
        </w:rPr>
        <w:t xml:space="preserve"> </w:t>
      </w:r>
      <w:r w:rsidRPr="009922FE">
        <w:rPr>
          <w:bCs/>
          <w:sz w:val="26"/>
          <w:szCs w:val="26"/>
        </w:rPr>
        <w:t xml:space="preserve">который </w:t>
      </w:r>
      <w:r w:rsidRPr="009922FE">
        <w:rPr>
          <w:sz w:val="26"/>
          <w:szCs w:val="26"/>
        </w:rPr>
        <w:t>формируется лицом, уполномоченным Заказчиком и подписывается ответственным лицом Заказчика на основании документов, подтверждающих результат выполненных работ. Датой приемки результата работ считается дата подписания Акта обеими Сторонами.</w:t>
      </w:r>
    </w:p>
    <w:p w14:paraId="15A5E685" w14:textId="214B93F6" w:rsidR="00BF7036" w:rsidRPr="009922FE" w:rsidRDefault="00BF7036" w:rsidP="009922FE">
      <w:pPr>
        <w:pStyle w:val="afb"/>
        <w:numPr>
          <w:ilvl w:val="1"/>
          <w:numId w:val="40"/>
        </w:numPr>
        <w:autoSpaceDE w:val="0"/>
        <w:autoSpaceDN w:val="0"/>
        <w:adjustRightInd w:val="0"/>
        <w:ind w:left="0" w:firstLine="709"/>
        <w:jc w:val="both"/>
        <w:rPr>
          <w:rFonts w:eastAsia="Arial Unicode MS"/>
          <w:kern w:val="1"/>
          <w:sz w:val="26"/>
          <w:szCs w:val="26"/>
          <w:lang w:eastAsia="hi-IN" w:bidi="hi-IN"/>
        </w:rPr>
      </w:pPr>
      <w:r w:rsidRPr="009922FE">
        <w:rPr>
          <w:rFonts w:eastAsia="Arial Unicode MS"/>
          <w:kern w:val="1"/>
          <w:sz w:val="26"/>
          <w:szCs w:val="26"/>
          <w:lang w:eastAsia="hi-IN" w:bidi="hi-IN"/>
        </w:rPr>
        <w:t xml:space="preserve">Заказчик с участием </w:t>
      </w:r>
      <w:r w:rsidR="00D331AC" w:rsidRPr="009922FE">
        <w:rPr>
          <w:rFonts w:eastAsia="Arial Unicode MS"/>
          <w:kern w:val="1"/>
          <w:sz w:val="26"/>
          <w:szCs w:val="26"/>
          <w:lang w:eastAsia="hi-IN" w:bidi="hi-IN"/>
        </w:rPr>
        <w:t>Исполнителя</w:t>
      </w:r>
      <w:r w:rsidRPr="009922FE">
        <w:rPr>
          <w:rFonts w:eastAsia="Arial Unicode MS"/>
          <w:kern w:val="1"/>
          <w:sz w:val="26"/>
          <w:szCs w:val="26"/>
          <w:lang w:eastAsia="hi-IN" w:bidi="hi-IN"/>
        </w:rPr>
        <w:t xml:space="preserve"> осуществляет приемку оказанных </w:t>
      </w:r>
      <w:r w:rsidR="00A8178D" w:rsidRPr="009922FE">
        <w:rPr>
          <w:rFonts w:eastAsia="Arial Unicode MS"/>
          <w:kern w:val="1"/>
          <w:sz w:val="26"/>
          <w:szCs w:val="26"/>
          <w:lang w:eastAsia="hi-IN" w:bidi="hi-IN"/>
        </w:rPr>
        <w:t>у</w:t>
      </w:r>
      <w:r w:rsidRPr="009922FE">
        <w:rPr>
          <w:rFonts w:eastAsia="Arial Unicode MS"/>
          <w:kern w:val="1"/>
          <w:sz w:val="26"/>
          <w:szCs w:val="26"/>
          <w:lang w:eastAsia="hi-IN" w:bidi="hi-IN"/>
        </w:rPr>
        <w:t xml:space="preserve">слуг на предмет их соответствия объему, качеству и требованиям, изложенным в </w:t>
      </w:r>
      <w:r w:rsidR="00496C69" w:rsidRPr="009922FE">
        <w:rPr>
          <w:rFonts w:eastAsia="Arial Unicode MS"/>
          <w:kern w:val="1"/>
          <w:sz w:val="26"/>
          <w:szCs w:val="26"/>
          <w:lang w:eastAsia="hi-IN" w:bidi="hi-IN"/>
        </w:rPr>
        <w:t>Контракт</w:t>
      </w:r>
      <w:r w:rsidRPr="009922FE">
        <w:rPr>
          <w:rFonts w:eastAsia="Arial Unicode MS"/>
          <w:kern w:val="1"/>
          <w:sz w:val="26"/>
          <w:szCs w:val="26"/>
          <w:lang w:eastAsia="hi-IN" w:bidi="hi-IN"/>
        </w:rPr>
        <w:t xml:space="preserve">е, и при отсутствии недостатков по оказанию </w:t>
      </w:r>
      <w:r w:rsidR="00A8178D" w:rsidRPr="009922FE">
        <w:rPr>
          <w:rFonts w:eastAsia="Arial Unicode MS"/>
          <w:kern w:val="1"/>
          <w:sz w:val="26"/>
          <w:szCs w:val="26"/>
          <w:lang w:eastAsia="hi-IN" w:bidi="hi-IN"/>
        </w:rPr>
        <w:t>у</w:t>
      </w:r>
      <w:r w:rsidRPr="009922FE">
        <w:rPr>
          <w:rFonts w:eastAsia="Arial Unicode MS"/>
          <w:kern w:val="1"/>
          <w:sz w:val="26"/>
          <w:szCs w:val="26"/>
          <w:lang w:eastAsia="hi-IN" w:bidi="hi-IN"/>
        </w:rPr>
        <w:t xml:space="preserve">слуг, не позднее 5 (пяти) рабочих дней с даты получения от </w:t>
      </w:r>
      <w:r w:rsidR="00D331AC" w:rsidRPr="009922FE">
        <w:rPr>
          <w:rFonts w:eastAsia="Arial Unicode MS"/>
          <w:kern w:val="1"/>
          <w:sz w:val="26"/>
          <w:szCs w:val="26"/>
          <w:lang w:eastAsia="hi-IN" w:bidi="hi-IN"/>
        </w:rPr>
        <w:t>Исполнителя</w:t>
      </w:r>
      <w:r w:rsidRPr="009922FE">
        <w:rPr>
          <w:rFonts w:eastAsia="Arial Unicode MS"/>
          <w:kern w:val="1"/>
          <w:sz w:val="26"/>
          <w:szCs w:val="26"/>
          <w:lang w:eastAsia="hi-IN" w:bidi="hi-IN"/>
        </w:rPr>
        <w:t xml:space="preserve"> Акта сдачи-приемки оказанных </w:t>
      </w:r>
      <w:r w:rsidR="00A8178D" w:rsidRPr="009922FE">
        <w:rPr>
          <w:rFonts w:eastAsia="Arial Unicode MS"/>
          <w:kern w:val="1"/>
          <w:sz w:val="26"/>
          <w:szCs w:val="26"/>
          <w:lang w:eastAsia="hi-IN" w:bidi="hi-IN"/>
        </w:rPr>
        <w:t>у</w:t>
      </w:r>
      <w:r w:rsidRPr="009922FE">
        <w:rPr>
          <w:rFonts w:eastAsia="Arial Unicode MS"/>
          <w:kern w:val="1"/>
          <w:sz w:val="26"/>
          <w:szCs w:val="26"/>
          <w:lang w:eastAsia="hi-IN" w:bidi="hi-IN"/>
        </w:rPr>
        <w:t>слуг направляет Исполнителю, подписанный Заказчиком один его экземпляр.</w:t>
      </w:r>
    </w:p>
    <w:p w14:paraId="18893185" w14:textId="33F3AE44" w:rsidR="00BF7036" w:rsidRPr="009922FE" w:rsidRDefault="00BF7036" w:rsidP="009922FE">
      <w:pPr>
        <w:pStyle w:val="afb"/>
        <w:numPr>
          <w:ilvl w:val="1"/>
          <w:numId w:val="40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В случае выявления недостатков и (или) нарушений требований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 xml:space="preserve">а, препятствующих приемке Заказчиком оказанных </w:t>
      </w:r>
      <w:r w:rsidR="00A8178D" w:rsidRPr="009922FE">
        <w:rPr>
          <w:sz w:val="26"/>
          <w:szCs w:val="26"/>
        </w:rPr>
        <w:t>у</w:t>
      </w:r>
      <w:r w:rsidRPr="009922FE">
        <w:rPr>
          <w:sz w:val="26"/>
          <w:szCs w:val="26"/>
        </w:rPr>
        <w:t xml:space="preserve">слуг Исполнителем, Заказчик направляет Исполнителю мотивированный письменный отказ от </w:t>
      </w:r>
      <w:r w:rsidRPr="009922FE">
        <w:rPr>
          <w:rFonts w:eastAsia="Arial Unicode MS"/>
          <w:kern w:val="1"/>
          <w:sz w:val="26"/>
          <w:szCs w:val="26"/>
          <w:lang w:eastAsia="hi-IN" w:bidi="hi-IN"/>
        </w:rPr>
        <w:t xml:space="preserve">принятия результатов оказанных </w:t>
      </w:r>
      <w:r w:rsidR="00A8178D" w:rsidRPr="009922FE">
        <w:rPr>
          <w:rFonts w:eastAsia="Arial Unicode MS"/>
          <w:kern w:val="1"/>
          <w:sz w:val="26"/>
          <w:szCs w:val="26"/>
          <w:lang w:eastAsia="hi-IN" w:bidi="hi-IN"/>
        </w:rPr>
        <w:t>у</w:t>
      </w:r>
      <w:r w:rsidRPr="009922FE">
        <w:rPr>
          <w:rFonts w:eastAsia="Arial Unicode MS"/>
          <w:kern w:val="1"/>
          <w:sz w:val="26"/>
          <w:szCs w:val="26"/>
          <w:lang w:eastAsia="hi-IN" w:bidi="hi-IN"/>
        </w:rPr>
        <w:t>слуг, содержащий перечень</w:t>
      </w:r>
      <w:r w:rsidRPr="009922FE">
        <w:rPr>
          <w:sz w:val="26"/>
          <w:szCs w:val="26"/>
        </w:rPr>
        <w:t xml:space="preserve"> подлежащих устранению недостатков и сроков их устранения.</w:t>
      </w:r>
    </w:p>
    <w:p w14:paraId="623D6D71" w14:textId="0ACF1BC6" w:rsidR="00BF7036" w:rsidRPr="009922FE" w:rsidRDefault="00BF7036" w:rsidP="009922FE">
      <w:pPr>
        <w:pStyle w:val="afb"/>
        <w:numPr>
          <w:ilvl w:val="1"/>
          <w:numId w:val="40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 xml:space="preserve">Выявленные Заказчиком недостатки по результатам оказанных </w:t>
      </w:r>
      <w:r w:rsidR="00A8178D" w:rsidRPr="009922FE">
        <w:rPr>
          <w:sz w:val="26"/>
          <w:szCs w:val="26"/>
        </w:rPr>
        <w:t>у</w:t>
      </w:r>
      <w:r w:rsidRPr="009922FE">
        <w:rPr>
          <w:sz w:val="26"/>
          <w:szCs w:val="26"/>
        </w:rPr>
        <w:t>слуг Исполнитель обязуется устранить безвозмездно</w:t>
      </w:r>
      <w:r w:rsidRPr="009922FE">
        <w:rPr>
          <w:rFonts w:eastAsia="Arial Unicode MS"/>
          <w:kern w:val="1"/>
          <w:sz w:val="26"/>
          <w:szCs w:val="26"/>
          <w:lang w:eastAsia="hi-IN" w:bidi="hi-IN"/>
        </w:rPr>
        <w:t xml:space="preserve"> в установленные сроки</w:t>
      </w:r>
      <w:r w:rsidRPr="009922FE">
        <w:rPr>
          <w:sz w:val="26"/>
          <w:szCs w:val="26"/>
        </w:rPr>
        <w:t xml:space="preserve"> </w:t>
      </w:r>
      <w:r w:rsidRPr="009922FE">
        <w:rPr>
          <w:rFonts w:eastAsia="Arial Unicode MS"/>
          <w:kern w:val="1"/>
          <w:sz w:val="26"/>
          <w:szCs w:val="26"/>
          <w:lang w:eastAsia="hi-IN" w:bidi="hi-IN"/>
        </w:rPr>
        <w:t>и передать Заказчику отчет об их устранении.</w:t>
      </w:r>
      <w:r w:rsidRPr="009922FE">
        <w:rPr>
          <w:sz w:val="26"/>
          <w:szCs w:val="26"/>
        </w:rPr>
        <w:t xml:space="preserve"> После устранения Исполнителем выявленных недостатков приемка оказанных </w:t>
      </w:r>
      <w:r w:rsidR="00A8178D" w:rsidRPr="009922FE">
        <w:rPr>
          <w:sz w:val="26"/>
          <w:szCs w:val="26"/>
        </w:rPr>
        <w:t>у</w:t>
      </w:r>
      <w:r w:rsidRPr="009922FE">
        <w:rPr>
          <w:sz w:val="26"/>
          <w:szCs w:val="26"/>
        </w:rPr>
        <w:t xml:space="preserve">слуг осуществляется в соответствии с настоящим разделом </w:t>
      </w:r>
      <w:r w:rsidR="00496C69" w:rsidRPr="009922FE">
        <w:rPr>
          <w:sz w:val="26"/>
          <w:szCs w:val="26"/>
        </w:rPr>
        <w:t>Контракт</w:t>
      </w:r>
      <w:r w:rsidRPr="009922FE">
        <w:rPr>
          <w:sz w:val="26"/>
          <w:szCs w:val="26"/>
        </w:rPr>
        <w:t>а.</w:t>
      </w:r>
    </w:p>
    <w:p w14:paraId="699C75BE" w14:textId="0804914F" w:rsidR="00BF7036" w:rsidRPr="009922FE" w:rsidRDefault="00BF7036" w:rsidP="009922FE">
      <w:pPr>
        <w:pStyle w:val="afb"/>
        <w:numPr>
          <w:ilvl w:val="1"/>
          <w:numId w:val="40"/>
        </w:numPr>
        <w:ind w:left="0" w:firstLine="709"/>
        <w:jc w:val="both"/>
        <w:rPr>
          <w:sz w:val="26"/>
          <w:szCs w:val="26"/>
          <w:highlight w:val="white"/>
        </w:rPr>
      </w:pPr>
      <w:r w:rsidRPr="009922FE">
        <w:rPr>
          <w:sz w:val="26"/>
          <w:szCs w:val="26"/>
          <w:highlight w:val="white"/>
        </w:rPr>
        <w:t xml:space="preserve">Заказчик, обнаруживший недостатки, которые не могли быть установлены при обычном способе приемки (скрытые недостатки), обязан известить об этом </w:t>
      </w:r>
      <w:r w:rsidR="00D331AC" w:rsidRPr="009922FE">
        <w:rPr>
          <w:sz w:val="26"/>
          <w:szCs w:val="26"/>
          <w:highlight w:val="white"/>
        </w:rPr>
        <w:t>Исполнителя</w:t>
      </w:r>
      <w:r w:rsidRPr="009922FE">
        <w:rPr>
          <w:sz w:val="26"/>
          <w:szCs w:val="26"/>
          <w:highlight w:val="white"/>
        </w:rPr>
        <w:t xml:space="preserve"> в течение 5 (пяти) рабочих дней с даты их обнаружения. </w:t>
      </w:r>
    </w:p>
    <w:p w14:paraId="325DF73B" w14:textId="0256BEEB" w:rsidR="00BF7036" w:rsidRPr="009922FE" w:rsidRDefault="00BF7036" w:rsidP="009922FE">
      <w:pPr>
        <w:pStyle w:val="afb"/>
        <w:numPr>
          <w:ilvl w:val="1"/>
          <w:numId w:val="40"/>
        </w:numPr>
        <w:ind w:left="0" w:firstLine="709"/>
        <w:jc w:val="both"/>
        <w:rPr>
          <w:sz w:val="26"/>
          <w:szCs w:val="26"/>
          <w:highlight w:val="white"/>
        </w:rPr>
      </w:pPr>
      <w:r w:rsidRPr="009922FE">
        <w:rPr>
          <w:sz w:val="26"/>
          <w:szCs w:val="26"/>
          <w:highlight w:val="white"/>
        </w:rPr>
        <w:t xml:space="preserve">Все выявленные недостатки Исполнитель обязан устранить в течение </w:t>
      </w:r>
      <w:r w:rsidRPr="009922FE">
        <w:rPr>
          <w:sz w:val="26"/>
          <w:szCs w:val="26"/>
          <w:highlight w:val="white"/>
        </w:rPr>
        <w:br/>
        <w:t>10 (десяти) рабочих дней с даты получения извещения.</w:t>
      </w:r>
    </w:p>
    <w:p w14:paraId="59E259EA" w14:textId="3B09C6AE" w:rsidR="00BF7036" w:rsidRPr="009922FE" w:rsidRDefault="00BF7036" w:rsidP="009922FE">
      <w:pPr>
        <w:pStyle w:val="afb"/>
        <w:numPr>
          <w:ilvl w:val="1"/>
          <w:numId w:val="40"/>
        </w:numPr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  <w:highlight w:val="white"/>
        </w:rPr>
        <w:t xml:space="preserve">При возникновении между Сторонами спора по поводу недостатков оказанных </w:t>
      </w:r>
      <w:r w:rsidR="001B173C" w:rsidRPr="009922FE">
        <w:rPr>
          <w:sz w:val="26"/>
          <w:szCs w:val="26"/>
          <w:highlight w:val="white"/>
        </w:rPr>
        <w:t>у</w:t>
      </w:r>
      <w:r w:rsidRPr="009922FE">
        <w:rPr>
          <w:sz w:val="26"/>
          <w:szCs w:val="26"/>
          <w:highlight w:val="white"/>
        </w:rPr>
        <w:t xml:space="preserve">слуг или их причин по требованию любой из Сторон может быть назначена и проведена экспертиза. Расходы на экспертизу несет Исполнитель, за исключением случаев, когда экспертизой установлено отсутствие нарушений Исполнителем требований </w:t>
      </w:r>
      <w:r w:rsidR="00496C69" w:rsidRPr="009922FE">
        <w:rPr>
          <w:sz w:val="26"/>
          <w:szCs w:val="26"/>
          <w:highlight w:val="white"/>
        </w:rPr>
        <w:t>Контракт</w:t>
      </w:r>
      <w:r w:rsidRPr="009922FE">
        <w:rPr>
          <w:sz w:val="26"/>
          <w:szCs w:val="26"/>
          <w:highlight w:val="white"/>
        </w:rPr>
        <w:t xml:space="preserve">а или причинно-следственной связи между действиями </w:t>
      </w:r>
      <w:r w:rsidR="00D331AC" w:rsidRPr="009922FE">
        <w:rPr>
          <w:sz w:val="26"/>
          <w:szCs w:val="26"/>
          <w:highlight w:val="white"/>
        </w:rPr>
        <w:t>Исполнителя</w:t>
      </w:r>
      <w:r w:rsidRPr="009922FE">
        <w:rPr>
          <w:sz w:val="26"/>
          <w:szCs w:val="26"/>
          <w:highlight w:val="white"/>
        </w:rPr>
        <w:t xml:space="preserve">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 – Стороны </w:t>
      </w:r>
      <w:r w:rsidRPr="009922FE">
        <w:rPr>
          <w:sz w:val="26"/>
          <w:szCs w:val="26"/>
        </w:rPr>
        <w:t>несут в равных долях.</w:t>
      </w:r>
    </w:p>
    <w:p w14:paraId="5BA04AC9" w14:textId="56B14888" w:rsidR="00BF7036" w:rsidRPr="009922FE" w:rsidRDefault="00D331AC" w:rsidP="009922FE">
      <w:pPr>
        <w:pStyle w:val="afb"/>
        <w:numPr>
          <w:ilvl w:val="1"/>
          <w:numId w:val="40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6"/>
          <w:szCs w:val="26"/>
        </w:rPr>
      </w:pPr>
      <w:r w:rsidRPr="009922FE">
        <w:rPr>
          <w:rFonts w:eastAsia="Times New Roman"/>
          <w:sz w:val="26"/>
          <w:szCs w:val="26"/>
        </w:rPr>
        <w:t>Исполнитель</w:t>
      </w:r>
      <w:r w:rsidR="00BF7036" w:rsidRPr="009922FE">
        <w:rPr>
          <w:rFonts w:eastAsia="Times New Roman"/>
          <w:sz w:val="26"/>
          <w:szCs w:val="26"/>
        </w:rPr>
        <w:t xml:space="preserve"> вправе по согласованию с Заказчиком досрочно оказать услуги в соответствии с </w:t>
      </w:r>
      <w:r w:rsidR="00496C69" w:rsidRPr="009922FE">
        <w:rPr>
          <w:rFonts w:eastAsia="Times New Roman"/>
          <w:sz w:val="26"/>
          <w:szCs w:val="26"/>
        </w:rPr>
        <w:t>Контракт</w:t>
      </w:r>
      <w:r w:rsidR="00BF7036" w:rsidRPr="009922FE">
        <w:rPr>
          <w:rFonts w:eastAsia="Times New Roman"/>
          <w:sz w:val="26"/>
          <w:szCs w:val="26"/>
        </w:rPr>
        <w:t xml:space="preserve">ом. В случае досрочного оказания услуг их приемка </w:t>
      </w:r>
      <w:r w:rsidR="00BF7036" w:rsidRPr="009922FE">
        <w:rPr>
          <w:sz w:val="26"/>
          <w:szCs w:val="26"/>
        </w:rPr>
        <w:t xml:space="preserve">осуществляется в соответствии с настоящим разделом </w:t>
      </w:r>
      <w:r w:rsidR="00496C69" w:rsidRPr="009922FE">
        <w:rPr>
          <w:sz w:val="26"/>
          <w:szCs w:val="26"/>
        </w:rPr>
        <w:t>Контракт</w:t>
      </w:r>
      <w:r w:rsidR="00BF7036" w:rsidRPr="009922FE">
        <w:rPr>
          <w:sz w:val="26"/>
          <w:szCs w:val="26"/>
        </w:rPr>
        <w:t>а</w:t>
      </w:r>
    </w:p>
    <w:p w14:paraId="2F61E6A0" w14:textId="4AA462FE" w:rsidR="00BF7036" w:rsidRPr="009922FE" w:rsidRDefault="00BF7036" w:rsidP="009922FE">
      <w:pPr>
        <w:pStyle w:val="afb"/>
        <w:numPr>
          <w:ilvl w:val="1"/>
          <w:numId w:val="40"/>
        </w:numPr>
        <w:ind w:left="0" w:firstLine="709"/>
        <w:jc w:val="both"/>
        <w:rPr>
          <w:sz w:val="26"/>
          <w:szCs w:val="26"/>
        </w:rPr>
      </w:pPr>
      <w:r w:rsidRPr="009922FE">
        <w:rPr>
          <w:rFonts w:eastAsia="Times New Roman"/>
          <w:sz w:val="26"/>
          <w:szCs w:val="26"/>
        </w:rPr>
        <w:t>Сроки начала и окончания оказания услуг могут быть изменены по взаимному согласию Сторон.</w:t>
      </w:r>
    </w:p>
    <w:p w14:paraId="59D9474A" w14:textId="6B77FD76" w:rsidR="00BF7036" w:rsidRPr="009922FE" w:rsidRDefault="00BF7036" w:rsidP="009922FE">
      <w:pPr>
        <w:pStyle w:val="afb"/>
        <w:numPr>
          <w:ilvl w:val="0"/>
          <w:numId w:val="41"/>
        </w:numPr>
        <w:snapToGrid w:val="0"/>
        <w:spacing w:before="120" w:after="120"/>
        <w:contextualSpacing w:val="0"/>
        <w:jc w:val="center"/>
        <w:rPr>
          <w:b/>
          <w:sz w:val="26"/>
          <w:szCs w:val="26"/>
        </w:rPr>
      </w:pPr>
      <w:r w:rsidRPr="009922FE">
        <w:rPr>
          <w:b/>
          <w:sz w:val="26"/>
          <w:szCs w:val="26"/>
        </w:rPr>
        <w:t xml:space="preserve">Срок </w:t>
      </w:r>
      <w:r w:rsidR="00496C69" w:rsidRPr="009922FE">
        <w:rPr>
          <w:b/>
          <w:sz w:val="26"/>
          <w:szCs w:val="26"/>
        </w:rPr>
        <w:t>Контракт</w:t>
      </w:r>
      <w:r w:rsidRPr="009922FE">
        <w:rPr>
          <w:b/>
          <w:sz w:val="26"/>
          <w:szCs w:val="26"/>
        </w:rPr>
        <w:t>а</w:t>
      </w:r>
    </w:p>
    <w:p w14:paraId="7F90C070" w14:textId="67807B79" w:rsidR="00BF7036" w:rsidRPr="009922FE" w:rsidRDefault="00496C69" w:rsidP="009922FE">
      <w:pPr>
        <w:pStyle w:val="afb"/>
        <w:numPr>
          <w:ilvl w:val="1"/>
          <w:numId w:val="42"/>
        </w:numPr>
        <w:ind w:left="0" w:firstLine="709"/>
        <w:jc w:val="both"/>
        <w:rPr>
          <w:rFonts w:eastAsia="Times New Roman"/>
          <w:spacing w:val="-6"/>
          <w:sz w:val="26"/>
          <w:szCs w:val="26"/>
        </w:rPr>
      </w:pPr>
      <w:r w:rsidRPr="009922FE">
        <w:rPr>
          <w:rFonts w:eastAsia="Times New Roman"/>
          <w:sz w:val="26"/>
          <w:szCs w:val="26"/>
        </w:rPr>
        <w:t>Контракт</w:t>
      </w:r>
      <w:r w:rsidR="00BF7036" w:rsidRPr="009922FE">
        <w:rPr>
          <w:rFonts w:eastAsia="Times New Roman"/>
          <w:sz w:val="26"/>
          <w:szCs w:val="26"/>
        </w:rPr>
        <w:t xml:space="preserve"> вступает в силу с момента подписания его Сторонами и действует до 3</w:t>
      </w:r>
      <w:r w:rsidR="00BA1A25" w:rsidRPr="009922FE">
        <w:rPr>
          <w:rFonts w:eastAsia="Times New Roman"/>
          <w:sz w:val="26"/>
          <w:szCs w:val="26"/>
        </w:rPr>
        <w:t>1</w:t>
      </w:r>
      <w:r w:rsidR="00BF7036" w:rsidRPr="009922FE">
        <w:rPr>
          <w:rFonts w:eastAsia="Times New Roman"/>
          <w:sz w:val="26"/>
          <w:szCs w:val="26"/>
        </w:rPr>
        <w:t>.</w:t>
      </w:r>
      <w:r w:rsidR="00BA1A25" w:rsidRPr="009922FE">
        <w:rPr>
          <w:rFonts w:eastAsia="Times New Roman"/>
          <w:sz w:val="26"/>
          <w:szCs w:val="26"/>
        </w:rPr>
        <w:t>12</w:t>
      </w:r>
      <w:r w:rsidR="00BF7036" w:rsidRPr="009922FE">
        <w:rPr>
          <w:rFonts w:eastAsia="Times New Roman"/>
          <w:sz w:val="26"/>
          <w:szCs w:val="26"/>
        </w:rPr>
        <w:t>.202</w:t>
      </w:r>
      <w:r w:rsidR="00F76E3C" w:rsidRPr="009922FE">
        <w:rPr>
          <w:rFonts w:eastAsia="Times New Roman"/>
          <w:sz w:val="26"/>
          <w:szCs w:val="26"/>
        </w:rPr>
        <w:t>6</w:t>
      </w:r>
      <w:r w:rsidR="00BF7036" w:rsidRPr="009922FE">
        <w:rPr>
          <w:rFonts w:eastAsia="Times New Roman"/>
          <w:sz w:val="26"/>
          <w:szCs w:val="26"/>
        </w:rPr>
        <w:t xml:space="preserve"> г., </w:t>
      </w:r>
      <w:r w:rsidR="00BF7036" w:rsidRPr="009922FE">
        <w:rPr>
          <w:rFonts w:eastAsia="Times New Roman"/>
          <w:spacing w:val="-6"/>
          <w:sz w:val="26"/>
          <w:szCs w:val="26"/>
        </w:rPr>
        <w:t>а в части неисполненных Сторонами обязательств, до полного их исполнения.</w:t>
      </w:r>
    </w:p>
    <w:p w14:paraId="6F3391BB" w14:textId="4D72AC5A" w:rsidR="00BF7036" w:rsidRPr="009922FE" w:rsidRDefault="00BF7036" w:rsidP="009922FE">
      <w:pPr>
        <w:pStyle w:val="afb"/>
        <w:numPr>
          <w:ilvl w:val="1"/>
          <w:numId w:val="42"/>
        </w:numPr>
        <w:tabs>
          <w:tab w:val="left" w:pos="99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pacing w:val="-6"/>
          <w:sz w:val="26"/>
          <w:szCs w:val="26"/>
        </w:rPr>
      </w:pPr>
      <w:r w:rsidRPr="009922FE">
        <w:rPr>
          <w:rFonts w:eastAsia="Times New Roman"/>
          <w:spacing w:val="-6"/>
          <w:sz w:val="26"/>
          <w:szCs w:val="26"/>
        </w:rPr>
        <w:t xml:space="preserve">Окончание срока действия </w:t>
      </w:r>
      <w:r w:rsidR="00496C69" w:rsidRPr="009922FE">
        <w:rPr>
          <w:rFonts w:eastAsia="Times New Roman"/>
          <w:spacing w:val="-6"/>
          <w:sz w:val="26"/>
          <w:szCs w:val="26"/>
        </w:rPr>
        <w:t>Контракт</w:t>
      </w:r>
      <w:r w:rsidRPr="009922FE">
        <w:rPr>
          <w:rFonts w:eastAsia="Times New Roman"/>
          <w:spacing w:val="-6"/>
          <w:sz w:val="26"/>
          <w:szCs w:val="26"/>
        </w:rPr>
        <w:t>а не влечет прекращение неисполненных обязательств Сторон, в том числе гарантийных обязательств Исполнителя.</w:t>
      </w:r>
    </w:p>
    <w:p w14:paraId="286A9551" w14:textId="2FE12291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rPr>
          <w:sz w:val="26"/>
          <w:szCs w:val="26"/>
        </w:rPr>
      </w:pPr>
      <w:r w:rsidRPr="009922FE">
        <w:rPr>
          <w:sz w:val="26"/>
          <w:szCs w:val="26"/>
        </w:rPr>
        <w:t>Срок оказания услуг</w:t>
      </w:r>
      <w:r w:rsidR="00A36064" w:rsidRPr="009922FE">
        <w:rPr>
          <w:sz w:val="26"/>
          <w:szCs w:val="26"/>
        </w:rPr>
        <w:t xml:space="preserve">: </w:t>
      </w:r>
      <w:r w:rsidR="00101050">
        <w:rPr>
          <w:sz w:val="26"/>
          <w:szCs w:val="26"/>
        </w:rPr>
        <w:t>3 (три)</w:t>
      </w:r>
      <w:r w:rsidR="00A36064" w:rsidRPr="009922FE">
        <w:rPr>
          <w:sz w:val="26"/>
          <w:szCs w:val="26"/>
        </w:rPr>
        <w:t xml:space="preserve"> рабочих дн</w:t>
      </w:r>
      <w:r w:rsidR="00611609" w:rsidRPr="009922FE">
        <w:rPr>
          <w:sz w:val="26"/>
          <w:szCs w:val="26"/>
        </w:rPr>
        <w:t>я</w:t>
      </w:r>
      <w:r w:rsidR="00A36064" w:rsidRPr="009922FE">
        <w:rPr>
          <w:sz w:val="26"/>
          <w:szCs w:val="26"/>
        </w:rPr>
        <w:t xml:space="preserve"> с даты подписания </w:t>
      </w:r>
      <w:r w:rsidR="00496C69" w:rsidRPr="009922FE">
        <w:rPr>
          <w:sz w:val="26"/>
          <w:szCs w:val="26"/>
        </w:rPr>
        <w:t>Контракт</w:t>
      </w:r>
      <w:r w:rsidR="00A36064" w:rsidRPr="009922FE">
        <w:rPr>
          <w:sz w:val="26"/>
          <w:szCs w:val="26"/>
        </w:rPr>
        <w:t>а.</w:t>
      </w:r>
    </w:p>
    <w:p w14:paraId="1BEF0AF0" w14:textId="43A4A84D" w:rsidR="001B173C" w:rsidRPr="009922FE" w:rsidRDefault="001B173C" w:rsidP="009922FE">
      <w:pPr>
        <w:pStyle w:val="afb"/>
        <w:numPr>
          <w:ilvl w:val="0"/>
          <w:numId w:val="42"/>
        </w:numPr>
        <w:autoSpaceDN w:val="0"/>
        <w:spacing w:before="120" w:after="120"/>
        <w:contextualSpacing w:val="0"/>
        <w:jc w:val="center"/>
        <w:rPr>
          <w:rFonts w:eastAsia="Times New Roman"/>
          <w:b/>
          <w:sz w:val="26"/>
          <w:szCs w:val="26"/>
          <w:lang w:eastAsia="de-DE"/>
        </w:rPr>
      </w:pPr>
      <w:r w:rsidRPr="009922FE">
        <w:rPr>
          <w:rFonts w:eastAsia="Times New Roman"/>
          <w:b/>
          <w:sz w:val="26"/>
          <w:szCs w:val="26"/>
          <w:lang w:eastAsia="de-DE"/>
        </w:rPr>
        <w:t>Ответственность Сторон</w:t>
      </w:r>
    </w:p>
    <w:p w14:paraId="3C8349BE" w14:textId="02330344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За неисполнение или ненадлежащее исполнение обязательств,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ом, Стороны несут ответственность в соответствии </w:t>
      </w:r>
      <w:r w:rsidRPr="009922FE">
        <w:rPr>
          <w:rFonts w:eastAsia="Calibri"/>
          <w:sz w:val="26"/>
          <w:szCs w:val="26"/>
        </w:rPr>
        <w:br/>
        <w:t>с законодательством Российской Федерации.</w:t>
      </w:r>
    </w:p>
    <w:p w14:paraId="13B0CC7A" w14:textId="4C26867A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rPr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В случае просрочки исполнения </w:t>
      </w:r>
      <w:r w:rsidRPr="009922FE">
        <w:rPr>
          <w:rFonts w:eastAsia="Calibri"/>
          <w:b/>
          <w:bCs/>
          <w:sz w:val="26"/>
          <w:szCs w:val="26"/>
        </w:rPr>
        <w:t>Заказчиком</w:t>
      </w:r>
      <w:r w:rsidRPr="009922FE">
        <w:rPr>
          <w:rFonts w:eastAsia="Calibri"/>
          <w:sz w:val="26"/>
          <w:szCs w:val="26"/>
        </w:rPr>
        <w:t xml:space="preserve"> обязательств,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ом, Исполнитель вправе потребовать уплаты неустоек (штрафов, пеней).</w:t>
      </w:r>
    </w:p>
    <w:p w14:paraId="00A11E9E" w14:textId="55CA06C5" w:rsidR="001B173C" w:rsidRPr="009922FE" w:rsidRDefault="001B173C" w:rsidP="009922FE">
      <w:pPr>
        <w:pStyle w:val="afb"/>
        <w:numPr>
          <w:ilvl w:val="2"/>
          <w:numId w:val="42"/>
        </w:numPr>
        <w:autoSpaceDN w:val="0"/>
        <w:ind w:left="0" w:firstLine="709"/>
        <w:jc w:val="both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Пеня начисляется за каждый день просрочки исполнения Заказчиком обязательства, предусмотренного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ом, начиная со дня, следующего после дня истечения установленного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0205303" w14:textId="74162412" w:rsidR="001B173C" w:rsidRPr="009922FE" w:rsidRDefault="001B173C" w:rsidP="009922FE">
      <w:pPr>
        <w:pStyle w:val="afb"/>
        <w:numPr>
          <w:ilvl w:val="2"/>
          <w:numId w:val="42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9922FE">
        <w:rPr>
          <w:rFonts w:eastAsia="Times New Roman"/>
          <w:sz w:val="26"/>
          <w:szCs w:val="26"/>
        </w:rPr>
        <w:t xml:space="preserve">Штрафы начисляются за ненадлежащее исполнение Заказчиком обязательств, предусмотренных </w:t>
      </w:r>
      <w:r w:rsidR="00496C69" w:rsidRPr="009922FE">
        <w:rPr>
          <w:rFonts w:eastAsia="Times New Roman"/>
          <w:sz w:val="26"/>
          <w:szCs w:val="26"/>
        </w:rPr>
        <w:t>Контракт</w:t>
      </w:r>
      <w:r w:rsidRPr="009922FE">
        <w:rPr>
          <w:rFonts w:eastAsia="Times New Roman"/>
          <w:sz w:val="26"/>
          <w:szCs w:val="26"/>
        </w:rPr>
        <w:t xml:space="preserve">ом, за исключением просрочки исполнения обязательств, предусмотренных </w:t>
      </w:r>
      <w:r w:rsidR="00496C69" w:rsidRPr="009922FE">
        <w:rPr>
          <w:rFonts w:eastAsia="Times New Roman"/>
          <w:sz w:val="26"/>
          <w:szCs w:val="26"/>
        </w:rPr>
        <w:t>Контракт</w:t>
      </w:r>
      <w:r w:rsidRPr="009922FE">
        <w:rPr>
          <w:rFonts w:eastAsia="Times New Roman"/>
          <w:sz w:val="26"/>
          <w:szCs w:val="26"/>
        </w:rPr>
        <w:t xml:space="preserve">ом. Размер штрафа устанавливается </w:t>
      </w:r>
      <w:r w:rsidR="00496C69" w:rsidRPr="009922FE">
        <w:rPr>
          <w:rFonts w:eastAsia="Times New Roman"/>
          <w:sz w:val="26"/>
          <w:szCs w:val="26"/>
        </w:rPr>
        <w:t>Контракт</w:t>
      </w:r>
      <w:r w:rsidRPr="009922FE">
        <w:rPr>
          <w:rFonts w:eastAsia="Times New Roman"/>
          <w:sz w:val="26"/>
          <w:szCs w:val="26"/>
        </w:rPr>
        <w:t xml:space="preserve">ом в порядке, установленном </w:t>
      </w:r>
      <w:r w:rsidRPr="009922FE">
        <w:rPr>
          <w:rFonts w:eastAsia="Calibri"/>
          <w:sz w:val="26"/>
          <w:szCs w:val="26"/>
        </w:rPr>
        <w:t>постановлением Правительства Российской Федерации от 30.08.2017 № 1042 «</w:t>
      </w:r>
      <w:r w:rsidRPr="009922FE">
        <w:rPr>
          <w:sz w:val="26"/>
          <w:szCs w:val="26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обязательств заказчиком, Исполнителем</w:t>
      </w:r>
      <w:bookmarkStart w:id="3" w:name="_GoBack"/>
      <w:bookmarkEnd w:id="3"/>
      <w:r w:rsidRPr="009922FE">
        <w:rPr>
          <w:sz w:val="26"/>
          <w:szCs w:val="26"/>
          <w:shd w:val="clear" w:color="auto" w:fill="FFFFFF"/>
        </w:rPr>
        <w:t xml:space="preserve">, о внесении изменений в постановление Правительства Российской Федерации от 15 мая 2017 г. № 570 и признании утратившим силу постановления Правительства Российской Федерации от 25 ноября 2013 г. № 1063 </w:t>
      </w:r>
      <w:r w:rsidRPr="009922FE">
        <w:rPr>
          <w:rFonts w:eastAsia="Calibri"/>
          <w:sz w:val="26"/>
          <w:szCs w:val="26"/>
        </w:rPr>
        <w:t>(далее – Правила определения размера штрафа).</w:t>
      </w:r>
    </w:p>
    <w:p w14:paraId="331D7C19" w14:textId="67AB203D" w:rsidR="001B173C" w:rsidRPr="009922FE" w:rsidRDefault="001B173C" w:rsidP="009922FE">
      <w:pPr>
        <w:pStyle w:val="afb"/>
        <w:numPr>
          <w:ilvl w:val="2"/>
          <w:numId w:val="42"/>
        </w:numPr>
        <w:autoSpaceDN w:val="0"/>
        <w:ind w:left="0" w:firstLine="709"/>
        <w:jc w:val="both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За каждый факт неисполнения Заказчиком обязательств,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ом, за исключением просрочки исполнения обязательств,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ом, Исполнитель вправе взыскать с Заказчика штраф в размере 1 000 (одна тысяча) рублей.</w:t>
      </w:r>
    </w:p>
    <w:p w14:paraId="0D2EA081" w14:textId="2F9B3D28" w:rsidR="001B173C" w:rsidRPr="009922FE" w:rsidRDefault="001B173C" w:rsidP="009922FE">
      <w:pPr>
        <w:pStyle w:val="afb"/>
        <w:numPr>
          <w:ilvl w:val="2"/>
          <w:numId w:val="42"/>
        </w:numPr>
        <w:autoSpaceDN w:val="0"/>
        <w:ind w:left="0" w:firstLine="709"/>
        <w:jc w:val="both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ом, не может превышать цену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а.</w:t>
      </w:r>
    </w:p>
    <w:p w14:paraId="50D02B09" w14:textId="341DE39C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rPr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В случае просрочки выполнения </w:t>
      </w:r>
      <w:r w:rsidRPr="009922FE">
        <w:rPr>
          <w:rFonts w:eastAsia="Calibri"/>
          <w:b/>
          <w:bCs/>
          <w:sz w:val="26"/>
          <w:szCs w:val="26"/>
        </w:rPr>
        <w:t>Исполнителем</w:t>
      </w:r>
      <w:r w:rsidRPr="009922FE">
        <w:rPr>
          <w:rFonts w:eastAsia="Calibri"/>
          <w:sz w:val="26"/>
          <w:szCs w:val="26"/>
        </w:rPr>
        <w:t xml:space="preserve"> обязательств,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ом, а также в иных случаях неисполнения или ненадлежащего выполнения Исполнителем обязательств,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ом, Заказчик направляет Исполнителю требование об уплате неустоек (штрафов, пеней).</w:t>
      </w:r>
    </w:p>
    <w:p w14:paraId="5D0FDE9F" w14:textId="5AA74290" w:rsidR="001B173C" w:rsidRPr="009922FE" w:rsidRDefault="001B173C" w:rsidP="009922FE">
      <w:pPr>
        <w:pStyle w:val="afb"/>
        <w:numPr>
          <w:ilvl w:val="2"/>
          <w:numId w:val="42"/>
        </w:numPr>
        <w:autoSpaceDN w:val="0"/>
        <w:ind w:left="0" w:firstLine="709"/>
        <w:jc w:val="both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Пеня начисляется за каждый день просрочки выполнения Исполнителем обязательства, предусмотренного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ом, начиная со дня, следующего после дня истечения установленного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а, уменьшенной на сумму, пропорциональную объему обязательств,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ом и фактически выполненных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44DC583F" w14:textId="5AB4D6EF" w:rsidR="001B173C" w:rsidRPr="009922FE" w:rsidRDefault="001B173C" w:rsidP="009922FE">
      <w:pPr>
        <w:pStyle w:val="afb"/>
        <w:numPr>
          <w:ilvl w:val="2"/>
          <w:numId w:val="42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9922FE">
        <w:rPr>
          <w:rFonts w:eastAsia="Times New Roman"/>
          <w:sz w:val="26"/>
          <w:szCs w:val="26"/>
        </w:rPr>
        <w:t xml:space="preserve">Штрафы начисляются за неисполнение или ненадлежащее выполнение Исполнителем обязательств, предусмотренных </w:t>
      </w:r>
      <w:r w:rsidR="00496C69" w:rsidRPr="009922FE">
        <w:rPr>
          <w:rFonts w:eastAsia="Times New Roman"/>
          <w:sz w:val="26"/>
          <w:szCs w:val="26"/>
        </w:rPr>
        <w:t>Контракт</w:t>
      </w:r>
      <w:r w:rsidRPr="009922FE">
        <w:rPr>
          <w:rFonts w:eastAsia="Times New Roman"/>
          <w:sz w:val="26"/>
          <w:szCs w:val="26"/>
        </w:rPr>
        <w:t xml:space="preserve">ом, за исключением просрочки выполнения Исполнителем обязательств, предусмотренных </w:t>
      </w:r>
      <w:r w:rsidR="00496C69" w:rsidRPr="009922FE">
        <w:rPr>
          <w:rFonts w:eastAsia="Times New Roman"/>
          <w:sz w:val="26"/>
          <w:szCs w:val="26"/>
        </w:rPr>
        <w:t>Контракт</w:t>
      </w:r>
      <w:r w:rsidRPr="009922FE">
        <w:rPr>
          <w:rFonts w:eastAsia="Times New Roman"/>
          <w:sz w:val="26"/>
          <w:szCs w:val="26"/>
        </w:rPr>
        <w:t xml:space="preserve">ом. Размер штрафа устанавливается </w:t>
      </w:r>
      <w:r w:rsidR="00496C69" w:rsidRPr="009922FE">
        <w:rPr>
          <w:rFonts w:eastAsia="Times New Roman"/>
          <w:sz w:val="26"/>
          <w:szCs w:val="26"/>
        </w:rPr>
        <w:t>Контракт</w:t>
      </w:r>
      <w:r w:rsidRPr="009922FE">
        <w:rPr>
          <w:rFonts w:eastAsia="Times New Roman"/>
          <w:sz w:val="26"/>
          <w:szCs w:val="26"/>
        </w:rPr>
        <w:t xml:space="preserve">ом в порядке, установленном </w:t>
      </w:r>
      <w:r w:rsidRPr="009922FE">
        <w:rPr>
          <w:rFonts w:eastAsia="Calibri"/>
          <w:sz w:val="26"/>
          <w:szCs w:val="26"/>
        </w:rPr>
        <w:t>Правилами определения размера штрафа</w:t>
      </w:r>
      <w:r w:rsidRPr="009922FE">
        <w:rPr>
          <w:rFonts w:eastAsia="Times New Roman"/>
          <w:sz w:val="26"/>
          <w:szCs w:val="26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14:paraId="54324499" w14:textId="7F7886F6" w:rsidR="001B173C" w:rsidRPr="009922FE" w:rsidRDefault="001B173C" w:rsidP="009922FE">
      <w:pPr>
        <w:pStyle w:val="afb"/>
        <w:numPr>
          <w:ilvl w:val="2"/>
          <w:numId w:val="42"/>
        </w:numPr>
        <w:autoSpaceDN w:val="0"/>
        <w:ind w:left="0" w:firstLine="709"/>
        <w:jc w:val="both"/>
        <w:rPr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3а каждый факт неисполнения или ненадлежащего выполнения Исполнителем обязательств,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ом, заключенным по результатам определения Исполнителя в соответствии с пунктом 1 части 1 статьи 30 Федерального закона</w:t>
      </w:r>
      <w:r w:rsidRPr="009922FE">
        <w:rPr>
          <w:rFonts w:eastAsia="Calibri"/>
          <w:sz w:val="26"/>
          <w:szCs w:val="26"/>
          <w:lang w:eastAsia="ar-SA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922FE">
        <w:rPr>
          <w:rFonts w:eastAsia="Calibri"/>
          <w:sz w:val="26"/>
          <w:szCs w:val="26"/>
        </w:rPr>
        <w:t xml:space="preserve">, за исключением просрочки исполнения обязательств,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ом, размер штрафа устанавливается в размере 1 процента цены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а, </w:t>
      </w:r>
      <w:r w:rsidRPr="009922FE">
        <w:rPr>
          <w:rFonts w:eastAsia="Calibri"/>
          <w:sz w:val="26"/>
          <w:szCs w:val="26"/>
        </w:rPr>
        <w:br/>
        <w:t>но не более 5 тысяч рублей и не менее 1 тыс. рублей, за исключением случаев, если законодательством Российской Федерации установлен иной порядок начисления штрафов.</w:t>
      </w:r>
    </w:p>
    <w:p w14:paraId="277E8803" w14:textId="4567CB01" w:rsidR="001B173C" w:rsidRPr="009922FE" w:rsidRDefault="001B173C" w:rsidP="009922FE">
      <w:pPr>
        <w:pStyle w:val="afb"/>
        <w:numPr>
          <w:ilvl w:val="2"/>
          <w:numId w:val="42"/>
        </w:numPr>
        <w:autoSpaceDN w:val="0"/>
        <w:ind w:left="0" w:firstLine="709"/>
        <w:jc w:val="both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За каждый факт неисполнения или ненадлежащего выполнения Исполнителем обязательства, предусмотренного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ом, которое не имеет стоимостного выражения, Исполнитель выплачивает Заказчику штраф в размере 1 000 (одна тысяча) рублей.</w:t>
      </w:r>
    </w:p>
    <w:p w14:paraId="3C349A2E" w14:textId="1255BEF4" w:rsidR="001B173C" w:rsidRPr="009922FE" w:rsidRDefault="001B173C" w:rsidP="009922FE">
      <w:pPr>
        <w:pStyle w:val="afb"/>
        <w:numPr>
          <w:ilvl w:val="2"/>
          <w:numId w:val="42"/>
        </w:numPr>
        <w:autoSpaceDN w:val="0"/>
        <w:ind w:left="0" w:firstLine="709"/>
        <w:jc w:val="both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Общая сумма начисленных штрафов за неисполнение или ненадлежащее выполнения Исполнителем обязательств,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ом, не может превышать цену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а.</w:t>
      </w:r>
    </w:p>
    <w:p w14:paraId="490BAE4D" w14:textId="4D99C506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ом, произошло вследствие обстоятельств непреодолимой силы или по вине другой Стороны.</w:t>
      </w:r>
    </w:p>
    <w:p w14:paraId="602AA6C6" w14:textId="4611C5FA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Уплата неустойки (штрафа, пени) не освобождает Стороны от исполнения обязательств по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у.</w:t>
      </w:r>
    </w:p>
    <w:p w14:paraId="5F4CDBDC" w14:textId="4ABF4DE0" w:rsidR="001B173C" w:rsidRPr="009922FE" w:rsidRDefault="001B173C" w:rsidP="009922FE">
      <w:pPr>
        <w:pStyle w:val="afb"/>
        <w:numPr>
          <w:ilvl w:val="0"/>
          <w:numId w:val="42"/>
        </w:numPr>
        <w:autoSpaceDN w:val="0"/>
        <w:spacing w:before="120" w:after="120"/>
        <w:ind w:firstLine="709"/>
        <w:contextualSpacing w:val="0"/>
        <w:jc w:val="center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b/>
          <w:bCs/>
          <w:sz w:val="26"/>
          <w:szCs w:val="26"/>
        </w:rPr>
        <w:t>Отсрочка обязательств, обстоятельства непреодолимой силы</w:t>
      </w:r>
    </w:p>
    <w:p w14:paraId="229B7046" w14:textId="0D6D6684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Стороны освобождаются от ответственности за невыполнение обязательств по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у, если это неисполнение явилось следствием обстоятельств непреодолимой силы, то есть чрезвычайных и непредотвратимых в конкретное время и при данных условиях обстоятельств: военного, чрезвычайного положения, стихийных бедствий, забастовок.</w:t>
      </w:r>
    </w:p>
    <w:p w14:paraId="402EEFBE" w14:textId="4108E596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В случае возникновения обстоятельств непреодолимой силы Сторона, </w:t>
      </w:r>
      <w:r w:rsidRPr="009922FE">
        <w:rPr>
          <w:rFonts w:eastAsia="Calibri"/>
          <w:sz w:val="26"/>
          <w:szCs w:val="26"/>
        </w:rPr>
        <w:br/>
        <w:t xml:space="preserve">в отношении действий которой возникли такие обстоятельства, должна немедленно уведомить другую Сторону о невозможности исполнения обязательств по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у без выплаты каких-либо компенсаций, предложить изменить сроки исполнения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а или расторгнуть его.</w:t>
      </w:r>
    </w:p>
    <w:p w14:paraId="63B01C58" w14:textId="3D1F50B8" w:rsidR="001B173C" w:rsidRPr="009922FE" w:rsidRDefault="001B173C" w:rsidP="009922FE">
      <w:pPr>
        <w:pStyle w:val="afb"/>
        <w:numPr>
          <w:ilvl w:val="0"/>
          <w:numId w:val="42"/>
        </w:numPr>
        <w:autoSpaceDN w:val="0"/>
        <w:spacing w:before="120" w:after="120"/>
        <w:ind w:firstLine="709"/>
        <w:contextualSpacing w:val="0"/>
        <w:jc w:val="center"/>
        <w:textAlignment w:val="baseline"/>
        <w:rPr>
          <w:rFonts w:eastAsia="Calibri"/>
          <w:b/>
          <w:bCs/>
          <w:sz w:val="26"/>
          <w:szCs w:val="26"/>
        </w:rPr>
      </w:pPr>
      <w:r w:rsidRPr="009922FE">
        <w:rPr>
          <w:rFonts w:eastAsia="Calibri"/>
          <w:b/>
          <w:bCs/>
          <w:sz w:val="26"/>
          <w:szCs w:val="26"/>
        </w:rPr>
        <w:t xml:space="preserve">Порядок изменения и расторжения </w:t>
      </w:r>
      <w:r w:rsidR="00496C69" w:rsidRPr="009922FE">
        <w:rPr>
          <w:rFonts w:eastAsia="Calibri"/>
          <w:b/>
          <w:bCs/>
          <w:sz w:val="26"/>
          <w:szCs w:val="26"/>
        </w:rPr>
        <w:t>Контракт</w:t>
      </w:r>
      <w:r w:rsidRPr="009922FE">
        <w:rPr>
          <w:rFonts w:eastAsia="Calibri"/>
          <w:b/>
          <w:bCs/>
          <w:sz w:val="26"/>
          <w:szCs w:val="26"/>
        </w:rPr>
        <w:t>а</w:t>
      </w:r>
    </w:p>
    <w:p w14:paraId="763C5161" w14:textId="0703B328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Любые изменения и дополнения к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у имеют силу в том случае, если они оформлены в письменном виде и подписаны обеими Сторонами.</w:t>
      </w:r>
    </w:p>
    <w:p w14:paraId="030AE848" w14:textId="5FC2176A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Досрочное расторжение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а может иметь место по соглашению Сторон, в одностороннем порядке или по решению суда по основаниям, предусмотренным действующим законодательством Российской Федерации.</w:t>
      </w:r>
    </w:p>
    <w:p w14:paraId="547DD750" w14:textId="27D978F6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Сторона, решившая расторгнуть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, направляет письменное уведомление другой Стороне о расторжении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а.</w:t>
      </w:r>
    </w:p>
    <w:p w14:paraId="7ABA0B00" w14:textId="32F23E15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Расторжение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а влечет за собой прекращение обязательств Сторон по нему, но не освобождает от ответственности за неисполнение обязательств по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у, которые имели место до дня расторжения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а.</w:t>
      </w:r>
    </w:p>
    <w:p w14:paraId="4E450845" w14:textId="3CCB94E0" w:rsidR="001B173C" w:rsidRPr="009922FE" w:rsidRDefault="001B173C" w:rsidP="009922FE">
      <w:pPr>
        <w:pStyle w:val="afb"/>
        <w:numPr>
          <w:ilvl w:val="0"/>
          <w:numId w:val="42"/>
        </w:numPr>
        <w:autoSpaceDN w:val="0"/>
        <w:spacing w:before="120" w:after="120"/>
        <w:contextualSpacing w:val="0"/>
        <w:jc w:val="center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b/>
          <w:bCs/>
          <w:sz w:val="26"/>
          <w:szCs w:val="26"/>
        </w:rPr>
        <w:t>Разрешение споров</w:t>
      </w:r>
    </w:p>
    <w:p w14:paraId="495B0FEA" w14:textId="3B2EECDA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Споры, возникающие при исполнении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а, разрешаются путем переговоров между Сторонами.</w:t>
      </w:r>
    </w:p>
    <w:p w14:paraId="457E5D79" w14:textId="2E18BBBD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>Все споры между Сторонами, по которым не было достигнуто соглашение путем переговоров, подлежат разрешению в соответствии с действующим законодательством Российской Федерации.</w:t>
      </w:r>
    </w:p>
    <w:p w14:paraId="1BD4C027" w14:textId="36D679AE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>В случае невозможности разрешения спора путем переговоров Стороны передают его на рассмотрение в Арбитражный суд по месту нахождения ответчика в порядке, установленном действующим законодательством Российской Федерации.</w:t>
      </w:r>
    </w:p>
    <w:p w14:paraId="4BDC5FCD" w14:textId="7D7B0790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>Соблюдение претензионного порядка до передачи дела в суд является обязательным.</w:t>
      </w:r>
    </w:p>
    <w:p w14:paraId="605407D3" w14:textId="17B868FC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Претензия направляется в письменной форме по почте в виде заказного письма с уведомлением о вручении. Срок ответа на претензию — 20 календарных дней с даты ее вручения. Срок считается соблюденным, если ответ сдан </w:t>
      </w:r>
      <w:r w:rsidRPr="009922FE">
        <w:rPr>
          <w:rFonts w:eastAsia="Calibri"/>
          <w:sz w:val="26"/>
          <w:szCs w:val="26"/>
        </w:rPr>
        <w:br/>
        <w:t>в отделение почтовой связи до его истечения.</w:t>
      </w:r>
    </w:p>
    <w:p w14:paraId="12BD0704" w14:textId="2F264C3B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>В случае, если Сторона уклоняется от вручения ей претензии, претензия считается врученной по истечении 30 дней с даты ее отправления.</w:t>
      </w:r>
    </w:p>
    <w:p w14:paraId="67BFC1AA" w14:textId="429C440F" w:rsidR="001B173C" w:rsidRPr="009922FE" w:rsidRDefault="001B173C" w:rsidP="009922FE">
      <w:pPr>
        <w:pStyle w:val="afb"/>
        <w:numPr>
          <w:ilvl w:val="0"/>
          <w:numId w:val="42"/>
        </w:numPr>
        <w:autoSpaceDN w:val="0"/>
        <w:spacing w:before="120" w:after="120"/>
        <w:contextualSpacing w:val="0"/>
        <w:jc w:val="center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b/>
          <w:bCs/>
          <w:sz w:val="26"/>
          <w:szCs w:val="26"/>
        </w:rPr>
        <w:t>Антикоррупционная оговорка</w:t>
      </w:r>
    </w:p>
    <w:p w14:paraId="42757697" w14:textId="7FEBC62B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При исполнении своих обязательств по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у Стороны, их аффилированные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</w:t>
      </w:r>
      <w:r w:rsidRPr="009922FE">
        <w:rPr>
          <w:rFonts w:eastAsia="Calibri"/>
          <w:sz w:val="26"/>
          <w:szCs w:val="26"/>
        </w:rPr>
        <w:br/>
        <w:t>на действия или решения этих лиц с целью получить какие-либо неправомерные преимущества или с иными противоправными целями.</w:t>
      </w:r>
    </w:p>
    <w:p w14:paraId="2F5364E9" w14:textId="3A05C8AB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Стороны, их аффилированные лица, работники, представители при исполнении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а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</w:t>
      </w:r>
      <w:r w:rsidRPr="009922FE">
        <w:rPr>
          <w:rFonts w:eastAsia="Calibri"/>
          <w:sz w:val="26"/>
          <w:szCs w:val="26"/>
        </w:rPr>
        <w:br/>
        <w:t>о противодействии коррупции.</w:t>
      </w:r>
    </w:p>
    <w:p w14:paraId="2D530142" w14:textId="21B9DEC8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Каждая из Сторон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а отказывается от стимулирования каким-либо образом работников другой Стороны, в том числе путем предоставления привилегий, подарков, или другими способами, ставящими работника </w:t>
      </w:r>
      <w:r w:rsidRPr="009922FE">
        <w:rPr>
          <w:rFonts w:eastAsia="Calibri"/>
          <w:sz w:val="26"/>
          <w:szCs w:val="26"/>
        </w:rPr>
        <w:br/>
        <w:t>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14:paraId="646406CF" w14:textId="101C70AC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Стороны признают проведение процедур по предотвращению коррупции и контролируют их соблюдение, оказывают взаимное содействие друг другу в целях предотвращения коррупции. В случае возникновения у Стороны оснований полагать, что произошло или может произойти нарушение антикоррупционных условий,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ом, она обязуется незамедлительно уведомить об этом другую Сторону в письменной форме. В письменном уведомлении Сторона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 Сторона, получившая уведомление, обязана рассмотреть такое уведомление и сообщить другой Стороне об итогах его рассмотрения в письменной форме в срок, не превышающий 10 (десяти) календарных дней с даты получения такого уведомления.</w:t>
      </w:r>
    </w:p>
    <w:p w14:paraId="6C661820" w14:textId="6C19F5A1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В случае нарушения одной Стороной антикоррупционных обязательств, предусмотренных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ом и (или) неполучения другой Стороной </w:t>
      </w:r>
      <w:r w:rsidRPr="009922FE">
        <w:rPr>
          <w:rFonts w:eastAsia="Calibri"/>
          <w:sz w:val="26"/>
          <w:szCs w:val="26"/>
        </w:rPr>
        <w:br/>
        <w:t xml:space="preserve">в установленный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ом срок подтверждения, что нарушения не произошли, другая Сторона имеет право расторгнуть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 в одностороннем порядке, направив письменное уведомление о расторжении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а другой Стороне.</w:t>
      </w:r>
    </w:p>
    <w:p w14:paraId="23B8772B" w14:textId="393EF20E" w:rsidR="001B173C" w:rsidRPr="009922FE" w:rsidRDefault="001B173C" w:rsidP="009922FE">
      <w:pPr>
        <w:pStyle w:val="afb"/>
        <w:numPr>
          <w:ilvl w:val="0"/>
          <w:numId w:val="42"/>
        </w:numPr>
        <w:autoSpaceDN w:val="0"/>
        <w:spacing w:before="120" w:after="120"/>
        <w:contextualSpacing w:val="0"/>
        <w:jc w:val="center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b/>
          <w:bCs/>
          <w:sz w:val="26"/>
          <w:szCs w:val="26"/>
        </w:rPr>
        <w:t>Гарантия качества</w:t>
      </w:r>
    </w:p>
    <w:p w14:paraId="76C063B1" w14:textId="416395BB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Исполнитель гарантирует качество результата оказания услуг </w:t>
      </w:r>
      <w:r w:rsidRPr="009922FE">
        <w:rPr>
          <w:rFonts w:eastAsia="Calibri"/>
          <w:sz w:val="26"/>
          <w:szCs w:val="26"/>
        </w:rPr>
        <w:br/>
        <w:t xml:space="preserve">в соответствии с требованиями, указанными в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е и Техническом задании (Приложение № 1 к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у).</w:t>
      </w:r>
    </w:p>
    <w:p w14:paraId="4DBD6A8C" w14:textId="7791262B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Гарантия качества результата оказания услуг (результата работы), если иное не предусмотрено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ом, распространяется на все составляющее результат оказания услуг (результат работы).</w:t>
      </w:r>
    </w:p>
    <w:p w14:paraId="76AD5067" w14:textId="53F489EF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Результат выполненной работы должен в момент передачи Заказчику обладать свойствами, указанными в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е и быть пригодным для установленного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ом использования.</w:t>
      </w:r>
    </w:p>
    <w:p w14:paraId="71F26D8F" w14:textId="08B761B9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Гарантийный срок для результата оказания услуг (результата работы) должен соответствовать условиям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а о качестве и составлять не менее </w:t>
      </w:r>
      <w:r w:rsidR="00623EF4" w:rsidRPr="009922FE">
        <w:rPr>
          <w:rFonts w:eastAsia="Calibri"/>
          <w:sz w:val="26"/>
          <w:szCs w:val="26"/>
        </w:rPr>
        <w:t xml:space="preserve">12 </w:t>
      </w:r>
      <w:r w:rsidRPr="009922FE">
        <w:rPr>
          <w:rFonts w:eastAsia="Calibri"/>
          <w:sz w:val="26"/>
          <w:szCs w:val="26"/>
        </w:rPr>
        <w:t>месяцев.</w:t>
      </w:r>
    </w:p>
    <w:p w14:paraId="7C6207BF" w14:textId="4889CB12" w:rsidR="001B173C" w:rsidRPr="009922FE" w:rsidRDefault="001B173C" w:rsidP="009922FE">
      <w:pPr>
        <w:pStyle w:val="afb"/>
        <w:numPr>
          <w:ilvl w:val="0"/>
          <w:numId w:val="42"/>
        </w:numPr>
        <w:autoSpaceDN w:val="0"/>
        <w:spacing w:before="120" w:after="120"/>
        <w:contextualSpacing w:val="0"/>
        <w:jc w:val="center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b/>
          <w:bCs/>
          <w:sz w:val="26"/>
          <w:szCs w:val="26"/>
        </w:rPr>
        <w:t>Конфиденциальность</w:t>
      </w:r>
    </w:p>
    <w:p w14:paraId="57D033E1" w14:textId="4A926919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Стороны по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у обязуются соблюдать конфиденциальность информации. К конфиденциальной информации в рамках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а относятся персональные данные физических лиц, которые предоставляются Сторонами друг другу и обрабатываются в процессе исполнения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а, а также любые сведения, в отношении которых одной из Сторон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</w:t>
      </w:r>
    </w:p>
    <w:p w14:paraId="69632490" w14:textId="744F117B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>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меры, предусмотренные законодательством Российской Федерации в области персональных данных. Такое обязательство действует бессрочно.</w:t>
      </w:r>
    </w:p>
    <w:p w14:paraId="1B7EA2BF" w14:textId="539A9AED" w:rsidR="001B173C" w:rsidRPr="009922FE" w:rsidRDefault="001B173C" w:rsidP="009922FE">
      <w:pPr>
        <w:pStyle w:val="afb"/>
        <w:numPr>
          <w:ilvl w:val="0"/>
          <w:numId w:val="42"/>
        </w:numPr>
        <w:autoSpaceDN w:val="0"/>
        <w:spacing w:before="120" w:after="120"/>
        <w:contextualSpacing w:val="0"/>
        <w:jc w:val="center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b/>
          <w:bCs/>
          <w:sz w:val="26"/>
          <w:szCs w:val="26"/>
        </w:rPr>
        <w:t>Заключительные положения</w:t>
      </w:r>
    </w:p>
    <w:p w14:paraId="64364B95" w14:textId="7BB56FDF" w:rsidR="001B173C" w:rsidRPr="009922FE" w:rsidRDefault="00496C69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>Контракт</w:t>
      </w:r>
      <w:r w:rsidR="001B173C" w:rsidRPr="009922FE">
        <w:rPr>
          <w:rFonts w:eastAsia="Calibri"/>
          <w:sz w:val="26"/>
          <w:szCs w:val="26"/>
        </w:rPr>
        <w:t xml:space="preserve"> составлен и подписан в 2 (двух) экземплярах, имеющих равную юридическую силу, по одному экземпляру для каждой Стороны.</w:t>
      </w:r>
    </w:p>
    <w:p w14:paraId="11FE76F0" w14:textId="620B7328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При подписании дополнительных соглашений, приложений, актов </w:t>
      </w:r>
      <w:r w:rsidRPr="009922FE">
        <w:rPr>
          <w:rFonts w:eastAsia="Calibri"/>
          <w:sz w:val="26"/>
          <w:szCs w:val="26"/>
        </w:rPr>
        <w:br/>
        <w:t xml:space="preserve">и иных относящихся к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 xml:space="preserve">у документов Стороны вправе использовать факсимильное воспроизведение подписи лиц, уполномоченных на их подписание, </w:t>
      </w:r>
      <w:r w:rsidRPr="009922FE">
        <w:rPr>
          <w:rFonts w:eastAsia="Calibri"/>
          <w:sz w:val="26"/>
          <w:szCs w:val="26"/>
        </w:rPr>
        <w:br/>
        <w:t xml:space="preserve">с помощью средств механического копирования, которое приравнивается </w:t>
      </w:r>
      <w:r w:rsidRPr="009922FE">
        <w:rPr>
          <w:rFonts w:eastAsia="Calibri"/>
          <w:sz w:val="26"/>
          <w:szCs w:val="26"/>
        </w:rPr>
        <w:br/>
        <w:t>к их собственноручным подписям.</w:t>
      </w:r>
    </w:p>
    <w:p w14:paraId="6A258690" w14:textId="77777777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>Каждая из Сторон исключила возможность подписания документов неуполномоченными лицами.</w:t>
      </w:r>
    </w:p>
    <w:p w14:paraId="3CA8370D" w14:textId="5D12CB6A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Любые изменения и дополнения к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у действительны при условии, что они совершены в письменной форме и подписаны Сторонами.</w:t>
      </w:r>
    </w:p>
    <w:p w14:paraId="1C54C76A" w14:textId="6C657711" w:rsidR="001B173C" w:rsidRP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Ни одна из Сторон не вправе уступать свои права и (или) обязанности </w:t>
      </w:r>
      <w:r w:rsidRPr="009922FE">
        <w:rPr>
          <w:rFonts w:eastAsia="Calibri"/>
          <w:sz w:val="26"/>
          <w:szCs w:val="26"/>
        </w:rPr>
        <w:br/>
        <w:t xml:space="preserve">по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у третьим лицам без предварительного письменного согласия другой Стороны.</w:t>
      </w:r>
    </w:p>
    <w:p w14:paraId="5E38218E" w14:textId="77777777" w:rsidR="009922FE" w:rsidRDefault="001B173C" w:rsidP="009922FE">
      <w:pPr>
        <w:pStyle w:val="afb"/>
        <w:numPr>
          <w:ilvl w:val="1"/>
          <w:numId w:val="42"/>
        </w:numPr>
        <w:autoSpaceDN w:val="0"/>
        <w:ind w:left="0"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Неотъемлемой частью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а явля</w:t>
      </w:r>
      <w:r w:rsidR="009922FE">
        <w:rPr>
          <w:rFonts w:eastAsia="Calibri"/>
          <w:sz w:val="26"/>
          <w:szCs w:val="26"/>
        </w:rPr>
        <w:t>ю</w:t>
      </w:r>
      <w:r w:rsidRPr="009922FE">
        <w:rPr>
          <w:rFonts w:eastAsia="Calibri"/>
          <w:sz w:val="26"/>
          <w:szCs w:val="26"/>
        </w:rPr>
        <w:t>тся</w:t>
      </w:r>
      <w:r w:rsidR="009922FE">
        <w:rPr>
          <w:rFonts w:eastAsia="Calibri"/>
          <w:sz w:val="26"/>
          <w:szCs w:val="26"/>
        </w:rPr>
        <w:t>:</w:t>
      </w:r>
      <w:r w:rsidRPr="009922FE">
        <w:rPr>
          <w:rFonts w:eastAsia="Calibri"/>
          <w:sz w:val="26"/>
          <w:szCs w:val="26"/>
        </w:rPr>
        <w:t xml:space="preserve"> </w:t>
      </w:r>
    </w:p>
    <w:p w14:paraId="33D08389" w14:textId="6120BFCC" w:rsidR="009922FE" w:rsidRPr="009922FE" w:rsidRDefault="001B173C" w:rsidP="009922FE">
      <w:pPr>
        <w:pStyle w:val="afb"/>
        <w:numPr>
          <w:ilvl w:val="1"/>
          <w:numId w:val="43"/>
        </w:numPr>
        <w:autoSpaceDN w:val="0"/>
        <w:ind w:firstLine="709"/>
        <w:jc w:val="both"/>
        <w:textAlignment w:val="baseline"/>
        <w:rPr>
          <w:rFonts w:eastAsia="Calibri"/>
          <w:sz w:val="26"/>
          <w:szCs w:val="26"/>
        </w:rPr>
      </w:pPr>
      <w:r w:rsidRPr="009922FE">
        <w:rPr>
          <w:rFonts w:eastAsia="Calibri"/>
          <w:sz w:val="26"/>
          <w:szCs w:val="26"/>
        </w:rPr>
        <w:t xml:space="preserve">Техническое задание (Приложение № 1 к </w:t>
      </w:r>
      <w:r w:rsidR="00496C69" w:rsidRPr="009922FE">
        <w:rPr>
          <w:rFonts w:eastAsia="Calibri"/>
          <w:sz w:val="26"/>
          <w:szCs w:val="26"/>
        </w:rPr>
        <w:t>Контракт</w:t>
      </w:r>
      <w:r w:rsidRPr="009922FE">
        <w:rPr>
          <w:rFonts w:eastAsia="Calibri"/>
          <w:sz w:val="26"/>
          <w:szCs w:val="26"/>
        </w:rPr>
        <w:t>у)</w:t>
      </w:r>
      <w:r w:rsidR="009922FE">
        <w:rPr>
          <w:rFonts w:eastAsia="Calibri"/>
          <w:sz w:val="26"/>
          <w:szCs w:val="26"/>
        </w:rPr>
        <w:t>;</w:t>
      </w:r>
    </w:p>
    <w:p w14:paraId="2AA6549E" w14:textId="5E4F9DE7" w:rsidR="009922FE" w:rsidRPr="009922FE" w:rsidRDefault="009922FE" w:rsidP="009922FE">
      <w:pPr>
        <w:pStyle w:val="afb"/>
        <w:numPr>
          <w:ilvl w:val="1"/>
          <w:numId w:val="43"/>
        </w:numPr>
        <w:autoSpaceDN w:val="0"/>
        <w:ind w:firstLine="709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Локальный сметный расчет</w:t>
      </w:r>
      <w:r w:rsidRPr="009922FE">
        <w:rPr>
          <w:rFonts w:eastAsia="Calibri"/>
          <w:sz w:val="26"/>
          <w:szCs w:val="26"/>
        </w:rPr>
        <w:t xml:space="preserve"> </w:t>
      </w:r>
      <w:r w:rsidRPr="009922FE">
        <w:rPr>
          <w:rFonts w:eastAsia="Tahoma"/>
          <w:color w:val="000000"/>
          <w:sz w:val="26"/>
          <w:szCs w:val="26"/>
          <w:lang w:eastAsia="zh-CN" w:bidi="hi-IN"/>
        </w:rPr>
        <w:t xml:space="preserve">(смета) </w:t>
      </w:r>
      <w:bookmarkStart w:id="4" w:name="_Hlk231381781"/>
      <w:r w:rsidRPr="009922FE">
        <w:rPr>
          <w:rFonts w:eastAsia="Tahoma"/>
          <w:color w:val="000000"/>
          <w:sz w:val="26"/>
          <w:szCs w:val="26"/>
          <w:lang w:eastAsia="zh-CN" w:bidi="hi-IN"/>
        </w:rPr>
        <w:t xml:space="preserve">№ ЛС-02-01-01 (ВПВ) </w:t>
      </w:r>
      <w:r w:rsidRPr="009922FE">
        <w:rPr>
          <w:rFonts w:eastAsia="Calibri"/>
          <w:sz w:val="26"/>
          <w:szCs w:val="26"/>
        </w:rPr>
        <w:t>(Приложение № </w:t>
      </w:r>
      <w:r>
        <w:rPr>
          <w:rFonts w:eastAsia="Calibri"/>
          <w:sz w:val="26"/>
          <w:szCs w:val="26"/>
        </w:rPr>
        <w:t>2</w:t>
      </w:r>
      <w:r w:rsidRPr="009922FE">
        <w:rPr>
          <w:rFonts w:eastAsia="Calibri"/>
          <w:sz w:val="26"/>
          <w:szCs w:val="26"/>
        </w:rPr>
        <w:t xml:space="preserve"> к Контракту).</w:t>
      </w:r>
    </w:p>
    <w:bookmarkEnd w:id="4"/>
    <w:p w14:paraId="039DB929" w14:textId="0BA5411C" w:rsid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0A975C66" w14:textId="540D6E47" w:rsidR="001B173C" w:rsidRPr="009922FE" w:rsidRDefault="001B173C" w:rsidP="009922FE">
      <w:pPr>
        <w:pStyle w:val="afb"/>
        <w:numPr>
          <w:ilvl w:val="0"/>
          <w:numId w:val="42"/>
        </w:numPr>
        <w:autoSpaceDN w:val="0"/>
        <w:jc w:val="center"/>
        <w:textAlignment w:val="baseline"/>
        <w:rPr>
          <w:sz w:val="26"/>
          <w:szCs w:val="26"/>
        </w:rPr>
      </w:pPr>
      <w:r w:rsidRPr="009922FE">
        <w:rPr>
          <w:b/>
          <w:color w:val="000000"/>
          <w:spacing w:val="-6"/>
          <w:sz w:val="26"/>
          <w:szCs w:val="26"/>
        </w:rPr>
        <w:t>Адреса и банковские реквизиты Сторон</w:t>
      </w:r>
    </w:p>
    <w:p w14:paraId="6BC05964" w14:textId="77777777" w:rsidR="001B173C" w:rsidRPr="009922FE" w:rsidRDefault="001B173C" w:rsidP="001B17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spacing w:val="-6"/>
          <w:sz w:val="26"/>
          <w:szCs w:val="26"/>
          <w:lang w:eastAsia="ru-RU"/>
        </w:rPr>
      </w:pPr>
    </w:p>
    <w:tbl>
      <w:tblPr>
        <w:tblW w:w="9949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"/>
        <w:gridCol w:w="4762"/>
        <w:gridCol w:w="257"/>
        <w:gridCol w:w="4762"/>
        <w:gridCol w:w="84"/>
      </w:tblGrid>
      <w:tr w:rsidR="001B173C" w:rsidRPr="009922FE" w14:paraId="20FF4918" w14:textId="77777777" w:rsidTr="00031B3C"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5534" w14:textId="77777777" w:rsidR="001B173C" w:rsidRPr="009922FE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Заказчик</w:t>
            </w:r>
            <w:r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:</w:t>
            </w:r>
          </w:p>
          <w:p w14:paraId="76335D94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федеральное казенное учреждение «Российский государственный архив кинофотофонодокументов»</w:t>
            </w:r>
          </w:p>
          <w:p w14:paraId="2B99FF70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Юридический адрес: 143402, Московская область, г. Красногорск, ул. Речная, д. 1</w:t>
            </w:r>
          </w:p>
          <w:p w14:paraId="4DE92B27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Фактический адрес 143402, Московская область, г. Красногорск, ул. Речная, д. 1</w:t>
            </w:r>
          </w:p>
          <w:p w14:paraId="05294B3E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Телефон/факс 8 (495) 562-14-64</w:t>
            </w:r>
          </w:p>
          <w:p w14:paraId="1C38355C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: rgakfd_buh@mail.ru; info@rgakffd.ru</w:t>
            </w:r>
          </w:p>
          <w:p w14:paraId="3363C7DD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ОГРН 1025002870518; </w:t>
            </w:r>
          </w:p>
          <w:p w14:paraId="15F74107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ИНН 5024001002; </w:t>
            </w:r>
          </w:p>
          <w:p w14:paraId="498677EB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КПП 502401001</w:t>
            </w:r>
          </w:p>
          <w:p w14:paraId="46B34C0F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Банковские реквизиты: </w:t>
            </w:r>
          </w:p>
          <w:p w14:paraId="6779C58C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ОКЦ № 1 ВВГУ Банка России //УФК по Нижегородской области (РГАКФФД л/сч.:03481462170) ВОЛГО-ВЯТСКОЕ ГУ БАНКА РОССИИ//УФК по Нижегородской области, г. Нижний Новгород</w:t>
            </w:r>
          </w:p>
          <w:p w14:paraId="459C6D7E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Номер казначейского счета 03211643000000013234 </w:t>
            </w:r>
          </w:p>
          <w:p w14:paraId="1D214840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ЕКС 40102810745370000024</w:t>
            </w:r>
          </w:p>
          <w:p w14:paraId="20DD920C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БИК 012202102; </w:t>
            </w:r>
          </w:p>
          <w:p w14:paraId="6F38A52E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ОКПО 02842795;</w:t>
            </w:r>
          </w:p>
          <w:p w14:paraId="6B25D935" w14:textId="77777777" w:rsidR="0010130A" w:rsidRPr="009922FE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 xml:space="preserve">ОКВЭД 91.01 </w:t>
            </w:r>
          </w:p>
          <w:p w14:paraId="504CD799" w14:textId="260ABE11" w:rsidR="00101BA4" w:rsidRPr="009922FE" w:rsidRDefault="0010130A" w:rsidP="0010130A">
            <w:pPr>
              <w:widowControl w:val="0"/>
              <w:tabs>
                <w:tab w:val="center" w:pos="228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ОКТМО 46744000</w:t>
            </w:r>
          </w:p>
          <w:p w14:paraId="53DD7C32" w14:textId="63B83829" w:rsidR="001B173C" w:rsidRPr="009922FE" w:rsidRDefault="001B173C" w:rsidP="001B173C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7490" w14:textId="77777777" w:rsidR="001B173C" w:rsidRPr="009922FE" w:rsidRDefault="001B173C" w:rsidP="001B17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Исполнитель:</w:t>
            </w:r>
          </w:p>
          <w:p w14:paraId="5A6EA675" w14:textId="77777777" w:rsidR="001B173C" w:rsidRPr="009922FE" w:rsidRDefault="001B173C" w:rsidP="001B173C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  <w:p w14:paraId="61F4B0F1" w14:textId="77777777" w:rsidR="001B173C" w:rsidRPr="009922FE" w:rsidRDefault="001B173C" w:rsidP="001B173C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4F09C" w14:textId="77777777" w:rsidR="001B173C" w:rsidRPr="009922FE" w:rsidRDefault="001B173C" w:rsidP="001B173C">
            <w:pPr>
              <w:widowControl w:val="0"/>
              <w:shd w:val="clear" w:color="auto" w:fill="FFFFFF"/>
              <w:tabs>
                <w:tab w:val="left" w:pos="1185"/>
              </w:tabs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</w:tc>
      </w:tr>
      <w:tr w:rsidR="001B173C" w:rsidRPr="009922FE" w14:paraId="60D47E40" w14:textId="77777777" w:rsidTr="00031B3C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3EEF1" w14:textId="77777777" w:rsidR="001B173C" w:rsidRPr="009922FE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807F" w14:textId="77777777" w:rsidR="001B173C" w:rsidRPr="009922FE" w:rsidRDefault="001B173C" w:rsidP="009922FE">
            <w:pPr>
              <w:widowControl w:val="0"/>
              <w:suppressAutoHyphens/>
              <w:autoSpaceDN w:val="0"/>
              <w:spacing w:after="0" w:line="240" w:lineRule="auto"/>
              <w:ind w:right="-58"/>
              <w:jc w:val="right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b/>
                <w:color w:val="000000"/>
                <w:spacing w:val="-6"/>
                <w:sz w:val="26"/>
                <w:szCs w:val="26"/>
                <w:lang w:eastAsia="ru-RU"/>
              </w:rPr>
              <w:t>Подписи Сторон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662C" w14:textId="77777777" w:rsidR="001B173C" w:rsidRPr="009922FE" w:rsidRDefault="001B173C" w:rsidP="001B173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</w:p>
        </w:tc>
      </w:tr>
      <w:tr w:rsidR="001B173C" w:rsidRPr="009922FE" w14:paraId="4DECE436" w14:textId="77777777" w:rsidTr="00031B3C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C360A" w14:textId="77777777" w:rsidR="001B173C" w:rsidRPr="009922FE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00D7" w14:textId="77777777" w:rsidR="001B173C" w:rsidRPr="009922FE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Заказчик: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FE77" w14:textId="77777777" w:rsidR="001B173C" w:rsidRPr="009922FE" w:rsidRDefault="001B173C" w:rsidP="009922FE">
            <w:pPr>
              <w:widowControl w:val="0"/>
              <w:suppressAutoHyphens/>
              <w:autoSpaceDN w:val="0"/>
              <w:spacing w:after="0" w:line="240" w:lineRule="auto"/>
              <w:ind w:left="1118"/>
              <w:jc w:val="both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Исполнитель:</w:t>
            </w:r>
          </w:p>
        </w:tc>
      </w:tr>
      <w:tr w:rsidR="001B173C" w:rsidRPr="009922FE" w14:paraId="093B7BDF" w14:textId="77777777" w:rsidTr="00031B3C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BC250" w14:textId="77777777" w:rsidR="001B173C" w:rsidRPr="009922FE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309C" w14:textId="3B437FCA" w:rsidR="001B173C" w:rsidRPr="009922FE" w:rsidRDefault="00101BA4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Д</w:t>
            </w:r>
            <w:r w:rsidR="001B173C"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иректор РГАКФФД</w:t>
            </w:r>
          </w:p>
          <w:p w14:paraId="6B079754" w14:textId="77777777" w:rsidR="001B173C" w:rsidRPr="009922FE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1D45565F" w14:textId="77777777" w:rsidR="001B173C" w:rsidRPr="009922FE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080F40E0" w14:textId="090EF97A" w:rsidR="001B173C" w:rsidRPr="009922FE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 xml:space="preserve">__________________ / </w:t>
            </w:r>
            <w:r w:rsidR="00101BA4"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Н.И. Пестов</w:t>
            </w:r>
            <w:r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/</w:t>
            </w:r>
          </w:p>
          <w:p w14:paraId="4C3873FE" w14:textId="77777777" w:rsidR="001B173C" w:rsidRPr="009922FE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</w:pPr>
          </w:p>
          <w:p w14:paraId="2CC6ADF8" w14:textId="7543F5C2" w:rsidR="001B173C" w:rsidRPr="009922FE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«___» __________ 202</w:t>
            </w:r>
            <w:r w:rsidR="00F76E3C"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6</w:t>
            </w:r>
            <w:r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 xml:space="preserve"> г.</w:t>
            </w:r>
          </w:p>
          <w:p w14:paraId="5D0CBCA3" w14:textId="77777777" w:rsidR="001B173C" w:rsidRPr="009922FE" w:rsidRDefault="001B173C" w:rsidP="001B173C">
            <w:pPr>
              <w:widowControl w:val="0"/>
              <w:suppressAutoHyphens/>
              <w:autoSpaceDN w:val="0"/>
              <w:spacing w:after="0" w:line="240" w:lineRule="auto"/>
              <w:ind w:right="2816"/>
              <w:jc w:val="center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30A7" w14:textId="77777777" w:rsidR="001B173C" w:rsidRPr="009922FE" w:rsidRDefault="001B173C" w:rsidP="009922FE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ind w:left="1118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523033D6" w14:textId="77777777" w:rsidR="00101BA4" w:rsidRPr="009922FE" w:rsidRDefault="00101BA4" w:rsidP="009922FE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ind w:left="1118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738A3CDF" w14:textId="77777777" w:rsidR="001B173C" w:rsidRPr="009922FE" w:rsidRDefault="001B173C" w:rsidP="009922FE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ind w:left="1118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194E3EC9" w14:textId="1E4169E4" w:rsidR="001B173C" w:rsidRPr="009922FE" w:rsidRDefault="001B173C" w:rsidP="009922FE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ind w:left="1118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__________________ /</w:t>
            </w:r>
          </w:p>
          <w:p w14:paraId="69CB5D97" w14:textId="77777777" w:rsidR="001B173C" w:rsidRPr="009922FE" w:rsidRDefault="001B173C" w:rsidP="009922FE">
            <w:pPr>
              <w:widowControl w:val="0"/>
              <w:suppressAutoHyphens/>
              <w:autoSpaceDN w:val="0"/>
              <w:spacing w:after="0" w:line="240" w:lineRule="auto"/>
              <w:ind w:left="1118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</w:pPr>
          </w:p>
          <w:p w14:paraId="39D24904" w14:textId="4129CE07" w:rsidR="001B173C" w:rsidRPr="009922FE" w:rsidRDefault="001B173C" w:rsidP="009922FE">
            <w:pPr>
              <w:widowControl w:val="0"/>
              <w:suppressAutoHyphens/>
              <w:autoSpaceDN w:val="0"/>
              <w:spacing w:after="0" w:line="240" w:lineRule="auto"/>
              <w:ind w:left="1118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«___» __________ 202</w:t>
            </w:r>
            <w:r w:rsidR="00F76E3C"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6</w:t>
            </w:r>
            <w:r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 xml:space="preserve"> г.</w:t>
            </w:r>
          </w:p>
          <w:p w14:paraId="5347EC27" w14:textId="77777777" w:rsidR="001B173C" w:rsidRPr="009922FE" w:rsidRDefault="001B173C" w:rsidP="009922FE">
            <w:pPr>
              <w:widowControl w:val="0"/>
              <w:suppressAutoHyphens/>
              <w:autoSpaceDN w:val="0"/>
              <w:spacing w:after="0" w:line="240" w:lineRule="auto"/>
              <w:ind w:left="1118" w:right="2731"/>
              <w:jc w:val="center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922FE">
              <w:rPr>
                <w:rFonts w:ascii="Times New Roman" w:eastAsia="SimSu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</w:tr>
    </w:tbl>
    <w:p w14:paraId="4A0BDC79" w14:textId="77777777" w:rsidR="001B173C" w:rsidRPr="009922FE" w:rsidRDefault="001B173C" w:rsidP="00BF7036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de-DE"/>
        </w:rPr>
      </w:pPr>
    </w:p>
    <w:p w14:paraId="4415EC38" w14:textId="77777777" w:rsidR="00BF7036" w:rsidRPr="009922FE" w:rsidRDefault="00623EF4" w:rsidP="00623EF4">
      <w:pPr>
        <w:spacing w:after="0" w:line="240" w:lineRule="auto"/>
        <w:ind w:left="6096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9922FE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de-DE"/>
        </w:rPr>
        <w:br w:type="column"/>
      </w:r>
      <w:r w:rsidR="002F6912"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П</w:t>
      </w:r>
      <w:r w:rsidR="00BF7036"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риложение №1</w:t>
      </w:r>
    </w:p>
    <w:p w14:paraId="1813E727" w14:textId="03797694" w:rsidR="00BF7036" w:rsidRPr="009922FE" w:rsidRDefault="00BF7036" w:rsidP="00623EF4">
      <w:pPr>
        <w:spacing w:after="0" w:line="240" w:lineRule="auto"/>
        <w:ind w:left="6096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к </w:t>
      </w:r>
      <w:r w:rsidR="00496C69"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Контракт</w:t>
      </w:r>
      <w:r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у №</w:t>
      </w:r>
      <w:r w:rsidR="00623EF4"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___</w:t>
      </w:r>
      <w:r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/</w:t>
      </w:r>
      <w:r w:rsidR="0010130A"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2</w:t>
      </w:r>
      <w:r w:rsidR="00F76E3C"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6</w:t>
      </w:r>
      <w:r w:rsidR="00D2740C"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-</w:t>
      </w:r>
      <w:r w:rsidR="0010130A"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МЗ</w:t>
      </w:r>
    </w:p>
    <w:p w14:paraId="4E978F98" w14:textId="3790F4A5" w:rsidR="00BF7036" w:rsidRPr="009922FE" w:rsidRDefault="00BA1A25" w:rsidP="00623EF4">
      <w:pPr>
        <w:spacing w:after="0" w:line="240" w:lineRule="auto"/>
        <w:ind w:left="6096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от </w:t>
      </w:r>
      <w:proofErr w:type="gramStart"/>
      <w:r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« </w:t>
      </w:r>
      <w:r w:rsidR="00BF7036"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_</w:t>
      </w:r>
      <w:proofErr w:type="gramEnd"/>
      <w:r w:rsidR="00BF7036"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__ » _________ 202</w:t>
      </w:r>
      <w:r w:rsidR="00F76E3C"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6</w:t>
      </w:r>
      <w:r w:rsidR="00BF7036" w:rsidRPr="009922F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г.</w:t>
      </w:r>
    </w:p>
    <w:p w14:paraId="0D0B4305" w14:textId="2D0CF183" w:rsidR="00BF7036" w:rsidRPr="009922FE" w:rsidRDefault="002E367E" w:rsidP="00623EF4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922F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</w:t>
      </w:r>
    </w:p>
    <w:p w14:paraId="0C5B7E67" w14:textId="77777777" w:rsidR="002E367E" w:rsidRPr="009922FE" w:rsidRDefault="002E367E" w:rsidP="00623EF4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499FBFD" w14:textId="77777777" w:rsidR="002E367E" w:rsidRPr="009922FE" w:rsidRDefault="002E367E" w:rsidP="00623EF4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2650B1B" w14:textId="77777777" w:rsidR="002E367E" w:rsidRPr="009922FE" w:rsidRDefault="002E367E" w:rsidP="00623EF4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711C235" w14:textId="77777777" w:rsidR="002E367E" w:rsidRPr="009922FE" w:rsidRDefault="002E367E" w:rsidP="002E367E">
      <w:pPr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22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ТЕХНИЧЕСКОЕ ЗАДАНИЕ</w:t>
      </w:r>
    </w:p>
    <w:p w14:paraId="42C5928C" w14:textId="04637B36" w:rsidR="009922FE" w:rsidRPr="009922FE" w:rsidRDefault="009922FE" w:rsidP="009922FE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922FE">
        <w:rPr>
          <w:rFonts w:ascii="Times New Roman" w:eastAsia="Times New Roman" w:hAnsi="Times New Roman" w:cs="Times New Roman"/>
          <w:b/>
          <w:bCs/>
          <w:sz w:val="26"/>
          <w:szCs w:val="26"/>
        </w:rPr>
        <w:t>на оказание услуг по текущему ремонт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</w:t>
      </w:r>
      <w:r w:rsidRPr="009922F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участка линии пожарного трубопровода повысительных насосов от коллектора</w:t>
      </w:r>
      <w:r w:rsidRPr="009922FE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с поставкой необходимого оборудования</w:t>
      </w:r>
    </w:p>
    <w:p w14:paraId="02FDC790" w14:textId="468F5959" w:rsidR="00C62515" w:rsidRPr="009922FE" w:rsidRDefault="002E367E" w:rsidP="004E1DD5">
      <w:pPr>
        <w:keepNext/>
        <w:widowControl w:val="0"/>
        <w:numPr>
          <w:ilvl w:val="0"/>
          <w:numId w:val="26"/>
        </w:numPr>
        <w:suppressAutoHyphens/>
        <w:spacing w:before="240"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922FE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Наименование оказываемых услуг:</w:t>
      </w:r>
      <w:r w:rsidRPr="009922FE">
        <w:rPr>
          <w:rFonts w:ascii="Times New Roman" w:eastAsia="Times New Roman" w:hAnsi="Times New Roman" w:cs="Times New Roman"/>
          <w:spacing w:val="2"/>
          <w:sz w:val="26"/>
          <w:szCs w:val="26"/>
          <w:lang w:eastAsia="ar-SA"/>
        </w:rPr>
        <w:t xml:space="preserve"> </w:t>
      </w:r>
      <w:r w:rsidR="009922FE" w:rsidRPr="009922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</w:t>
      </w:r>
      <w:r w:rsidR="009922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9922FE" w:rsidRPr="009922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текущему ремонт</w:t>
      </w:r>
      <w:r w:rsidR="009922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="009922FE" w:rsidRPr="009922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участка линии пожарного трубопровода повысительных насосов от коллектора с поставкой необходимого оборудования</w:t>
      </w:r>
    </w:p>
    <w:p w14:paraId="3B71931E" w14:textId="41D22087" w:rsidR="002E367E" w:rsidRPr="009922FE" w:rsidRDefault="002E367E" w:rsidP="00C93C59">
      <w:pPr>
        <w:keepNext/>
        <w:widowControl w:val="0"/>
        <w:numPr>
          <w:ilvl w:val="0"/>
          <w:numId w:val="26"/>
        </w:numPr>
        <w:suppressAutoHyphens/>
        <w:spacing w:before="240"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922FE">
        <w:rPr>
          <w:rFonts w:ascii="Times New Roman" w:eastAsia="SimSun" w:hAnsi="Times New Roman" w:cs="Times New Roman"/>
          <w:b/>
          <w:iCs/>
          <w:sz w:val="26"/>
          <w:szCs w:val="26"/>
          <w:lang w:eastAsia="ru-RU"/>
        </w:rPr>
        <w:t xml:space="preserve">Код ОКПД2, соответствующий предмету </w:t>
      </w:r>
      <w:r w:rsidR="00E05802">
        <w:rPr>
          <w:rFonts w:ascii="Times New Roman" w:eastAsia="SimSun" w:hAnsi="Times New Roman" w:cs="Times New Roman"/>
          <w:b/>
          <w:iCs/>
          <w:sz w:val="26"/>
          <w:szCs w:val="26"/>
          <w:lang w:eastAsia="ru-RU"/>
        </w:rPr>
        <w:t>Контракт</w:t>
      </w:r>
      <w:r w:rsidRPr="009922FE">
        <w:rPr>
          <w:rFonts w:ascii="Times New Roman" w:eastAsia="SimSun" w:hAnsi="Times New Roman" w:cs="Times New Roman"/>
          <w:b/>
          <w:iCs/>
          <w:sz w:val="26"/>
          <w:szCs w:val="26"/>
          <w:lang w:eastAsia="ru-RU"/>
        </w:rPr>
        <w:t>а:</w:t>
      </w:r>
      <w:r w:rsidRPr="009922FE">
        <w:rPr>
          <w:rFonts w:ascii="Times New Roman" w:eastAsia="SimSun" w:hAnsi="Times New Roman" w:cs="Times New Roman"/>
          <w:iCs/>
          <w:sz w:val="26"/>
          <w:szCs w:val="26"/>
          <w:lang w:eastAsia="ru-RU"/>
        </w:rPr>
        <w:t xml:space="preserve"> 80.20</w:t>
      </w:r>
      <w:r w:rsidR="00C62515" w:rsidRPr="009922FE">
        <w:rPr>
          <w:rFonts w:ascii="Times New Roman" w:eastAsia="SimSun" w:hAnsi="Times New Roman" w:cs="Times New Roman"/>
          <w:iCs/>
          <w:sz w:val="26"/>
          <w:szCs w:val="26"/>
          <w:lang w:eastAsia="ru-RU"/>
        </w:rPr>
        <w:t xml:space="preserve">.10.000 – Услуги </w:t>
      </w:r>
      <w:r w:rsidRPr="009922FE">
        <w:rPr>
          <w:rFonts w:ascii="Times New Roman" w:eastAsia="SimSun" w:hAnsi="Times New Roman" w:cs="Times New Roman"/>
          <w:iCs/>
          <w:sz w:val="26"/>
          <w:szCs w:val="26"/>
          <w:lang w:eastAsia="ru-RU"/>
        </w:rPr>
        <w:t>систем обеспечения безопасности.</w:t>
      </w:r>
    </w:p>
    <w:p w14:paraId="0F25ABE3" w14:textId="77777777" w:rsidR="002E367E" w:rsidRPr="009922FE" w:rsidRDefault="002E367E" w:rsidP="00C93C59">
      <w:pPr>
        <w:widowControl w:val="0"/>
        <w:numPr>
          <w:ilvl w:val="0"/>
          <w:numId w:val="26"/>
        </w:numPr>
        <w:suppressAutoHyphens/>
        <w:autoSpaceDE w:val="0"/>
        <w:spacing w:before="120" w:after="120" w:line="278" w:lineRule="exact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922F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Количество оказываемых услуг: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1 усл. ед.</w:t>
      </w:r>
    </w:p>
    <w:p w14:paraId="333FC99B" w14:textId="77777777" w:rsidR="002E367E" w:rsidRPr="009922FE" w:rsidRDefault="002E367E" w:rsidP="00C93C59">
      <w:pPr>
        <w:widowControl w:val="0"/>
        <w:numPr>
          <w:ilvl w:val="0"/>
          <w:numId w:val="26"/>
        </w:numPr>
        <w:suppressAutoHyphens/>
        <w:autoSpaceDE w:val="0"/>
        <w:spacing w:before="120" w:after="120" w:line="278" w:lineRule="exac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922F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Источник финансирования: 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средства федерального бюджета Российской Федерации на 2026 год. </w:t>
      </w:r>
    </w:p>
    <w:p w14:paraId="3126043E" w14:textId="149BA153" w:rsidR="002E367E" w:rsidRPr="009922FE" w:rsidRDefault="002E367E" w:rsidP="00C93C59">
      <w:pPr>
        <w:widowControl w:val="0"/>
        <w:numPr>
          <w:ilvl w:val="0"/>
          <w:numId w:val="26"/>
        </w:numPr>
        <w:suppressAutoHyphens/>
        <w:autoSpaceDE w:val="0"/>
        <w:spacing w:before="120" w:after="120" w:line="278" w:lineRule="exac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922F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Форма, сроки и порядок оплаты оказанных услуг: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</w:t>
      </w:r>
      <w:r w:rsidRPr="009922FE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плата по Контракту осуществляется Заказчиком за фактически оказанные услуги </w:t>
      </w:r>
      <w:r w:rsidRPr="009922FE">
        <w:rPr>
          <w:rFonts w:ascii="Times New Roman" w:eastAsia="Times New Roman" w:hAnsi="Times New Roman" w:cs="Times New Roman"/>
          <w:spacing w:val="-6"/>
          <w:sz w:val="26"/>
          <w:szCs w:val="26"/>
          <w:lang w:eastAsia="zh-CN"/>
        </w:rPr>
        <w:t xml:space="preserve">в размере 100% от цены Контракта путем перечисления денежных средств на расчетный счет Исполнителя в течение 7 (семи) рабочих дней с даты подписания Сторонами Акта приемки оказанных услуг 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zh-CN"/>
        </w:rPr>
        <w:t>по форме 0510452</w:t>
      </w:r>
      <w:r w:rsidRPr="009922FE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zh-CN"/>
        </w:rPr>
        <w:t xml:space="preserve">, утвержденной Приказом Минфина России от 15.04.2021 № 61н 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Приказ </w:t>
      </w:r>
      <w:r w:rsidRPr="009922FE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zh-CN"/>
        </w:rPr>
        <w:t xml:space="preserve">Минфина России от 15.04.2021 </w:t>
      </w:r>
      <w:r w:rsidRPr="009922FE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zh-CN"/>
        </w:rPr>
        <w:br/>
        <w:t>№ 61н)</w:t>
      </w:r>
      <w:r w:rsidRPr="009922FE">
        <w:rPr>
          <w:rFonts w:ascii="Times New Roman" w:eastAsia="Times New Roman" w:hAnsi="Times New Roman" w:cs="Times New Roman"/>
          <w:spacing w:val="-6"/>
          <w:sz w:val="26"/>
          <w:szCs w:val="26"/>
          <w:lang w:eastAsia="zh-CN"/>
        </w:rPr>
        <w:t>.</w:t>
      </w:r>
    </w:p>
    <w:p w14:paraId="1A7D9C90" w14:textId="77777777" w:rsidR="002E367E" w:rsidRPr="009922FE" w:rsidRDefault="002E367E" w:rsidP="00C93C59">
      <w:pPr>
        <w:widowControl w:val="0"/>
        <w:numPr>
          <w:ilvl w:val="0"/>
          <w:numId w:val="26"/>
        </w:numPr>
        <w:suppressAutoHyphens/>
        <w:autoSpaceDE w:val="0"/>
        <w:spacing w:before="120" w:after="120" w:line="278" w:lineRule="exac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922F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Место оказания услуг: 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zh-CN"/>
        </w:rPr>
        <w:t>по месту нахождения Заказчика – Московская область, г. Красногорск, ул. Речная, д.1, корп.1.</w:t>
      </w:r>
    </w:p>
    <w:p w14:paraId="5FEBF237" w14:textId="653FE35A" w:rsidR="002E367E" w:rsidRPr="00E25C70" w:rsidRDefault="002E367E" w:rsidP="00C93C59">
      <w:pPr>
        <w:widowControl w:val="0"/>
        <w:numPr>
          <w:ilvl w:val="0"/>
          <w:numId w:val="26"/>
        </w:numPr>
        <w:suppressAutoHyphens/>
        <w:autoSpaceDE w:val="0"/>
        <w:spacing w:before="120" w:after="120" w:line="278" w:lineRule="exac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E25C7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Срок оказания услуг</w:t>
      </w:r>
      <w:r w:rsidR="00C62515" w:rsidRPr="00E25C7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: </w:t>
      </w:r>
      <w:r w:rsidR="00E25C70">
        <w:rPr>
          <w:rFonts w:ascii="Times New Roman" w:eastAsia="SimSun" w:hAnsi="Times New Roman" w:cs="Times New Roman"/>
          <w:sz w:val="26"/>
          <w:szCs w:val="26"/>
          <w:lang w:eastAsia="ru-RU"/>
        </w:rPr>
        <w:t>3 (три)</w:t>
      </w:r>
      <w:r w:rsidR="00C62515" w:rsidRPr="00E25C7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рабочих </w:t>
      </w:r>
      <w:r w:rsidR="00BC0867" w:rsidRPr="00E25C70">
        <w:rPr>
          <w:rFonts w:ascii="Times New Roman" w:eastAsia="SimSun" w:hAnsi="Times New Roman" w:cs="Times New Roman"/>
          <w:sz w:val="26"/>
          <w:szCs w:val="26"/>
          <w:lang w:eastAsia="ru-RU"/>
        </w:rPr>
        <w:t>дня</w:t>
      </w:r>
      <w:r w:rsidR="00C62515" w:rsidRPr="00E25C7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 даты подписания Контракта.</w:t>
      </w:r>
      <w:r w:rsidRPr="00E25C7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14:paraId="79B800C4" w14:textId="50BC7998" w:rsidR="002E367E" w:rsidRPr="009922FE" w:rsidRDefault="002E367E" w:rsidP="00C93C59">
      <w:pPr>
        <w:widowControl w:val="0"/>
        <w:numPr>
          <w:ilvl w:val="0"/>
          <w:numId w:val="26"/>
        </w:numPr>
        <w:suppressAutoHyphens/>
        <w:autoSpaceDE w:val="0"/>
        <w:spacing w:before="120" w:after="120" w:line="278" w:lineRule="exac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922F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Назначение и цели использования результатов оказания услуг</w:t>
      </w:r>
      <w:r w:rsidR="00C62515" w:rsidRPr="009922F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: 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="00C62515" w:rsidRPr="009922FE">
        <w:rPr>
          <w:rFonts w:ascii="Times New Roman" w:eastAsia="Arial Unicode MS" w:hAnsi="Times New Roman" w:cs="Times New Roman"/>
          <w:kern w:val="2"/>
          <w:sz w:val="26"/>
          <w:szCs w:val="26"/>
          <w:lang w:bidi="hi-IN"/>
        </w:rPr>
        <w:t>оддержание</w:t>
      </w:r>
      <w:r w:rsidRPr="009922FE">
        <w:rPr>
          <w:rFonts w:ascii="Times New Roman" w:eastAsia="Arial Unicode MS" w:hAnsi="Times New Roman" w:cs="Times New Roman"/>
          <w:kern w:val="2"/>
          <w:sz w:val="26"/>
          <w:szCs w:val="26"/>
          <w:lang w:bidi="hi-IN"/>
        </w:rPr>
        <w:t xml:space="preserve"> 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ar-SA"/>
        </w:rPr>
        <w:t>систем</w:t>
      </w:r>
      <w:r w:rsidR="00BA701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противопожарной защиты </w:t>
      </w:r>
      <w:r w:rsidRPr="009922FE">
        <w:rPr>
          <w:rFonts w:ascii="Times New Roman" w:eastAsia="Arial Unicode MS" w:hAnsi="Times New Roman" w:cs="Times New Roman"/>
          <w:kern w:val="2"/>
          <w:sz w:val="26"/>
          <w:szCs w:val="26"/>
          <w:lang w:bidi="hi-IN"/>
        </w:rPr>
        <w:t>в работоспособном, исправном состоянии.</w:t>
      </w:r>
    </w:p>
    <w:p w14:paraId="3B9DFBB2" w14:textId="77777777" w:rsidR="00C93C59" w:rsidRPr="009922FE" w:rsidRDefault="002E367E" w:rsidP="00F41E12">
      <w:pPr>
        <w:widowControl w:val="0"/>
        <w:numPr>
          <w:ilvl w:val="0"/>
          <w:numId w:val="26"/>
        </w:numPr>
        <w:suppressAutoHyphens/>
        <w:autoSpaceDE w:val="0"/>
        <w:spacing w:before="120" w:after="120" w:line="278" w:lineRule="exact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922F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Краткое описание Заказчика и его деятельности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zh-CN"/>
        </w:rPr>
        <w:t>: федеральное казенное учреждение «Российский государственный архив кинофотофонодокументов» (РГАКФФД) осуществляет хранение, учет и использование документов Архивного фонда Российской Федерации и других архивных документов. Учреждение с ограниченным допуском. Доступ на территорию учреждения строго регламентирован и предоставляется исключительно на основании предварительно оформленных пропусков, оформленных ответственным лицом Исполнителя на основании данных паспортов Российской Федерации. Учреждение находится под круглосуточной охраной войск национальной гвардии Российской Федерации.</w:t>
      </w:r>
    </w:p>
    <w:p w14:paraId="01656997" w14:textId="77777777" w:rsidR="00BA7017" w:rsidRPr="00BA7017" w:rsidRDefault="002E367E" w:rsidP="00BA7017">
      <w:pPr>
        <w:pStyle w:val="afb"/>
        <w:numPr>
          <w:ilvl w:val="0"/>
          <w:numId w:val="26"/>
        </w:numPr>
        <w:ind w:left="0" w:firstLine="709"/>
        <w:jc w:val="both"/>
        <w:rPr>
          <w:rFonts w:eastAsia="Times New Roman"/>
          <w:b/>
          <w:color w:val="000000"/>
          <w:sz w:val="26"/>
          <w:szCs w:val="26"/>
          <w:lang w:eastAsia="ar-SA"/>
        </w:rPr>
      </w:pPr>
      <w:r w:rsidRPr="00BA7017">
        <w:rPr>
          <w:rFonts w:eastAsia="Times New Roman"/>
          <w:b/>
          <w:color w:val="000000"/>
          <w:sz w:val="26"/>
          <w:szCs w:val="26"/>
          <w:lang w:eastAsia="ar-SA"/>
        </w:rPr>
        <w:t xml:space="preserve">Перечень и количество поставляемого </w:t>
      </w:r>
      <w:r w:rsidR="00C93C59" w:rsidRPr="00BA7017">
        <w:rPr>
          <w:rFonts w:eastAsia="Times New Roman"/>
          <w:b/>
          <w:color w:val="000000"/>
          <w:sz w:val="26"/>
          <w:szCs w:val="26"/>
          <w:lang w:eastAsia="ar-SA"/>
        </w:rPr>
        <w:t>оборудования</w:t>
      </w:r>
      <w:r w:rsidR="009B56D1" w:rsidRPr="00BA7017">
        <w:rPr>
          <w:rFonts w:eastAsia="Times New Roman"/>
          <w:b/>
          <w:color w:val="000000"/>
          <w:sz w:val="26"/>
          <w:szCs w:val="26"/>
          <w:lang w:eastAsia="ar-SA"/>
        </w:rPr>
        <w:t xml:space="preserve"> </w:t>
      </w:r>
      <w:r w:rsidR="00BA7017" w:rsidRPr="00BA7017">
        <w:rPr>
          <w:rFonts w:eastAsia="Times New Roman"/>
          <w:b/>
          <w:color w:val="000000"/>
          <w:sz w:val="26"/>
          <w:szCs w:val="26"/>
          <w:lang w:eastAsia="ar-SA"/>
        </w:rPr>
        <w:t>указано в локально-сметном расчете (смета) № ЛС-02-01-01 (ВПВ) (Приложение № 2 к Контракту).</w:t>
      </w:r>
    </w:p>
    <w:p w14:paraId="6B20BA25" w14:textId="77777777" w:rsidR="002E367E" w:rsidRPr="009922FE" w:rsidRDefault="002E367E" w:rsidP="00BA7017">
      <w:pPr>
        <w:widowControl w:val="0"/>
        <w:numPr>
          <w:ilvl w:val="0"/>
          <w:numId w:val="26"/>
        </w:numPr>
        <w:suppressAutoHyphens/>
        <w:autoSpaceDE w:val="0"/>
        <w:spacing w:before="120" w:after="120" w:line="278" w:lineRule="exac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922FE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Требования к оказанию услуг</w:t>
      </w:r>
    </w:p>
    <w:p w14:paraId="6191FF85" w14:textId="77777777" w:rsidR="002E367E" w:rsidRPr="009922FE" w:rsidRDefault="002E367E" w:rsidP="002E367E">
      <w:pPr>
        <w:numPr>
          <w:ilvl w:val="1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Перед началом оказания услуг </w:t>
      </w:r>
      <w:r w:rsidRPr="009922FE">
        <w:rPr>
          <w:rFonts w:ascii="Times New Roman" w:eastAsia="SimSun" w:hAnsi="Times New Roman" w:cs="Times New Roman"/>
          <w:color w:val="000000"/>
          <w:spacing w:val="-4"/>
          <w:sz w:val="26"/>
          <w:szCs w:val="26"/>
          <w:lang w:eastAsia="ru-RU"/>
        </w:rPr>
        <w:t xml:space="preserve">Исполнитель </w:t>
      </w:r>
      <w:r w:rsidRPr="009922FE">
        <w:rPr>
          <w:rFonts w:ascii="Times New Roman" w:eastAsia="SimSun" w:hAnsi="Times New Roman" w:cs="Times New Roman"/>
          <w:b/>
          <w:bCs/>
          <w:color w:val="000000"/>
          <w:spacing w:val="-4"/>
          <w:sz w:val="26"/>
          <w:szCs w:val="26"/>
          <w:lang w:eastAsia="ru-RU"/>
        </w:rPr>
        <w:t>в течение 1 (одного) рабочего дня</w:t>
      </w:r>
      <w:r w:rsidRPr="009922FE">
        <w:rPr>
          <w:rFonts w:ascii="Times New Roman" w:eastAsia="SimSu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>назначает своего представителя, ответственного за обеспечение оказания услуг (имеющего квалификационные требования указанные в п.20.3) и представляет Заказчику копию приказа, а также списки персонала и автотранспорта для оформления распоряжения для прохода (проезда) на территорию объекта. Проход в здание осуществляется только по пропускам, оформленным на основании паспортов Российской Федерации.</w:t>
      </w:r>
    </w:p>
    <w:p w14:paraId="6ACA2323" w14:textId="0F7A9E83" w:rsidR="00BA7017" w:rsidRPr="00BA7017" w:rsidRDefault="002E367E" w:rsidP="00BA7017">
      <w:pPr>
        <w:numPr>
          <w:ilvl w:val="1"/>
          <w:numId w:val="2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Применяемые в ходе оказания услуг запасные части,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</w:t>
      </w: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 xml:space="preserve">на территории РФ, и обеспечивать безопасную для жизни и здоровья людей эксплуатацию указанной техники. Все заменяемые приборы и оборудование, используемые расходные материалы должны быть новыми, то есть не бывшими </w:t>
      </w: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 xml:space="preserve">в эксплуатации, не восстановленными и не собранными из восстановленных компонентов, серийными и свободно распространяться на территории </w:t>
      </w:r>
      <w:r w:rsidRPr="009922FE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РФ и полностью соответствовать требованиям завода-изготовителя.</w:t>
      </w:r>
      <w:r w:rsidR="00BA7017" w:rsidRPr="00BA7017">
        <w:t xml:space="preserve"> </w:t>
      </w:r>
      <w:r w:rsidR="00BA7017"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Работы выполняются без остановки основной деятельности учреждения и при обязательном согласовании с директором РГАКФФД. </w:t>
      </w:r>
    </w:p>
    <w:p w14:paraId="67B2E32F" w14:textId="3524841C" w:rsidR="00BA7017" w:rsidRPr="00BA7017" w:rsidRDefault="00BA7017" w:rsidP="00BA7017">
      <w:pPr>
        <w:numPr>
          <w:ilvl w:val="1"/>
          <w:numId w:val="2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Исполнитель</w:t>
      </w: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производит приобретение и доставку необходимого оборудования и расходных материалов до места производства работ. </w:t>
      </w:r>
    </w:p>
    <w:p w14:paraId="50A03033" w14:textId="7CAD8DB0" w:rsidR="002E367E" w:rsidRDefault="00BA7017" w:rsidP="00BA7017">
      <w:pPr>
        <w:numPr>
          <w:ilvl w:val="1"/>
          <w:numId w:val="2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При обнаружении в ходе выполнения монтажа на объекте неучтенных работ и дополнительных материалов,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Исполнитель</w:t>
      </w: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обязан выполнить дополнительные объемы работ и приобрести материалы без включения этих затрат в дополнительную смету.</w:t>
      </w:r>
    </w:p>
    <w:p w14:paraId="0A72BAB5" w14:textId="2B9892E5" w:rsidR="00BA7017" w:rsidRPr="00E05802" w:rsidRDefault="00BA7017" w:rsidP="00E05802">
      <w:pPr>
        <w:numPr>
          <w:ilvl w:val="1"/>
          <w:numId w:val="2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E0580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Предоставить Заказчику в письменной форме </w:t>
      </w:r>
      <w:r w:rsidR="00E05802" w:rsidRPr="00E0580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сведения обо всех </w:t>
      </w:r>
      <w:r w:rsidRPr="00E05802">
        <w:rPr>
          <w:rFonts w:ascii="Times New Roman" w:eastAsia="SimSun" w:hAnsi="Times New Roman" w:cs="Times New Roman"/>
          <w:sz w:val="26"/>
          <w:szCs w:val="26"/>
          <w:lang w:eastAsia="ru-RU"/>
        </w:rPr>
        <w:t>привлекаемых для выполнения работ работниках, автотранспорте, иных самоходных транспортных средствах. Сведения должны содержать информацию обо всех работниках, государственные регистрационные номера автотранспорта и иные сведения, позволяющие идентифицировать привлекаемые ресурсы. Сведения</w:t>
      </w:r>
      <w:r w:rsidR="00E0580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E0580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должны быть подписаны руководителем Подрядчика или иным уполномоченным лицом; </w:t>
      </w:r>
    </w:p>
    <w:p w14:paraId="6E716441" w14:textId="77777777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изучить документацию и детально ознакомиться с условиями производства работ; </w:t>
      </w:r>
    </w:p>
    <w:p w14:paraId="0F1FFBCA" w14:textId="006B1F92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>определить и согласовать с Заказчиком места складирования материалов,</w:t>
      </w:r>
    </w:p>
    <w:p w14:paraId="590B36B1" w14:textId="77777777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баллонов с легковоспламеняющимися жидкостями; </w:t>
      </w:r>
    </w:p>
    <w:p w14:paraId="1E3E1AFD" w14:textId="71DB2D70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>назначить ответственного специалиста из числа инженерно-технического</w:t>
      </w:r>
    </w:p>
    <w:p w14:paraId="4F9E2AF5" w14:textId="77777777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персонала и лиц его замещающих, отвечающих за безопасное производство работ и за соблюдение сроков выполнения работ; </w:t>
      </w:r>
    </w:p>
    <w:p w14:paraId="01E2EB0D" w14:textId="248CAA48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>обеспечивать рабочих всем необходимым для производства работ</w:t>
      </w:r>
    </w:p>
    <w:p w14:paraId="795FF05D" w14:textId="77777777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>инструментом, электрозащитными средствами, материалами и иным инвентарем;</w:t>
      </w:r>
    </w:p>
    <w:p w14:paraId="70952B27" w14:textId="28A6DD83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>обеспечивает надлежащее хранение материалов, инструментов и другого</w:t>
      </w:r>
    </w:p>
    <w:p w14:paraId="25A56264" w14:textId="77777777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имущества Подрядчика, находящегося на территории Заказчика; </w:t>
      </w:r>
    </w:p>
    <w:p w14:paraId="54BC6D78" w14:textId="436D5A45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>представляет на освидетельствование скрытые работы. Для приемки</w:t>
      </w:r>
    </w:p>
    <w:p w14:paraId="5BC077F3" w14:textId="77777777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скрытых работ применяется акт освидетельствования скрытых работ. </w:t>
      </w:r>
    </w:p>
    <w:p w14:paraId="01C67993" w14:textId="77777777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Представитель Подрядчика письменно по электронной почте сообщает Заказчику о необходимости проведения приемки скрытых работ заблаговременно, но не позднее, чем за 48 часов до начала проведения этой приемки. </w:t>
      </w:r>
    </w:p>
    <w:p w14:paraId="3632BD24" w14:textId="77777777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Если представитель Заказчика не явится к проведению приемки скрытых работ, представитель Подрядчика составляет односторонний акт и считает скрытые работы по объекту принятыми. </w:t>
      </w:r>
    </w:p>
    <w:p w14:paraId="538EE585" w14:textId="77777777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Если закрытие скрытых работ выполнено без подтверждения Заказчика или если Заказчик не был информирован о проведении приемки скрытых работ, или был информирован с опозданием, то Подрядчик должен за свой счет и своими силами открыть любую часть скрытых работ согласно указанию Заказчика, а затем восстановить ее. </w:t>
      </w:r>
    </w:p>
    <w:p w14:paraId="2C080F30" w14:textId="552CDD8C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>оформляет необходимую отчетность: специальные журналы (при</w:t>
      </w:r>
    </w:p>
    <w:p w14:paraId="4C3B5F2E" w14:textId="77777777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необходимости), исполнительные схемы, акты на скрытые работы, сертификаты соответствия на материалы и т.д. </w:t>
      </w:r>
    </w:p>
    <w:p w14:paraId="1CBF5123" w14:textId="77777777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>-обеспечивает соблюдение правил действующего внутреннего распорядка,</w:t>
      </w:r>
    </w:p>
    <w:p w14:paraId="2921A2F5" w14:textId="729874FE" w:rsidR="00BA7017" w:rsidRPr="00BA7017" w:rsidRDefault="00BA7017" w:rsidP="00E05802">
      <w:pPr>
        <w:numPr>
          <w:ilvl w:val="1"/>
          <w:numId w:val="4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sz w:val="26"/>
          <w:szCs w:val="26"/>
          <w:lang w:eastAsia="ru-RU"/>
        </w:rPr>
        <w:t>контрольно-пропускного режима, внутренних положений и требований, установленных Заказчиком.</w:t>
      </w:r>
    </w:p>
    <w:p w14:paraId="746ACBDC" w14:textId="77777777" w:rsidR="00BA7017" w:rsidRDefault="002E367E" w:rsidP="00E05802">
      <w:pPr>
        <w:numPr>
          <w:ilvl w:val="0"/>
          <w:numId w:val="26"/>
        </w:numPr>
        <w:suppressAutoHyphens/>
        <w:spacing w:before="120" w:after="120" w:line="240" w:lineRule="auto"/>
        <w:ind w:left="0"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922FE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 xml:space="preserve">Требования к Исполнителю: </w:t>
      </w:r>
    </w:p>
    <w:p w14:paraId="49BBB78B" w14:textId="61FB31AC" w:rsidR="00BA7017" w:rsidRPr="00BA7017" w:rsidRDefault="00BA7017" w:rsidP="00E05802">
      <w:pPr>
        <w:numPr>
          <w:ilvl w:val="1"/>
          <w:numId w:val="26"/>
        </w:numPr>
        <w:suppressAutoHyphens/>
        <w:spacing w:before="120" w:after="120" w:line="240" w:lineRule="auto"/>
        <w:ind w:left="0"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A7017">
        <w:rPr>
          <w:rFonts w:ascii="Times New Roman" w:eastAsia="SimSun" w:hAnsi="Times New Roman" w:cs="Times New Roman"/>
          <w:bCs/>
          <w:iCs/>
          <w:sz w:val="26"/>
          <w:szCs w:val="26"/>
          <w:lang w:eastAsia="ru-RU"/>
        </w:rPr>
        <w:t>В связи с особыми условиями обеспечения режима охраны комплекса зданий РГАКФФД, к выполнению работ допускаются организации, не</w:t>
      </w:r>
      <w:r>
        <w:rPr>
          <w:rFonts w:ascii="Times New Roman" w:eastAsia="SimSun" w:hAnsi="Times New Roman" w:cs="Times New Roman"/>
          <w:bCs/>
          <w:i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iCs/>
          <w:sz w:val="26"/>
          <w:szCs w:val="26"/>
          <w:lang w:eastAsia="ru-RU"/>
        </w:rPr>
        <w:t>п</w:t>
      </w:r>
      <w:r w:rsidRPr="00BA7017">
        <w:rPr>
          <w:rFonts w:ascii="Times New Roman" w:eastAsia="SimSun" w:hAnsi="Times New Roman" w:cs="Times New Roman"/>
          <w:bCs/>
          <w:iCs/>
          <w:sz w:val="26"/>
          <w:szCs w:val="26"/>
          <w:lang w:eastAsia="ru-RU"/>
        </w:rPr>
        <w:t>ривле</w:t>
      </w:r>
      <w:r>
        <w:rPr>
          <w:rFonts w:ascii="Times New Roman" w:eastAsia="SimSun" w:hAnsi="Times New Roman" w:cs="Times New Roman"/>
          <w:bCs/>
          <w:iCs/>
          <w:sz w:val="26"/>
          <w:szCs w:val="26"/>
          <w:lang w:eastAsia="ru-RU"/>
        </w:rPr>
        <w:t>-</w:t>
      </w:r>
      <w:r w:rsidRPr="00BA7017">
        <w:rPr>
          <w:rFonts w:ascii="Times New Roman" w:eastAsia="SimSun" w:hAnsi="Times New Roman" w:cs="Times New Roman"/>
          <w:bCs/>
          <w:iCs/>
          <w:sz w:val="26"/>
          <w:szCs w:val="26"/>
          <w:lang w:eastAsia="ru-RU"/>
        </w:rPr>
        <w:t>кающие</w:t>
      </w:r>
      <w:proofErr w:type="spellEnd"/>
      <w:r w:rsidRPr="00BA7017">
        <w:rPr>
          <w:rFonts w:ascii="Times New Roman" w:eastAsia="SimSun" w:hAnsi="Times New Roman" w:cs="Times New Roman"/>
          <w:bCs/>
          <w:iCs/>
          <w:sz w:val="26"/>
          <w:szCs w:val="26"/>
          <w:lang w:eastAsia="ru-RU"/>
        </w:rPr>
        <w:t xml:space="preserve"> к выполнению работ по </w:t>
      </w:r>
      <w:r>
        <w:rPr>
          <w:rFonts w:ascii="Times New Roman" w:eastAsia="SimSun" w:hAnsi="Times New Roman" w:cs="Times New Roman"/>
          <w:bCs/>
          <w:iCs/>
          <w:sz w:val="26"/>
          <w:szCs w:val="26"/>
          <w:lang w:eastAsia="ru-RU"/>
        </w:rPr>
        <w:t>Контракту</w:t>
      </w:r>
      <w:r w:rsidRPr="00BA7017">
        <w:rPr>
          <w:rFonts w:ascii="Times New Roman" w:eastAsia="SimSun" w:hAnsi="Times New Roman" w:cs="Times New Roman"/>
          <w:bCs/>
          <w:iCs/>
          <w:sz w:val="26"/>
          <w:szCs w:val="26"/>
          <w:lang w:eastAsia="ru-RU"/>
        </w:rPr>
        <w:t xml:space="preserve"> лиц, не имеющих регистрации в Москве или Московской области и не являющихся гражданами Российской Федерации.</w:t>
      </w:r>
    </w:p>
    <w:p w14:paraId="6483D7D4" w14:textId="77777777" w:rsidR="002E367E" w:rsidRPr="009922FE" w:rsidRDefault="002E367E" w:rsidP="00E05802">
      <w:pPr>
        <w:numPr>
          <w:ilvl w:val="0"/>
          <w:numId w:val="26"/>
        </w:numPr>
        <w:suppressAutoHyphens/>
        <w:spacing w:before="120" w:after="12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922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Транспорт Исполнителя</w:t>
      </w:r>
    </w:p>
    <w:p w14:paraId="30FBDAD3" w14:textId="77777777" w:rsidR="002E367E" w:rsidRPr="009922FE" w:rsidRDefault="002E367E" w:rsidP="002E367E">
      <w:pPr>
        <w:numPr>
          <w:ilvl w:val="1"/>
          <w:numId w:val="26"/>
        </w:numPr>
        <w:suppressAutoHyphens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Передвижение транспорта по территории Заказчика разрешено </w:t>
      </w: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br/>
        <w:t>со скоростью не более 10 км/час, в производственных помещениях со скоростью</w:t>
      </w: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не более 5 км\час. Маршрут и порядок передвижения устанавливает Заказчик.</w:t>
      </w:r>
    </w:p>
    <w:p w14:paraId="1E1B28B8" w14:textId="77777777" w:rsidR="002E367E" w:rsidRPr="009922FE" w:rsidRDefault="002E367E" w:rsidP="00E05802">
      <w:pPr>
        <w:numPr>
          <w:ilvl w:val="0"/>
          <w:numId w:val="26"/>
        </w:numPr>
        <w:suppressAutoHyphens/>
        <w:spacing w:before="120" w:after="120" w:line="240" w:lineRule="auto"/>
        <w:ind w:left="0" w:firstLine="73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922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Допуск и отстранение от проведения работ Исполнителем</w:t>
      </w:r>
    </w:p>
    <w:p w14:paraId="12F5CE19" w14:textId="77777777" w:rsidR="002E367E" w:rsidRPr="009922FE" w:rsidRDefault="002E367E" w:rsidP="002E367E">
      <w:pPr>
        <w:numPr>
          <w:ilvl w:val="1"/>
          <w:numId w:val="26"/>
        </w:numPr>
        <w:suppressAutoHyphens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Допуск Исполнителем к выполнению работ и/или оказанию услуг персонала Исполнителя осуществляется в соответствии с требованиями действующего законодательства Российской Федерации и субъектов Российской Федерации </w:t>
      </w: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в области ОТ, ПБ, ПРБ, БДД и ООС, а также локальных актов, действующих </w:t>
      </w: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на территории объектов Заказчика.</w:t>
      </w:r>
    </w:p>
    <w:p w14:paraId="7AF051D8" w14:textId="77777777" w:rsidR="002E367E" w:rsidRPr="009922FE" w:rsidRDefault="002E367E" w:rsidP="002E367E">
      <w:pPr>
        <w:numPr>
          <w:ilvl w:val="1"/>
          <w:numId w:val="26"/>
        </w:numPr>
        <w:suppressAutoHyphens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Перед началом рабочей смены и допуском работников к выполнению работ и/или оказанию услуг Исполнитель обязан провести оценку состояния работников (в том числе освидетельствование водителей транспортных средств) на наличие внешних признаков алкогольного, наркотического или токсического опьянения, </w:t>
      </w: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а также на наличие других симптомов, которые могут быть указаны в иных актах, принятых с учетом изменения эпидемиологической и/или иных ситуаций.</w:t>
      </w:r>
    </w:p>
    <w:p w14:paraId="7080D795" w14:textId="77777777" w:rsidR="002E367E" w:rsidRPr="009922FE" w:rsidRDefault="002E367E" w:rsidP="002E367E">
      <w:pPr>
        <w:numPr>
          <w:ilvl w:val="1"/>
          <w:numId w:val="26"/>
        </w:numPr>
        <w:suppressAutoHyphens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t>Все работники, направленные Исполнителя и/или лицом, привлекаемым им для выполнения работ и/или оказания услуг, должны быть годны к выполнению своих обязанностей по состоянию здоровья. В целях выполнения требований законодательства Российской Федерации, субъектов Российской Федерации, локальных актов, принятых на территории объектов Заказчика, в области ОТ, ПБ, ПРБ, БДД и ООС, а также требований иных актов, принятых с учетом изменения эпидемиологической и/или иных ситуаций. Исполнитель обязан принять все меры для исключения случаев нахождения персонала Исполнителя и лиц, привлекаемых им для выполнения работ/оказания услуг, на территории Заказчика в состоянии алкогольного, наркотического, токсического или иного опьянения, а также при наличии признаков и состояния, препятствующих нахождению на территории Заказчика в соответствии с эпидемиологической и/или иных ситуаций.</w:t>
      </w:r>
    </w:p>
    <w:p w14:paraId="19DB62BF" w14:textId="77777777" w:rsidR="002E367E" w:rsidRPr="009922FE" w:rsidRDefault="002E367E" w:rsidP="00E05802">
      <w:pPr>
        <w:numPr>
          <w:ilvl w:val="1"/>
          <w:numId w:val="4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922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Исполнитель обязан исключить:</w:t>
      </w:r>
    </w:p>
    <w:p w14:paraId="1067F75B" w14:textId="77777777" w:rsidR="002E367E" w:rsidRPr="009922FE" w:rsidRDefault="002E367E" w:rsidP="00F41E12">
      <w:pPr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t>пронос (провоз) и/или нахождение на территории Объектов выполнения работ и/или оказания услуг, а также хранение, распространение (в том числе торговлю) веществ, вызывающих алкогольное, наркотическое, токсическое или иное опьянение, за исключением веществ, необходимых для осуществления производственной деятельности на территории Заказчика.</w:t>
      </w:r>
    </w:p>
    <w:p w14:paraId="7F8919D9" w14:textId="77777777" w:rsidR="002E367E" w:rsidRPr="009922FE" w:rsidRDefault="002E367E" w:rsidP="00F41E12">
      <w:pPr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t>употребление работниками Исполнителя и лиц, привлекаемых им для выполнения работ/оказания услуг, спиртных напитков, наркотических, токсических и психотропных веществ, новых потенциально опасных психоактивных веществ или одурманивающих веществ;</w:t>
      </w:r>
    </w:p>
    <w:p w14:paraId="49B19816" w14:textId="77777777" w:rsidR="002E367E" w:rsidRPr="009922FE" w:rsidRDefault="002E367E" w:rsidP="00F41E12">
      <w:pPr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t>нахождение работников Исполнителя и лиц, привлекаемых им для выполнения работ/оказания услуг, в состоянии алкогольного, наркотического, токсического или иного опьянения на территории Объектов производства работ.</w:t>
      </w:r>
    </w:p>
    <w:p w14:paraId="3D246061" w14:textId="77777777" w:rsidR="002E367E" w:rsidRPr="009922FE" w:rsidRDefault="002E367E" w:rsidP="00E05802">
      <w:pPr>
        <w:numPr>
          <w:ilvl w:val="1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Заказчик имеет право производить проверки и досмотр всех работников Исполнителя и лиц, привлекаемых им для выполнения работ/оказания услуг, транспортных средств, вещей и материалов, доставляемых на места проведения работ и/или оказания услуг, а также проверку состояния работников Исполнителя </w:t>
      </w: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и лиц, привлекаемых им для выполнения работ/оказания услуг. При выявлении запрещенных веществ транспортное средство Исполнителя или лица, привлекаемого им для выполнения работ/оказания услуг, не допускается на Объект Заказчика и/или на место проведения работ и/или оказания услуг, работники Исполнителя и лиц, привлекаемых им для выполнения работ/оказания услуг, не допускаются на место проведения работ и/или оказания услуг.</w:t>
      </w:r>
    </w:p>
    <w:p w14:paraId="379241A8" w14:textId="2B73BF7C" w:rsidR="002E367E" w:rsidRDefault="002E367E" w:rsidP="00E05802">
      <w:pPr>
        <w:numPr>
          <w:ilvl w:val="1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Заказчик имеет право в любое время проверять исполнение Исполнителя обязанностей. В случае возникновения у Заказчика подозрения о наличии на его территории работников Исполнителя и лиц, привлекаемых им для выполнения работ/оказания услуг, в состоянии алкогольного, наркотического, токсического или иного опьянения, </w:t>
      </w:r>
      <w:r w:rsidR="00BA7017">
        <w:rPr>
          <w:rFonts w:ascii="Times New Roman" w:eastAsia="Calibri" w:hAnsi="Times New Roman" w:cs="Times New Roman"/>
          <w:color w:val="000000"/>
          <w:sz w:val="26"/>
          <w:szCs w:val="26"/>
        </w:rPr>
        <w:t>Исполнитель</w:t>
      </w:r>
      <w:r w:rsidRPr="009922FE">
        <w:rPr>
          <w:rFonts w:ascii="Times New Roman" w:eastAsia="Calibri" w:hAnsi="Times New Roman" w:cs="Times New Roman"/>
          <w:color w:val="000000"/>
          <w:sz w:val="26"/>
          <w:szCs w:val="26"/>
        </w:rPr>
        <w:t>/исполнитель обязан по требованию Заказчика незамедлительно отстранить от работы этих работников.</w:t>
      </w:r>
    </w:p>
    <w:p w14:paraId="57C2E308" w14:textId="77777777" w:rsidR="00E05802" w:rsidRDefault="002E367E" w:rsidP="00E0580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22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19. Гарантийные обязательства.</w:t>
      </w:r>
    </w:p>
    <w:p w14:paraId="41F5CF1D" w14:textId="34526394" w:rsidR="002E367E" w:rsidRPr="009922FE" w:rsidRDefault="002E367E" w:rsidP="002E36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922FE">
        <w:rPr>
          <w:rFonts w:ascii="Times New Roman" w:eastAsia="Times New Roman" w:hAnsi="Times New Roman" w:cs="Times New Roman"/>
          <w:sz w:val="26"/>
          <w:szCs w:val="26"/>
          <w:lang w:eastAsia="ru-RU"/>
        </w:rPr>
        <w:t>19.1. </w:t>
      </w:r>
      <w:r w:rsidRPr="009922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Срок гарантии. 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Гарантийный срок – не менее </w:t>
      </w:r>
      <w:r w:rsidRPr="009922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12 месяцев </w:t>
      </w:r>
      <w:r w:rsidRPr="009922FE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подписания акта приема-передачи Заказчиком, но не менее срока, установленного изготовителем.</w:t>
      </w:r>
    </w:p>
    <w:p w14:paraId="7967B763" w14:textId="77777777" w:rsidR="002E367E" w:rsidRPr="009922FE" w:rsidRDefault="002E367E" w:rsidP="00623EF4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sectPr w:rsidR="002E367E" w:rsidRPr="009922FE" w:rsidSect="00E05802">
      <w:headerReference w:type="default" r:id="rId7"/>
      <w:footerReference w:type="default" r:id="rId8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40204" w14:textId="77777777" w:rsidR="006F1E9D" w:rsidRDefault="006F1E9D">
      <w:pPr>
        <w:spacing w:after="0" w:line="240" w:lineRule="auto"/>
      </w:pPr>
      <w:r>
        <w:separator/>
      </w:r>
    </w:p>
  </w:endnote>
  <w:endnote w:type="continuationSeparator" w:id="0">
    <w:p w14:paraId="5224914D" w14:textId="77777777" w:rsidR="006F1E9D" w:rsidRDefault="006F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25A75" w14:textId="77777777" w:rsidR="002E367E" w:rsidRDefault="002E367E">
    <w:pPr>
      <w:spacing w:line="336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B9048" w14:textId="77777777" w:rsidR="006F1E9D" w:rsidRDefault="006F1E9D">
      <w:pPr>
        <w:spacing w:after="0" w:line="240" w:lineRule="auto"/>
      </w:pPr>
      <w:r>
        <w:separator/>
      </w:r>
    </w:p>
  </w:footnote>
  <w:footnote w:type="continuationSeparator" w:id="0">
    <w:p w14:paraId="5D3245E2" w14:textId="77777777" w:rsidR="006F1E9D" w:rsidRDefault="006F1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E797A" w14:textId="77777777" w:rsidR="002E367E" w:rsidRDefault="002E367E">
    <w:pPr>
      <w:pStyle w:val="af4"/>
      <w:tabs>
        <w:tab w:val="clear" w:pos="4677"/>
        <w:tab w:val="clear" w:pos="9355"/>
        <w:tab w:val="left" w:pos="1655"/>
      </w:tabs>
      <w:jc w:val="right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3"/>
        </w:tabs>
        <w:ind w:left="710" w:firstLine="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bullet"/>
      <w:suff w:val="nothing"/>
      <w:lvlText w:val=""/>
      <w:lvlJc w:val="left"/>
      <w:pPr>
        <w:tabs>
          <w:tab w:val="num" w:pos="3"/>
        </w:tabs>
        <w:ind w:left="1417" w:firstLine="0"/>
      </w:pPr>
      <w:rPr>
        <w:rFonts w:ascii="Symbol" w:hAnsi="Symbol" w:cs="Symbol"/>
        <w:sz w:val="24"/>
        <w:szCs w:val="24"/>
        <w:lang w:val="en-US"/>
      </w:rPr>
    </w:lvl>
    <w:lvl w:ilvl="2">
      <w:start w:val="1"/>
      <w:numFmt w:val="bullet"/>
      <w:lvlText w:val=""/>
      <w:lvlJc w:val="left"/>
      <w:pPr>
        <w:tabs>
          <w:tab w:val="num" w:pos="2124"/>
        </w:tabs>
        <w:ind w:left="2124" w:hanging="283"/>
      </w:pPr>
      <w:rPr>
        <w:rFonts w:ascii="Symbol" w:hAnsi="Symbol" w:cs="Symbol"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283"/>
      </w:pPr>
      <w:rPr>
        <w:rFonts w:ascii="Symbol" w:hAnsi="Symbol" w:cs="Symbol"/>
        <w:sz w:val="24"/>
        <w:szCs w:val="24"/>
        <w:lang w:val="en-US"/>
      </w:rPr>
    </w:lvl>
    <w:lvl w:ilvl="4">
      <w:start w:val="1"/>
      <w:numFmt w:val="bullet"/>
      <w:lvlText w:val=""/>
      <w:lvlJc w:val="left"/>
      <w:pPr>
        <w:tabs>
          <w:tab w:val="num" w:pos="3538"/>
        </w:tabs>
        <w:ind w:left="3538" w:hanging="283"/>
      </w:pPr>
      <w:rPr>
        <w:rFonts w:ascii="Symbol" w:hAnsi="Symbol" w:cs="Symbol"/>
        <w:sz w:val="24"/>
        <w:szCs w:val="24"/>
        <w:lang w:val="en-US"/>
      </w:rPr>
    </w:lvl>
    <w:lvl w:ilvl="5">
      <w:start w:val="1"/>
      <w:numFmt w:val="bullet"/>
      <w:lvlText w:val=""/>
      <w:lvlJc w:val="left"/>
      <w:pPr>
        <w:tabs>
          <w:tab w:val="num" w:pos="4245"/>
        </w:tabs>
        <w:ind w:left="4245" w:hanging="283"/>
      </w:pPr>
      <w:rPr>
        <w:rFonts w:ascii="Symbol" w:hAnsi="Symbol" w:cs="Symbol"/>
        <w:sz w:val="24"/>
        <w:szCs w:val="24"/>
        <w:lang w:val="en-US"/>
      </w:rPr>
    </w:lvl>
    <w:lvl w:ilvl="6">
      <w:start w:val="1"/>
      <w:numFmt w:val="bullet"/>
      <w:lvlText w:val=""/>
      <w:lvlJc w:val="left"/>
      <w:pPr>
        <w:tabs>
          <w:tab w:val="num" w:pos="4952"/>
        </w:tabs>
        <w:ind w:left="4952" w:hanging="283"/>
      </w:pPr>
      <w:rPr>
        <w:rFonts w:ascii="Symbol" w:hAnsi="Symbol" w:cs="Symbol"/>
        <w:sz w:val="24"/>
        <w:szCs w:val="24"/>
        <w:lang w:val="en-US"/>
      </w:rPr>
    </w:lvl>
    <w:lvl w:ilvl="7">
      <w:start w:val="1"/>
      <w:numFmt w:val="bullet"/>
      <w:lvlText w:val=""/>
      <w:lvlJc w:val="left"/>
      <w:pPr>
        <w:tabs>
          <w:tab w:val="num" w:pos="5659"/>
        </w:tabs>
        <w:ind w:left="5659" w:hanging="283"/>
      </w:pPr>
      <w:rPr>
        <w:rFonts w:ascii="Symbol" w:hAnsi="Symbol" w:cs="Symbol"/>
        <w:sz w:val="24"/>
        <w:szCs w:val="24"/>
        <w:lang w:val="en-US"/>
      </w:rPr>
    </w:lvl>
    <w:lvl w:ilvl="8">
      <w:start w:val="1"/>
      <w:numFmt w:val="bullet"/>
      <w:lvlText w:val=""/>
      <w:lvlJc w:val="left"/>
      <w:pPr>
        <w:tabs>
          <w:tab w:val="num" w:pos="6366"/>
        </w:tabs>
        <w:ind w:left="6366" w:hanging="283"/>
      </w:pPr>
      <w:rPr>
        <w:rFonts w:ascii="Symbol" w:hAnsi="Symbol" w:cs="Symbol"/>
        <w:sz w:val="24"/>
        <w:szCs w:val="24"/>
        <w:lang w:val="en-U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  <w:lang w:eastAsia="ru-RU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  <w:lang w:eastAsia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nos" w:eastAsia="Times New Roman" w:hAnsi="Tinos" w:cs="Tinos"/>
        <w:b/>
        <w:bCs/>
        <w:spacing w:val="2"/>
        <w:kern w:val="2"/>
        <w:sz w:val="26"/>
        <w:szCs w:val="26"/>
        <w:lang w:eastAsia="ar-SA" w:bidi="hi-I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287" w:hanging="720"/>
      </w:pPr>
      <w:rPr>
        <w:rFonts w:ascii="Tinos" w:eastAsia="SimSun" w:hAnsi="Tinos" w:cs="Tinos"/>
        <w:b w:val="0"/>
        <w:bCs/>
        <w:i w:val="0"/>
        <w:iCs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eastAsia="SimSu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rFonts w:eastAsia="SimSu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eastAsia="SimSu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rFonts w:eastAsia="SimSu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  <w:rPr>
        <w:rFonts w:eastAsia="SimSu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rFonts w:eastAsia="SimSu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  <w:rPr>
        <w:rFonts w:eastAsia="SimSun"/>
        <w:sz w:val="24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955" w:firstLine="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6"/>
        <w:szCs w:val="26"/>
        <w:lang w:eastAsia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9342E8A"/>
    <w:multiLevelType w:val="multilevel"/>
    <w:tmpl w:val="596CF518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8"/>
        <w:szCs w:val="28"/>
        <w:u w:val="none" w:color="00000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772" w:hanging="772"/>
      </w:pPr>
      <w:rPr>
        <w:rFonts w:hint="default"/>
        <w:i w:val="0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772" w:hanging="772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13" w15:restartNumberingAfterBreak="0">
    <w:nsid w:val="14EB23E9"/>
    <w:multiLevelType w:val="hybridMultilevel"/>
    <w:tmpl w:val="21786742"/>
    <w:lvl w:ilvl="0" w:tplc="21A07098">
      <w:start w:val="1"/>
      <w:numFmt w:val="decimal"/>
      <w:suff w:val="space"/>
      <w:lvlText w:val="%1."/>
      <w:lvlJc w:val="left"/>
      <w:rPr>
        <w:rFonts w:hint="default"/>
        <w:b w:val="0"/>
        <w:bCs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C298B"/>
    <w:multiLevelType w:val="multilevel"/>
    <w:tmpl w:val="4EBE581A"/>
    <w:lvl w:ilvl="0">
      <w:start w:val="2"/>
      <w:numFmt w:val="decimal"/>
      <w:suff w:val="space"/>
      <w:lvlText w:val="%1."/>
      <w:lvlJc w:val="left"/>
      <w:pPr>
        <w:ind w:left="156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1CA645AA"/>
    <w:multiLevelType w:val="hybridMultilevel"/>
    <w:tmpl w:val="78025E52"/>
    <w:lvl w:ilvl="0" w:tplc="2902894A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0767F09"/>
    <w:multiLevelType w:val="hybridMultilevel"/>
    <w:tmpl w:val="4456EB22"/>
    <w:lvl w:ilvl="0" w:tplc="258829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546247F"/>
    <w:multiLevelType w:val="multilevel"/>
    <w:tmpl w:val="4EBE581A"/>
    <w:lvl w:ilvl="0">
      <w:start w:val="2"/>
      <w:numFmt w:val="decimal"/>
      <w:suff w:val="space"/>
      <w:lvlText w:val="%1."/>
      <w:lvlJc w:val="left"/>
      <w:pPr>
        <w:ind w:left="156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28D24198"/>
    <w:multiLevelType w:val="hybridMultilevel"/>
    <w:tmpl w:val="3C32A162"/>
    <w:lvl w:ilvl="0" w:tplc="B1A2089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F697F6D"/>
    <w:multiLevelType w:val="multilevel"/>
    <w:tmpl w:val="FA6E00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1F5429F"/>
    <w:multiLevelType w:val="multilevel"/>
    <w:tmpl w:val="FA6E00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23436EC"/>
    <w:multiLevelType w:val="hybridMultilevel"/>
    <w:tmpl w:val="0870F6C6"/>
    <w:lvl w:ilvl="0" w:tplc="E7D4754C">
      <w:start w:val="1"/>
      <w:numFmt w:val="bullet"/>
      <w:suff w:val="space"/>
      <w:lvlText w:val=""/>
      <w:lvlJc w:val="left"/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B6224F"/>
    <w:multiLevelType w:val="multilevel"/>
    <w:tmpl w:val="F24CEB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w w:val="100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772" w:hanging="772"/>
      </w:pPr>
      <w:rPr>
        <w:rFonts w:hint="default"/>
        <w:i w:val="0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772" w:hanging="772"/>
      </w:pPr>
      <w:rPr>
        <w:rFonts w:hint="default"/>
        <w:i w:val="0"/>
        <w:sz w:val="26"/>
        <w:szCs w:val="26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23" w15:restartNumberingAfterBreak="0">
    <w:nsid w:val="37172B3C"/>
    <w:multiLevelType w:val="multilevel"/>
    <w:tmpl w:val="A32674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nos" w:eastAsia="Times New Roman" w:hAnsi="Tinos" w:cs="Tinos" w:hint="default"/>
        <w:b/>
        <w:bCs/>
        <w:spacing w:val="2"/>
        <w:kern w:val="2"/>
        <w:sz w:val="26"/>
        <w:szCs w:val="26"/>
        <w:lang w:eastAsia="ar-SA" w:bidi="hi-IN"/>
      </w:rPr>
    </w:lvl>
    <w:lvl w:ilvl="1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b w:val="0"/>
        <w:bCs/>
        <w:i w:val="0"/>
        <w:iCs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eastAsia="SimSu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rFonts w:eastAsia="SimSu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eastAsia="SimSu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rFonts w:eastAsia="SimSu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  <w:rPr>
        <w:rFonts w:eastAsia="SimSu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rFonts w:eastAsia="SimSu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  <w:rPr>
        <w:rFonts w:eastAsia="SimSun" w:hint="default"/>
        <w:sz w:val="24"/>
      </w:rPr>
    </w:lvl>
  </w:abstractNum>
  <w:abstractNum w:abstractNumId="24" w15:restartNumberingAfterBreak="0">
    <w:nsid w:val="46D93AE7"/>
    <w:multiLevelType w:val="hybridMultilevel"/>
    <w:tmpl w:val="060690C4"/>
    <w:lvl w:ilvl="0" w:tplc="030E9F28">
      <w:start w:val="1"/>
      <w:numFmt w:val="bullet"/>
      <w:suff w:val="space"/>
      <w:lvlText w:val=""/>
      <w:lvlJc w:val="left"/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1C026C"/>
    <w:multiLevelType w:val="hybridMultilevel"/>
    <w:tmpl w:val="34CC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95854"/>
    <w:multiLevelType w:val="hybridMultilevel"/>
    <w:tmpl w:val="132A88C4"/>
    <w:lvl w:ilvl="0" w:tplc="D7E03DD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B14478"/>
    <w:multiLevelType w:val="hybridMultilevel"/>
    <w:tmpl w:val="510EFA66"/>
    <w:lvl w:ilvl="0" w:tplc="1742B384">
      <w:start w:val="1"/>
      <w:numFmt w:val="russianLower"/>
      <w:suff w:val="space"/>
      <w:lvlText w:val="%1)"/>
      <w:lvlJc w:val="left"/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BD5A22"/>
    <w:multiLevelType w:val="multilevel"/>
    <w:tmpl w:val="74A080A4"/>
    <w:lvl w:ilvl="0">
      <w:start w:val="1"/>
      <w:numFmt w:val="decimal"/>
      <w:suff w:val="space"/>
      <w:lvlText w:val="%1."/>
      <w:lvlJc w:val="left"/>
      <w:pPr>
        <w:ind w:left="3403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AA166E9"/>
    <w:multiLevelType w:val="multilevel"/>
    <w:tmpl w:val="ED3CA05C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6C37464B"/>
    <w:multiLevelType w:val="hybridMultilevel"/>
    <w:tmpl w:val="1154143A"/>
    <w:lvl w:ilvl="0" w:tplc="7BA26070">
      <w:start w:val="1"/>
      <w:numFmt w:val="russianLower"/>
      <w:suff w:val="space"/>
      <w:lvlText w:val="%1)"/>
      <w:lvlJc w:val="left"/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CDB4F42"/>
    <w:multiLevelType w:val="hybridMultilevel"/>
    <w:tmpl w:val="FCDA05C2"/>
    <w:lvl w:ilvl="0" w:tplc="37563FF4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13CF9"/>
    <w:multiLevelType w:val="multilevel"/>
    <w:tmpl w:val="C8C02AD4"/>
    <w:lvl w:ilvl="0"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910768"/>
    <w:multiLevelType w:val="hybridMultilevel"/>
    <w:tmpl w:val="ECF64CB6"/>
    <w:lvl w:ilvl="0" w:tplc="0D164E0E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6E0312E"/>
    <w:multiLevelType w:val="hybridMultilevel"/>
    <w:tmpl w:val="CCD0FB28"/>
    <w:lvl w:ilvl="0" w:tplc="4EDA92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63227B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7222F3F"/>
    <w:multiLevelType w:val="hybridMultilevel"/>
    <w:tmpl w:val="22209434"/>
    <w:lvl w:ilvl="0" w:tplc="39A6DF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28"/>
  </w:num>
  <w:num w:numId="4">
    <w:abstractNumId w:val="26"/>
  </w:num>
  <w:num w:numId="5">
    <w:abstractNumId w:val="16"/>
  </w:num>
  <w:num w:numId="6">
    <w:abstractNumId w:val="24"/>
  </w:num>
  <w:num w:numId="7">
    <w:abstractNumId w:val="22"/>
  </w:num>
  <w:num w:numId="8">
    <w:abstractNumId w:val="13"/>
  </w:num>
  <w:num w:numId="9">
    <w:abstractNumId w:val="31"/>
  </w:num>
  <w:num w:numId="10">
    <w:abstractNumId w:val="33"/>
  </w:num>
  <w:num w:numId="11">
    <w:abstractNumId w:val="30"/>
  </w:num>
  <w:num w:numId="12">
    <w:abstractNumId w:val="21"/>
  </w:num>
  <w:num w:numId="13">
    <w:abstractNumId w:val="12"/>
  </w:num>
  <w:num w:numId="14">
    <w:abstractNumId w:val="18"/>
  </w:num>
  <w:num w:numId="15">
    <w:abstractNumId w:val="27"/>
  </w:num>
  <w:num w:numId="16">
    <w:abstractNumId w:val="17"/>
  </w:num>
  <w:num w:numId="17">
    <w:abstractNumId w:val="14"/>
  </w:num>
  <w:num w:numId="18">
    <w:abstractNumId w:val="32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25"/>
  </w:num>
  <w:num w:numId="32">
    <w:abstractNumId w:val="20"/>
  </w:num>
  <w:num w:numId="33">
    <w:abstractNumId w:val="29"/>
  </w:num>
  <w:num w:numId="34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472" w:hanging="1800"/>
        </w:pPr>
        <w:rPr>
          <w:rFonts w:hint="default"/>
        </w:rPr>
      </w:lvl>
    </w:lvlOverride>
  </w:num>
  <w:num w:numId="35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472" w:hanging="1800"/>
        </w:pPr>
        <w:rPr>
          <w:rFonts w:hint="default"/>
        </w:rPr>
      </w:lvl>
    </w:lvlOverride>
  </w:num>
  <w:num w:numId="36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472" w:hanging="1800"/>
        </w:pPr>
        <w:rPr>
          <w:rFonts w:hint="default"/>
        </w:rPr>
      </w:lvl>
    </w:lvlOverride>
  </w:num>
  <w:num w:numId="37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472" w:hanging="1800"/>
        </w:pPr>
        <w:rPr>
          <w:rFonts w:hint="default"/>
        </w:rPr>
      </w:lvl>
    </w:lvlOverride>
  </w:num>
  <w:num w:numId="38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472" w:hanging="1800"/>
        </w:pPr>
        <w:rPr>
          <w:rFonts w:hint="default"/>
        </w:rPr>
      </w:lvl>
    </w:lvlOverride>
  </w:num>
  <w:num w:numId="39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472" w:hanging="1800"/>
        </w:pPr>
        <w:rPr>
          <w:rFonts w:hint="default"/>
        </w:rPr>
      </w:lvl>
    </w:lvlOverride>
  </w:num>
  <w:num w:numId="40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472" w:hanging="1800"/>
        </w:pPr>
        <w:rPr>
          <w:rFonts w:hint="default"/>
        </w:rPr>
      </w:lvl>
    </w:lvlOverride>
  </w:num>
  <w:num w:numId="41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  <w:bCs/>
          <w:i w:val="0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472" w:hanging="1800"/>
        </w:pPr>
        <w:rPr>
          <w:rFonts w:hint="default"/>
        </w:rPr>
      </w:lvl>
    </w:lvlOverride>
  </w:num>
  <w:num w:numId="42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Times New Roman" w:hAnsi="Times New Roman" w:cs="Times New Roman" w:hint="default"/>
          <w:b/>
          <w:bCs/>
          <w:i w:val="0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56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472" w:hanging="1800"/>
        </w:pPr>
        <w:rPr>
          <w:rFonts w:hint="default"/>
        </w:rPr>
      </w:lvl>
    </w:lvlOverride>
  </w:num>
  <w:num w:numId="43">
    <w:abstractNumId w:val="34"/>
  </w:num>
  <w:num w:numId="44">
    <w:abstractNumId w:val="19"/>
  </w:num>
  <w:num w:numId="45">
    <w:abstractNumId w:val="23"/>
  </w:num>
  <w:num w:numId="46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Tinos" w:eastAsia="Times New Roman" w:hAnsi="Tinos" w:cs="Tinos" w:hint="default"/>
          <w:b/>
          <w:bCs/>
          <w:spacing w:val="2"/>
          <w:kern w:val="2"/>
          <w:sz w:val="26"/>
          <w:szCs w:val="26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287" w:hanging="720"/>
        </w:pPr>
        <w:rPr>
          <w:rFonts w:ascii="Tinos" w:hAnsi="Tinos" w:cs="Tinos" w:hint="default"/>
          <w:b/>
          <w:bCs/>
          <w:i w:val="0"/>
          <w:iCs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494" w:hanging="720"/>
        </w:pPr>
        <w:rPr>
          <w:rFonts w:eastAsia="SimSun"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2061" w:hanging="1080"/>
        </w:pPr>
        <w:rPr>
          <w:rFonts w:eastAsia="SimSun" w:hint="default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68" w:hanging="1080"/>
        </w:pPr>
        <w:rPr>
          <w:rFonts w:eastAsia="SimSun" w:hint="default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835" w:hanging="1440"/>
        </w:pPr>
        <w:rPr>
          <w:rFonts w:eastAsia="SimSun" w:hint="default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042" w:hanging="1440"/>
        </w:pPr>
        <w:rPr>
          <w:rFonts w:eastAsia="SimSun" w:hint="default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609" w:hanging="1800"/>
        </w:pPr>
        <w:rPr>
          <w:rFonts w:eastAsia="SimSun" w:hint="default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3816" w:hanging="1800"/>
        </w:pPr>
        <w:rPr>
          <w:rFonts w:eastAsia="SimSun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69"/>
    <w:rsid w:val="00004DAA"/>
    <w:rsid w:val="00071B77"/>
    <w:rsid w:val="00092640"/>
    <w:rsid w:val="000A6D0B"/>
    <w:rsid w:val="000C0D15"/>
    <w:rsid w:val="000C2079"/>
    <w:rsid w:val="000E5F68"/>
    <w:rsid w:val="00101050"/>
    <w:rsid w:val="0010130A"/>
    <w:rsid w:val="00101BA4"/>
    <w:rsid w:val="00125AEF"/>
    <w:rsid w:val="0012615D"/>
    <w:rsid w:val="00163573"/>
    <w:rsid w:val="00172744"/>
    <w:rsid w:val="001809F4"/>
    <w:rsid w:val="00182158"/>
    <w:rsid w:val="00193918"/>
    <w:rsid w:val="001B173C"/>
    <w:rsid w:val="001C118A"/>
    <w:rsid w:val="001F3DE5"/>
    <w:rsid w:val="0023375B"/>
    <w:rsid w:val="00280672"/>
    <w:rsid w:val="002C5AF4"/>
    <w:rsid w:val="002E152E"/>
    <w:rsid w:val="002E367E"/>
    <w:rsid w:val="002F6912"/>
    <w:rsid w:val="003135DD"/>
    <w:rsid w:val="003A3639"/>
    <w:rsid w:val="003E0351"/>
    <w:rsid w:val="003F53DA"/>
    <w:rsid w:val="004141C1"/>
    <w:rsid w:val="004333BD"/>
    <w:rsid w:val="00470A2A"/>
    <w:rsid w:val="00496C69"/>
    <w:rsid w:val="004D7F1A"/>
    <w:rsid w:val="004E1DD5"/>
    <w:rsid w:val="004E5BF9"/>
    <w:rsid w:val="004F0D8A"/>
    <w:rsid w:val="004F45E5"/>
    <w:rsid w:val="0050335B"/>
    <w:rsid w:val="00516889"/>
    <w:rsid w:val="005278C1"/>
    <w:rsid w:val="00530274"/>
    <w:rsid w:val="0054174C"/>
    <w:rsid w:val="00541ED9"/>
    <w:rsid w:val="00547E00"/>
    <w:rsid w:val="00551E53"/>
    <w:rsid w:val="00577902"/>
    <w:rsid w:val="005805E8"/>
    <w:rsid w:val="005F1D29"/>
    <w:rsid w:val="005F4273"/>
    <w:rsid w:val="006057FE"/>
    <w:rsid w:val="00611609"/>
    <w:rsid w:val="00623EF4"/>
    <w:rsid w:val="00630D20"/>
    <w:rsid w:val="00664918"/>
    <w:rsid w:val="0066537D"/>
    <w:rsid w:val="0067701D"/>
    <w:rsid w:val="00694866"/>
    <w:rsid w:val="006A3C29"/>
    <w:rsid w:val="006C2E8B"/>
    <w:rsid w:val="006F1E9D"/>
    <w:rsid w:val="007311C4"/>
    <w:rsid w:val="00751907"/>
    <w:rsid w:val="007539FD"/>
    <w:rsid w:val="00771B34"/>
    <w:rsid w:val="00774D5C"/>
    <w:rsid w:val="00786F3A"/>
    <w:rsid w:val="007E4072"/>
    <w:rsid w:val="00830CC2"/>
    <w:rsid w:val="008354A3"/>
    <w:rsid w:val="00861F25"/>
    <w:rsid w:val="008711F9"/>
    <w:rsid w:val="00893062"/>
    <w:rsid w:val="008A5030"/>
    <w:rsid w:val="008B7A5E"/>
    <w:rsid w:val="008C44BE"/>
    <w:rsid w:val="008D7981"/>
    <w:rsid w:val="008E240A"/>
    <w:rsid w:val="008E24D4"/>
    <w:rsid w:val="008E339E"/>
    <w:rsid w:val="00920C07"/>
    <w:rsid w:val="009306B5"/>
    <w:rsid w:val="0094422B"/>
    <w:rsid w:val="00946F71"/>
    <w:rsid w:val="00986C91"/>
    <w:rsid w:val="00987994"/>
    <w:rsid w:val="009922FE"/>
    <w:rsid w:val="009B56D1"/>
    <w:rsid w:val="009B5BE8"/>
    <w:rsid w:val="009D157D"/>
    <w:rsid w:val="009D2203"/>
    <w:rsid w:val="00A04DB7"/>
    <w:rsid w:val="00A064EC"/>
    <w:rsid w:val="00A36064"/>
    <w:rsid w:val="00A646C9"/>
    <w:rsid w:val="00A8178D"/>
    <w:rsid w:val="00AB31E3"/>
    <w:rsid w:val="00AE45FC"/>
    <w:rsid w:val="00B103E5"/>
    <w:rsid w:val="00B303D3"/>
    <w:rsid w:val="00BA1A25"/>
    <w:rsid w:val="00BA21E8"/>
    <w:rsid w:val="00BA7017"/>
    <w:rsid w:val="00BC0867"/>
    <w:rsid w:val="00BC0C1F"/>
    <w:rsid w:val="00BD66B8"/>
    <w:rsid w:val="00BF7036"/>
    <w:rsid w:val="00C07E02"/>
    <w:rsid w:val="00C11D05"/>
    <w:rsid w:val="00C220E6"/>
    <w:rsid w:val="00C24E5D"/>
    <w:rsid w:val="00C62515"/>
    <w:rsid w:val="00C93C59"/>
    <w:rsid w:val="00CB0EDC"/>
    <w:rsid w:val="00CB4569"/>
    <w:rsid w:val="00D25334"/>
    <w:rsid w:val="00D2740C"/>
    <w:rsid w:val="00D30331"/>
    <w:rsid w:val="00D30CCF"/>
    <w:rsid w:val="00D331AC"/>
    <w:rsid w:val="00D668AA"/>
    <w:rsid w:val="00D7009B"/>
    <w:rsid w:val="00D868CB"/>
    <w:rsid w:val="00E05802"/>
    <w:rsid w:val="00E25C70"/>
    <w:rsid w:val="00E44F77"/>
    <w:rsid w:val="00E56E03"/>
    <w:rsid w:val="00E61F31"/>
    <w:rsid w:val="00E92032"/>
    <w:rsid w:val="00EA112C"/>
    <w:rsid w:val="00EA1A6F"/>
    <w:rsid w:val="00EC3D76"/>
    <w:rsid w:val="00ED3D7F"/>
    <w:rsid w:val="00F0623C"/>
    <w:rsid w:val="00F13707"/>
    <w:rsid w:val="00F41E12"/>
    <w:rsid w:val="00F66C6B"/>
    <w:rsid w:val="00F73078"/>
    <w:rsid w:val="00F76E3C"/>
    <w:rsid w:val="00F8413A"/>
    <w:rsid w:val="00F911FD"/>
    <w:rsid w:val="00FB0B28"/>
    <w:rsid w:val="00FB3AE6"/>
    <w:rsid w:val="00FB54A9"/>
    <w:rsid w:val="00FD4FCA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DC3B"/>
  <w15:chartTrackingRefBased/>
  <w15:docId w15:val="{8B8C34B5-5810-4CE2-8024-073729F5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15"/>
  </w:style>
  <w:style w:type="paragraph" w:styleId="1">
    <w:name w:val="heading 1"/>
    <w:basedOn w:val="a"/>
    <w:next w:val="a"/>
    <w:link w:val="10"/>
    <w:uiPriority w:val="9"/>
    <w:qFormat/>
    <w:rsid w:val="00BF7036"/>
    <w:pPr>
      <w:keepNext/>
      <w:widowControl w:val="0"/>
      <w:suppressAutoHyphens/>
      <w:spacing w:before="240" w:after="60" w:line="300" w:lineRule="auto"/>
      <w:jc w:val="both"/>
      <w:outlineLvl w:val="0"/>
    </w:pPr>
    <w:rPr>
      <w:rFonts w:ascii="Arial" w:eastAsia="SimSun" w:hAnsi="Arial" w:cs="Times New Roman"/>
      <w:b/>
      <w:kern w:val="2"/>
      <w:sz w:val="28"/>
      <w:szCs w:val="16"/>
      <w:lang w:eastAsia="ru-RU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BF703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036"/>
    <w:pPr>
      <w:keepNext/>
      <w:keepLines/>
      <w:suppressAutoHyphens/>
      <w:spacing w:before="200" w:after="0" w:line="240" w:lineRule="auto"/>
      <w:outlineLvl w:val="2"/>
    </w:pPr>
    <w:rPr>
      <w:rFonts w:ascii="Cambria" w:eastAsia="SimSu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F7036"/>
    <w:pPr>
      <w:keepNext/>
      <w:keepLines/>
      <w:suppressAutoHyphens/>
      <w:spacing w:before="200" w:after="0" w:line="240" w:lineRule="auto"/>
      <w:outlineLvl w:val="3"/>
    </w:pPr>
    <w:rPr>
      <w:rFonts w:ascii="Cambria" w:eastAsia="SimSu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F7036"/>
    <w:pPr>
      <w:keepNext/>
      <w:keepLines/>
      <w:suppressAutoHyphens/>
      <w:spacing w:before="200" w:after="0" w:line="240" w:lineRule="auto"/>
      <w:outlineLvl w:val="5"/>
    </w:pPr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F7036"/>
    <w:pPr>
      <w:keepNext/>
      <w:keepLines/>
      <w:suppressAutoHyphens/>
      <w:spacing w:before="200" w:after="0" w:line="240" w:lineRule="auto"/>
      <w:outlineLvl w:val="6"/>
    </w:pPr>
    <w:rPr>
      <w:rFonts w:ascii="Cambria" w:eastAsia="SimSu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F7036"/>
    <w:pPr>
      <w:keepNext/>
      <w:keepLines/>
      <w:suppressAutoHyphens/>
      <w:spacing w:before="200" w:after="0" w:line="240" w:lineRule="auto"/>
      <w:outlineLvl w:val="7"/>
    </w:pPr>
    <w:rPr>
      <w:rFonts w:ascii="Cambria" w:eastAsia="SimSun" w:hAnsi="Cambria" w:cs="Times New Roman"/>
      <w:color w:val="404040"/>
      <w:sz w:val="28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F7036"/>
    <w:pPr>
      <w:keepNext/>
      <w:keepLines/>
      <w:suppressAutoHyphens/>
      <w:spacing w:before="200" w:after="0" w:line="240" w:lineRule="auto"/>
      <w:outlineLvl w:val="8"/>
    </w:pPr>
    <w:rPr>
      <w:rFonts w:ascii="Cambria" w:eastAsia="SimSun" w:hAnsi="Cambria" w:cs="Times New Roman"/>
      <w:i/>
      <w:iCs/>
      <w:color w:val="40404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F7036"/>
    <w:rPr>
      <w:rFonts w:ascii="Arial" w:eastAsia="SimSun" w:hAnsi="Arial" w:cs="Times New Roman"/>
      <w:b/>
      <w:kern w:val="2"/>
      <w:sz w:val="28"/>
      <w:szCs w:val="16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BF7036"/>
    <w:pPr>
      <w:keepNext/>
      <w:keepLines/>
      <w:widowControl w:val="0"/>
      <w:suppressAutoHyphen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F7036"/>
    <w:rPr>
      <w:rFonts w:ascii="Cambria" w:eastAsia="SimSu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BF7036"/>
    <w:rPr>
      <w:rFonts w:ascii="Cambria" w:eastAsia="SimSu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BF7036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sid w:val="00BF7036"/>
    <w:rPr>
      <w:rFonts w:ascii="Cambria" w:eastAsia="SimSu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sid w:val="00BF7036"/>
    <w:rPr>
      <w:rFonts w:ascii="Cambria" w:eastAsia="SimSun" w:hAnsi="Cambria" w:cs="Times New Roman"/>
      <w:color w:val="404040"/>
      <w:sz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qFormat/>
    <w:rsid w:val="00BF7036"/>
    <w:rPr>
      <w:rFonts w:ascii="Cambria" w:eastAsia="SimSun" w:hAnsi="Cambria" w:cs="Times New Roman"/>
      <w:i/>
      <w:iCs/>
      <w:color w:val="40404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7036"/>
  </w:style>
  <w:style w:type="paragraph" w:styleId="a3">
    <w:name w:val="Balloon Text"/>
    <w:basedOn w:val="a"/>
    <w:link w:val="a4"/>
    <w:unhideWhenUsed/>
    <w:qFormat/>
    <w:rsid w:val="00BF7036"/>
    <w:pPr>
      <w:widowControl w:val="0"/>
      <w:suppressAutoHyphens/>
      <w:spacing w:after="0" w:line="240" w:lineRule="auto"/>
    </w:pPr>
    <w:rPr>
      <w:rFonts w:ascii="Segoe UI" w:eastAsia="SimSu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qFormat/>
    <w:rsid w:val="00BF7036"/>
    <w:rPr>
      <w:rFonts w:ascii="Segoe UI" w:eastAsia="SimSu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nhideWhenUsed/>
    <w:rsid w:val="00BF703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6">
    <w:name w:val="Основной текст Знак"/>
    <w:basedOn w:val="a0"/>
    <w:link w:val="a5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7">
    <w:name w:val="Body Text Indent"/>
    <w:basedOn w:val="a"/>
    <w:link w:val="a8"/>
    <w:unhideWhenUsed/>
    <w:rsid w:val="00BF703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table" w:customStyle="1" w:styleId="12">
    <w:name w:val="Сетка таблицы1"/>
    <w:basedOn w:val="a1"/>
    <w:next w:val="a9"/>
    <w:rsid w:val="00BF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Заголовок1"/>
    <w:basedOn w:val="a"/>
    <w:next w:val="a5"/>
    <w:qFormat/>
    <w:rsid w:val="00BF7036"/>
    <w:pPr>
      <w:keepNext/>
      <w:widowControl w:val="0"/>
      <w:suppressAutoHyphens/>
      <w:spacing w:before="240" w:after="120" w:line="240" w:lineRule="auto"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Preformat">
    <w:name w:val="Preformat"/>
    <w:rsid w:val="00BF703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8"/>
      <w:lang w:eastAsia="ar-SA"/>
    </w:rPr>
  </w:style>
  <w:style w:type="paragraph" w:customStyle="1" w:styleId="14">
    <w:name w:val="Без интервала1"/>
    <w:rsid w:val="00BF703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styleId="aa">
    <w:name w:val="Hyperlink"/>
    <w:basedOn w:val="a0"/>
    <w:unhideWhenUsed/>
    <w:rsid w:val="00BF7036"/>
    <w:rPr>
      <w:color w:val="0000FF"/>
      <w:u w:val="single"/>
    </w:rPr>
  </w:style>
  <w:style w:type="paragraph" w:styleId="ab">
    <w:name w:val="Normal (Web)"/>
    <w:basedOn w:val="a"/>
    <w:unhideWhenUsed/>
    <w:qFormat/>
    <w:rsid w:val="00BF703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F703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BF703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703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7036"/>
    <w:rPr>
      <w:rFonts w:ascii="Times New Roman" w:eastAsia="SimSun" w:hAnsi="Times New Roman" w:cs="Times New Roman"/>
      <w:b/>
      <w:bCs/>
      <w:sz w:val="28"/>
      <w:lang w:eastAsia="ru-RU"/>
    </w:rPr>
  </w:style>
  <w:style w:type="paragraph" w:styleId="af1">
    <w:name w:val="footnote text"/>
    <w:basedOn w:val="a"/>
    <w:link w:val="af2"/>
    <w:semiHidden/>
    <w:unhideWhenUsed/>
    <w:rsid w:val="00BF703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2">
    <w:name w:val="Текст сноски Знак"/>
    <w:basedOn w:val="a0"/>
    <w:link w:val="af1"/>
    <w:semiHidden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character" w:styleId="af3">
    <w:name w:val="footnote reference"/>
    <w:basedOn w:val="a0"/>
    <w:uiPriority w:val="99"/>
    <w:semiHidden/>
    <w:unhideWhenUsed/>
    <w:rsid w:val="00BF7036"/>
    <w:rPr>
      <w:vertAlign w:val="superscript"/>
    </w:rPr>
  </w:style>
  <w:style w:type="paragraph" w:styleId="af4">
    <w:name w:val="header"/>
    <w:basedOn w:val="a"/>
    <w:link w:val="af5"/>
    <w:unhideWhenUsed/>
    <w:rsid w:val="00BF703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5">
    <w:name w:val="Верхний колонтитул Знак"/>
    <w:basedOn w:val="a0"/>
    <w:link w:val="af4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f6">
    <w:name w:val="footer"/>
    <w:basedOn w:val="a"/>
    <w:link w:val="af7"/>
    <w:unhideWhenUsed/>
    <w:rsid w:val="00BF703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7">
    <w:name w:val="Нижний колонтитул Знак"/>
    <w:basedOn w:val="a0"/>
    <w:link w:val="af6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character" w:styleId="af8">
    <w:name w:val="Emphasis"/>
    <w:basedOn w:val="a0"/>
    <w:uiPriority w:val="20"/>
    <w:qFormat/>
    <w:rsid w:val="00BF7036"/>
    <w:rPr>
      <w:i/>
      <w:iCs/>
    </w:rPr>
  </w:style>
  <w:style w:type="paragraph" w:styleId="af9">
    <w:name w:val="No Spacing"/>
    <w:link w:val="afa"/>
    <w:uiPriority w:val="1"/>
    <w:qFormat/>
    <w:rsid w:val="00BF70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qFormat/>
    <w:locked/>
    <w:rsid w:val="00BF7036"/>
    <w:rPr>
      <w:rFonts w:ascii="Calibri" w:eastAsia="Calibri" w:hAnsi="Calibri" w:cs="Times New Roman"/>
    </w:rPr>
  </w:style>
  <w:style w:type="paragraph" w:styleId="afb">
    <w:name w:val="List Paragraph"/>
    <w:aliases w:val="Table-Normal,RSHB_Table-Normal"/>
    <w:basedOn w:val="a"/>
    <w:link w:val="afc"/>
    <w:uiPriority w:val="34"/>
    <w:qFormat/>
    <w:rsid w:val="00BF7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32">
    <w:name w:val="Основной текст с отступом 32"/>
    <w:basedOn w:val="a"/>
    <w:rsid w:val="00BF7036"/>
    <w:pPr>
      <w:widowControl w:val="0"/>
      <w:spacing w:after="0" w:line="240" w:lineRule="auto"/>
      <w:ind w:firstLine="720"/>
      <w:jc w:val="both"/>
    </w:pPr>
    <w:rPr>
      <w:rFonts w:ascii="Arial" w:eastAsia="SimSu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qFormat/>
    <w:rsid w:val="00BF7036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ListParagraphChar">
    <w:name w:val="List Paragraph Char"/>
    <w:link w:val="15"/>
    <w:qFormat/>
    <w:locked/>
    <w:rsid w:val="00BF7036"/>
    <w:rPr>
      <w:rFonts w:ascii="Calibri" w:eastAsia="Times New Roman" w:hAnsi="Calibri"/>
      <w:sz w:val="24"/>
      <w:lang w:val="x-none" w:eastAsia="x-none"/>
    </w:rPr>
  </w:style>
  <w:style w:type="paragraph" w:customStyle="1" w:styleId="15">
    <w:name w:val="Абзац списка1"/>
    <w:basedOn w:val="a"/>
    <w:link w:val="ListParagraphChar"/>
    <w:qFormat/>
    <w:rsid w:val="00BF7036"/>
    <w:pPr>
      <w:suppressAutoHyphens/>
      <w:spacing w:after="0" w:line="240" w:lineRule="auto"/>
      <w:ind w:left="720"/>
    </w:pPr>
    <w:rPr>
      <w:rFonts w:ascii="Calibri" w:eastAsia="Times New Roman" w:hAnsi="Calibri"/>
      <w:sz w:val="24"/>
      <w:lang w:val="x-none" w:eastAsia="x-none"/>
    </w:rPr>
  </w:style>
  <w:style w:type="character" w:customStyle="1" w:styleId="5">
    <w:name w:val="Основной текст (5)_"/>
    <w:link w:val="50"/>
    <w:qFormat/>
    <w:rsid w:val="00BF7036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BF7036"/>
    <w:pPr>
      <w:widowControl w:val="0"/>
      <w:shd w:val="clear" w:color="auto" w:fill="FFFFFF"/>
      <w:suppressAutoHyphens/>
      <w:spacing w:after="0" w:line="240" w:lineRule="auto"/>
    </w:pPr>
    <w:rPr>
      <w:sz w:val="17"/>
      <w:szCs w:val="17"/>
    </w:rPr>
  </w:style>
  <w:style w:type="paragraph" w:styleId="16">
    <w:name w:val="index 1"/>
    <w:basedOn w:val="a"/>
    <w:next w:val="a"/>
    <w:autoRedefine/>
    <w:uiPriority w:val="99"/>
    <w:semiHidden/>
    <w:unhideWhenUsed/>
    <w:rsid w:val="00BF7036"/>
    <w:pPr>
      <w:widowControl w:val="0"/>
      <w:suppressAutoHyphens/>
      <w:spacing w:after="0" w:line="240" w:lineRule="auto"/>
      <w:ind w:left="200" w:hanging="200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d">
    <w:name w:val="Текст Знак"/>
    <w:basedOn w:val="a0"/>
    <w:link w:val="afe"/>
    <w:rsid w:val="00BF7036"/>
    <w:rPr>
      <w:rFonts w:ascii="Courier New" w:eastAsia="Times New Roman" w:hAnsi="Courier New"/>
    </w:rPr>
  </w:style>
  <w:style w:type="paragraph" w:styleId="afe">
    <w:name w:val="Plain Text"/>
    <w:basedOn w:val="a"/>
    <w:link w:val="afd"/>
    <w:qFormat/>
    <w:rsid w:val="00BF7036"/>
    <w:pPr>
      <w:suppressAutoHyphens/>
      <w:spacing w:after="0" w:line="240" w:lineRule="auto"/>
    </w:pPr>
    <w:rPr>
      <w:rFonts w:ascii="Courier New" w:eastAsia="Times New Roman" w:hAnsi="Courier New"/>
    </w:rPr>
  </w:style>
  <w:style w:type="character" w:customStyle="1" w:styleId="17">
    <w:name w:val="Текст Знак1"/>
    <w:basedOn w:val="a0"/>
    <w:uiPriority w:val="99"/>
    <w:semiHidden/>
    <w:rsid w:val="00BF7036"/>
    <w:rPr>
      <w:rFonts w:ascii="Consolas" w:hAnsi="Consolas"/>
      <w:sz w:val="21"/>
      <w:szCs w:val="21"/>
    </w:rPr>
  </w:style>
  <w:style w:type="character" w:customStyle="1" w:styleId="FontStyle27">
    <w:name w:val="Font Style27"/>
    <w:uiPriority w:val="99"/>
    <w:qFormat/>
    <w:rsid w:val="00BF70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uiPriority w:val="99"/>
    <w:qFormat/>
    <w:rsid w:val="00BF7036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qFormat/>
    <w:rsid w:val="00BF7036"/>
    <w:pPr>
      <w:widowControl w:val="0"/>
      <w:suppressAutoHyphens/>
      <w:spacing w:after="0" w:line="278" w:lineRule="exact"/>
      <w:ind w:firstLine="595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1">
    <w:name w:val="Заголовок 2 Знак1"/>
    <w:basedOn w:val="a0"/>
    <w:link w:val="2"/>
    <w:uiPriority w:val="9"/>
    <w:semiHidden/>
    <w:rsid w:val="00BF7036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customStyle="1" w:styleId="18">
    <w:name w:val="Обычный1"/>
    <w:rsid w:val="00BF70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Абзац списка Знак"/>
    <w:aliases w:val="Table-Normal Знак,RSHB_Table-Normal Знак"/>
    <w:link w:val="afb"/>
    <w:uiPriority w:val="34"/>
    <w:qFormat/>
    <w:locked/>
    <w:rsid w:val="00BF7036"/>
    <w:rPr>
      <w:rFonts w:ascii="Times New Roman" w:eastAsia="SimSun" w:hAnsi="Times New Roman" w:cs="Times New Roman"/>
      <w:sz w:val="28"/>
      <w:lang w:eastAsia="ru-RU"/>
    </w:rPr>
  </w:style>
  <w:style w:type="table" w:styleId="a9">
    <w:name w:val="Table Grid"/>
    <w:basedOn w:val="a1"/>
    <w:uiPriority w:val="39"/>
    <w:rsid w:val="00BF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basedOn w:val="a0"/>
    <w:uiPriority w:val="9"/>
    <w:semiHidden/>
    <w:rsid w:val="00BF70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F5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280672"/>
    <w:rPr>
      <w:color w:val="605E5C"/>
      <w:shd w:val="clear" w:color="auto" w:fill="E1DFDD"/>
    </w:rPr>
  </w:style>
  <w:style w:type="paragraph" w:customStyle="1" w:styleId="23">
    <w:name w:val="Обычный2"/>
    <w:rsid w:val="008B7A5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5369</Words>
  <Characters>30609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BushuevEB</dc:creator>
  <cp:keywords/>
  <dc:description/>
  <cp:lastModifiedBy>User</cp:lastModifiedBy>
  <cp:revision>33</cp:revision>
  <cp:lastPrinted>2025-10-09T07:39:00Z</cp:lastPrinted>
  <dcterms:created xsi:type="dcterms:W3CDTF">2026-03-31T10:16:00Z</dcterms:created>
  <dcterms:modified xsi:type="dcterms:W3CDTF">2026-06-03T14:08:00Z</dcterms:modified>
</cp:coreProperties>
</file>