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67"/>
        <w:tblW w:w="0" w:type="auto"/>
        <w:tblLook w:val="04A0"/>
      </w:tblPr>
      <w:tblGrid>
        <w:gridCol w:w="3696"/>
        <w:gridCol w:w="5875"/>
      </w:tblGrid>
      <w:tr w:rsidR="00596495" w:rsidRPr="009A7046" w:rsidTr="004368F9">
        <w:trPr>
          <w:trHeight w:val="855"/>
        </w:trPr>
        <w:tc>
          <w:tcPr>
            <w:tcW w:w="3666" w:type="dxa"/>
            <w:shd w:val="clear" w:color="auto" w:fill="auto"/>
          </w:tcPr>
          <w:p w:rsidR="00596495" w:rsidRPr="00255501" w:rsidRDefault="00222DC9" w:rsidP="004368F9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2190750" cy="552450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6" w:type="dxa"/>
            <w:shd w:val="clear" w:color="auto" w:fill="auto"/>
          </w:tcPr>
          <w:p w:rsidR="00596495" w:rsidRPr="00E940FD" w:rsidRDefault="00596495" w:rsidP="004368F9">
            <w:pPr>
              <w:jc w:val="right"/>
              <w:rPr>
                <w:rFonts w:ascii="Arial Rounded MT Bold" w:hAnsi="Arial Rounded MT Bold"/>
                <w:b/>
              </w:rPr>
            </w:pPr>
            <w:r w:rsidRPr="00255501">
              <w:rPr>
                <w:rFonts w:ascii="Arial" w:hAnsi="Arial" w:cs="Arial"/>
                <w:b/>
              </w:rPr>
              <w:t>Общество</w:t>
            </w:r>
            <w:r w:rsidRPr="00255501">
              <w:rPr>
                <w:rFonts w:ascii="Arial Rounded MT Bold" w:hAnsi="Arial Rounded MT Bold"/>
                <w:b/>
              </w:rPr>
              <w:t xml:space="preserve"> </w:t>
            </w:r>
            <w:r w:rsidRPr="00255501">
              <w:rPr>
                <w:rFonts w:ascii="Arial" w:hAnsi="Arial" w:cs="Arial"/>
                <w:b/>
              </w:rPr>
              <w:t>с</w:t>
            </w:r>
            <w:r w:rsidRPr="00255501">
              <w:rPr>
                <w:rFonts w:ascii="Arial Rounded MT Bold" w:hAnsi="Arial Rounded MT Bold"/>
                <w:b/>
              </w:rPr>
              <w:t xml:space="preserve"> </w:t>
            </w:r>
            <w:r w:rsidRPr="00255501">
              <w:rPr>
                <w:rFonts w:ascii="Arial" w:hAnsi="Arial" w:cs="Arial"/>
                <w:b/>
              </w:rPr>
              <w:t>ограниченной</w:t>
            </w:r>
            <w:r w:rsidRPr="00255501">
              <w:rPr>
                <w:rFonts w:ascii="Arial Rounded MT Bold" w:hAnsi="Arial Rounded MT Bold"/>
                <w:b/>
              </w:rPr>
              <w:t xml:space="preserve"> </w:t>
            </w:r>
            <w:r w:rsidRPr="00255501">
              <w:rPr>
                <w:rFonts w:ascii="Arial" w:hAnsi="Arial" w:cs="Arial"/>
                <w:b/>
              </w:rPr>
              <w:t>ответственностью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55501">
              <w:rPr>
                <w:rFonts w:ascii="Arial" w:hAnsi="Arial" w:cs="Arial"/>
                <w:b/>
              </w:rPr>
              <w:t>«МЕДИАС»</w:t>
            </w:r>
          </w:p>
        </w:tc>
      </w:tr>
    </w:tbl>
    <w:p w:rsidR="00596495" w:rsidRDefault="00596495" w:rsidP="00596495">
      <w:pPr>
        <w:jc w:val="center"/>
        <w:rPr>
          <w:b/>
          <w:sz w:val="18"/>
          <w:szCs w:val="18"/>
        </w:rPr>
      </w:pPr>
      <w:r w:rsidRPr="00E66189">
        <w:rPr>
          <w:b/>
          <w:sz w:val="18"/>
          <w:szCs w:val="18"/>
        </w:rPr>
        <w:t>Юридический адрес: 68000</w:t>
      </w:r>
      <w:r>
        <w:rPr>
          <w:b/>
          <w:sz w:val="18"/>
          <w:szCs w:val="18"/>
        </w:rPr>
        <w:t>9</w:t>
      </w:r>
      <w:r w:rsidRPr="00E66189">
        <w:rPr>
          <w:b/>
          <w:sz w:val="18"/>
          <w:szCs w:val="18"/>
        </w:rPr>
        <w:t xml:space="preserve">, г. Хабаровск, ул. </w:t>
      </w:r>
      <w:r w:rsidR="00D23430">
        <w:rPr>
          <w:b/>
          <w:sz w:val="18"/>
          <w:szCs w:val="18"/>
        </w:rPr>
        <w:t>Демьяна Бедного</w:t>
      </w:r>
      <w:r w:rsidRPr="00E66189">
        <w:rPr>
          <w:b/>
          <w:sz w:val="18"/>
          <w:szCs w:val="18"/>
        </w:rPr>
        <w:t xml:space="preserve">, </w:t>
      </w:r>
      <w:r>
        <w:rPr>
          <w:b/>
          <w:sz w:val="18"/>
          <w:szCs w:val="18"/>
        </w:rPr>
        <w:t xml:space="preserve">дом </w:t>
      </w:r>
      <w:r w:rsidR="00D23430">
        <w:rPr>
          <w:b/>
          <w:sz w:val="18"/>
          <w:szCs w:val="18"/>
        </w:rPr>
        <w:t>8Б</w:t>
      </w:r>
      <w:r>
        <w:rPr>
          <w:b/>
          <w:sz w:val="18"/>
          <w:szCs w:val="18"/>
        </w:rPr>
        <w:t>. офис 10</w:t>
      </w:r>
      <w:r w:rsidRPr="00E66189">
        <w:rPr>
          <w:b/>
          <w:sz w:val="18"/>
          <w:szCs w:val="18"/>
        </w:rPr>
        <w:t xml:space="preserve"> Тел. (4212) 470-100</w:t>
      </w:r>
      <w:r>
        <w:rPr>
          <w:b/>
          <w:sz w:val="18"/>
          <w:szCs w:val="18"/>
        </w:rPr>
        <w:t>, 733-777</w:t>
      </w:r>
      <w:r w:rsidRPr="00E66189">
        <w:rPr>
          <w:b/>
          <w:sz w:val="18"/>
          <w:szCs w:val="18"/>
        </w:rPr>
        <w:t xml:space="preserve"> </w:t>
      </w:r>
      <w:r w:rsidR="00D23430">
        <w:rPr>
          <w:b/>
          <w:sz w:val="18"/>
          <w:szCs w:val="18"/>
        </w:rPr>
        <w:t xml:space="preserve">       </w:t>
      </w:r>
      <w:r w:rsidRPr="00E66189">
        <w:rPr>
          <w:b/>
          <w:sz w:val="18"/>
          <w:szCs w:val="18"/>
        </w:rPr>
        <w:t xml:space="preserve">E-mail: </w:t>
      </w:r>
      <w:hyperlink r:id="rId7" w:history="1">
        <w:r w:rsidRPr="00E66189">
          <w:rPr>
            <w:rStyle w:val="a6"/>
            <w:b/>
            <w:sz w:val="18"/>
            <w:szCs w:val="18"/>
            <w:u w:val="none"/>
          </w:rPr>
          <w:t>khabarovsk@medias.khv.ru</w:t>
        </w:r>
      </w:hyperlink>
    </w:p>
    <w:p w:rsidR="00596495" w:rsidRPr="00E66189" w:rsidRDefault="00596495" w:rsidP="00596495">
      <w:pPr>
        <w:jc w:val="center"/>
        <w:rPr>
          <w:b/>
          <w:sz w:val="18"/>
          <w:szCs w:val="18"/>
        </w:rPr>
      </w:pPr>
      <w:r w:rsidRPr="00E66189">
        <w:rPr>
          <w:b/>
          <w:sz w:val="18"/>
          <w:szCs w:val="18"/>
        </w:rPr>
        <w:t>ИНН 2723071046 КПП 272</w:t>
      </w:r>
      <w:r>
        <w:rPr>
          <w:b/>
          <w:sz w:val="18"/>
          <w:szCs w:val="18"/>
        </w:rPr>
        <w:t>4</w:t>
      </w:r>
      <w:r w:rsidRPr="00E66189">
        <w:rPr>
          <w:b/>
          <w:sz w:val="18"/>
          <w:szCs w:val="18"/>
        </w:rPr>
        <w:t>01001 ОГРН 1052740588515</w:t>
      </w:r>
    </w:p>
    <w:p w:rsidR="00596495" w:rsidRPr="00255501" w:rsidRDefault="00596495" w:rsidP="00596495">
      <w:pPr>
        <w:rPr>
          <w:b/>
          <w:sz w:val="18"/>
          <w:szCs w:val="18"/>
          <w:u w:val="single"/>
        </w:rPr>
      </w:pPr>
      <w:r w:rsidRPr="00255501">
        <w:rPr>
          <w:b/>
          <w:sz w:val="18"/>
          <w:szCs w:val="18"/>
          <w:u w:val="single"/>
        </w:rPr>
        <w:t>__</w:t>
      </w:r>
      <w:r>
        <w:rPr>
          <w:b/>
          <w:sz w:val="18"/>
          <w:szCs w:val="18"/>
          <w:u w:val="single"/>
        </w:rPr>
        <w:t>_____________________________________________________________________________________________________</w:t>
      </w:r>
    </w:p>
    <w:p w:rsidR="00784FB0" w:rsidRDefault="00784FB0" w:rsidP="00784FB0">
      <w:pPr>
        <w:jc w:val="both"/>
        <w:rPr>
          <w:b/>
        </w:rPr>
      </w:pPr>
    </w:p>
    <w:p w:rsidR="00784FB0" w:rsidRDefault="00784FB0" w:rsidP="00C06194">
      <w:pPr>
        <w:rPr>
          <w:b/>
        </w:rPr>
      </w:pPr>
    </w:p>
    <w:p w:rsidR="00A132C4" w:rsidRPr="00EF667A" w:rsidRDefault="00A132C4" w:rsidP="00A132C4">
      <w:pPr>
        <w:jc w:val="center"/>
        <w:rPr>
          <w:b/>
        </w:rPr>
      </w:pPr>
      <w:r w:rsidRPr="00EF667A">
        <w:rPr>
          <w:b/>
        </w:rPr>
        <w:t>Коммерческое предложение</w:t>
      </w:r>
    </w:p>
    <w:p w:rsidR="00A132C4" w:rsidRPr="00EF667A" w:rsidRDefault="00A132C4" w:rsidP="00A132C4">
      <w:pPr>
        <w:jc w:val="center"/>
        <w:rPr>
          <w:b/>
        </w:rPr>
      </w:pPr>
    </w:p>
    <w:p w:rsidR="00A132C4" w:rsidRPr="00596495" w:rsidRDefault="008E0307" w:rsidP="00596495">
      <w:pPr>
        <w:ind w:right="180"/>
      </w:pPr>
      <w:r>
        <w:t xml:space="preserve">            </w:t>
      </w:r>
      <w:r w:rsidR="00A132C4" w:rsidRPr="00EF667A">
        <w:t>В ответ на Ваш запрос №</w:t>
      </w:r>
      <w:r w:rsidR="00C06194">
        <w:t xml:space="preserve"> 01-15-742</w:t>
      </w:r>
      <w:r w:rsidR="00A132C4" w:rsidRPr="00EF667A">
        <w:t xml:space="preserve"> от </w:t>
      </w:r>
      <w:r w:rsidR="00C06194">
        <w:t>18.05.2026 года</w:t>
      </w:r>
      <w:r w:rsidR="00A132C4" w:rsidRPr="00EF667A">
        <w:t xml:space="preserve">  на участие в запросе котировок (аукцион) на поставку товаров (выполнение работ, оказание услуг) для </w:t>
      </w:r>
      <w:r w:rsidR="00F23112">
        <w:t>КГБУЗ «Николаевская-на-Амуре центральная районная больница» министерства здравоохранения Хабаровского края, ИНН 2705010065, КПП 270501001, 682469, Хабаровский край, г. Николаевск-На-Амуре, ул. Школьная, дом 115</w:t>
      </w:r>
    </w:p>
    <w:p w:rsidR="008E0307" w:rsidRPr="00EF667A" w:rsidRDefault="008E0307" w:rsidP="008E0307">
      <w:pPr>
        <w:ind w:left="720" w:right="-1"/>
        <w:jc w:val="both"/>
        <w:rPr>
          <w:b/>
        </w:rPr>
      </w:pPr>
    </w:p>
    <w:p w:rsidR="00A132C4" w:rsidRPr="00EF667A" w:rsidRDefault="00A132C4" w:rsidP="00596495">
      <w:pPr>
        <w:ind w:left="360" w:right="-1"/>
        <w:jc w:val="both"/>
        <w:rPr>
          <w:b/>
        </w:rPr>
      </w:pPr>
      <w:r w:rsidRPr="00EF667A">
        <w:rPr>
          <w:b/>
        </w:rPr>
        <w:t>Наименование, характеристики и количество поставляемых товаров (наименование и объем выполняемых работ и оказание услуг):</w:t>
      </w:r>
    </w:p>
    <w:p w:rsidR="00A132C4" w:rsidRPr="00EF667A" w:rsidRDefault="00A132C4" w:rsidP="00A132C4">
      <w:pPr>
        <w:ind w:right="-1"/>
        <w:jc w:val="both"/>
      </w:pPr>
    </w:p>
    <w:tbl>
      <w:tblPr>
        <w:tblW w:w="5000" w:type="pct"/>
        <w:tblCellMar>
          <w:left w:w="40" w:type="dxa"/>
          <w:right w:w="40" w:type="dxa"/>
        </w:tblCellMar>
        <w:tblLook w:val="04A0"/>
      </w:tblPr>
      <w:tblGrid>
        <w:gridCol w:w="322"/>
        <w:gridCol w:w="3202"/>
        <w:gridCol w:w="619"/>
        <w:gridCol w:w="680"/>
        <w:gridCol w:w="903"/>
        <w:gridCol w:w="1171"/>
        <w:gridCol w:w="1198"/>
        <w:gridCol w:w="1340"/>
      </w:tblGrid>
      <w:tr w:rsidR="00A031AD" w:rsidRPr="00EF667A" w:rsidTr="00E03EF5">
        <w:trPr>
          <w:trHeight w:val="695"/>
        </w:trPr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31AD" w:rsidRPr="00EF667A" w:rsidRDefault="00A031AD" w:rsidP="00A945D0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F667A">
              <w:rPr>
                <w:b/>
                <w:color w:val="000000"/>
                <w:lang w:eastAsia="en-US"/>
              </w:rPr>
              <w:t>№</w:t>
            </w:r>
          </w:p>
        </w:tc>
        <w:tc>
          <w:tcPr>
            <w:tcW w:w="1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31AD" w:rsidRPr="00EF667A" w:rsidRDefault="00A031AD" w:rsidP="00E03EF5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F667A">
              <w:rPr>
                <w:b/>
                <w:color w:val="000000"/>
                <w:lang w:eastAsia="en-US"/>
              </w:rPr>
              <w:t>Наименование</w:t>
            </w:r>
          </w:p>
          <w:p w:rsidR="00A031AD" w:rsidRPr="00EF667A" w:rsidRDefault="00E03EF5" w:rsidP="00E03EF5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F667A">
              <w:rPr>
                <w:b/>
                <w:color w:val="000000"/>
                <w:lang w:eastAsia="en-US"/>
              </w:rPr>
              <w:t>товара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31AD" w:rsidRPr="00EF667A" w:rsidRDefault="00A031AD" w:rsidP="00E03EF5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 w:rsidRPr="00EF667A">
              <w:rPr>
                <w:b/>
                <w:color w:val="000000"/>
                <w:lang w:eastAsia="en-US"/>
              </w:rPr>
              <w:t>Ед. изм.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31AD" w:rsidRPr="00EF667A" w:rsidRDefault="00A031AD" w:rsidP="00E03EF5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F667A">
              <w:rPr>
                <w:b/>
                <w:color w:val="000000"/>
                <w:lang w:eastAsia="en-US"/>
              </w:rPr>
              <w:t>Кол-во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31AD" w:rsidRPr="00EF667A" w:rsidRDefault="00A031AD" w:rsidP="00E03EF5">
            <w:pPr>
              <w:jc w:val="center"/>
              <w:rPr>
                <w:b/>
                <w:lang w:eastAsia="en-US"/>
              </w:rPr>
            </w:pPr>
            <w:r w:rsidRPr="00EF667A">
              <w:rPr>
                <w:b/>
                <w:lang w:eastAsia="en-US"/>
              </w:rPr>
              <w:t>Ставка НДС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31AD" w:rsidRPr="00EF667A" w:rsidRDefault="00A031AD" w:rsidP="00E03EF5">
            <w:pPr>
              <w:shd w:val="clear" w:color="auto" w:fill="FFFFFF"/>
              <w:tabs>
                <w:tab w:val="left" w:pos="1904"/>
              </w:tabs>
              <w:spacing w:line="276" w:lineRule="auto"/>
              <w:ind w:left="-39" w:right="-40"/>
              <w:jc w:val="center"/>
              <w:rPr>
                <w:b/>
                <w:color w:val="000000"/>
                <w:lang w:eastAsia="en-US"/>
              </w:rPr>
            </w:pPr>
            <w:r w:rsidRPr="00EF667A">
              <w:rPr>
                <w:b/>
                <w:color w:val="000000"/>
                <w:lang w:eastAsia="en-US"/>
              </w:rPr>
              <w:t>Цена за ед.</w:t>
            </w:r>
          </w:p>
          <w:p w:rsidR="00A031AD" w:rsidRPr="00EF667A" w:rsidRDefault="00A031AD" w:rsidP="00E03EF5">
            <w:pPr>
              <w:shd w:val="clear" w:color="auto" w:fill="FFFFFF"/>
              <w:tabs>
                <w:tab w:val="left" w:pos="1904"/>
              </w:tabs>
              <w:spacing w:line="276" w:lineRule="auto"/>
              <w:ind w:left="-39" w:right="-40"/>
              <w:jc w:val="center"/>
              <w:rPr>
                <w:b/>
                <w:color w:val="000000"/>
                <w:lang w:eastAsia="en-US"/>
              </w:rPr>
            </w:pPr>
            <w:r w:rsidRPr="00EF667A">
              <w:rPr>
                <w:b/>
                <w:color w:val="000000"/>
                <w:lang w:eastAsia="en-US"/>
              </w:rPr>
              <w:t>(без учета НДС)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31AD" w:rsidRPr="00EF667A" w:rsidRDefault="00A031AD" w:rsidP="00E03EF5">
            <w:pPr>
              <w:shd w:val="clear" w:color="auto" w:fill="FFFFFF"/>
              <w:tabs>
                <w:tab w:val="left" w:pos="1904"/>
              </w:tabs>
              <w:spacing w:line="276" w:lineRule="auto"/>
              <w:ind w:left="-39" w:right="-40"/>
              <w:jc w:val="center"/>
              <w:rPr>
                <w:b/>
                <w:color w:val="000000"/>
                <w:lang w:eastAsia="en-US"/>
              </w:rPr>
            </w:pPr>
            <w:r w:rsidRPr="00EF667A">
              <w:rPr>
                <w:b/>
                <w:color w:val="000000"/>
                <w:lang w:eastAsia="en-US"/>
              </w:rPr>
              <w:t>Цена за ед.</w:t>
            </w:r>
          </w:p>
          <w:p w:rsidR="00A031AD" w:rsidRPr="00EF667A" w:rsidRDefault="00A031AD" w:rsidP="00E03EF5">
            <w:pPr>
              <w:shd w:val="clear" w:color="auto" w:fill="FFFFFF"/>
              <w:tabs>
                <w:tab w:val="left" w:pos="1904"/>
              </w:tabs>
              <w:spacing w:line="276" w:lineRule="auto"/>
              <w:ind w:left="-39" w:right="-40"/>
              <w:jc w:val="center"/>
              <w:rPr>
                <w:b/>
                <w:color w:val="000000"/>
                <w:lang w:eastAsia="en-US"/>
              </w:rPr>
            </w:pPr>
            <w:r w:rsidRPr="00EF667A">
              <w:rPr>
                <w:b/>
                <w:color w:val="000000"/>
                <w:lang w:eastAsia="en-US"/>
              </w:rPr>
              <w:t>(с учетом НДС)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31AD" w:rsidRPr="00EF667A" w:rsidRDefault="00A031AD" w:rsidP="00E03EF5">
            <w:pPr>
              <w:shd w:val="clear" w:color="auto" w:fill="FFFFFF"/>
              <w:tabs>
                <w:tab w:val="left" w:pos="1904"/>
              </w:tabs>
              <w:spacing w:line="276" w:lineRule="auto"/>
              <w:ind w:left="-39" w:right="-40"/>
              <w:jc w:val="center"/>
              <w:rPr>
                <w:b/>
                <w:color w:val="000000"/>
                <w:lang w:eastAsia="en-US"/>
              </w:rPr>
            </w:pPr>
            <w:r w:rsidRPr="00EF667A">
              <w:rPr>
                <w:b/>
                <w:color w:val="000000"/>
                <w:lang w:eastAsia="en-US"/>
              </w:rPr>
              <w:t>Сумма</w:t>
            </w:r>
          </w:p>
        </w:tc>
      </w:tr>
      <w:tr w:rsidR="00A031AD" w:rsidRPr="00EF667A" w:rsidTr="00A031AD">
        <w:trPr>
          <w:trHeight w:val="45"/>
        </w:trPr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31AD" w:rsidRPr="00EF667A" w:rsidRDefault="00F23112" w:rsidP="00A945D0">
            <w:pPr>
              <w:spacing w:line="240" w:lineRule="exac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1AD" w:rsidRPr="00EF667A" w:rsidRDefault="00F23112" w:rsidP="00A945D0">
            <w:pPr>
              <w:spacing w:line="240" w:lineRule="exac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Пробирка вакуумная К3 ЭДТА 4мл 13х75  (РЗН 2015/2307) "ЭЙЛИТОН" БЕЗ НДС 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1AD" w:rsidRPr="00EF667A" w:rsidRDefault="00F23112" w:rsidP="00F2311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шт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1AD" w:rsidRPr="00EF667A" w:rsidRDefault="00F23112" w:rsidP="00A945D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1AD" w:rsidRPr="00EF667A" w:rsidRDefault="00F23112" w:rsidP="00D12990">
            <w:pPr>
              <w:shd w:val="clear" w:color="auto" w:fill="FFFFFF"/>
              <w:spacing w:line="276" w:lineRule="auto"/>
              <w:ind w:right="18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Без НДС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1AD" w:rsidRPr="00EF667A" w:rsidRDefault="00F23112" w:rsidP="00D12990">
            <w:pPr>
              <w:shd w:val="clear" w:color="auto" w:fill="FFFFFF"/>
              <w:spacing w:line="276" w:lineRule="auto"/>
              <w:ind w:right="18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11,22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1AD" w:rsidRPr="00EF667A" w:rsidRDefault="00F23112" w:rsidP="00D12990">
            <w:pPr>
              <w:shd w:val="clear" w:color="auto" w:fill="FFFFFF"/>
              <w:spacing w:line="276" w:lineRule="auto"/>
              <w:ind w:right="18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11,22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31AD" w:rsidRPr="00EF667A" w:rsidRDefault="00F23112" w:rsidP="00D12990">
            <w:pPr>
              <w:shd w:val="clear" w:color="auto" w:fill="FFFFFF"/>
              <w:spacing w:line="276" w:lineRule="auto"/>
              <w:ind w:right="18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179 520,00</w:t>
            </w:r>
          </w:p>
        </w:tc>
      </w:tr>
      <w:tr w:rsidR="00F23112" w:rsidRPr="00EF667A" w:rsidTr="00A031AD">
        <w:trPr>
          <w:trHeight w:val="45"/>
        </w:trPr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12" w:rsidRDefault="00F23112" w:rsidP="00A945D0">
            <w:pPr>
              <w:spacing w:line="240" w:lineRule="exac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12" w:rsidRDefault="00F23112" w:rsidP="00A945D0">
            <w:pPr>
              <w:spacing w:line="240" w:lineRule="exac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Пробирка вакуумная с активатором свертывания КРЕМНЕЗЕМ (SiO2) 6мл, 13х100 РЗН 2015/2307 (Россия)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12" w:rsidRDefault="00F23112" w:rsidP="00F2311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шт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12" w:rsidRDefault="00F23112" w:rsidP="00A945D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12" w:rsidRDefault="00F23112" w:rsidP="00D12990">
            <w:pPr>
              <w:shd w:val="clear" w:color="auto" w:fill="FFFFFF"/>
              <w:spacing w:line="276" w:lineRule="auto"/>
              <w:ind w:right="18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Без НДС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12" w:rsidRDefault="00F23112" w:rsidP="00D12990">
            <w:pPr>
              <w:shd w:val="clear" w:color="auto" w:fill="FFFFFF"/>
              <w:spacing w:line="276" w:lineRule="auto"/>
              <w:ind w:right="18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12,06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12" w:rsidRDefault="00F23112" w:rsidP="00D12990">
            <w:pPr>
              <w:shd w:val="clear" w:color="auto" w:fill="FFFFFF"/>
              <w:spacing w:line="276" w:lineRule="auto"/>
              <w:ind w:right="18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12,06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12" w:rsidRDefault="00F23112" w:rsidP="00D12990">
            <w:pPr>
              <w:shd w:val="clear" w:color="auto" w:fill="FFFFFF"/>
              <w:spacing w:line="276" w:lineRule="auto"/>
              <w:ind w:right="18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180 900,00</w:t>
            </w:r>
          </w:p>
        </w:tc>
      </w:tr>
    </w:tbl>
    <w:p w:rsidR="00081C9A" w:rsidRPr="00EF667A" w:rsidRDefault="00081C9A" w:rsidP="00A132C4">
      <w:pPr>
        <w:ind w:right="180"/>
        <w:jc w:val="both"/>
        <w:rPr>
          <w:b/>
          <w:bCs/>
          <w:lang w:val="en-US" w:eastAsia="en-US"/>
        </w:rPr>
      </w:pPr>
    </w:p>
    <w:p w:rsidR="00F23112" w:rsidRDefault="00F23112" w:rsidP="002544C4">
      <w:pPr>
        <w:ind w:right="180"/>
        <w:jc w:val="right"/>
        <w:rPr>
          <w:b/>
          <w:bCs/>
          <w:lang w:eastAsia="en-US"/>
        </w:rPr>
      </w:pPr>
      <w:r>
        <w:rPr>
          <w:b/>
          <w:bCs/>
          <w:lang w:eastAsia="en-US"/>
        </w:rPr>
        <w:t>Итого: 360 420,00</w:t>
      </w:r>
    </w:p>
    <w:p w:rsidR="00A132C4" w:rsidRPr="00EF667A" w:rsidRDefault="00214A92" w:rsidP="002544C4">
      <w:pPr>
        <w:ind w:right="180"/>
        <w:jc w:val="right"/>
        <w:rPr>
          <w:b/>
          <w:bCs/>
          <w:lang w:eastAsia="en-US"/>
        </w:rPr>
      </w:pPr>
      <w:r w:rsidRPr="00EF667A">
        <w:rPr>
          <w:b/>
          <w:bCs/>
          <w:lang w:eastAsia="en-US"/>
        </w:rPr>
        <w:t xml:space="preserve">   </w:t>
      </w:r>
      <w:r w:rsidR="00280DF4" w:rsidRPr="00EF667A">
        <w:rPr>
          <w:b/>
          <w:bCs/>
          <w:lang w:eastAsia="en-US"/>
        </w:rPr>
        <w:t>Всего с учетом НДС</w:t>
      </w:r>
      <w:r w:rsidR="002544C4" w:rsidRPr="00EF667A">
        <w:rPr>
          <w:b/>
          <w:bCs/>
          <w:lang w:eastAsia="en-US"/>
        </w:rPr>
        <w:t>:</w:t>
      </w:r>
      <w:r w:rsidR="00280DF4" w:rsidRPr="00EF667A">
        <w:rPr>
          <w:b/>
          <w:bCs/>
          <w:lang w:eastAsia="en-US"/>
        </w:rPr>
        <w:t xml:space="preserve"> </w:t>
      </w:r>
      <w:r w:rsidR="00F23112">
        <w:rPr>
          <w:b/>
          <w:bCs/>
          <w:lang w:eastAsia="en-US"/>
        </w:rPr>
        <w:t>360 420,00</w:t>
      </w:r>
    </w:p>
    <w:p w:rsidR="00A132C4" w:rsidRPr="00EF667A" w:rsidRDefault="00A132C4" w:rsidP="00A132C4">
      <w:pPr>
        <w:spacing w:line="360" w:lineRule="auto"/>
        <w:ind w:right="180"/>
        <w:jc w:val="both"/>
        <w:rPr>
          <w:b/>
        </w:rPr>
      </w:pPr>
    </w:p>
    <w:p w:rsidR="00A132C4" w:rsidRPr="00EF667A" w:rsidRDefault="00A132C4" w:rsidP="00A132C4">
      <w:pPr>
        <w:spacing w:line="360" w:lineRule="auto"/>
        <w:ind w:right="180"/>
        <w:jc w:val="both"/>
        <w:rPr>
          <w:b/>
        </w:rPr>
      </w:pPr>
      <w:r w:rsidRPr="00EF667A">
        <w:rPr>
          <w:b/>
        </w:rPr>
        <w:t xml:space="preserve">Срок действия предлагаемой цены составляет </w:t>
      </w:r>
      <w:r w:rsidR="00C06194">
        <w:rPr>
          <w:b/>
        </w:rPr>
        <w:t>60</w:t>
      </w:r>
      <w:r w:rsidRPr="00EF667A">
        <w:rPr>
          <w:b/>
        </w:rPr>
        <w:t xml:space="preserve"> дней.</w:t>
      </w:r>
    </w:p>
    <w:p w:rsidR="00237312" w:rsidRDefault="001C4540" w:rsidP="00031190">
      <w:pPr>
        <w:spacing w:line="360" w:lineRule="auto"/>
        <w:ind w:right="180"/>
        <w:rPr>
          <w:b/>
        </w:rPr>
      </w:pPr>
      <w:r>
        <w:rPr>
          <w:b/>
        </w:rPr>
        <w:t xml:space="preserve">                                           </w:t>
      </w:r>
    </w:p>
    <w:p w:rsidR="00EF667A" w:rsidRDefault="00222DC9" w:rsidP="00CE0C67">
      <w:pPr>
        <w:spacing w:line="360" w:lineRule="auto"/>
        <w:ind w:right="180"/>
        <w:jc w:val="right"/>
        <w:rPr>
          <w:b/>
        </w:rPr>
      </w:pPr>
      <w:r>
        <w:rPr>
          <w:b/>
          <w:noProof/>
        </w:rPr>
        <w:drawing>
          <wp:inline distT="0" distB="0" distL="0" distR="0">
            <wp:extent cx="3638550" cy="1962150"/>
            <wp:effectExtent l="19050" t="0" r="0" b="0"/>
            <wp:docPr id="2" name="Рисунок 2" descr="сканирование0051 —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нирование0051 —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14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2990" w:rsidRPr="00EF667A">
        <w:rPr>
          <w:b/>
        </w:rPr>
        <w:t xml:space="preserve">    </w:t>
      </w:r>
    </w:p>
    <w:p w:rsidR="00A132C4" w:rsidRPr="00EF667A" w:rsidRDefault="00A132C4" w:rsidP="00A132C4">
      <w:pPr>
        <w:jc w:val="both"/>
      </w:pPr>
    </w:p>
    <w:p w:rsidR="00A132C4" w:rsidRPr="00EF667A" w:rsidRDefault="00F23112" w:rsidP="00A132C4">
      <w:pPr>
        <w:tabs>
          <w:tab w:val="left" w:pos="1320"/>
        </w:tabs>
      </w:pPr>
      <w:r>
        <w:rPr>
          <w:lang w:val="en-US"/>
        </w:rPr>
        <w:t>Исх. № 5474 от 21.05.2026 г.</w:t>
      </w:r>
    </w:p>
    <w:p w:rsidR="00780BBA" w:rsidRPr="00EF667A" w:rsidRDefault="00780BBA" w:rsidP="00A132C4"/>
    <w:sectPr w:rsidR="00780BBA" w:rsidRPr="00EF6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C6484"/>
    <w:multiLevelType w:val="hybridMultilevel"/>
    <w:tmpl w:val="1A44E6EC"/>
    <w:lvl w:ilvl="0" w:tplc="702EF8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C41453"/>
    <w:rsid w:val="00010291"/>
    <w:rsid w:val="00022E5E"/>
    <w:rsid w:val="00031190"/>
    <w:rsid w:val="00040E27"/>
    <w:rsid w:val="00076435"/>
    <w:rsid w:val="00081C9A"/>
    <w:rsid w:val="00086D0F"/>
    <w:rsid w:val="000B586E"/>
    <w:rsid w:val="00130A92"/>
    <w:rsid w:val="00134393"/>
    <w:rsid w:val="0014126A"/>
    <w:rsid w:val="00144BD8"/>
    <w:rsid w:val="00155A38"/>
    <w:rsid w:val="001951E2"/>
    <w:rsid w:val="001C4540"/>
    <w:rsid w:val="001D245E"/>
    <w:rsid w:val="001D5D95"/>
    <w:rsid w:val="0020615F"/>
    <w:rsid w:val="00214A92"/>
    <w:rsid w:val="00215889"/>
    <w:rsid w:val="00222DC9"/>
    <w:rsid w:val="00237312"/>
    <w:rsid w:val="002511CA"/>
    <w:rsid w:val="002520EF"/>
    <w:rsid w:val="002544C4"/>
    <w:rsid w:val="00255501"/>
    <w:rsid w:val="002740D2"/>
    <w:rsid w:val="00280DF4"/>
    <w:rsid w:val="00285ECE"/>
    <w:rsid w:val="00294CBA"/>
    <w:rsid w:val="002A70F0"/>
    <w:rsid w:val="002A763E"/>
    <w:rsid w:val="002B6D43"/>
    <w:rsid w:val="002D028D"/>
    <w:rsid w:val="002D243C"/>
    <w:rsid w:val="002D6E06"/>
    <w:rsid w:val="002E0CF8"/>
    <w:rsid w:val="00300448"/>
    <w:rsid w:val="00305CC8"/>
    <w:rsid w:val="003109A2"/>
    <w:rsid w:val="0031528A"/>
    <w:rsid w:val="00317D25"/>
    <w:rsid w:val="0032348C"/>
    <w:rsid w:val="00394B4D"/>
    <w:rsid w:val="003A350C"/>
    <w:rsid w:val="003C4B5E"/>
    <w:rsid w:val="003D4079"/>
    <w:rsid w:val="003D5265"/>
    <w:rsid w:val="003E3CBB"/>
    <w:rsid w:val="004019C7"/>
    <w:rsid w:val="004368F9"/>
    <w:rsid w:val="00445435"/>
    <w:rsid w:val="004811E8"/>
    <w:rsid w:val="00483258"/>
    <w:rsid w:val="00492C05"/>
    <w:rsid w:val="004B3A2F"/>
    <w:rsid w:val="005146F1"/>
    <w:rsid w:val="00514A09"/>
    <w:rsid w:val="00574500"/>
    <w:rsid w:val="00587472"/>
    <w:rsid w:val="00596495"/>
    <w:rsid w:val="005D21B2"/>
    <w:rsid w:val="005D2785"/>
    <w:rsid w:val="00607E04"/>
    <w:rsid w:val="00616B91"/>
    <w:rsid w:val="00640BF3"/>
    <w:rsid w:val="006437D4"/>
    <w:rsid w:val="0066263B"/>
    <w:rsid w:val="00671526"/>
    <w:rsid w:val="006A0309"/>
    <w:rsid w:val="006A034D"/>
    <w:rsid w:val="006C74EC"/>
    <w:rsid w:val="006D0CE7"/>
    <w:rsid w:val="00730410"/>
    <w:rsid w:val="00740FE1"/>
    <w:rsid w:val="00756884"/>
    <w:rsid w:val="00761C93"/>
    <w:rsid w:val="00777F37"/>
    <w:rsid w:val="007800F3"/>
    <w:rsid w:val="00780BBA"/>
    <w:rsid w:val="00782193"/>
    <w:rsid w:val="0078473C"/>
    <w:rsid w:val="00784FB0"/>
    <w:rsid w:val="007B600D"/>
    <w:rsid w:val="007C34B1"/>
    <w:rsid w:val="007D724C"/>
    <w:rsid w:val="0082003B"/>
    <w:rsid w:val="00852656"/>
    <w:rsid w:val="00855FA8"/>
    <w:rsid w:val="008917E6"/>
    <w:rsid w:val="008A383A"/>
    <w:rsid w:val="008B4307"/>
    <w:rsid w:val="008C0B3A"/>
    <w:rsid w:val="008C3AD0"/>
    <w:rsid w:val="008D1CA1"/>
    <w:rsid w:val="008D27FF"/>
    <w:rsid w:val="008E0307"/>
    <w:rsid w:val="008E3C00"/>
    <w:rsid w:val="008E3C31"/>
    <w:rsid w:val="00926822"/>
    <w:rsid w:val="00952B15"/>
    <w:rsid w:val="00955E84"/>
    <w:rsid w:val="009720FA"/>
    <w:rsid w:val="00980704"/>
    <w:rsid w:val="009A7046"/>
    <w:rsid w:val="009C7085"/>
    <w:rsid w:val="009D1F66"/>
    <w:rsid w:val="009D431D"/>
    <w:rsid w:val="009D6B6E"/>
    <w:rsid w:val="009E351A"/>
    <w:rsid w:val="00A031AD"/>
    <w:rsid w:val="00A05F25"/>
    <w:rsid w:val="00A124FF"/>
    <w:rsid w:val="00A132C4"/>
    <w:rsid w:val="00A1474A"/>
    <w:rsid w:val="00A403ED"/>
    <w:rsid w:val="00A5733D"/>
    <w:rsid w:val="00A57AB3"/>
    <w:rsid w:val="00A67F07"/>
    <w:rsid w:val="00A945D0"/>
    <w:rsid w:val="00AA5349"/>
    <w:rsid w:val="00AE3BA5"/>
    <w:rsid w:val="00AF3D66"/>
    <w:rsid w:val="00B219D4"/>
    <w:rsid w:val="00B5691F"/>
    <w:rsid w:val="00BC4D74"/>
    <w:rsid w:val="00BF28BF"/>
    <w:rsid w:val="00BF36C7"/>
    <w:rsid w:val="00BF4FF6"/>
    <w:rsid w:val="00C06194"/>
    <w:rsid w:val="00C25FB9"/>
    <w:rsid w:val="00C30D5E"/>
    <w:rsid w:val="00C338B4"/>
    <w:rsid w:val="00C41453"/>
    <w:rsid w:val="00C53AEF"/>
    <w:rsid w:val="00C70B2A"/>
    <w:rsid w:val="00C74AEB"/>
    <w:rsid w:val="00C82C0C"/>
    <w:rsid w:val="00CA3B74"/>
    <w:rsid w:val="00CB2223"/>
    <w:rsid w:val="00CC6692"/>
    <w:rsid w:val="00CC7F2F"/>
    <w:rsid w:val="00CE0C67"/>
    <w:rsid w:val="00D1232F"/>
    <w:rsid w:val="00D12990"/>
    <w:rsid w:val="00D15BB1"/>
    <w:rsid w:val="00D166F4"/>
    <w:rsid w:val="00D17191"/>
    <w:rsid w:val="00D23430"/>
    <w:rsid w:val="00D2433A"/>
    <w:rsid w:val="00D33D14"/>
    <w:rsid w:val="00D35F75"/>
    <w:rsid w:val="00D714CA"/>
    <w:rsid w:val="00D836AF"/>
    <w:rsid w:val="00D87059"/>
    <w:rsid w:val="00DF323F"/>
    <w:rsid w:val="00DF34F4"/>
    <w:rsid w:val="00E03EF5"/>
    <w:rsid w:val="00E13EEF"/>
    <w:rsid w:val="00E202CA"/>
    <w:rsid w:val="00E23533"/>
    <w:rsid w:val="00E4324D"/>
    <w:rsid w:val="00E47E5C"/>
    <w:rsid w:val="00E72EA2"/>
    <w:rsid w:val="00E940FD"/>
    <w:rsid w:val="00EA6223"/>
    <w:rsid w:val="00EC6CDF"/>
    <w:rsid w:val="00ED4C8B"/>
    <w:rsid w:val="00EE48FC"/>
    <w:rsid w:val="00EF667A"/>
    <w:rsid w:val="00F0409C"/>
    <w:rsid w:val="00F10317"/>
    <w:rsid w:val="00F23112"/>
    <w:rsid w:val="00F25B54"/>
    <w:rsid w:val="00F65CD4"/>
    <w:rsid w:val="00F76BE0"/>
    <w:rsid w:val="00F840FE"/>
    <w:rsid w:val="00F84868"/>
    <w:rsid w:val="00FC3041"/>
    <w:rsid w:val="00FC399A"/>
    <w:rsid w:val="00FC5B38"/>
    <w:rsid w:val="00FD543E"/>
    <w:rsid w:val="00FD6733"/>
    <w:rsid w:val="00FF5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145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Готовый"/>
    <w:basedOn w:val="a"/>
    <w:rsid w:val="00C4145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semiHidden/>
    <w:rsid w:val="00607E0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80B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2A76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2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khabarovsk@medias.kh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A5E11-BC8B-4F9A-B3D7-198ACDCD1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разовой поставки № 228</vt:lpstr>
    </vt:vector>
  </TitlesOfParts>
  <Company>NhT</Company>
  <LinksUpToDate>false</LinksUpToDate>
  <CharactersWithSpaces>1481</CharactersWithSpaces>
  <SharedDoc>false</SharedDoc>
  <HLinks>
    <vt:vector size="6" baseType="variant">
      <vt:variant>
        <vt:i4>4522031</vt:i4>
      </vt:variant>
      <vt:variant>
        <vt:i4>3</vt:i4>
      </vt:variant>
      <vt:variant>
        <vt:i4>0</vt:i4>
      </vt:variant>
      <vt:variant>
        <vt:i4>5</vt:i4>
      </vt:variant>
      <vt:variant>
        <vt:lpwstr>mailto:khabarovsk@medias.khv.ru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разовой поставки № 228</dc:title>
  <dc:creator>Богдан Саранча</dc:creator>
  <cp:lastModifiedBy>Ирина</cp:lastModifiedBy>
  <cp:revision>2</cp:revision>
  <cp:lastPrinted>2012-07-23T10:35:00Z</cp:lastPrinted>
  <dcterms:created xsi:type="dcterms:W3CDTF">2026-05-24T22:50:00Z</dcterms:created>
  <dcterms:modified xsi:type="dcterms:W3CDTF">2026-05-24T22:50:00Z</dcterms:modified>
</cp:coreProperties>
</file>