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BD16B">
      <w:pPr>
        <w:pStyle w:val="11"/>
        <w:tabs>
          <w:tab w:val="left" w:pos="3544"/>
          <w:tab w:val="center" w:pos="4677"/>
        </w:tabs>
        <w:rPr>
          <w:sz w:val="28"/>
          <w:szCs w:val="28"/>
        </w:rPr>
      </w:pPr>
    </w:p>
    <w:p w14:paraId="4BA9A536">
      <w:pPr>
        <w:pStyle w:val="11"/>
        <w:tabs>
          <w:tab w:val="left" w:pos="3544"/>
          <w:tab w:val="center" w:pos="4677"/>
        </w:tabs>
        <w:rPr>
          <w:sz w:val="28"/>
          <w:szCs w:val="28"/>
        </w:rPr>
      </w:pPr>
      <w:r>
        <w:rPr>
          <w:sz w:val="28"/>
          <w:szCs w:val="28"/>
        </w:rPr>
        <w:t>ДОГОВОР №_______________</w:t>
      </w:r>
    </w:p>
    <w:p w14:paraId="72140B18">
      <w:pPr>
        <w:jc w:val="center"/>
        <w:rPr>
          <w:b/>
          <w:szCs w:val="28"/>
        </w:rPr>
      </w:pPr>
      <w:r>
        <w:rPr>
          <w:b/>
          <w:szCs w:val="28"/>
        </w:rPr>
        <w:t xml:space="preserve">на оказание услуг </w:t>
      </w:r>
      <w:r>
        <w:rPr>
          <w:b/>
          <w:bCs/>
          <w:szCs w:val="28"/>
        </w:rPr>
        <w:t xml:space="preserve">по </w:t>
      </w:r>
      <w:r>
        <w:rPr>
          <w:b/>
          <w:szCs w:val="28"/>
        </w:rPr>
        <w:t>дезинсекции, дератизации</w:t>
      </w:r>
    </w:p>
    <w:p w14:paraId="78A8F491">
      <w:pPr>
        <w:ind w:right="-1"/>
        <w:jc w:val="both"/>
        <w:rPr>
          <w:szCs w:val="28"/>
        </w:rPr>
      </w:pPr>
    </w:p>
    <w:p w14:paraId="6FA1E30B">
      <w:pPr>
        <w:widowControl w:val="0"/>
        <w:shd w:val="clear" w:color="auto" w:fill="FFFFFF"/>
        <w:autoSpaceDE w:val="0"/>
        <w:autoSpaceDN w:val="0"/>
        <w:adjustRightInd w:val="0"/>
        <w:ind w:right="-1"/>
        <w:rPr>
          <w:szCs w:val="28"/>
        </w:rPr>
      </w:pPr>
      <w:r>
        <w:rPr>
          <w:szCs w:val="28"/>
        </w:rPr>
        <w:t xml:space="preserve">Московская обл., г. о. Можайск, </w:t>
      </w:r>
    </w:p>
    <w:p w14:paraId="17809369">
      <w:pPr>
        <w:widowControl w:val="0"/>
        <w:shd w:val="clear" w:color="auto" w:fill="FFFFFF"/>
        <w:autoSpaceDE w:val="0"/>
        <w:autoSpaceDN w:val="0"/>
        <w:adjustRightInd w:val="0"/>
        <w:ind w:right="-1"/>
        <w:rPr>
          <w:szCs w:val="28"/>
        </w:rPr>
      </w:pPr>
      <w:r>
        <w:rPr>
          <w:szCs w:val="28"/>
        </w:rPr>
        <w:t>пос. им. Дзержинского</w:t>
      </w:r>
      <w:r>
        <w:rPr>
          <w:szCs w:val="28"/>
        </w:rPr>
        <w:tab/>
      </w:r>
      <w:r>
        <w:rPr>
          <w:szCs w:val="28"/>
        </w:rPr>
        <w:tab/>
      </w:r>
      <w:r>
        <w:rPr>
          <w:szCs w:val="28"/>
        </w:rPr>
        <w:tab/>
      </w:r>
      <w:r>
        <w:rPr>
          <w:szCs w:val="28"/>
        </w:rPr>
        <w:tab/>
      </w:r>
      <w:r>
        <w:rPr>
          <w:szCs w:val="28"/>
        </w:rPr>
        <w:t xml:space="preserve">                                        «__»  ________ 202</w:t>
      </w:r>
      <w:r>
        <w:rPr>
          <w:rFonts w:hint="default"/>
          <w:szCs w:val="28"/>
          <w:lang w:val="ru-RU"/>
        </w:rPr>
        <w:t>6</w:t>
      </w:r>
      <w:r>
        <w:rPr>
          <w:szCs w:val="28"/>
        </w:rPr>
        <w:t xml:space="preserve"> г.</w:t>
      </w:r>
    </w:p>
    <w:p w14:paraId="0BF29807">
      <w:pPr>
        <w:widowControl w:val="0"/>
        <w:shd w:val="clear" w:color="auto" w:fill="FFFFFF"/>
        <w:autoSpaceDE w:val="0"/>
        <w:autoSpaceDN w:val="0"/>
        <w:adjustRightInd w:val="0"/>
        <w:ind w:right="-1"/>
        <w:rPr>
          <w:szCs w:val="28"/>
        </w:rPr>
      </w:pPr>
    </w:p>
    <w:p w14:paraId="5D2759DF">
      <w:pPr>
        <w:ind w:firstLine="708"/>
        <w:jc w:val="both"/>
        <w:rPr>
          <w:szCs w:val="28"/>
        </w:rPr>
      </w:pPr>
      <w:bookmarkStart w:id="0" w:name="_Hlk191910425"/>
      <w:r>
        <w:t>Федеральное казённое учреждение «Можайская воспитательная колония Главного Управления Федеральной службы исполнения наказаний по Московской области»</w:t>
      </w:r>
      <w:r>
        <w:rPr>
          <w:bCs/>
        </w:rPr>
        <w:t xml:space="preserve">, </w:t>
      </w:r>
      <w:r>
        <w:t xml:space="preserve">выступающее от имени Российской Федерации в целях обеспечения государственных нужд, именуемое в дальнейшем Государственный заказчик (далее – Заказчик) в  лице начальника </w:t>
      </w:r>
      <w:r>
        <w:rPr>
          <w:lang w:val="ru-RU"/>
        </w:rPr>
        <w:t>Эрдниева</w:t>
      </w:r>
      <w:r>
        <w:rPr>
          <w:rFonts w:hint="default"/>
          <w:lang w:val="ru-RU"/>
        </w:rPr>
        <w:t xml:space="preserve"> Валерия Борисовича</w:t>
      </w:r>
      <w:r>
        <w:t>, действующе</w:t>
      </w:r>
      <w:r>
        <w:rPr>
          <w:lang w:val="ru-RU"/>
        </w:rPr>
        <w:t>го</w:t>
      </w:r>
      <w:r>
        <w:t xml:space="preserve"> на основании </w:t>
      </w:r>
      <w:r>
        <w:rPr>
          <w:lang w:val="ru-RU"/>
        </w:rPr>
        <w:t>Устава</w:t>
      </w:r>
      <w:r>
        <w:t xml:space="preserve">, </w:t>
      </w:r>
      <w:r>
        <w:rPr>
          <w:szCs w:val="28"/>
          <w:lang w:eastAsia="zh-CN"/>
        </w:rPr>
        <w:t xml:space="preserve">с одной стороны, </w:t>
      </w:r>
      <w:r>
        <w:rPr>
          <w:color w:val="000000"/>
          <w:szCs w:val="28"/>
          <w:lang w:eastAsia="zh-CN"/>
        </w:rPr>
        <w:t xml:space="preserve">и  _______________ </w:t>
      </w:r>
      <w:r>
        <w:rPr>
          <w:szCs w:val="28"/>
          <w:lang w:eastAsia="zh-CN"/>
        </w:rPr>
        <w:t xml:space="preserve">именуемое в дальнейшем </w:t>
      </w:r>
      <w:r>
        <w:rPr>
          <w:bCs/>
          <w:szCs w:val="28"/>
          <w:lang w:eastAsia="zh-CN"/>
        </w:rPr>
        <w:t>Исполнитель,</w:t>
      </w:r>
      <w:r>
        <w:rPr>
          <w:szCs w:val="28"/>
          <w:lang w:eastAsia="zh-CN"/>
        </w:rPr>
        <w:t xml:space="preserve"> в лице</w:t>
      </w:r>
      <w:bookmarkEnd w:id="0"/>
      <w:r>
        <w:rPr>
          <w:szCs w:val="28"/>
          <w:lang w:eastAsia="zh-CN"/>
        </w:rPr>
        <w:t xml:space="preserve"> ____________, действующего на основании __________, с другой стороны, вместе именуемые «Стороны»  и каждый в отдельности «Сторона», руководствуясь</w:t>
      </w:r>
      <w:r>
        <w:rPr>
          <w:szCs w:val="28"/>
        </w:rPr>
        <w:t xml:space="preserve">: </w:t>
      </w:r>
    </w:p>
    <w:p w14:paraId="01832128">
      <w:pPr>
        <w:jc w:val="both"/>
        <w:outlineLvl w:val="2"/>
        <w:rPr>
          <w:rFonts w:hint="default"/>
          <w:bCs/>
          <w:szCs w:val="28"/>
          <w:lang w:val="ru-RU"/>
        </w:rPr>
      </w:pPr>
      <w:r>
        <w:rPr>
          <w:bCs/>
          <w:szCs w:val="28"/>
        </w:rPr>
        <w:t xml:space="preserve">            Гражданским кодексом Российской Федерации; </w:t>
      </w:r>
      <w:r>
        <w:t xml:space="preserve">в соответствии с п.4 ч.1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bCs/>
          <w:szCs w:val="28"/>
        </w:rPr>
        <w:t xml:space="preserve">заключили настоящий Договор (далее – Договор) о нижеследующем: </w:t>
      </w:r>
      <w:r>
        <w:rPr>
          <w:rFonts w:hint="default"/>
          <w:bCs/>
          <w:szCs w:val="28"/>
          <w:lang w:val="ru-RU"/>
        </w:rPr>
        <w:t xml:space="preserve"> </w:t>
      </w:r>
    </w:p>
    <w:p w14:paraId="434E1FB4">
      <w:pPr>
        <w:tabs>
          <w:tab w:val="left" w:pos="4980"/>
        </w:tabs>
        <w:jc w:val="both"/>
        <w:rPr>
          <w:szCs w:val="28"/>
        </w:rPr>
      </w:pPr>
    </w:p>
    <w:p w14:paraId="052189E0">
      <w:pPr>
        <w:pStyle w:val="15"/>
        <w:numPr>
          <w:ilvl w:val="0"/>
          <w:numId w:val="1"/>
        </w:numPr>
        <w:jc w:val="center"/>
        <w:rPr>
          <w:b/>
          <w:szCs w:val="28"/>
        </w:rPr>
      </w:pPr>
      <w:r>
        <w:rPr>
          <w:b/>
          <w:szCs w:val="28"/>
        </w:rPr>
        <w:t>Предмет Договора</w:t>
      </w:r>
    </w:p>
    <w:p w14:paraId="56185BFF">
      <w:pPr>
        <w:pStyle w:val="15"/>
        <w:ind w:left="927"/>
        <w:rPr>
          <w:b/>
          <w:szCs w:val="28"/>
        </w:rPr>
      </w:pPr>
    </w:p>
    <w:p w14:paraId="52034518">
      <w:pPr>
        <w:ind w:firstLine="567"/>
        <w:jc w:val="both"/>
        <w:rPr>
          <w:bCs/>
          <w:szCs w:val="28"/>
        </w:rPr>
      </w:pPr>
      <w:r>
        <w:rPr>
          <w:szCs w:val="28"/>
        </w:rPr>
        <w:t xml:space="preserve">1.1.Исполнитель обязуется оказать услуги </w:t>
      </w:r>
      <w:r>
        <w:rPr>
          <w:bCs/>
          <w:szCs w:val="28"/>
        </w:rPr>
        <w:t xml:space="preserve">по </w:t>
      </w:r>
      <w:r>
        <w:rPr>
          <w:szCs w:val="28"/>
        </w:rPr>
        <w:t xml:space="preserve">дезинсекции и дератизации (далее – услуги), на объектах </w:t>
      </w:r>
      <w:r>
        <w:rPr>
          <w:bCs/>
          <w:color w:val="000000"/>
          <w:szCs w:val="28"/>
          <w:shd w:val="clear" w:color="auto" w:fill="FFFFFF"/>
        </w:rPr>
        <w:t>ФКУ Можайская ВК ГУФСИН России по Московской области</w:t>
      </w:r>
      <w:r>
        <w:rPr>
          <w:szCs w:val="28"/>
        </w:rPr>
        <w:t xml:space="preserve">, расположенных по адресу: </w:t>
      </w:r>
      <w:r>
        <w:rPr>
          <w:color w:val="000000"/>
          <w:szCs w:val="28"/>
        </w:rPr>
        <w:t xml:space="preserve">Московская область, г.о. Можайск, пос.им. Дзержинского, д.19, </w:t>
      </w:r>
      <w:r>
        <w:rPr>
          <w:szCs w:val="28"/>
        </w:rPr>
        <w:t>согласно Спецификации (Приложение № 1 к настоящему Договору), а Заказчик обязуется оплатить эти услуги в соответствии с условиями настоящего Договора</w:t>
      </w:r>
    </w:p>
    <w:p w14:paraId="16ACD851">
      <w:pPr>
        <w:pStyle w:val="9"/>
        <w:ind w:firstLine="567"/>
        <w:rPr>
          <w:szCs w:val="28"/>
        </w:rPr>
      </w:pPr>
      <w:r>
        <w:rPr>
          <w:szCs w:val="28"/>
        </w:rPr>
        <w:t>1.2. Исполнитель выполняет услуги лично, силами своих Дезинфекционных станций, собственными препаратами и средствами.</w:t>
      </w:r>
    </w:p>
    <w:p w14:paraId="43876619">
      <w:pPr>
        <w:shd w:val="clear" w:color="auto" w:fill="FFFFFF"/>
        <w:ind w:firstLine="567"/>
        <w:jc w:val="both"/>
        <w:textAlignment w:val="baseline"/>
        <w:rPr>
          <w:bCs/>
          <w:color w:val="000000"/>
          <w:szCs w:val="28"/>
        </w:rPr>
      </w:pPr>
      <w:r>
        <w:rPr>
          <w:szCs w:val="28"/>
        </w:rPr>
        <w:t xml:space="preserve">1.3. </w:t>
      </w:r>
      <w:r>
        <w:rPr>
          <w:rStyle w:val="17"/>
          <w:b w:val="0"/>
          <w:bCs/>
          <w:sz w:val="28"/>
          <w:szCs w:val="28"/>
        </w:rPr>
        <w:t xml:space="preserve">Наименование, количество, стоимость оказываемых услуг указаны </w:t>
      </w:r>
      <w:r>
        <w:rPr>
          <w:rStyle w:val="17"/>
          <w:b w:val="0"/>
          <w:bCs/>
          <w:sz w:val="28"/>
          <w:szCs w:val="28"/>
        </w:rPr>
        <w:br w:type="textWrapping"/>
      </w:r>
      <w:r>
        <w:rPr>
          <w:rStyle w:val="17"/>
          <w:b w:val="0"/>
          <w:bCs/>
          <w:sz w:val="28"/>
          <w:szCs w:val="28"/>
        </w:rPr>
        <w:t>в Спецификации (Приложение №1 к Договору), являющейся неотъемлемой частью настоящего Договора.</w:t>
      </w:r>
    </w:p>
    <w:p w14:paraId="2BB0B26B">
      <w:pPr>
        <w:pStyle w:val="9"/>
        <w:ind w:firstLine="567"/>
        <w:rPr>
          <w:szCs w:val="28"/>
        </w:rPr>
      </w:pPr>
      <w:r>
        <w:rPr>
          <w:color w:val="000000"/>
          <w:szCs w:val="28"/>
        </w:rPr>
        <w:t>1.4. Место выполнения работ: Московская область, г.о. Можайск, пос.им. Дзержинского,</w:t>
      </w:r>
      <w:r>
        <w:rPr>
          <w:color w:val="000000"/>
          <w:szCs w:val="28"/>
          <w:shd w:val="clear" w:color="auto" w:fill="FFFFFF"/>
        </w:rPr>
        <w:t xml:space="preserve"> ФКУ Можайская ВК ГУФСИН России по Московской области</w:t>
      </w:r>
      <w:r>
        <w:rPr>
          <w:color w:val="000000"/>
          <w:szCs w:val="28"/>
        </w:rPr>
        <w:t>.</w:t>
      </w:r>
    </w:p>
    <w:p w14:paraId="63FDC737">
      <w:pPr>
        <w:pStyle w:val="9"/>
        <w:ind w:firstLine="567"/>
        <w:rPr>
          <w:szCs w:val="28"/>
        </w:rPr>
      </w:pPr>
      <w:r>
        <w:rPr>
          <w:szCs w:val="28"/>
        </w:rPr>
        <w:t>1.5. Качество оказываемых услуг определяется в соответствии с требованиями санитарного законодательства Российской Федерации.</w:t>
      </w:r>
    </w:p>
    <w:p w14:paraId="25EE2394">
      <w:pPr>
        <w:ind w:firstLine="567"/>
        <w:jc w:val="both"/>
        <w:rPr>
          <w:szCs w:val="28"/>
        </w:rPr>
      </w:pPr>
      <w:r>
        <w:rPr>
          <w:szCs w:val="28"/>
        </w:rPr>
        <w:t>1.6. Услуги считаются оказанными с момента подписания обеими Сторонами акта оказанных услуг, без замечаний Заказчика.</w:t>
      </w:r>
    </w:p>
    <w:p w14:paraId="339FE599">
      <w:pPr>
        <w:ind w:firstLine="567"/>
        <w:jc w:val="both"/>
        <w:rPr>
          <w:szCs w:val="28"/>
        </w:rPr>
      </w:pPr>
    </w:p>
    <w:p w14:paraId="51E6E76C">
      <w:pPr>
        <w:pStyle w:val="20"/>
        <w:numPr>
          <w:ilvl w:val="0"/>
          <w:numId w:val="1"/>
        </w:numPr>
        <w:jc w:val="center"/>
        <w:rPr>
          <w:rFonts w:ascii="Times New Roman" w:hAnsi="Times New Roman"/>
          <w:b/>
          <w:bCs/>
          <w:sz w:val="28"/>
          <w:szCs w:val="28"/>
        </w:rPr>
      </w:pPr>
      <w:r>
        <w:rPr>
          <w:rFonts w:ascii="Times New Roman" w:hAnsi="Times New Roman"/>
          <w:b/>
          <w:bCs/>
          <w:sz w:val="28"/>
          <w:szCs w:val="28"/>
        </w:rPr>
        <w:t xml:space="preserve">Сроки выполнения работ </w:t>
      </w:r>
    </w:p>
    <w:p w14:paraId="1EA78E4D">
      <w:pPr>
        <w:pStyle w:val="20"/>
        <w:ind w:left="927"/>
        <w:rPr>
          <w:rFonts w:ascii="Times New Roman" w:hAnsi="Times New Roman"/>
          <w:b/>
          <w:bCs/>
          <w:sz w:val="28"/>
          <w:szCs w:val="28"/>
        </w:rPr>
      </w:pPr>
    </w:p>
    <w:p w14:paraId="6ACBD0BE">
      <w:pPr>
        <w:pStyle w:val="20"/>
        <w:ind w:firstLine="708"/>
        <w:jc w:val="both"/>
        <w:rPr>
          <w:rFonts w:ascii="Times New Roman" w:hAnsi="Times New Roman"/>
          <w:sz w:val="28"/>
          <w:szCs w:val="28"/>
        </w:rPr>
      </w:pPr>
      <w:r>
        <w:rPr>
          <w:rFonts w:ascii="Times New Roman" w:hAnsi="Times New Roman"/>
          <w:sz w:val="28"/>
          <w:szCs w:val="28"/>
        </w:rPr>
        <w:t xml:space="preserve">2.1. Срок выполнения (услуг) – с момента заключения Договора до </w:t>
      </w:r>
      <w:r>
        <w:rPr>
          <w:rFonts w:hint="default" w:ascii="Times New Roman" w:hAnsi="Times New Roman"/>
          <w:sz w:val="28"/>
          <w:szCs w:val="28"/>
          <w:lang w:val="ru-RU"/>
        </w:rPr>
        <w:t>21</w:t>
      </w:r>
      <w:r>
        <w:rPr>
          <w:rFonts w:ascii="Times New Roman" w:hAnsi="Times New Roman"/>
          <w:sz w:val="28"/>
          <w:szCs w:val="28"/>
        </w:rPr>
        <w:t xml:space="preserve"> </w:t>
      </w:r>
      <w:r>
        <w:rPr>
          <w:rFonts w:ascii="Times New Roman" w:hAnsi="Times New Roman"/>
          <w:sz w:val="28"/>
          <w:szCs w:val="28"/>
          <w:lang w:val="ru-RU"/>
        </w:rPr>
        <w:t>декабря</w:t>
      </w:r>
      <w:r>
        <w:rPr>
          <w:rFonts w:hint="default" w:ascii="Times New Roman" w:hAnsi="Times New Roman"/>
          <w:sz w:val="28"/>
          <w:szCs w:val="28"/>
          <w:lang w:val="ru-RU"/>
        </w:rPr>
        <w:t xml:space="preserve"> </w:t>
      </w:r>
      <w:r>
        <w:rPr>
          <w:rFonts w:ascii="Times New Roman" w:hAnsi="Times New Roman"/>
          <w:color w:val="000000"/>
          <w:sz w:val="28"/>
          <w:szCs w:val="28"/>
        </w:rPr>
        <w:t xml:space="preserve"> 202</w:t>
      </w:r>
      <w:r>
        <w:rPr>
          <w:rFonts w:hint="default" w:ascii="Times New Roman" w:hAnsi="Times New Roman"/>
          <w:color w:val="000000"/>
          <w:sz w:val="28"/>
          <w:szCs w:val="28"/>
          <w:lang w:val="ru-RU"/>
        </w:rPr>
        <w:t>6</w:t>
      </w:r>
      <w:r>
        <w:rPr>
          <w:rFonts w:ascii="Times New Roman" w:hAnsi="Times New Roman"/>
          <w:color w:val="000000"/>
          <w:sz w:val="28"/>
          <w:szCs w:val="28"/>
        </w:rPr>
        <w:t xml:space="preserve">г. </w:t>
      </w:r>
    </w:p>
    <w:p w14:paraId="26C53B9C">
      <w:pPr>
        <w:pStyle w:val="20"/>
        <w:ind w:firstLine="709"/>
        <w:jc w:val="both"/>
        <w:rPr>
          <w:rFonts w:ascii="Times New Roman" w:hAnsi="Times New Roman" w:eastAsia="MS Mincho"/>
          <w:sz w:val="28"/>
          <w:szCs w:val="28"/>
        </w:rPr>
      </w:pPr>
      <w:r>
        <w:rPr>
          <w:rFonts w:ascii="Times New Roman" w:hAnsi="Times New Roman"/>
          <w:sz w:val="28"/>
          <w:szCs w:val="28"/>
        </w:rPr>
        <w:t xml:space="preserve">2.2. </w:t>
      </w:r>
      <w:r>
        <w:rPr>
          <w:rFonts w:ascii="Times New Roman" w:hAnsi="Times New Roman" w:eastAsia="MS Mincho"/>
          <w:sz w:val="28"/>
          <w:szCs w:val="28"/>
        </w:rPr>
        <w:t xml:space="preserve">На момент подписания настоящего Договора дата окончания срока выполнения оказываемых </w:t>
      </w:r>
      <w:r>
        <w:rPr>
          <w:rFonts w:ascii="Times New Roman" w:hAnsi="Times New Roman"/>
          <w:sz w:val="28"/>
          <w:szCs w:val="28"/>
        </w:rPr>
        <w:t>услуг</w:t>
      </w:r>
      <w:r>
        <w:rPr>
          <w:rFonts w:ascii="Times New Roman" w:hAnsi="Times New Roman" w:eastAsia="MS Mincho"/>
          <w:sz w:val="28"/>
          <w:szCs w:val="28"/>
        </w:rPr>
        <w:t xml:space="preserve"> является исходной для определения имущественных санкций в случае нарушения сроков выполнения </w:t>
      </w:r>
      <w:r>
        <w:rPr>
          <w:rFonts w:ascii="Times New Roman" w:hAnsi="Times New Roman"/>
          <w:sz w:val="28"/>
          <w:szCs w:val="28"/>
        </w:rPr>
        <w:t>услуг</w:t>
      </w:r>
      <w:r>
        <w:rPr>
          <w:rFonts w:ascii="Times New Roman" w:hAnsi="Times New Roman" w:eastAsia="MS Mincho"/>
          <w:sz w:val="28"/>
          <w:szCs w:val="28"/>
        </w:rPr>
        <w:t>.</w:t>
      </w:r>
    </w:p>
    <w:p w14:paraId="0B6348A6">
      <w:pPr>
        <w:pStyle w:val="20"/>
        <w:ind w:firstLine="709"/>
        <w:jc w:val="both"/>
        <w:rPr>
          <w:rFonts w:ascii="Times New Roman" w:hAnsi="Times New Roman"/>
          <w:sz w:val="28"/>
          <w:szCs w:val="28"/>
        </w:rPr>
      </w:pPr>
      <w:r>
        <w:rPr>
          <w:rFonts w:ascii="Times New Roman" w:hAnsi="Times New Roman"/>
          <w:sz w:val="28"/>
          <w:szCs w:val="28"/>
        </w:rPr>
        <w:t xml:space="preserve">2.3. Исполнитель имеет право выполнить работу досрочно </w:t>
      </w:r>
      <w:r>
        <w:rPr>
          <w:rFonts w:ascii="Times New Roman" w:hAnsi="Times New Roman"/>
          <w:sz w:val="28"/>
          <w:szCs w:val="28"/>
          <w:lang w:eastAsia="ru-RU"/>
        </w:rPr>
        <w:t>(при этом такое досрочное исполнение не влечет обязанности Государственного заказчика по досрочной оплате)</w:t>
      </w:r>
      <w:r>
        <w:rPr>
          <w:rFonts w:ascii="Times New Roman" w:hAnsi="Times New Roman"/>
          <w:sz w:val="28"/>
          <w:szCs w:val="28"/>
        </w:rPr>
        <w:t>.</w:t>
      </w:r>
    </w:p>
    <w:p w14:paraId="208B1493">
      <w:pPr>
        <w:pStyle w:val="20"/>
        <w:ind w:firstLine="709"/>
        <w:jc w:val="both"/>
        <w:rPr>
          <w:rFonts w:ascii="Times New Roman" w:hAnsi="Times New Roman"/>
          <w:sz w:val="28"/>
          <w:szCs w:val="28"/>
        </w:rPr>
      </w:pPr>
      <w:r>
        <w:rPr>
          <w:rFonts w:ascii="Times New Roman" w:hAnsi="Times New Roman"/>
          <w:sz w:val="28"/>
          <w:szCs w:val="28"/>
        </w:rPr>
        <w:t xml:space="preserve">2.4. По завершению работ Исполнитель обязан известить </w:t>
      </w:r>
      <w:r>
        <w:rPr>
          <w:rFonts w:ascii="Times New Roman" w:hAnsi="Times New Roman" w:eastAsia="MS Mincho"/>
          <w:sz w:val="28"/>
          <w:szCs w:val="28"/>
        </w:rPr>
        <w:t>Государственного з</w:t>
      </w:r>
      <w:r>
        <w:rPr>
          <w:rFonts w:ascii="Times New Roman" w:hAnsi="Times New Roman"/>
          <w:sz w:val="28"/>
          <w:szCs w:val="28"/>
        </w:rPr>
        <w:t xml:space="preserve">аказчика  о готовности к сдаче результата работ в течение двух дней. </w:t>
      </w:r>
    </w:p>
    <w:p w14:paraId="78303412">
      <w:pPr>
        <w:pStyle w:val="20"/>
        <w:ind w:firstLine="709"/>
        <w:jc w:val="both"/>
        <w:rPr>
          <w:rFonts w:ascii="Times New Roman" w:hAnsi="Times New Roman"/>
          <w:sz w:val="28"/>
          <w:szCs w:val="28"/>
        </w:rPr>
      </w:pPr>
    </w:p>
    <w:p w14:paraId="5937789B">
      <w:pPr>
        <w:pStyle w:val="9"/>
        <w:numPr>
          <w:ilvl w:val="0"/>
          <w:numId w:val="1"/>
        </w:numPr>
        <w:jc w:val="center"/>
        <w:rPr>
          <w:b/>
          <w:szCs w:val="28"/>
        </w:rPr>
      </w:pPr>
      <w:r>
        <w:rPr>
          <w:b/>
          <w:szCs w:val="28"/>
        </w:rPr>
        <w:t>Цена Договора и порядок расчетов.</w:t>
      </w:r>
    </w:p>
    <w:p w14:paraId="70B084F4">
      <w:pPr>
        <w:pStyle w:val="9"/>
        <w:ind w:left="927"/>
        <w:rPr>
          <w:b/>
          <w:szCs w:val="28"/>
        </w:rPr>
      </w:pPr>
    </w:p>
    <w:p w14:paraId="454685AB">
      <w:pPr>
        <w:ind w:firstLine="708"/>
        <w:jc w:val="both"/>
        <w:rPr>
          <w:szCs w:val="28"/>
        </w:rPr>
      </w:pPr>
      <w:r>
        <w:rPr>
          <w:szCs w:val="28"/>
        </w:rPr>
        <w:t>3.1. Цена настоящего Договора составляет</w:t>
      </w:r>
      <w:r>
        <w:rPr>
          <w:b/>
          <w:szCs w:val="28"/>
        </w:rPr>
        <w:t xml:space="preserve">: _______________, </w:t>
      </w:r>
      <w:r>
        <w:rPr>
          <w:bCs/>
          <w:szCs w:val="28"/>
        </w:rPr>
        <w:t xml:space="preserve">НДС __ или НДС </w:t>
      </w:r>
      <w:r>
        <w:rPr>
          <w:rFonts w:eastAsia="SimSun"/>
          <w:bCs/>
          <w:szCs w:val="28"/>
          <w:lang w:eastAsia="zh-CN"/>
        </w:rPr>
        <w:t xml:space="preserve">не облагается (на основании применения УСН) </w:t>
      </w:r>
      <w:r>
        <w:rPr>
          <w:szCs w:val="28"/>
        </w:rPr>
        <w:t xml:space="preserve">и включает в себя стоимость всех расходов Исполнителя, связанных с исполнением обязательств по Договору. </w:t>
      </w:r>
    </w:p>
    <w:p w14:paraId="70E94D59">
      <w:pPr>
        <w:pStyle w:val="9"/>
        <w:ind w:firstLine="567"/>
        <w:rPr>
          <w:szCs w:val="28"/>
        </w:rPr>
      </w:pPr>
      <w:r>
        <w:rPr>
          <w:szCs w:val="28"/>
        </w:rPr>
        <w:tab/>
      </w:r>
      <w:r>
        <w:rPr>
          <w:szCs w:val="28"/>
        </w:rPr>
        <w:t>Стоимость услугу определяется в рублях за 1 кв.м. обрабатываемой площади, по действующим у Исполнителя тарифам и фиксируется Сторонами настоящего Договора в Спецификации (Приложению № 1 к настоящему Договору).</w:t>
      </w:r>
    </w:p>
    <w:p w14:paraId="318519A2">
      <w:pPr>
        <w:jc w:val="both"/>
        <w:rPr>
          <w:szCs w:val="28"/>
        </w:rPr>
      </w:pPr>
      <w:r>
        <w:rPr>
          <w:szCs w:val="28"/>
        </w:rPr>
        <w:t xml:space="preserve">            3.2. Цена Договора подлежит уменьшению на размер налогов, сборов</w:t>
      </w:r>
      <w:r>
        <w:rPr>
          <w:szCs w:val="28"/>
        </w:rPr>
        <w:br w:type="textWrapping"/>
      </w:r>
      <w:r>
        <w:rPr>
          <w:szCs w:val="28"/>
        </w:rPr>
        <w:t>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775CF654">
      <w:pPr>
        <w:pStyle w:val="10"/>
        <w:spacing w:after="0"/>
        <w:ind w:left="0" w:firstLine="567"/>
        <w:jc w:val="both"/>
        <w:rPr>
          <w:szCs w:val="28"/>
        </w:rPr>
      </w:pPr>
      <w:r>
        <w:rPr>
          <w:szCs w:val="28"/>
        </w:rPr>
        <w:t xml:space="preserve"> 3.3. Цена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настоящим Договором.</w:t>
      </w:r>
    </w:p>
    <w:p w14:paraId="57E011C7">
      <w:pPr>
        <w:ind w:firstLine="567"/>
        <w:jc w:val="both"/>
        <w:rPr>
          <w:bCs/>
          <w:szCs w:val="28"/>
        </w:rPr>
      </w:pPr>
      <w:r>
        <w:rPr>
          <w:szCs w:val="28"/>
        </w:rPr>
        <w:t xml:space="preserve"> 3.4. В цену Договора включены: стоимость всех услуг, трудозатраты, затраты на оборудование, все обязательные платежи, налоги, пошлины, сборы, отчисления и прочие возможные работы и услуги необходимые для исполнения Договора, в том числе используемые средства, оборудование и материалы, транспортные расходы, расходы на спецодежду Исполнителя.</w:t>
      </w:r>
    </w:p>
    <w:p w14:paraId="337A19B7">
      <w:pPr>
        <w:pStyle w:val="22"/>
        <w:ind w:firstLine="708"/>
        <w:jc w:val="both"/>
        <w:rPr>
          <w:rFonts w:ascii="Times New Roman" w:hAnsi="Times New Roman" w:cs="Times New Roman"/>
          <w:sz w:val="28"/>
          <w:szCs w:val="28"/>
        </w:rPr>
      </w:pPr>
      <w:r>
        <w:rPr>
          <w:rFonts w:ascii="Times New Roman" w:hAnsi="Times New Roman" w:cs="Times New Roman"/>
          <w:sz w:val="28"/>
          <w:szCs w:val="28"/>
        </w:rPr>
        <w:t xml:space="preserve">3.5. Оплата по настоящему Договору, осуществляется в рублях Российской Федерации в безналичном порядке в форме платежных поручений путем перечисления Заказчиком выделенных из федерального бюджета  денежных средств на лицевой счет Исполнителя, указанный в настоящем Договоре </w:t>
      </w:r>
      <w:r>
        <w:rPr>
          <w:rFonts w:ascii="Times New Roman" w:hAnsi="Times New Roman" w:cs="Times New Roman"/>
          <w:sz w:val="28"/>
          <w:szCs w:val="28"/>
          <w:lang w:eastAsia="en-US"/>
        </w:rPr>
        <w:t>по факту оказания услуг</w:t>
      </w:r>
      <w:r>
        <w:rPr>
          <w:rFonts w:ascii="Times New Roman" w:hAnsi="Times New Roman" w:cs="Times New Roman"/>
          <w:sz w:val="28"/>
          <w:szCs w:val="28"/>
        </w:rPr>
        <w:t xml:space="preserve">,  </w:t>
      </w:r>
      <w:r>
        <w:rPr>
          <w:rFonts w:ascii="Times New Roman" w:hAnsi="Times New Roman" w:cs="Times New Roman"/>
          <w:sz w:val="28"/>
          <w:szCs w:val="28"/>
          <w:lang w:eastAsia="en-US"/>
        </w:rPr>
        <w:t xml:space="preserve">в течение 7 (семи) рабочих дней с даты подписания Заказчиком документа о приемке оказанных услуг, </w:t>
      </w:r>
      <w:r>
        <w:rPr>
          <w:rFonts w:ascii="Times New Roman" w:hAnsi="Times New Roman" w:cs="Times New Roman"/>
          <w:sz w:val="28"/>
          <w:szCs w:val="28"/>
        </w:rPr>
        <w:t xml:space="preserve">в порядке и на условиях, установленных настоящим Договором. Обязательства Заказчика по оплате цены Договора считаются исполненными с момента списания денежных средств со счета Заказчика. За дальнейшее прохождение денежных средств Заказчик ответственности не несет. </w:t>
      </w:r>
    </w:p>
    <w:p w14:paraId="0FA92005">
      <w:pPr>
        <w:ind w:firstLine="540"/>
        <w:jc w:val="both"/>
        <w:rPr>
          <w:szCs w:val="28"/>
        </w:rPr>
      </w:pPr>
      <w:r>
        <w:rPr>
          <w:szCs w:val="28"/>
        </w:rPr>
        <w:t xml:space="preserve">3.6. Оплата осуществляется по факту </w:t>
      </w:r>
      <w:r>
        <w:rPr>
          <w:szCs w:val="28"/>
          <w:lang w:eastAsia="en-US"/>
        </w:rPr>
        <w:t>оказания услуг</w:t>
      </w:r>
      <w:r>
        <w:rPr>
          <w:szCs w:val="28"/>
        </w:rPr>
        <w:t xml:space="preserve">. </w:t>
      </w:r>
    </w:p>
    <w:p w14:paraId="657EA381">
      <w:pPr>
        <w:ind w:firstLine="540"/>
        <w:jc w:val="both"/>
        <w:rPr>
          <w:szCs w:val="28"/>
        </w:rPr>
      </w:pPr>
      <w:r>
        <w:rPr>
          <w:szCs w:val="28"/>
        </w:rPr>
        <w:t>Авансовые платежи по Договору не предусмотрены.</w:t>
      </w:r>
    </w:p>
    <w:p w14:paraId="57D963E4">
      <w:pPr>
        <w:ind w:firstLine="540"/>
        <w:jc w:val="both"/>
        <w:rPr>
          <w:szCs w:val="28"/>
        </w:rPr>
      </w:pPr>
      <w:r>
        <w:rPr>
          <w:szCs w:val="28"/>
        </w:rPr>
        <w:t>3.7. Исполнитель по факту выполненных услуг предоставляет акт приема выполненных услуг Заказчику, подписанный со своей Стороны, в сопровождении счета-фактуры (при наличии) и счета на оплату, оформленных, исходя из указанных в акте приема выполненных услуг данных   об объеме оказанных услуг.</w:t>
      </w:r>
    </w:p>
    <w:p w14:paraId="0A75A8F1">
      <w:pPr>
        <w:ind w:firstLine="708"/>
        <w:jc w:val="both"/>
        <w:rPr>
          <w:color w:val="000000"/>
          <w:szCs w:val="28"/>
        </w:rPr>
      </w:pPr>
      <w:r>
        <w:rPr>
          <w:color w:val="000000"/>
          <w:szCs w:val="28"/>
          <w:shd w:val="clear" w:color="auto" w:fill="FFFFFF"/>
        </w:rPr>
        <w:t xml:space="preserve">Неправильное оформление (неполучение) одного из документов, указанных  </w:t>
      </w:r>
      <w:r>
        <w:rPr>
          <w:color w:val="000000" w:themeColor="text1"/>
          <w:szCs w:val="28"/>
          <w:shd w:val="clear" w:color="auto" w:fill="FFFFFF"/>
        </w:rPr>
        <w:t>в п.п. 3.7.</w:t>
      </w:r>
      <w:r>
        <w:rPr>
          <w:color w:val="000000"/>
          <w:szCs w:val="28"/>
          <w:shd w:val="clear" w:color="auto" w:fill="FFFFFF"/>
        </w:rPr>
        <w:t xml:space="preserve"> Договора дает право Государственному заказчику приостановить оплату до получения недостающего (правильно оформленного) документа. При этом ответственности за несвоевременную оплату счета «Государственный заказчик» не несет.</w:t>
      </w:r>
    </w:p>
    <w:p w14:paraId="2CBBC20D">
      <w:pPr>
        <w:jc w:val="both"/>
        <w:rPr>
          <w:szCs w:val="28"/>
        </w:rPr>
      </w:pPr>
      <w:r>
        <w:rPr>
          <w:szCs w:val="28"/>
        </w:rPr>
        <w:t xml:space="preserve">          3.8. Заказчик по согласованию с Исполнителем в ходе исполнения Договора вправе увеличить или уменьшить предусмотренный Договором объем услуг, но не более чемна десять процентов.</w:t>
      </w:r>
    </w:p>
    <w:p w14:paraId="24C6DBAB">
      <w:pPr>
        <w:shd w:val="clear" w:color="auto" w:fill="FFFFFF"/>
        <w:jc w:val="both"/>
        <w:rPr>
          <w:color w:val="000000"/>
          <w:spacing w:val="1"/>
          <w:szCs w:val="28"/>
        </w:rPr>
      </w:pPr>
      <w:r>
        <w:rPr>
          <w:color w:val="000000"/>
          <w:spacing w:val="1"/>
          <w:szCs w:val="28"/>
        </w:rPr>
        <w:t xml:space="preserve">         3.9. Услуги выполненные Исполнителем с отклонениями от Спецификации (Приложение №1 к настоящему Договору), а также условий настоящего Договора оплате не подлежат, до устранения Исполнителем недостатков.</w:t>
      </w:r>
    </w:p>
    <w:p w14:paraId="1CC4C245">
      <w:pPr>
        <w:widowControl w:val="0"/>
        <w:suppressAutoHyphens/>
        <w:ind w:firstLine="708"/>
        <w:jc w:val="both"/>
        <w:rPr>
          <w:szCs w:val="28"/>
          <w:lang w:eastAsia="zh-CN"/>
        </w:rPr>
      </w:pPr>
      <w:r>
        <w:rPr>
          <w:szCs w:val="28"/>
          <w:lang w:eastAsia="zh-CN"/>
        </w:rPr>
        <w:t>3.10.В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Договора и (или) по количеству товара, объему работ или услуг, предусмотренных Договором.</w:t>
      </w:r>
    </w:p>
    <w:p w14:paraId="30DC51F3">
      <w:pPr>
        <w:pStyle w:val="22"/>
        <w:ind w:firstLine="709"/>
        <w:jc w:val="both"/>
        <w:rPr>
          <w:rFonts w:ascii="Times New Roman" w:hAnsi="Times New Roman" w:cs="Times New Roman"/>
          <w:sz w:val="28"/>
          <w:szCs w:val="28"/>
        </w:rPr>
      </w:pPr>
      <w:r>
        <w:rPr>
          <w:rFonts w:ascii="Times New Roman" w:hAnsi="Times New Roman" w:cs="Times New Roman"/>
          <w:sz w:val="28"/>
          <w:szCs w:val="28"/>
          <w:lang w:eastAsia="zh-CN"/>
        </w:rPr>
        <w:t>3.11.</w:t>
      </w:r>
      <w:r>
        <w:rPr>
          <w:rFonts w:ascii="Times New Roman" w:hAnsi="Times New Roman" w:cs="Times New Roman"/>
          <w:sz w:val="28"/>
          <w:szCs w:val="28"/>
        </w:rPr>
        <w:t xml:space="preserve"> Суммы неисполненных Исполнителем требований об уплате неустоек (штрафов, пеней), предъявленных Государственным заказчиком, удерживаются из суммы, подлежащей оплате Исполнителю.</w:t>
      </w:r>
    </w:p>
    <w:p w14:paraId="2D770DB5">
      <w:pPr>
        <w:widowControl w:val="0"/>
        <w:autoSpaceDE w:val="0"/>
        <w:autoSpaceDN w:val="0"/>
        <w:adjustRightInd w:val="0"/>
        <w:jc w:val="both"/>
        <w:rPr>
          <w:szCs w:val="28"/>
        </w:rPr>
      </w:pPr>
    </w:p>
    <w:p w14:paraId="6E2762D1">
      <w:pPr>
        <w:pStyle w:val="9"/>
        <w:numPr>
          <w:ilvl w:val="0"/>
          <w:numId w:val="2"/>
        </w:numPr>
        <w:jc w:val="center"/>
        <w:rPr>
          <w:b/>
          <w:szCs w:val="28"/>
        </w:rPr>
      </w:pPr>
      <w:r>
        <w:rPr>
          <w:b/>
          <w:szCs w:val="28"/>
        </w:rPr>
        <w:t>Права и обязанности Сторон.</w:t>
      </w:r>
    </w:p>
    <w:p w14:paraId="14C61C4B">
      <w:pPr>
        <w:pStyle w:val="9"/>
        <w:ind w:left="927"/>
        <w:rPr>
          <w:b/>
          <w:szCs w:val="28"/>
        </w:rPr>
      </w:pPr>
    </w:p>
    <w:p w14:paraId="73936A30">
      <w:pPr>
        <w:pStyle w:val="9"/>
        <w:rPr>
          <w:bCs/>
          <w:szCs w:val="28"/>
        </w:rPr>
      </w:pPr>
      <w:r>
        <w:rPr>
          <w:bCs/>
          <w:szCs w:val="28"/>
        </w:rPr>
        <w:t>4.1. Исполнитель и Заказчик обязуются соблюдать требования:</w:t>
      </w:r>
    </w:p>
    <w:p w14:paraId="1B81C946">
      <w:pPr>
        <w:pStyle w:val="9"/>
        <w:ind w:firstLine="567"/>
        <w:rPr>
          <w:szCs w:val="28"/>
        </w:rPr>
      </w:pPr>
      <w:r>
        <w:rPr>
          <w:szCs w:val="28"/>
        </w:rPr>
        <w:t>- Федерального закона от 30.03.1999 г. № 52 – ФЗ «О санитарно-эпидемиологическом благополучии населения»;</w:t>
      </w:r>
    </w:p>
    <w:p w14:paraId="7BB759A0">
      <w:pPr>
        <w:pStyle w:val="9"/>
        <w:ind w:firstLine="567"/>
        <w:rPr>
          <w:szCs w:val="28"/>
        </w:rPr>
      </w:pPr>
      <w:r>
        <w:rPr>
          <w:szCs w:val="28"/>
        </w:rPr>
        <w:t xml:space="preserve">- Санитарно – эпидемиологических правил «Санитарно - эпидемиологические требования к организации и осуществлению дезинфекционной деятельности. СП 3.5.1378 -03», утвержденных 07.06.2003 г. Главным государственным санитарным врачом Российской Федерации; </w:t>
      </w:r>
    </w:p>
    <w:p w14:paraId="730EFA5A">
      <w:pPr>
        <w:pStyle w:val="9"/>
        <w:ind w:firstLine="567"/>
        <w:rPr>
          <w:szCs w:val="28"/>
        </w:rPr>
      </w:pPr>
      <w:r>
        <w:rPr>
          <w:szCs w:val="28"/>
        </w:rPr>
        <w:t>- Санитарно – эпидемиологических правил «Санитарно - эпидемиологические требования к организации и проведению дезинсекционных мероприятий против синантропных членистоногих. СП 3.5.2.3472-17», утвержденных 07.06.2017г. Главным государственным санитарным врачом Российской Федерации;</w:t>
      </w:r>
    </w:p>
    <w:p w14:paraId="12471CFE">
      <w:pPr>
        <w:pStyle w:val="9"/>
        <w:ind w:firstLine="567"/>
        <w:rPr>
          <w:szCs w:val="28"/>
        </w:rPr>
      </w:pPr>
      <w:r>
        <w:rPr>
          <w:szCs w:val="28"/>
        </w:rPr>
        <w:t>- Руководство по медицинской дезинсекции. Руководство. Р 3.5.2.2487-09 (утв. Главным государственным санитарным врачом Российской Федерации 26.02.2009г.);</w:t>
      </w:r>
    </w:p>
    <w:p w14:paraId="2C285DCB">
      <w:pPr>
        <w:pStyle w:val="9"/>
        <w:ind w:firstLine="567"/>
        <w:rPr>
          <w:szCs w:val="28"/>
        </w:rPr>
      </w:pPr>
      <w:r>
        <w:rPr>
          <w:szCs w:val="28"/>
        </w:rPr>
        <w:t>- иных  нормативных и правовых актов законодательства Российской Федерации,  иных документов.</w:t>
      </w:r>
      <w:r>
        <w:rPr>
          <w:szCs w:val="28"/>
        </w:rPr>
        <w:tab/>
      </w:r>
    </w:p>
    <w:p w14:paraId="5ACADC80">
      <w:pPr>
        <w:pStyle w:val="9"/>
        <w:rPr>
          <w:bCs/>
          <w:szCs w:val="28"/>
        </w:rPr>
      </w:pPr>
      <w:r>
        <w:rPr>
          <w:bCs/>
          <w:szCs w:val="28"/>
        </w:rPr>
        <w:t>4.2. Государственный заказчик имеет право:</w:t>
      </w:r>
    </w:p>
    <w:p w14:paraId="4492C365">
      <w:pPr>
        <w:pStyle w:val="9"/>
        <w:ind w:firstLine="567"/>
        <w:rPr>
          <w:szCs w:val="28"/>
        </w:rPr>
      </w:pPr>
      <w:r>
        <w:rPr>
          <w:szCs w:val="28"/>
        </w:rPr>
        <w:t xml:space="preserve"> 4.2.1. Получать консультации по вопросам санитарно-профилактических мероприятий.</w:t>
      </w:r>
    </w:p>
    <w:p w14:paraId="2CCCEEA7">
      <w:pPr>
        <w:autoSpaceDE w:val="0"/>
        <w:jc w:val="both"/>
        <w:rPr>
          <w:szCs w:val="28"/>
        </w:rPr>
      </w:pPr>
      <w:r>
        <w:rPr>
          <w:szCs w:val="28"/>
        </w:rPr>
        <w:t xml:space="preserve">          4.2.2. Требовать от Исполнителя надлежащего исполнения обязательств                               в соответствии с Договором, а также требовать своевременного устранения выявленных недостатков.</w:t>
      </w:r>
    </w:p>
    <w:p w14:paraId="40C111DB">
      <w:pPr>
        <w:tabs>
          <w:tab w:val="left" w:pos="1560"/>
        </w:tabs>
        <w:autoSpaceDE w:val="0"/>
        <w:ind w:firstLine="709"/>
        <w:jc w:val="both"/>
        <w:rPr>
          <w:szCs w:val="28"/>
        </w:rPr>
      </w:pPr>
      <w:r>
        <w:rPr>
          <w:szCs w:val="28"/>
        </w:rPr>
        <w:t>4.2.3. Требовать от Исполнителя надлежащим образом оформленной отчетной документации и материалов, подтверждающих исполнение обязательств в соответствии с  Договором.</w:t>
      </w:r>
    </w:p>
    <w:p w14:paraId="0C756A62">
      <w:pPr>
        <w:tabs>
          <w:tab w:val="left" w:pos="1560"/>
        </w:tabs>
        <w:autoSpaceDE w:val="0"/>
        <w:ind w:firstLine="709"/>
        <w:jc w:val="both"/>
        <w:rPr>
          <w:szCs w:val="28"/>
        </w:rPr>
      </w:pPr>
      <w:r>
        <w:rPr>
          <w:szCs w:val="28"/>
        </w:rPr>
        <w:t>4.2.4.  Запрашивать у Исполнителя информацию о ходе оказываемых услуг.</w:t>
      </w:r>
    </w:p>
    <w:p w14:paraId="7759ABE2">
      <w:pPr>
        <w:tabs>
          <w:tab w:val="left" w:pos="1560"/>
        </w:tabs>
        <w:autoSpaceDE w:val="0"/>
        <w:jc w:val="both"/>
        <w:rPr>
          <w:szCs w:val="28"/>
        </w:rPr>
      </w:pPr>
      <w:r>
        <w:rPr>
          <w:szCs w:val="28"/>
        </w:rPr>
        <w:t xml:space="preserve">            4.2.5. Осуществлять контроль за объемом и сроками оказания услуг, </w:t>
      </w:r>
      <w:r>
        <w:rPr>
          <w:rStyle w:val="23"/>
          <w:sz w:val="28"/>
          <w:szCs w:val="28"/>
        </w:rPr>
        <w:t>к</w:t>
      </w:r>
      <w:r>
        <w:rPr>
          <w:szCs w:val="28"/>
        </w:rPr>
        <w:t>онтролировать ход оказания услуг, соблюдение сроков оказания услуг, проверять соответствие оказываемых услуг условиям настоящего Договора.</w:t>
      </w:r>
    </w:p>
    <w:p w14:paraId="522C0868">
      <w:pPr>
        <w:tabs>
          <w:tab w:val="left" w:pos="1560"/>
        </w:tabs>
        <w:autoSpaceDE w:val="0"/>
        <w:jc w:val="both"/>
        <w:rPr>
          <w:szCs w:val="28"/>
        </w:rPr>
      </w:pPr>
      <w:r>
        <w:rPr>
          <w:szCs w:val="28"/>
        </w:rPr>
        <w:t xml:space="preserve">           4.2.6. Ссылаться на недостатки услуг, в том числе в части объема и стоимости этих услуг.</w:t>
      </w:r>
    </w:p>
    <w:p w14:paraId="4A0790E6">
      <w:pPr>
        <w:jc w:val="both"/>
        <w:rPr>
          <w:szCs w:val="28"/>
        </w:rPr>
      </w:pPr>
      <w:r>
        <w:rPr>
          <w:szCs w:val="28"/>
        </w:rPr>
        <w:t xml:space="preserve">          4.2.7.</w:t>
      </w:r>
      <w:r>
        <w:rPr>
          <w:rStyle w:val="23"/>
          <w:sz w:val="28"/>
          <w:szCs w:val="28"/>
        </w:rPr>
        <w:t xml:space="preserve"> П</w:t>
      </w:r>
      <w:r>
        <w:rPr>
          <w:szCs w:val="28"/>
        </w:rPr>
        <w:t xml:space="preserve">ри обнаружении недостатков в оказываемых услугах, требовать                               их устранения, </w:t>
      </w:r>
      <w:r>
        <w:rPr>
          <w:rStyle w:val="23"/>
          <w:sz w:val="28"/>
          <w:szCs w:val="28"/>
        </w:rPr>
        <w:t>отказаться от приемки и оплаты выполненных услуг,</w:t>
      </w:r>
      <w:r>
        <w:rPr>
          <w:rStyle w:val="23"/>
          <w:sz w:val="28"/>
          <w:szCs w:val="28"/>
        </w:rPr>
        <w:br w:type="textWrapping"/>
      </w:r>
      <w:r>
        <w:rPr>
          <w:rStyle w:val="23"/>
          <w:sz w:val="28"/>
          <w:szCs w:val="28"/>
        </w:rPr>
        <w:t>не соответствующих условиям настоящего Договора.</w:t>
      </w:r>
    </w:p>
    <w:p w14:paraId="7A0AF94A">
      <w:pPr>
        <w:tabs>
          <w:tab w:val="left" w:pos="1560"/>
        </w:tabs>
        <w:autoSpaceDE w:val="0"/>
        <w:jc w:val="both"/>
        <w:rPr>
          <w:rFonts w:eastAsia="MS Mincho"/>
          <w:szCs w:val="28"/>
        </w:rPr>
      </w:pPr>
      <w:r>
        <w:rPr>
          <w:szCs w:val="28"/>
        </w:rPr>
        <w:t xml:space="preserve">           4.2.8. Для проверки соответствия качества оказываемых услуг привлекать независимых экспертов, выбор которых осуществляется в порядке, предусмотренном Федеральным законом № 44-ФЗ.</w:t>
      </w:r>
    </w:p>
    <w:p w14:paraId="714A09C1">
      <w:pPr>
        <w:pStyle w:val="9"/>
        <w:rPr>
          <w:bCs/>
          <w:szCs w:val="28"/>
        </w:rPr>
      </w:pPr>
      <w:r>
        <w:rPr>
          <w:bCs/>
          <w:szCs w:val="28"/>
        </w:rPr>
        <w:t>4.3. Государственный заказчик обязан:</w:t>
      </w:r>
    </w:p>
    <w:p w14:paraId="049BB83D">
      <w:pPr>
        <w:pStyle w:val="9"/>
        <w:ind w:firstLine="567"/>
        <w:rPr>
          <w:szCs w:val="28"/>
        </w:rPr>
      </w:pPr>
      <w:r>
        <w:rPr>
          <w:szCs w:val="28"/>
        </w:rPr>
        <w:t>4.3.1. Принять и оплатить оказанные услуги в порядке и сроки, установленные Договором;</w:t>
      </w:r>
    </w:p>
    <w:p w14:paraId="3A38EE3E">
      <w:pPr>
        <w:pStyle w:val="9"/>
        <w:ind w:firstLine="567"/>
        <w:rPr>
          <w:szCs w:val="28"/>
        </w:rPr>
      </w:pPr>
      <w:r>
        <w:rPr>
          <w:szCs w:val="28"/>
        </w:rPr>
        <w:t>4.3.2. Включить в  площади обрабатываемых объектов  площади  всех помещений и строений согласно технической документации и назначить своего уполномоченного представителя (ответственное лицо с правом подписи), чье присутствие при проведении услуг обязательно;</w:t>
      </w:r>
    </w:p>
    <w:p w14:paraId="67D9611C">
      <w:pPr>
        <w:pStyle w:val="9"/>
        <w:ind w:firstLine="567"/>
        <w:rPr>
          <w:szCs w:val="28"/>
          <w:u w:val="single"/>
        </w:rPr>
      </w:pPr>
      <w:r>
        <w:rPr>
          <w:szCs w:val="28"/>
        </w:rPr>
        <w:t>4.3.3. Сообщить Исполнителю о смене ответственного лица по настоящему Договору;</w:t>
      </w:r>
    </w:p>
    <w:p w14:paraId="393634A5">
      <w:pPr>
        <w:pStyle w:val="9"/>
        <w:ind w:firstLine="567"/>
        <w:rPr>
          <w:szCs w:val="28"/>
        </w:rPr>
      </w:pPr>
      <w:r>
        <w:rPr>
          <w:szCs w:val="28"/>
        </w:rPr>
        <w:t>4.3.4. Обеспечить своевременный доступ Исполнителя на объект, где оказывается услуга, необходимую освещенность и безопасность работ (в том числе электробезопасность) и в случае необходимости обеспечить отсутствие людей на объектах, где оказывается услуга.</w:t>
      </w:r>
    </w:p>
    <w:p w14:paraId="6B083597">
      <w:pPr>
        <w:pStyle w:val="9"/>
        <w:ind w:firstLine="567"/>
        <w:rPr>
          <w:szCs w:val="28"/>
        </w:rPr>
      </w:pPr>
      <w:r>
        <w:rPr>
          <w:szCs w:val="28"/>
        </w:rPr>
        <w:t>4.3.5.Соблюдать все указанные Исполнителем меры личной и общественной безопасности в отношении  средств, применяемых при проведении  дезинсекции.</w:t>
      </w:r>
    </w:p>
    <w:p w14:paraId="5D5EEF08">
      <w:pPr>
        <w:tabs>
          <w:tab w:val="left" w:pos="1560"/>
        </w:tabs>
        <w:autoSpaceDE w:val="0"/>
        <w:jc w:val="both"/>
        <w:rPr>
          <w:szCs w:val="28"/>
        </w:rPr>
      </w:pPr>
      <w:r>
        <w:rPr>
          <w:szCs w:val="28"/>
        </w:rPr>
        <w:t xml:space="preserve">           4.3.6. Сообщать в письменной форме Исполнителю о недостатках, обнаруженных в ходе выполнения работ (услуг), в течение 5 (пяти) рабочих дней после обнаружения таких недостатков.</w:t>
      </w:r>
    </w:p>
    <w:p w14:paraId="573AC8E7">
      <w:pPr>
        <w:tabs>
          <w:tab w:val="left" w:pos="1560"/>
        </w:tabs>
        <w:autoSpaceDE w:val="0"/>
        <w:ind w:firstLine="709"/>
        <w:jc w:val="both"/>
        <w:rPr>
          <w:szCs w:val="28"/>
        </w:rPr>
      </w:pPr>
      <w:r>
        <w:rPr>
          <w:szCs w:val="28"/>
        </w:rPr>
        <w:t xml:space="preserve">4.3.7. При обнаружении уполномоченными контролирующими органами несоответствия объема и стоимости оказываемых услуг Исполнителем, вызвать полномочных представителей Исполнителя для представления разъяснений </w:t>
      </w:r>
      <w:r>
        <w:rPr>
          <w:szCs w:val="28"/>
        </w:rPr>
        <w:br w:type="textWrapping"/>
      </w:r>
      <w:r>
        <w:rPr>
          <w:szCs w:val="28"/>
        </w:rPr>
        <w:t>в отношении выполненных работ.</w:t>
      </w:r>
    </w:p>
    <w:p w14:paraId="1F3029ED">
      <w:pPr>
        <w:tabs>
          <w:tab w:val="left" w:pos="1560"/>
        </w:tabs>
        <w:autoSpaceDE w:val="0"/>
        <w:ind w:firstLine="709"/>
        <w:jc w:val="both"/>
        <w:rPr>
          <w:szCs w:val="28"/>
        </w:rPr>
      </w:pPr>
      <w:r>
        <w:rPr>
          <w:szCs w:val="28"/>
        </w:rPr>
        <w:t>4.3.8. Требовать оплаты неустойки (штрафа, пени) в соответствии с условиями Договора.</w:t>
      </w:r>
    </w:p>
    <w:p w14:paraId="5AA196AC">
      <w:pPr>
        <w:ind w:firstLine="709"/>
        <w:jc w:val="both"/>
        <w:rPr>
          <w:szCs w:val="28"/>
        </w:rPr>
      </w:pPr>
      <w:r>
        <w:rPr>
          <w:szCs w:val="28"/>
        </w:rPr>
        <w:t>4.3.9. В случае просрочки исполнения Исполнителем обязательств  (в том числе гарантийных обязательств, если таковые установлены), предусмотренных Договором,                       а также в иных случаях ненадлежащего исполнения Исполнителем обязательств, предусмотренных Договором, направлять Исполнителю требование об уплате                                 в добровольном порядке сумм неустойки, предусмотренных настоящим Договором,                      за неисполнение (ненадлежащее исполнение) Исполнителем своих обязательств (в том числе гарантийных, если таковые установлены) по настоящему Договору.</w:t>
      </w:r>
    </w:p>
    <w:p w14:paraId="74B1500A">
      <w:pPr>
        <w:pStyle w:val="20"/>
        <w:ind w:firstLine="708"/>
        <w:jc w:val="both"/>
        <w:rPr>
          <w:rFonts w:ascii="Times New Roman" w:hAnsi="Times New Roman"/>
          <w:sz w:val="28"/>
          <w:szCs w:val="28"/>
        </w:rPr>
      </w:pPr>
      <w:r>
        <w:rPr>
          <w:rFonts w:ascii="Times New Roman" w:hAnsi="Times New Roman"/>
          <w:sz w:val="28"/>
          <w:szCs w:val="28"/>
        </w:rPr>
        <w:t>4.3.10.Осуществлятьиныеправа,предусмотренные Договором и (или) законодательством Российской Федерации.</w:t>
      </w:r>
    </w:p>
    <w:p w14:paraId="0C9D8857">
      <w:pPr>
        <w:tabs>
          <w:tab w:val="left" w:pos="1260"/>
        </w:tabs>
        <w:jc w:val="both"/>
        <w:rPr>
          <w:szCs w:val="28"/>
        </w:rPr>
      </w:pPr>
      <w:r>
        <w:rPr>
          <w:szCs w:val="28"/>
        </w:rPr>
        <w:t xml:space="preserve">           4.3.11.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598DBC4">
      <w:pPr>
        <w:pStyle w:val="9"/>
        <w:ind w:firstLine="567"/>
        <w:rPr>
          <w:bCs/>
          <w:szCs w:val="28"/>
        </w:rPr>
      </w:pPr>
      <w:r>
        <w:rPr>
          <w:bCs/>
          <w:szCs w:val="28"/>
        </w:rPr>
        <w:t>4.4. Исполнитель имеет право:</w:t>
      </w:r>
    </w:p>
    <w:p w14:paraId="31052B6E">
      <w:pPr>
        <w:pStyle w:val="9"/>
        <w:ind w:firstLine="567"/>
        <w:rPr>
          <w:szCs w:val="28"/>
        </w:rPr>
      </w:pPr>
      <w:r>
        <w:rPr>
          <w:szCs w:val="28"/>
        </w:rPr>
        <w:t>4.4.1.  Требовать полной и своевременной оплаты оказанных услуг;</w:t>
      </w:r>
    </w:p>
    <w:p w14:paraId="67B8FDE4">
      <w:pPr>
        <w:pStyle w:val="9"/>
        <w:ind w:firstLine="567"/>
        <w:rPr>
          <w:szCs w:val="28"/>
        </w:rPr>
      </w:pPr>
      <w:r>
        <w:rPr>
          <w:szCs w:val="28"/>
        </w:rPr>
        <w:t>4.4.2. Самостоятельно определять способы выполнения работ (оказания услуг);</w:t>
      </w:r>
    </w:p>
    <w:p w14:paraId="6CBB21BE">
      <w:pPr>
        <w:pStyle w:val="9"/>
        <w:ind w:firstLine="567"/>
        <w:rPr>
          <w:szCs w:val="28"/>
        </w:rPr>
      </w:pPr>
      <w:r>
        <w:rPr>
          <w:szCs w:val="28"/>
        </w:rPr>
        <w:t>4.4.3. Не приступать к выполнению работ (оказанию услуг) или приостановить                      ее в случаях, когда Заказчик нарушил свои обязательства по Договору.</w:t>
      </w:r>
    </w:p>
    <w:p w14:paraId="3B6A9036">
      <w:pPr>
        <w:widowControl w:val="0"/>
        <w:shd w:val="clear" w:color="auto" w:fill="FFFFFF"/>
        <w:autoSpaceDE w:val="0"/>
        <w:autoSpaceDN w:val="0"/>
        <w:adjustRightInd w:val="0"/>
        <w:jc w:val="both"/>
        <w:rPr>
          <w:szCs w:val="28"/>
        </w:rPr>
      </w:pPr>
      <w:r>
        <w:rPr>
          <w:szCs w:val="28"/>
        </w:rPr>
        <w:t xml:space="preserve">         4.4.4.Требовать своевременного подписания Заказчиком документации, подтверждающей своевременное оказание услуг.</w:t>
      </w:r>
    </w:p>
    <w:p w14:paraId="5089B72F">
      <w:pPr>
        <w:tabs>
          <w:tab w:val="left" w:pos="1260"/>
        </w:tabs>
        <w:jc w:val="both"/>
        <w:rPr>
          <w:szCs w:val="28"/>
        </w:rPr>
      </w:pPr>
      <w:r>
        <w:rPr>
          <w:szCs w:val="28"/>
        </w:rPr>
        <w:t xml:space="preserve">         4.4.5.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5124D17">
      <w:pPr>
        <w:widowControl w:val="0"/>
        <w:shd w:val="clear" w:color="auto" w:fill="FFFFFF"/>
        <w:autoSpaceDE w:val="0"/>
        <w:autoSpaceDN w:val="0"/>
        <w:adjustRightInd w:val="0"/>
        <w:ind w:firstLine="567"/>
        <w:jc w:val="both"/>
        <w:rPr>
          <w:szCs w:val="28"/>
        </w:rPr>
      </w:pPr>
      <w:r>
        <w:rPr>
          <w:szCs w:val="28"/>
        </w:rPr>
        <w:t>4.4.6. Требовать уплату пеней, а также возмещения убытков, согласно разделу                     8 Договора.</w:t>
      </w:r>
    </w:p>
    <w:p w14:paraId="5B9C4AFB">
      <w:pPr>
        <w:widowControl w:val="0"/>
        <w:suppressLineNumbers/>
        <w:ind w:firstLine="567"/>
        <w:jc w:val="both"/>
        <w:rPr>
          <w:b/>
          <w:szCs w:val="28"/>
        </w:rPr>
      </w:pPr>
      <w:r>
        <w:rPr>
          <w:szCs w:val="28"/>
        </w:rPr>
        <w:t xml:space="preserve">  4.4.7. Запрашивать у Заказчика предоставления разъяснений и уточнений                         по вопросам оказания услуг в рамках Договора.</w:t>
      </w:r>
    </w:p>
    <w:p w14:paraId="1D941768">
      <w:pPr>
        <w:pStyle w:val="9"/>
        <w:ind w:firstLine="567"/>
        <w:rPr>
          <w:bCs/>
          <w:szCs w:val="28"/>
        </w:rPr>
      </w:pPr>
      <w:r>
        <w:rPr>
          <w:bCs/>
          <w:szCs w:val="28"/>
        </w:rPr>
        <w:t>4.5. Исполнитель обязан:</w:t>
      </w:r>
    </w:p>
    <w:p w14:paraId="031B64AC">
      <w:pPr>
        <w:pStyle w:val="9"/>
        <w:ind w:firstLine="567"/>
        <w:rPr>
          <w:szCs w:val="28"/>
        </w:rPr>
      </w:pPr>
      <w:r>
        <w:rPr>
          <w:szCs w:val="28"/>
        </w:rPr>
        <w:t>4.5.1. Осуществлять услуги на условиях, установленных Договором;</w:t>
      </w:r>
    </w:p>
    <w:p w14:paraId="03CBC363">
      <w:pPr>
        <w:pStyle w:val="9"/>
        <w:ind w:firstLine="567"/>
        <w:rPr>
          <w:szCs w:val="28"/>
        </w:rPr>
      </w:pPr>
      <w:r>
        <w:rPr>
          <w:szCs w:val="28"/>
        </w:rPr>
        <w:t>4.5.2. По запросу Заказчика предоставить консультации и предложения по вопросам санитарно-профилактических мероприятий;</w:t>
      </w:r>
    </w:p>
    <w:p w14:paraId="5AD31E78">
      <w:pPr>
        <w:widowControl w:val="0"/>
        <w:jc w:val="both"/>
        <w:rPr>
          <w:szCs w:val="28"/>
        </w:rPr>
      </w:pPr>
      <w:r>
        <w:rPr>
          <w:szCs w:val="28"/>
        </w:rPr>
        <w:t xml:space="preserve">         4.5.3.Предоставить надлежаще оформленные документы, подтверждающие факт выполнения услуг, предусмотренные настоящим Договором;</w:t>
      </w:r>
    </w:p>
    <w:p w14:paraId="7CA4A596">
      <w:pPr>
        <w:widowControl w:val="0"/>
        <w:jc w:val="both"/>
        <w:rPr>
          <w:szCs w:val="28"/>
        </w:rPr>
      </w:pPr>
      <w:r>
        <w:rPr>
          <w:szCs w:val="28"/>
        </w:rPr>
        <w:t xml:space="preserve">         4.5.4.Устранить за свой счет все выявленные недостатки, в том числе скрытое, ненадлежащее оформление  оказанных услуг:</w:t>
      </w:r>
    </w:p>
    <w:p w14:paraId="2CAF97C1">
      <w:pPr>
        <w:pStyle w:val="20"/>
        <w:jc w:val="both"/>
        <w:rPr>
          <w:rFonts w:ascii="Times New Roman" w:hAnsi="Times New Roman"/>
          <w:sz w:val="28"/>
          <w:szCs w:val="28"/>
        </w:rPr>
      </w:pPr>
      <w:r>
        <w:rPr>
          <w:rFonts w:ascii="Times New Roman" w:hAnsi="Times New Roman"/>
          <w:sz w:val="28"/>
          <w:szCs w:val="28"/>
        </w:rPr>
        <w:t xml:space="preserve">         4.5.5. Исполнить иные обязательства, предусмотренные законодательством Российской Федерации и Договором.</w:t>
      </w:r>
    </w:p>
    <w:p w14:paraId="5C237888">
      <w:pPr>
        <w:pStyle w:val="20"/>
        <w:jc w:val="both"/>
        <w:rPr>
          <w:rFonts w:ascii="Times New Roman" w:hAnsi="Times New Roman"/>
          <w:sz w:val="28"/>
          <w:szCs w:val="28"/>
        </w:rPr>
      </w:pPr>
    </w:p>
    <w:p w14:paraId="717EAE31">
      <w:pPr>
        <w:pStyle w:val="9"/>
        <w:ind w:firstLine="567"/>
        <w:jc w:val="center"/>
        <w:rPr>
          <w:b/>
          <w:szCs w:val="28"/>
        </w:rPr>
      </w:pPr>
      <w:r>
        <w:rPr>
          <w:b/>
          <w:szCs w:val="28"/>
        </w:rPr>
        <w:t xml:space="preserve">5.Сроки выполнения и приемка-сдача работ (услуг). </w:t>
      </w:r>
    </w:p>
    <w:p w14:paraId="1E57802C">
      <w:pPr>
        <w:pStyle w:val="9"/>
        <w:ind w:firstLine="567"/>
        <w:jc w:val="center"/>
        <w:rPr>
          <w:b/>
          <w:szCs w:val="28"/>
        </w:rPr>
      </w:pPr>
    </w:p>
    <w:p w14:paraId="7D44E225">
      <w:pPr>
        <w:pStyle w:val="20"/>
        <w:ind w:firstLine="708"/>
        <w:jc w:val="both"/>
        <w:rPr>
          <w:rFonts w:hint="default" w:ascii="Times New Roman" w:hAnsi="Times New Roman"/>
          <w:sz w:val="28"/>
          <w:szCs w:val="28"/>
          <w:lang w:val="ru-RU"/>
        </w:rPr>
      </w:pPr>
      <w:r>
        <w:rPr>
          <w:rFonts w:ascii="Times New Roman" w:hAnsi="Times New Roman"/>
          <w:sz w:val="28"/>
          <w:szCs w:val="28"/>
        </w:rPr>
        <w:t xml:space="preserve">5.1. Услуги по настоящему Договору оказываются с момента заключения Договора до </w:t>
      </w:r>
      <w:r>
        <w:rPr>
          <w:rFonts w:hint="default" w:ascii="Times New Roman" w:hAnsi="Times New Roman"/>
          <w:sz w:val="28"/>
          <w:szCs w:val="28"/>
          <w:lang w:val="ru-RU"/>
        </w:rPr>
        <w:t>21 декабря 2026 г.</w:t>
      </w:r>
      <w:r>
        <w:rPr>
          <w:rFonts w:ascii="Times New Roman" w:hAnsi="Times New Roman"/>
          <w:color w:val="000000"/>
          <w:sz w:val="28"/>
          <w:szCs w:val="28"/>
        </w:rPr>
        <w:t xml:space="preserve"> У</w:t>
      </w:r>
      <w:r>
        <w:rPr>
          <w:rFonts w:ascii="Times New Roman" w:hAnsi="Times New Roman"/>
          <w:sz w:val="28"/>
          <w:szCs w:val="28"/>
        </w:rPr>
        <w:t>слуги должны быть оказаны в течение 3 (трех) рабочих дней с даты заявки «Заказчика». Заявка предоставляется письменно, посредством телефонной или факсимильной связи.</w:t>
      </w:r>
      <w:r>
        <w:rPr>
          <w:rFonts w:hint="default" w:ascii="Times New Roman" w:hAnsi="Times New Roman"/>
          <w:sz w:val="28"/>
          <w:szCs w:val="28"/>
          <w:lang w:val="ru-RU"/>
        </w:rPr>
        <w:t xml:space="preserve"> </w:t>
      </w:r>
    </w:p>
    <w:p w14:paraId="5A6F9E37">
      <w:pPr>
        <w:pStyle w:val="20"/>
        <w:ind w:firstLine="708"/>
        <w:jc w:val="both"/>
        <w:rPr>
          <w:rFonts w:ascii="Times New Roman" w:hAnsi="Times New Roman"/>
          <w:color w:val="000000"/>
          <w:sz w:val="28"/>
          <w:szCs w:val="28"/>
        </w:rPr>
      </w:pPr>
      <w:r>
        <w:rPr>
          <w:rFonts w:ascii="Times New Roman" w:hAnsi="Times New Roman"/>
          <w:sz w:val="28"/>
          <w:szCs w:val="28"/>
        </w:rPr>
        <w:t>5.2. Сдача – приемка услуг оформляется Актом приема-выполненных услуг  (Приложение № 2 к настоящему Договору) в 2 (двух) экземплярах, по 1 (одному) для каждой Стороны. Акт приема-выполненных услуг составляется в письменной форме, подписывается обеими Сторонами или их представителями, уполномоченными в порядке, установленном законодательством Российской Федерации (доверенность или приказ) или ответственными лицами, уполномоченными по Договору.</w:t>
      </w:r>
    </w:p>
    <w:p w14:paraId="23E16C03">
      <w:pPr>
        <w:pStyle w:val="9"/>
        <w:ind w:firstLine="567"/>
        <w:rPr>
          <w:szCs w:val="28"/>
        </w:rPr>
      </w:pPr>
      <w:r>
        <w:rPr>
          <w:szCs w:val="28"/>
        </w:rPr>
        <w:t>В Акте указываются даты выполнения оказания услуг, Акт составляется в день оказания услуг.</w:t>
      </w:r>
    </w:p>
    <w:p w14:paraId="6090E2BD">
      <w:pPr>
        <w:ind w:firstLine="708"/>
        <w:jc w:val="both"/>
        <w:rPr>
          <w:szCs w:val="28"/>
        </w:rPr>
      </w:pPr>
      <w:r>
        <w:rPr>
          <w:szCs w:val="28"/>
        </w:rPr>
        <w:t xml:space="preserve">5.3.  Заказчик вправе отказаться от приёмки оказанных услуг, в случае если они были оказаны не качественно и (или) не в полном объёме, в случаях иного отклонения от требований Договора. Заказчик не принимает и не оплачивает услуги, которые                         не должны были выполняться  в соответствии с условиями Договора. </w:t>
      </w:r>
    </w:p>
    <w:p w14:paraId="5F31A0E6">
      <w:pPr>
        <w:ind w:firstLine="708"/>
        <w:jc w:val="both"/>
        <w:rPr>
          <w:szCs w:val="28"/>
        </w:rPr>
      </w:pPr>
      <w:r>
        <w:rPr>
          <w:szCs w:val="28"/>
        </w:rPr>
        <w:t>5.4. Заказчик вправе отказаться от подписания акта приема- выполненных услуг в случае наличия оснований для отказа от приёмки оказанных услуг и (или) неправильного оформления отчётных документов (в том числе опечатки, неправильное указание стоимости выполненных услуг, недостаточное количество экземпляров и пр.).</w:t>
      </w:r>
    </w:p>
    <w:p w14:paraId="73FCB24B">
      <w:pPr>
        <w:ind w:firstLine="708"/>
        <w:jc w:val="both"/>
        <w:rPr>
          <w:szCs w:val="28"/>
        </w:rPr>
      </w:pPr>
      <w:r>
        <w:rPr>
          <w:szCs w:val="28"/>
        </w:rPr>
        <w:t xml:space="preserve">5.5. Заказчик в течение 5 (пяти) рабочих дней со дня получения   от Исполнителя документов, предусмотренных п.п. 3.7. Договора, направляет Исполнителю подписанный акт приема- выполненных услуг (или мотивированный отказ от подписания, в котором указываются недостатки и сроки их устранения. </w:t>
      </w:r>
    </w:p>
    <w:p w14:paraId="3486F8AF">
      <w:pPr>
        <w:ind w:firstLine="708"/>
        <w:jc w:val="both"/>
        <w:rPr>
          <w:szCs w:val="28"/>
        </w:rPr>
      </w:pPr>
      <w:r>
        <w:rPr>
          <w:szCs w:val="28"/>
        </w:rPr>
        <w:t>5.7. После устранения недостатков, послуживших основанием для не подписания Акта приема-выполненных услуг Исполнитель и Заказчик подписывают Акт приема- выполненных услуг в порядке и сроки, предусмотренные пунктом 5.5 Договора.</w:t>
      </w:r>
    </w:p>
    <w:p w14:paraId="4966B2DC">
      <w:pPr>
        <w:ind w:firstLine="708"/>
        <w:jc w:val="both"/>
        <w:rPr>
          <w:szCs w:val="28"/>
        </w:rPr>
      </w:pPr>
      <w:r>
        <w:rPr>
          <w:szCs w:val="28"/>
        </w:rPr>
        <w:t>5.8. Исполнитель обязан за свой счет и в срок, указанный в мотивированном отказе, устранить обнаруженные недостатки.</w:t>
      </w:r>
    </w:p>
    <w:p w14:paraId="547259FA">
      <w:pPr>
        <w:ind w:firstLine="708"/>
        <w:jc w:val="both"/>
        <w:rPr>
          <w:szCs w:val="28"/>
        </w:rPr>
      </w:pPr>
    </w:p>
    <w:p w14:paraId="2DA70868">
      <w:pPr>
        <w:pStyle w:val="15"/>
        <w:numPr>
          <w:ilvl w:val="0"/>
          <w:numId w:val="2"/>
        </w:numPr>
        <w:jc w:val="center"/>
        <w:rPr>
          <w:b/>
          <w:szCs w:val="28"/>
        </w:rPr>
      </w:pPr>
      <w:r>
        <w:rPr>
          <w:b/>
          <w:szCs w:val="28"/>
        </w:rPr>
        <w:t>Гарантии качества.</w:t>
      </w:r>
    </w:p>
    <w:p w14:paraId="0D4A3F07">
      <w:pPr>
        <w:pStyle w:val="15"/>
        <w:ind w:left="927"/>
        <w:rPr>
          <w:szCs w:val="28"/>
        </w:rPr>
      </w:pPr>
    </w:p>
    <w:p w14:paraId="3FD5A874">
      <w:pPr>
        <w:pStyle w:val="9"/>
        <w:ind w:firstLine="567"/>
        <w:rPr>
          <w:szCs w:val="28"/>
        </w:rPr>
      </w:pPr>
      <w:r>
        <w:rPr>
          <w:szCs w:val="28"/>
        </w:rPr>
        <w:t xml:space="preserve">  6.1. Исполнитель гарантирует качество оказываемых услуг в соответствиис требованиями, установленными действующим гражданским законодательством Российской Федерации.</w:t>
      </w:r>
    </w:p>
    <w:p w14:paraId="62DE7DED">
      <w:pPr>
        <w:pStyle w:val="25"/>
        <w:widowControl/>
        <w:spacing w:line="240" w:lineRule="auto"/>
        <w:ind w:firstLine="709"/>
        <w:jc w:val="both"/>
        <w:rPr>
          <w:rStyle w:val="24"/>
          <w:sz w:val="28"/>
          <w:szCs w:val="28"/>
        </w:rPr>
      </w:pPr>
      <w:r>
        <w:rPr>
          <w:rStyle w:val="24"/>
          <w:sz w:val="28"/>
          <w:szCs w:val="28"/>
        </w:rPr>
        <w:t>6.2. Некачественно оказанная услуга не засчитывается в счет выполнения обязательств по Договору и подлежит замене в порядке, предусмотренном настоящим Договором.</w:t>
      </w:r>
    </w:p>
    <w:p w14:paraId="3F69616A">
      <w:pPr>
        <w:pStyle w:val="25"/>
        <w:widowControl/>
        <w:spacing w:line="240" w:lineRule="auto"/>
        <w:ind w:firstLine="709"/>
        <w:jc w:val="both"/>
        <w:rPr>
          <w:rStyle w:val="24"/>
          <w:sz w:val="28"/>
          <w:szCs w:val="28"/>
        </w:rPr>
      </w:pPr>
    </w:p>
    <w:p w14:paraId="260B5309">
      <w:pPr>
        <w:widowControl w:val="0"/>
        <w:tabs>
          <w:tab w:val="left" w:pos="1418"/>
        </w:tabs>
        <w:autoSpaceDE w:val="0"/>
        <w:autoSpaceDN w:val="0"/>
        <w:adjustRightInd w:val="0"/>
        <w:ind w:firstLine="720"/>
        <w:jc w:val="center"/>
        <w:rPr>
          <w:b/>
          <w:szCs w:val="28"/>
        </w:rPr>
      </w:pPr>
      <w:r>
        <w:rPr>
          <w:b/>
          <w:szCs w:val="28"/>
        </w:rPr>
        <w:t>7.Порядок проведения экспертизы</w:t>
      </w:r>
    </w:p>
    <w:p w14:paraId="47FA1F84">
      <w:pPr>
        <w:widowControl w:val="0"/>
        <w:tabs>
          <w:tab w:val="left" w:pos="1418"/>
        </w:tabs>
        <w:autoSpaceDE w:val="0"/>
        <w:autoSpaceDN w:val="0"/>
        <w:adjustRightInd w:val="0"/>
        <w:ind w:firstLine="720"/>
        <w:jc w:val="center"/>
        <w:rPr>
          <w:b/>
          <w:szCs w:val="28"/>
        </w:rPr>
      </w:pPr>
    </w:p>
    <w:p w14:paraId="39F17D1E">
      <w:pPr>
        <w:ind w:firstLine="708"/>
        <w:jc w:val="both"/>
        <w:rPr>
          <w:b/>
          <w:szCs w:val="28"/>
        </w:rPr>
      </w:pPr>
      <w:r>
        <w:rPr>
          <w:szCs w:val="28"/>
        </w:rPr>
        <w:t>7.1. В целях проверки соответствия оказанных услуг</w:t>
      </w:r>
      <w:r>
        <w:rPr>
          <w:bCs/>
          <w:szCs w:val="28"/>
        </w:rPr>
        <w:t>по дезинсекции и дератизации</w:t>
      </w:r>
      <w:r>
        <w:rPr>
          <w:szCs w:val="28"/>
        </w:rPr>
        <w:t>исполнителем по условиям Договора и предусмотренной нормативной и технической документации в период проведения приемки оказанных услуг Заказчик имеет право произвести экспертизу оказанных услуг. Оформление результатов экспертизы производится в течение 1 (одного) рабочего дня со дня окончания экспертизы.</w:t>
      </w:r>
    </w:p>
    <w:p w14:paraId="61A88B86">
      <w:pPr>
        <w:ind w:firstLine="708"/>
        <w:jc w:val="both"/>
        <w:rPr>
          <w:szCs w:val="28"/>
        </w:rPr>
      </w:pPr>
      <w:r>
        <w:rPr>
          <w:szCs w:val="28"/>
        </w:rPr>
        <w:t>7.2.Экспертиза может проводиться экспертами, экспертными организациями, привлеченными Заказчиком на основании контрактов, заключенных в соответствии                      с законодательством Российской Федерации в рамках выделенных лимитов бюджетных обязательств.</w:t>
      </w:r>
    </w:p>
    <w:p w14:paraId="29910ED4">
      <w:pPr>
        <w:ind w:firstLine="708"/>
        <w:jc w:val="both"/>
        <w:rPr>
          <w:szCs w:val="28"/>
        </w:rPr>
      </w:pPr>
    </w:p>
    <w:p w14:paraId="42DB9C4C">
      <w:pPr>
        <w:jc w:val="center"/>
        <w:rPr>
          <w:b/>
          <w:szCs w:val="28"/>
        </w:rPr>
      </w:pPr>
      <w:r>
        <w:rPr>
          <w:b/>
          <w:szCs w:val="28"/>
        </w:rPr>
        <w:t>8. Ответственность Сторон</w:t>
      </w:r>
    </w:p>
    <w:p w14:paraId="09F11876">
      <w:pPr>
        <w:jc w:val="center"/>
        <w:rPr>
          <w:b/>
          <w:szCs w:val="28"/>
        </w:rPr>
      </w:pPr>
    </w:p>
    <w:p w14:paraId="2E237159">
      <w:pPr>
        <w:ind w:firstLine="708"/>
        <w:jc w:val="both"/>
        <w:rPr>
          <w:rFonts w:eastAsia="Calibri"/>
          <w:spacing w:val="-2"/>
          <w:szCs w:val="28"/>
        </w:rPr>
      </w:pPr>
      <w:r>
        <w:rPr>
          <w:rFonts w:eastAsia="Calibri"/>
          <w:spacing w:val="-2"/>
          <w:szCs w:val="28"/>
        </w:rPr>
        <w:t>8.1.За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 Размер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Договором (за исключением просрочки исполнения обязательств заказчиком, Исполнителем (подрядчиком, поставщиком),  и размера пени, начисляемой за каждый день просрочки исполнения Исполнителем (подрядчиком, поставщиком) обязательства, предусмотренного Договора определяется постановлением Правительства Российской Федерации от 30.08.2017 № 1042.</w:t>
      </w:r>
    </w:p>
    <w:p w14:paraId="25AE22AC">
      <w:pPr>
        <w:ind w:firstLine="708"/>
        <w:jc w:val="both"/>
        <w:rPr>
          <w:rFonts w:eastAsia="Calibri"/>
          <w:spacing w:val="-2"/>
          <w:szCs w:val="28"/>
        </w:rPr>
      </w:pPr>
      <w:r>
        <w:rPr>
          <w:rFonts w:eastAsia="Calibri"/>
          <w:spacing w:val="-2"/>
          <w:szCs w:val="28"/>
        </w:rPr>
        <w:t xml:space="preserve">8.2.В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480504E">
      <w:pPr>
        <w:ind w:firstLine="708"/>
        <w:jc w:val="both"/>
        <w:rPr>
          <w:rFonts w:eastAsia="Calibri"/>
          <w:b/>
          <w:szCs w:val="28"/>
        </w:rPr>
      </w:pPr>
      <w:r>
        <w:rPr>
          <w:rFonts w:eastAsia="Calibri"/>
          <w:spacing w:val="-2"/>
          <w:szCs w:val="28"/>
        </w:rPr>
        <w:t xml:space="preserve">8.3.За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w:t>
      </w:r>
      <w:r>
        <w:rPr>
          <w:rFonts w:eastAsia="Calibri"/>
          <w:b/>
          <w:spacing w:val="-2"/>
          <w:szCs w:val="28"/>
        </w:rPr>
        <w:t>1 000 (Одна тысяча) рублей 00 копеек.</w:t>
      </w:r>
    </w:p>
    <w:p w14:paraId="49AD461E">
      <w:pPr>
        <w:ind w:firstLine="708"/>
        <w:jc w:val="both"/>
        <w:rPr>
          <w:rFonts w:eastAsia="Calibri"/>
          <w:spacing w:val="-2"/>
          <w:szCs w:val="28"/>
        </w:rPr>
      </w:pPr>
      <w:r>
        <w:rPr>
          <w:rFonts w:eastAsia="Calibri"/>
          <w:spacing w:val="-2"/>
          <w:szCs w:val="28"/>
        </w:rPr>
        <w:t>8.4.В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Уплата неустоек (штрафов, пеней) Исполнителем осуществляется в 10-дневный срок со дня получения требования.</w:t>
      </w:r>
    </w:p>
    <w:p w14:paraId="1CDFFA7B">
      <w:pPr>
        <w:ind w:firstLine="708"/>
        <w:jc w:val="both"/>
        <w:rPr>
          <w:rFonts w:eastAsia="Calibri"/>
          <w:spacing w:val="-2"/>
          <w:szCs w:val="28"/>
        </w:rPr>
      </w:pPr>
      <w:r>
        <w:rPr>
          <w:rFonts w:eastAsia="Calibri"/>
          <w:spacing w:val="-2"/>
          <w:szCs w:val="28"/>
        </w:rPr>
        <w:t>8.5.Пеня начисляется за каждый день просрочки исполнения Исполнителем (подрядчиком,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(подрядчиком, поставщиком).</w:t>
      </w:r>
    </w:p>
    <w:p w14:paraId="3BC56774">
      <w:pPr>
        <w:ind w:firstLine="708"/>
        <w:jc w:val="both"/>
        <w:rPr>
          <w:rFonts w:eastAsia="Calibri"/>
          <w:b/>
          <w:szCs w:val="28"/>
        </w:rPr>
      </w:pPr>
      <w:r>
        <w:rPr>
          <w:rFonts w:eastAsia="Calibri"/>
          <w:spacing w:val="-2"/>
          <w:szCs w:val="28"/>
        </w:rPr>
        <w:t xml:space="preserve">8.6.За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10% от цены Договора, что составляет: </w:t>
      </w:r>
      <w:r>
        <w:rPr>
          <w:rFonts w:eastAsia="Calibri"/>
          <w:b/>
          <w:spacing w:val="-2"/>
          <w:szCs w:val="28"/>
        </w:rPr>
        <w:t xml:space="preserve">________________ </w:t>
      </w:r>
    </w:p>
    <w:p w14:paraId="43365CCE">
      <w:pPr>
        <w:ind w:firstLine="708"/>
        <w:jc w:val="both"/>
        <w:rPr>
          <w:rFonts w:eastAsia="Calibri"/>
          <w:b/>
          <w:szCs w:val="28"/>
        </w:rPr>
      </w:pPr>
      <w:r>
        <w:rPr>
          <w:rFonts w:eastAsia="Calibri"/>
          <w:spacing w:val="-2"/>
          <w:szCs w:val="28"/>
        </w:rPr>
        <w:t xml:space="preserve">8.7.За каждый факт неисполнения или ненадлежащего исполнения Исполнителем обязательств, предусмотренных Договором, которое не имеет стоимостного выражения, размер штрафа устанавливается в следующем порядке: </w:t>
      </w:r>
      <w:r>
        <w:rPr>
          <w:rFonts w:eastAsia="Calibri"/>
          <w:b/>
          <w:spacing w:val="-2"/>
          <w:szCs w:val="28"/>
        </w:rPr>
        <w:t>1 000 (Одна тысяча) рублей 00 копеек</w:t>
      </w:r>
      <w:r>
        <w:rPr>
          <w:rFonts w:eastAsia="Calibri"/>
          <w:b/>
          <w:szCs w:val="28"/>
        </w:rPr>
        <w:t>.</w:t>
      </w:r>
    </w:p>
    <w:p w14:paraId="2794885D">
      <w:pPr>
        <w:ind w:firstLine="708"/>
        <w:jc w:val="both"/>
        <w:rPr>
          <w:rFonts w:eastAsia="Calibri"/>
          <w:spacing w:val="-2"/>
          <w:szCs w:val="28"/>
        </w:rPr>
      </w:pPr>
      <w:r>
        <w:rPr>
          <w:rFonts w:eastAsia="Calibri"/>
          <w:spacing w:val="-2"/>
          <w:szCs w:val="28"/>
        </w:rPr>
        <w:t>8.8.Сторона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56E0E9A">
      <w:pPr>
        <w:ind w:firstLine="708"/>
        <w:jc w:val="both"/>
        <w:rPr>
          <w:rFonts w:eastAsia="Calibri"/>
          <w:spacing w:val="-2"/>
          <w:szCs w:val="28"/>
        </w:rPr>
      </w:pPr>
      <w:r>
        <w:rPr>
          <w:rFonts w:eastAsia="Calibri"/>
          <w:spacing w:val="-2"/>
          <w:szCs w:val="28"/>
        </w:rPr>
        <w:t>8.9.Общая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14:paraId="3054B6E0">
      <w:pPr>
        <w:ind w:firstLine="708"/>
        <w:jc w:val="both"/>
        <w:rPr>
          <w:rFonts w:eastAsia="Calibri"/>
          <w:spacing w:val="-2"/>
          <w:szCs w:val="28"/>
        </w:rPr>
      </w:pPr>
      <w:r>
        <w:rPr>
          <w:rFonts w:eastAsia="Calibri"/>
          <w:spacing w:val="-2"/>
          <w:szCs w:val="28"/>
        </w:rPr>
        <w:t>8.10.Общая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ABEDAD4">
      <w:pPr>
        <w:ind w:firstLine="708"/>
        <w:jc w:val="both"/>
        <w:rPr>
          <w:spacing w:val="-2"/>
          <w:szCs w:val="28"/>
        </w:rPr>
      </w:pPr>
      <w:r>
        <w:rPr>
          <w:spacing w:val="-2"/>
          <w:szCs w:val="28"/>
        </w:rPr>
        <w:t>8.11.Уплата Исполнителем неустойки или применение иной формы ответственности не освобождает его от исполнения обязательств по Договору.</w:t>
      </w:r>
    </w:p>
    <w:p w14:paraId="462A5390">
      <w:pPr>
        <w:ind w:firstLine="708"/>
        <w:jc w:val="both"/>
        <w:rPr>
          <w:spacing w:val="-2"/>
          <w:szCs w:val="28"/>
        </w:rPr>
      </w:pPr>
    </w:p>
    <w:p w14:paraId="20123CF9">
      <w:pPr>
        <w:ind w:left="2832" w:firstLine="708"/>
        <w:rPr>
          <w:b/>
          <w:szCs w:val="28"/>
        </w:rPr>
      </w:pPr>
      <w:r>
        <w:rPr>
          <w:b/>
          <w:szCs w:val="28"/>
        </w:rPr>
        <w:t>9. Порядок разрешения споров</w:t>
      </w:r>
    </w:p>
    <w:p w14:paraId="200A9F5C">
      <w:pPr>
        <w:ind w:left="2832" w:firstLine="708"/>
        <w:rPr>
          <w:b/>
          <w:szCs w:val="28"/>
        </w:rPr>
      </w:pPr>
    </w:p>
    <w:p w14:paraId="7C3019B3">
      <w:pPr>
        <w:widowControl w:val="0"/>
        <w:tabs>
          <w:tab w:val="left" w:pos="1418"/>
        </w:tabs>
        <w:autoSpaceDE w:val="0"/>
        <w:autoSpaceDN w:val="0"/>
        <w:adjustRightInd w:val="0"/>
        <w:jc w:val="both"/>
        <w:rPr>
          <w:szCs w:val="28"/>
        </w:rPr>
      </w:pPr>
      <w:r>
        <w:rPr>
          <w:szCs w:val="28"/>
        </w:rPr>
        <w:t xml:space="preserve">       9.1.В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                                                   </w:t>
      </w:r>
    </w:p>
    <w:p w14:paraId="75BDD028">
      <w:pPr>
        <w:widowControl w:val="0"/>
        <w:tabs>
          <w:tab w:val="left" w:pos="1418"/>
        </w:tabs>
        <w:autoSpaceDE w:val="0"/>
        <w:autoSpaceDN w:val="0"/>
        <w:adjustRightInd w:val="0"/>
        <w:jc w:val="both"/>
        <w:rPr>
          <w:szCs w:val="28"/>
        </w:rPr>
      </w:pPr>
      <w:r>
        <w:rPr>
          <w:szCs w:val="28"/>
        </w:rPr>
        <w:t xml:space="preserve">        9.2.Все достигнутые договоренности Стороны оформляют в виде дополнительных соглашений, подписанных Сторонами и скрепленных печатями.                                          </w:t>
      </w:r>
    </w:p>
    <w:p w14:paraId="7807EED0">
      <w:pPr>
        <w:widowControl w:val="0"/>
        <w:tabs>
          <w:tab w:val="left" w:pos="1418"/>
        </w:tabs>
        <w:autoSpaceDE w:val="0"/>
        <w:autoSpaceDN w:val="0"/>
        <w:adjustRightInd w:val="0"/>
        <w:jc w:val="both"/>
        <w:rPr>
          <w:szCs w:val="28"/>
        </w:rPr>
      </w:pPr>
      <w:r>
        <w:rPr>
          <w:szCs w:val="28"/>
        </w:rPr>
        <w:t xml:space="preserve">       9.3.До передачи спора на разрешение Арбитражного суда Стороны принимают меры к его урегулированию в претензионном порядке.                                                                            </w:t>
      </w:r>
    </w:p>
    <w:p w14:paraId="351D9C76">
      <w:pPr>
        <w:widowControl w:val="0"/>
        <w:tabs>
          <w:tab w:val="left" w:pos="1418"/>
        </w:tabs>
        <w:autoSpaceDE w:val="0"/>
        <w:autoSpaceDN w:val="0"/>
        <w:adjustRightInd w:val="0"/>
        <w:jc w:val="both"/>
        <w:rPr>
          <w:szCs w:val="28"/>
        </w:rPr>
      </w:pPr>
      <w:r>
        <w:rPr>
          <w:szCs w:val="28"/>
        </w:rPr>
        <w:t xml:space="preserve">       9.4.Претензия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                  </w:t>
      </w:r>
    </w:p>
    <w:p w14:paraId="14CEAE0B">
      <w:pPr>
        <w:widowControl w:val="0"/>
        <w:tabs>
          <w:tab w:val="left" w:pos="1418"/>
        </w:tabs>
        <w:autoSpaceDE w:val="0"/>
        <w:autoSpaceDN w:val="0"/>
        <w:adjustRightInd w:val="0"/>
        <w:jc w:val="both"/>
        <w:rPr>
          <w:szCs w:val="28"/>
        </w:rPr>
      </w:pPr>
      <w:r>
        <w:rPr>
          <w:szCs w:val="28"/>
        </w:rPr>
        <w:t xml:space="preserve">         9.5.Если претензионные требования подлежат денежной оценке в претензии указывается истребуемая сумма и ее полный и обоснованный расчет.                             </w:t>
      </w:r>
    </w:p>
    <w:p w14:paraId="196D08E0">
      <w:pPr>
        <w:widowControl w:val="0"/>
        <w:tabs>
          <w:tab w:val="left" w:pos="1418"/>
        </w:tabs>
        <w:autoSpaceDE w:val="0"/>
        <w:autoSpaceDN w:val="0"/>
        <w:adjustRightInd w:val="0"/>
        <w:jc w:val="both"/>
        <w:rPr>
          <w:szCs w:val="28"/>
        </w:rPr>
      </w:pPr>
      <w:r>
        <w:rPr>
          <w:szCs w:val="28"/>
        </w:rPr>
        <w:t xml:space="preserve">         9.6.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14:paraId="7438BC60">
      <w:pPr>
        <w:widowControl w:val="0"/>
        <w:tabs>
          <w:tab w:val="left" w:pos="1418"/>
        </w:tabs>
        <w:autoSpaceDE w:val="0"/>
        <w:autoSpaceDN w:val="0"/>
        <w:adjustRightInd w:val="0"/>
        <w:jc w:val="both"/>
        <w:rPr>
          <w:szCs w:val="28"/>
        </w:rPr>
      </w:pPr>
      <w:r>
        <w:rPr>
          <w:szCs w:val="28"/>
        </w:rPr>
        <w:t xml:space="preserve">          9.7.В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14:paraId="78BD80EB">
      <w:pPr>
        <w:widowControl w:val="0"/>
        <w:tabs>
          <w:tab w:val="left" w:pos="1418"/>
        </w:tabs>
        <w:autoSpaceDE w:val="0"/>
        <w:autoSpaceDN w:val="0"/>
        <w:adjustRightInd w:val="0"/>
        <w:jc w:val="both"/>
        <w:rPr>
          <w:szCs w:val="28"/>
        </w:rPr>
      </w:pPr>
    </w:p>
    <w:p w14:paraId="640D2722">
      <w:pPr>
        <w:widowControl w:val="0"/>
        <w:tabs>
          <w:tab w:val="left" w:pos="1418"/>
        </w:tabs>
        <w:autoSpaceDE w:val="0"/>
        <w:autoSpaceDN w:val="0"/>
        <w:adjustRightInd w:val="0"/>
        <w:jc w:val="center"/>
        <w:rPr>
          <w:b/>
          <w:szCs w:val="28"/>
        </w:rPr>
      </w:pPr>
      <w:r>
        <w:rPr>
          <w:b/>
          <w:szCs w:val="28"/>
        </w:rPr>
        <w:t>10. Изменение, расторжение Договора</w:t>
      </w:r>
    </w:p>
    <w:p w14:paraId="6D02059A">
      <w:pPr>
        <w:widowControl w:val="0"/>
        <w:tabs>
          <w:tab w:val="left" w:pos="1418"/>
        </w:tabs>
        <w:autoSpaceDE w:val="0"/>
        <w:autoSpaceDN w:val="0"/>
        <w:adjustRightInd w:val="0"/>
        <w:jc w:val="center"/>
        <w:rPr>
          <w:b/>
          <w:szCs w:val="28"/>
        </w:rPr>
      </w:pPr>
    </w:p>
    <w:p w14:paraId="33BF7A24">
      <w:pPr>
        <w:tabs>
          <w:tab w:val="left" w:pos="720"/>
        </w:tabs>
        <w:ind w:firstLine="709"/>
        <w:jc w:val="both"/>
        <w:rPr>
          <w:szCs w:val="28"/>
        </w:rPr>
      </w:pPr>
      <w:r>
        <w:rPr>
          <w:szCs w:val="28"/>
        </w:rPr>
        <w:t>10.1. Все изменения к Договору действительны, если они оформлены в виде дополнительного соглашения к Договору и подписаны Сторонами.</w:t>
      </w:r>
    </w:p>
    <w:p w14:paraId="5FF73477">
      <w:pPr>
        <w:pStyle w:val="36"/>
        <w:spacing w:line="240" w:lineRule="auto"/>
        <w:ind w:right="-71" w:firstLine="709"/>
        <w:contextualSpacing/>
        <w:rPr>
          <w:sz w:val="28"/>
          <w:szCs w:val="28"/>
          <w:lang w:eastAsia="en-US"/>
        </w:rPr>
      </w:pPr>
      <w:r>
        <w:rPr>
          <w:sz w:val="28"/>
          <w:szCs w:val="28"/>
        </w:rPr>
        <w:t xml:space="preserve">10.2. </w:t>
      </w:r>
      <w:r>
        <w:rPr>
          <w:sz w:val="28"/>
          <w:szCs w:val="28"/>
          <w:lang w:eastAsia="ar-SA"/>
        </w:rPr>
        <w:t>Договор</w:t>
      </w:r>
      <w:r>
        <w:rPr>
          <w:sz w:val="28"/>
          <w:szCs w:val="28"/>
        </w:rPr>
        <w:t xml:space="preserve"> может быть расторгнут </w:t>
      </w:r>
      <w:r>
        <w:rPr>
          <w:sz w:val="28"/>
          <w:szCs w:val="28"/>
          <w:lang w:eastAsia="en-US"/>
        </w:rPr>
        <w:t xml:space="preserve">по соглашению Сторон, по решению суда или в связи с односторонним отказом Стороны </w:t>
      </w:r>
      <w:r>
        <w:rPr>
          <w:sz w:val="28"/>
          <w:szCs w:val="28"/>
        </w:rPr>
        <w:t>Договора</w:t>
      </w:r>
      <w:r>
        <w:rPr>
          <w:sz w:val="28"/>
          <w:szCs w:val="28"/>
          <w:lang w:eastAsia="en-US"/>
        </w:rPr>
        <w:t xml:space="preserve"> от исполнения Договора в соответствии с гражданским законодательством и условиями </w:t>
      </w:r>
      <w:r>
        <w:rPr>
          <w:sz w:val="28"/>
          <w:szCs w:val="28"/>
        </w:rPr>
        <w:t>Договора</w:t>
      </w:r>
      <w:r>
        <w:rPr>
          <w:sz w:val="28"/>
          <w:szCs w:val="28"/>
          <w:lang w:eastAsia="en-US"/>
        </w:rPr>
        <w:t>.</w:t>
      </w:r>
    </w:p>
    <w:p w14:paraId="484AC0F0">
      <w:pPr>
        <w:ind w:firstLine="709"/>
        <w:jc w:val="both"/>
        <w:rPr>
          <w:b/>
          <w:szCs w:val="28"/>
        </w:rPr>
      </w:pPr>
      <w:r>
        <w:rPr>
          <w:szCs w:val="28"/>
        </w:rPr>
        <w:t>10.3. Заказчик вправе принять решение об одностороннем отказе от исполнения Договора в соответствии с гражданским законодательством в случае неисполнения (ненадлежащего исполнения) Исполнителем обязательств, предусмотренных действующим законодательством Российской Федерации и Договором.</w:t>
      </w:r>
    </w:p>
    <w:p w14:paraId="06C1AE7D">
      <w:pPr>
        <w:ind w:firstLine="709"/>
        <w:jc w:val="both"/>
        <w:rPr>
          <w:b/>
          <w:szCs w:val="28"/>
        </w:rPr>
      </w:pPr>
      <w:r>
        <w:rPr>
          <w:szCs w:val="28"/>
        </w:rPr>
        <w:t>10.4. Исполнитель вправе принять решение об одностороннем отказе от исполнения Договора в соответствии с гражданским законодательством в случае неисполнения (ненадлежащего исполнения) Заказчиком обязательств, предусмотренных действующим законодательством Российской Федерации и Договором.</w:t>
      </w:r>
    </w:p>
    <w:p w14:paraId="546DF42A">
      <w:pPr>
        <w:ind w:firstLine="709"/>
        <w:jc w:val="both"/>
        <w:rPr>
          <w:b/>
          <w:szCs w:val="28"/>
        </w:rPr>
      </w:pPr>
      <w:r>
        <w:rPr>
          <w:szCs w:val="28"/>
        </w:rPr>
        <w:t xml:space="preserve">10.5.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 </w:t>
      </w:r>
    </w:p>
    <w:p w14:paraId="1D4846F8">
      <w:pPr>
        <w:pStyle w:val="36"/>
        <w:tabs>
          <w:tab w:val="left" w:pos="720"/>
        </w:tabs>
        <w:spacing w:line="240" w:lineRule="auto"/>
        <w:ind w:right="-71" w:firstLine="709"/>
        <w:contextualSpacing/>
        <w:rPr>
          <w:sz w:val="28"/>
          <w:szCs w:val="28"/>
        </w:rPr>
      </w:pPr>
      <w:r>
        <w:rPr>
          <w:sz w:val="28"/>
          <w:szCs w:val="28"/>
        </w:rPr>
        <w:t xml:space="preserve">10.6. Если в результате издания акта органа государственной власти Российской Федерации исполнение Заказчиком своих обязательств по </w:t>
      </w:r>
      <w:r>
        <w:rPr>
          <w:sz w:val="28"/>
          <w:szCs w:val="28"/>
          <w:lang w:eastAsia="ar-SA"/>
        </w:rPr>
        <w:t>Договору</w:t>
      </w:r>
      <w:r>
        <w:rPr>
          <w:sz w:val="28"/>
          <w:szCs w:val="28"/>
        </w:rPr>
        <w:t xml:space="preserve"> становится невозможным полностью или частично, обязательство прекращается полностью или в соответствующей части. </w:t>
      </w:r>
    </w:p>
    <w:p w14:paraId="5F299248">
      <w:pPr>
        <w:tabs>
          <w:tab w:val="left" w:pos="720"/>
          <w:tab w:val="left" w:pos="1418"/>
        </w:tabs>
        <w:ind w:firstLine="709"/>
        <w:jc w:val="both"/>
        <w:rPr>
          <w:szCs w:val="28"/>
        </w:rPr>
      </w:pPr>
      <w:r>
        <w:rPr>
          <w:szCs w:val="28"/>
        </w:rPr>
        <w:t>10.7. Расторжение Договора производится Сторонами путем подписания соответствующего соглашения о расторжении.</w:t>
      </w:r>
    </w:p>
    <w:p w14:paraId="60C67EF6">
      <w:pPr>
        <w:tabs>
          <w:tab w:val="left" w:pos="720"/>
        </w:tabs>
        <w:ind w:firstLine="709"/>
        <w:jc w:val="both"/>
        <w:rPr>
          <w:szCs w:val="28"/>
        </w:rPr>
      </w:pPr>
      <w:r>
        <w:rPr>
          <w:szCs w:val="28"/>
        </w:rPr>
        <w:t>10.8. В случае расторжения Договора по инициативе любой из Сторон Стороны производят сверку расчетов, которой подтверждается объем оказанных услуг.</w:t>
      </w:r>
    </w:p>
    <w:p w14:paraId="7E306625">
      <w:pPr>
        <w:tabs>
          <w:tab w:val="left" w:pos="720"/>
        </w:tabs>
        <w:ind w:firstLine="709"/>
        <w:jc w:val="both"/>
        <w:rPr>
          <w:szCs w:val="28"/>
        </w:rPr>
      </w:pPr>
    </w:p>
    <w:p w14:paraId="18FDAA79">
      <w:pPr>
        <w:jc w:val="center"/>
        <w:rPr>
          <w:b/>
          <w:szCs w:val="28"/>
        </w:rPr>
      </w:pPr>
      <w:r>
        <w:rPr>
          <w:b/>
          <w:szCs w:val="28"/>
        </w:rPr>
        <w:t>11. Форс-мажорные обстоятельства</w:t>
      </w:r>
    </w:p>
    <w:p w14:paraId="343858C8">
      <w:pPr>
        <w:jc w:val="center"/>
        <w:rPr>
          <w:b/>
          <w:szCs w:val="28"/>
        </w:rPr>
      </w:pPr>
    </w:p>
    <w:p w14:paraId="4009C763">
      <w:pPr>
        <w:ind w:firstLine="283"/>
        <w:jc w:val="both"/>
        <w:rPr>
          <w:szCs w:val="28"/>
        </w:rPr>
      </w:pPr>
      <w:r>
        <w:rPr>
          <w:szCs w:val="28"/>
        </w:rPr>
        <w:t>11.1.Сторона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засуху,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влияющие на возможность исполнения Сторонами условий Договора.</w:t>
      </w:r>
    </w:p>
    <w:p w14:paraId="1F456663">
      <w:pPr>
        <w:ind w:firstLine="283"/>
        <w:jc w:val="both"/>
        <w:rPr>
          <w:szCs w:val="28"/>
        </w:rPr>
      </w:pPr>
      <w:r>
        <w:rPr>
          <w:szCs w:val="28"/>
        </w:rPr>
        <w:t>Указанные события должны носить чрезвычайный, непредвиденны и непредотвратимый характер, возникнуть после заключения Договора и не зависеть   от воли Сторон.</w:t>
      </w:r>
    </w:p>
    <w:p w14:paraId="34C29FCC">
      <w:pPr>
        <w:ind w:firstLine="283"/>
        <w:jc w:val="both"/>
        <w:rPr>
          <w:szCs w:val="28"/>
        </w:rPr>
      </w:pPr>
      <w:r>
        <w:rPr>
          <w:szCs w:val="28"/>
        </w:rPr>
        <w:tab/>
      </w:r>
      <w:r>
        <w:rPr>
          <w:szCs w:val="28"/>
        </w:rPr>
        <w:t>11.2. При наступлении обстоятельств непреодолимой силы Сторона должна без промедления известить о них другую Сторону в письменной форме, но не позднее трех дней с момента их наступления. В извещении должны быть сообщены данные о характере обстоятельств, а также оценка их влияния на возможность исполнения обязательств по Договору Сторонами и срок исполнения обязательств.</w:t>
      </w:r>
    </w:p>
    <w:p w14:paraId="493791EF">
      <w:pPr>
        <w:ind w:firstLine="708"/>
        <w:jc w:val="both"/>
        <w:rPr>
          <w:szCs w:val="28"/>
        </w:rPr>
      </w:pPr>
      <w:r>
        <w:rPr>
          <w:szCs w:val="28"/>
        </w:rPr>
        <w:t>11</w:t>
      </w:r>
      <w:r>
        <w:rPr>
          <w:bCs/>
          <w:szCs w:val="28"/>
        </w:rPr>
        <w:t>.</w:t>
      </w:r>
      <w:r>
        <w:rPr>
          <w:szCs w:val="28"/>
        </w:rPr>
        <w:t xml:space="preserve">3.По прекращении указанных обстоятельств, Сторона должна </w:t>
      </w:r>
      <w:r>
        <w:rPr>
          <w:szCs w:val="28"/>
        </w:rPr>
        <w:br w:type="textWrapping"/>
      </w:r>
      <w:r>
        <w:rPr>
          <w:szCs w:val="28"/>
        </w:rPr>
        <w:t>без промедления, но не позднее трех дней известить об этом другую Сторону                                  в письменном виде. В извещении должен быть указан срок, в который предполагается исполнить обязательства по Договору. Несвоевременное извещение об обстоятельствах непреодолимой силы лишает соответствующую Сторону права ссылаться на них в будущем и является основанием возмещения другой Стороне убытки, причиненныенеизвещением или несвоевременным извещением о таких обстоятельствах.</w:t>
      </w:r>
    </w:p>
    <w:p w14:paraId="037B2200">
      <w:pPr>
        <w:ind w:firstLine="283"/>
        <w:jc w:val="both"/>
        <w:rPr>
          <w:szCs w:val="28"/>
        </w:rPr>
      </w:pPr>
      <w:r>
        <w:rPr>
          <w:b/>
          <w:szCs w:val="28"/>
        </w:rPr>
        <w:tab/>
      </w:r>
      <w:r>
        <w:rPr>
          <w:szCs w:val="28"/>
        </w:rPr>
        <w:t>11.4.Сторона должна в течение 10 календарных дней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2F5F7289">
      <w:pPr>
        <w:ind w:firstLine="283"/>
        <w:jc w:val="both"/>
        <w:rPr>
          <w:szCs w:val="28"/>
        </w:rPr>
      </w:pPr>
      <w:r>
        <w:rPr>
          <w:b/>
          <w:szCs w:val="28"/>
        </w:rPr>
        <w:tab/>
      </w:r>
      <w:r>
        <w:rPr>
          <w:szCs w:val="28"/>
        </w:rPr>
        <w:t>11.5.В случае наступления форс-мажорных обстоятельств, срок исполнения Сторонами обязательств по Договору отодвигается соразмерно времени, в течение которого действовали такие обстоятельства  и их последствия.</w:t>
      </w:r>
    </w:p>
    <w:p w14:paraId="671F64A4">
      <w:pPr>
        <w:ind w:firstLine="708"/>
        <w:jc w:val="both"/>
        <w:rPr>
          <w:szCs w:val="28"/>
        </w:rPr>
      </w:pPr>
      <w:r>
        <w:rPr>
          <w:szCs w:val="28"/>
        </w:rPr>
        <w:t>11.6.Если форс-мажорные обстоятельства и их последствия продолжают действовать более 2-х (двух) месяцев,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14:paraId="6B48028D">
      <w:pPr>
        <w:ind w:firstLine="708"/>
        <w:jc w:val="both"/>
        <w:rPr>
          <w:szCs w:val="28"/>
        </w:rPr>
      </w:pPr>
    </w:p>
    <w:p w14:paraId="3662FB41">
      <w:pPr>
        <w:jc w:val="center"/>
        <w:rPr>
          <w:b/>
          <w:szCs w:val="28"/>
        </w:rPr>
      </w:pPr>
      <w:r>
        <w:rPr>
          <w:b/>
          <w:szCs w:val="28"/>
        </w:rPr>
        <w:t>12. Прочие условия</w:t>
      </w:r>
    </w:p>
    <w:p w14:paraId="6CD4FD2F">
      <w:pPr>
        <w:jc w:val="center"/>
        <w:rPr>
          <w:b/>
          <w:szCs w:val="28"/>
        </w:rPr>
      </w:pPr>
    </w:p>
    <w:p w14:paraId="6790DCCF">
      <w:pPr>
        <w:ind w:firstLine="708"/>
        <w:jc w:val="both"/>
        <w:rPr>
          <w:szCs w:val="28"/>
        </w:rPr>
      </w:pPr>
      <w:r>
        <w:rPr>
          <w:szCs w:val="28"/>
        </w:rPr>
        <w:t>12.1.Договор составлен в двух экземплярах, имеющих равную юридическую силу, по одному для каждой из Сторон.</w:t>
      </w:r>
    </w:p>
    <w:p w14:paraId="73E8D59E">
      <w:pPr>
        <w:ind w:firstLine="708"/>
        <w:jc w:val="both"/>
        <w:rPr>
          <w:szCs w:val="28"/>
        </w:rPr>
      </w:pPr>
      <w:r>
        <w:rPr>
          <w:szCs w:val="28"/>
        </w:rPr>
        <w:t>12.2.В случае изменения юридических адресов, банковских реквизитов Сторона обязана сообщить об этом в течение 1 (одного) рабочего дня    в письменной форме.</w:t>
      </w:r>
    </w:p>
    <w:p w14:paraId="3A8C1422">
      <w:pPr>
        <w:ind w:firstLine="708"/>
        <w:jc w:val="both"/>
        <w:rPr>
          <w:szCs w:val="28"/>
        </w:rPr>
      </w:pPr>
      <w:r>
        <w:rPr>
          <w:szCs w:val="28"/>
        </w:rPr>
        <w:t>12.3.Договор и иные документы, связанные с его исполнением, переданные средствами факсимильной связи, имеют юридическую силу до момента получения Сторонами их оригиналов.</w:t>
      </w:r>
    </w:p>
    <w:p w14:paraId="1FBE2066">
      <w:pPr>
        <w:ind w:firstLine="708"/>
        <w:jc w:val="both"/>
        <w:rPr>
          <w:szCs w:val="28"/>
        </w:rPr>
      </w:pPr>
      <w:r>
        <w:rPr>
          <w:szCs w:val="28"/>
        </w:rPr>
        <w:t>12.4.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p>
    <w:p w14:paraId="005C6430">
      <w:pPr>
        <w:ind w:firstLine="708"/>
        <w:jc w:val="both"/>
        <w:rPr>
          <w:szCs w:val="28"/>
        </w:rPr>
      </w:pPr>
      <w:r>
        <w:rPr>
          <w:szCs w:val="28"/>
        </w:rPr>
        <w:t xml:space="preserve"> 12.5. Все уведомления Сторон, связанные с исполнением Договора, направляются в письменной форме по почте заказным письмом по почтовому адресу Стороны, указанному в разделе 16 Договора,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0216277E">
      <w:pPr>
        <w:ind w:firstLine="708"/>
        <w:jc w:val="both"/>
        <w:rPr>
          <w:szCs w:val="28"/>
        </w:rPr>
      </w:pPr>
    </w:p>
    <w:p w14:paraId="44EAB3B0">
      <w:pPr>
        <w:suppressAutoHyphens/>
        <w:ind w:firstLine="708"/>
        <w:jc w:val="center"/>
        <w:rPr>
          <w:b/>
          <w:color w:val="000000"/>
          <w:szCs w:val="28"/>
        </w:rPr>
      </w:pPr>
      <w:r>
        <w:rPr>
          <w:b/>
          <w:color w:val="000000"/>
          <w:szCs w:val="28"/>
        </w:rPr>
        <w:t>13. Конфиденциальность</w:t>
      </w:r>
    </w:p>
    <w:p w14:paraId="11B6614A">
      <w:pPr>
        <w:suppressAutoHyphens/>
        <w:ind w:firstLine="708"/>
        <w:jc w:val="center"/>
        <w:rPr>
          <w:b/>
          <w:color w:val="000000"/>
          <w:szCs w:val="28"/>
        </w:rPr>
      </w:pPr>
    </w:p>
    <w:p w14:paraId="4261FB07">
      <w:pPr>
        <w:widowControl w:val="0"/>
        <w:suppressAutoHyphens/>
        <w:ind w:firstLine="567"/>
        <w:jc w:val="both"/>
        <w:rPr>
          <w:color w:val="000000"/>
          <w:szCs w:val="28"/>
        </w:rPr>
      </w:pPr>
      <w:r>
        <w:rPr>
          <w:color w:val="000000"/>
          <w:szCs w:val="28"/>
        </w:rPr>
        <w:t>13.1. Любая информация, касающаяся деятельности Государственного заказчика, полученная Исполнителем или доступная Исполнителю в ходе исполнения обязательств по настоящему договору, является конфиденциальной и не подлежащей разглашению третьим лицам.</w:t>
      </w:r>
      <w:r>
        <w:rPr>
          <w:color w:val="000000"/>
          <w:szCs w:val="28"/>
        </w:rPr>
        <w:tab/>
      </w:r>
      <w:r>
        <w:rPr>
          <w:color w:val="000000"/>
          <w:szCs w:val="28"/>
        </w:rPr>
        <w:tab/>
      </w:r>
    </w:p>
    <w:p w14:paraId="057EF5AF">
      <w:pPr>
        <w:widowControl w:val="0"/>
        <w:suppressAutoHyphens/>
        <w:ind w:firstLine="567"/>
        <w:jc w:val="both"/>
        <w:rPr>
          <w:color w:val="000000"/>
          <w:szCs w:val="28"/>
        </w:rPr>
      </w:pPr>
      <w:r>
        <w:rPr>
          <w:color w:val="000000"/>
          <w:szCs w:val="28"/>
        </w:rPr>
        <w:t>13.2. Ответственность Исполнителя перед Государственным заказчиком за неисполнение вышеуказанных условий о конфиденциальности определяется действующим законодательством Российской Федерации.</w:t>
      </w:r>
    </w:p>
    <w:p w14:paraId="4E7DB8B7">
      <w:pPr>
        <w:widowControl w:val="0"/>
        <w:suppressAutoHyphens/>
        <w:ind w:firstLine="567"/>
        <w:jc w:val="both"/>
        <w:rPr>
          <w:color w:val="000000"/>
          <w:szCs w:val="28"/>
        </w:rPr>
      </w:pPr>
    </w:p>
    <w:p w14:paraId="68F2EA41">
      <w:pPr>
        <w:widowControl w:val="0"/>
        <w:suppressAutoHyphens/>
        <w:ind w:left="2694"/>
        <w:jc w:val="both"/>
        <w:rPr>
          <w:b/>
          <w:color w:val="000000"/>
          <w:szCs w:val="28"/>
        </w:rPr>
      </w:pPr>
      <w:r>
        <w:rPr>
          <w:b/>
          <w:color w:val="000000"/>
          <w:szCs w:val="28"/>
        </w:rPr>
        <w:t>14. Антикоррупционная оговорка</w:t>
      </w:r>
    </w:p>
    <w:p w14:paraId="273D5D66">
      <w:pPr>
        <w:widowControl w:val="0"/>
        <w:suppressAutoHyphens/>
        <w:ind w:left="2694"/>
        <w:jc w:val="both"/>
        <w:rPr>
          <w:b/>
          <w:color w:val="000000"/>
          <w:szCs w:val="28"/>
        </w:rPr>
      </w:pPr>
    </w:p>
    <w:p w14:paraId="476C6C2F">
      <w:pPr>
        <w:widowControl w:val="0"/>
        <w:suppressAutoHyphens/>
        <w:ind w:firstLine="709"/>
        <w:jc w:val="both"/>
        <w:rPr>
          <w:color w:val="000000"/>
          <w:szCs w:val="28"/>
        </w:rPr>
      </w:pPr>
      <w:r>
        <w:rPr>
          <w:color w:val="000000"/>
          <w:szCs w:val="28"/>
        </w:rPr>
        <w:t>14.1.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bookmarkStart w:id="1" w:name="sub_26011"/>
      <w:bookmarkEnd w:id="1"/>
    </w:p>
    <w:p w14:paraId="35FF1E35">
      <w:pPr>
        <w:suppressAutoHyphens/>
        <w:ind w:firstLine="737"/>
        <w:jc w:val="both"/>
        <w:rPr>
          <w:rFonts w:eastAsia="Calibri"/>
          <w:color w:val="000000"/>
          <w:szCs w:val="28"/>
        </w:rPr>
      </w:pPr>
      <w:r>
        <w:rPr>
          <w:rFonts w:eastAsia="Calibri"/>
          <w:color w:val="000000"/>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6B1BF25D">
      <w:pPr>
        <w:suppressAutoHyphens/>
        <w:ind w:firstLine="709"/>
        <w:jc w:val="both"/>
        <w:rPr>
          <w:rFonts w:eastAsia="Calibri"/>
          <w:color w:val="000000"/>
          <w:szCs w:val="28"/>
        </w:rPr>
      </w:pPr>
      <w:r>
        <w:rPr>
          <w:rFonts w:eastAsia="Calibri"/>
          <w:color w:val="000000"/>
          <w:szCs w:val="28"/>
        </w:rPr>
        <w:t>14.2.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другой Стороной, ее аффилированными лицами, работниками или посредниками.</w:t>
      </w:r>
      <w:bookmarkStart w:id="2" w:name="sub_26021"/>
      <w:bookmarkEnd w:id="2"/>
    </w:p>
    <w:p w14:paraId="7575174A">
      <w:pPr>
        <w:suppressAutoHyphens/>
        <w:ind w:firstLine="480"/>
        <w:jc w:val="both"/>
        <w:rPr>
          <w:rFonts w:eastAsia="Calibri"/>
          <w:color w:val="000000"/>
          <w:szCs w:val="28"/>
        </w:rPr>
      </w:pPr>
      <w:r>
        <w:rPr>
          <w:rFonts w:eastAsia="Calibri"/>
          <w:color w:val="000000"/>
          <w:szCs w:val="28"/>
        </w:rPr>
        <w:t>Сторона, получившая уведомление о нарушении каких-либо положений настоящего раздела,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6C23A01D">
      <w:pPr>
        <w:suppressAutoHyphens/>
        <w:ind w:firstLine="709"/>
        <w:jc w:val="both"/>
        <w:rPr>
          <w:rFonts w:eastAsia="Calibri"/>
          <w:color w:val="000000"/>
          <w:szCs w:val="28"/>
        </w:rPr>
      </w:pPr>
      <w:r>
        <w:rPr>
          <w:rFonts w:eastAsia="Calibri"/>
          <w:color w:val="000000"/>
          <w:szCs w:val="28"/>
        </w:rPr>
        <w:t>14.3. Стороны гарантируют осуществление надлежащего разбирательства по фактам нарушения положений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bookmarkStart w:id="3" w:name="sub_26031"/>
      <w:bookmarkEnd w:id="3"/>
    </w:p>
    <w:p w14:paraId="37AE834D">
      <w:pPr>
        <w:widowControl w:val="0"/>
        <w:tabs>
          <w:tab w:val="left" w:pos="709"/>
        </w:tabs>
        <w:suppressAutoHyphens/>
        <w:ind w:firstLine="709"/>
        <w:jc w:val="both"/>
        <w:rPr>
          <w:szCs w:val="28"/>
        </w:rPr>
      </w:pPr>
      <w:bookmarkStart w:id="4" w:name="__DdeLink__3674_26170516881"/>
      <w:r>
        <w:rPr>
          <w:rFonts w:eastAsia="Calibri"/>
          <w:color w:val="000000"/>
          <w:szCs w:val="28"/>
          <w:highlight w:val="white"/>
        </w:rPr>
        <w:t>14.4. 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уведомления о нарушении в соответствии с 14.2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bookmarkEnd w:id="4"/>
    </w:p>
    <w:p w14:paraId="326A4031">
      <w:pPr>
        <w:jc w:val="center"/>
        <w:rPr>
          <w:b/>
          <w:szCs w:val="28"/>
        </w:rPr>
      </w:pPr>
    </w:p>
    <w:p w14:paraId="5C179768">
      <w:pPr>
        <w:jc w:val="center"/>
        <w:rPr>
          <w:b/>
          <w:szCs w:val="28"/>
        </w:rPr>
      </w:pPr>
      <w:r>
        <w:rPr>
          <w:b/>
          <w:szCs w:val="28"/>
        </w:rPr>
        <w:t>15. Срок действия Договора</w:t>
      </w:r>
    </w:p>
    <w:p w14:paraId="0478F06A">
      <w:pPr>
        <w:jc w:val="center"/>
        <w:rPr>
          <w:b/>
          <w:szCs w:val="28"/>
        </w:rPr>
      </w:pPr>
    </w:p>
    <w:p w14:paraId="288DB43A">
      <w:pPr>
        <w:ind w:firstLine="708"/>
        <w:jc w:val="both"/>
        <w:rPr>
          <w:b/>
          <w:szCs w:val="28"/>
        </w:rPr>
      </w:pPr>
      <w:r>
        <w:rPr>
          <w:szCs w:val="28"/>
        </w:rPr>
        <w:t>15.1.Договор действует с момента подписания его уполномоченными представителями Сторон до 31 декабря 202</w:t>
      </w:r>
      <w:r>
        <w:rPr>
          <w:rFonts w:hint="default"/>
          <w:szCs w:val="28"/>
          <w:lang w:val="ru-RU"/>
        </w:rPr>
        <w:t xml:space="preserve">6 </w:t>
      </w:r>
      <w:r>
        <w:rPr>
          <w:szCs w:val="28"/>
        </w:rPr>
        <w:t>г., а в части финансовых и гарантийных обязательств – до полного их исполнения. Истечение срока действия Договора не освобождает Стороны от исполнения обязательств по Договору.</w:t>
      </w:r>
    </w:p>
    <w:p w14:paraId="00F80984">
      <w:pPr>
        <w:widowControl w:val="0"/>
        <w:ind w:firstLine="567"/>
        <w:jc w:val="both"/>
        <w:rPr>
          <w:rFonts w:eastAsia="Calibri"/>
          <w:szCs w:val="28"/>
        </w:rPr>
      </w:pPr>
      <w:r>
        <w:rPr>
          <w:rFonts w:eastAsia="Calibri"/>
          <w:szCs w:val="28"/>
        </w:rPr>
        <w:t xml:space="preserve"> 15.2.</w:t>
      </w:r>
      <w:r>
        <w:rPr>
          <w:rFonts w:eastAsia="Calibri"/>
          <w:color w:val="000000"/>
          <w:szCs w:val="28"/>
          <w:shd w:val="clear" w:color="auto" w:fill="FFFFFF"/>
        </w:rPr>
        <w:t>Во всем остальном, что не предусмотрено Договором, Стороны руководствуются действующим законодательством Российской Федерации.</w:t>
      </w:r>
    </w:p>
    <w:p w14:paraId="22BCEC0C">
      <w:pPr>
        <w:ind w:firstLine="567"/>
        <w:jc w:val="both"/>
        <w:rPr>
          <w:szCs w:val="28"/>
        </w:rPr>
      </w:pPr>
      <w:r>
        <w:rPr>
          <w:szCs w:val="28"/>
        </w:rPr>
        <w:t>Неотъемлемой частью настоящего Договора являются следующие приложения:</w:t>
      </w:r>
    </w:p>
    <w:p w14:paraId="35681570">
      <w:pPr>
        <w:ind w:firstLine="567"/>
        <w:jc w:val="both"/>
        <w:rPr>
          <w:szCs w:val="28"/>
        </w:rPr>
      </w:pPr>
      <w:r>
        <w:rPr>
          <w:szCs w:val="28"/>
        </w:rPr>
        <w:t>Приложение № 1 – Спецификация;</w:t>
      </w:r>
    </w:p>
    <w:p w14:paraId="09DCF561">
      <w:pPr>
        <w:ind w:firstLine="567"/>
        <w:jc w:val="both"/>
        <w:rPr>
          <w:rFonts w:hint="default"/>
          <w:szCs w:val="28"/>
          <w:lang w:val="ru-RU"/>
        </w:rPr>
      </w:pPr>
      <w:r>
        <w:rPr>
          <w:szCs w:val="28"/>
        </w:rPr>
        <w:t>Приложение № 2 – Акт приема – передачи услуг (форма).</w:t>
      </w:r>
      <w:r>
        <w:rPr>
          <w:rFonts w:hint="default"/>
          <w:szCs w:val="28"/>
          <w:lang w:val="ru-RU"/>
        </w:rPr>
        <w:t xml:space="preserve"> </w:t>
      </w:r>
    </w:p>
    <w:p w14:paraId="4A2586DA">
      <w:pPr>
        <w:pStyle w:val="27"/>
        <w:tabs>
          <w:tab w:val="left" w:pos="284"/>
        </w:tabs>
        <w:jc w:val="center"/>
        <w:rPr>
          <w:b/>
          <w:sz w:val="28"/>
          <w:szCs w:val="28"/>
        </w:rPr>
      </w:pPr>
    </w:p>
    <w:p w14:paraId="486C0890">
      <w:pPr>
        <w:pStyle w:val="27"/>
        <w:tabs>
          <w:tab w:val="left" w:pos="284"/>
        </w:tabs>
        <w:jc w:val="center"/>
        <w:rPr>
          <w:b/>
          <w:bCs/>
          <w:sz w:val="28"/>
          <w:szCs w:val="28"/>
        </w:rPr>
      </w:pPr>
      <w:r>
        <w:rPr>
          <w:b/>
          <w:sz w:val="28"/>
          <w:szCs w:val="28"/>
        </w:rPr>
        <w:t xml:space="preserve">16. </w:t>
      </w:r>
      <w:r>
        <w:rPr>
          <w:b/>
          <w:bCs/>
          <w:sz w:val="28"/>
          <w:szCs w:val="28"/>
        </w:rPr>
        <w:t>Место нахождения и банковские реквизиты Сторон.</w:t>
      </w:r>
    </w:p>
    <w:tbl>
      <w:tblPr>
        <w:tblStyle w:val="4"/>
        <w:tblW w:w="9540" w:type="dxa"/>
        <w:tblInd w:w="0" w:type="dxa"/>
        <w:tblLayout w:type="fixed"/>
        <w:tblCellMar>
          <w:top w:w="0" w:type="dxa"/>
          <w:left w:w="108" w:type="dxa"/>
          <w:bottom w:w="0" w:type="dxa"/>
          <w:right w:w="108" w:type="dxa"/>
        </w:tblCellMar>
      </w:tblPr>
      <w:tblGrid>
        <w:gridCol w:w="4680"/>
        <w:gridCol w:w="4860"/>
      </w:tblGrid>
      <w:tr w14:paraId="2D2D9879">
        <w:tblPrEx>
          <w:tblCellMar>
            <w:top w:w="0" w:type="dxa"/>
            <w:left w:w="108" w:type="dxa"/>
            <w:bottom w:w="0" w:type="dxa"/>
            <w:right w:w="108" w:type="dxa"/>
          </w:tblCellMar>
        </w:tblPrEx>
        <w:tc>
          <w:tcPr>
            <w:tcW w:w="4680" w:type="dxa"/>
          </w:tcPr>
          <w:p w14:paraId="358E2847">
            <w:pPr>
              <w:tabs>
                <w:tab w:val="left" w:pos="500"/>
                <w:tab w:val="center" w:pos="3312"/>
              </w:tabs>
              <w:jc w:val="both"/>
              <w:rPr>
                <w:b/>
                <w:szCs w:val="28"/>
              </w:rPr>
            </w:pPr>
            <w:r>
              <w:rPr>
                <w:b/>
                <w:szCs w:val="28"/>
                <w:lang w:bidi="ru-RU"/>
              </w:rPr>
              <w:t>Федеральное казённое учреждение  «Можайская воспитательная колония Главного Управления Федеральной службы исполнения наказания по Московской области»</w:t>
            </w:r>
          </w:p>
        </w:tc>
        <w:tc>
          <w:tcPr>
            <w:tcW w:w="4860" w:type="dxa"/>
          </w:tcPr>
          <w:p w14:paraId="7712937E">
            <w:pPr>
              <w:spacing w:line="216" w:lineRule="auto"/>
              <w:jc w:val="both"/>
              <w:rPr>
                <w:b/>
                <w:bCs/>
                <w:szCs w:val="28"/>
              </w:rPr>
            </w:pPr>
            <w:r>
              <w:rPr>
                <w:b/>
                <w:bCs/>
                <w:szCs w:val="28"/>
              </w:rPr>
              <w:t>«Поставщик»</w:t>
            </w:r>
          </w:p>
          <w:p w14:paraId="1B44C0CE">
            <w:pPr>
              <w:spacing w:line="216" w:lineRule="auto"/>
              <w:rPr>
                <w:b/>
                <w:bCs/>
                <w:szCs w:val="28"/>
              </w:rPr>
            </w:pPr>
          </w:p>
        </w:tc>
      </w:tr>
      <w:tr w14:paraId="269B040F">
        <w:tblPrEx>
          <w:tblCellMar>
            <w:top w:w="0" w:type="dxa"/>
            <w:left w:w="108" w:type="dxa"/>
            <w:bottom w:w="0" w:type="dxa"/>
            <w:right w:w="108" w:type="dxa"/>
          </w:tblCellMar>
        </w:tblPrEx>
        <w:tc>
          <w:tcPr>
            <w:tcW w:w="4680" w:type="dxa"/>
          </w:tcPr>
          <w:p w14:paraId="5F083075">
            <w:pPr>
              <w:pStyle w:val="41"/>
              <w:keepNext/>
              <w:keepLines/>
              <w:tabs>
                <w:tab w:val="left" w:pos="426"/>
              </w:tabs>
              <w:spacing w:before="0" w:line="240" w:lineRule="auto"/>
              <w:jc w:val="left"/>
              <w:rPr>
                <w:rFonts w:ascii="Times New Roman" w:hAnsi="Times New Roman" w:cs="Times New Roman"/>
                <w:b w:val="0"/>
                <w:sz w:val="28"/>
                <w:szCs w:val="28"/>
                <w:lang w:bidi="ru-RU"/>
              </w:rPr>
            </w:pPr>
            <w:r>
              <w:rPr>
                <w:rFonts w:ascii="Times New Roman" w:hAnsi="Times New Roman" w:cs="Times New Roman"/>
                <w:sz w:val="28"/>
                <w:szCs w:val="28"/>
                <w:lang w:eastAsia="ar-SA"/>
              </w:rPr>
              <w:t xml:space="preserve">Адрес юридический: </w:t>
            </w:r>
            <w:r>
              <w:rPr>
                <w:rFonts w:ascii="Times New Roman" w:hAnsi="Times New Roman" w:cs="Times New Roman"/>
                <w:b w:val="0"/>
                <w:sz w:val="28"/>
                <w:szCs w:val="28"/>
                <w:lang w:bidi="ru-RU"/>
              </w:rPr>
              <w:t xml:space="preserve">143202, Московская область, Можайский район, пос. им. Дзержинского д.19 </w:t>
            </w:r>
          </w:p>
          <w:p w14:paraId="0FAEAC15">
            <w:pPr>
              <w:rPr>
                <w:szCs w:val="28"/>
              </w:rPr>
            </w:pPr>
            <w:r>
              <w:rPr>
                <w:b/>
                <w:szCs w:val="28"/>
                <w:lang w:bidi="ru-RU"/>
              </w:rPr>
              <w:t>Тел.: 8(49638) 20-656</w:t>
            </w:r>
          </w:p>
        </w:tc>
        <w:tc>
          <w:tcPr>
            <w:tcW w:w="4860" w:type="dxa"/>
          </w:tcPr>
          <w:p w14:paraId="73506777">
            <w:pPr>
              <w:rPr>
                <w:b/>
                <w:color w:val="000000"/>
                <w:spacing w:val="-6"/>
                <w:szCs w:val="28"/>
              </w:rPr>
            </w:pPr>
            <w:r>
              <w:rPr>
                <w:b/>
                <w:color w:val="000000"/>
                <w:spacing w:val="-6"/>
                <w:szCs w:val="28"/>
              </w:rPr>
              <w:t xml:space="preserve">Юридический адрес: </w:t>
            </w:r>
          </w:p>
          <w:p w14:paraId="5F0B2419">
            <w:pPr>
              <w:pStyle w:val="38"/>
              <w:spacing w:line="216" w:lineRule="auto"/>
              <w:rPr>
                <w:rFonts w:ascii="Times New Roman" w:hAnsi="Times New Roman"/>
                <w:b/>
                <w:bCs/>
                <w:sz w:val="28"/>
                <w:szCs w:val="28"/>
              </w:rPr>
            </w:pPr>
          </w:p>
        </w:tc>
      </w:tr>
      <w:tr w14:paraId="54ED1800">
        <w:tblPrEx>
          <w:tblCellMar>
            <w:top w:w="0" w:type="dxa"/>
            <w:left w:w="108" w:type="dxa"/>
            <w:bottom w:w="0" w:type="dxa"/>
            <w:right w:w="108" w:type="dxa"/>
          </w:tblCellMar>
        </w:tblPrEx>
        <w:tc>
          <w:tcPr>
            <w:tcW w:w="4680" w:type="dxa"/>
            <w:vMerge w:val="restart"/>
          </w:tcPr>
          <w:p w14:paraId="72CE5EA7">
            <w:pPr>
              <w:pStyle w:val="41"/>
              <w:keepNext/>
              <w:keepLines/>
              <w:tabs>
                <w:tab w:val="left" w:pos="426"/>
              </w:tabs>
              <w:spacing w:before="0" w:line="240" w:lineRule="auto"/>
              <w:jc w:val="left"/>
              <w:rPr>
                <w:rFonts w:ascii="Times New Roman" w:hAnsi="Times New Roman" w:cs="Times New Roman"/>
                <w:b w:val="0"/>
                <w:sz w:val="28"/>
                <w:szCs w:val="28"/>
                <w:lang w:bidi="ru-RU"/>
              </w:rPr>
            </w:pPr>
            <w:r>
              <w:rPr>
                <w:rFonts w:ascii="Times New Roman" w:hAnsi="Times New Roman" w:cs="Times New Roman"/>
                <w:sz w:val="28"/>
                <w:szCs w:val="28"/>
                <w:lang w:eastAsia="ar-SA"/>
              </w:rPr>
              <w:t xml:space="preserve">Адрес почтовый: </w:t>
            </w:r>
            <w:r>
              <w:rPr>
                <w:rFonts w:ascii="Times New Roman" w:hAnsi="Times New Roman" w:cs="Times New Roman"/>
                <w:b w:val="0"/>
                <w:sz w:val="28"/>
                <w:szCs w:val="28"/>
                <w:lang w:bidi="ru-RU"/>
              </w:rPr>
              <w:t xml:space="preserve">143202, Московская область, Можайский район, пос. им. Дзержинского д.19 </w:t>
            </w:r>
          </w:p>
          <w:p w14:paraId="0BF7FCE0">
            <w:pPr>
              <w:rPr>
                <w:color w:val="000000"/>
                <w:szCs w:val="28"/>
              </w:rPr>
            </w:pPr>
            <w:r>
              <w:rPr>
                <w:color w:val="000000"/>
                <w:szCs w:val="28"/>
              </w:rPr>
              <w:t xml:space="preserve">Банковские реквизиты:                             </w:t>
            </w:r>
          </w:p>
          <w:p w14:paraId="462678C0">
            <w:pPr>
              <w:widowControl w:val="0"/>
              <w:contextualSpacing/>
              <w:rPr>
                <w:b w:val="0"/>
                <w:bCs w:val="0"/>
              </w:rPr>
            </w:pPr>
            <w:r>
              <w:rPr>
                <w:b w:val="0"/>
                <w:bCs w:val="0"/>
              </w:rPr>
              <w:t>ИНН/КПП 5028018166/502801001</w:t>
            </w:r>
          </w:p>
          <w:p w14:paraId="5AD9EA75">
            <w:pPr>
              <w:widowControl w:val="0"/>
              <w:contextualSpacing/>
              <w:rPr>
                <w:b w:val="0"/>
                <w:bCs w:val="0"/>
              </w:rPr>
            </w:pPr>
            <w:r>
              <w:rPr>
                <w:b w:val="0"/>
                <w:bCs w:val="0"/>
              </w:rPr>
              <w:t>УФК по Московской области (ФКУ Можайская ВК ГУФСИН России по МО л/с 03481518180)</w:t>
            </w:r>
          </w:p>
          <w:p w14:paraId="7E6512FA">
            <w:pPr>
              <w:widowControl w:val="0"/>
              <w:contextualSpacing/>
              <w:rPr>
                <w:rFonts w:hint="default"/>
                <w:b w:val="0"/>
                <w:bCs w:val="0"/>
                <w:lang w:val="ru-RU"/>
              </w:rPr>
            </w:pPr>
            <w:r>
              <w:rPr>
                <w:b w:val="0"/>
                <w:bCs w:val="0"/>
              </w:rPr>
              <w:t xml:space="preserve">р/с </w:t>
            </w:r>
            <w:r>
              <w:rPr>
                <w:rFonts w:hint="default"/>
                <w:b w:val="0"/>
                <w:bCs w:val="0"/>
                <w:lang w:val="ru-RU"/>
              </w:rPr>
              <w:t>03211643000000013234</w:t>
            </w:r>
          </w:p>
          <w:p w14:paraId="419471F4">
            <w:pPr>
              <w:widowControl w:val="0"/>
              <w:contextualSpacing/>
              <w:rPr>
                <w:rFonts w:hint="default" w:ascii="Times New Roman" w:hAnsi="Times New Roman" w:cs="Times New Roman"/>
                <w:b w:val="0"/>
                <w:bCs w:val="0"/>
                <w:sz w:val="24"/>
                <w:szCs w:val="24"/>
                <w:lang w:val="ru-RU"/>
              </w:rPr>
            </w:pPr>
            <w:r>
              <w:rPr>
                <w:rFonts w:hint="default" w:ascii="Times New Roman" w:hAnsi="Times New Roman" w:cs="Times New Roman"/>
                <w:b w:val="0"/>
                <w:bCs w:val="0"/>
                <w:sz w:val="24"/>
                <w:szCs w:val="24"/>
                <w:lang w:val="ru-RU"/>
              </w:rPr>
              <w:t xml:space="preserve">ОКЦ №1 ВВГУ </w:t>
            </w:r>
            <w:r>
              <w:rPr>
                <w:rFonts w:hint="default" w:ascii="Times New Roman" w:hAnsi="Times New Roman" w:cs="Times New Roman"/>
                <w:b w:val="0"/>
                <w:bCs w:val="0"/>
                <w:sz w:val="24"/>
                <w:szCs w:val="24"/>
              </w:rPr>
              <w:t xml:space="preserve"> Б</w:t>
            </w:r>
            <w:r>
              <w:rPr>
                <w:rFonts w:hint="default" w:ascii="Times New Roman" w:hAnsi="Times New Roman" w:cs="Times New Roman"/>
                <w:b w:val="0"/>
                <w:bCs w:val="0"/>
                <w:sz w:val="24"/>
                <w:szCs w:val="24"/>
                <w:lang w:val="ru-RU"/>
              </w:rPr>
              <w:t>анка России</w:t>
            </w:r>
            <w:r>
              <w:rPr>
                <w:rFonts w:hint="default" w:ascii="Times New Roman" w:hAnsi="Times New Roman" w:cs="Times New Roman"/>
                <w:b w:val="0"/>
                <w:bCs w:val="0"/>
                <w:sz w:val="24"/>
                <w:szCs w:val="24"/>
              </w:rPr>
              <w:t xml:space="preserve">// УФК </w:t>
            </w:r>
            <w:r>
              <w:rPr>
                <w:rFonts w:hint="default" w:ascii="Times New Roman" w:hAnsi="Times New Roman" w:cs="Times New Roman"/>
                <w:b w:val="0"/>
                <w:bCs w:val="0"/>
                <w:sz w:val="24"/>
                <w:szCs w:val="24"/>
                <w:lang w:val="ru-RU"/>
              </w:rPr>
              <w:t>по</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ru-RU"/>
              </w:rPr>
              <w:t>Нижегородской области, г. Нижний Новгород</w:t>
            </w:r>
          </w:p>
          <w:p w14:paraId="47A8E78E">
            <w:pPr>
              <w:widowControl w:val="0"/>
              <w:contextualSpacing/>
              <w:rPr>
                <w:rFonts w:hint="default"/>
                <w:b w:val="0"/>
                <w:bCs w:val="0"/>
                <w:lang w:val="ru-RU"/>
              </w:rPr>
            </w:pPr>
            <w:r>
              <w:rPr>
                <w:b w:val="0"/>
                <w:bCs w:val="0"/>
              </w:rPr>
              <w:t xml:space="preserve">БИК </w:t>
            </w:r>
            <w:r>
              <w:rPr>
                <w:rFonts w:hint="default"/>
                <w:b w:val="0"/>
                <w:bCs w:val="0"/>
                <w:lang w:val="ru-RU"/>
              </w:rPr>
              <w:t>012202102</w:t>
            </w:r>
          </w:p>
          <w:p w14:paraId="2FE0F6A4">
            <w:pPr>
              <w:contextualSpacing/>
              <w:rPr>
                <w:b w:val="0"/>
                <w:bCs w:val="0"/>
              </w:rPr>
            </w:pPr>
            <w:r>
              <w:rPr>
                <w:b w:val="0"/>
                <w:bCs w:val="0"/>
              </w:rPr>
              <w:t>ОКАТО 46233825026</w:t>
            </w:r>
          </w:p>
          <w:p w14:paraId="060681C7">
            <w:pPr>
              <w:contextualSpacing/>
              <w:rPr>
                <w:rFonts w:hint="default"/>
                <w:b w:val="0"/>
                <w:bCs w:val="0"/>
                <w:lang w:val="ru-RU"/>
              </w:rPr>
            </w:pPr>
            <w:r>
              <w:rPr>
                <w:rFonts w:hint="default"/>
                <w:b w:val="0"/>
                <w:bCs w:val="0"/>
                <w:lang w:val="ru-RU"/>
              </w:rPr>
              <w:t>к/с 40102810745370000024</w:t>
            </w:r>
          </w:p>
          <w:p w14:paraId="3C714E4C">
            <w:pPr>
              <w:rPr>
                <w:szCs w:val="28"/>
              </w:rPr>
            </w:pPr>
          </w:p>
        </w:tc>
        <w:tc>
          <w:tcPr>
            <w:tcW w:w="4860" w:type="dxa"/>
          </w:tcPr>
          <w:p w14:paraId="2D88F685">
            <w:pPr>
              <w:rPr>
                <w:b/>
                <w:szCs w:val="28"/>
              </w:rPr>
            </w:pPr>
            <w:r>
              <w:rPr>
                <w:b/>
                <w:szCs w:val="28"/>
              </w:rPr>
              <w:t>Реквизиты:</w:t>
            </w:r>
          </w:p>
          <w:p w14:paraId="1D77AFEF">
            <w:pPr>
              <w:ind w:right="387"/>
              <w:rPr>
                <w:szCs w:val="28"/>
                <w:lang w:eastAsia="en-US"/>
              </w:rPr>
            </w:pPr>
          </w:p>
        </w:tc>
      </w:tr>
      <w:tr w14:paraId="28B8A82B">
        <w:tblPrEx>
          <w:tblCellMar>
            <w:top w:w="0" w:type="dxa"/>
            <w:left w:w="108" w:type="dxa"/>
            <w:bottom w:w="0" w:type="dxa"/>
            <w:right w:w="108" w:type="dxa"/>
          </w:tblCellMar>
        </w:tblPrEx>
        <w:tc>
          <w:tcPr>
            <w:tcW w:w="4680" w:type="dxa"/>
            <w:vMerge w:val="continue"/>
          </w:tcPr>
          <w:p w14:paraId="3E81FF3F">
            <w:pPr>
              <w:spacing w:line="216" w:lineRule="auto"/>
              <w:ind w:left="72" w:hanging="72"/>
              <w:rPr>
                <w:szCs w:val="28"/>
              </w:rPr>
            </w:pPr>
          </w:p>
        </w:tc>
        <w:tc>
          <w:tcPr>
            <w:tcW w:w="4860" w:type="dxa"/>
          </w:tcPr>
          <w:p w14:paraId="73410DC3">
            <w:pPr>
              <w:spacing w:line="216" w:lineRule="auto"/>
              <w:rPr>
                <w:szCs w:val="28"/>
              </w:rPr>
            </w:pPr>
          </w:p>
        </w:tc>
      </w:tr>
    </w:tbl>
    <w:p w14:paraId="1C91AD8F">
      <w:pPr>
        <w:pStyle w:val="2"/>
        <w:tabs>
          <w:tab w:val="left" w:pos="4820"/>
          <w:tab w:val="right" w:pos="9497"/>
        </w:tabs>
        <w:spacing w:before="0" w:line="216" w:lineRule="auto"/>
        <w:jc w:val="both"/>
      </w:pPr>
    </w:p>
    <w:p w14:paraId="2B92AC16">
      <w:pPr>
        <w:pStyle w:val="2"/>
        <w:tabs>
          <w:tab w:val="left" w:pos="4678"/>
          <w:tab w:val="right" w:pos="9497"/>
        </w:tabs>
        <w:spacing w:before="0" w:line="216" w:lineRule="auto"/>
        <w:jc w:val="both"/>
      </w:pPr>
      <w:r>
        <w:t>Заказчик                                                             Исполнитель</w:t>
      </w:r>
    </w:p>
    <w:p w14:paraId="51121798">
      <w:pPr>
        <w:pStyle w:val="9"/>
        <w:jc w:val="left"/>
        <w:rPr>
          <w:sz w:val="26"/>
          <w:szCs w:val="26"/>
        </w:rPr>
      </w:pPr>
    </w:p>
    <w:p w14:paraId="6D8FBC9C">
      <w:pPr>
        <w:pStyle w:val="9"/>
        <w:jc w:val="right"/>
        <w:rPr>
          <w:sz w:val="26"/>
          <w:szCs w:val="26"/>
        </w:rPr>
      </w:pPr>
    </w:p>
    <w:p w14:paraId="52E7DE5E">
      <w:pPr>
        <w:pStyle w:val="9"/>
        <w:jc w:val="right"/>
        <w:rPr>
          <w:sz w:val="26"/>
          <w:szCs w:val="26"/>
        </w:rPr>
      </w:pPr>
    </w:p>
    <w:p w14:paraId="503ED136">
      <w:pPr>
        <w:pStyle w:val="9"/>
        <w:jc w:val="right"/>
        <w:rPr>
          <w:sz w:val="26"/>
          <w:szCs w:val="26"/>
        </w:rPr>
      </w:pPr>
    </w:p>
    <w:p w14:paraId="44D19C29">
      <w:pPr>
        <w:pStyle w:val="9"/>
        <w:jc w:val="right"/>
        <w:rPr>
          <w:sz w:val="26"/>
          <w:szCs w:val="26"/>
        </w:rPr>
      </w:pPr>
      <w:r>
        <w:rPr>
          <w:sz w:val="26"/>
          <w:szCs w:val="26"/>
        </w:rPr>
        <w:t>Приложение № 1</w:t>
      </w:r>
    </w:p>
    <w:p w14:paraId="3F64824A">
      <w:pPr>
        <w:pStyle w:val="9"/>
        <w:jc w:val="right"/>
        <w:rPr>
          <w:sz w:val="26"/>
          <w:szCs w:val="26"/>
        </w:rPr>
      </w:pPr>
      <w:r>
        <w:rPr>
          <w:sz w:val="26"/>
          <w:szCs w:val="26"/>
        </w:rPr>
        <w:t>к Договору</w:t>
      </w:r>
    </w:p>
    <w:p w14:paraId="7933F56C">
      <w:pPr>
        <w:pStyle w:val="9"/>
        <w:jc w:val="right"/>
        <w:rPr>
          <w:sz w:val="26"/>
          <w:szCs w:val="26"/>
        </w:rPr>
      </w:pPr>
      <w:r>
        <w:rPr>
          <w:sz w:val="26"/>
          <w:szCs w:val="26"/>
        </w:rPr>
        <w:t>№ __________________</w:t>
      </w:r>
    </w:p>
    <w:p w14:paraId="21A707C8">
      <w:pPr>
        <w:pStyle w:val="9"/>
        <w:ind w:left="5580"/>
        <w:jc w:val="right"/>
        <w:rPr>
          <w:sz w:val="26"/>
          <w:szCs w:val="26"/>
        </w:rPr>
      </w:pPr>
      <w:r>
        <w:rPr>
          <w:sz w:val="26"/>
          <w:szCs w:val="26"/>
        </w:rPr>
        <w:t>от «__»_______202</w:t>
      </w:r>
      <w:r>
        <w:rPr>
          <w:rFonts w:hint="default"/>
          <w:sz w:val="26"/>
          <w:szCs w:val="26"/>
          <w:lang w:val="ru-RU"/>
        </w:rPr>
        <w:t>6</w:t>
      </w:r>
      <w:r>
        <w:rPr>
          <w:sz w:val="26"/>
          <w:szCs w:val="26"/>
        </w:rPr>
        <w:t xml:space="preserve"> года</w:t>
      </w:r>
    </w:p>
    <w:p w14:paraId="35BA9441">
      <w:pPr>
        <w:ind w:left="3540"/>
        <w:jc w:val="right"/>
        <w:rPr>
          <w:b/>
          <w:sz w:val="26"/>
          <w:szCs w:val="26"/>
        </w:rPr>
      </w:pPr>
    </w:p>
    <w:p w14:paraId="2A379F1D">
      <w:pPr>
        <w:ind w:left="3540"/>
        <w:rPr>
          <w:b/>
          <w:sz w:val="26"/>
          <w:szCs w:val="26"/>
        </w:rPr>
      </w:pPr>
      <w:r>
        <w:rPr>
          <w:b/>
          <w:sz w:val="26"/>
          <w:szCs w:val="26"/>
        </w:rPr>
        <w:t xml:space="preserve">  Спецификация </w:t>
      </w:r>
    </w:p>
    <w:p w14:paraId="24AA16E3">
      <w:pPr>
        <w:pStyle w:val="15"/>
        <w:numPr>
          <w:ilvl w:val="1"/>
          <w:numId w:val="3"/>
        </w:numPr>
        <w:shd w:val="clear" w:color="auto" w:fill="FFFFFF"/>
        <w:tabs>
          <w:tab w:val="left" w:pos="567"/>
        </w:tabs>
        <w:ind w:left="284" w:hanging="284"/>
        <w:jc w:val="both"/>
        <w:rPr>
          <w:rFonts w:eastAsia="MS Mincho"/>
          <w:sz w:val="26"/>
          <w:szCs w:val="26"/>
        </w:rPr>
      </w:pPr>
      <w:r>
        <w:rPr>
          <w:rFonts w:eastAsia="MS Mincho"/>
          <w:sz w:val="26"/>
          <w:szCs w:val="26"/>
        </w:rPr>
        <w:t>Наименование услуг: дезинфекция и дератизация.</w:t>
      </w:r>
    </w:p>
    <w:p w14:paraId="147BE74E">
      <w:pPr>
        <w:pStyle w:val="9"/>
        <w:numPr>
          <w:ilvl w:val="1"/>
          <w:numId w:val="3"/>
        </w:numPr>
        <w:tabs>
          <w:tab w:val="left" w:pos="567"/>
        </w:tabs>
        <w:ind w:left="284" w:hanging="284"/>
        <w:rPr>
          <w:color w:val="000000"/>
          <w:sz w:val="26"/>
          <w:szCs w:val="26"/>
        </w:rPr>
      </w:pPr>
      <w:r>
        <w:rPr>
          <w:sz w:val="26"/>
          <w:szCs w:val="26"/>
        </w:rPr>
        <w:t xml:space="preserve">Место оказания услуг: </w:t>
      </w:r>
      <w:r>
        <w:rPr>
          <w:color w:val="000000"/>
          <w:sz w:val="26"/>
          <w:szCs w:val="26"/>
        </w:rPr>
        <w:t>Московская область, г. о. Можайск, пос.им. Дзержинского, д.19</w:t>
      </w:r>
    </w:p>
    <w:p w14:paraId="2B976A8E">
      <w:pPr>
        <w:pStyle w:val="9"/>
        <w:tabs>
          <w:tab w:val="left" w:pos="567"/>
        </w:tabs>
        <w:rPr>
          <w:color w:val="000000"/>
          <w:sz w:val="26"/>
          <w:szCs w:val="26"/>
        </w:rPr>
      </w:pPr>
      <w:r>
        <w:rPr>
          <w:color w:val="000000"/>
          <w:sz w:val="26"/>
          <w:szCs w:val="26"/>
          <w:shd w:val="clear" w:color="auto" w:fill="FFFFFF"/>
        </w:rPr>
        <w:t>ФКУ Можайская ВК ГУФСИН России по Московской области</w:t>
      </w:r>
      <w:r>
        <w:rPr>
          <w:color w:val="000000"/>
          <w:sz w:val="26"/>
          <w:szCs w:val="26"/>
        </w:rPr>
        <w:t>.</w:t>
      </w:r>
    </w:p>
    <w:p w14:paraId="42AF7329">
      <w:pPr>
        <w:pStyle w:val="15"/>
        <w:numPr>
          <w:ilvl w:val="1"/>
          <w:numId w:val="3"/>
        </w:numPr>
        <w:tabs>
          <w:tab w:val="left" w:pos="567"/>
          <w:tab w:val="left" w:pos="851"/>
        </w:tabs>
        <w:ind w:left="284" w:hanging="284"/>
        <w:jc w:val="both"/>
        <w:rPr>
          <w:sz w:val="26"/>
          <w:szCs w:val="26"/>
        </w:rPr>
      </w:pPr>
      <w:r>
        <w:rPr>
          <w:sz w:val="26"/>
          <w:szCs w:val="26"/>
        </w:rPr>
        <w:t xml:space="preserve">Сроки (периоды) оказания услуг: с момента заключения Договора до </w:t>
      </w:r>
      <w:r>
        <w:rPr>
          <w:rFonts w:hint="default"/>
          <w:sz w:val="26"/>
          <w:szCs w:val="26"/>
          <w:lang w:val="ru-RU"/>
        </w:rPr>
        <w:t>21 декабря</w:t>
      </w:r>
      <w:r>
        <w:rPr>
          <w:sz w:val="26"/>
          <w:szCs w:val="26"/>
        </w:rPr>
        <w:t xml:space="preserve"> </w:t>
      </w:r>
      <w:r>
        <w:rPr>
          <w:color w:val="000000"/>
          <w:sz w:val="26"/>
          <w:szCs w:val="26"/>
        </w:rPr>
        <w:t>202</w:t>
      </w:r>
      <w:r>
        <w:rPr>
          <w:rFonts w:hint="default"/>
          <w:color w:val="000000"/>
          <w:sz w:val="26"/>
          <w:szCs w:val="26"/>
          <w:lang w:val="ru-RU"/>
        </w:rPr>
        <w:t xml:space="preserve">6 </w:t>
      </w:r>
      <w:r>
        <w:rPr>
          <w:color w:val="000000"/>
          <w:sz w:val="26"/>
          <w:szCs w:val="26"/>
        </w:rPr>
        <w:t>г.</w:t>
      </w:r>
    </w:p>
    <w:p w14:paraId="3F2084C9">
      <w:pPr>
        <w:numPr>
          <w:ilvl w:val="1"/>
          <w:numId w:val="3"/>
        </w:numPr>
        <w:ind w:left="284" w:hanging="284"/>
        <w:contextualSpacing/>
        <w:jc w:val="both"/>
        <w:rPr>
          <w:b/>
          <w:bCs/>
          <w:sz w:val="26"/>
          <w:szCs w:val="26"/>
        </w:rPr>
      </w:pPr>
      <w:r>
        <w:rPr>
          <w:b w:val="0"/>
          <w:bCs/>
          <w:sz w:val="26"/>
          <w:szCs w:val="26"/>
        </w:rPr>
        <w:t xml:space="preserve">Объем оказываемых услуг: Исполнитель обязан оказать услуги по дезинфекции и </w:t>
      </w:r>
      <w:r>
        <w:rPr>
          <w:sz w:val="26"/>
          <w:szCs w:val="26"/>
        </w:rPr>
        <w:t>дератизации помещений в соответствии с настоящей Спецификацией и приведенной ниже таблицей:</w:t>
      </w:r>
    </w:p>
    <w:p w14:paraId="6300545D">
      <w:pPr>
        <w:ind w:left="284"/>
        <w:contextualSpacing/>
        <w:jc w:val="both"/>
        <w:rPr>
          <w:b/>
          <w:bCs/>
          <w:sz w:val="26"/>
          <w:szCs w:val="26"/>
        </w:rPr>
      </w:pPr>
    </w:p>
    <w:tbl>
      <w:tblPr>
        <w:tblStyle w:val="4"/>
        <w:tblW w:w="49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15"/>
        <w:gridCol w:w="1956"/>
        <w:gridCol w:w="1814"/>
        <w:gridCol w:w="1531"/>
        <w:gridCol w:w="1272"/>
        <w:gridCol w:w="1675"/>
        <w:gridCol w:w="1675"/>
      </w:tblGrid>
      <w:tr w14:paraId="4C7C5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247" w:type="pct"/>
            <w:shd w:val="clear" w:color="auto" w:fill="auto"/>
            <w:vAlign w:val="center"/>
          </w:tcPr>
          <w:p w14:paraId="1C6E9DD2">
            <w:pPr>
              <w:widowControl w:val="0"/>
              <w:ind w:right="-15"/>
              <w:jc w:val="center"/>
              <w:rPr>
                <w:b/>
                <w:bCs/>
                <w:color w:val="000000"/>
                <w:sz w:val="26"/>
                <w:szCs w:val="26"/>
                <w:lang w:bidi="ru-RU"/>
              </w:rPr>
            </w:pPr>
            <w:bookmarkStart w:id="5" w:name="_Hlk71899060"/>
            <w:r>
              <w:rPr>
                <w:b/>
                <w:bCs/>
                <w:color w:val="000000"/>
                <w:sz w:val="26"/>
                <w:szCs w:val="26"/>
                <w:lang w:bidi="ru-RU"/>
              </w:rPr>
              <w:t>№</w:t>
            </w:r>
          </w:p>
          <w:p w14:paraId="6A75D26C">
            <w:pPr>
              <w:widowControl w:val="0"/>
              <w:jc w:val="center"/>
              <w:rPr>
                <w:color w:val="000000"/>
                <w:sz w:val="26"/>
                <w:szCs w:val="26"/>
                <w:lang w:bidi="ru-RU"/>
              </w:rPr>
            </w:pPr>
            <w:r>
              <w:rPr>
                <w:b/>
                <w:bCs/>
                <w:color w:val="000000"/>
                <w:sz w:val="26"/>
                <w:szCs w:val="26"/>
                <w:lang w:bidi="ru-RU"/>
              </w:rPr>
              <w:t>п/п</w:t>
            </w:r>
          </w:p>
        </w:tc>
        <w:tc>
          <w:tcPr>
            <w:tcW w:w="937" w:type="pct"/>
            <w:shd w:val="clear" w:color="auto" w:fill="auto"/>
            <w:vAlign w:val="center"/>
          </w:tcPr>
          <w:p w14:paraId="0E7792A2">
            <w:pPr>
              <w:widowControl w:val="0"/>
              <w:jc w:val="center"/>
              <w:rPr>
                <w:color w:val="000000"/>
                <w:sz w:val="26"/>
                <w:szCs w:val="26"/>
                <w:lang w:bidi="ru-RU"/>
              </w:rPr>
            </w:pPr>
            <w:r>
              <w:rPr>
                <w:b/>
                <w:bCs/>
                <w:color w:val="000000"/>
                <w:sz w:val="26"/>
                <w:szCs w:val="26"/>
                <w:lang w:bidi="ru-RU"/>
              </w:rPr>
              <w:t>Наименование закупаемых услуг</w:t>
            </w:r>
          </w:p>
        </w:tc>
        <w:tc>
          <w:tcPr>
            <w:tcW w:w="869" w:type="pct"/>
            <w:vAlign w:val="center"/>
          </w:tcPr>
          <w:p w14:paraId="7B2A49D2">
            <w:pPr>
              <w:widowControl w:val="0"/>
              <w:jc w:val="center"/>
              <w:rPr>
                <w:b/>
                <w:bCs/>
                <w:color w:val="000000"/>
                <w:sz w:val="26"/>
                <w:szCs w:val="26"/>
                <w:lang w:bidi="ru-RU"/>
              </w:rPr>
            </w:pPr>
            <w:bookmarkStart w:id="6" w:name="OLE_LINK1"/>
            <w:r>
              <w:rPr>
                <w:b/>
                <w:bCs/>
                <w:color w:val="000000"/>
                <w:sz w:val="26"/>
                <w:szCs w:val="26"/>
                <w:lang w:bidi="ru-RU"/>
              </w:rPr>
              <w:t>Площадь объекта, подлежащего обработки, м</w:t>
            </w:r>
            <w:r>
              <w:rPr>
                <w:b/>
                <w:bCs/>
                <w:color w:val="000000"/>
                <w:sz w:val="26"/>
                <w:szCs w:val="26"/>
                <w:vertAlign w:val="superscript"/>
                <w:lang w:bidi="ru-RU"/>
              </w:rPr>
              <w:t>2</w:t>
            </w:r>
            <w:bookmarkEnd w:id="6"/>
          </w:p>
        </w:tc>
        <w:tc>
          <w:tcPr>
            <w:tcW w:w="733" w:type="pct"/>
            <w:shd w:val="clear" w:color="auto" w:fill="auto"/>
            <w:vAlign w:val="center"/>
          </w:tcPr>
          <w:p w14:paraId="1E34F337">
            <w:pPr>
              <w:widowControl w:val="0"/>
              <w:jc w:val="center"/>
              <w:rPr>
                <w:b/>
                <w:bCs/>
                <w:color w:val="000000"/>
                <w:sz w:val="26"/>
                <w:szCs w:val="26"/>
                <w:lang w:bidi="ru-RU"/>
              </w:rPr>
            </w:pPr>
            <w:r>
              <w:rPr>
                <w:b/>
                <w:bCs/>
                <w:color w:val="000000"/>
                <w:sz w:val="26"/>
                <w:szCs w:val="26"/>
                <w:lang w:bidi="ru-RU"/>
              </w:rPr>
              <w:t>График</w:t>
            </w:r>
          </w:p>
          <w:p w14:paraId="7246F532">
            <w:pPr>
              <w:widowControl w:val="0"/>
              <w:jc w:val="center"/>
              <w:rPr>
                <w:color w:val="000000"/>
                <w:sz w:val="26"/>
                <w:szCs w:val="26"/>
                <w:vertAlign w:val="superscript"/>
                <w:lang w:bidi="ru-RU"/>
              </w:rPr>
            </w:pPr>
            <w:r>
              <w:rPr>
                <w:b/>
                <w:bCs/>
                <w:color w:val="000000"/>
                <w:sz w:val="26"/>
                <w:szCs w:val="26"/>
                <w:lang w:bidi="ru-RU"/>
              </w:rPr>
              <w:t>оказания услуг</w:t>
            </w:r>
          </w:p>
        </w:tc>
        <w:tc>
          <w:tcPr>
            <w:tcW w:w="609" w:type="pct"/>
            <w:vAlign w:val="center"/>
          </w:tcPr>
          <w:p w14:paraId="00ADF3E5">
            <w:pPr>
              <w:widowControl w:val="0"/>
              <w:jc w:val="center"/>
              <w:rPr>
                <w:b/>
                <w:bCs/>
                <w:color w:val="000000"/>
                <w:sz w:val="26"/>
                <w:szCs w:val="26"/>
                <w:lang w:bidi="ru-RU"/>
              </w:rPr>
            </w:pPr>
            <w:r>
              <w:rPr>
                <w:b/>
                <w:bCs/>
                <w:color w:val="000000"/>
                <w:sz w:val="26"/>
                <w:szCs w:val="26"/>
                <w:lang w:bidi="ru-RU"/>
              </w:rPr>
              <w:t>Кратность обработок</w:t>
            </w:r>
          </w:p>
        </w:tc>
        <w:tc>
          <w:tcPr>
            <w:tcW w:w="802" w:type="pct"/>
            <w:vAlign w:val="center"/>
          </w:tcPr>
          <w:p w14:paraId="6CC1CD0A">
            <w:pPr>
              <w:widowControl w:val="0"/>
              <w:jc w:val="center"/>
              <w:rPr>
                <w:b/>
                <w:bCs/>
                <w:color w:val="000000"/>
                <w:sz w:val="26"/>
                <w:szCs w:val="26"/>
                <w:lang w:bidi="ru-RU"/>
              </w:rPr>
            </w:pPr>
            <w:r>
              <w:rPr>
                <w:b/>
                <w:bCs/>
                <w:color w:val="000000"/>
                <w:sz w:val="26"/>
                <w:szCs w:val="26"/>
                <w:lang w:bidi="ru-RU"/>
              </w:rPr>
              <w:t>Цена за одну обработку руб.</w:t>
            </w:r>
          </w:p>
        </w:tc>
        <w:tc>
          <w:tcPr>
            <w:tcW w:w="802" w:type="pct"/>
            <w:shd w:val="clear" w:color="auto" w:fill="auto"/>
            <w:vAlign w:val="center"/>
          </w:tcPr>
          <w:p w14:paraId="43B09234">
            <w:pPr>
              <w:spacing w:after="200" w:line="276" w:lineRule="auto"/>
              <w:jc w:val="center"/>
            </w:pPr>
            <w:r>
              <w:rPr>
                <w:b/>
                <w:bCs/>
                <w:color w:val="000000"/>
                <w:sz w:val="26"/>
                <w:szCs w:val="26"/>
                <w:lang w:bidi="ru-RU"/>
              </w:rPr>
              <w:t>Общая сумма руб.</w:t>
            </w:r>
          </w:p>
        </w:tc>
      </w:tr>
      <w:tr w14:paraId="73298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247" w:type="pct"/>
            <w:shd w:val="clear" w:color="auto" w:fill="auto"/>
            <w:vAlign w:val="center"/>
          </w:tcPr>
          <w:p w14:paraId="7C6B3854">
            <w:pPr>
              <w:widowControl w:val="0"/>
              <w:jc w:val="center"/>
              <w:rPr>
                <w:rFonts w:eastAsia="Microsoft Sans Serif"/>
                <w:color w:val="000000"/>
                <w:sz w:val="26"/>
                <w:szCs w:val="26"/>
                <w:lang w:bidi="ru-RU"/>
              </w:rPr>
            </w:pPr>
            <w:r>
              <w:rPr>
                <w:rFonts w:eastAsia="Microsoft Sans Serif"/>
                <w:color w:val="000000"/>
                <w:sz w:val="26"/>
                <w:szCs w:val="26"/>
                <w:lang w:bidi="ru-RU"/>
              </w:rPr>
              <w:t>1.</w:t>
            </w:r>
          </w:p>
        </w:tc>
        <w:tc>
          <w:tcPr>
            <w:tcW w:w="937" w:type="pct"/>
            <w:shd w:val="clear" w:color="auto" w:fill="auto"/>
            <w:vAlign w:val="center"/>
          </w:tcPr>
          <w:p w14:paraId="0D356A89">
            <w:pPr>
              <w:widowControl w:val="0"/>
              <w:jc w:val="center"/>
              <w:rPr>
                <w:color w:val="000000"/>
                <w:sz w:val="26"/>
                <w:szCs w:val="26"/>
                <w:lang w:bidi="ru-RU"/>
              </w:rPr>
            </w:pPr>
            <w:r>
              <w:rPr>
                <w:color w:val="000000"/>
                <w:sz w:val="26"/>
                <w:szCs w:val="26"/>
                <w:lang w:bidi="ru-RU"/>
              </w:rPr>
              <w:t>Дезинсекция</w:t>
            </w:r>
          </w:p>
        </w:tc>
        <w:tc>
          <w:tcPr>
            <w:tcW w:w="869" w:type="pct"/>
            <w:vAlign w:val="center"/>
          </w:tcPr>
          <w:p w14:paraId="4ABB5E46">
            <w:pPr>
              <w:widowControl w:val="0"/>
              <w:jc w:val="center"/>
              <w:rPr>
                <w:rFonts w:hint="default" w:eastAsia="Microsoft Sans Serif"/>
                <w:color w:val="000000"/>
                <w:sz w:val="26"/>
                <w:szCs w:val="26"/>
                <w:lang w:val="en-US" w:bidi="ru-RU"/>
              </w:rPr>
            </w:pPr>
            <w:r>
              <w:rPr>
                <w:rFonts w:hint="default" w:eastAsia="Microsoft Sans Serif"/>
                <w:color w:val="000000"/>
                <w:sz w:val="26"/>
                <w:szCs w:val="26"/>
                <w:lang w:val="en-US" w:bidi="ru-RU"/>
              </w:rPr>
              <w:t>1000,00</w:t>
            </w:r>
          </w:p>
        </w:tc>
        <w:tc>
          <w:tcPr>
            <w:tcW w:w="733" w:type="pct"/>
            <w:shd w:val="clear" w:color="auto" w:fill="auto"/>
            <w:vAlign w:val="center"/>
          </w:tcPr>
          <w:p w14:paraId="22D2EBA2">
            <w:pPr>
              <w:widowControl w:val="0"/>
              <w:jc w:val="center"/>
              <w:rPr>
                <w:rFonts w:eastAsia="Microsoft Sans Serif"/>
                <w:color w:val="000000"/>
                <w:sz w:val="26"/>
                <w:szCs w:val="26"/>
                <w:lang w:bidi="ru-RU"/>
              </w:rPr>
            </w:pPr>
            <w:r>
              <w:rPr>
                <w:rFonts w:eastAsia="Microsoft Sans Serif"/>
                <w:color w:val="000000"/>
                <w:sz w:val="26"/>
                <w:szCs w:val="26"/>
                <w:lang w:bidi="ru-RU"/>
              </w:rPr>
              <w:t>Раз в месяц</w:t>
            </w:r>
          </w:p>
          <w:p w14:paraId="3EBCA9BC">
            <w:pPr>
              <w:widowControl w:val="0"/>
              <w:jc w:val="center"/>
              <w:rPr>
                <w:rFonts w:eastAsia="Microsoft Sans Serif"/>
                <w:color w:val="000000"/>
                <w:sz w:val="26"/>
                <w:szCs w:val="26"/>
                <w:lang w:bidi="ru-RU"/>
              </w:rPr>
            </w:pPr>
          </w:p>
        </w:tc>
        <w:tc>
          <w:tcPr>
            <w:tcW w:w="609" w:type="pct"/>
            <w:vAlign w:val="center"/>
          </w:tcPr>
          <w:p w14:paraId="3E09F3B0">
            <w:pPr>
              <w:widowControl w:val="0"/>
              <w:jc w:val="center"/>
              <w:rPr>
                <w:rFonts w:hint="default" w:eastAsia="Microsoft Sans Serif"/>
                <w:color w:val="000000"/>
                <w:sz w:val="26"/>
                <w:szCs w:val="26"/>
                <w:lang w:val="en-US" w:bidi="ru-RU"/>
              </w:rPr>
            </w:pPr>
            <w:r>
              <w:rPr>
                <w:rFonts w:hint="default" w:eastAsia="Microsoft Sans Serif"/>
                <w:color w:val="000000"/>
                <w:sz w:val="26"/>
                <w:szCs w:val="26"/>
                <w:lang w:val="en-US" w:bidi="ru-RU"/>
              </w:rPr>
              <w:t>6</w:t>
            </w:r>
          </w:p>
        </w:tc>
        <w:tc>
          <w:tcPr>
            <w:tcW w:w="802" w:type="pct"/>
            <w:vAlign w:val="center"/>
          </w:tcPr>
          <w:p w14:paraId="4ADB959C">
            <w:pPr>
              <w:widowControl w:val="0"/>
              <w:jc w:val="center"/>
              <w:rPr>
                <w:rFonts w:hint="default" w:eastAsia="Microsoft Sans Serif"/>
                <w:color w:val="000000"/>
                <w:sz w:val="26"/>
                <w:szCs w:val="26"/>
                <w:lang w:val="en-US" w:bidi="ru-RU"/>
              </w:rPr>
            </w:pPr>
          </w:p>
        </w:tc>
        <w:tc>
          <w:tcPr>
            <w:tcW w:w="802" w:type="pct"/>
            <w:shd w:val="clear" w:color="auto" w:fill="auto"/>
            <w:vAlign w:val="center"/>
          </w:tcPr>
          <w:p w14:paraId="04FA57EE">
            <w:pPr>
              <w:widowControl w:val="0"/>
              <w:jc w:val="center"/>
              <w:rPr>
                <w:rFonts w:hint="default" w:eastAsia="Microsoft Sans Serif"/>
                <w:color w:val="000000"/>
                <w:sz w:val="26"/>
                <w:szCs w:val="26"/>
                <w:lang w:val="en-US" w:bidi="ru-RU"/>
              </w:rPr>
            </w:pPr>
          </w:p>
        </w:tc>
      </w:tr>
      <w:tr w14:paraId="0E80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247" w:type="pct"/>
            <w:shd w:val="clear" w:color="auto" w:fill="auto"/>
            <w:vAlign w:val="center"/>
          </w:tcPr>
          <w:p w14:paraId="1A8C4848">
            <w:pPr>
              <w:widowControl w:val="0"/>
              <w:jc w:val="center"/>
              <w:rPr>
                <w:rFonts w:eastAsia="Microsoft Sans Serif"/>
                <w:color w:val="000000"/>
                <w:sz w:val="26"/>
                <w:szCs w:val="26"/>
                <w:lang w:bidi="ru-RU"/>
              </w:rPr>
            </w:pPr>
            <w:r>
              <w:rPr>
                <w:rFonts w:eastAsia="Microsoft Sans Serif"/>
                <w:color w:val="000000"/>
                <w:sz w:val="26"/>
                <w:szCs w:val="26"/>
                <w:lang w:bidi="ru-RU"/>
              </w:rPr>
              <w:t>2.</w:t>
            </w:r>
          </w:p>
        </w:tc>
        <w:tc>
          <w:tcPr>
            <w:tcW w:w="937" w:type="pct"/>
            <w:shd w:val="clear" w:color="auto" w:fill="auto"/>
            <w:vAlign w:val="center"/>
          </w:tcPr>
          <w:p w14:paraId="74AD5945">
            <w:pPr>
              <w:widowControl w:val="0"/>
              <w:jc w:val="center"/>
              <w:rPr>
                <w:color w:val="000000"/>
                <w:sz w:val="26"/>
                <w:szCs w:val="26"/>
                <w:lang w:bidi="ru-RU"/>
              </w:rPr>
            </w:pPr>
            <w:r>
              <w:rPr>
                <w:color w:val="000000"/>
                <w:sz w:val="26"/>
                <w:szCs w:val="26"/>
                <w:lang w:bidi="ru-RU"/>
              </w:rPr>
              <w:t>Дератизация</w:t>
            </w:r>
          </w:p>
        </w:tc>
        <w:tc>
          <w:tcPr>
            <w:tcW w:w="869" w:type="pct"/>
            <w:vAlign w:val="center"/>
          </w:tcPr>
          <w:p w14:paraId="7E7C2161">
            <w:pPr>
              <w:widowControl w:val="0"/>
              <w:jc w:val="center"/>
              <w:rPr>
                <w:rFonts w:hint="default" w:eastAsia="Microsoft Sans Serif"/>
                <w:color w:val="000000"/>
                <w:sz w:val="26"/>
                <w:szCs w:val="26"/>
                <w:lang w:val="en-US" w:bidi="ru-RU"/>
              </w:rPr>
            </w:pPr>
            <w:r>
              <w:rPr>
                <w:rFonts w:hint="default" w:eastAsia="Microsoft Sans Serif"/>
                <w:color w:val="000000"/>
                <w:sz w:val="26"/>
                <w:szCs w:val="26"/>
                <w:lang w:val="en-US" w:bidi="ru-RU"/>
              </w:rPr>
              <w:t>3590,00</w:t>
            </w:r>
          </w:p>
        </w:tc>
        <w:tc>
          <w:tcPr>
            <w:tcW w:w="733" w:type="pct"/>
            <w:shd w:val="clear" w:color="auto" w:fill="auto"/>
            <w:vAlign w:val="center"/>
          </w:tcPr>
          <w:p w14:paraId="6B79E756">
            <w:pPr>
              <w:widowControl w:val="0"/>
              <w:jc w:val="center"/>
              <w:rPr>
                <w:rFonts w:eastAsia="Microsoft Sans Serif"/>
                <w:color w:val="000000"/>
                <w:sz w:val="26"/>
                <w:szCs w:val="26"/>
                <w:lang w:bidi="ru-RU"/>
              </w:rPr>
            </w:pPr>
            <w:r>
              <w:rPr>
                <w:rFonts w:eastAsia="Microsoft Sans Serif"/>
                <w:color w:val="000000"/>
                <w:sz w:val="26"/>
                <w:szCs w:val="26"/>
                <w:lang w:bidi="ru-RU"/>
              </w:rPr>
              <w:t>Раз в месяц</w:t>
            </w:r>
          </w:p>
          <w:p w14:paraId="0B85D86D">
            <w:pPr>
              <w:widowControl w:val="0"/>
              <w:jc w:val="center"/>
              <w:rPr>
                <w:rFonts w:eastAsia="Microsoft Sans Serif"/>
                <w:color w:val="000000"/>
                <w:sz w:val="26"/>
                <w:szCs w:val="26"/>
                <w:lang w:bidi="ru-RU"/>
              </w:rPr>
            </w:pPr>
          </w:p>
        </w:tc>
        <w:tc>
          <w:tcPr>
            <w:tcW w:w="609" w:type="pct"/>
            <w:vAlign w:val="center"/>
          </w:tcPr>
          <w:p w14:paraId="639990F9">
            <w:pPr>
              <w:widowControl w:val="0"/>
              <w:jc w:val="center"/>
              <w:rPr>
                <w:rFonts w:hint="default" w:eastAsia="Microsoft Sans Serif"/>
                <w:color w:val="000000"/>
                <w:sz w:val="26"/>
                <w:szCs w:val="26"/>
                <w:lang w:val="en-US" w:bidi="ru-RU"/>
              </w:rPr>
            </w:pPr>
            <w:r>
              <w:rPr>
                <w:rFonts w:hint="default" w:eastAsia="Microsoft Sans Serif"/>
                <w:color w:val="000000"/>
                <w:sz w:val="26"/>
                <w:szCs w:val="26"/>
                <w:lang w:val="en-US" w:bidi="ru-RU"/>
              </w:rPr>
              <w:t>6</w:t>
            </w:r>
          </w:p>
        </w:tc>
        <w:tc>
          <w:tcPr>
            <w:tcW w:w="802" w:type="pct"/>
            <w:vAlign w:val="center"/>
          </w:tcPr>
          <w:p w14:paraId="781A4B1F">
            <w:pPr>
              <w:widowControl w:val="0"/>
              <w:jc w:val="center"/>
              <w:rPr>
                <w:rFonts w:eastAsia="Microsoft Sans Serif"/>
                <w:color w:val="000000"/>
                <w:sz w:val="26"/>
                <w:szCs w:val="26"/>
                <w:lang w:bidi="ru-RU"/>
              </w:rPr>
            </w:pPr>
          </w:p>
        </w:tc>
        <w:tc>
          <w:tcPr>
            <w:tcW w:w="802" w:type="pct"/>
            <w:shd w:val="clear" w:color="auto" w:fill="auto"/>
            <w:vAlign w:val="center"/>
          </w:tcPr>
          <w:p w14:paraId="178FD086">
            <w:pPr>
              <w:widowControl w:val="0"/>
              <w:jc w:val="center"/>
              <w:rPr>
                <w:rFonts w:eastAsia="Microsoft Sans Serif"/>
                <w:color w:val="000000"/>
                <w:sz w:val="26"/>
                <w:szCs w:val="26"/>
                <w:lang w:bidi="ru-RU"/>
              </w:rPr>
            </w:pPr>
          </w:p>
        </w:tc>
      </w:tr>
      <w:tr w14:paraId="56409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247" w:type="pct"/>
            <w:shd w:val="clear" w:color="auto" w:fill="auto"/>
            <w:vAlign w:val="center"/>
          </w:tcPr>
          <w:p w14:paraId="36D76BD1">
            <w:pPr>
              <w:widowControl w:val="0"/>
              <w:jc w:val="center"/>
              <w:rPr>
                <w:rFonts w:hint="default" w:eastAsia="Microsoft Sans Serif"/>
                <w:color w:val="000000"/>
                <w:sz w:val="26"/>
                <w:szCs w:val="26"/>
                <w:lang w:val="en-US" w:bidi="ru-RU"/>
              </w:rPr>
            </w:pPr>
            <w:r>
              <w:rPr>
                <w:rFonts w:hint="default" w:eastAsia="Microsoft Sans Serif"/>
                <w:color w:val="000000"/>
                <w:sz w:val="26"/>
                <w:szCs w:val="26"/>
                <w:lang w:val="en-US" w:bidi="ru-RU"/>
              </w:rPr>
              <w:t>3</w:t>
            </w:r>
          </w:p>
        </w:tc>
        <w:tc>
          <w:tcPr>
            <w:tcW w:w="937" w:type="pct"/>
            <w:shd w:val="clear" w:color="auto" w:fill="auto"/>
            <w:vAlign w:val="center"/>
          </w:tcPr>
          <w:p w14:paraId="7B6482B3">
            <w:pPr>
              <w:widowControl w:val="0"/>
              <w:jc w:val="center"/>
              <w:rPr>
                <w:color w:val="000000"/>
                <w:sz w:val="26"/>
                <w:szCs w:val="26"/>
                <w:lang w:bidi="ru-RU"/>
              </w:rPr>
            </w:pPr>
            <w:r>
              <w:rPr>
                <w:color w:val="000000"/>
                <w:sz w:val="26"/>
                <w:szCs w:val="26"/>
                <w:lang w:bidi="ru-RU"/>
              </w:rPr>
              <w:t>Дератизация</w:t>
            </w:r>
          </w:p>
        </w:tc>
        <w:tc>
          <w:tcPr>
            <w:tcW w:w="869" w:type="pct"/>
            <w:vAlign w:val="center"/>
          </w:tcPr>
          <w:p w14:paraId="77C3520E">
            <w:pPr>
              <w:widowControl w:val="0"/>
              <w:jc w:val="center"/>
              <w:rPr>
                <w:rFonts w:hint="default" w:eastAsia="Microsoft Sans Serif"/>
                <w:color w:val="000000"/>
                <w:sz w:val="26"/>
                <w:szCs w:val="26"/>
                <w:lang w:val="en-US" w:bidi="ru-RU"/>
              </w:rPr>
            </w:pPr>
            <w:r>
              <w:rPr>
                <w:rFonts w:hint="default" w:eastAsia="Microsoft Sans Serif"/>
                <w:color w:val="000000"/>
                <w:sz w:val="26"/>
                <w:szCs w:val="26"/>
                <w:lang w:val="en-US" w:bidi="ru-RU"/>
              </w:rPr>
              <w:t>100,00</w:t>
            </w:r>
          </w:p>
        </w:tc>
        <w:tc>
          <w:tcPr>
            <w:tcW w:w="733" w:type="pct"/>
            <w:shd w:val="clear" w:color="auto" w:fill="auto"/>
            <w:vAlign w:val="center"/>
          </w:tcPr>
          <w:p w14:paraId="04E866D8">
            <w:pPr>
              <w:widowControl w:val="0"/>
              <w:jc w:val="center"/>
              <w:rPr>
                <w:rFonts w:eastAsia="Microsoft Sans Serif"/>
                <w:color w:val="000000"/>
                <w:sz w:val="26"/>
                <w:szCs w:val="26"/>
                <w:lang w:bidi="ru-RU"/>
              </w:rPr>
            </w:pPr>
            <w:r>
              <w:rPr>
                <w:rFonts w:eastAsia="Microsoft Sans Serif"/>
                <w:color w:val="000000"/>
                <w:sz w:val="26"/>
                <w:szCs w:val="26"/>
                <w:lang w:bidi="ru-RU"/>
              </w:rPr>
              <w:t>Раз в месяц</w:t>
            </w:r>
          </w:p>
          <w:p w14:paraId="5FFC94EB">
            <w:pPr>
              <w:widowControl w:val="0"/>
              <w:jc w:val="center"/>
              <w:rPr>
                <w:rFonts w:eastAsia="Microsoft Sans Serif"/>
                <w:color w:val="000000"/>
                <w:sz w:val="26"/>
                <w:szCs w:val="26"/>
                <w:lang w:bidi="ru-RU"/>
              </w:rPr>
            </w:pPr>
          </w:p>
        </w:tc>
        <w:tc>
          <w:tcPr>
            <w:tcW w:w="609" w:type="pct"/>
            <w:vAlign w:val="center"/>
          </w:tcPr>
          <w:p w14:paraId="161660F1">
            <w:pPr>
              <w:widowControl w:val="0"/>
              <w:jc w:val="center"/>
              <w:rPr>
                <w:rFonts w:hint="default" w:eastAsia="Microsoft Sans Serif"/>
                <w:color w:val="000000"/>
                <w:sz w:val="26"/>
                <w:szCs w:val="26"/>
                <w:lang w:val="en-US" w:bidi="ru-RU"/>
              </w:rPr>
            </w:pPr>
            <w:r>
              <w:rPr>
                <w:rFonts w:hint="default" w:eastAsia="Microsoft Sans Serif"/>
                <w:color w:val="000000"/>
                <w:sz w:val="26"/>
                <w:szCs w:val="26"/>
                <w:lang w:val="en-US" w:bidi="ru-RU"/>
              </w:rPr>
              <w:t>1</w:t>
            </w:r>
            <w:bookmarkStart w:id="7" w:name="_GoBack"/>
            <w:bookmarkEnd w:id="7"/>
          </w:p>
        </w:tc>
        <w:tc>
          <w:tcPr>
            <w:tcW w:w="802" w:type="pct"/>
            <w:vAlign w:val="center"/>
          </w:tcPr>
          <w:p w14:paraId="182DA48C">
            <w:pPr>
              <w:widowControl w:val="0"/>
              <w:jc w:val="center"/>
              <w:rPr>
                <w:rFonts w:hint="default" w:eastAsia="Microsoft Sans Serif"/>
                <w:color w:val="000000"/>
                <w:sz w:val="26"/>
                <w:szCs w:val="26"/>
                <w:lang w:val="en-US" w:bidi="ru-RU"/>
              </w:rPr>
            </w:pPr>
          </w:p>
        </w:tc>
        <w:tc>
          <w:tcPr>
            <w:tcW w:w="802" w:type="pct"/>
            <w:shd w:val="clear" w:color="auto" w:fill="auto"/>
            <w:vAlign w:val="center"/>
          </w:tcPr>
          <w:p w14:paraId="0B1CDBA8">
            <w:pPr>
              <w:widowControl w:val="0"/>
              <w:jc w:val="center"/>
              <w:rPr>
                <w:rFonts w:hint="default" w:eastAsia="Microsoft Sans Serif"/>
                <w:color w:val="000000"/>
                <w:sz w:val="26"/>
                <w:szCs w:val="26"/>
                <w:lang w:val="en-US" w:bidi="ru-RU"/>
              </w:rPr>
            </w:pPr>
          </w:p>
        </w:tc>
      </w:tr>
      <w:bookmarkEnd w:id="5"/>
    </w:tbl>
    <w:p w14:paraId="6F194288">
      <w:pPr>
        <w:ind w:left="142"/>
        <w:contextualSpacing/>
        <w:jc w:val="both"/>
        <w:outlineLvl w:val="0"/>
        <w:rPr>
          <w:b/>
          <w:bCs/>
          <w:sz w:val="26"/>
          <w:szCs w:val="26"/>
        </w:rPr>
      </w:pPr>
    </w:p>
    <w:p w14:paraId="659B7443">
      <w:pPr>
        <w:ind w:left="142" w:firstLine="284"/>
        <w:contextualSpacing/>
        <w:jc w:val="both"/>
        <w:outlineLvl w:val="0"/>
        <w:rPr>
          <w:rFonts w:hint="default" w:eastAsia="SimSun"/>
          <w:b/>
          <w:sz w:val="26"/>
          <w:szCs w:val="26"/>
          <w:lang w:val="ru-RU" w:eastAsia="zh-CN"/>
        </w:rPr>
      </w:pPr>
      <w:r>
        <w:rPr>
          <w:b/>
          <w:bCs/>
          <w:sz w:val="26"/>
          <w:szCs w:val="26"/>
        </w:rPr>
        <w:t xml:space="preserve">Цена Договора составляет: </w:t>
      </w:r>
      <w:r>
        <w:rPr>
          <w:b/>
          <w:sz w:val="26"/>
          <w:szCs w:val="26"/>
        </w:rPr>
        <w:t>_________________</w:t>
      </w:r>
      <w:r>
        <w:rPr>
          <w:rFonts w:hint="default"/>
          <w:b/>
          <w:sz w:val="26"/>
          <w:szCs w:val="26"/>
          <w:lang w:val="ru-RU"/>
        </w:rPr>
        <w:t xml:space="preserve"> </w:t>
      </w:r>
    </w:p>
    <w:p w14:paraId="34445F2B">
      <w:pPr>
        <w:ind w:left="426"/>
        <w:contextualSpacing/>
        <w:jc w:val="both"/>
        <w:outlineLvl w:val="0"/>
        <w:rPr>
          <w:b/>
          <w:sz w:val="26"/>
          <w:szCs w:val="26"/>
        </w:rPr>
      </w:pPr>
      <w:r>
        <w:rPr>
          <w:b/>
          <w:bCs/>
          <w:sz w:val="26"/>
          <w:szCs w:val="26"/>
        </w:rPr>
        <w:t>2.Требования к оказанию услуг.</w:t>
      </w:r>
    </w:p>
    <w:p w14:paraId="39FFEC02">
      <w:pPr>
        <w:ind w:left="426"/>
        <w:contextualSpacing/>
        <w:jc w:val="both"/>
        <w:outlineLvl w:val="0"/>
        <w:rPr>
          <w:bCs/>
          <w:sz w:val="26"/>
          <w:szCs w:val="26"/>
        </w:rPr>
      </w:pPr>
      <w:r>
        <w:rPr>
          <w:bCs/>
          <w:sz w:val="26"/>
          <w:szCs w:val="26"/>
        </w:rPr>
        <w:t>2.1. Время и дата обработки помещений согласовывается с Заказчиком.</w:t>
      </w:r>
    </w:p>
    <w:p w14:paraId="4AFA3F35">
      <w:pPr>
        <w:ind w:firstLine="426"/>
        <w:contextualSpacing/>
        <w:jc w:val="both"/>
        <w:outlineLvl w:val="0"/>
        <w:rPr>
          <w:bCs/>
          <w:sz w:val="26"/>
          <w:szCs w:val="26"/>
        </w:rPr>
      </w:pPr>
      <w:r>
        <w:rPr>
          <w:bCs/>
          <w:sz w:val="26"/>
          <w:szCs w:val="26"/>
        </w:rPr>
        <w:t>2.2. Исполнитель гарантирует надлежащее качество оказываемых услуг, в соответствии со стандартами, правилами, ГОСТами, утвержденными на данные виды услуг, и иными действующими на территории Российской Федерации нормативно-правовыми актами, в частности:</w:t>
      </w:r>
    </w:p>
    <w:p w14:paraId="135DEB56">
      <w:pPr>
        <w:ind w:firstLine="426"/>
        <w:contextualSpacing/>
        <w:jc w:val="both"/>
        <w:outlineLvl w:val="0"/>
        <w:rPr>
          <w:bCs/>
          <w:sz w:val="26"/>
          <w:szCs w:val="26"/>
        </w:rPr>
      </w:pPr>
      <w:r>
        <w:rPr>
          <w:bCs/>
          <w:sz w:val="26"/>
          <w:szCs w:val="26"/>
        </w:rPr>
        <w:t>- Федерального закона от 25.11.2009 №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w:t>
      </w:r>
    </w:p>
    <w:p w14:paraId="7481B910">
      <w:pPr>
        <w:ind w:firstLine="426"/>
        <w:contextualSpacing/>
        <w:jc w:val="both"/>
        <w:outlineLvl w:val="0"/>
        <w:rPr>
          <w:bCs/>
          <w:sz w:val="26"/>
          <w:szCs w:val="26"/>
        </w:rPr>
      </w:pPr>
      <w:r>
        <w:rPr>
          <w:bCs/>
          <w:sz w:val="26"/>
          <w:szCs w:val="26"/>
        </w:rPr>
        <w:t>-</w:t>
      </w:r>
      <w:r>
        <w:rPr>
          <w:bCs/>
          <w:sz w:val="26"/>
          <w:szCs w:val="26"/>
        </w:rPr>
        <w:tab/>
      </w:r>
      <w:r>
        <w:rPr>
          <w:bCs/>
          <w:sz w:val="26"/>
          <w:szCs w:val="26"/>
        </w:rPr>
        <w:t>Федерального закона от 30.03.1999 № 52-ФЗ «О санитарно-эпидемиологическом благополучии населения»;</w:t>
      </w:r>
    </w:p>
    <w:p w14:paraId="312B579E">
      <w:pPr>
        <w:ind w:firstLine="426"/>
        <w:contextualSpacing/>
        <w:jc w:val="both"/>
        <w:outlineLvl w:val="0"/>
        <w:rPr>
          <w:bCs/>
          <w:sz w:val="26"/>
          <w:szCs w:val="26"/>
        </w:rPr>
      </w:pPr>
      <w:r>
        <w:rPr>
          <w:bCs/>
          <w:sz w:val="26"/>
          <w:szCs w:val="26"/>
        </w:rPr>
        <w:t>- СП 3.5.1378-03 «Санитарно-эпидемиологические требования к организации и осуществлению дезинфекционной деятельности»;</w:t>
      </w:r>
    </w:p>
    <w:p w14:paraId="25857417">
      <w:pPr>
        <w:ind w:firstLine="426"/>
        <w:contextualSpacing/>
        <w:jc w:val="both"/>
        <w:outlineLvl w:val="0"/>
        <w:rPr>
          <w:bCs/>
          <w:sz w:val="26"/>
          <w:szCs w:val="26"/>
        </w:rPr>
      </w:pPr>
      <w:r>
        <w:rPr>
          <w:bCs/>
          <w:sz w:val="26"/>
          <w:szCs w:val="26"/>
        </w:rPr>
        <w:t>- СП 3.5.3.3223-14 «Санитарно-эпидемиологические требования к организации и проведению дератизационных мероприятий»;</w:t>
      </w:r>
    </w:p>
    <w:p w14:paraId="2BFCB1FE">
      <w:pPr>
        <w:ind w:firstLine="426"/>
        <w:contextualSpacing/>
        <w:jc w:val="both"/>
        <w:outlineLvl w:val="0"/>
        <w:rPr>
          <w:bCs/>
          <w:sz w:val="26"/>
          <w:szCs w:val="26"/>
        </w:rPr>
      </w:pPr>
      <w:r>
        <w:rPr>
          <w:bCs/>
          <w:sz w:val="26"/>
          <w:szCs w:val="26"/>
        </w:rPr>
        <w:t xml:space="preserve">- СП 3.1.2.3114-13 "Профилактика туберкулеза"; </w:t>
      </w:r>
    </w:p>
    <w:p w14:paraId="233F1C80">
      <w:pPr>
        <w:ind w:firstLine="426"/>
        <w:contextualSpacing/>
        <w:jc w:val="both"/>
        <w:outlineLvl w:val="0"/>
        <w:rPr>
          <w:bCs/>
          <w:sz w:val="26"/>
          <w:szCs w:val="26"/>
        </w:rPr>
      </w:pPr>
      <w:r>
        <w:rPr>
          <w:bCs/>
          <w:sz w:val="26"/>
          <w:szCs w:val="26"/>
        </w:rPr>
        <w:t>- СП 3.1.3597-20 "Профилактика новой коронавирусной инфекции (COVID-19)"</w:t>
      </w:r>
    </w:p>
    <w:p w14:paraId="60D3B3A7">
      <w:pPr>
        <w:ind w:firstLine="426"/>
        <w:contextualSpacing/>
        <w:jc w:val="both"/>
        <w:outlineLvl w:val="0"/>
        <w:rPr>
          <w:bCs/>
          <w:sz w:val="26"/>
          <w:szCs w:val="26"/>
        </w:rPr>
      </w:pPr>
      <w:r>
        <w:rPr>
          <w:bCs/>
          <w:sz w:val="26"/>
          <w:szCs w:val="26"/>
        </w:rPr>
        <w:t>2.3. Услуги должны оказываться высококвалифицированным персоналом, прошедшим профессиональную подготовку и аттестацию, включая вопросы безопасного осуществления услуг, оказания первой доврачебной помощи при отравлении средствами, используемыми при оказании услуг.</w:t>
      </w:r>
    </w:p>
    <w:p w14:paraId="18ED8F7A">
      <w:pPr>
        <w:ind w:firstLine="426"/>
        <w:contextualSpacing/>
        <w:jc w:val="both"/>
        <w:outlineLvl w:val="0"/>
        <w:rPr>
          <w:bCs/>
          <w:sz w:val="26"/>
          <w:szCs w:val="26"/>
        </w:rPr>
      </w:pPr>
      <w:r>
        <w:rPr>
          <w:bCs/>
          <w:sz w:val="26"/>
          <w:szCs w:val="26"/>
        </w:rPr>
        <w:t>2.4. На используемые в ходе оказания услуг средства должны быть документы подтверждающие, что данные препараты допущены к применению в соответствии с действующим законодательством. Препараты должны применяться с соблюдением требований экологической безопасности.</w:t>
      </w:r>
    </w:p>
    <w:p w14:paraId="29C3630A">
      <w:pPr>
        <w:ind w:firstLine="426"/>
        <w:contextualSpacing/>
        <w:jc w:val="both"/>
        <w:outlineLvl w:val="0"/>
        <w:rPr>
          <w:bCs/>
          <w:sz w:val="26"/>
          <w:szCs w:val="26"/>
        </w:rPr>
      </w:pPr>
      <w:r>
        <w:rPr>
          <w:bCs/>
          <w:sz w:val="26"/>
          <w:szCs w:val="26"/>
        </w:rPr>
        <w:t>2.5. Исполнитель обязан:</w:t>
      </w:r>
    </w:p>
    <w:p w14:paraId="6B5ABD6D">
      <w:pPr>
        <w:ind w:firstLine="426"/>
        <w:contextualSpacing/>
        <w:jc w:val="both"/>
        <w:outlineLvl w:val="0"/>
        <w:rPr>
          <w:bCs/>
          <w:sz w:val="26"/>
          <w:szCs w:val="26"/>
        </w:rPr>
      </w:pPr>
      <w:r>
        <w:rPr>
          <w:bCs/>
          <w:sz w:val="26"/>
          <w:szCs w:val="26"/>
        </w:rPr>
        <w:t>2.5.1. Соблюдать меры по защите окружающей среды, правил и требований по охране труда, экологической безопасности.</w:t>
      </w:r>
    </w:p>
    <w:p w14:paraId="4763A308">
      <w:pPr>
        <w:ind w:firstLine="426"/>
        <w:contextualSpacing/>
        <w:jc w:val="both"/>
        <w:outlineLvl w:val="0"/>
        <w:rPr>
          <w:bCs/>
          <w:sz w:val="26"/>
          <w:szCs w:val="26"/>
        </w:rPr>
      </w:pPr>
      <w:r>
        <w:rPr>
          <w:bCs/>
          <w:sz w:val="26"/>
          <w:szCs w:val="26"/>
        </w:rPr>
        <w:t>2.5.2. Провести инструктаж Заказчика по мерам предосторожности в отношении применяемых для обработки помещений средств.</w:t>
      </w:r>
    </w:p>
    <w:p w14:paraId="700B3FD3">
      <w:pPr>
        <w:tabs>
          <w:tab w:val="left" w:pos="851"/>
          <w:tab w:val="left" w:pos="993"/>
        </w:tabs>
        <w:ind w:firstLine="426"/>
        <w:contextualSpacing/>
        <w:jc w:val="both"/>
        <w:outlineLvl w:val="0"/>
        <w:rPr>
          <w:sz w:val="26"/>
          <w:szCs w:val="26"/>
        </w:rPr>
      </w:pPr>
      <w:r>
        <w:rPr>
          <w:bCs/>
          <w:sz w:val="26"/>
          <w:szCs w:val="26"/>
        </w:rPr>
        <w:t>2.5.3. Использовать препараты длительного действия, имеющих сертификаты соответствия и рекомендованных для выполнения данного вида работ на территории РФ.</w:t>
      </w:r>
    </w:p>
    <w:p w14:paraId="209F965B">
      <w:pPr>
        <w:numPr>
          <w:ilvl w:val="2"/>
          <w:numId w:val="4"/>
        </w:numPr>
        <w:tabs>
          <w:tab w:val="left" w:pos="851"/>
          <w:tab w:val="left" w:pos="993"/>
        </w:tabs>
        <w:ind w:left="0" w:firstLine="426"/>
        <w:contextualSpacing/>
        <w:jc w:val="both"/>
        <w:outlineLvl w:val="0"/>
        <w:rPr>
          <w:sz w:val="26"/>
          <w:szCs w:val="26"/>
        </w:rPr>
      </w:pPr>
      <w:r>
        <w:rPr>
          <w:sz w:val="26"/>
          <w:szCs w:val="26"/>
        </w:rPr>
        <w:t>Обеспечить соблюдение сотрудниками, привлеченными для оказания услуг на территории Заказчика требований пропускного режима, выполнения норм пожарной безопасности, техники безопасности, экологической безопасности и производственной санитарии.</w:t>
      </w:r>
    </w:p>
    <w:p w14:paraId="5AC0C59C">
      <w:pPr>
        <w:pStyle w:val="15"/>
        <w:numPr>
          <w:ilvl w:val="2"/>
          <w:numId w:val="4"/>
        </w:numPr>
        <w:ind w:hanging="862"/>
        <w:jc w:val="both"/>
        <w:outlineLvl w:val="0"/>
        <w:rPr>
          <w:bCs/>
          <w:sz w:val="26"/>
          <w:szCs w:val="26"/>
        </w:rPr>
      </w:pPr>
      <w:r>
        <w:rPr>
          <w:bCs/>
          <w:sz w:val="26"/>
          <w:szCs w:val="26"/>
        </w:rPr>
        <w:t xml:space="preserve">Соблюдать технологии проведения дезинфекционных работ и их периодичности. </w:t>
      </w:r>
    </w:p>
    <w:p w14:paraId="787592A9">
      <w:pPr>
        <w:autoSpaceDE w:val="0"/>
        <w:autoSpaceDN w:val="0"/>
        <w:adjustRightInd w:val="0"/>
        <w:ind w:right="55" w:firstLine="426"/>
        <w:jc w:val="both"/>
        <w:rPr>
          <w:b/>
          <w:color w:val="000000"/>
          <w:sz w:val="26"/>
          <w:szCs w:val="26"/>
          <w:shd w:val="clear" w:color="auto" w:fill="FFFFFF"/>
        </w:rPr>
      </w:pPr>
      <w:r>
        <w:rPr>
          <w:b/>
          <w:color w:val="000000"/>
          <w:sz w:val="26"/>
          <w:szCs w:val="26"/>
          <w:shd w:val="clear" w:color="auto" w:fill="FFFFFF"/>
        </w:rPr>
        <w:t>2.6. Требования к услугам по дезинфекции</w:t>
      </w:r>
    </w:p>
    <w:p w14:paraId="43F0116D">
      <w:pPr>
        <w:autoSpaceDE w:val="0"/>
        <w:autoSpaceDN w:val="0"/>
        <w:adjustRightInd w:val="0"/>
        <w:ind w:right="55" w:firstLine="426"/>
        <w:jc w:val="both"/>
        <w:rPr>
          <w:color w:val="000000"/>
          <w:sz w:val="26"/>
          <w:szCs w:val="26"/>
          <w:shd w:val="clear" w:color="auto" w:fill="FFFFFF"/>
        </w:rPr>
      </w:pPr>
      <w:r>
        <w:rPr>
          <w:color w:val="000000"/>
          <w:sz w:val="26"/>
          <w:szCs w:val="26"/>
          <w:shd w:val="clear" w:color="auto" w:fill="FFFFFF"/>
        </w:rPr>
        <w:t>2.6.1. Проведение комплекса мероприятий, направленных на полное обеззараживание помещений от различных возбудителей инфекционных заболеваний.</w:t>
      </w:r>
    </w:p>
    <w:p w14:paraId="14EFC747">
      <w:pPr>
        <w:autoSpaceDE w:val="0"/>
        <w:autoSpaceDN w:val="0"/>
        <w:adjustRightInd w:val="0"/>
        <w:ind w:right="55" w:firstLine="426"/>
        <w:jc w:val="both"/>
        <w:rPr>
          <w:color w:val="000000"/>
          <w:sz w:val="26"/>
          <w:szCs w:val="26"/>
          <w:shd w:val="clear" w:color="auto" w:fill="FFFFFF"/>
        </w:rPr>
      </w:pPr>
      <w:r>
        <w:rPr>
          <w:color w:val="000000"/>
          <w:sz w:val="26"/>
          <w:szCs w:val="26"/>
          <w:shd w:val="clear" w:color="auto" w:fill="FFFFFF"/>
        </w:rPr>
        <w:t>2.6.2. Для проведения дезинфекции применяют зарегистрированные в установленном порядке и допущенные к применению в Российской Федерации дезинфицирующие средства, в соответствии с инструкциями по применению конкретных средств, в режимах, эффективных при вирусных инфекциях и не оказывающих неблагоприятного воздействия на человека.</w:t>
      </w:r>
    </w:p>
    <w:p w14:paraId="2DC9E799">
      <w:pPr>
        <w:autoSpaceDE w:val="0"/>
        <w:autoSpaceDN w:val="0"/>
        <w:adjustRightInd w:val="0"/>
        <w:ind w:right="55" w:firstLine="426"/>
        <w:jc w:val="both"/>
        <w:rPr>
          <w:color w:val="000000"/>
          <w:sz w:val="26"/>
          <w:szCs w:val="26"/>
          <w:shd w:val="clear" w:color="auto" w:fill="FFFFFF"/>
        </w:rPr>
      </w:pPr>
      <w:r>
        <w:rPr>
          <w:color w:val="000000"/>
          <w:sz w:val="26"/>
          <w:szCs w:val="26"/>
          <w:shd w:val="clear" w:color="auto" w:fill="FFFFFF"/>
        </w:rPr>
        <w:t>2.6.3. Выбор дезинфицирующего средства, а также способа его применения, определяется особенностями обеззараживаемого объекта, биологическими свойствами микроорганизма, что в совокупности должно обеспечить достижение дезинфекции.</w:t>
      </w:r>
    </w:p>
    <w:p w14:paraId="2B46EB99">
      <w:pPr>
        <w:autoSpaceDE w:val="0"/>
        <w:autoSpaceDN w:val="0"/>
        <w:adjustRightInd w:val="0"/>
        <w:ind w:right="55" w:firstLine="426"/>
        <w:jc w:val="both"/>
        <w:rPr>
          <w:color w:val="000000"/>
          <w:sz w:val="26"/>
          <w:szCs w:val="26"/>
          <w:shd w:val="clear" w:color="auto" w:fill="FFFFFF"/>
        </w:rPr>
      </w:pPr>
      <w:r>
        <w:rPr>
          <w:color w:val="000000"/>
          <w:sz w:val="26"/>
          <w:szCs w:val="26"/>
          <w:shd w:val="clear" w:color="auto" w:fill="FFFFFF"/>
        </w:rPr>
        <w:t>2.6.4. Обеззараживание поверхностей на объекте осуществляется путем орошения, обработки аэрозольными средствами, протиранием всех поверхностей помещения;</w:t>
      </w:r>
    </w:p>
    <w:p w14:paraId="63B68E45">
      <w:pPr>
        <w:autoSpaceDE w:val="0"/>
        <w:autoSpaceDN w:val="0"/>
        <w:adjustRightInd w:val="0"/>
        <w:ind w:firstLine="426"/>
        <w:jc w:val="both"/>
        <w:rPr>
          <w:b/>
          <w:sz w:val="26"/>
          <w:szCs w:val="26"/>
        </w:rPr>
      </w:pPr>
      <w:r>
        <w:rPr>
          <w:b/>
          <w:sz w:val="26"/>
          <w:szCs w:val="26"/>
        </w:rPr>
        <w:t>3. Требования к качеству оказываемых услуг</w:t>
      </w:r>
    </w:p>
    <w:p w14:paraId="4703F658">
      <w:pPr>
        <w:autoSpaceDE w:val="0"/>
        <w:autoSpaceDN w:val="0"/>
        <w:adjustRightInd w:val="0"/>
        <w:ind w:firstLine="426"/>
        <w:jc w:val="both"/>
        <w:rPr>
          <w:sz w:val="26"/>
          <w:szCs w:val="26"/>
        </w:rPr>
      </w:pPr>
      <w:r>
        <w:rPr>
          <w:sz w:val="26"/>
          <w:szCs w:val="26"/>
        </w:rPr>
        <w:t>3.1. Качество оказываемых услуг, результаты услуг должны соответствовать требованиям качества, безопасности жизни и здоровья и иным требованиям законодательства Российской Федерации.</w:t>
      </w:r>
    </w:p>
    <w:p w14:paraId="0E98AD27">
      <w:pPr>
        <w:autoSpaceDE w:val="0"/>
        <w:autoSpaceDN w:val="0"/>
        <w:adjustRightInd w:val="0"/>
        <w:ind w:firstLine="426"/>
        <w:jc w:val="both"/>
        <w:rPr>
          <w:sz w:val="26"/>
          <w:szCs w:val="26"/>
        </w:rPr>
      </w:pPr>
      <w:r>
        <w:rPr>
          <w:sz w:val="26"/>
          <w:szCs w:val="26"/>
        </w:rPr>
        <w:t>3.2. Гарантия качества оказанных услуг составляет не менее 3 (Трех) месяцев, с даты подписания Заказчиком Акта сдачи-приемки оказанных услуг. Гарантии качества распространяются на все составляющие элементы оказанных Услуг (в том числе используемые средства, оборудование и материалы).</w:t>
      </w:r>
    </w:p>
    <w:p w14:paraId="71B8215F">
      <w:pPr>
        <w:pStyle w:val="9"/>
        <w:ind w:firstLine="708"/>
        <w:rPr>
          <w:b/>
          <w:sz w:val="26"/>
          <w:szCs w:val="26"/>
        </w:rPr>
      </w:pPr>
      <w:r>
        <w:rPr>
          <w:b/>
          <w:sz w:val="26"/>
          <w:szCs w:val="26"/>
        </w:rPr>
        <w:t xml:space="preserve">Услуга оказывается по заявке Заказчика. </w:t>
      </w:r>
    </w:p>
    <w:p w14:paraId="3CF242FE">
      <w:pPr>
        <w:ind w:left="142"/>
        <w:contextualSpacing/>
        <w:jc w:val="both"/>
        <w:outlineLvl w:val="0"/>
        <w:rPr>
          <w:rFonts w:eastAsia="SimSun"/>
          <w:b/>
          <w:sz w:val="26"/>
          <w:szCs w:val="26"/>
          <w:lang w:eastAsia="zh-CN"/>
        </w:rPr>
      </w:pPr>
      <w:r>
        <w:rPr>
          <w:sz w:val="26"/>
          <w:szCs w:val="26"/>
        </w:rPr>
        <w:t>Общая цена настоящего Договора составляет</w:t>
      </w:r>
      <w:r>
        <w:rPr>
          <w:b/>
          <w:sz w:val="26"/>
          <w:szCs w:val="26"/>
        </w:rPr>
        <w:t>: ____________________</w:t>
      </w:r>
    </w:p>
    <w:p w14:paraId="2552D461">
      <w:pPr>
        <w:contextualSpacing/>
        <w:jc w:val="both"/>
        <w:outlineLvl w:val="0"/>
        <w:rPr>
          <w:rFonts w:eastAsia="SimSun"/>
          <w:b/>
          <w:sz w:val="26"/>
          <w:szCs w:val="26"/>
          <w:lang w:eastAsia="zh-CN"/>
        </w:rPr>
      </w:pPr>
    </w:p>
    <w:p w14:paraId="1E9ECB2B">
      <w:pPr>
        <w:pStyle w:val="9"/>
        <w:ind w:firstLine="708"/>
        <w:rPr>
          <w:sz w:val="26"/>
          <w:szCs w:val="26"/>
        </w:rPr>
      </w:pPr>
    </w:p>
    <w:tbl>
      <w:tblPr>
        <w:tblStyle w:val="4"/>
        <w:tblW w:w="10260" w:type="dxa"/>
        <w:tblInd w:w="108" w:type="dxa"/>
        <w:tblLayout w:type="fixed"/>
        <w:tblCellMar>
          <w:top w:w="0" w:type="dxa"/>
          <w:left w:w="108" w:type="dxa"/>
          <w:bottom w:w="0" w:type="dxa"/>
          <w:right w:w="108" w:type="dxa"/>
        </w:tblCellMar>
      </w:tblPr>
      <w:tblGrid>
        <w:gridCol w:w="5604"/>
        <w:gridCol w:w="4656"/>
      </w:tblGrid>
      <w:tr w14:paraId="74FCFAA8">
        <w:tblPrEx>
          <w:tblCellMar>
            <w:top w:w="0" w:type="dxa"/>
            <w:left w:w="108" w:type="dxa"/>
            <w:bottom w:w="0" w:type="dxa"/>
            <w:right w:w="108" w:type="dxa"/>
          </w:tblCellMar>
        </w:tblPrEx>
        <w:trPr>
          <w:trHeight w:val="329" w:hRule="atLeast"/>
        </w:trPr>
        <w:tc>
          <w:tcPr>
            <w:tcW w:w="5604" w:type="dxa"/>
          </w:tcPr>
          <w:p w14:paraId="6C69865B">
            <w:pPr>
              <w:pStyle w:val="13"/>
              <w:tabs>
                <w:tab w:val="left" w:pos="323"/>
              </w:tabs>
              <w:spacing w:after="0"/>
              <w:rPr>
                <w:rFonts w:ascii="Times New Roman" w:hAnsi="Times New Roman"/>
                <w:b/>
                <w:sz w:val="26"/>
                <w:szCs w:val="26"/>
              </w:rPr>
            </w:pPr>
            <w:r>
              <w:rPr>
                <w:rFonts w:ascii="Times New Roman" w:hAnsi="Times New Roman"/>
                <w:b/>
                <w:iCs/>
                <w:sz w:val="26"/>
                <w:szCs w:val="26"/>
              </w:rPr>
              <w:t>Заказчик:</w:t>
            </w:r>
            <w:r>
              <w:rPr>
                <w:rFonts w:ascii="Times New Roman" w:hAnsi="Times New Roman"/>
                <w:b/>
                <w:bCs/>
                <w:sz w:val="26"/>
                <w:szCs w:val="26"/>
              </w:rPr>
              <w:t xml:space="preserve"> ФКУ Можайская ВК Г</w:t>
            </w:r>
            <w:r>
              <w:rPr>
                <w:rFonts w:ascii="Times New Roman" w:hAnsi="Times New Roman"/>
                <w:b/>
                <w:sz w:val="26"/>
                <w:szCs w:val="26"/>
              </w:rPr>
              <w:t xml:space="preserve">УФСИН </w:t>
            </w:r>
          </w:p>
          <w:p w14:paraId="5CE3D5F2">
            <w:pPr>
              <w:pStyle w:val="13"/>
              <w:tabs>
                <w:tab w:val="left" w:pos="323"/>
              </w:tabs>
              <w:spacing w:after="0"/>
              <w:rPr>
                <w:rFonts w:ascii="Times New Roman" w:hAnsi="Times New Roman"/>
                <w:b/>
                <w:iCs/>
                <w:sz w:val="26"/>
                <w:szCs w:val="26"/>
              </w:rPr>
            </w:pPr>
            <w:r>
              <w:rPr>
                <w:rFonts w:ascii="Times New Roman" w:hAnsi="Times New Roman"/>
                <w:b/>
                <w:sz w:val="26"/>
                <w:szCs w:val="26"/>
              </w:rPr>
              <w:t>России по Московской области</w:t>
            </w:r>
          </w:p>
          <w:p w14:paraId="2AC2DB09">
            <w:pPr>
              <w:pStyle w:val="13"/>
              <w:tabs>
                <w:tab w:val="left" w:pos="323"/>
              </w:tabs>
              <w:spacing w:after="0"/>
              <w:ind w:left="323"/>
              <w:rPr>
                <w:rFonts w:ascii="Times New Roman" w:hAnsi="Times New Roman"/>
                <w:b/>
                <w:iCs/>
                <w:sz w:val="26"/>
                <w:szCs w:val="26"/>
              </w:rPr>
            </w:pPr>
          </w:p>
          <w:p w14:paraId="0CC1E3F3">
            <w:pPr>
              <w:tabs>
                <w:tab w:val="left" w:pos="500"/>
                <w:tab w:val="center" w:pos="3312"/>
              </w:tabs>
              <w:jc w:val="both"/>
              <w:rPr>
                <w:b/>
              </w:rPr>
            </w:pPr>
            <w:r>
              <w:rPr>
                <w:b/>
                <w:lang w:val="ru-RU"/>
              </w:rPr>
              <w:t>Н</w:t>
            </w:r>
            <w:r>
              <w:rPr>
                <w:b/>
              </w:rPr>
              <w:t>ачальник ФКУ Можайская ВК</w:t>
            </w:r>
          </w:p>
          <w:p w14:paraId="7CBCCE59">
            <w:pPr>
              <w:tabs>
                <w:tab w:val="left" w:pos="323"/>
              </w:tabs>
              <w:outlineLvl w:val="0"/>
              <w:rPr>
                <w:b/>
                <w:bCs/>
                <w:sz w:val="26"/>
                <w:szCs w:val="26"/>
              </w:rPr>
            </w:pPr>
            <w:r>
              <w:rPr>
                <w:b/>
              </w:rPr>
              <w:t>ГУФСИН России по Московской области</w:t>
            </w:r>
            <w:r>
              <w:rPr>
                <w:b/>
                <w:bCs/>
                <w:sz w:val="26"/>
                <w:szCs w:val="26"/>
              </w:rPr>
              <w:t xml:space="preserve"> </w:t>
            </w:r>
          </w:p>
          <w:p w14:paraId="290C07FD">
            <w:pPr>
              <w:pStyle w:val="28"/>
              <w:tabs>
                <w:tab w:val="left" w:pos="323"/>
              </w:tabs>
              <w:rPr>
                <w:rFonts w:hint="default" w:ascii="Times New Roman" w:hAnsi="Times New Roman"/>
                <w:b/>
                <w:bCs/>
                <w:color w:val="000000"/>
                <w:sz w:val="26"/>
                <w:szCs w:val="26"/>
                <w:lang w:val="ru-RU"/>
              </w:rPr>
            </w:pPr>
            <w:r>
              <w:rPr>
                <w:rFonts w:ascii="Times New Roman" w:hAnsi="Times New Roman"/>
                <w:b/>
                <w:bCs/>
                <w:color w:val="000000"/>
                <w:sz w:val="26"/>
                <w:szCs w:val="26"/>
              </w:rPr>
              <w:t xml:space="preserve">_________________ </w:t>
            </w:r>
            <w:r>
              <w:rPr>
                <w:rFonts w:ascii="Times New Roman" w:hAnsi="Times New Roman"/>
                <w:b/>
                <w:bCs/>
                <w:color w:val="000000"/>
                <w:sz w:val="26"/>
                <w:szCs w:val="26"/>
                <w:lang w:val="ru-RU"/>
              </w:rPr>
              <w:t>В</w:t>
            </w:r>
            <w:r>
              <w:rPr>
                <w:rFonts w:hint="default" w:ascii="Times New Roman" w:hAnsi="Times New Roman"/>
                <w:b/>
                <w:bCs/>
                <w:color w:val="000000"/>
                <w:sz w:val="26"/>
                <w:szCs w:val="26"/>
                <w:lang w:val="ru-RU"/>
              </w:rPr>
              <w:t>.Б. Эрдниев</w:t>
            </w:r>
          </w:p>
          <w:p w14:paraId="0D575790">
            <w:pPr>
              <w:pStyle w:val="28"/>
              <w:tabs>
                <w:tab w:val="left" w:pos="323"/>
              </w:tabs>
              <w:ind w:left="323"/>
              <w:rPr>
                <w:rFonts w:ascii="Times New Roman" w:hAnsi="Times New Roman"/>
                <w:b/>
                <w:color w:val="000000"/>
                <w:sz w:val="22"/>
                <w:szCs w:val="22"/>
              </w:rPr>
            </w:pPr>
            <w:r>
              <w:rPr>
                <w:rFonts w:ascii="Times New Roman" w:hAnsi="Times New Roman"/>
                <w:b/>
                <w:color w:val="000000"/>
                <w:sz w:val="22"/>
                <w:szCs w:val="22"/>
              </w:rPr>
              <w:t>М.П.</w:t>
            </w:r>
          </w:p>
          <w:p w14:paraId="5885FF5F">
            <w:pPr>
              <w:rPr>
                <w:rFonts w:eastAsia="MS Mincho"/>
                <w:bCs/>
                <w:sz w:val="26"/>
                <w:szCs w:val="26"/>
              </w:rPr>
            </w:pPr>
            <w:r>
              <w:rPr>
                <w:b/>
                <w:color w:val="000000"/>
                <w:sz w:val="26"/>
                <w:szCs w:val="26"/>
              </w:rPr>
              <w:t>«___» _____________________ 202</w:t>
            </w:r>
            <w:r>
              <w:rPr>
                <w:rFonts w:hint="default"/>
                <w:b/>
                <w:color w:val="000000"/>
                <w:sz w:val="26"/>
                <w:szCs w:val="26"/>
                <w:lang w:val="ru-RU"/>
              </w:rPr>
              <w:t>6</w:t>
            </w:r>
            <w:r>
              <w:rPr>
                <w:b/>
                <w:color w:val="000000"/>
                <w:sz w:val="26"/>
                <w:szCs w:val="26"/>
              </w:rPr>
              <w:t xml:space="preserve"> г.</w:t>
            </w:r>
          </w:p>
        </w:tc>
        <w:tc>
          <w:tcPr>
            <w:tcW w:w="4656" w:type="dxa"/>
          </w:tcPr>
          <w:p w14:paraId="0790A711">
            <w:pPr>
              <w:pStyle w:val="13"/>
              <w:spacing w:after="0"/>
              <w:rPr>
                <w:rFonts w:ascii="Times New Roman" w:hAnsi="Times New Roman"/>
                <w:b/>
                <w:color w:val="000000"/>
                <w:sz w:val="28"/>
                <w:szCs w:val="28"/>
              </w:rPr>
            </w:pPr>
            <w:r>
              <w:rPr>
                <w:rFonts w:ascii="Times New Roman" w:hAnsi="Times New Roman"/>
                <w:b/>
                <w:iCs/>
                <w:sz w:val="28"/>
                <w:szCs w:val="28"/>
              </w:rPr>
              <w:t>Исполнитель</w:t>
            </w:r>
            <w:r>
              <w:rPr>
                <w:rFonts w:ascii="Times New Roman" w:hAnsi="Times New Roman"/>
                <w:b/>
                <w:color w:val="000000"/>
                <w:sz w:val="28"/>
                <w:szCs w:val="28"/>
              </w:rPr>
              <w:t>:</w:t>
            </w:r>
          </w:p>
          <w:p w14:paraId="62672940">
            <w:pPr>
              <w:pStyle w:val="13"/>
              <w:spacing w:after="0"/>
              <w:rPr>
                <w:rFonts w:ascii="Times New Roman" w:hAnsi="Times New Roman"/>
                <w:b/>
                <w:color w:val="000000"/>
                <w:sz w:val="28"/>
                <w:szCs w:val="28"/>
              </w:rPr>
            </w:pPr>
          </w:p>
          <w:p w14:paraId="706AC826">
            <w:pPr>
              <w:pStyle w:val="13"/>
              <w:spacing w:after="0"/>
              <w:rPr>
                <w:rFonts w:ascii="Times New Roman" w:hAnsi="Times New Roman"/>
                <w:b/>
                <w:color w:val="000000"/>
                <w:sz w:val="28"/>
                <w:szCs w:val="28"/>
              </w:rPr>
            </w:pPr>
          </w:p>
          <w:p w14:paraId="22EF6BDF">
            <w:pPr>
              <w:pStyle w:val="13"/>
              <w:spacing w:after="0"/>
              <w:rPr>
                <w:rFonts w:ascii="Times New Roman" w:hAnsi="Times New Roman"/>
                <w:b/>
                <w:color w:val="000000"/>
                <w:sz w:val="28"/>
                <w:szCs w:val="28"/>
              </w:rPr>
            </w:pPr>
          </w:p>
          <w:p w14:paraId="6088583C">
            <w:pPr>
              <w:pStyle w:val="13"/>
              <w:spacing w:after="0"/>
              <w:rPr>
                <w:rFonts w:ascii="Times New Roman" w:hAnsi="Times New Roman"/>
                <w:b/>
                <w:color w:val="000000"/>
                <w:sz w:val="28"/>
                <w:szCs w:val="28"/>
              </w:rPr>
            </w:pPr>
            <w:r>
              <w:rPr>
                <w:rFonts w:ascii="Times New Roman" w:hAnsi="Times New Roman"/>
                <w:b/>
                <w:color w:val="000000"/>
                <w:sz w:val="28"/>
                <w:szCs w:val="28"/>
              </w:rPr>
              <w:t xml:space="preserve">_____________ </w:t>
            </w:r>
          </w:p>
          <w:p w14:paraId="2C4997F3">
            <w:pPr>
              <w:pStyle w:val="28"/>
              <w:rPr>
                <w:rFonts w:ascii="Times New Roman" w:hAnsi="Times New Roman"/>
                <w:b/>
                <w:color w:val="000000"/>
                <w:sz w:val="22"/>
                <w:szCs w:val="22"/>
              </w:rPr>
            </w:pPr>
            <w:r>
              <w:rPr>
                <w:rFonts w:ascii="Times New Roman" w:hAnsi="Times New Roman"/>
                <w:b/>
                <w:color w:val="000000"/>
                <w:sz w:val="22"/>
                <w:szCs w:val="22"/>
              </w:rPr>
              <w:t>М.П.</w:t>
            </w:r>
          </w:p>
          <w:p w14:paraId="13A9369A">
            <w:pPr>
              <w:rPr>
                <w:sz w:val="26"/>
                <w:szCs w:val="26"/>
              </w:rPr>
            </w:pPr>
            <w:r>
              <w:rPr>
                <w:b/>
                <w:color w:val="000000"/>
                <w:szCs w:val="28"/>
              </w:rPr>
              <w:t>«___» _______________ 202</w:t>
            </w:r>
            <w:r>
              <w:rPr>
                <w:rFonts w:hint="default"/>
                <w:b/>
                <w:color w:val="000000"/>
                <w:szCs w:val="28"/>
                <w:lang w:val="ru-RU"/>
              </w:rPr>
              <w:t>6</w:t>
            </w:r>
            <w:r>
              <w:rPr>
                <w:b/>
                <w:color w:val="000000"/>
                <w:szCs w:val="28"/>
              </w:rPr>
              <w:t>г.</w:t>
            </w:r>
          </w:p>
          <w:p w14:paraId="1CAE0EA5">
            <w:pPr>
              <w:jc w:val="center"/>
              <w:rPr>
                <w:rFonts w:eastAsia="MS Mincho"/>
                <w:bCs/>
                <w:sz w:val="26"/>
                <w:szCs w:val="26"/>
              </w:rPr>
            </w:pPr>
          </w:p>
        </w:tc>
      </w:tr>
    </w:tbl>
    <w:p w14:paraId="6DEC4F1B">
      <w:pPr>
        <w:pStyle w:val="9"/>
        <w:ind w:left="5580"/>
        <w:jc w:val="right"/>
        <w:rPr>
          <w:sz w:val="26"/>
          <w:szCs w:val="26"/>
        </w:rPr>
      </w:pPr>
    </w:p>
    <w:p w14:paraId="11AA62B3">
      <w:pPr>
        <w:pStyle w:val="9"/>
        <w:ind w:left="5580"/>
        <w:jc w:val="right"/>
        <w:rPr>
          <w:sz w:val="26"/>
          <w:szCs w:val="26"/>
        </w:rPr>
      </w:pPr>
    </w:p>
    <w:p w14:paraId="4D3CCA8B">
      <w:pPr>
        <w:pStyle w:val="9"/>
        <w:ind w:left="5580"/>
        <w:jc w:val="right"/>
        <w:rPr>
          <w:sz w:val="26"/>
          <w:szCs w:val="26"/>
        </w:rPr>
      </w:pPr>
    </w:p>
    <w:p w14:paraId="16CE8364">
      <w:pPr>
        <w:pStyle w:val="9"/>
        <w:ind w:left="5580"/>
        <w:jc w:val="right"/>
        <w:rPr>
          <w:sz w:val="26"/>
          <w:szCs w:val="26"/>
        </w:rPr>
      </w:pPr>
    </w:p>
    <w:p w14:paraId="4C121B22">
      <w:pPr>
        <w:pStyle w:val="9"/>
        <w:ind w:left="5580"/>
        <w:jc w:val="right"/>
        <w:rPr>
          <w:sz w:val="26"/>
          <w:szCs w:val="26"/>
        </w:rPr>
      </w:pPr>
    </w:p>
    <w:p w14:paraId="72702DFB">
      <w:pPr>
        <w:pStyle w:val="9"/>
        <w:ind w:left="5580"/>
        <w:jc w:val="right"/>
        <w:rPr>
          <w:sz w:val="26"/>
          <w:szCs w:val="26"/>
        </w:rPr>
      </w:pPr>
    </w:p>
    <w:p w14:paraId="31E71222">
      <w:pPr>
        <w:pStyle w:val="9"/>
        <w:ind w:left="5580"/>
        <w:jc w:val="right"/>
        <w:rPr>
          <w:sz w:val="26"/>
          <w:szCs w:val="26"/>
        </w:rPr>
      </w:pPr>
    </w:p>
    <w:p w14:paraId="56EABCF2">
      <w:pPr>
        <w:pStyle w:val="9"/>
        <w:ind w:left="5580"/>
        <w:jc w:val="right"/>
        <w:rPr>
          <w:sz w:val="26"/>
          <w:szCs w:val="26"/>
        </w:rPr>
      </w:pPr>
    </w:p>
    <w:p w14:paraId="5DB96229">
      <w:pPr>
        <w:pStyle w:val="9"/>
        <w:ind w:left="5580"/>
        <w:jc w:val="right"/>
        <w:rPr>
          <w:sz w:val="26"/>
          <w:szCs w:val="26"/>
        </w:rPr>
      </w:pPr>
    </w:p>
    <w:p w14:paraId="17E72974">
      <w:pPr>
        <w:pStyle w:val="9"/>
        <w:ind w:left="5580"/>
        <w:jc w:val="right"/>
        <w:rPr>
          <w:sz w:val="26"/>
          <w:szCs w:val="26"/>
        </w:rPr>
      </w:pPr>
    </w:p>
    <w:p w14:paraId="0E26774E">
      <w:pPr>
        <w:pStyle w:val="9"/>
        <w:ind w:left="5580"/>
        <w:jc w:val="right"/>
        <w:rPr>
          <w:sz w:val="26"/>
          <w:szCs w:val="26"/>
        </w:rPr>
      </w:pPr>
    </w:p>
    <w:p w14:paraId="5B9C97B8">
      <w:pPr>
        <w:pStyle w:val="9"/>
        <w:ind w:left="5580"/>
        <w:jc w:val="right"/>
        <w:rPr>
          <w:sz w:val="26"/>
          <w:szCs w:val="26"/>
        </w:rPr>
      </w:pPr>
    </w:p>
    <w:p w14:paraId="35451E68">
      <w:pPr>
        <w:pStyle w:val="9"/>
        <w:ind w:left="5580"/>
        <w:jc w:val="right"/>
        <w:rPr>
          <w:sz w:val="26"/>
          <w:szCs w:val="26"/>
        </w:rPr>
      </w:pPr>
      <w:r>
        <w:rPr>
          <w:sz w:val="26"/>
          <w:szCs w:val="26"/>
        </w:rPr>
        <w:t>Приложение № 2</w:t>
      </w:r>
    </w:p>
    <w:p w14:paraId="5D5262A3">
      <w:pPr>
        <w:pStyle w:val="9"/>
        <w:jc w:val="right"/>
        <w:rPr>
          <w:sz w:val="26"/>
          <w:szCs w:val="26"/>
        </w:rPr>
      </w:pPr>
      <w:r>
        <w:rPr>
          <w:sz w:val="26"/>
          <w:szCs w:val="26"/>
        </w:rPr>
        <w:t>№ ______________</w:t>
      </w:r>
    </w:p>
    <w:p w14:paraId="20F6B660">
      <w:pPr>
        <w:pStyle w:val="9"/>
        <w:ind w:left="5580"/>
        <w:jc w:val="right"/>
        <w:rPr>
          <w:sz w:val="26"/>
          <w:szCs w:val="26"/>
        </w:rPr>
      </w:pPr>
      <w:r>
        <w:rPr>
          <w:sz w:val="26"/>
          <w:szCs w:val="26"/>
        </w:rPr>
        <w:t>от «___» _____ 202</w:t>
      </w:r>
      <w:r>
        <w:rPr>
          <w:rFonts w:hint="default"/>
          <w:sz w:val="26"/>
          <w:szCs w:val="26"/>
          <w:lang w:val="ru-RU"/>
        </w:rPr>
        <w:t>6</w:t>
      </w:r>
      <w:r>
        <w:rPr>
          <w:sz w:val="26"/>
          <w:szCs w:val="26"/>
        </w:rPr>
        <w:t xml:space="preserve"> года</w:t>
      </w:r>
    </w:p>
    <w:p w14:paraId="03D24AC6">
      <w:pPr>
        <w:pStyle w:val="9"/>
        <w:jc w:val="right"/>
        <w:rPr>
          <w:sz w:val="26"/>
          <w:szCs w:val="26"/>
        </w:rPr>
      </w:pPr>
      <w:r>
        <w:rPr>
          <w:sz w:val="26"/>
          <w:szCs w:val="26"/>
        </w:rPr>
        <w:t>.</w:t>
      </w:r>
    </w:p>
    <w:p w14:paraId="2537090D">
      <w:pPr>
        <w:pStyle w:val="9"/>
        <w:jc w:val="center"/>
        <w:rPr>
          <w:b/>
          <w:sz w:val="26"/>
          <w:szCs w:val="26"/>
        </w:rPr>
      </w:pPr>
      <w:r>
        <w:rPr>
          <w:b/>
          <w:sz w:val="26"/>
          <w:szCs w:val="26"/>
        </w:rPr>
        <w:t>ФОРМА</w:t>
      </w:r>
    </w:p>
    <w:p w14:paraId="7DBB7704">
      <w:pPr>
        <w:ind w:left="4536"/>
        <w:rPr>
          <w:sz w:val="26"/>
          <w:szCs w:val="26"/>
        </w:rPr>
      </w:pPr>
    </w:p>
    <w:p w14:paraId="6A3BF745">
      <w:pPr>
        <w:pStyle w:val="32"/>
        <w:shd w:val="clear" w:color="auto" w:fill="auto"/>
        <w:spacing w:after="0" w:line="240" w:lineRule="auto"/>
        <w:ind w:right="-2"/>
        <w:jc w:val="center"/>
        <w:rPr>
          <w:rStyle w:val="31"/>
          <w:rFonts w:ascii="Times New Roman" w:hAnsi="Times New Roman" w:cs="Times New Roman"/>
          <w:b/>
          <w:color w:val="000000"/>
          <w:sz w:val="26"/>
          <w:szCs w:val="26"/>
        </w:rPr>
      </w:pPr>
      <w:r>
        <w:rPr>
          <w:rStyle w:val="31"/>
          <w:rFonts w:ascii="Times New Roman" w:hAnsi="Times New Roman" w:cs="Times New Roman"/>
          <w:b/>
          <w:color w:val="000000"/>
          <w:sz w:val="26"/>
          <w:szCs w:val="26"/>
        </w:rPr>
        <w:t>АКТА ПРИЕМА-ПЕРЕДАЧИ УСЛУГ</w:t>
      </w:r>
    </w:p>
    <w:p w14:paraId="0E734580">
      <w:pPr>
        <w:jc w:val="both"/>
        <w:rPr>
          <w:sz w:val="26"/>
          <w:szCs w:val="26"/>
        </w:rPr>
      </w:pPr>
      <w:r>
        <w:rPr>
          <w:sz w:val="26"/>
          <w:szCs w:val="26"/>
        </w:rPr>
        <w:t>г.___________________                                                                         «___» _______ 202</w:t>
      </w:r>
      <w:r>
        <w:rPr>
          <w:rFonts w:hint="default"/>
          <w:sz w:val="26"/>
          <w:szCs w:val="26"/>
          <w:lang w:val="ru-RU"/>
        </w:rPr>
        <w:t>6</w:t>
      </w:r>
      <w:r>
        <w:rPr>
          <w:sz w:val="26"/>
          <w:szCs w:val="26"/>
        </w:rPr>
        <w:t xml:space="preserve"> года.</w:t>
      </w:r>
    </w:p>
    <w:p w14:paraId="4A7B80D1">
      <w:pPr>
        <w:jc w:val="both"/>
        <w:rPr>
          <w:sz w:val="26"/>
          <w:szCs w:val="26"/>
        </w:rPr>
      </w:pPr>
    </w:p>
    <w:p w14:paraId="73293FE1">
      <w:pPr>
        <w:autoSpaceDE w:val="0"/>
        <w:autoSpaceDN w:val="0"/>
        <w:adjustRightInd w:val="0"/>
        <w:ind w:firstLine="708"/>
        <w:jc w:val="both"/>
        <w:rPr>
          <w:sz w:val="26"/>
          <w:szCs w:val="26"/>
        </w:rPr>
      </w:pPr>
      <w:r>
        <w:rPr>
          <w:sz w:val="26"/>
          <w:szCs w:val="26"/>
        </w:rPr>
        <w:t>Федеральное казённое учреждение «Можайская воспитательная колония Главного Управления Федеральной службы исполнения наказаний по Московской области»</w:t>
      </w:r>
      <w:r>
        <w:rPr>
          <w:bCs/>
          <w:sz w:val="26"/>
          <w:szCs w:val="26"/>
        </w:rPr>
        <w:t xml:space="preserve">, </w:t>
      </w:r>
      <w:r>
        <w:rPr>
          <w:sz w:val="26"/>
          <w:szCs w:val="26"/>
        </w:rPr>
        <w:t xml:space="preserve">выступающее от имени Российской Федерации в целях обеспечения государственных нужд, именуемое в дальнейшем Государственный заказчик (далее – Заказчик) в  лице начальника </w:t>
      </w:r>
      <w:r>
        <w:rPr>
          <w:sz w:val="26"/>
          <w:szCs w:val="26"/>
          <w:lang w:val="ru-RU"/>
        </w:rPr>
        <w:t>Эрдниева</w:t>
      </w:r>
      <w:r>
        <w:rPr>
          <w:rFonts w:hint="default"/>
          <w:sz w:val="26"/>
          <w:szCs w:val="26"/>
          <w:lang w:val="ru-RU"/>
        </w:rPr>
        <w:t xml:space="preserve"> Валерия Борисовича</w:t>
      </w:r>
      <w:r>
        <w:rPr>
          <w:sz w:val="26"/>
          <w:szCs w:val="26"/>
        </w:rPr>
        <w:t xml:space="preserve">, действующей на основании </w:t>
      </w:r>
      <w:r>
        <w:rPr>
          <w:sz w:val="26"/>
          <w:szCs w:val="26"/>
          <w:lang w:val="ru-RU"/>
        </w:rPr>
        <w:t>Устава</w:t>
      </w:r>
      <w:r>
        <w:rPr>
          <w:sz w:val="26"/>
          <w:szCs w:val="26"/>
          <w:lang w:eastAsia="zh-CN"/>
        </w:rPr>
        <w:t xml:space="preserve">,  с одной стороны, </w:t>
      </w:r>
      <w:r>
        <w:rPr>
          <w:color w:val="000000"/>
          <w:sz w:val="26"/>
          <w:szCs w:val="26"/>
          <w:lang w:eastAsia="zh-CN"/>
        </w:rPr>
        <w:t xml:space="preserve">и  _________________  </w:t>
      </w:r>
      <w:r>
        <w:rPr>
          <w:sz w:val="26"/>
          <w:szCs w:val="26"/>
          <w:lang w:eastAsia="zh-CN"/>
        </w:rPr>
        <w:t>именуемое в дальнейшем Исполнитель</w:t>
      </w:r>
      <w:r>
        <w:rPr>
          <w:b/>
          <w:bCs/>
          <w:sz w:val="26"/>
          <w:szCs w:val="26"/>
          <w:lang w:eastAsia="zh-CN"/>
        </w:rPr>
        <w:t>,</w:t>
      </w:r>
      <w:r>
        <w:rPr>
          <w:sz w:val="26"/>
          <w:szCs w:val="26"/>
          <w:lang w:eastAsia="zh-CN"/>
        </w:rPr>
        <w:t xml:space="preserve"> в лице _______________, действующего на основании ________ </w:t>
      </w:r>
      <w:r>
        <w:rPr>
          <w:sz w:val="26"/>
          <w:szCs w:val="26"/>
        </w:rPr>
        <w:t>с другой стороны, вместе именуемые «Стороны» и каждый  в отдельности «Сторона», составили настоящий Акт            о нижеследующем:</w:t>
      </w:r>
    </w:p>
    <w:p w14:paraId="48253D1D">
      <w:pPr>
        <w:widowControl w:val="0"/>
        <w:tabs>
          <w:tab w:val="left" w:pos="1134"/>
        </w:tabs>
        <w:autoSpaceDE w:val="0"/>
        <w:autoSpaceDN w:val="0"/>
        <w:adjustRightInd w:val="0"/>
        <w:ind w:firstLine="709"/>
        <w:jc w:val="both"/>
        <w:rPr>
          <w:rFonts w:eastAsia="Calibri"/>
          <w:sz w:val="26"/>
          <w:szCs w:val="26"/>
        </w:rPr>
      </w:pPr>
      <w:r>
        <w:rPr>
          <w:rFonts w:eastAsia="Calibri"/>
          <w:sz w:val="26"/>
          <w:szCs w:val="26"/>
        </w:rPr>
        <w:t>1.</w:t>
      </w:r>
      <w:r>
        <w:rPr>
          <w:rFonts w:eastAsia="Calibri"/>
          <w:sz w:val="26"/>
          <w:szCs w:val="26"/>
        </w:rPr>
        <w:tab/>
      </w:r>
      <w:r>
        <w:rPr>
          <w:rFonts w:eastAsia="Calibri"/>
          <w:sz w:val="26"/>
          <w:szCs w:val="26"/>
        </w:rPr>
        <w:t>В соответствии с   Договором № ________________ от «____» ____ 202</w:t>
      </w:r>
      <w:r>
        <w:rPr>
          <w:rFonts w:hint="default" w:eastAsia="Calibri"/>
          <w:sz w:val="26"/>
          <w:szCs w:val="26"/>
          <w:lang w:val="ru-RU"/>
        </w:rPr>
        <w:t>6</w:t>
      </w:r>
      <w:r>
        <w:rPr>
          <w:rFonts w:eastAsia="Calibri"/>
          <w:sz w:val="26"/>
          <w:szCs w:val="26"/>
        </w:rPr>
        <w:t xml:space="preserve"> г. (далее – Договор) Исполнитель оказал </w:t>
      </w:r>
      <w:r>
        <w:rPr>
          <w:rFonts w:eastAsia="Calibri"/>
          <w:b/>
          <w:sz w:val="26"/>
          <w:szCs w:val="26"/>
        </w:rPr>
        <w:t>услуги по дезинсекции и дератизации объектов учреждения.</w:t>
      </w:r>
    </w:p>
    <w:p w14:paraId="63894F89">
      <w:pPr>
        <w:widowControl w:val="0"/>
        <w:tabs>
          <w:tab w:val="left" w:pos="1134"/>
        </w:tabs>
        <w:autoSpaceDE w:val="0"/>
        <w:autoSpaceDN w:val="0"/>
        <w:adjustRightInd w:val="0"/>
        <w:ind w:firstLine="709"/>
        <w:jc w:val="both"/>
        <w:rPr>
          <w:rFonts w:eastAsia="Calibri"/>
          <w:sz w:val="26"/>
          <w:szCs w:val="26"/>
        </w:rPr>
      </w:pPr>
      <w:r>
        <w:rPr>
          <w:rFonts w:eastAsia="Calibri"/>
          <w:sz w:val="26"/>
          <w:szCs w:val="26"/>
        </w:rPr>
        <w:t>2. Фактическое качество оказанных услуг соответствует  требованиям Договора.</w:t>
      </w:r>
    </w:p>
    <w:p w14:paraId="585D6A3B">
      <w:pPr>
        <w:widowControl w:val="0"/>
        <w:tabs>
          <w:tab w:val="left" w:pos="1134"/>
          <w:tab w:val="left" w:pos="1276"/>
          <w:tab w:val="left" w:pos="1418"/>
        </w:tabs>
        <w:autoSpaceDE w:val="0"/>
        <w:autoSpaceDN w:val="0"/>
        <w:adjustRightInd w:val="0"/>
        <w:ind w:firstLine="709"/>
        <w:jc w:val="both"/>
        <w:rPr>
          <w:rFonts w:eastAsia="Calibri"/>
          <w:sz w:val="26"/>
          <w:szCs w:val="26"/>
        </w:rPr>
      </w:pPr>
      <w:r>
        <w:rPr>
          <w:rFonts w:eastAsia="Calibri"/>
          <w:sz w:val="26"/>
          <w:szCs w:val="26"/>
        </w:rPr>
        <w:t>3.</w:t>
      </w:r>
      <w:r>
        <w:rPr>
          <w:rFonts w:eastAsia="Calibri"/>
          <w:sz w:val="26"/>
          <w:szCs w:val="26"/>
        </w:rPr>
        <w:tab/>
      </w:r>
      <w:r>
        <w:rPr>
          <w:rFonts w:eastAsia="Calibri"/>
          <w:sz w:val="26"/>
          <w:szCs w:val="26"/>
        </w:rPr>
        <w:t>Услуги выполнены в срок, предусмотренный настоящим Договором.</w:t>
      </w:r>
    </w:p>
    <w:p w14:paraId="2C906C6E">
      <w:pPr>
        <w:widowControl w:val="0"/>
        <w:tabs>
          <w:tab w:val="left" w:pos="1134"/>
        </w:tabs>
        <w:autoSpaceDE w:val="0"/>
        <w:autoSpaceDN w:val="0"/>
        <w:adjustRightInd w:val="0"/>
        <w:ind w:firstLine="709"/>
        <w:jc w:val="both"/>
        <w:rPr>
          <w:rFonts w:eastAsia="Calibri"/>
          <w:spacing w:val="-4"/>
          <w:sz w:val="26"/>
          <w:szCs w:val="26"/>
        </w:rPr>
      </w:pPr>
      <w:r>
        <w:rPr>
          <w:rFonts w:eastAsia="Calibri"/>
          <w:sz w:val="26"/>
          <w:szCs w:val="26"/>
        </w:rPr>
        <w:t>4.</w:t>
      </w:r>
      <w:r>
        <w:rPr>
          <w:rFonts w:eastAsia="Calibri"/>
          <w:sz w:val="26"/>
          <w:szCs w:val="26"/>
        </w:rPr>
        <w:tab/>
      </w:r>
      <w:r>
        <w:rPr>
          <w:rFonts w:eastAsia="Calibri"/>
          <w:spacing w:val="-4"/>
          <w:sz w:val="26"/>
          <w:szCs w:val="26"/>
        </w:rPr>
        <w:t xml:space="preserve">Недостатки </w:t>
      </w:r>
      <w:r>
        <w:rPr>
          <w:rFonts w:eastAsia="Calibri"/>
          <w:sz w:val="26"/>
          <w:szCs w:val="26"/>
        </w:rPr>
        <w:t>оказанных услуг</w:t>
      </w:r>
      <w:r>
        <w:rPr>
          <w:rFonts w:eastAsia="Calibri"/>
          <w:spacing w:val="-4"/>
          <w:sz w:val="26"/>
          <w:szCs w:val="26"/>
        </w:rPr>
        <w:t xml:space="preserve"> (выполненных работ) выявлены/</w:t>
      </w:r>
      <w:r>
        <w:rPr>
          <w:rFonts w:eastAsia="Calibri"/>
          <w:spacing w:val="-4"/>
          <w:sz w:val="26"/>
          <w:szCs w:val="26"/>
        </w:rPr>
        <w:br w:type="textWrapping"/>
      </w:r>
      <w:r>
        <w:rPr>
          <w:rFonts w:eastAsia="Calibri"/>
          <w:spacing w:val="-4"/>
          <w:sz w:val="26"/>
          <w:szCs w:val="26"/>
        </w:rPr>
        <w:t>не выявлены</w:t>
      </w:r>
      <w:r>
        <w:rPr>
          <w:rFonts w:eastAsia="Calibri"/>
          <w:sz w:val="26"/>
          <w:szCs w:val="26"/>
        </w:rPr>
        <w:t>_______________________________________________________</w:t>
      </w:r>
    </w:p>
    <w:p w14:paraId="32FC3A24">
      <w:pPr>
        <w:widowControl w:val="0"/>
        <w:autoSpaceDE w:val="0"/>
        <w:autoSpaceDN w:val="0"/>
        <w:adjustRightInd w:val="0"/>
        <w:ind w:firstLine="709"/>
        <w:jc w:val="both"/>
        <w:rPr>
          <w:sz w:val="26"/>
          <w:szCs w:val="26"/>
        </w:rPr>
      </w:pPr>
      <w:r>
        <w:rPr>
          <w:sz w:val="26"/>
          <w:szCs w:val="26"/>
        </w:rPr>
        <w:t>5.</w:t>
      </w:r>
      <w:r>
        <w:rPr>
          <w:sz w:val="26"/>
          <w:szCs w:val="26"/>
        </w:rPr>
        <w:tab/>
      </w:r>
      <w:r>
        <w:rPr>
          <w:sz w:val="26"/>
          <w:szCs w:val="26"/>
        </w:rPr>
        <w:t xml:space="preserve">Сумма, подлежащая оплате Исполнителю в соответствии  с условиями Договора, составляет _____________________________ </w:t>
      </w:r>
    </w:p>
    <w:p w14:paraId="0860DBDC">
      <w:pPr>
        <w:widowControl w:val="0"/>
        <w:autoSpaceDE w:val="0"/>
        <w:autoSpaceDN w:val="0"/>
        <w:adjustRightInd w:val="0"/>
        <w:ind w:firstLine="709"/>
        <w:jc w:val="both"/>
        <w:rPr>
          <w:sz w:val="26"/>
          <w:szCs w:val="26"/>
        </w:rPr>
      </w:pPr>
      <w:r>
        <w:rPr>
          <w:sz w:val="26"/>
          <w:szCs w:val="26"/>
        </w:rPr>
        <w:t>6.</w:t>
      </w:r>
      <w:r>
        <w:rPr>
          <w:sz w:val="26"/>
          <w:szCs w:val="26"/>
        </w:rPr>
        <w:tab/>
      </w:r>
      <w:r>
        <w:rPr>
          <w:sz w:val="26"/>
          <w:szCs w:val="26"/>
        </w:rPr>
        <w:t>В соответствии с пунктом ___ Договора сумма штрафных санкций составляет ___ (</w:t>
      </w:r>
      <w:r>
        <w:rPr>
          <w:i/>
          <w:sz w:val="26"/>
          <w:szCs w:val="26"/>
        </w:rPr>
        <w:t>указывается порядок расчета штрафных санкций</w:t>
      </w:r>
      <w:r>
        <w:rPr>
          <w:sz w:val="26"/>
          <w:szCs w:val="26"/>
        </w:rPr>
        <w:t>).</w:t>
      </w:r>
    </w:p>
    <w:p w14:paraId="60143AF7">
      <w:pPr>
        <w:widowControl w:val="0"/>
        <w:autoSpaceDE w:val="0"/>
        <w:autoSpaceDN w:val="0"/>
        <w:adjustRightInd w:val="0"/>
        <w:ind w:firstLine="709"/>
        <w:jc w:val="both"/>
        <w:rPr>
          <w:rFonts w:eastAsia="Calibri"/>
          <w:sz w:val="26"/>
          <w:szCs w:val="26"/>
        </w:rPr>
      </w:pPr>
      <w:r>
        <w:rPr>
          <w:rFonts w:eastAsia="Calibri"/>
          <w:sz w:val="26"/>
          <w:szCs w:val="26"/>
        </w:rPr>
        <w:t>Общая стоимость штрафных санкций составит: ________________.</w:t>
      </w:r>
    </w:p>
    <w:p w14:paraId="78A9A8E2">
      <w:pPr>
        <w:widowControl w:val="0"/>
        <w:tabs>
          <w:tab w:val="left" w:pos="1134"/>
        </w:tabs>
        <w:autoSpaceDE w:val="0"/>
        <w:autoSpaceDN w:val="0"/>
        <w:adjustRightInd w:val="0"/>
        <w:ind w:firstLine="709"/>
        <w:jc w:val="both"/>
        <w:rPr>
          <w:rFonts w:eastAsia="Calibri"/>
          <w:sz w:val="26"/>
          <w:szCs w:val="26"/>
        </w:rPr>
      </w:pPr>
      <w:r>
        <w:rPr>
          <w:rFonts w:eastAsia="Calibri"/>
          <w:sz w:val="26"/>
          <w:szCs w:val="26"/>
        </w:rPr>
        <w:t>7.</w:t>
      </w:r>
      <w:r>
        <w:rPr>
          <w:rFonts w:eastAsia="Calibri"/>
          <w:sz w:val="26"/>
          <w:szCs w:val="26"/>
        </w:rPr>
        <w:tab/>
      </w:r>
      <w:r>
        <w:rPr>
          <w:rFonts w:eastAsia="Calibri"/>
          <w:sz w:val="26"/>
          <w:szCs w:val="26"/>
        </w:rPr>
        <w:t>Итоговая сумма, подлежащая оплате Исполнителю с учетом удержания штрафных санкций, составляет ____________.</w:t>
      </w:r>
    </w:p>
    <w:p w14:paraId="566FC9D5">
      <w:pPr>
        <w:widowControl w:val="0"/>
        <w:tabs>
          <w:tab w:val="left" w:pos="1134"/>
        </w:tabs>
        <w:autoSpaceDE w:val="0"/>
        <w:autoSpaceDN w:val="0"/>
        <w:adjustRightInd w:val="0"/>
        <w:ind w:firstLine="709"/>
        <w:jc w:val="both"/>
        <w:rPr>
          <w:rFonts w:eastAsia="Calibri"/>
          <w:sz w:val="26"/>
          <w:szCs w:val="26"/>
        </w:rPr>
      </w:pPr>
      <w:r>
        <w:rPr>
          <w:rFonts w:eastAsia="Calibri"/>
          <w:sz w:val="26"/>
          <w:szCs w:val="26"/>
        </w:rPr>
        <w:t>8.</w:t>
      </w:r>
      <w:r>
        <w:rPr>
          <w:rFonts w:eastAsia="Calibri"/>
          <w:sz w:val="26"/>
          <w:szCs w:val="26"/>
        </w:rPr>
        <w:tab/>
      </w:r>
      <w:r>
        <w:rPr>
          <w:rFonts w:eastAsia="Calibri"/>
          <w:sz w:val="26"/>
          <w:szCs w:val="26"/>
        </w:rPr>
        <w:t xml:space="preserve">Результаты выполненных работ по Договору:__________________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1"/>
        <w:gridCol w:w="4785"/>
      </w:tblGrid>
      <w:tr w14:paraId="4F91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5211" w:type="dxa"/>
            <w:tcBorders>
              <w:top w:val="single" w:color="auto" w:sz="4" w:space="0"/>
              <w:left w:val="single" w:color="auto" w:sz="4" w:space="0"/>
              <w:bottom w:val="single" w:color="auto" w:sz="4" w:space="0"/>
              <w:right w:val="single" w:color="auto" w:sz="4" w:space="0"/>
            </w:tcBorders>
          </w:tcPr>
          <w:p w14:paraId="2624858C">
            <w:pPr>
              <w:jc w:val="both"/>
              <w:rPr>
                <w:rFonts w:eastAsia="MS Mincho"/>
                <w:bCs/>
                <w:sz w:val="26"/>
                <w:szCs w:val="26"/>
              </w:rPr>
            </w:pPr>
            <w:r>
              <w:rPr>
                <w:bCs/>
                <w:sz w:val="26"/>
                <w:szCs w:val="26"/>
              </w:rPr>
              <w:t>Сдал:</w:t>
            </w:r>
          </w:p>
        </w:tc>
        <w:tc>
          <w:tcPr>
            <w:tcW w:w="4785" w:type="dxa"/>
            <w:tcBorders>
              <w:top w:val="single" w:color="auto" w:sz="4" w:space="0"/>
              <w:left w:val="single" w:color="auto" w:sz="4" w:space="0"/>
              <w:bottom w:val="single" w:color="auto" w:sz="4" w:space="0"/>
              <w:right w:val="single" w:color="auto" w:sz="4" w:space="0"/>
            </w:tcBorders>
          </w:tcPr>
          <w:p w14:paraId="4A47BD16">
            <w:pPr>
              <w:jc w:val="both"/>
              <w:rPr>
                <w:rFonts w:eastAsia="MS Mincho"/>
                <w:bCs/>
                <w:sz w:val="26"/>
                <w:szCs w:val="26"/>
              </w:rPr>
            </w:pPr>
            <w:r>
              <w:rPr>
                <w:bCs/>
                <w:sz w:val="26"/>
                <w:szCs w:val="26"/>
              </w:rPr>
              <w:t>Принял:</w:t>
            </w:r>
          </w:p>
        </w:tc>
      </w:tr>
      <w:tr w14:paraId="39D9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tcPr>
          <w:p w14:paraId="1020E5AE">
            <w:pPr>
              <w:pStyle w:val="13"/>
              <w:spacing w:after="0"/>
              <w:rPr>
                <w:rFonts w:ascii="Times New Roman" w:hAnsi="Times New Roman"/>
                <w:bCs/>
                <w:sz w:val="26"/>
                <w:szCs w:val="26"/>
              </w:rPr>
            </w:pPr>
            <w:r>
              <w:rPr>
                <w:rFonts w:ascii="Times New Roman" w:hAnsi="Times New Roman"/>
                <w:bCs/>
                <w:sz w:val="26"/>
                <w:szCs w:val="26"/>
              </w:rPr>
              <w:t>ИСПОЛНИТЕЛЬ:</w:t>
            </w:r>
          </w:p>
          <w:p w14:paraId="2FD566CA">
            <w:pPr>
              <w:pStyle w:val="13"/>
              <w:spacing w:after="0"/>
              <w:rPr>
                <w:bCs/>
                <w:sz w:val="26"/>
                <w:szCs w:val="26"/>
              </w:rPr>
            </w:pPr>
          </w:p>
        </w:tc>
        <w:tc>
          <w:tcPr>
            <w:tcW w:w="4785" w:type="dxa"/>
            <w:tcBorders>
              <w:top w:val="single" w:color="auto" w:sz="4" w:space="0"/>
              <w:left w:val="single" w:color="auto" w:sz="4" w:space="0"/>
              <w:bottom w:val="single" w:color="auto" w:sz="4" w:space="0"/>
              <w:right w:val="single" w:color="auto" w:sz="4" w:space="0"/>
            </w:tcBorders>
          </w:tcPr>
          <w:p w14:paraId="76B6ECC1">
            <w:pPr>
              <w:tabs>
                <w:tab w:val="left" w:pos="1486"/>
              </w:tabs>
              <w:rPr>
                <w:rFonts w:eastAsia="MS Mincho"/>
                <w:bCs/>
                <w:sz w:val="26"/>
                <w:szCs w:val="26"/>
              </w:rPr>
            </w:pPr>
            <w:r>
              <w:rPr>
                <w:bCs/>
                <w:sz w:val="26"/>
                <w:szCs w:val="26"/>
              </w:rPr>
              <w:t>ЗАКАЗЧИК:</w:t>
            </w:r>
          </w:p>
          <w:p w14:paraId="58023E30">
            <w:pPr>
              <w:widowControl w:val="0"/>
              <w:autoSpaceDE w:val="0"/>
              <w:autoSpaceDN w:val="0"/>
              <w:adjustRightInd w:val="0"/>
              <w:outlineLvl w:val="0"/>
              <w:rPr>
                <w:bCs/>
                <w:sz w:val="26"/>
                <w:szCs w:val="26"/>
              </w:rPr>
            </w:pPr>
            <w:r>
              <w:rPr>
                <w:bCs/>
                <w:sz w:val="26"/>
                <w:szCs w:val="26"/>
              </w:rPr>
              <w:t xml:space="preserve">ФКУ Можайская ВК ГУФСИН России </w:t>
            </w:r>
          </w:p>
          <w:p w14:paraId="12A25CB5">
            <w:pPr>
              <w:widowControl w:val="0"/>
              <w:autoSpaceDE w:val="0"/>
              <w:autoSpaceDN w:val="0"/>
              <w:adjustRightInd w:val="0"/>
              <w:outlineLvl w:val="0"/>
              <w:rPr>
                <w:rFonts w:eastAsia="MS Mincho"/>
                <w:bCs/>
                <w:sz w:val="26"/>
                <w:szCs w:val="26"/>
              </w:rPr>
            </w:pPr>
            <w:r>
              <w:rPr>
                <w:bCs/>
                <w:sz w:val="26"/>
                <w:szCs w:val="26"/>
              </w:rPr>
              <w:t>по Московской области</w:t>
            </w:r>
          </w:p>
        </w:tc>
      </w:tr>
      <w:tr w14:paraId="1603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5211" w:type="dxa"/>
            <w:tcBorders>
              <w:top w:val="single" w:color="auto" w:sz="4" w:space="0"/>
              <w:left w:val="single" w:color="auto" w:sz="4" w:space="0"/>
              <w:bottom w:val="single" w:color="auto" w:sz="4" w:space="0"/>
              <w:right w:val="single" w:color="auto" w:sz="4" w:space="0"/>
            </w:tcBorders>
          </w:tcPr>
          <w:p w14:paraId="4465DF35">
            <w:pPr>
              <w:pStyle w:val="13"/>
              <w:spacing w:after="0"/>
              <w:rPr>
                <w:rFonts w:ascii="Times New Roman" w:hAnsi="Times New Roman"/>
                <w:bCs/>
                <w:color w:val="000000"/>
                <w:sz w:val="26"/>
                <w:szCs w:val="26"/>
              </w:rPr>
            </w:pPr>
          </w:p>
          <w:p w14:paraId="6433336F">
            <w:pPr>
              <w:pStyle w:val="13"/>
              <w:spacing w:after="0"/>
              <w:rPr>
                <w:rFonts w:ascii="Times New Roman" w:hAnsi="Times New Roman"/>
                <w:bCs/>
                <w:color w:val="000000"/>
                <w:sz w:val="26"/>
                <w:szCs w:val="26"/>
              </w:rPr>
            </w:pPr>
          </w:p>
          <w:p w14:paraId="3F6D9BD7">
            <w:pPr>
              <w:pStyle w:val="13"/>
              <w:spacing w:after="0"/>
              <w:rPr>
                <w:rFonts w:ascii="Times New Roman" w:hAnsi="Times New Roman"/>
                <w:bCs/>
                <w:color w:val="000000"/>
                <w:sz w:val="26"/>
                <w:szCs w:val="26"/>
              </w:rPr>
            </w:pPr>
          </w:p>
          <w:p w14:paraId="3B22811F">
            <w:pPr>
              <w:pStyle w:val="13"/>
              <w:spacing w:after="0"/>
              <w:rPr>
                <w:rFonts w:ascii="Times New Roman" w:hAnsi="Times New Roman"/>
                <w:bCs/>
                <w:color w:val="000000"/>
                <w:sz w:val="26"/>
                <w:szCs w:val="26"/>
              </w:rPr>
            </w:pPr>
            <w:r>
              <w:rPr>
                <w:rFonts w:ascii="Times New Roman" w:hAnsi="Times New Roman"/>
                <w:bCs/>
                <w:color w:val="000000"/>
                <w:sz w:val="26"/>
                <w:szCs w:val="26"/>
              </w:rPr>
              <w:t xml:space="preserve">_____________ </w:t>
            </w:r>
          </w:p>
          <w:p w14:paraId="1D962482">
            <w:pPr>
              <w:pStyle w:val="27"/>
              <w:rPr>
                <w:bCs/>
                <w:color w:val="000000"/>
                <w:sz w:val="26"/>
                <w:szCs w:val="26"/>
              </w:rPr>
            </w:pPr>
            <w:r>
              <w:rPr>
                <w:bCs/>
                <w:color w:val="000000"/>
                <w:sz w:val="26"/>
                <w:szCs w:val="26"/>
              </w:rPr>
              <w:t>М.П.</w:t>
            </w:r>
          </w:p>
          <w:p w14:paraId="212DC6E6">
            <w:pPr>
              <w:tabs>
                <w:tab w:val="left" w:pos="1486"/>
              </w:tabs>
              <w:rPr>
                <w:rFonts w:eastAsia="MS Mincho"/>
                <w:bCs/>
                <w:sz w:val="26"/>
                <w:szCs w:val="26"/>
              </w:rPr>
            </w:pPr>
            <w:r>
              <w:rPr>
                <w:bCs/>
                <w:color w:val="000000"/>
                <w:sz w:val="26"/>
                <w:szCs w:val="26"/>
              </w:rPr>
              <w:t>«___» _________________ 202</w:t>
            </w:r>
            <w:r>
              <w:rPr>
                <w:rFonts w:hint="default"/>
                <w:bCs/>
                <w:color w:val="000000"/>
                <w:sz w:val="26"/>
                <w:szCs w:val="26"/>
                <w:lang w:val="ru-RU"/>
              </w:rPr>
              <w:t xml:space="preserve">6 </w:t>
            </w:r>
            <w:r>
              <w:rPr>
                <w:bCs/>
                <w:color w:val="000000"/>
                <w:sz w:val="26"/>
                <w:szCs w:val="26"/>
              </w:rPr>
              <w:t>г.</w:t>
            </w:r>
          </w:p>
        </w:tc>
        <w:tc>
          <w:tcPr>
            <w:tcW w:w="4785" w:type="dxa"/>
            <w:tcBorders>
              <w:top w:val="single" w:color="auto" w:sz="4" w:space="0"/>
              <w:left w:val="single" w:color="auto" w:sz="4" w:space="0"/>
              <w:bottom w:val="single" w:color="auto" w:sz="4" w:space="0"/>
              <w:right w:val="single" w:color="auto" w:sz="4" w:space="0"/>
            </w:tcBorders>
          </w:tcPr>
          <w:p w14:paraId="519D123A">
            <w:pPr>
              <w:tabs>
                <w:tab w:val="left" w:pos="500"/>
                <w:tab w:val="center" w:pos="3312"/>
              </w:tabs>
              <w:jc w:val="both"/>
              <w:rPr>
                <w:b w:val="0"/>
                <w:bCs/>
              </w:rPr>
            </w:pPr>
            <w:r>
              <w:rPr>
                <w:b w:val="0"/>
                <w:bCs/>
                <w:lang w:val="ru-RU"/>
              </w:rPr>
              <w:t>Н</w:t>
            </w:r>
            <w:r>
              <w:rPr>
                <w:b w:val="0"/>
                <w:bCs/>
              </w:rPr>
              <w:t>ачальник ФКУ Можайская ВК</w:t>
            </w:r>
          </w:p>
          <w:p w14:paraId="3FACE02A">
            <w:pPr>
              <w:tabs>
                <w:tab w:val="left" w:pos="323"/>
              </w:tabs>
              <w:outlineLvl w:val="0"/>
              <w:rPr>
                <w:b w:val="0"/>
                <w:bCs/>
                <w:sz w:val="26"/>
                <w:szCs w:val="26"/>
              </w:rPr>
            </w:pPr>
            <w:r>
              <w:rPr>
                <w:b w:val="0"/>
                <w:bCs/>
              </w:rPr>
              <w:t>ГУФСИН России по Московской области</w:t>
            </w:r>
            <w:r>
              <w:rPr>
                <w:b w:val="0"/>
                <w:bCs/>
                <w:sz w:val="26"/>
                <w:szCs w:val="26"/>
              </w:rPr>
              <w:t xml:space="preserve"> </w:t>
            </w:r>
          </w:p>
          <w:p w14:paraId="054A458C">
            <w:pPr>
              <w:pStyle w:val="28"/>
              <w:tabs>
                <w:tab w:val="left" w:pos="323"/>
              </w:tabs>
              <w:rPr>
                <w:rFonts w:hint="default" w:ascii="Times New Roman" w:hAnsi="Times New Roman"/>
                <w:b w:val="0"/>
                <w:bCs/>
                <w:color w:val="000000"/>
                <w:sz w:val="26"/>
                <w:szCs w:val="26"/>
                <w:lang w:val="ru-RU"/>
              </w:rPr>
            </w:pPr>
            <w:r>
              <w:rPr>
                <w:rFonts w:ascii="Times New Roman" w:hAnsi="Times New Roman"/>
                <w:b w:val="0"/>
                <w:bCs/>
                <w:color w:val="000000"/>
                <w:sz w:val="26"/>
                <w:szCs w:val="26"/>
              </w:rPr>
              <w:t xml:space="preserve">_________________ </w:t>
            </w:r>
            <w:r>
              <w:rPr>
                <w:rFonts w:ascii="Times New Roman" w:hAnsi="Times New Roman"/>
                <w:b w:val="0"/>
                <w:bCs/>
                <w:color w:val="000000"/>
                <w:sz w:val="26"/>
                <w:szCs w:val="26"/>
                <w:lang w:val="ru-RU"/>
              </w:rPr>
              <w:t>В</w:t>
            </w:r>
            <w:r>
              <w:rPr>
                <w:rFonts w:hint="default" w:ascii="Times New Roman" w:hAnsi="Times New Roman"/>
                <w:b w:val="0"/>
                <w:bCs/>
                <w:color w:val="000000"/>
                <w:sz w:val="26"/>
                <w:szCs w:val="26"/>
                <w:lang w:val="ru-RU"/>
              </w:rPr>
              <w:t>.Б. Эрдниев</w:t>
            </w:r>
          </w:p>
          <w:p w14:paraId="475121C3">
            <w:pPr>
              <w:tabs>
                <w:tab w:val="left" w:pos="500"/>
                <w:tab w:val="center" w:pos="3312"/>
              </w:tabs>
              <w:jc w:val="both"/>
              <w:rPr>
                <w:bCs/>
                <w:sz w:val="26"/>
                <w:szCs w:val="26"/>
              </w:rPr>
            </w:pPr>
            <w:r>
              <w:rPr>
                <w:bCs/>
                <w:sz w:val="26"/>
                <w:szCs w:val="26"/>
              </w:rPr>
              <w:t xml:space="preserve"> </w:t>
            </w:r>
          </w:p>
          <w:p w14:paraId="65024127">
            <w:pPr>
              <w:pStyle w:val="27"/>
              <w:rPr>
                <w:bCs/>
                <w:sz w:val="26"/>
                <w:szCs w:val="26"/>
              </w:rPr>
            </w:pPr>
            <w:r>
              <w:rPr>
                <w:bCs/>
                <w:sz w:val="26"/>
                <w:szCs w:val="26"/>
              </w:rPr>
              <w:t>М.П.</w:t>
            </w:r>
          </w:p>
          <w:p w14:paraId="0484B59C">
            <w:pPr>
              <w:tabs>
                <w:tab w:val="left" w:pos="1486"/>
              </w:tabs>
              <w:rPr>
                <w:rFonts w:eastAsia="MS Mincho"/>
                <w:bCs/>
                <w:sz w:val="26"/>
                <w:szCs w:val="26"/>
              </w:rPr>
            </w:pPr>
            <w:r>
              <w:rPr>
                <w:bCs/>
                <w:color w:val="000000"/>
                <w:sz w:val="26"/>
                <w:szCs w:val="26"/>
              </w:rPr>
              <w:t>«___» _________________ 202</w:t>
            </w:r>
            <w:r>
              <w:rPr>
                <w:rFonts w:hint="default"/>
                <w:bCs/>
                <w:color w:val="000000"/>
                <w:sz w:val="26"/>
                <w:szCs w:val="26"/>
                <w:lang w:val="ru-RU"/>
              </w:rPr>
              <w:t>6</w:t>
            </w:r>
            <w:r>
              <w:rPr>
                <w:bCs/>
                <w:color w:val="000000"/>
                <w:sz w:val="26"/>
                <w:szCs w:val="26"/>
              </w:rPr>
              <w:t xml:space="preserve"> г.</w:t>
            </w:r>
          </w:p>
        </w:tc>
      </w:tr>
    </w:tbl>
    <w:p w14:paraId="13152ADE">
      <w:pPr>
        <w:rPr>
          <w:szCs w:val="28"/>
        </w:rPr>
      </w:pPr>
    </w:p>
    <w:sectPr>
      <w:pgSz w:w="11906" w:h="16838"/>
      <w:pgMar w:top="426" w:right="424" w:bottom="709" w:left="993"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CC"/>
    <w:family w:val="roman"/>
    <w:pitch w:val="default"/>
    <w:sig w:usb0="E00006FF" w:usb1="420024FF" w:usb2="02000000" w:usb3="00000000" w:csb0="2000019F" w:csb1="00000000"/>
  </w:font>
  <w:font w:name="Microsoft Sans Serif">
    <w:panose1 w:val="020B0604020202020204"/>
    <w:charset w:val="CC"/>
    <w:family w:val="swiss"/>
    <w:pitch w:val="default"/>
    <w:sig w:usb0="E5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841C83"/>
    <w:multiLevelType w:val="multilevel"/>
    <w:tmpl w:val="03841C83"/>
    <w:lvl w:ilvl="0" w:tentative="0">
      <w:start w:val="1"/>
      <w:numFmt w:val="decimal"/>
      <w:lvlText w:val="%1."/>
      <w:lvlJc w:val="left"/>
      <w:pPr>
        <w:ind w:left="927" w:hanging="360"/>
      </w:pPr>
      <w:rPr>
        <w:rFonts w:hint="default"/>
      </w:rPr>
    </w:lvl>
    <w:lvl w:ilvl="1" w:tentative="0">
      <w:start w:val="1"/>
      <w:numFmt w:val="decimal"/>
      <w:isLgl/>
      <w:lvlText w:val="%1.%2."/>
      <w:lvlJc w:val="left"/>
      <w:pPr>
        <w:ind w:left="1128" w:hanging="420"/>
      </w:pPr>
      <w:rPr>
        <w:rFonts w:hint="default"/>
      </w:rPr>
    </w:lvl>
    <w:lvl w:ilvl="2" w:tentative="0">
      <w:start w:val="1"/>
      <w:numFmt w:val="decimal"/>
      <w:isLgl/>
      <w:lvlText w:val="%1.%2.%3."/>
      <w:lvlJc w:val="left"/>
      <w:pPr>
        <w:ind w:left="1569" w:hanging="720"/>
      </w:pPr>
      <w:rPr>
        <w:rFonts w:hint="default"/>
      </w:rPr>
    </w:lvl>
    <w:lvl w:ilvl="3" w:tentative="0">
      <w:start w:val="1"/>
      <w:numFmt w:val="decimal"/>
      <w:isLgl/>
      <w:lvlText w:val="%1.%2.%3.%4."/>
      <w:lvlJc w:val="left"/>
      <w:pPr>
        <w:ind w:left="1710" w:hanging="720"/>
      </w:pPr>
      <w:rPr>
        <w:rFonts w:hint="default"/>
      </w:rPr>
    </w:lvl>
    <w:lvl w:ilvl="4" w:tentative="0">
      <w:start w:val="1"/>
      <w:numFmt w:val="decimal"/>
      <w:isLgl/>
      <w:lvlText w:val="%1.%2.%3.%4.%5."/>
      <w:lvlJc w:val="left"/>
      <w:pPr>
        <w:ind w:left="2211" w:hanging="1080"/>
      </w:pPr>
      <w:rPr>
        <w:rFonts w:hint="default"/>
      </w:rPr>
    </w:lvl>
    <w:lvl w:ilvl="5" w:tentative="0">
      <w:start w:val="1"/>
      <w:numFmt w:val="decimal"/>
      <w:isLgl/>
      <w:lvlText w:val="%1.%2.%3.%4.%5.%6."/>
      <w:lvlJc w:val="left"/>
      <w:pPr>
        <w:ind w:left="2352" w:hanging="1080"/>
      </w:pPr>
      <w:rPr>
        <w:rFonts w:hint="default"/>
      </w:rPr>
    </w:lvl>
    <w:lvl w:ilvl="6" w:tentative="0">
      <w:start w:val="1"/>
      <w:numFmt w:val="decimal"/>
      <w:isLgl/>
      <w:lvlText w:val="%1.%2.%3.%4.%5.%6.%7."/>
      <w:lvlJc w:val="left"/>
      <w:pPr>
        <w:ind w:left="2853" w:hanging="1440"/>
      </w:pPr>
      <w:rPr>
        <w:rFonts w:hint="default"/>
      </w:rPr>
    </w:lvl>
    <w:lvl w:ilvl="7" w:tentative="0">
      <w:start w:val="1"/>
      <w:numFmt w:val="decimal"/>
      <w:isLgl/>
      <w:lvlText w:val="%1.%2.%3.%4.%5.%6.%7.%8."/>
      <w:lvlJc w:val="left"/>
      <w:pPr>
        <w:ind w:left="2994" w:hanging="1440"/>
      </w:pPr>
      <w:rPr>
        <w:rFonts w:hint="default"/>
      </w:rPr>
    </w:lvl>
    <w:lvl w:ilvl="8" w:tentative="0">
      <w:start w:val="1"/>
      <w:numFmt w:val="decimal"/>
      <w:isLgl/>
      <w:lvlText w:val="%1.%2.%3.%4.%5.%6.%7.%8.%9."/>
      <w:lvlJc w:val="left"/>
      <w:pPr>
        <w:ind w:left="3495" w:hanging="1800"/>
      </w:pPr>
      <w:rPr>
        <w:rFonts w:hint="default"/>
      </w:rPr>
    </w:lvl>
  </w:abstractNum>
  <w:abstractNum w:abstractNumId="1">
    <w:nsid w:val="19766DEC"/>
    <w:multiLevelType w:val="multilevel"/>
    <w:tmpl w:val="19766DEC"/>
    <w:lvl w:ilvl="0" w:tentative="0">
      <w:start w:val="1"/>
      <w:numFmt w:val="decimal"/>
      <w:lvlText w:val="%1."/>
      <w:lvlJc w:val="left"/>
      <w:pPr>
        <w:ind w:left="360" w:hanging="360"/>
      </w:pPr>
      <w:rPr>
        <w:rFonts w:hint="default"/>
      </w:rPr>
    </w:lvl>
    <w:lvl w:ilvl="1" w:tentative="0">
      <w:start w:val="1"/>
      <w:numFmt w:val="decimal"/>
      <w:lvlText w:val="%1.%2."/>
      <w:lvlJc w:val="left"/>
      <w:pPr>
        <w:ind w:left="786" w:hanging="360"/>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2">
    <w:nsid w:val="3C251927"/>
    <w:multiLevelType w:val="multilevel"/>
    <w:tmpl w:val="3C251927"/>
    <w:lvl w:ilvl="0" w:tentative="0">
      <w:start w:val="4"/>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3">
    <w:nsid w:val="63E1723E"/>
    <w:multiLevelType w:val="multilevel"/>
    <w:tmpl w:val="63E1723E"/>
    <w:lvl w:ilvl="0" w:tentative="0">
      <w:start w:val="2"/>
      <w:numFmt w:val="decimal"/>
      <w:lvlText w:val="%1."/>
      <w:lvlJc w:val="left"/>
      <w:pPr>
        <w:ind w:left="540" w:hanging="540"/>
      </w:pPr>
      <w:rPr>
        <w:rFonts w:hint="default"/>
      </w:rPr>
    </w:lvl>
    <w:lvl w:ilvl="1" w:tentative="0">
      <w:start w:val="5"/>
      <w:numFmt w:val="decimal"/>
      <w:lvlText w:val="%1.%2."/>
      <w:lvlJc w:val="left"/>
      <w:pPr>
        <w:ind w:left="824" w:hanging="540"/>
      </w:pPr>
      <w:rPr>
        <w:rFonts w:hint="default"/>
      </w:rPr>
    </w:lvl>
    <w:lvl w:ilvl="2" w:tentative="0">
      <w:start w:val="4"/>
      <w:numFmt w:val="decimal"/>
      <w:lvlText w:val="%1.%2.%3."/>
      <w:lvlJc w:val="left"/>
      <w:pPr>
        <w:ind w:left="1288" w:hanging="720"/>
      </w:pPr>
      <w:rPr>
        <w:rFonts w:hint="default"/>
      </w:rPr>
    </w:lvl>
    <w:lvl w:ilvl="3" w:tentative="0">
      <w:start w:val="1"/>
      <w:numFmt w:val="decimal"/>
      <w:lvlText w:val="%1.%2.%3.%4."/>
      <w:lvlJc w:val="left"/>
      <w:pPr>
        <w:ind w:left="1572" w:hanging="720"/>
      </w:pPr>
      <w:rPr>
        <w:rFonts w:hint="default"/>
      </w:rPr>
    </w:lvl>
    <w:lvl w:ilvl="4" w:tentative="0">
      <w:start w:val="1"/>
      <w:numFmt w:val="decimal"/>
      <w:lvlText w:val="%1.%2.%3.%4.%5."/>
      <w:lvlJc w:val="left"/>
      <w:pPr>
        <w:ind w:left="2216" w:hanging="1080"/>
      </w:pPr>
      <w:rPr>
        <w:rFonts w:hint="default"/>
      </w:rPr>
    </w:lvl>
    <w:lvl w:ilvl="5" w:tentative="0">
      <w:start w:val="1"/>
      <w:numFmt w:val="decimal"/>
      <w:lvlText w:val="%1.%2.%3.%4.%5.%6."/>
      <w:lvlJc w:val="left"/>
      <w:pPr>
        <w:ind w:left="2500" w:hanging="1080"/>
      </w:pPr>
      <w:rPr>
        <w:rFonts w:hint="default"/>
      </w:rPr>
    </w:lvl>
    <w:lvl w:ilvl="6" w:tentative="0">
      <w:start w:val="1"/>
      <w:numFmt w:val="decimal"/>
      <w:lvlText w:val="%1.%2.%3.%4.%5.%6.%7."/>
      <w:lvlJc w:val="left"/>
      <w:pPr>
        <w:ind w:left="3144" w:hanging="1440"/>
      </w:pPr>
      <w:rPr>
        <w:rFonts w:hint="default"/>
      </w:rPr>
    </w:lvl>
    <w:lvl w:ilvl="7" w:tentative="0">
      <w:start w:val="1"/>
      <w:numFmt w:val="decimal"/>
      <w:lvlText w:val="%1.%2.%3.%4.%5.%6.%7.%8."/>
      <w:lvlJc w:val="left"/>
      <w:pPr>
        <w:ind w:left="3428" w:hanging="1440"/>
      </w:pPr>
      <w:rPr>
        <w:rFonts w:hint="default"/>
      </w:rPr>
    </w:lvl>
    <w:lvl w:ilvl="8" w:tentative="0">
      <w:start w:val="1"/>
      <w:numFmt w:val="decimal"/>
      <w:lvlText w:val="%1.%2.%3.%4.%5.%6.%7.%8.%9."/>
      <w:lvlJc w:val="left"/>
      <w:pPr>
        <w:ind w:left="4072" w:hanging="180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E16255"/>
    <w:rsid w:val="000268FF"/>
    <w:rsid w:val="000270C3"/>
    <w:rsid w:val="00080EB8"/>
    <w:rsid w:val="000B1CC2"/>
    <w:rsid w:val="000E3391"/>
    <w:rsid w:val="0010389F"/>
    <w:rsid w:val="001108B5"/>
    <w:rsid w:val="001320A0"/>
    <w:rsid w:val="00135DAE"/>
    <w:rsid w:val="001516E5"/>
    <w:rsid w:val="00151E03"/>
    <w:rsid w:val="001749E2"/>
    <w:rsid w:val="00197042"/>
    <w:rsid w:val="001A5DD1"/>
    <w:rsid w:val="001D462D"/>
    <w:rsid w:val="002001C5"/>
    <w:rsid w:val="00206577"/>
    <w:rsid w:val="00246170"/>
    <w:rsid w:val="00252332"/>
    <w:rsid w:val="002908CD"/>
    <w:rsid w:val="002B3BA2"/>
    <w:rsid w:val="002F43F4"/>
    <w:rsid w:val="00323086"/>
    <w:rsid w:val="003415B7"/>
    <w:rsid w:val="00351DA1"/>
    <w:rsid w:val="003B0B01"/>
    <w:rsid w:val="003C279C"/>
    <w:rsid w:val="00403024"/>
    <w:rsid w:val="0043195D"/>
    <w:rsid w:val="00432F0A"/>
    <w:rsid w:val="004367B9"/>
    <w:rsid w:val="004434AA"/>
    <w:rsid w:val="004E370B"/>
    <w:rsid w:val="004E7743"/>
    <w:rsid w:val="004F7289"/>
    <w:rsid w:val="00517643"/>
    <w:rsid w:val="00545D0F"/>
    <w:rsid w:val="00587C3A"/>
    <w:rsid w:val="00591139"/>
    <w:rsid w:val="00593721"/>
    <w:rsid w:val="005A7B5E"/>
    <w:rsid w:val="005C3586"/>
    <w:rsid w:val="00613D19"/>
    <w:rsid w:val="00683CA3"/>
    <w:rsid w:val="006A4217"/>
    <w:rsid w:val="006E45D3"/>
    <w:rsid w:val="006F449E"/>
    <w:rsid w:val="006F4EB0"/>
    <w:rsid w:val="007127A3"/>
    <w:rsid w:val="00741893"/>
    <w:rsid w:val="00742A68"/>
    <w:rsid w:val="00746B45"/>
    <w:rsid w:val="007930CE"/>
    <w:rsid w:val="00793D83"/>
    <w:rsid w:val="00794F16"/>
    <w:rsid w:val="007A45CA"/>
    <w:rsid w:val="007B1C50"/>
    <w:rsid w:val="007C0467"/>
    <w:rsid w:val="00843F43"/>
    <w:rsid w:val="0084411F"/>
    <w:rsid w:val="00873674"/>
    <w:rsid w:val="008A65CD"/>
    <w:rsid w:val="008A7CB8"/>
    <w:rsid w:val="008D7519"/>
    <w:rsid w:val="00911E5E"/>
    <w:rsid w:val="00917E8E"/>
    <w:rsid w:val="00926E8D"/>
    <w:rsid w:val="00933AE7"/>
    <w:rsid w:val="0093716F"/>
    <w:rsid w:val="00945528"/>
    <w:rsid w:val="00994F7D"/>
    <w:rsid w:val="00996F73"/>
    <w:rsid w:val="009B0723"/>
    <w:rsid w:val="00A07C1F"/>
    <w:rsid w:val="00A15D92"/>
    <w:rsid w:val="00A6268D"/>
    <w:rsid w:val="00AB2EA3"/>
    <w:rsid w:val="00AB4318"/>
    <w:rsid w:val="00AC1914"/>
    <w:rsid w:val="00B02D65"/>
    <w:rsid w:val="00B05638"/>
    <w:rsid w:val="00B27DB5"/>
    <w:rsid w:val="00B51815"/>
    <w:rsid w:val="00B858A6"/>
    <w:rsid w:val="00BA295E"/>
    <w:rsid w:val="00BA632B"/>
    <w:rsid w:val="00BA7F46"/>
    <w:rsid w:val="00BE2A1D"/>
    <w:rsid w:val="00BE34CA"/>
    <w:rsid w:val="00C90551"/>
    <w:rsid w:val="00C97AE7"/>
    <w:rsid w:val="00CB3B6D"/>
    <w:rsid w:val="00CC71BC"/>
    <w:rsid w:val="00CF13BA"/>
    <w:rsid w:val="00CF1DFB"/>
    <w:rsid w:val="00D020FE"/>
    <w:rsid w:val="00D1428B"/>
    <w:rsid w:val="00D246AA"/>
    <w:rsid w:val="00D251DA"/>
    <w:rsid w:val="00DA0FD6"/>
    <w:rsid w:val="00DC6976"/>
    <w:rsid w:val="00DD0EA2"/>
    <w:rsid w:val="00DF6D6B"/>
    <w:rsid w:val="00E03810"/>
    <w:rsid w:val="00E10D82"/>
    <w:rsid w:val="00E16255"/>
    <w:rsid w:val="00E97721"/>
    <w:rsid w:val="00EA1577"/>
    <w:rsid w:val="00EA2D74"/>
    <w:rsid w:val="00EE0012"/>
    <w:rsid w:val="00EE02D8"/>
    <w:rsid w:val="00EF72E3"/>
    <w:rsid w:val="00F051A6"/>
    <w:rsid w:val="00F06525"/>
    <w:rsid w:val="00F35303"/>
    <w:rsid w:val="00F361D8"/>
    <w:rsid w:val="00F363EE"/>
    <w:rsid w:val="00F65012"/>
    <w:rsid w:val="00FC3B2D"/>
    <w:rsid w:val="00FC433C"/>
    <w:rsid w:val="02BB753E"/>
    <w:rsid w:val="18B211D9"/>
    <w:rsid w:val="1CC9047E"/>
    <w:rsid w:val="1E176789"/>
    <w:rsid w:val="28F20A3C"/>
    <w:rsid w:val="29B83C4E"/>
    <w:rsid w:val="334F6D3D"/>
    <w:rsid w:val="3586307D"/>
    <w:rsid w:val="45180416"/>
    <w:rsid w:val="45BF75D2"/>
    <w:rsid w:val="48A56122"/>
    <w:rsid w:val="6FE3639E"/>
    <w:rsid w:val="767B286A"/>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8"/>
      <w:szCs w:val="20"/>
      <w:lang w:val="ru-RU" w:eastAsia="ru-RU" w:bidi="ar-SA"/>
    </w:rPr>
  </w:style>
  <w:style w:type="paragraph" w:styleId="2">
    <w:name w:val="heading 4"/>
    <w:basedOn w:val="1"/>
    <w:next w:val="1"/>
    <w:link w:val="37"/>
    <w:qFormat/>
    <w:uiPriority w:val="0"/>
    <w:pPr>
      <w:keepNext/>
      <w:shd w:val="clear" w:color="auto" w:fill="FFFFFF"/>
      <w:tabs>
        <w:tab w:val="right" w:pos="9360"/>
      </w:tabs>
      <w:spacing w:before="29"/>
      <w:outlineLvl w:val="3"/>
    </w:pPr>
    <w:rPr>
      <w:b/>
      <w:bCs/>
      <w:szCs w:val="2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footnote reference"/>
    <w:basedOn w:val="3"/>
    <w:semiHidden/>
    <w:qFormat/>
    <w:uiPriority w:val="0"/>
    <w:rPr>
      <w:vertAlign w:val="superscript"/>
    </w:rPr>
  </w:style>
  <w:style w:type="character" w:styleId="6">
    <w:name w:val="Hyperlink"/>
    <w:basedOn w:val="3"/>
    <w:qFormat/>
    <w:uiPriority w:val="99"/>
    <w:rPr>
      <w:rFonts w:ascii="Times New Roman" w:hAnsi="Times New Roman" w:cs="Times New Roman"/>
      <w:color w:val="0000FF"/>
      <w:u w:val="single"/>
    </w:rPr>
  </w:style>
  <w:style w:type="paragraph" w:styleId="7">
    <w:name w:val="Balloon Text"/>
    <w:basedOn w:val="1"/>
    <w:link w:val="35"/>
    <w:semiHidden/>
    <w:unhideWhenUsed/>
    <w:qFormat/>
    <w:uiPriority w:val="99"/>
    <w:rPr>
      <w:rFonts w:ascii="Tahoma" w:hAnsi="Tahoma" w:cs="Tahoma"/>
      <w:sz w:val="16"/>
      <w:szCs w:val="16"/>
    </w:rPr>
  </w:style>
  <w:style w:type="paragraph" w:styleId="8">
    <w:name w:val="footnote text"/>
    <w:basedOn w:val="1"/>
    <w:link w:val="29"/>
    <w:semiHidden/>
    <w:qFormat/>
    <w:uiPriority w:val="0"/>
    <w:rPr>
      <w:sz w:val="20"/>
    </w:rPr>
  </w:style>
  <w:style w:type="paragraph" w:styleId="9">
    <w:name w:val="Body Text"/>
    <w:basedOn w:val="1"/>
    <w:link w:val="16"/>
    <w:qFormat/>
    <w:uiPriority w:val="0"/>
    <w:pPr>
      <w:jc w:val="both"/>
    </w:pPr>
  </w:style>
  <w:style w:type="paragraph" w:styleId="10">
    <w:name w:val="Body Text Indent"/>
    <w:basedOn w:val="1"/>
    <w:link w:val="18"/>
    <w:semiHidden/>
    <w:unhideWhenUsed/>
    <w:qFormat/>
    <w:uiPriority w:val="99"/>
    <w:pPr>
      <w:spacing w:after="120"/>
      <w:ind w:left="283"/>
    </w:pPr>
  </w:style>
  <w:style w:type="paragraph" w:styleId="11">
    <w:name w:val="Title"/>
    <w:basedOn w:val="1"/>
    <w:link w:val="14"/>
    <w:qFormat/>
    <w:uiPriority w:val="0"/>
    <w:pPr>
      <w:jc w:val="center"/>
    </w:pPr>
    <w:rPr>
      <w:b/>
      <w:sz w:val="24"/>
    </w:rPr>
  </w:style>
  <w:style w:type="paragraph" w:styleId="12">
    <w:name w:val="Normal (Web)"/>
    <w:basedOn w:val="1"/>
    <w:unhideWhenUsed/>
    <w:qFormat/>
    <w:uiPriority w:val="99"/>
    <w:rPr>
      <w:rFonts w:eastAsia="MS Mincho"/>
      <w:sz w:val="24"/>
      <w:szCs w:val="24"/>
    </w:rPr>
  </w:style>
  <w:style w:type="paragraph" w:styleId="13">
    <w:name w:val="Body Text 3"/>
    <w:basedOn w:val="1"/>
    <w:link w:val="26"/>
    <w:semiHidden/>
    <w:unhideWhenUsed/>
    <w:qFormat/>
    <w:uiPriority w:val="0"/>
    <w:pPr>
      <w:spacing w:after="120"/>
    </w:pPr>
    <w:rPr>
      <w:rFonts w:ascii="Cambria" w:hAnsi="Cambria" w:eastAsia="MS Mincho"/>
      <w:sz w:val="16"/>
      <w:szCs w:val="16"/>
    </w:rPr>
  </w:style>
  <w:style w:type="character" w:customStyle="1" w:styleId="14">
    <w:name w:val="Название Знак"/>
    <w:basedOn w:val="3"/>
    <w:link w:val="11"/>
    <w:qFormat/>
    <w:uiPriority w:val="0"/>
    <w:rPr>
      <w:rFonts w:ascii="Times New Roman" w:hAnsi="Times New Roman" w:eastAsia="Times New Roman" w:cs="Times New Roman"/>
      <w:b/>
      <w:sz w:val="24"/>
      <w:szCs w:val="20"/>
      <w:lang w:eastAsia="ru-RU"/>
    </w:rPr>
  </w:style>
  <w:style w:type="paragraph" w:styleId="15">
    <w:name w:val="List Paragraph"/>
    <w:basedOn w:val="1"/>
    <w:qFormat/>
    <w:uiPriority w:val="34"/>
    <w:pPr>
      <w:ind w:left="720"/>
      <w:contextualSpacing/>
    </w:pPr>
  </w:style>
  <w:style w:type="character" w:customStyle="1" w:styleId="16">
    <w:name w:val="Основной текст Знак"/>
    <w:basedOn w:val="3"/>
    <w:link w:val="9"/>
    <w:qFormat/>
    <w:uiPriority w:val="0"/>
    <w:rPr>
      <w:rFonts w:ascii="Times New Roman" w:hAnsi="Times New Roman" w:eastAsia="Times New Roman" w:cs="Times New Roman"/>
      <w:sz w:val="28"/>
      <w:szCs w:val="20"/>
      <w:lang w:eastAsia="ru-RU"/>
    </w:rPr>
  </w:style>
  <w:style w:type="character" w:customStyle="1" w:styleId="17">
    <w:name w:val="Font Style17"/>
    <w:qFormat/>
    <w:uiPriority w:val="0"/>
    <w:rPr>
      <w:rFonts w:hint="default" w:ascii="Times New Roman" w:hAnsi="Times New Roman" w:cs="Times New Roman"/>
      <w:b/>
      <w:color w:val="000000"/>
      <w:sz w:val="22"/>
    </w:rPr>
  </w:style>
  <w:style w:type="character" w:customStyle="1" w:styleId="18">
    <w:name w:val="Основной текст с отступом Знак"/>
    <w:basedOn w:val="3"/>
    <w:link w:val="10"/>
    <w:semiHidden/>
    <w:qFormat/>
    <w:uiPriority w:val="99"/>
    <w:rPr>
      <w:rFonts w:ascii="Times New Roman" w:hAnsi="Times New Roman" w:eastAsia="Times New Roman" w:cs="Times New Roman"/>
      <w:sz w:val="28"/>
      <w:szCs w:val="20"/>
      <w:lang w:eastAsia="ru-RU"/>
    </w:rPr>
  </w:style>
  <w:style w:type="character" w:customStyle="1" w:styleId="19">
    <w:name w:val="No Spacing Char2"/>
    <w:link w:val="20"/>
    <w:qFormat/>
    <w:locked/>
    <w:uiPriority w:val="99"/>
    <w:rPr>
      <w:rFonts w:ascii="Calibri" w:hAnsi="Calibri" w:eastAsia="SimSun" w:cs="Times New Roman"/>
      <w:lang w:eastAsia="zh-CN"/>
    </w:rPr>
  </w:style>
  <w:style w:type="paragraph" w:customStyle="1" w:styleId="20">
    <w:name w:val="Без интервала1"/>
    <w:link w:val="19"/>
    <w:qFormat/>
    <w:uiPriority w:val="0"/>
    <w:pPr>
      <w:spacing w:after="0" w:line="240" w:lineRule="auto"/>
    </w:pPr>
    <w:rPr>
      <w:rFonts w:ascii="Calibri" w:hAnsi="Calibri" w:eastAsia="SimSun" w:cs="Times New Roman"/>
      <w:sz w:val="22"/>
      <w:szCs w:val="22"/>
      <w:lang w:val="ru-RU" w:eastAsia="zh-CN" w:bidi="ar-SA"/>
    </w:rPr>
  </w:style>
  <w:style w:type="character" w:customStyle="1" w:styleId="21">
    <w:name w:val="ConsPlusNormal Знак"/>
    <w:basedOn w:val="3"/>
    <w:link w:val="22"/>
    <w:qFormat/>
    <w:locked/>
    <w:uiPriority w:val="0"/>
    <w:rPr>
      <w:rFonts w:ascii="Arial" w:hAnsi="Arial" w:eastAsia="Times New Roman" w:cs="Arial"/>
      <w:sz w:val="20"/>
      <w:szCs w:val="20"/>
      <w:lang w:eastAsia="ru-RU"/>
    </w:rPr>
  </w:style>
  <w:style w:type="paragraph" w:customStyle="1" w:styleId="22">
    <w:name w:val="ConsPlusNormal"/>
    <w:link w:val="21"/>
    <w:qFormat/>
    <w:uiPriority w:val="0"/>
    <w:pPr>
      <w:widowControl w:val="0"/>
      <w:autoSpaceDE w:val="0"/>
      <w:autoSpaceDN w:val="0"/>
      <w:adjustRightInd w:val="0"/>
      <w:spacing w:after="0" w:line="240" w:lineRule="auto"/>
      <w:ind w:firstLine="720"/>
    </w:pPr>
    <w:rPr>
      <w:rFonts w:ascii="Arial" w:hAnsi="Arial" w:eastAsia="Times New Roman" w:cs="Arial"/>
      <w:sz w:val="20"/>
      <w:szCs w:val="20"/>
      <w:lang w:val="ru-RU" w:eastAsia="ru-RU" w:bidi="ar-SA"/>
    </w:rPr>
  </w:style>
  <w:style w:type="character" w:customStyle="1" w:styleId="23">
    <w:name w:val="Font Style13"/>
    <w:qFormat/>
    <w:uiPriority w:val="0"/>
    <w:rPr>
      <w:rFonts w:hint="default" w:ascii="Times New Roman" w:hAnsi="Times New Roman" w:cs="Times New Roman"/>
      <w:sz w:val="22"/>
    </w:rPr>
  </w:style>
  <w:style w:type="character" w:customStyle="1" w:styleId="24">
    <w:name w:val="Font Style16"/>
    <w:qFormat/>
    <w:uiPriority w:val="0"/>
    <w:rPr>
      <w:rFonts w:hint="default" w:ascii="Times New Roman" w:hAnsi="Times New Roman" w:cs="Times New Roman"/>
      <w:color w:val="000000"/>
      <w:sz w:val="22"/>
    </w:rPr>
  </w:style>
  <w:style w:type="paragraph" w:customStyle="1" w:styleId="25">
    <w:name w:val="Style6"/>
    <w:basedOn w:val="1"/>
    <w:qFormat/>
    <w:uiPriority w:val="0"/>
    <w:pPr>
      <w:widowControl w:val="0"/>
      <w:autoSpaceDE w:val="0"/>
      <w:autoSpaceDN w:val="0"/>
      <w:adjustRightInd w:val="0"/>
      <w:spacing w:line="269" w:lineRule="exact"/>
      <w:ind w:firstLine="832"/>
    </w:pPr>
    <w:rPr>
      <w:rFonts w:eastAsia="Calibri"/>
      <w:sz w:val="24"/>
      <w:szCs w:val="24"/>
    </w:rPr>
  </w:style>
  <w:style w:type="character" w:customStyle="1" w:styleId="26">
    <w:name w:val="Основной текст 3 Знак"/>
    <w:basedOn w:val="3"/>
    <w:link w:val="13"/>
    <w:semiHidden/>
    <w:qFormat/>
    <w:uiPriority w:val="0"/>
    <w:rPr>
      <w:rFonts w:ascii="Cambria" w:hAnsi="Cambria" w:eastAsia="MS Mincho" w:cs="Times New Roman"/>
      <w:sz w:val="16"/>
      <w:szCs w:val="16"/>
      <w:lang w:eastAsia="ru-RU"/>
    </w:rPr>
  </w:style>
  <w:style w:type="paragraph" w:customStyle="1" w:styleId="27">
    <w:name w:val="Средняя сетка 21"/>
    <w:qFormat/>
    <w:uiPriority w:val="0"/>
    <w:pPr>
      <w:spacing w:after="0" w:line="240" w:lineRule="auto"/>
    </w:pPr>
    <w:rPr>
      <w:rFonts w:ascii="Times New Roman" w:hAnsi="Times New Roman" w:eastAsia="Times New Roman" w:cs="Times New Roman"/>
      <w:sz w:val="24"/>
      <w:szCs w:val="24"/>
      <w:lang w:val="ru-RU" w:eastAsia="ru-RU" w:bidi="ar-SA"/>
    </w:rPr>
  </w:style>
  <w:style w:type="paragraph" w:customStyle="1" w:styleId="28">
    <w:name w:val="Готовый"/>
    <w:basedOn w:val="1"/>
    <w:qFormat/>
    <w:uiPriority w:val="9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customStyle="1" w:styleId="29">
    <w:name w:val="Текст сноски Знак"/>
    <w:basedOn w:val="3"/>
    <w:link w:val="8"/>
    <w:semiHidden/>
    <w:qFormat/>
    <w:uiPriority w:val="0"/>
    <w:rPr>
      <w:rFonts w:ascii="Times New Roman" w:hAnsi="Times New Roman" w:eastAsia="Times New Roman" w:cs="Times New Roman"/>
      <w:sz w:val="20"/>
      <w:szCs w:val="20"/>
      <w:lang w:eastAsia="ru-RU"/>
    </w:rPr>
  </w:style>
  <w:style w:type="table" w:customStyle="1" w:styleId="30">
    <w:name w:val="TableStyle0"/>
    <w:qFormat/>
    <w:uiPriority w:val="0"/>
    <w:pPr>
      <w:spacing w:after="0" w:line="240" w:lineRule="auto"/>
    </w:pPr>
    <w:rPr>
      <w:rFonts w:ascii="Arial" w:hAnsi="Arial" w:eastAsia="Times New Roman" w:cs="Times New Roman"/>
      <w:sz w:val="16"/>
      <w:lang w:eastAsia="ru-RU"/>
    </w:rPr>
    <w:tblPr>
      <w:tblCellMar>
        <w:top w:w="0" w:type="dxa"/>
        <w:left w:w="0" w:type="dxa"/>
        <w:bottom w:w="0" w:type="dxa"/>
        <w:right w:w="0" w:type="dxa"/>
      </w:tblCellMar>
    </w:tblPr>
  </w:style>
  <w:style w:type="character" w:customStyle="1" w:styleId="31">
    <w:name w:val="Основной текст (2)_"/>
    <w:link w:val="32"/>
    <w:qFormat/>
    <w:locked/>
    <w:uiPriority w:val="0"/>
    <w:rPr>
      <w:shd w:val="clear" w:color="auto" w:fill="FFFFFF"/>
    </w:rPr>
  </w:style>
  <w:style w:type="paragraph" w:customStyle="1" w:styleId="32">
    <w:name w:val="Основной текст (2)1"/>
    <w:basedOn w:val="1"/>
    <w:link w:val="31"/>
    <w:qFormat/>
    <w:uiPriority w:val="0"/>
    <w:pPr>
      <w:widowControl w:val="0"/>
      <w:shd w:val="clear" w:color="auto" w:fill="FFFFFF"/>
      <w:spacing w:after="420" w:line="240" w:lineRule="atLeast"/>
      <w:jc w:val="both"/>
    </w:pPr>
    <w:rPr>
      <w:rFonts w:asciiTheme="minorHAnsi" w:hAnsiTheme="minorHAnsi" w:eastAsiaTheme="minorHAnsi" w:cstheme="minorBidi"/>
      <w:sz w:val="22"/>
      <w:szCs w:val="22"/>
      <w:lang w:eastAsia="en-US"/>
    </w:rPr>
  </w:style>
  <w:style w:type="character" w:customStyle="1" w:styleId="33">
    <w:name w:val="ConsPlusNonformat Знак"/>
    <w:link w:val="34"/>
    <w:qFormat/>
    <w:locked/>
    <w:uiPriority w:val="0"/>
    <w:rPr>
      <w:rFonts w:ascii="Courier New" w:hAnsi="Courier New" w:cs="Courier New"/>
    </w:rPr>
  </w:style>
  <w:style w:type="paragraph" w:customStyle="1" w:styleId="34">
    <w:name w:val="ConsPlusNonformat"/>
    <w:link w:val="33"/>
    <w:qFormat/>
    <w:uiPriority w:val="0"/>
    <w:pPr>
      <w:widowControl w:val="0"/>
      <w:autoSpaceDE w:val="0"/>
      <w:autoSpaceDN w:val="0"/>
      <w:adjustRightInd w:val="0"/>
      <w:spacing w:after="0" w:line="240" w:lineRule="auto"/>
    </w:pPr>
    <w:rPr>
      <w:rFonts w:ascii="Courier New" w:hAnsi="Courier New" w:cs="Courier New" w:eastAsiaTheme="minorHAnsi"/>
      <w:sz w:val="22"/>
      <w:szCs w:val="22"/>
      <w:lang w:val="ru-RU" w:eastAsia="en-US" w:bidi="ar-SA"/>
    </w:rPr>
  </w:style>
  <w:style w:type="character" w:customStyle="1" w:styleId="35">
    <w:name w:val="Текст выноски Знак"/>
    <w:basedOn w:val="3"/>
    <w:link w:val="7"/>
    <w:semiHidden/>
    <w:qFormat/>
    <w:uiPriority w:val="99"/>
    <w:rPr>
      <w:rFonts w:ascii="Tahoma" w:hAnsi="Tahoma" w:eastAsia="Times New Roman" w:cs="Tahoma"/>
      <w:sz w:val="16"/>
      <w:szCs w:val="16"/>
      <w:lang w:eastAsia="ru-RU"/>
    </w:rPr>
  </w:style>
  <w:style w:type="paragraph" w:customStyle="1" w:styleId="36">
    <w:name w:val="Обычный4"/>
    <w:qFormat/>
    <w:uiPriority w:val="99"/>
    <w:pPr>
      <w:widowControl w:val="0"/>
      <w:snapToGrid w:val="0"/>
      <w:spacing w:after="0" w:line="300" w:lineRule="auto"/>
      <w:ind w:firstLine="720"/>
      <w:jc w:val="both"/>
    </w:pPr>
    <w:rPr>
      <w:rFonts w:ascii="Times New Roman" w:hAnsi="Times New Roman" w:eastAsia="Calibri" w:cs="Times New Roman"/>
      <w:sz w:val="24"/>
      <w:szCs w:val="20"/>
      <w:lang w:val="ru-RU" w:eastAsia="ru-RU" w:bidi="ar-SA"/>
    </w:rPr>
  </w:style>
  <w:style w:type="character" w:customStyle="1" w:styleId="37">
    <w:name w:val="Заголовок 4 Знак"/>
    <w:basedOn w:val="3"/>
    <w:link w:val="2"/>
    <w:qFormat/>
    <w:uiPriority w:val="0"/>
    <w:rPr>
      <w:rFonts w:ascii="Times New Roman" w:hAnsi="Times New Roman" w:eastAsia="Times New Roman" w:cs="Times New Roman"/>
      <w:b/>
      <w:bCs/>
      <w:sz w:val="28"/>
      <w:szCs w:val="28"/>
      <w:shd w:val="clear" w:color="auto" w:fill="FFFFFF"/>
      <w:lang w:eastAsia="ru-RU"/>
    </w:rPr>
  </w:style>
  <w:style w:type="paragraph" w:styleId="38">
    <w:name w:val="No Spacing"/>
    <w:link w:val="39"/>
    <w:qFormat/>
    <w:uiPriority w:val="0"/>
    <w:pPr>
      <w:spacing w:after="0" w:line="240" w:lineRule="auto"/>
    </w:pPr>
    <w:rPr>
      <w:rFonts w:ascii="Calibri" w:hAnsi="Calibri" w:eastAsia="Times New Roman" w:cs="Times New Roman"/>
      <w:sz w:val="22"/>
      <w:szCs w:val="22"/>
      <w:lang w:val="ru-RU" w:eastAsia="ru-RU" w:bidi="ar-SA"/>
    </w:rPr>
  </w:style>
  <w:style w:type="character" w:customStyle="1" w:styleId="39">
    <w:name w:val="Без интервала Знак"/>
    <w:link w:val="38"/>
    <w:qFormat/>
    <w:locked/>
    <w:uiPriority w:val="0"/>
    <w:rPr>
      <w:rFonts w:ascii="Calibri" w:hAnsi="Calibri" w:eastAsia="Times New Roman" w:cs="Times New Roman"/>
      <w:lang w:eastAsia="ru-RU"/>
    </w:rPr>
  </w:style>
  <w:style w:type="character" w:customStyle="1" w:styleId="40">
    <w:name w:val="Заголовок №3_"/>
    <w:link w:val="41"/>
    <w:qFormat/>
    <w:uiPriority w:val="0"/>
    <w:rPr>
      <w:b/>
      <w:bCs/>
      <w:shd w:val="clear" w:color="auto" w:fill="FFFFFF"/>
    </w:rPr>
  </w:style>
  <w:style w:type="paragraph" w:customStyle="1" w:styleId="41">
    <w:name w:val="Заголовок №3"/>
    <w:basedOn w:val="1"/>
    <w:link w:val="40"/>
    <w:qFormat/>
    <w:uiPriority w:val="0"/>
    <w:pPr>
      <w:widowControl w:val="0"/>
      <w:shd w:val="clear" w:color="auto" w:fill="FFFFFF"/>
      <w:spacing w:before="60" w:line="259" w:lineRule="exact"/>
      <w:jc w:val="center"/>
      <w:outlineLvl w:val="2"/>
    </w:pPr>
    <w:rPr>
      <w:rFonts w:asciiTheme="minorHAnsi" w:hAnsiTheme="minorHAnsi" w:eastAsiaTheme="minorHAnsi" w:cstheme="minorBidi"/>
      <w:b/>
      <w:bCs/>
      <w:sz w:val="22"/>
      <w:szCs w:val="22"/>
      <w:shd w:val="clear" w:color="auto" w:fill="FFFFFF"/>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14</Pages>
  <Words>3748</Words>
  <Characters>27490</Characters>
  <Lines>271</Lines>
  <Paragraphs>76</Paragraphs>
  <TotalTime>1</TotalTime>
  <ScaleCrop>false</ScaleCrop>
  <LinksUpToDate>false</LinksUpToDate>
  <CharactersWithSpaces>32183</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2025-03-03T14:15:00Z</dcterms:created>
  <dc:creator>Юрист</dc:creator>
  <cp:lastModifiedBy>User</cp:lastModifiedBy>
  <cp:lastPrinted>2025-03-03T13:14:00Z</cp:lastPrinted>
  <dcterms:modified xsi:type="dcterms:W3CDTF">2026-06-16T11:27:10Z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D39854810479499CB8891417F45BBBDA_12</vt:lpwstr>
  </property>
  <property fmtid="{D5CDD505-2E9C-101B-9397-08002B2CF9AE}" pid="4" name="KSOTemplateDocerSaveRecord">
    <vt:lpwstr>eyJoZGlkIjoiMTMxZmY4ZTE5OTMwZDdkODI5MWE4ZTg5MzRiZDFjZDEifQ==</vt:lpwstr>
  </property>
</Properties>
</file>