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49" w:rsidRPr="00DE6972" w:rsidRDefault="00646D49" w:rsidP="00BF5814">
      <w:pPr>
        <w:pStyle w:val="1"/>
        <w:tabs>
          <w:tab w:val="left" w:pos="426"/>
        </w:tabs>
        <w:spacing w:before="0"/>
        <w:jc w:val="center"/>
        <w:rPr>
          <w:rFonts w:ascii="Times New Roman" w:hAnsi="Times New Roman"/>
          <w:color w:val="auto"/>
          <w:sz w:val="20"/>
          <w:szCs w:val="20"/>
        </w:rPr>
      </w:pPr>
      <w:r w:rsidRPr="00DE6972">
        <w:rPr>
          <w:rFonts w:ascii="Times New Roman" w:hAnsi="Times New Roman"/>
          <w:color w:val="auto"/>
          <w:sz w:val="20"/>
          <w:szCs w:val="20"/>
        </w:rPr>
        <w:t xml:space="preserve">Договор № </w:t>
      </w:r>
      <w:r w:rsidR="007F733E" w:rsidRPr="007F733E">
        <w:rPr>
          <w:rFonts w:ascii="Times New Roman" w:hAnsi="Times New Roman"/>
          <w:color w:val="auto"/>
          <w:sz w:val="20"/>
          <w:szCs w:val="20"/>
        </w:rPr>
        <w:t>152-26Е-44</w:t>
      </w:r>
    </w:p>
    <w:p w:rsidR="00646D49" w:rsidRPr="00DE6972" w:rsidRDefault="00646D49" w:rsidP="00BF5814">
      <w:pPr>
        <w:tabs>
          <w:tab w:val="left" w:pos="426"/>
        </w:tabs>
        <w:jc w:val="center"/>
        <w:rPr>
          <w:b/>
          <w:sz w:val="20"/>
          <w:szCs w:val="20"/>
        </w:rPr>
      </w:pPr>
      <w:r w:rsidRPr="00DE6972">
        <w:rPr>
          <w:b/>
          <w:sz w:val="20"/>
          <w:szCs w:val="20"/>
        </w:rPr>
        <w:t>на передачу неисключительных прав использования</w:t>
      </w:r>
    </w:p>
    <w:p w:rsidR="00646D49" w:rsidRPr="00DE6972" w:rsidRDefault="00646D49" w:rsidP="00BF5814">
      <w:pPr>
        <w:tabs>
          <w:tab w:val="left" w:pos="426"/>
        </w:tabs>
        <w:jc w:val="center"/>
        <w:rPr>
          <w:b/>
          <w:sz w:val="20"/>
          <w:szCs w:val="20"/>
        </w:rPr>
      </w:pPr>
      <w:r w:rsidRPr="00DE6972">
        <w:rPr>
          <w:b/>
          <w:sz w:val="20"/>
          <w:szCs w:val="20"/>
        </w:rPr>
        <w:t>версии Электронной системы «Госфинансы» (</w:t>
      </w:r>
      <w:proofErr w:type="spellStart"/>
      <w:r w:rsidRPr="00DE6972">
        <w:rPr>
          <w:b/>
          <w:sz w:val="20"/>
          <w:szCs w:val="20"/>
        </w:rPr>
        <w:t>е-ГФ</w:t>
      </w:r>
      <w:proofErr w:type="spellEnd"/>
      <w:r w:rsidRPr="00DE6972">
        <w:rPr>
          <w:b/>
          <w:sz w:val="20"/>
          <w:szCs w:val="20"/>
        </w:rPr>
        <w:t>) -  базы данных Справочная система «Госфинансы Плюс»</w:t>
      </w:r>
    </w:p>
    <w:p w:rsidR="00BF5814" w:rsidRPr="00DE6972" w:rsidRDefault="00BF5814" w:rsidP="00BF5814">
      <w:pPr>
        <w:tabs>
          <w:tab w:val="left" w:pos="426"/>
        </w:tabs>
        <w:jc w:val="center"/>
        <w:rPr>
          <w:b/>
          <w:sz w:val="20"/>
          <w:szCs w:val="20"/>
        </w:rPr>
      </w:pPr>
    </w:p>
    <w:p w:rsidR="00646D49" w:rsidRPr="00DE6972" w:rsidRDefault="00646D49" w:rsidP="00BF5814">
      <w:pPr>
        <w:widowControl w:val="0"/>
        <w:tabs>
          <w:tab w:val="left" w:pos="426"/>
          <w:tab w:val="right" w:pos="10488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г. </w:t>
      </w:r>
      <w:r w:rsidR="00BF5814" w:rsidRPr="00DE6972">
        <w:rPr>
          <w:sz w:val="20"/>
          <w:szCs w:val="20"/>
        </w:rPr>
        <w:t>Нижневартовск</w:t>
      </w:r>
      <w:r w:rsidRPr="00DE6972">
        <w:rPr>
          <w:sz w:val="20"/>
          <w:szCs w:val="20"/>
        </w:rPr>
        <w:tab/>
      </w:r>
      <w:r w:rsidR="00BF5814" w:rsidRPr="00DE6972">
        <w:rPr>
          <w:sz w:val="20"/>
          <w:szCs w:val="20"/>
        </w:rPr>
        <w:t>«___» ________________</w:t>
      </w:r>
      <w:r w:rsidRPr="00DE6972">
        <w:rPr>
          <w:sz w:val="20"/>
          <w:szCs w:val="20"/>
        </w:rPr>
        <w:t>202</w:t>
      </w:r>
      <w:r w:rsidR="00BF5814" w:rsidRPr="00DE6972">
        <w:rPr>
          <w:sz w:val="20"/>
          <w:szCs w:val="20"/>
        </w:rPr>
        <w:t>6</w:t>
      </w:r>
      <w:r w:rsidR="007F733E">
        <w:rPr>
          <w:sz w:val="20"/>
          <w:szCs w:val="20"/>
        </w:rPr>
        <w:t>г.</w:t>
      </w:r>
    </w:p>
    <w:p w:rsidR="00BF5814" w:rsidRPr="00DE6972" w:rsidRDefault="00646D49" w:rsidP="00BF5814">
      <w:pPr>
        <w:ind w:firstLine="426"/>
        <w:jc w:val="both"/>
        <w:rPr>
          <w:sz w:val="20"/>
          <w:szCs w:val="20"/>
        </w:rPr>
      </w:pPr>
      <w:r w:rsidRPr="00DE6972">
        <w:rPr>
          <w:sz w:val="20"/>
          <w:szCs w:val="20"/>
        </w:rPr>
        <w:t>Федеральное государственное бюджетное образовательное учреждение высшего образования «Нижневартовский государственный университет</w:t>
      </w:r>
      <w:r w:rsidRPr="00DE6972">
        <w:rPr>
          <w:b/>
          <w:sz w:val="20"/>
          <w:szCs w:val="20"/>
        </w:rPr>
        <w:t>»</w:t>
      </w:r>
      <w:r w:rsidRPr="00DE6972">
        <w:rPr>
          <w:bCs/>
          <w:sz w:val="20"/>
          <w:szCs w:val="20"/>
        </w:rPr>
        <w:t xml:space="preserve">, именуемое в дальнейшем Сублицензиат, в лице </w:t>
      </w:r>
      <w:r w:rsidR="00BF5814" w:rsidRPr="00DE6972">
        <w:rPr>
          <w:bCs/>
          <w:sz w:val="20"/>
          <w:szCs w:val="20"/>
        </w:rPr>
        <w:t>________________________________</w:t>
      </w:r>
      <w:r w:rsidRPr="00DE6972">
        <w:rPr>
          <w:bCs/>
          <w:sz w:val="20"/>
          <w:szCs w:val="20"/>
        </w:rPr>
        <w:t>, действующего на основании Устава,</w:t>
      </w:r>
      <w:r w:rsidR="00BF5814" w:rsidRPr="00DE6972">
        <w:rPr>
          <w:bCs/>
          <w:sz w:val="20"/>
          <w:szCs w:val="20"/>
        </w:rPr>
        <w:t xml:space="preserve"> с одной стороны, и </w:t>
      </w:r>
      <w:r w:rsidRPr="00DE6972">
        <w:rPr>
          <w:bCs/>
          <w:sz w:val="20"/>
          <w:szCs w:val="20"/>
        </w:rPr>
        <w:t xml:space="preserve"> </w:t>
      </w:r>
      <w:r w:rsidR="00BF5814" w:rsidRPr="00DE6972">
        <w:rPr>
          <w:bCs/>
          <w:sz w:val="20"/>
          <w:szCs w:val="20"/>
        </w:rPr>
        <w:t>________________________, именуем(</w:t>
      </w:r>
      <w:proofErr w:type="spellStart"/>
      <w:r w:rsidR="00BF5814" w:rsidRPr="00DE6972">
        <w:rPr>
          <w:bCs/>
          <w:sz w:val="20"/>
          <w:szCs w:val="20"/>
        </w:rPr>
        <w:t>ое</w:t>
      </w:r>
      <w:proofErr w:type="spellEnd"/>
      <w:r w:rsidR="00BF5814" w:rsidRPr="00DE6972">
        <w:rPr>
          <w:bCs/>
          <w:sz w:val="20"/>
          <w:szCs w:val="20"/>
        </w:rPr>
        <w:t>) в дальнейшем Лицензиат, в лице _____________________________</w:t>
      </w:r>
      <w:r w:rsidR="00BF5814" w:rsidRPr="00DE6972">
        <w:rPr>
          <w:sz w:val="20"/>
          <w:szCs w:val="20"/>
        </w:rPr>
        <w:t>, действующего на основании доверенности ______________________</w:t>
      </w:r>
      <w:r w:rsidR="00BF5814" w:rsidRPr="00DE6972">
        <w:rPr>
          <w:bCs/>
          <w:sz w:val="20"/>
          <w:szCs w:val="20"/>
        </w:rPr>
        <w:t xml:space="preserve">, с другой стороны, </w:t>
      </w:r>
      <w:r w:rsidRPr="00DE6972">
        <w:rPr>
          <w:bCs/>
          <w:sz w:val="20"/>
          <w:szCs w:val="20"/>
        </w:rPr>
        <w:t xml:space="preserve">вместе именуемые </w:t>
      </w:r>
      <w:r w:rsidR="00BF5814" w:rsidRPr="00DE6972">
        <w:rPr>
          <w:sz w:val="20"/>
          <w:szCs w:val="20"/>
        </w:rPr>
        <w:t xml:space="preserve">«Стороны», </w:t>
      </w:r>
      <w:r w:rsidR="00BF5814" w:rsidRPr="00DE6972">
        <w:rPr>
          <w:bCs/>
          <w:color w:val="000000"/>
          <w:sz w:val="20"/>
          <w:szCs w:val="20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BF5814" w:rsidRPr="00DE6972">
        <w:rPr>
          <w:sz w:val="20"/>
          <w:szCs w:val="20"/>
        </w:rPr>
        <w:t>:</w:t>
      </w:r>
    </w:p>
    <w:p w:rsidR="00646D49" w:rsidRPr="00DE6972" w:rsidRDefault="00646D49" w:rsidP="00BF5814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bookmarkStart w:id="0" w:name="_Toc510612354"/>
      <w:bookmarkEnd w:id="0"/>
      <w:r w:rsidRPr="00DE6972">
        <w:rPr>
          <w:rStyle w:val="Heading"/>
          <w:bCs/>
          <w:szCs w:val="20"/>
        </w:rPr>
        <w:t>ПРЕДМЕТ ДОГОВОРА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color w:val="000000"/>
          <w:sz w:val="20"/>
          <w:szCs w:val="20"/>
        </w:rPr>
        <w:t>Лицензиат обязуется предоставить Сублицензиату за вознаграждение неисключительные права (простая неисключительная лицензия) использования версии Электронной системы «Госфинансы» (</w:t>
      </w:r>
      <w:proofErr w:type="spellStart"/>
      <w:r w:rsidRPr="00DE6972">
        <w:rPr>
          <w:color w:val="000000"/>
          <w:sz w:val="20"/>
          <w:szCs w:val="20"/>
        </w:rPr>
        <w:t>е-ГФ</w:t>
      </w:r>
      <w:proofErr w:type="spellEnd"/>
      <w:r w:rsidRPr="00DE6972">
        <w:rPr>
          <w:color w:val="000000"/>
          <w:sz w:val="20"/>
          <w:szCs w:val="20"/>
        </w:rPr>
        <w:t xml:space="preserve">) под названием база данных  Справочная система «Госфинансы Плюс», расположенной по адресу </w:t>
      </w:r>
      <w:r w:rsidRPr="00DE6972">
        <w:rPr>
          <w:sz w:val="20"/>
          <w:szCs w:val="20"/>
        </w:rPr>
        <w:t>в объеме</w:t>
      </w:r>
      <w:r w:rsidRPr="00DE6972">
        <w:rPr>
          <w:rStyle w:val="Normaltext"/>
          <w:szCs w:val="20"/>
        </w:rPr>
        <w:t xml:space="preserve"> указанном в «Спецификации на </w:t>
      </w:r>
      <w:r w:rsidR="00BF5814" w:rsidRPr="00DE6972">
        <w:rPr>
          <w:rStyle w:val="Normaltext"/>
          <w:szCs w:val="20"/>
        </w:rPr>
        <w:t>справочную систему</w:t>
      </w:r>
      <w:r w:rsidRPr="00DE6972">
        <w:rPr>
          <w:rStyle w:val="Normaltext"/>
          <w:szCs w:val="20"/>
        </w:rPr>
        <w:t xml:space="preserve">» (Приложение № 1 к Договору), на условиях, предусмотренных в настоящем Договоре.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Под справочной системой (далее - СС)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 отдельной отрасли права, указанной в «Спецификации на СС», доступ к которой осуществляется через телекоммуникационную сеть общего пользования – Интернет</w:t>
      </w:r>
      <w:r w:rsidR="00DE6972" w:rsidRPr="00DE6972">
        <w:rPr>
          <w:sz w:val="20"/>
          <w:szCs w:val="20"/>
        </w:rPr>
        <w:t xml:space="preserve"> </w:t>
      </w:r>
      <w:r w:rsidR="00DE6972" w:rsidRPr="00DE6972">
        <w:rPr>
          <w:rStyle w:val="Normaltext"/>
          <w:szCs w:val="20"/>
        </w:rPr>
        <w:t>и находится в Едином реестре российских программ для электронных вычислительных машин и баз данных (далее – Реестр).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 xml:space="preserve"> приобретает неисключительные права использования СС в соответствии с его функциональными возможностями, а именно, </w:t>
      </w: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 xml:space="preserve"> имеет право использовать СС исключительно для своей внутренней деятельности, включая следующие способы:</w:t>
      </w:r>
    </w:p>
    <w:p w:rsidR="00646D49" w:rsidRPr="00DE6972" w:rsidRDefault="00646D49" w:rsidP="00BF5814">
      <w:pPr>
        <w:pStyle w:val="a3"/>
        <w:numPr>
          <w:ilvl w:val="2"/>
          <w:numId w:val="1"/>
        </w:numPr>
        <w:tabs>
          <w:tab w:val="left" w:pos="426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Подключаться  к СС через сеть  Интернет,</w:t>
      </w:r>
      <w:r w:rsidRPr="00DE6972">
        <w:rPr>
          <w:sz w:val="20"/>
          <w:szCs w:val="20"/>
        </w:rPr>
        <w:t xml:space="preserve"> пользователями СС могут являться только штатные сотрудники (Лицензиат имеет право запросить документы, подтверждающие трудовые правоотношения штатных сотрудников) </w:t>
      </w:r>
      <w:r w:rsidRPr="00DE6972">
        <w:rPr>
          <w:bCs/>
          <w:sz w:val="20"/>
          <w:szCs w:val="20"/>
        </w:rPr>
        <w:t>Сублицензиата</w:t>
      </w:r>
      <w:r w:rsidRPr="00DE6972">
        <w:rPr>
          <w:sz w:val="20"/>
          <w:szCs w:val="20"/>
        </w:rPr>
        <w:t xml:space="preserve"> – бухгалтеры и их количество не должно превышать количества лицензий, указанных в Спецификации на СС, при этом пользователю запрещено передавать кому бы то ни было свою  учетную информацию (пароль и логин для доступа в СС).</w:t>
      </w:r>
    </w:p>
    <w:p w:rsidR="00646D49" w:rsidRPr="00DE6972" w:rsidRDefault="00646D49" w:rsidP="00BF5814">
      <w:pPr>
        <w:pStyle w:val="a3"/>
        <w:numPr>
          <w:ilvl w:val="2"/>
          <w:numId w:val="1"/>
        </w:numPr>
        <w:tabs>
          <w:tab w:val="left" w:pos="426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</w:t>
      </w:r>
      <w:r w:rsidRPr="00DE6972">
        <w:rPr>
          <w:bCs/>
          <w:sz w:val="20"/>
          <w:szCs w:val="20"/>
        </w:rPr>
        <w:t xml:space="preserve"> Сублицензиат</w:t>
      </w:r>
      <w:r w:rsidRPr="00DE6972">
        <w:rPr>
          <w:rStyle w:val="Normaltext"/>
          <w:szCs w:val="20"/>
        </w:rPr>
        <w:t xml:space="preserve">у круглосуточно на все время действия лицензии.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Неисключительные права использования СС предоставляются </w:t>
      </w: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>у с момента направления последнему по электронной почте кода доступа к СС и на срок, указанный в «Спецификации на СС» (Приложение №1 к Договору).</w:t>
      </w:r>
      <w:r w:rsidR="00DE6972" w:rsidRPr="00DE6972">
        <w:rPr>
          <w:sz w:val="20"/>
          <w:szCs w:val="20"/>
        </w:rPr>
        <w:t xml:space="preserve"> </w:t>
      </w:r>
      <w:r w:rsidR="00DE6972" w:rsidRPr="00DE6972">
        <w:rPr>
          <w:rStyle w:val="Normaltext"/>
          <w:szCs w:val="20"/>
        </w:rPr>
        <w:t>Лицензиат в течение 3 (Трех) рабочих дней после заключения Договора высылает Сублицензиату по адресу его электронной почты, указанному при регистрации, код доступа для предоставления права доступа к СС.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Сублицензиат не приобретает каких-либо прав на СС, за исключением оговоренных в настоящем Договоре, а также не имеет право: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>-  использовать СС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СС;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-   включать СС  в какие бы то ни было базы данных и/или программы для ЭВМ; 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>-  распространять СС на возмездной или безвозмездной основе;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>-  доводить до всеобщего сведения материалы и информацию, включая авторские произведения, содержащиеся в  СС;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Сублицензиат обязуется принять и оплатить права использования СС в соответствии с условиями настоящего Договора.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sz w:val="20"/>
          <w:szCs w:val="20"/>
        </w:rPr>
        <w:t>Лицензиат гарантирует возможность использования СС в течение срока действия лицензий, указанного в «Спецификации на СС» при условии соблюдения Сублицензиатом: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-  технических требований к характеристикам оборудования и программному обеспечению, размещенных на сайте СС в соответствующем разделе </w:t>
      </w:r>
    </w:p>
    <w:p w:rsidR="00646D49" w:rsidRPr="00DE6972" w:rsidRDefault="00646D49" w:rsidP="00BF5814">
      <w:pPr>
        <w:tabs>
          <w:tab w:val="left" w:pos="426"/>
          <w:tab w:val="left" w:pos="709"/>
        </w:tabs>
        <w:contextualSpacing/>
        <w:jc w:val="both"/>
        <w:rPr>
          <w:sz w:val="20"/>
          <w:szCs w:val="20"/>
        </w:rPr>
      </w:pPr>
      <w:r w:rsidRPr="00DE6972">
        <w:rPr>
          <w:sz w:val="20"/>
          <w:szCs w:val="20"/>
        </w:rPr>
        <w:t>- требований и условий/правил использования как всех, так и отдельных разделов СС, размещенных на сайте СС.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sz w:val="20"/>
          <w:szCs w:val="20"/>
        </w:rPr>
      </w:pPr>
      <w:r w:rsidRPr="00DE6972">
        <w:rPr>
          <w:rStyle w:val="Heading"/>
          <w:bCs/>
          <w:szCs w:val="20"/>
        </w:rPr>
        <w:t>ПОРЯДОК ПЕРЕДАЧИ ПРАВА ДОСТУПА И ИСПОЛЬЗОВАНИЯ СС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Лицензиат в течение 3 (Трех) рабочих дней после заключения Договора высылает </w:t>
      </w:r>
      <w:r w:rsidRPr="00DE6972">
        <w:rPr>
          <w:bCs/>
          <w:sz w:val="20"/>
          <w:szCs w:val="20"/>
        </w:rPr>
        <w:t>Сублицензиату</w:t>
      </w:r>
      <w:r w:rsidRPr="00DE6972">
        <w:rPr>
          <w:rStyle w:val="Normaltext"/>
          <w:szCs w:val="20"/>
        </w:rPr>
        <w:t xml:space="preserve"> по адресу его электронной почты, указанному при регистрации, код доступа для предоставления права доступа к СС.</w:t>
      </w:r>
    </w:p>
    <w:p w:rsidR="00646D49" w:rsidRPr="00DE6972" w:rsidRDefault="00646D49" w:rsidP="00DE6972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Лицензиат в течение 14 (Четырнадцати) рабочих дней после отправки электронного письма направляет </w:t>
      </w:r>
      <w:r w:rsidRPr="00DE6972">
        <w:rPr>
          <w:bCs/>
          <w:sz w:val="20"/>
          <w:szCs w:val="20"/>
        </w:rPr>
        <w:t>Сублицензиату</w:t>
      </w:r>
      <w:r w:rsidRPr="00DE6972">
        <w:rPr>
          <w:rStyle w:val="Normaltext"/>
          <w:szCs w:val="20"/>
        </w:rPr>
        <w:t xml:space="preserve"> дополнительно по почте по адресу </w:t>
      </w:r>
      <w:r w:rsidRPr="00DE6972">
        <w:rPr>
          <w:bCs/>
          <w:sz w:val="20"/>
          <w:szCs w:val="20"/>
        </w:rPr>
        <w:t>Сублицензиата</w:t>
      </w:r>
      <w:r w:rsidRPr="00DE6972">
        <w:rPr>
          <w:rStyle w:val="Normaltext"/>
          <w:szCs w:val="20"/>
        </w:rPr>
        <w:t xml:space="preserve">, указанному в разделе </w:t>
      </w:r>
      <w:r w:rsidR="007F733E">
        <w:rPr>
          <w:rStyle w:val="Normaltext"/>
          <w:szCs w:val="20"/>
        </w:rPr>
        <w:t>10</w:t>
      </w:r>
      <w:r w:rsidRPr="00DE6972">
        <w:rPr>
          <w:rStyle w:val="Normaltext"/>
          <w:szCs w:val="20"/>
        </w:rPr>
        <w:t xml:space="preserve"> Договора, подписанный Лицензиатом Акт передачи прав использования СС.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 xml:space="preserve"> в течение 5 (Пяти) рабочих дней после получения Акта передачи прав использования СС обязан подписать его со своей стороны и передать его Лицензиату. В случае</w:t>
      </w:r>
      <w:r w:rsidR="00DE6972">
        <w:rPr>
          <w:rStyle w:val="Normaltext"/>
          <w:szCs w:val="20"/>
        </w:rPr>
        <w:t xml:space="preserve">, </w:t>
      </w:r>
      <w:r w:rsidRPr="00DE6972">
        <w:rPr>
          <w:rStyle w:val="Normaltext"/>
          <w:szCs w:val="20"/>
        </w:rPr>
        <w:t xml:space="preserve">если в указанный срок </w:t>
      </w: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 xml:space="preserve"> т не направит Лицензиату подписанный со своей стороны Акт или мотивированный отказ от его подписания, права считаются переданными, а Акт  подписанным </w:t>
      </w:r>
      <w:r w:rsidRPr="00DE6972">
        <w:rPr>
          <w:bCs/>
          <w:sz w:val="20"/>
          <w:szCs w:val="20"/>
        </w:rPr>
        <w:t>Сублицензиатом.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bookmarkStart w:id="1" w:name="_Toc510612356"/>
      <w:r w:rsidRPr="00DE6972">
        <w:rPr>
          <w:rStyle w:val="Heading"/>
          <w:bCs/>
          <w:szCs w:val="20"/>
        </w:rPr>
        <w:lastRenderedPageBreak/>
        <w:t>ЦЕНА ДОГОВОРА И ПОРЯДОК ОПЛАТЫ</w:t>
      </w:r>
      <w:bookmarkEnd w:id="1"/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bookmarkStart w:id="2" w:name="_Ref189296392"/>
      <w:r w:rsidRPr="00DE6972">
        <w:rPr>
          <w:rStyle w:val="Normaltext"/>
          <w:szCs w:val="20"/>
        </w:rPr>
        <w:t xml:space="preserve">Цена Договора (вознаграждение за право использования СС) указана в «Спецификации на СС» (Приложение 1) и составляет </w:t>
      </w:r>
      <w:r w:rsidR="007F733E">
        <w:rPr>
          <w:rStyle w:val="Normaltext"/>
          <w:szCs w:val="20"/>
        </w:rPr>
        <w:t>___________________</w:t>
      </w:r>
      <w:r w:rsidRPr="00DE6972">
        <w:rPr>
          <w:rStyle w:val="Normaltext"/>
          <w:szCs w:val="20"/>
        </w:rPr>
        <w:t xml:space="preserve"> (</w:t>
      </w:r>
      <w:r w:rsidR="007F733E">
        <w:rPr>
          <w:rStyle w:val="Normaltext"/>
          <w:szCs w:val="20"/>
        </w:rPr>
        <w:t>____________________</w:t>
      </w:r>
      <w:r w:rsidRPr="00DE6972">
        <w:rPr>
          <w:rStyle w:val="Normaltext"/>
          <w:szCs w:val="20"/>
        </w:rPr>
        <w:t xml:space="preserve">) рублей 00 копеек. Указанная сумма </w:t>
      </w:r>
      <w:r w:rsidR="007F733E">
        <w:rPr>
          <w:rStyle w:val="Normaltext"/>
          <w:szCs w:val="20"/>
        </w:rPr>
        <w:t xml:space="preserve">облагается </w:t>
      </w:r>
      <w:r w:rsidRPr="00DE6972">
        <w:rPr>
          <w:rStyle w:val="Normaltext"/>
          <w:szCs w:val="20"/>
        </w:rPr>
        <w:t>НДС</w:t>
      </w:r>
      <w:r w:rsidR="007F733E">
        <w:rPr>
          <w:rStyle w:val="Normaltext"/>
          <w:szCs w:val="20"/>
        </w:rPr>
        <w:t>_________/</w:t>
      </w:r>
      <w:r w:rsidRPr="00DE6972">
        <w:rPr>
          <w:rStyle w:val="Normaltext"/>
          <w:szCs w:val="20"/>
        </w:rPr>
        <w:t xml:space="preserve">не </w:t>
      </w:r>
      <w:r w:rsidR="007F733E">
        <w:rPr>
          <w:rStyle w:val="Normaltext"/>
          <w:szCs w:val="20"/>
        </w:rPr>
        <w:t>НДС</w:t>
      </w:r>
      <w:r w:rsidRPr="00DE6972">
        <w:rPr>
          <w:rStyle w:val="Normaltext"/>
          <w:szCs w:val="20"/>
        </w:rPr>
        <w:t>.</w:t>
      </w:r>
      <w:bookmarkEnd w:id="2"/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Цена Договора является твердой и определена  на весь срок исполнения Договора.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Оплата производится на основании выставленного Лицензиатом счета, путем перечисления денежных средств на расчетный счет Лицензиата не позднее 5 (Пяти) рабочих дней с даты подписания Акта передачи прав использования СС.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r w:rsidRPr="00DE6972"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Лицензиат будет защищать интересы </w:t>
      </w:r>
      <w:r w:rsidRPr="00DE6972">
        <w:rPr>
          <w:bCs/>
          <w:sz w:val="20"/>
          <w:szCs w:val="20"/>
        </w:rPr>
        <w:t>Сублицензиата</w:t>
      </w:r>
      <w:r w:rsidRPr="00DE6972">
        <w:rPr>
          <w:rStyle w:val="Normaltext"/>
          <w:szCs w:val="20"/>
        </w:rPr>
        <w:t xml:space="preserve"> в случае предъявления к нему третьим лицом претензии о том, что использование им СС нарушает интеллектуальные права данных лиц.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В случае предъявления претензии </w:t>
      </w:r>
      <w:r w:rsidRPr="00DE6972">
        <w:rPr>
          <w:bCs/>
          <w:sz w:val="20"/>
          <w:szCs w:val="20"/>
        </w:rPr>
        <w:t>Сублицензиат</w:t>
      </w:r>
      <w:r w:rsidRPr="00DE6972">
        <w:rPr>
          <w:rStyle w:val="Normaltext"/>
          <w:szCs w:val="20"/>
        </w:rPr>
        <w:t xml:space="preserve"> должен незамедлительно письменно уведомить об этом Лицензиата.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Обязательства Лицензиата не распространяются на случаи нарушения </w:t>
      </w:r>
      <w:r w:rsidRPr="00DE6972">
        <w:rPr>
          <w:bCs/>
          <w:sz w:val="20"/>
          <w:szCs w:val="20"/>
        </w:rPr>
        <w:t>Сублицензиатом</w:t>
      </w:r>
      <w:bookmarkStart w:id="3" w:name="_GoBack"/>
      <w:bookmarkEnd w:id="3"/>
      <w:r w:rsidRPr="00DE6972">
        <w:rPr>
          <w:rStyle w:val="Normaltext"/>
          <w:szCs w:val="20"/>
        </w:rPr>
        <w:t xml:space="preserve"> условий использования СС, предусмотренных настоящим Договором и действующим законодательством.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bookmarkStart w:id="4" w:name="_Toc510612359"/>
      <w:r w:rsidRPr="00DE6972">
        <w:rPr>
          <w:rStyle w:val="Heading"/>
          <w:bCs/>
          <w:szCs w:val="20"/>
        </w:rPr>
        <w:t xml:space="preserve">ОТВЕТСТВЕННОСТЬ СТОРОН </w:t>
      </w:r>
      <w:bookmarkEnd w:id="4"/>
      <w:r w:rsidRPr="00DE6972">
        <w:rPr>
          <w:rStyle w:val="Heading"/>
          <w:bCs/>
          <w:szCs w:val="20"/>
        </w:rPr>
        <w:t>И ПОРЯДОК РАССМОТРЕНИЯ СПОРОВ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За неисполнение или ненадлежащее исполнение обяза</w:t>
      </w:r>
      <w:r w:rsidR="007F733E">
        <w:rPr>
          <w:sz w:val="20"/>
          <w:szCs w:val="20"/>
        </w:rPr>
        <w:t xml:space="preserve">тельств по настоящему Договору </w:t>
      </w:r>
      <w:r w:rsidRPr="00DE6972">
        <w:rPr>
          <w:sz w:val="20"/>
          <w:szCs w:val="20"/>
        </w:rPr>
        <w:t>Стороны несут   ответственность в соответствии с условиями настоящего Договора  и действующим законодательством РФ.  В случае нарушения Сублицензиа</w:t>
      </w:r>
      <w:r w:rsidR="007F733E">
        <w:rPr>
          <w:sz w:val="20"/>
          <w:szCs w:val="20"/>
        </w:rPr>
        <w:t>том условий настоящего Договора</w:t>
      </w:r>
      <w:r w:rsidRPr="00DE6972">
        <w:rPr>
          <w:sz w:val="20"/>
          <w:szCs w:val="20"/>
        </w:rPr>
        <w:t>, в том</w:t>
      </w:r>
      <w:r w:rsidR="007F733E">
        <w:rPr>
          <w:sz w:val="20"/>
          <w:szCs w:val="20"/>
        </w:rPr>
        <w:t xml:space="preserve"> числе</w:t>
      </w:r>
      <w:r w:rsidRPr="00DE6972">
        <w:rPr>
          <w:sz w:val="20"/>
          <w:szCs w:val="20"/>
        </w:rPr>
        <w:t>, но не о</w:t>
      </w:r>
      <w:r w:rsidR="007F733E">
        <w:rPr>
          <w:sz w:val="20"/>
          <w:szCs w:val="20"/>
        </w:rPr>
        <w:t xml:space="preserve">граничиваясь нарушением п.1.5. и </w:t>
      </w:r>
      <w:r w:rsidRPr="00DE6972">
        <w:rPr>
          <w:sz w:val="20"/>
          <w:szCs w:val="20"/>
        </w:rPr>
        <w:t>п.1.7. настоящего Договора,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</w:t>
      </w:r>
      <w:r w:rsidR="007F733E">
        <w:rPr>
          <w:sz w:val="20"/>
          <w:szCs w:val="20"/>
        </w:rPr>
        <w:t xml:space="preserve"> </w:t>
      </w:r>
      <w:r w:rsidRPr="00DE6972">
        <w:rPr>
          <w:sz w:val="20"/>
          <w:szCs w:val="20"/>
        </w:rPr>
        <w:t xml:space="preserve">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</w:t>
      </w:r>
      <w:r w:rsidR="007F733E">
        <w:rPr>
          <w:rStyle w:val="Normaltext"/>
          <w:szCs w:val="20"/>
        </w:rPr>
        <w:t xml:space="preserve">другой Стороне  пени в размере </w:t>
      </w:r>
      <w:r w:rsidRPr="00DE6972">
        <w:rPr>
          <w:rStyle w:val="Normaltext"/>
          <w:szCs w:val="20"/>
        </w:rPr>
        <w:t>0,1 процента от цены  настоящего Договора за каждый день просрочки.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Уплата Стороной неустойки (штрафа, пеней) не освобождает её от исполнения обязательств по Договору.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 (десять) рабочих дней с даты ее вручения другой Стороне.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646D49" w:rsidRPr="00DE6972" w:rsidRDefault="00646D49" w:rsidP="00BF5814">
      <w:pPr>
        <w:pStyle w:val="a3"/>
        <w:numPr>
          <w:ilvl w:val="1"/>
          <w:numId w:val="3"/>
        </w:numPr>
        <w:tabs>
          <w:tab w:val="left" w:pos="426"/>
        </w:tabs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r w:rsidRPr="00DE6972">
        <w:rPr>
          <w:rStyle w:val="Heading"/>
          <w:bCs/>
          <w:szCs w:val="20"/>
        </w:rPr>
        <w:t>КОНФИДЕНЦИАЛЬНОСТЬ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Конфиденциальной считается информация, полученная в рамках выполнения настоящего Договора 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646D49" w:rsidRPr="00DE6972" w:rsidRDefault="00646D49" w:rsidP="00DE6972">
      <w:pPr>
        <w:pStyle w:val="ParagraphStyle"/>
        <w:keepNext/>
        <w:numPr>
          <w:ilvl w:val="0"/>
          <w:numId w:val="1"/>
        </w:numPr>
        <w:tabs>
          <w:tab w:val="left" w:pos="426"/>
        </w:tabs>
        <w:jc w:val="center"/>
        <w:outlineLvl w:val="0"/>
        <w:rPr>
          <w:b/>
          <w:bCs/>
          <w:sz w:val="20"/>
          <w:szCs w:val="20"/>
        </w:rPr>
      </w:pPr>
      <w:r w:rsidRPr="00DE6972">
        <w:rPr>
          <w:rStyle w:val="Heading"/>
          <w:bCs/>
          <w:szCs w:val="20"/>
        </w:rPr>
        <w:t>ПРОЧИЕ УСЛОВИЯ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bookmarkStart w:id="5" w:name="_Ref26774448"/>
      <w:r w:rsidRPr="00DE6972">
        <w:rPr>
          <w:rStyle w:val="Normaltext"/>
          <w:szCs w:val="20"/>
        </w:rPr>
        <w:t xml:space="preserve">Настоящий Договор вступает в силу с даты его подписания и действует до </w:t>
      </w:r>
      <w:r w:rsidR="007F733E">
        <w:rPr>
          <w:rStyle w:val="Normaltext"/>
          <w:szCs w:val="20"/>
        </w:rPr>
        <w:t>30.09.2027</w:t>
      </w:r>
      <w:r w:rsidRPr="00DE6972">
        <w:rPr>
          <w:rStyle w:val="Normaltext"/>
          <w:szCs w:val="20"/>
        </w:rPr>
        <w:t>г., но в любом случае до полного исполнения Сторонами всех взятых на себя обязательств.</w:t>
      </w:r>
    </w:p>
    <w:bookmarkEnd w:id="5"/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646D49" w:rsidRPr="00DE6972" w:rsidRDefault="00646D49" w:rsidP="00BF5814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contextualSpacing w:val="0"/>
        <w:jc w:val="both"/>
        <w:rPr>
          <w:sz w:val="20"/>
          <w:szCs w:val="20"/>
        </w:rPr>
      </w:pPr>
      <w:r w:rsidRPr="00DE6972">
        <w:rPr>
          <w:rStyle w:val="Normaltext"/>
          <w:szCs w:val="20"/>
        </w:rPr>
        <w:t>Приложения к настоящему Договору:</w:t>
      </w:r>
    </w:p>
    <w:p w:rsidR="00646D49" w:rsidRPr="00DE6972" w:rsidRDefault="007F733E" w:rsidP="007F733E">
      <w:pPr>
        <w:pStyle w:val="2"/>
        <w:numPr>
          <w:ilvl w:val="0"/>
          <w:numId w:val="0"/>
        </w:numPr>
        <w:tabs>
          <w:tab w:val="left" w:pos="426"/>
          <w:tab w:val="left" w:pos="900"/>
        </w:tabs>
        <w:rPr>
          <w:b w:val="0"/>
          <w:color w:val="auto"/>
          <w:sz w:val="20"/>
          <w:szCs w:val="20"/>
        </w:rPr>
      </w:pPr>
      <w:r>
        <w:rPr>
          <w:b w:val="0"/>
          <w:color w:val="auto"/>
          <w:sz w:val="20"/>
          <w:szCs w:val="20"/>
        </w:rPr>
        <w:t>-</w:t>
      </w:r>
      <w:r w:rsidR="00646D49" w:rsidRPr="00DE6972">
        <w:rPr>
          <w:b w:val="0"/>
          <w:color w:val="auto"/>
          <w:sz w:val="20"/>
          <w:szCs w:val="20"/>
        </w:rPr>
        <w:t>Приложение № 1 – «Спецификация на СС».</w:t>
      </w:r>
    </w:p>
    <w:p w:rsidR="00646D49" w:rsidRPr="00DE6972" w:rsidRDefault="00646D49" w:rsidP="00DE6972">
      <w:pPr>
        <w:autoSpaceDE w:val="0"/>
        <w:autoSpaceDN w:val="0"/>
        <w:ind w:firstLine="567"/>
        <w:jc w:val="center"/>
        <w:rPr>
          <w:b/>
          <w:sz w:val="20"/>
          <w:szCs w:val="20"/>
        </w:rPr>
      </w:pPr>
      <w:r w:rsidRPr="00DE6972">
        <w:rPr>
          <w:b/>
          <w:sz w:val="20"/>
          <w:szCs w:val="20"/>
        </w:rPr>
        <w:t>8. АНТИКОРРУПЦИОННАЯ ОГОВОРКА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8.1. При исполнении своих обязательств по настоящему Договору, Стороны, их </w:t>
      </w:r>
      <w:proofErr w:type="spellStart"/>
      <w:r w:rsidRPr="00DE6972">
        <w:rPr>
          <w:sz w:val="20"/>
          <w:szCs w:val="20"/>
        </w:rPr>
        <w:t>аффилированные</w:t>
      </w:r>
      <w:proofErr w:type="spellEnd"/>
      <w:r w:rsidRPr="00DE6972">
        <w:rPr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lastRenderedPageBreak/>
        <w:t xml:space="preserve">8.2. При исполнении своих обязательств по настоящему Договору, Стороны, их </w:t>
      </w:r>
      <w:proofErr w:type="spellStart"/>
      <w:r w:rsidRPr="00DE6972">
        <w:rPr>
          <w:sz w:val="20"/>
          <w:szCs w:val="20"/>
        </w:rPr>
        <w:t>аффилированные</w:t>
      </w:r>
      <w:proofErr w:type="spellEnd"/>
      <w:r w:rsidRPr="00DE6972">
        <w:rPr>
          <w:sz w:val="20"/>
          <w:szCs w:val="20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8.3.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Под действиями работника, осуществляемыми в пользу стимулирующей его Стороны, понимаются: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• предоставление неоправданных преимуществ по сравнению с другими контрагентами;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• предоставление каких-либо гарантий;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• ускорение существующих процедур;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•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8.4. В случае возникновения у Стороны подозрений, что произошло или может произойти нарушение каких-либо </w:t>
      </w:r>
      <w:proofErr w:type="spellStart"/>
      <w:r w:rsidRPr="00DE6972">
        <w:rPr>
          <w:sz w:val="20"/>
          <w:szCs w:val="20"/>
        </w:rPr>
        <w:t>антикоррупционных</w:t>
      </w:r>
      <w:proofErr w:type="spellEnd"/>
      <w:r w:rsidRPr="00DE6972">
        <w:rPr>
          <w:sz w:val="20"/>
          <w:szCs w:val="20"/>
        </w:rPr>
        <w:t xml:space="preserve">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8.5.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8.6. 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8.7. Стороны признают, что их возможные неправомерные действия и нарушение </w:t>
      </w:r>
      <w:proofErr w:type="spellStart"/>
      <w:r w:rsidRPr="00DE6972">
        <w:rPr>
          <w:sz w:val="20"/>
          <w:szCs w:val="20"/>
        </w:rPr>
        <w:t>антикоррупционных</w:t>
      </w:r>
      <w:proofErr w:type="spellEnd"/>
      <w:r w:rsidRPr="00DE6972">
        <w:rPr>
          <w:sz w:val="20"/>
          <w:szCs w:val="20"/>
        </w:rPr>
        <w:t xml:space="preserve"> условий настоящего Договора могут повлечь за собой неблагоприятные последствия – от понижения рейтинга надежности одной из Сторон до существенных ограничений по взаимодействию Сторон, вплоть до расторжения настоящего Договора.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>8.8.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646D49" w:rsidRPr="00DE6972" w:rsidRDefault="00646D49" w:rsidP="00BF5814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8.9. Стороны гарантируют полную конфиденциальность по вопросам исполнения </w:t>
      </w:r>
      <w:proofErr w:type="spellStart"/>
      <w:r w:rsidRPr="00DE6972">
        <w:rPr>
          <w:sz w:val="20"/>
          <w:szCs w:val="20"/>
        </w:rPr>
        <w:t>антикоррупционных</w:t>
      </w:r>
      <w:proofErr w:type="spellEnd"/>
      <w:r w:rsidRPr="00DE6972">
        <w:rPr>
          <w:sz w:val="20"/>
          <w:szCs w:val="20"/>
        </w:rPr>
        <w:t xml:space="preserve">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646D49" w:rsidRPr="007F733E" w:rsidRDefault="00646D49" w:rsidP="007F733E">
      <w:pPr>
        <w:tabs>
          <w:tab w:val="left" w:pos="567"/>
        </w:tabs>
        <w:jc w:val="both"/>
        <w:rPr>
          <w:sz w:val="20"/>
          <w:szCs w:val="20"/>
        </w:rPr>
      </w:pPr>
      <w:r w:rsidRPr="00DE6972">
        <w:rPr>
          <w:sz w:val="20"/>
          <w:szCs w:val="20"/>
        </w:rPr>
        <w:t xml:space="preserve">8.10.Одновременно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«О персональных данных» от 27.07.2006 №152- ФЗ (далее </w:t>
      </w:r>
      <w:r w:rsidRPr="007F733E">
        <w:rPr>
          <w:sz w:val="20"/>
          <w:szCs w:val="20"/>
        </w:rPr>
        <w:t>согласие).</w:t>
      </w:r>
    </w:p>
    <w:p w:rsidR="00646D49" w:rsidRPr="007F733E" w:rsidRDefault="00646D49" w:rsidP="007F733E">
      <w:pPr>
        <w:jc w:val="both"/>
        <w:rPr>
          <w:sz w:val="20"/>
          <w:szCs w:val="20"/>
        </w:rPr>
      </w:pPr>
      <w:r w:rsidRPr="007F733E">
        <w:rPr>
          <w:sz w:val="20"/>
          <w:szCs w:val="20"/>
        </w:rPr>
        <w:t xml:space="preserve">8.11. В случае, если Сторона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№152-ФЗ в связи отсутствием согласия субъекта на обработку его персональных данных, предусмотренного настоящим пунктом Договора, либо эта же Сторона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 персональных данных» от 27.07.2006 №152-ФЗ в связи отсутствием согласия такого субъекта на обработку его персональных данных, предусмотренного настоящим пунктом Договора, Сторона, не предоставившая согласие, обязана возместить другой Стороне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</w:t>
      </w:r>
    </w:p>
    <w:p w:rsidR="007F733E" w:rsidRDefault="00646D49" w:rsidP="007F733E">
      <w:pPr>
        <w:jc w:val="both"/>
        <w:rPr>
          <w:sz w:val="20"/>
          <w:szCs w:val="20"/>
        </w:rPr>
      </w:pPr>
      <w:r w:rsidRPr="007F733E">
        <w:rPr>
          <w:sz w:val="20"/>
          <w:szCs w:val="20"/>
        </w:rPr>
        <w:t>причиненного субъекту персональных данных</w:t>
      </w:r>
    </w:p>
    <w:p w:rsidR="007F733E" w:rsidRPr="007F733E" w:rsidRDefault="007F733E" w:rsidP="007F733E">
      <w:pPr>
        <w:jc w:val="center"/>
        <w:rPr>
          <w:b/>
          <w:sz w:val="20"/>
          <w:szCs w:val="20"/>
        </w:rPr>
      </w:pPr>
      <w:r w:rsidRPr="007F733E">
        <w:rPr>
          <w:b/>
          <w:sz w:val="20"/>
          <w:szCs w:val="20"/>
        </w:rPr>
        <w:t xml:space="preserve">9. </w:t>
      </w:r>
      <w:r w:rsidRPr="007F733E">
        <w:rPr>
          <w:rFonts w:eastAsia="Calibri"/>
          <w:b/>
          <w:sz w:val="20"/>
          <w:szCs w:val="20"/>
        </w:rPr>
        <w:t>ЭЛЕКТРОННЫЙ ДОКУМЕНТООБОРОТ</w:t>
      </w:r>
    </w:p>
    <w:p w:rsidR="007F733E" w:rsidRPr="007F733E" w:rsidRDefault="007F733E" w:rsidP="007F733E">
      <w:pPr>
        <w:pStyle w:val="a3"/>
        <w:tabs>
          <w:tab w:val="left" w:pos="10348"/>
        </w:tabs>
        <w:ind w:left="0"/>
        <w:jc w:val="both"/>
        <w:rPr>
          <w:rFonts w:eastAsia="Calibri"/>
          <w:sz w:val="20"/>
          <w:szCs w:val="20"/>
        </w:rPr>
      </w:pPr>
      <w:bookmarkStart w:id="6" w:name="_Hlk85446443"/>
      <w:r>
        <w:rPr>
          <w:rFonts w:eastAsia="Calibri"/>
          <w:sz w:val="20"/>
          <w:szCs w:val="20"/>
        </w:rPr>
        <w:t>9.1</w:t>
      </w:r>
      <w:r w:rsidRPr="007F733E">
        <w:rPr>
          <w:rFonts w:eastAsia="Calibri"/>
          <w:sz w:val="20"/>
          <w:szCs w:val="20"/>
        </w:rPr>
        <w:t>. При наличии системы электронного документооборота (ЭДО), Стороны договорились осуществлять обмен электронными документами с использованием усиленной квалифицированной электронной подписи (далее - УКЭП) в системе обмена электронными документами доверенных операторов ЭДО ФНС РФ</w:t>
      </w:r>
      <w:bookmarkEnd w:id="6"/>
      <w:r w:rsidRPr="007F733E">
        <w:rPr>
          <w:rFonts w:eastAsia="Calibri"/>
          <w:sz w:val="20"/>
          <w:szCs w:val="20"/>
        </w:rPr>
        <w:t>.</w:t>
      </w:r>
    </w:p>
    <w:p w:rsidR="007F733E" w:rsidRPr="007F733E" w:rsidRDefault="007F733E" w:rsidP="007F733E">
      <w:pPr>
        <w:pStyle w:val="a3"/>
        <w:tabs>
          <w:tab w:val="left" w:pos="10348"/>
        </w:tabs>
        <w:ind w:left="0"/>
        <w:jc w:val="both"/>
        <w:rPr>
          <w:rFonts w:eastAsia="Calibri"/>
          <w:sz w:val="20"/>
          <w:szCs w:val="20"/>
        </w:rPr>
      </w:pPr>
      <w:bookmarkStart w:id="7" w:name="_Hlk85446449"/>
      <w:r>
        <w:rPr>
          <w:rFonts w:eastAsia="Calibri"/>
          <w:sz w:val="20"/>
          <w:szCs w:val="20"/>
        </w:rPr>
        <w:t>9</w:t>
      </w:r>
      <w:r w:rsidRPr="007F733E">
        <w:rPr>
          <w:rFonts w:eastAsia="Calibri"/>
          <w:sz w:val="20"/>
          <w:szCs w:val="20"/>
        </w:rPr>
        <w:t>.2. В соответствии с Федеральным законом 63-ФЗ от 06.04.2011 «Об электронной подписи», Федеральным законом 402-ФЗ от 06.12.2011 «О бухгалтерском учете», Налоговым кодексом РФ, Стороны признают юридическую силу электронных документов, подписанных с использованием УКЭП, наравне с документами на бумажном носителе</w:t>
      </w:r>
      <w:bookmarkEnd w:id="7"/>
      <w:r w:rsidRPr="007F733E">
        <w:rPr>
          <w:rFonts w:eastAsia="Calibri"/>
          <w:sz w:val="20"/>
          <w:szCs w:val="20"/>
        </w:rPr>
        <w:t>.</w:t>
      </w:r>
    </w:p>
    <w:p w:rsidR="007F733E" w:rsidRPr="007F733E" w:rsidRDefault="007F733E" w:rsidP="007F733E">
      <w:pPr>
        <w:pStyle w:val="a3"/>
        <w:tabs>
          <w:tab w:val="left" w:pos="10348"/>
        </w:tabs>
        <w:ind w:left="0"/>
        <w:jc w:val="both"/>
        <w:rPr>
          <w:rFonts w:eastAsia="Calibri"/>
          <w:sz w:val="20"/>
          <w:szCs w:val="20"/>
        </w:rPr>
      </w:pPr>
      <w:bookmarkStart w:id="8" w:name="_Hlk85446457"/>
      <w:r>
        <w:rPr>
          <w:rFonts w:eastAsia="Calibri"/>
          <w:sz w:val="20"/>
          <w:szCs w:val="20"/>
        </w:rPr>
        <w:t>9</w:t>
      </w:r>
      <w:r w:rsidRPr="007F733E">
        <w:rPr>
          <w:rFonts w:eastAsia="Calibri"/>
          <w:sz w:val="20"/>
          <w:szCs w:val="20"/>
        </w:rPr>
        <w:t>.3. Стороны обязаны информировать друг друга о невозможности обмена документами в электронном виде, пописанными УКЭП, в случае технического сбоя внутренних систем или отсутствия связи. В данном случае допускается обмен документами на бумажном носителе с подписанием собственноручной подписью</w:t>
      </w:r>
      <w:bookmarkEnd w:id="8"/>
      <w:r w:rsidRPr="007F733E">
        <w:rPr>
          <w:rFonts w:eastAsia="Calibri"/>
          <w:sz w:val="20"/>
          <w:szCs w:val="20"/>
        </w:rPr>
        <w:t>.</w:t>
      </w:r>
    </w:p>
    <w:p w:rsidR="007F733E" w:rsidRPr="007F733E" w:rsidRDefault="007F733E" w:rsidP="007F733E">
      <w:pPr>
        <w:pStyle w:val="a3"/>
        <w:tabs>
          <w:tab w:val="left" w:pos="10348"/>
        </w:tabs>
        <w:ind w:left="0"/>
        <w:jc w:val="both"/>
        <w:rPr>
          <w:rFonts w:eastAsia="Calibri"/>
          <w:sz w:val="20"/>
          <w:szCs w:val="20"/>
        </w:rPr>
      </w:pPr>
      <w:bookmarkStart w:id="9" w:name="_Hlk85446464"/>
      <w:r>
        <w:rPr>
          <w:rFonts w:eastAsia="Calibri"/>
          <w:sz w:val="20"/>
          <w:szCs w:val="20"/>
        </w:rPr>
        <w:t>9</w:t>
      </w:r>
      <w:r w:rsidRPr="007F733E">
        <w:rPr>
          <w:rFonts w:eastAsia="Calibri"/>
          <w:sz w:val="20"/>
          <w:szCs w:val="20"/>
        </w:rPr>
        <w:t>.4. При осуществлении обмена электронными документами Стороны используют формы документов, которые утверждены приказами ФНС России. Если формы документов не утверждены, то Стороны используют действующие в организациях формы</w:t>
      </w:r>
      <w:bookmarkEnd w:id="9"/>
      <w:r w:rsidRPr="007F733E">
        <w:rPr>
          <w:rFonts w:eastAsia="Calibri"/>
          <w:sz w:val="20"/>
          <w:szCs w:val="20"/>
        </w:rPr>
        <w:t>.</w:t>
      </w:r>
    </w:p>
    <w:p w:rsidR="007F733E" w:rsidRPr="007F733E" w:rsidRDefault="007F733E" w:rsidP="007F733E">
      <w:pPr>
        <w:pStyle w:val="2"/>
        <w:numPr>
          <w:ilvl w:val="0"/>
          <w:numId w:val="9"/>
        </w:numPr>
        <w:jc w:val="center"/>
        <w:rPr>
          <w:sz w:val="20"/>
          <w:szCs w:val="20"/>
        </w:rPr>
      </w:pPr>
      <w:r>
        <w:rPr>
          <w:rStyle w:val="Normaltext"/>
          <w:szCs w:val="20"/>
        </w:rPr>
        <w:lastRenderedPageBreak/>
        <w:t>А</w:t>
      </w:r>
      <w:r w:rsidRPr="00DE6972">
        <w:rPr>
          <w:rStyle w:val="Normaltext"/>
          <w:szCs w:val="20"/>
        </w:rPr>
        <w:t xml:space="preserve">ДРЕСА И БАНКОВСКИЕ РЕКВИЗИТЫ </w:t>
      </w:r>
      <w:r>
        <w:rPr>
          <w:rStyle w:val="Normaltext"/>
          <w:szCs w:val="20"/>
        </w:rPr>
        <w:t>И</w:t>
      </w:r>
      <w:r w:rsidRPr="007F733E">
        <w:rPr>
          <w:sz w:val="20"/>
          <w:szCs w:val="20"/>
        </w:rPr>
        <w:t xml:space="preserve"> ПОДПИСИ СТОРОН</w:t>
      </w:r>
    </w:p>
    <w:p w:rsidR="007F733E" w:rsidRPr="007F733E" w:rsidRDefault="007F733E" w:rsidP="007F733E">
      <w:pPr>
        <w:pStyle w:val="FR1"/>
        <w:tabs>
          <w:tab w:val="left" w:pos="5835"/>
        </w:tabs>
        <w:spacing w:before="60"/>
        <w:ind w:left="0"/>
        <w:jc w:val="both"/>
        <w:rPr>
          <w:caps/>
        </w:rPr>
      </w:pPr>
      <w:r>
        <w:t>Л</w:t>
      </w:r>
      <w:r w:rsidRPr="007F733E">
        <w:t xml:space="preserve">ИЦЕНЗИАТ:                                             </w:t>
      </w:r>
      <w:r>
        <w:t xml:space="preserve">                                     </w:t>
      </w:r>
      <w:r w:rsidRPr="007F733E">
        <w:t>СУБЛИЦЕНЗИАТ: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5103"/>
      </w:tblGrid>
      <w:tr w:rsidR="007F733E" w:rsidRPr="007F733E" w:rsidTr="00525F0E">
        <w:trPr>
          <w:trHeight w:val="3211"/>
        </w:trPr>
        <w:tc>
          <w:tcPr>
            <w:tcW w:w="5637" w:type="dxa"/>
          </w:tcPr>
          <w:p w:rsidR="007F733E" w:rsidRPr="007F733E" w:rsidRDefault="007F733E" w:rsidP="007F733E">
            <w:pPr>
              <w:pStyle w:val="FR1"/>
              <w:ind w:left="0"/>
              <w:jc w:val="both"/>
            </w:pPr>
            <w:r w:rsidRPr="007F733E">
              <w:t>ООО «Первый Интегратор»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r>
              <w:t>Юридический/Почтовый/</w:t>
            </w:r>
            <w:r w:rsidRPr="007F733E">
              <w:t xml:space="preserve">Фактический адрес: </w:t>
            </w:r>
            <w:r>
              <w:t>__________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Тел./факс</w:t>
            </w:r>
            <w:r>
              <w:rPr>
                <w:color w:val="000000"/>
                <w:sz w:val="20"/>
                <w:szCs w:val="20"/>
              </w:rPr>
              <w:t>____________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r w:rsidRPr="007F733E">
              <w:rPr>
                <w:color w:val="000000"/>
                <w:lang w:val="en-US"/>
              </w:rPr>
              <w:t>e</w:t>
            </w:r>
            <w:r w:rsidRPr="007F733E">
              <w:rPr>
                <w:color w:val="000000"/>
              </w:rPr>
              <w:t>-</w:t>
            </w:r>
            <w:r w:rsidRPr="007F733E">
              <w:rPr>
                <w:color w:val="000000"/>
                <w:lang w:val="en-US"/>
              </w:rPr>
              <w:t>mail</w:t>
            </w:r>
            <w:r w:rsidRPr="007F733E">
              <w:rPr>
                <w:color w:val="000000"/>
              </w:rPr>
              <w:t xml:space="preserve">: </w:t>
            </w:r>
            <w:r>
              <w:t>________________</w:t>
            </w:r>
            <w:r w:rsidRPr="007F733E">
              <w:t xml:space="preserve"> 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r>
              <w:t>ИНН _________</w:t>
            </w:r>
            <w:r w:rsidRPr="007F733E">
              <w:t xml:space="preserve"> КПП </w:t>
            </w:r>
            <w:r>
              <w:t>______________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proofErr w:type="spellStart"/>
            <w:r w:rsidRPr="007F733E">
              <w:t>р</w:t>
            </w:r>
            <w:proofErr w:type="spellEnd"/>
            <w:r w:rsidRPr="007F733E">
              <w:t xml:space="preserve">/с </w:t>
            </w:r>
            <w:r>
              <w:t>_________________</w:t>
            </w:r>
            <w:r w:rsidRPr="007F733E">
              <w:t xml:space="preserve"> в </w:t>
            </w:r>
            <w:r>
              <w:t>__________________</w:t>
            </w:r>
            <w:r w:rsidRPr="007F733E">
              <w:t xml:space="preserve"> 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r w:rsidRPr="007F733E">
              <w:t xml:space="preserve">к/с </w:t>
            </w:r>
            <w:r>
              <w:t>________________</w:t>
            </w:r>
            <w:r w:rsidRPr="007F733E">
              <w:t xml:space="preserve"> 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  <w:r w:rsidRPr="007F733E">
              <w:t xml:space="preserve">БИК </w:t>
            </w:r>
            <w:r>
              <w:t>____________________</w:t>
            </w:r>
          </w:p>
          <w:p w:rsidR="007F733E" w:rsidRPr="007F733E" w:rsidRDefault="007F733E" w:rsidP="007F733E">
            <w:pPr>
              <w:pStyle w:val="FR1"/>
              <w:ind w:left="0"/>
              <w:jc w:val="both"/>
            </w:pPr>
          </w:p>
          <w:p w:rsidR="007F733E" w:rsidRDefault="007F733E" w:rsidP="007F733E">
            <w:pPr>
              <w:pStyle w:val="FR1"/>
              <w:ind w:left="0"/>
              <w:jc w:val="both"/>
            </w:pPr>
          </w:p>
          <w:p w:rsidR="007F733E" w:rsidRDefault="007F733E" w:rsidP="007F733E">
            <w:pPr>
              <w:pStyle w:val="FR1"/>
              <w:ind w:left="0"/>
              <w:jc w:val="both"/>
            </w:pPr>
          </w:p>
          <w:p w:rsidR="007F733E" w:rsidRDefault="007F733E" w:rsidP="007F733E">
            <w:pPr>
              <w:pStyle w:val="FR1"/>
              <w:ind w:left="0"/>
              <w:jc w:val="both"/>
            </w:pPr>
          </w:p>
          <w:p w:rsidR="007F733E" w:rsidRDefault="007F733E" w:rsidP="007F733E">
            <w:pPr>
              <w:pStyle w:val="FR1"/>
              <w:ind w:left="0"/>
              <w:jc w:val="both"/>
            </w:pPr>
          </w:p>
          <w:p w:rsidR="007F733E" w:rsidRDefault="007F733E" w:rsidP="007F733E">
            <w:pPr>
              <w:pStyle w:val="FR1"/>
              <w:ind w:left="0"/>
              <w:jc w:val="both"/>
            </w:pPr>
          </w:p>
          <w:p w:rsidR="007F733E" w:rsidRPr="007F733E" w:rsidRDefault="007F733E" w:rsidP="007F733E">
            <w:pPr>
              <w:pStyle w:val="FR1"/>
              <w:ind w:left="0"/>
              <w:jc w:val="both"/>
            </w:pP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________________________ /</w:t>
            </w:r>
            <w:r>
              <w:rPr>
                <w:color w:val="000000"/>
                <w:sz w:val="20"/>
                <w:szCs w:val="20"/>
              </w:rPr>
              <w:t>________________</w:t>
            </w:r>
            <w:r w:rsidRPr="007F733E">
              <w:rPr>
                <w:color w:val="000000"/>
                <w:sz w:val="20"/>
                <w:szCs w:val="20"/>
              </w:rPr>
              <w:t>/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«____»__________________2026г.</w:t>
            </w:r>
          </w:p>
          <w:p w:rsidR="007F733E" w:rsidRPr="007F733E" w:rsidRDefault="007F733E" w:rsidP="007F733E">
            <w:pPr>
              <w:tabs>
                <w:tab w:val="left" w:pos="1134"/>
                <w:tab w:val="left" w:pos="1418"/>
              </w:tabs>
              <w:suppressAutoHyphens/>
              <w:textAlignment w:val="top"/>
              <w:outlineLvl w:val="0"/>
              <w:rPr>
                <w:color w:val="7030A0"/>
                <w:position w:val="-1"/>
                <w:sz w:val="20"/>
                <w:szCs w:val="20"/>
                <w:lang w:val="en-US"/>
              </w:rPr>
            </w:pPr>
            <w:r w:rsidRPr="007F733E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7F733E" w:rsidRPr="007F733E" w:rsidRDefault="007F733E" w:rsidP="007F733E">
            <w:pPr>
              <w:tabs>
                <w:tab w:val="left" w:pos="567"/>
              </w:tabs>
              <w:contextualSpacing/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ФГБОУ ВО «НВГУ»</w:t>
            </w:r>
          </w:p>
          <w:p w:rsidR="007F733E" w:rsidRPr="007F733E" w:rsidRDefault="007F733E" w:rsidP="007F733E">
            <w:pPr>
              <w:tabs>
                <w:tab w:val="left" w:pos="0"/>
                <w:tab w:val="left" w:pos="567"/>
              </w:tabs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Юридический адрес: 628602, РФ, Тюменская область, </w:t>
            </w:r>
            <w:proofErr w:type="spellStart"/>
            <w:r w:rsidRPr="007F733E">
              <w:rPr>
                <w:color w:val="000000"/>
                <w:sz w:val="20"/>
                <w:szCs w:val="20"/>
              </w:rPr>
              <w:t>ХМАО-Югра</w:t>
            </w:r>
            <w:proofErr w:type="spellEnd"/>
            <w:r w:rsidRPr="007F733E">
              <w:rPr>
                <w:color w:val="000000"/>
                <w:sz w:val="20"/>
                <w:szCs w:val="20"/>
              </w:rPr>
              <w:t>, г. Нижневартовск, ул. Ленина, 56</w:t>
            </w:r>
          </w:p>
          <w:p w:rsidR="007F733E" w:rsidRPr="007F733E" w:rsidRDefault="007F733E" w:rsidP="007F733E">
            <w:pPr>
              <w:tabs>
                <w:tab w:val="left" w:pos="0"/>
                <w:tab w:val="left" w:pos="567"/>
              </w:tabs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Почтовый адрес: 628605, РФ, Тюменская область, </w:t>
            </w:r>
            <w:proofErr w:type="spellStart"/>
            <w:r w:rsidRPr="007F733E">
              <w:rPr>
                <w:color w:val="000000"/>
                <w:sz w:val="20"/>
                <w:szCs w:val="20"/>
              </w:rPr>
              <w:t>ХМАО-Югра</w:t>
            </w:r>
            <w:proofErr w:type="spellEnd"/>
            <w:r w:rsidRPr="007F733E">
              <w:rPr>
                <w:color w:val="000000"/>
                <w:sz w:val="20"/>
                <w:szCs w:val="20"/>
              </w:rPr>
              <w:t>, г. Нижневартовск, ул. Ленина, 56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Тел./факс: (3466) 46-52-99; 44-39-50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  <w:lang w:val="en-US"/>
              </w:rPr>
              <w:t>e</w:t>
            </w:r>
            <w:r w:rsidRPr="007F733E">
              <w:rPr>
                <w:color w:val="000000"/>
                <w:sz w:val="20"/>
                <w:szCs w:val="20"/>
              </w:rPr>
              <w:t>-</w:t>
            </w:r>
            <w:r w:rsidRPr="007F733E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7F733E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733E">
              <w:rPr>
                <w:color w:val="000000"/>
                <w:sz w:val="20"/>
                <w:szCs w:val="20"/>
                <w:lang w:val="en-US"/>
              </w:rPr>
              <w:t>zakaz</w:t>
            </w:r>
            <w:proofErr w:type="spellEnd"/>
            <w:r w:rsidRPr="007F733E">
              <w:rPr>
                <w:color w:val="000000"/>
                <w:sz w:val="20"/>
                <w:szCs w:val="20"/>
              </w:rPr>
              <w:t>@</w:t>
            </w:r>
            <w:proofErr w:type="spellStart"/>
            <w:r w:rsidRPr="007F733E">
              <w:rPr>
                <w:color w:val="000000"/>
                <w:sz w:val="20"/>
                <w:szCs w:val="20"/>
                <w:lang w:val="en-US"/>
              </w:rPr>
              <w:t>nvsu</w:t>
            </w:r>
            <w:proofErr w:type="spellEnd"/>
            <w:r w:rsidRPr="007F733E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7F733E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7F733E" w:rsidRPr="007F733E" w:rsidRDefault="007F733E" w:rsidP="007F733E">
            <w:pPr>
              <w:tabs>
                <w:tab w:val="left" w:pos="567"/>
              </w:tabs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ОГРН 1028600965997 ОКПО 31421600</w:t>
            </w:r>
          </w:p>
          <w:p w:rsidR="007F733E" w:rsidRPr="007F733E" w:rsidRDefault="007F733E" w:rsidP="007F733E">
            <w:pPr>
              <w:tabs>
                <w:tab w:val="left" w:pos="0"/>
                <w:tab w:val="left" w:pos="567"/>
              </w:tabs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ОКТМО 71875000, ИНН 8603039002, КПП 860301001 </w:t>
            </w:r>
          </w:p>
          <w:p w:rsidR="007F733E" w:rsidRPr="007F733E" w:rsidRDefault="007F733E" w:rsidP="007F733E">
            <w:pPr>
              <w:tabs>
                <w:tab w:val="left" w:pos="567"/>
              </w:tabs>
              <w:contextualSpacing/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ОКЦ № 1 </w:t>
            </w:r>
            <w:proofErr w:type="spellStart"/>
            <w:r w:rsidRPr="007F733E">
              <w:rPr>
                <w:color w:val="000000"/>
                <w:sz w:val="20"/>
                <w:szCs w:val="20"/>
              </w:rPr>
              <w:t>СибГУ</w:t>
            </w:r>
            <w:proofErr w:type="spellEnd"/>
            <w:r w:rsidRPr="007F733E">
              <w:rPr>
                <w:color w:val="000000"/>
                <w:sz w:val="20"/>
                <w:szCs w:val="20"/>
              </w:rPr>
              <w:t xml:space="preserve"> Банка России//УФК по Новосибирской области, г Новосибирск (ФГБОУ ВО "НВГУ" л/с 20876Щ08290) </w:t>
            </w:r>
          </w:p>
          <w:p w:rsidR="007F733E" w:rsidRPr="007F733E" w:rsidRDefault="007F733E" w:rsidP="007F733E">
            <w:pPr>
              <w:tabs>
                <w:tab w:val="left" w:pos="567"/>
              </w:tabs>
              <w:contextualSpacing/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БИК 015004950       </w:t>
            </w:r>
          </w:p>
          <w:p w:rsidR="007F733E" w:rsidRPr="007F733E" w:rsidRDefault="007F733E" w:rsidP="007F733E">
            <w:pPr>
              <w:tabs>
                <w:tab w:val="left" w:pos="567"/>
              </w:tabs>
              <w:contextualSpacing/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НКС 03214643000000015116</w:t>
            </w:r>
          </w:p>
          <w:p w:rsidR="007F733E" w:rsidRPr="007F733E" w:rsidRDefault="007F733E" w:rsidP="007F733E">
            <w:pPr>
              <w:tabs>
                <w:tab w:val="left" w:pos="567"/>
              </w:tabs>
              <w:contextualSpacing/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 xml:space="preserve">ЕКС 40102810445370000043      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Ректор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________________________ /С.И. Горлов/</w:t>
            </w:r>
          </w:p>
          <w:p w:rsidR="007F733E" w:rsidRPr="007F733E" w:rsidRDefault="007F733E" w:rsidP="007F733E">
            <w:pPr>
              <w:rPr>
                <w:color w:val="000000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«____»__________________2026г.</w:t>
            </w:r>
          </w:p>
          <w:p w:rsidR="007F733E" w:rsidRPr="007F733E" w:rsidRDefault="007F733E" w:rsidP="007F733E">
            <w:pPr>
              <w:tabs>
                <w:tab w:val="left" w:pos="1134"/>
                <w:tab w:val="left" w:pos="1418"/>
              </w:tabs>
              <w:suppressAutoHyphens/>
              <w:textAlignment w:val="top"/>
              <w:outlineLvl w:val="0"/>
              <w:rPr>
                <w:color w:val="7030A0"/>
                <w:position w:val="-1"/>
                <w:sz w:val="20"/>
                <w:szCs w:val="20"/>
              </w:rPr>
            </w:pPr>
            <w:r w:rsidRPr="007F733E"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646D49" w:rsidRPr="00DE6972" w:rsidRDefault="00646D49" w:rsidP="00BF5814">
      <w:pPr>
        <w:keepNext/>
        <w:keepLines/>
        <w:tabs>
          <w:tab w:val="left" w:pos="426"/>
        </w:tabs>
        <w:jc w:val="both"/>
        <w:rPr>
          <w:sz w:val="20"/>
          <w:szCs w:val="20"/>
        </w:rPr>
      </w:pPr>
    </w:p>
    <w:p w:rsidR="00646D49" w:rsidRPr="00DE6972" w:rsidRDefault="00646D49" w:rsidP="00BF5814">
      <w:pPr>
        <w:jc w:val="both"/>
        <w:rPr>
          <w:sz w:val="20"/>
          <w:szCs w:val="20"/>
        </w:rPr>
      </w:pPr>
    </w:p>
    <w:p w:rsidR="00646D49" w:rsidRPr="007F733E" w:rsidRDefault="00646D49" w:rsidP="007F733E">
      <w:pPr>
        <w:jc w:val="both"/>
        <w:rPr>
          <w:sz w:val="20"/>
          <w:szCs w:val="20"/>
        </w:rPr>
      </w:pPr>
    </w:p>
    <w:p w:rsidR="00646D49" w:rsidRPr="007F733E" w:rsidRDefault="00646D49" w:rsidP="007F733E">
      <w:pPr>
        <w:numPr>
          <w:ilvl w:val="0"/>
          <w:numId w:val="5"/>
        </w:numPr>
        <w:tabs>
          <w:tab w:val="left" w:pos="426"/>
        </w:tabs>
        <w:jc w:val="right"/>
        <w:rPr>
          <w:sz w:val="20"/>
          <w:szCs w:val="20"/>
        </w:rPr>
      </w:pPr>
      <w:r w:rsidRPr="007F733E">
        <w:rPr>
          <w:rStyle w:val="Heading"/>
          <w:bCs/>
          <w:szCs w:val="20"/>
        </w:rPr>
        <w:t>ПРИЛОЖЕНИЕ</w:t>
      </w:r>
      <w:r w:rsidRPr="007F733E">
        <w:rPr>
          <w:b/>
          <w:bCs/>
          <w:sz w:val="20"/>
          <w:szCs w:val="20"/>
        </w:rPr>
        <w:t xml:space="preserve"> № 1</w:t>
      </w:r>
    </w:p>
    <w:p w:rsidR="00646D49" w:rsidRPr="007F733E" w:rsidRDefault="00646D49" w:rsidP="007F733E">
      <w:pPr>
        <w:numPr>
          <w:ilvl w:val="0"/>
          <w:numId w:val="5"/>
        </w:numPr>
        <w:tabs>
          <w:tab w:val="left" w:pos="426"/>
          <w:tab w:val="left" w:pos="993"/>
        </w:tabs>
        <w:jc w:val="right"/>
        <w:outlineLvl w:val="0"/>
        <w:rPr>
          <w:sz w:val="20"/>
          <w:szCs w:val="20"/>
        </w:rPr>
      </w:pPr>
      <w:r w:rsidRPr="007F733E">
        <w:rPr>
          <w:sz w:val="20"/>
          <w:szCs w:val="20"/>
        </w:rPr>
        <w:t xml:space="preserve">к </w:t>
      </w:r>
      <w:r w:rsidRPr="007F733E">
        <w:rPr>
          <w:rStyle w:val="Normaltext"/>
          <w:szCs w:val="20"/>
        </w:rPr>
        <w:t>Договор</w:t>
      </w:r>
      <w:r w:rsidRPr="007F733E">
        <w:rPr>
          <w:sz w:val="20"/>
          <w:szCs w:val="20"/>
        </w:rPr>
        <w:t xml:space="preserve">у № </w:t>
      </w:r>
      <w:r w:rsidR="007F733E" w:rsidRPr="007F733E">
        <w:rPr>
          <w:sz w:val="20"/>
          <w:szCs w:val="20"/>
        </w:rPr>
        <w:t>152-26Е-44</w:t>
      </w:r>
      <w:r w:rsidRPr="007F733E">
        <w:rPr>
          <w:sz w:val="20"/>
          <w:szCs w:val="20"/>
        </w:rPr>
        <w:t xml:space="preserve"> от </w:t>
      </w:r>
      <w:r w:rsidR="007F733E" w:rsidRPr="007F733E">
        <w:rPr>
          <w:sz w:val="20"/>
          <w:szCs w:val="20"/>
        </w:rPr>
        <w:t>«___» ________________2026г.</w:t>
      </w:r>
    </w:p>
    <w:p w:rsidR="00646D49" w:rsidRPr="007F733E" w:rsidRDefault="00646D49" w:rsidP="007F733E">
      <w:pPr>
        <w:numPr>
          <w:ilvl w:val="0"/>
          <w:numId w:val="5"/>
        </w:numPr>
        <w:tabs>
          <w:tab w:val="left" w:pos="426"/>
        </w:tabs>
        <w:jc w:val="right"/>
        <w:rPr>
          <w:b/>
          <w:bCs/>
          <w:sz w:val="20"/>
          <w:szCs w:val="20"/>
        </w:rPr>
      </w:pPr>
    </w:p>
    <w:p w:rsidR="00646D49" w:rsidRPr="007F733E" w:rsidRDefault="00646D49" w:rsidP="007F733E">
      <w:pPr>
        <w:numPr>
          <w:ilvl w:val="0"/>
          <w:numId w:val="5"/>
        </w:numPr>
        <w:tabs>
          <w:tab w:val="left" w:pos="426"/>
        </w:tabs>
        <w:jc w:val="center"/>
        <w:rPr>
          <w:sz w:val="20"/>
          <w:szCs w:val="20"/>
          <w:lang w:val="en-US"/>
        </w:rPr>
      </w:pPr>
      <w:r w:rsidRPr="007F733E">
        <w:rPr>
          <w:b/>
          <w:bCs/>
          <w:sz w:val="20"/>
          <w:szCs w:val="20"/>
          <w:lang w:val="en-US"/>
        </w:rPr>
        <w:t>C</w:t>
      </w:r>
      <w:r w:rsidRPr="007F733E">
        <w:rPr>
          <w:b/>
          <w:bCs/>
          <w:sz w:val="20"/>
          <w:szCs w:val="20"/>
        </w:rPr>
        <w:t>ПЕЦИФИКАЦИЯ НА СС</w:t>
      </w:r>
    </w:p>
    <w:p w:rsidR="00646D49" w:rsidRPr="007F733E" w:rsidRDefault="00646D49" w:rsidP="007F733E">
      <w:pPr>
        <w:numPr>
          <w:ilvl w:val="0"/>
          <w:numId w:val="5"/>
        </w:numPr>
        <w:tabs>
          <w:tab w:val="left" w:pos="426"/>
        </w:tabs>
        <w:rPr>
          <w:sz w:val="20"/>
          <w:szCs w:val="20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683" w:type="dxa"/>
        <w:tblLook w:val="0000"/>
      </w:tblPr>
      <w:tblGrid>
        <w:gridCol w:w="707"/>
        <w:gridCol w:w="3876"/>
        <w:gridCol w:w="1487"/>
        <w:gridCol w:w="1788"/>
        <w:gridCol w:w="1487"/>
        <w:gridCol w:w="1338"/>
      </w:tblGrid>
      <w:tr w:rsidR="00646D49" w:rsidRPr="007F733E" w:rsidTr="007F733E">
        <w:trPr>
          <w:cantSplit/>
          <w:trHeight w:val="61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№</w:t>
            </w:r>
            <w:r w:rsidR="007F733E" w:rsidRPr="007F733E">
              <w:rPr>
                <w:sz w:val="20"/>
                <w:szCs w:val="20"/>
              </w:rPr>
              <w:t xml:space="preserve"> </w:t>
            </w:r>
            <w:proofErr w:type="spellStart"/>
            <w:r w:rsidR="007F733E" w:rsidRPr="007F733E">
              <w:rPr>
                <w:sz w:val="20"/>
                <w:szCs w:val="20"/>
              </w:rPr>
              <w:t>п</w:t>
            </w:r>
            <w:proofErr w:type="spellEnd"/>
            <w:r w:rsidR="007F733E" w:rsidRPr="007F733E">
              <w:rPr>
                <w:sz w:val="20"/>
                <w:szCs w:val="20"/>
              </w:rPr>
              <w:t>/</w:t>
            </w:r>
            <w:proofErr w:type="spellStart"/>
            <w:r w:rsidR="007F733E" w:rsidRPr="007F733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Месяц начала использования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Срок использования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Кол-во (не более десяти)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Цена</w:t>
            </w:r>
          </w:p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в рублях, без</w:t>
            </w:r>
            <w:r w:rsidR="007F733E" w:rsidRPr="007F733E">
              <w:rPr>
                <w:sz w:val="20"/>
                <w:szCs w:val="20"/>
              </w:rPr>
              <w:t>/с</w:t>
            </w:r>
            <w:r w:rsidRPr="007F733E">
              <w:rPr>
                <w:sz w:val="20"/>
                <w:szCs w:val="20"/>
              </w:rPr>
              <w:t xml:space="preserve"> НДС</w:t>
            </w:r>
          </w:p>
        </w:tc>
      </w:tr>
      <w:tr w:rsidR="00646D49" w:rsidRPr="007F733E" w:rsidTr="007F733E">
        <w:trPr>
          <w:cantSplit/>
          <w:trHeight w:val="329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1</w:t>
            </w:r>
          </w:p>
        </w:tc>
        <w:tc>
          <w:tcPr>
            <w:tcW w:w="1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Система Госфинансы Плюс. Для всех сотрудников. Простая неисключительная лицензия на использование Базы данных. 12 мес.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Сентябрь 202</w:t>
            </w:r>
            <w:r w:rsidR="007F733E" w:rsidRPr="007F733E">
              <w:rPr>
                <w:sz w:val="20"/>
                <w:szCs w:val="20"/>
              </w:rPr>
              <w:t>6</w:t>
            </w:r>
            <w:r w:rsidRPr="007F733E">
              <w:rPr>
                <w:sz w:val="20"/>
                <w:szCs w:val="20"/>
              </w:rPr>
              <w:t>г.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 xml:space="preserve">Один календарный год с </w:t>
            </w:r>
            <w:r w:rsidR="007F733E" w:rsidRPr="007F733E">
              <w:rPr>
                <w:sz w:val="20"/>
                <w:szCs w:val="20"/>
              </w:rPr>
              <w:t xml:space="preserve"> 13.09.2026г. по 12.09.2027г.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6D49" w:rsidRPr="007F733E" w:rsidRDefault="00646D49" w:rsidP="007F733E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7F733E">
              <w:rPr>
                <w:sz w:val="20"/>
                <w:szCs w:val="20"/>
              </w:rPr>
              <w:t>189 000,00</w:t>
            </w:r>
          </w:p>
        </w:tc>
      </w:tr>
    </w:tbl>
    <w:tbl>
      <w:tblPr>
        <w:tblW w:w="10740" w:type="dxa"/>
        <w:tblLook w:val="01E0"/>
      </w:tblPr>
      <w:tblGrid>
        <w:gridCol w:w="9322"/>
        <w:gridCol w:w="1418"/>
      </w:tblGrid>
      <w:tr w:rsidR="00646D49" w:rsidRPr="007F733E" w:rsidTr="007F733E">
        <w:tc>
          <w:tcPr>
            <w:tcW w:w="4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49" w:rsidRPr="007F733E" w:rsidRDefault="00646D49" w:rsidP="007F733E">
            <w:pPr>
              <w:tabs>
                <w:tab w:val="left" w:pos="426"/>
              </w:tabs>
              <w:ind w:right="72"/>
              <w:jc w:val="right"/>
              <w:rPr>
                <w:b/>
                <w:bCs/>
                <w:sz w:val="20"/>
                <w:szCs w:val="20"/>
              </w:rPr>
            </w:pPr>
            <w:r w:rsidRPr="007F733E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49" w:rsidRPr="007F733E" w:rsidRDefault="00646D49" w:rsidP="007F733E">
            <w:pPr>
              <w:pStyle w:val="a3"/>
              <w:tabs>
                <w:tab w:val="left" w:pos="426"/>
                <w:tab w:val="left" w:pos="567"/>
              </w:tabs>
              <w:ind w:left="0"/>
              <w:contextualSpacing w:val="0"/>
              <w:jc w:val="both"/>
              <w:rPr>
                <w:sz w:val="20"/>
                <w:szCs w:val="20"/>
              </w:rPr>
            </w:pPr>
          </w:p>
        </w:tc>
      </w:tr>
      <w:tr w:rsidR="00646D49" w:rsidRPr="007F733E" w:rsidTr="007F733E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49" w:rsidRPr="007F733E" w:rsidRDefault="00646D49" w:rsidP="007F733E">
            <w:pPr>
              <w:tabs>
                <w:tab w:val="left" w:pos="426"/>
                <w:tab w:val="left" w:pos="7439"/>
              </w:tabs>
              <w:jc w:val="right"/>
              <w:rPr>
                <w:b/>
                <w:sz w:val="20"/>
                <w:szCs w:val="20"/>
              </w:rPr>
            </w:pPr>
          </w:p>
        </w:tc>
      </w:tr>
    </w:tbl>
    <w:p w:rsidR="00646D49" w:rsidRPr="007F733E" w:rsidRDefault="00646D49" w:rsidP="007F733E">
      <w:pPr>
        <w:jc w:val="both"/>
        <w:rPr>
          <w:sz w:val="20"/>
          <w:szCs w:val="20"/>
        </w:rPr>
      </w:pPr>
    </w:p>
    <w:sectPr w:rsidR="00646D49" w:rsidRPr="007F733E" w:rsidSect="00646D49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30833"/>
    <w:multiLevelType w:val="hybridMultilevel"/>
    <w:tmpl w:val="77DA6926"/>
    <w:name w:val="Нумерованный список 2"/>
    <w:lvl w:ilvl="0" w:tplc="4A3C3214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75AA797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94AF3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83ACBC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69CF9C8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0930D61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34AE77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258CBB5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E4A479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36A63413"/>
    <w:multiLevelType w:val="hybridMultilevel"/>
    <w:tmpl w:val="DB000EC8"/>
    <w:name w:val="Нумерованный список 5"/>
    <w:lvl w:ilvl="0" w:tplc="73F4B908">
      <w:start w:val="8"/>
      <w:numFmt w:val="decimal"/>
      <w:lvlText w:val="%1."/>
      <w:lvlJc w:val="left"/>
      <w:pPr>
        <w:ind w:left="1080" w:firstLine="0"/>
      </w:pPr>
    </w:lvl>
    <w:lvl w:ilvl="1" w:tplc="E326A734">
      <w:start w:val="1"/>
      <w:numFmt w:val="lowerLetter"/>
      <w:lvlText w:val="%2."/>
      <w:lvlJc w:val="left"/>
      <w:pPr>
        <w:ind w:left="1800" w:firstLine="0"/>
      </w:pPr>
    </w:lvl>
    <w:lvl w:ilvl="2" w:tplc="DFFEB92C">
      <w:start w:val="1"/>
      <w:numFmt w:val="lowerRoman"/>
      <w:lvlText w:val="%3."/>
      <w:lvlJc w:val="right"/>
      <w:pPr>
        <w:ind w:left="2700" w:firstLine="0"/>
      </w:pPr>
    </w:lvl>
    <w:lvl w:ilvl="3" w:tplc="6C6ABE2A">
      <w:start w:val="1"/>
      <w:numFmt w:val="decimal"/>
      <w:lvlText w:val="%4."/>
      <w:lvlJc w:val="left"/>
      <w:pPr>
        <w:ind w:left="3240" w:firstLine="0"/>
      </w:pPr>
    </w:lvl>
    <w:lvl w:ilvl="4" w:tplc="F06A91A0">
      <w:start w:val="1"/>
      <w:numFmt w:val="lowerLetter"/>
      <w:lvlText w:val="%5."/>
      <w:lvlJc w:val="left"/>
      <w:pPr>
        <w:ind w:left="3960" w:firstLine="0"/>
      </w:pPr>
    </w:lvl>
    <w:lvl w:ilvl="5" w:tplc="3DFC5534">
      <w:start w:val="1"/>
      <w:numFmt w:val="lowerRoman"/>
      <w:lvlText w:val="%6."/>
      <w:lvlJc w:val="right"/>
      <w:pPr>
        <w:ind w:left="4860" w:firstLine="0"/>
      </w:pPr>
    </w:lvl>
    <w:lvl w:ilvl="6" w:tplc="0A281D1A">
      <w:start w:val="1"/>
      <w:numFmt w:val="decimal"/>
      <w:lvlText w:val="%7."/>
      <w:lvlJc w:val="left"/>
      <w:pPr>
        <w:ind w:left="5400" w:firstLine="0"/>
      </w:pPr>
    </w:lvl>
    <w:lvl w:ilvl="7" w:tplc="EC52A6F0">
      <w:start w:val="1"/>
      <w:numFmt w:val="lowerLetter"/>
      <w:lvlText w:val="%8."/>
      <w:lvlJc w:val="left"/>
      <w:pPr>
        <w:ind w:left="6120" w:firstLine="0"/>
      </w:pPr>
    </w:lvl>
    <w:lvl w:ilvl="8" w:tplc="ED44D328">
      <w:start w:val="1"/>
      <w:numFmt w:val="lowerRoman"/>
      <w:lvlText w:val="%9."/>
      <w:lvlJc w:val="right"/>
      <w:pPr>
        <w:ind w:left="7020" w:firstLine="0"/>
      </w:pPr>
    </w:lvl>
  </w:abstractNum>
  <w:abstractNum w:abstractNumId="2">
    <w:nsid w:val="425039BE"/>
    <w:multiLevelType w:val="multilevel"/>
    <w:tmpl w:val="F198D4FE"/>
    <w:name w:val="Нумерованный список 3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4FF372F3"/>
    <w:multiLevelType w:val="hybridMultilevel"/>
    <w:tmpl w:val="081A1008"/>
    <w:lvl w:ilvl="0" w:tplc="7FB6E37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2A242F"/>
    <w:multiLevelType w:val="hybridMultilevel"/>
    <w:tmpl w:val="AC1C5814"/>
    <w:name w:val="Нумерованный список 1"/>
    <w:lvl w:ilvl="0" w:tplc="8E805A6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B3425C5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9118AED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3FD42AC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810E56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907083B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9C249F5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5906CB9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0024C87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5A9B253B"/>
    <w:multiLevelType w:val="hybridMultilevel"/>
    <w:tmpl w:val="BFB88574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B758D"/>
    <w:multiLevelType w:val="multilevel"/>
    <w:tmpl w:val="E018B67A"/>
    <w:name w:val="Нумерованный список 4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6"/>
    <w:lvlOverride w:ilvl="0"/>
  </w:num>
  <w:num w:numId="9">
    <w:abstractNumId w:val="6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6D49"/>
    <w:rsid w:val="00525F0E"/>
    <w:rsid w:val="00616B37"/>
    <w:rsid w:val="00646D49"/>
    <w:rsid w:val="007F733E"/>
    <w:rsid w:val="009A19ED"/>
    <w:rsid w:val="00BF5814"/>
    <w:rsid w:val="00DE6972"/>
    <w:rsid w:val="00DF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46D4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46D49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D4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46D4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qFormat/>
    <w:rsid w:val="00646D49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646D49"/>
    <w:pPr>
      <w:ind w:left="720"/>
      <w:contextualSpacing/>
    </w:pPr>
  </w:style>
  <w:style w:type="paragraph" w:customStyle="1" w:styleId="ConsPlusNormal">
    <w:name w:val="ConsPlusNormal"/>
    <w:qFormat/>
    <w:rsid w:val="00646D49"/>
    <w:pPr>
      <w:widowControl w:val="0"/>
    </w:pPr>
    <w:rPr>
      <w:rFonts w:ascii="Arial" w:eastAsia="Times New Roman" w:hAnsi="Arial" w:cs="Arial"/>
    </w:rPr>
  </w:style>
  <w:style w:type="character" w:customStyle="1" w:styleId="Normaltext">
    <w:name w:val="Normal text"/>
    <w:rsid w:val="00646D49"/>
    <w:rPr>
      <w:sz w:val="20"/>
    </w:rPr>
  </w:style>
  <w:style w:type="character" w:customStyle="1" w:styleId="Heading">
    <w:name w:val="Heading"/>
    <w:uiPriority w:val="99"/>
    <w:rsid w:val="00646D49"/>
    <w:rPr>
      <w:b/>
      <w:sz w:val="20"/>
    </w:rPr>
  </w:style>
  <w:style w:type="character" w:styleId="a4">
    <w:name w:val="Hyperlink"/>
    <w:rsid w:val="00646D4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6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6D4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rsid w:val="007F733E"/>
    <w:pPr>
      <w:widowControl w:val="0"/>
      <w:snapToGrid w:val="0"/>
      <w:ind w:left="8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gricenkoao</dc:creator>
  <cp:lastModifiedBy>gricenkoao</cp:lastModifiedBy>
  <cp:revision>2</cp:revision>
  <dcterms:created xsi:type="dcterms:W3CDTF">2026-08-25T12:40:00Z</dcterms:created>
  <dcterms:modified xsi:type="dcterms:W3CDTF">2026-08-25T12:40:00Z</dcterms:modified>
</cp:coreProperties>
</file>