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422" w:rsidRDefault="00E03422" w:rsidP="00E03422">
      <w:pPr>
        <w:widowControl w:val="0"/>
        <w:autoSpaceDE w:val="0"/>
        <w:autoSpaceDN w:val="0"/>
        <w:adjustRightInd w:val="0"/>
        <w:spacing w:after="0" w:line="240" w:lineRule="auto"/>
        <w:contextualSpacing/>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Проект</w:t>
      </w:r>
    </w:p>
    <w:p w:rsidR="00E03422" w:rsidRPr="00541878" w:rsidRDefault="00380E6A" w:rsidP="00E03422">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541878">
        <w:rPr>
          <w:rFonts w:ascii="Times New Roman" w:eastAsia="Times New Roman" w:hAnsi="Times New Roman" w:cs="Times New Roman"/>
          <w:b/>
          <w:bCs/>
          <w:sz w:val="24"/>
          <w:szCs w:val="24"/>
          <w:lang w:eastAsia="ru-RU"/>
        </w:rPr>
        <w:t>Государственный контракт</w:t>
      </w:r>
      <w:r w:rsidR="00FC5666" w:rsidRPr="00541878">
        <w:rPr>
          <w:rFonts w:ascii="Times New Roman" w:eastAsia="Times New Roman" w:hAnsi="Times New Roman" w:cs="Times New Roman"/>
          <w:b/>
          <w:bCs/>
          <w:sz w:val="24"/>
          <w:szCs w:val="24"/>
          <w:lang w:eastAsia="ru-RU"/>
        </w:rPr>
        <w:t xml:space="preserve"> № ___</w:t>
      </w:r>
    </w:p>
    <w:p w:rsidR="00FC5666" w:rsidRPr="00541878" w:rsidRDefault="002323DB" w:rsidP="00FC5666">
      <w:pPr>
        <w:spacing w:after="0" w:line="240" w:lineRule="auto"/>
        <w:contextualSpacing/>
        <w:jc w:val="center"/>
        <w:rPr>
          <w:rFonts w:ascii="Times New Roman" w:eastAsia="Times New Roman" w:hAnsi="Times New Roman" w:cs="Times New Roman"/>
          <w:b/>
          <w:bCs/>
          <w:sz w:val="24"/>
          <w:szCs w:val="24"/>
          <w:lang w:eastAsia="ru-RU"/>
        </w:rPr>
      </w:pPr>
      <w:r w:rsidRPr="00541878">
        <w:rPr>
          <w:rFonts w:ascii="Times New Roman" w:eastAsia="Times New Roman" w:hAnsi="Times New Roman" w:cs="Times New Roman"/>
          <w:b/>
          <w:bCs/>
          <w:sz w:val="24"/>
          <w:szCs w:val="24"/>
          <w:lang w:eastAsia="ru-RU"/>
        </w:rPr>
        <w:t xml:space="preserve">на поставку </w:t>
      </w:r>
      <w:r w:rsidR="00380E6A" w:rsidRPr="00541878">
        <w:rPr>
          <w:rFonts w:ascii="Times New Roman" w:eastAsia="Times New Roman" w:hAnsi="Times New Roman" w:cs="Times New Roman"/>
          <w:b/>
          <w:bCs/>
          <w:sz w:val="24"/>
          <w:szCs w:val="24"/>
          <w:lang w:eastAsia="ru-RU"/>
        </w:rPr>
        <w:t>аппаратов телефонных для сотовых сетей связи (ПРТС), включая смартфоны</w:t>
      </w:r>
      <w:r w:rsidR="00FC5666" w:rsidRPr="00541878">
        <w:rPr>
          <w:rFonts w:ascii="Times New Roman" w:eastAsia="Times New Roman" w:hAnsi="Times New Roman" w:cs="Times New Roman"/>
          <w:b/>
          <w:bCs/>
          <w:sz w:val="24"/>
          <w:szCs w:val="24"/>
          <w:lang w:eastAsia="ru-RU"/>
        </w:rPr>
        <w:t xml:space="preserve">  </w:t>
      </w:r>
    </w:p>
    <w:p w:rsidR="00FC5666" w:rsidRPr="00541878" w:rsidRDefault="00FC5666" w:rsidP="00FC5666">
      <w:pPr>
        <w:spacing w:after="0" w:line="240" w:lineRule="auto"/>
        <w:contextualSpacing/>
        <w:jc w:val="center"/>
        <w:rPr>
          <w:rFonts w:ascii="Times New Roman" w:eastAsia="Times New Roman" w:hAnsi="Times New Roman" w:cs="Times New Roman"/>
          <w:b/>
          <w:bCs/>
          <w:sz w:val="24"/>
          <w:szCs w:val="24"/>
          <w:lang w:eastAsia="ru-RU"/>
        </w:rPr>
      </w:pPr>
    </w:p>
    <w:p w:rsidR="00FC5666" w:rsidRPr="00541878" w:rsidRDefault="00FC5666" w:rsidP="00FC5666">
      <w:pPr>
        <w:widowControl w:val="0"/>
        <w:spacing w:after="0" w:line="240" w:lineRule="auto"/>
        <w:ind w:firstLine="567"/>
        <w:jc w:val="center"/>
        <w:rPr>
          <w:rFonts w:ascii="Times New Roman" w:eastAsia="Times New Roman" w:hAnsi="Times New Roman"/>
          <w:sz w:val="24"/>
          <w:szCs w:val="24"/>
        </w:rPr>
      </w:pPr>
      <w:r w:rsidRPr="00541878">
        <w:rPr>
          <w:rFonts w:ascii="Times New Roman" w:eastAsia="Times New Roman" w:hAnsi="Times New Roman"/>
          <w:sz w:val="24"/>
          <w:szCs w:val="24"/>
        </w:rPr>
        <w:t xml:space="preserve">ИКЗ: </w:t>
      </w:r>
      <w:hyperlink r:id="rId8" w:tgtFrame="_blank" w:history="1">
        <w:r w:rsidR="00D616CC" w:rsidRPr="00541878">
          <w:rPr>
            <w:rStyle w:val="af2"/>
            <w:rFonts w:ascii="Times New Roman" w:eastAsia="Times New Roman" w:hAnsi="Times New Roman"/>
            <w:color w:val="auto"/>
            <w:sz w:val="24"/>
            <w:szCs w:val="24"/>
            <w:u w:val="none"/>
          </w:rPr>
          <w:t>261263406358026340100100050000000244</w:t>
        </w:r>
      </w:hyperlink>
    </w:p>
    <w:p w:rsidR="00FC5666" w:rsidRPr="00541878" w:rsidRDefault="00FC5666" w:rsidP="00FC5666">
      <w:pPr>
        <w:spacing w:after="0" w:line="240" w:lineRule="auto"/>
        <w:contextualSpacing/>
        <w:jc w:val="center"/>
        <w:rPr>
          <w:rFonts w:ascii="Times New Roman" w:eastAsia="Times New Roman" w:hAnsi="Times New Roman" w:cs="Times New Roman"/>
          <w:b/>
          <w:bCs/>
          <w:sz w:val="24"/>
          <w:szCs w:val="24"/>
          <w:lang w:eastAsia="ru-RU"/>
        </w:rPr>
      </w:pPr>
    </w:p>
    <w:p w:rsidR="00FC5666" w:rsidRPr="00541878" w:rsidRDefault="00FC5666" w:rsidP="00FC5666">
      <w:pPr>
        <w:spacing w:after="0" w:line="240" w:lineRule="auto"/>
        <w:contextualSpacing/>
        <w:jc w:val="center"/>
        <w:rPr>
          <w:rFonts w:ascii="Times New Roman" w:eastAsia="Calibri" w:hAnsi="Times New Roman" w:cs="Times New Roman"/>
          <w:sz w:val="24"/>
          <w:szCs w:val="24"/>
          <w:vertAlign w:val="superscript"/>
          <w:lang w:eastAsia="ru-RU"/>
        </w:rPr>
      </w:pPr>
    </w:p>
    <w:p w:rsidR="00FC5666" w:rsidRPr="00541878" w:rsidRDefault="00FC5666" w:rsidP="00FC5666">
      <w:pPr>
        <w:widowControl w:val="0"/>
        <w:spacing w:after="0" w:line="240" w:lineRule="auto"/>
        <w:contextualSpacing/>
        <w:jc w:val="both"/>
        <w:rPr>
          <w:rFonts w:ascii="Times New Roman" w:eastAsia="Calibri" w:hAnsi="Times New Roman" w:cs="Times New Roman"/>
          <w:sz w:val="24"/>
          <w:szCs w:val="24"/>
          <w:lang w:eastAsia="ru-RU"/>
        </w:rPr>
      </w:pPr>
      <w:r w:rsidRPr="00541878">
        <w:rPr>
          <w:rFonts w:ascii="Times New Roman" w:eastAsia="Calibri" w:hAnsi="Times New Roman" w:cs="Times New Roman"/>
          <w:sz w:val="24"/>
          <w:szCs w:val="24"/>
          <w:lang w:eastAsia="ru-RU"/>
        </w:rPr>
        <w:t xml:space="preserve">г. Ставрополь                                                    </w:t>
      </w:r>
      <w:r w:rsidR="00D616CC" w:rsidRPr="00541878">
        <w:rPr>
          <w:rFonts w:ascii="Times New Roman" w:eastAsia="Calibri" w:hAnsi="Times New Roman" w:cs="Times New Roman"/>
          <w:sz w:val="24"/>
          <w:szCs w:val="24"/>
          <w:lang w:eastAsia="ru-RU"/>
        </w:rPr>
        <w:t xml:space="preserve">      </w:t>
      </w:r>
      <w:r w:rsidR="00EC2F56" w:rsidRPr="00541878">
        <w:rPr>
          <w:rFonts w:ascii="Times New Roman" w:eastAsia="Calibri" w:hAnsi="Times New Roman" w:cs="Times New Roman"/>
          <w:sz w:val="24"/>
          <w:szCs w:val="24"/>
          <w:lang w:eastAsia="ru-RU"/>
        </w:rPr>
        <w:t xml:space="preserve">                </w:t>
      </w:r>
      <w:r w:rsidR="00E03422">
        <w:rPr>
          <w:rFonts w:ascii="Times New Roman" w:eastAsia="Calibri" w:hAnsi="Times New Roman" w:cs="Times New Roman"/>
          <w:sz w:val="24"/>
          <w:szCs w:val="24"/>
          <w:lang w:eastAsia="ru-RU"/>
        </w:rPr>
        <w:t xml:space="preserve">      </w:t>
      </w:r>
      <w:r w:rsidR="00D616CC" w:rsidRPr="00541878">
        <w:rPr>
          <w:rFonts w:ascii="Times New Roman" w:eastAsia="Calibri" w:hAnsi="Times New Roman" w:cs="Times New Roman"/>
          <w:sz w:val="24"/>
          <w:szCs w:val="24"/>
          <w:lang w:eastAsia="ru-RU"/>
        </w:rPr>
        <w:t xml:space="preserve"> </w:t>
      </w:r>
      <w:r w:rsidRPr="00541878">
        <w:rPr>
          <w:rFonts w:ascii="Times New Roman" w:eastAsia="Calibri" w:hAnsi="Times New Roman" w:cs="Times New Roman"/>
          <w:sz w:val="24"/>
          <w:szCs w:val="24"/>
          <w:lang w:eastAsia="ru-RU"/>
        </w:rPr>
        <w:t xml:space="preserve">         «____»</w:t>
      </w:r>
      <w:r w:rsidR="00D616CC" w:rsidRPr="00541878">
        <w:rPr>
          <w:rFonts w:ascii="Times New Roman" w:eastAsia="Calibri" w:hAnsi="Times New Roman" w:cs="Times New Roman"/>
          <w:sz w:val="24"/>
          <w:szCs w:val="24"/>
          <w:lang w:eastAsia="ru-RU"/>
        </w:rPr>
        <w:t xml:space="preserve"> ____________</w:t>
      </w:r>
      <w:r w:rsidRPr="00541878">
        <w:rPr>
          <w:rFonts w:ascii="Times New Roman" w:eastAsia="Calibri" w:hAnsi="Times New Roman" w:cs="Times New Roman"/>
          <w:sz w:val="24"/>
          <w:szCs w:val="24"/>
          <w:lang w:eastAsia="ru-RU"/>
        </w:rPr>
        <w:t>202</w:t>
      </w:r>
      <w:r w:rsidR="00D616CC" w:rsidRPr="00541878">
        <w:rPr>
          <w:rFonts w:ascii="Times New Roman" w:eastAsia="Calibri" w:hAnsi="Times New Roman" w:cs="Times New Roman"/>
          <w:sz w:val="24"/>
          <w:szCs w:val="24"/>
          <w:lang w:eastAsia="ru-RU"/>
        </w:rPr>
        <w:t>6</w:t>
      </w:r>
      <w:r w:rsidRPr="00541878">
        <w:rPr>
          <w:rFonts w:ascii="Times New Roman" w:eastAsia="Calibri" w:hAnsi="Times New Roman" w:cs="Times New Roman"/>
          <w:sz w:val="24"/>
          <w:szCs w:val="24"/>
          <w:lang w:eastAsia="ru-RU"/>
        </w:rPr>
        <w:t xml:space="preserve"> г.</w:t>
      </w:r>
    </w:p>
    <w:p w:rsidR="00FC5666" w:rsidRPr="00541878" w:rsidRDefault="00FC5666" w:rsidP="00FC5666">
      <w:pPr>
        <w:widowControl w:val="0"/>
        <w:spacing w:after="0" w:line="240" w:lineRule="auto"/>
        <w:contextualSpacing/>
        <w:jc w:val="both"/>
        <w:rPr>
          <w:rFonts w:ascii="Times New Roman" w:eastAsia="Calibri" w:hAnsi="Times New Roman" w:cs="Times New Roman"/>
          <w:sz w:val="24"/>
          <w:szCs w:val="24"/>
          <w:lang w:eastAsia="ru-RU"/>
        </w:rPr>
      </w:pPr>
    </w:p>
    <w:p w:rsidR="00FC5666" w:rsidRPr="00541878" w:rsidRDefault="00FC5666" w:rsidP="00FC5666">
      <w:pPr>
        <w:spacing w:after="0" w:line="240" w:lineRule="auto"/>
        <w:jc w:val="both"/>
        <w:rPr>
          <w:rFonts w:ascii="Times New Roman" w:hAnsi="Times New Roman" w:cs="Times New Roman"/>
          <w:sz w:val="24"/>
          <w:szCs w:val="24"/>
        </w:rPr>
      </w:pPr>
      <w:proofErr w:type="gramStart"/>
      <w:r w:rsidRPr="00541878">
        <w:rPr>
          <w:rFonts w:ascii="Times New Roman" w:eastAsia="Calibri" w:hAnsi="Times New Roman" w:cs="Times New Roman"/>
          <w:b/>
          <w:sz w:val="24"/>
          <w:szCs w:val="24"/>
          <w:lang w:eastAsia="ru-RU"/>
        </w:rPr>
        <w:t>Территориальный орган Федеральной службы по надзору в сфере здравоохранения по Ставропольскому краю</w:t>
      </w:r>
      <w:r w:rsidRPr="00541878">
        <w:rPr>
          <w:rFonts w:ascii="Times New Roman" w:eastAsia="Calibri" w:hAnsi="Times New Roman" w:cs="Times New Roman"/>
          <w:sz w:val="24"/>
          <w:szCs w:val="24"/>
          <w:lang w:eastAsia="ru-RU"/>
        </w:rPr>
        <w:t xml:space="preserve">, </w:t>
      </w:r>
      <w:r w:rsidR="00D616CC" w:rsidRPr="00541878">
        <w:rPr>
          <w:rFonts w:ascii="Times New Roman" w:eastAsia="Calibri" w:hAnsi="Times New Roman" w:cs="Times New Roman"/>
          <w:bCs/>
          <w:sz w:val="24"/>
          <w:szCs w:val="24"/>
          <w:lang w:eastAsia="ru-RU"/>
        </w:rPr>
        <w:t>именуемый в дальнейшем «Заказчик», в лице руководителя Лиховидовой Марины Владимировны, действующего на основании Положения, Приказа МЗ РФ № 20-ТК</w:t>
      </w:r>
      <w:r w:rsidR="001E396F">
        <w:rPr>
          <w:rFonts w:ascii="Times New Roman" w:eastAsia="Calibri" w:hAnsi="Times New Roman" w:cs="Times New Roman"/>
          <w:bCs/>
          <w:sz w:val="24"/>
          <w:szCs w:val="24"/>
          <w:lang w:eastAsia="ru-RU"/>
        </w:rPr>
        <w:t xml:space="preserve"> о</w:t>
      </w:r>
      <w:r w:rsidR="00D616CC" w:rsidRPr="00541878">
        <w:rPr>
          <w:rFonts w:ascii="Times New Roman" w:eastAsia="Calibri" w:hAnsi="Times New Roman" w:cs="Times New Roman"/>
          <w:bCs/>
          <w:sz w:val="24"/>
          <w:szCs w:val="24"/>
          <w:lang w:eastAsia="ru-RU"/>
        </w:rPr>
        <w:t>т 01.12.2025</w:t>
      </w:r>
      <w:r w:rsidRPr="00541878">
        <w:rPr>
          <w:rFonts w:ascii="Times New Roman" w:eastAsia="Calibri" w:hAnsi="Times New Roman" w:cs="Times New Roman"/>
          <w:sz w:val="24"/>
          <w:szCs w:val="24"/>
          <w:lang w:eastAsia="ru-RU"/>
        </w:rPr>
        <w:t xml:space="preserve">, с одной стороны, и </w:t>
      </w:r>
      <w:r w:rsidRPr="00541878">
        <w:rPr>
          <w:rFonts w:ascii="Times New Roman" w:eastAsia="Times New Roman" w:hAnsi="Times New Roman" w:cs="Times New Roman"/>
          <w:sz w:val="24"/>
          <w:szCs w:val="24"/>
          <w:lang w:eastAsia="ar-SA"/>
        </w:rPr>
        <w:t xml:space="preserve">________________, в лице ___________________________, действующего на основании _________________________________, </w:t>
      </w:r>
      <w:r w:rsidRPr="00541878">
        <w:rPr>
          <w:rFonts w:ascii="Times New Roman" w:eastAsia="Calibri" w:hAnsi="Times New Roman" w:cs="Times New Roman"/>
          <w:sz w:val="24"/>
          <w:szCs w:val="24"/>
          <w:lang w:eastAsia="ru-RU"/>
        </w:rPr>
        <w:t>именуемое в дальнейшем «Поставщик», с другой стороны, совместно именуемые «Стороны»,</w:t>
      </w:r>
      <w:r w:rsidRPr="00541878">
        <w:rPr>
          <w:rFonts w:ascii="Times New Roman" w:hAnsi="Times New Roman" w:cs="Times New Roman"/>
          <w:sz w:val="24"/>
          <w:szCs w:val="24"/>
        </w:rPr>
        <w:t xml:space="preserve"> в соответствии с пунктом 4 части 1 статьи 93</w:t>
      </w:r>
      <w:proofErr w:type="gramEnd"/>
      <w:r w:rsidRPr="00541878">
        <w:rPr>
          <w:rFonts w:ascii="Times New Roman" w:hAnsi="Times New Roman" w:cs="Times New Roman"/>
          <w:sz w:val="24"/>
          <w:szCs w:val="24"/>
        </w:rPr>
        <w:t xml:space="preserve"> Федерального закона от 05.04.2013</w:t>
      </w:r>
      <w:r w:rsidR="00D616CC" w:rsidRPr="00541878">
        <w:rPr>
          <w:rFonts w:ascii="Times New Roman" w:hAnsi="Times New Roman" w:cs="Times New Roman"/>
          <w:sz w:val="24"/>
          <w:szCs w:val="24"/>
        </w:rPr>
        <w:t xml:space="preserve"> </w:t>
      </w:r>
      <w:r w:rsidRPr="00541878">
        <w:rPr>
          <w:rFonts w:ascii="Times New Roman" w:hAnsi="Times New Roman" w:cs="Times New Roman"/>
          <w:sz w:val="24"/>
          <w:szCs w:val="24"/>
        </w:rPr>
        <w:t>г. №</w:t>
      </w:r>
      <w:r w:rsidR="00D616CC" w:rsidRPr="00541878">
        <w:rPr>
          <w:rFonts w:ascii="Times New Roman" w:hAnsi="Times New Roman" w:cs="Times New Roman"/>
          <w:sz w:val="24"/>
          <w:szCs w:val="24"/>
        </w:rPr>
        <w:t xml:space="preserve"> </w:t>
      </w:r>
      <w:r w:rsidRPr="00541878">
        <w:rPr>
          <w:rFonts w:ascii="Times New Roman" w:hAnsi="Times New Roman" w:cs="Times New Roman"/>
          <w:sz w:val="24"/>
          <w:szCs w:val="24"/>
        </w:rPr>
        <w:t>44-ФЗ «О контрактной системе в сфере закупок товаров, работ, услуг для обеспечения государственных и муниципальных нужд»</w:t>
      </w:r>
      <w:r w:rsidRPr="00541878">
        <w:t xml:space="preserve"> </w:t>
      </w:r>
      <w:r w:rsidR="00D616CC" w:rsidRPr="00541878">
        <w:rPr>
          <w:rFonts w:ascii="Times New Roman" w:hAnsi="Times New Roman" w:cs="Times New Roman"/>
          <w:sz w:val="24"/>
          <w:szCs w:val="24"/>
        </w:rPr>
        <w:t>(далее - Федеральный закон)</w:t>
      </w:r>
      <w:r w:rsidRPr="00541878">
        <w:rPr>
          <w:rFonts w:ascii="Times New Roman" w:hAnsi="Times New Roman" w:cs="Times New Roman"/>
          <w:sz w:val="24"/>
          <w:szCs w:val="24"/>
        </w:rPr>
        <w:t xml:space="preserve">, </w:t>
      </w:r>
      <w:r w:rsidRPr="00541878">
        <w:rPr>
          <w:rFonts w:ascii="Times New Roman" w:eastAsia="Times New Roman" w:hAnsi="Times New Roman" w:cs="Times New Roman"/>
          <w:sz w:val="24"/>
          <w:szCs w:val="24"/>
        </w:rPr>
        <w:t>заключи</w:t>
      </w:r>
      <w:r w:rsidR="00EC2F56" w:rsidRPr="00541878">
        <w:rPr>
          <w:rFonts w:ascii="Times New Roman" w:eastAsia="Times New Roman" w:hAnsi="Times New Roman" w:cs="Times New Roman"/>
          <w:sz w:val="24"/>
          <w:szCs w:val="24"/>
        </w:rPr>
        <w:t>ли настоящий контракт (далее – к</w:t>
      </w:r>
      <w:r w:rsidRPr="00541878">
        <w:rPr>
          <w:rFonts w:ascii="Times New Roman" w:eastAsia="Times New Roman" w:hAnsi="Times New Roman" w:cs="Times New Roman"/>
          <w:sz w:val="24"/>
          <w:szCs w:val="24"/>
        </w:rPr>
        <w:t>онтракт) о нижеследующем:</w:t>
      </w:r>
    </w:p>
    <w:p w:rsidR="00FC5666" w:rsidRPr="00541878" w:rsidRDefault="00FC5666" w:rsidP="00FC5666">
      <w:pPr>
        <w:spacing w:after="0" w:line="240" w:lineRule="auto"/>
        <w:jc w:val="center"/>
        <w:rPr>
          <w:rFonts w:ascii="Times New Roman" w:hAnsi="Times New Roman" w:cs="Times New Roman"/>
          <w:b/>
          <w:sz w:val="24"/>
          <w:szCs w:val="24"/>
        </w:rPr>
      </w:pPr>
      <w:r w:rsidRPr="00541878">
        <w:rPr>
          <w:rFonts w:ascii="Times New Roman" w:hAnsi="Times New Roman" w:cs="Times New Roman"/>
          <w:b/>
          <w:sz w:val="24"/>
          <w:szCs w:val="24"/>
        </w:rPr>
        <w:t>1. ПРЕДМЕТ КОНТРАКТА</w:t>
      </w:r>
    </w:p>
    <w:p w:rsidR="00FC5666" w:rsidRPr="00541878" w:rsidRDefault="00FC5666" w:rsidP="00FC5666">
      <w:pPr>
        <w:spacing w:after="0" w:line="240" w:lineRule="auto"/>
        <w:jc w:val="both"/>
        <w:rPr>
          <w:rFonts w:ascii="Times New Roman" w:hAnsi="Times New Roman" w:cs="Times New Roman"/>
          <w:b/>
          <w:bCs/>
          <w:sz w:val="24"/>
          <w:szCs w:val="24"/>
        </w:rPr>
      </w:pPr>
      <w:r w:rsidRPr="00541878">
        <w:rPr>
          <w:rFonts w:ascii="Times New Roman" w:hAnsi="Times New Roman" w:cs="Times New Roman"/>
          <w:sz w:val="24"/>
          <w:szCs w:val="24"/>
        </w:rPr>
        <w:t xml:space="preserve">1.1. По условиям настоящего контракта Поставщик обязуется передать Заказчику </w:t>
      </w:r>
      <w:r w:rsidR="00380E6A" w:rsidRPr="00541878">
        <w:rPr>
          <w:rFonts w:ascii="Times New Roman" w:hAnsi="Times New Roman" w:cs="Times New Roman"/>
          <w:bCs/>
          <w:sz w:val="24"/>
          <w:szCs w:val="24"/>
        </w:rPr>
        <w:t>аппараты телефонные для сотовых сетей связи (ПРТС), включая смартфоны</w:t>
      </w:r>
      <w:r w:rsidRPr="00541878">
        <w:rPr>
          <w:rFonts w:ascii="Times New Roman" w:hAnsi="Times New Roman" w:cs="Times New Roman"/>
          <w:bCs/>
          <w:sz w:val="24"/>
          <w:szCs w:val="24"/>
        </w:rPr>
        <w:t xml:space="preserve"> </w:t>
      </w:r>
      <w:r w:rsidRPr="00541878">
        <w:rPr>
          <w:rFonts w:ascii="Times New Roman" w:hAnsi="Times New Roman" w:cs="Times New Roman"/>
          <w:sz w:val="24"/>
          <w:szCs w:val="24"/>
        </w:rPr>
        <w:t xml:space="preserve">(далее - товар) в количестве и с характеристиками согласно спецификации, являющейся неотъемлемой частью настоящего контракта (Приложение № 1), а Заказчик обязуется принять и оплатить поставленный Поставщиком товар в порядке и размере, установленном настоящим контрактом. </w:t>
      </w:r>
    </w:p>
    <w:p w:rsidR="00FC5666" w:rsidRPr="00541878" w:rsidRDefault="00FC5666" w:rsidP="00BA1681">
      <w:pPr>
        <w:spacing w:after="0" w:line="240" w:lineRule="auto"/>
        <w:jc w:val="center"/>
        <w:rPr>
          <w:rFonts w:ascii="Times New Roman" w:hAnsi="Times New Roman" w:cs="Times New Roman"/>
          <w:b/>
          <w:sz w:val="24"/>
          <w:szCs w:val="24"/>
        </w:rPr>
      </w:pPr>
      <w:r w:rsidRPr="00541878">
        <w:rPr>
          <w:rFonts w:ascii="Times New Roman" w:hAnsi="Times New Roman" w:cs="Times New Roman"/>
          <w:b/>
          <w:sz w:val="24"/>
          <w:szCs w:val="24"/>
        </w:rPr>
        <w:t>2.</w:t>
      </w:r>
      <w:r w:rsidRPr="00541878">
        <w:rPr>
          <w:rFonts w:ascii="Times New Roman" w:hAnsi="Times New Roman" w:cs="Times New Roman"/>
          <w:b/>
          <w:sz w:val="24"/>
          <w:szCs w:val="24"/>
        </w:rPr>
        <w:tab/>
        <w:t>ЦЕНА КОНТРАКТА, ПОРЯДОК И СРОКИ ОПЛАТЫ</w:t>
      </w:r>
    </w:p>
    <w:p w:rsidR="00FC5666" w:rsidRDefault="00FC5666" w:rsidP="00FC5666">
      <w:pPr>
        <w:spacing w:after="0" w:line="240" w:lineRule="auto"/>
        <w:jc w:val="both"/>
        <w:rPr>
          <w:rFonts w:ascii="Times New Roman" w:hAnsi="Times New Roman" w:cs="Times New Roman"/>
          <w:sz w:val="24"/>
          <w:szCs w:val="24"/>
        </w:rPr>
      </w:pPr>
      <w:r w:rsidRPr="00541878">
        <w:rPr>
          <w:rFonts w:ascii="Times New Roman" w:hAnsi="Times New Roman" w:cs="Times New Roman"/>
          <w:sz w:val="24"/>
          <w:szCs w:val="24"/>
        </w:rPr>
        <w:t xml:space="preserve">2.1. Цена контракта составляет ________ рублей, в </w:t>
      </w:r>
      <w:proofErr w:type="spellStart"/>
      <w:r w:rsidRPr="00541878">
        <w:rPr>
          <w:rFonts w:ascii="Times New Roman" w:hAnsi="Times New Roman" w:cs="Times New Roman"/>
          <w:sz w:val="24"/>
          <w:szCs w:val="24"/>
        </w:rPr>
        <w:t>т.ч</w:t>
      </w:r>
      <w:proofErr w:type="spellEnd"/>
      <w:r w:rsidRPr="00541878">
        <w:rPr>
          <w:rFonts w:ascii="Times New Roman" w:hAnsi="Times New Roman" w:cs="Times New Roman"/>
          <w:sz w:val="24"/>
          <w:szCs w:val="24"/>
        </w:rPr>
        <w:t xml:space="preserve">. НДС ____% в сумме ______________ рублей (____________ рублей </w:t>
      </w:r>
      <w:r w:rsidRPr="00D13F1C">
        <w:rPr>
          <w:rFonts w:ascii="Times New Roman" w:hAnsi="Times New Roman" w:cs="Times New Roman"/>
          <w:sz w:val="24"/>
          <w:szCs w:val="24"/>
        </w:rPr>
        <w:t xml:space="preserve">____ копеек)/НДС не облагается в связи с применением Поставщиком _______________. </w:t>
      </w:r>
    </w:p>
    <w:p w:rsidR="002323DB" w:rsidRPr="002323DB" w:rsidRDefault="003D18C8" w:rsidP="00FC566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(Начальная (максимальная) цена к</w:t>
      </w:r>
      <w:r w:rsidR="00380E6A">
        <w:rPr>
          <w:rFonts w:ascii="Times New Roman" w:hAnsi="Times New Roman" w:cs="Times New Roman"/>
          <w:b/>
          <w:sz w:val="24"/>
          <w:szCs w:val="24"/>
        </w:rPr>
        <w:t xml:space="preserve">онтракта </w:t>
      </w:r>
      <w:r w:rsidR="001E0102">
        <w:rPr>
          <w:rFonts w:ascii="Times New Roman" w:hAnsi="Times New Roman" w:cs="Times New Roman"/>
          <w:b/>
          <w:sz w:val="24"/>
          <w:szCs w:val="24"/>
        </w:rPr>
        <w:t>80250</w:t>
      </w:r>
      <w:r w:rsidRPr="003D18C8">
        <w:rPr>
          <w:rFonts w:ascii="Times New Roman" w:hAnsi="Times New Roman" w:cs="Times New Roman"/>
          <w:b/>
          <w:sz w:val="24"/>
          <w:szCs w:val="24"/>
        </w:rPr>
        <w:t>,00</w:t>
      </w:r>
      <w:r w:rsidR="002323DB" w:rsidRPr="002323DB">
        <w:rPr>
          <w:rFonts w:ascii="Times New Roman" w:hAnsi="Times New Roman" w:cs="Times New Roman"/>
          <w:b/>
          <w:sz w:val="24"/>
          <w:szCs w:val="24"/>
        </w:rPr>
        <w:t xml:space="preserve"> </w:t>
      </w:r>
      <w:r w:rsidR="00380E6A">
        <w:rPr>
          <w:rFonts w:ascii="Times New Roman" w:hAnsi="Times New Roman" w:cs="Times New Roman"/>
          <w:b/>
          <w:sz w:val="24"/>
          <w:szCs w:val="24"/>
        </w:rPr>
        <w:t xml:space="preserve">руб. </w:t>
      </w:r>
      <w:r w:rsidR="002323DB" w:rsidRPr="002323DB">
        <w:rPr>
          <w:rFonts w:ascii="Times New Roman" w:hAnsi="Times New Roman" w:cs="Times New Roman"/>
          <w:b/>
          <w:sz w:val="24"/>
          <w:szCs w:val="24"/>
        </w:rPr>
        <w:t>(</w:t>
      </w:r>
      <w:r w:rsidR="001E0102" w:rsidRPr="001E0102">
        <w:rPr>
          <w:rFonts w:ascii="Times New Roman" w:hAnsi="Times New Roman" w:cs="Times New Roman"/>
          <w:b/>
          <w:sz w:val="24"/>
          <w:szCs w:val="24"/>
        </w:rPr>
        <w:t>Восемьдесят тысяч двести пятьдесят рублей 00 копеек</w:t>
      </w:r>
      <w:r w:rsidR="002323DB" w:rsidRPr="002323DB">
        <w:rPr>
          <w:rFonts w:ascii="Times New Roman" w:hAnsi="Times New Roman" w:cs="Times New Roman"/>
          <w:b/>
          <w:sz w:val="24"/>
          <w:szCs w:val="24"/>
        </w:rPr>
        <w:t>)</w:t>
      </w:r>
      <w:r w:rsidR="001E0102">
        <w:rPr>
          <w:rFonts w:ascii="Times New Roman" w:hAnsi="Times New Roman" w:cs="Times New Roman"/>
          <w:b/>
          <w:sz w:val="24"/>
          <w:szCs w:val="24"/>
        </w:rPr>
        <w:t>.</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2.2. Цена настоящего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Федеральным законом № 44-ФЗ.</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2.3. 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исполнением настоящего контракта, в том числе </w:t>
      </w:r>
      <w:r w:rsidR="00E03422" w:rsidRPr="00D13F1C">
        <w:rPr>
          <w:rFonts w:ascii="Times New Roman" w:hAnsi="Times New Roman" w:cs="Times New Roman"/>
          <w:sz w:val="24"/>
          <w:szCs w:val="24"/>
        </w:rPr>
        <w:t>расходы</w:t>
      </w:r>
      <w:r w:rsidR="00E03422">
        <w:rPr>
          <w:rFonts w:ascii="Times New Roman" w:hAnsi="Times New Roman" w:cs="Times New Roman"/>
          <w:sz w:val="24"/>
          <w:szCs w:val="24"/>
        </w:rPr>
        <w:t xml:space="preserve"> </w:t>
      </w:r>
      <w:r w:rsidR="00E03422" w:rsidRPr="00D13F1C">
        <w:rPr>
          <w:rFonts w:ascii="Times New Roman" w:hAnsi="Times New Roman" w:cs="Times New Roman"/>
          <w:sz w:val="24"/>
          <w:szCs w:val="24"/>
        </w:rPr>
        <w:t>Поставщика,</w:t>
      </w:r>
      <w:r w:rsidRPr="00D13F1C">
        <w:rPr>
          <w:rFonts w:ascii="Times New Roman" w:hAnsi="Times New Roman" w:cs="Times New Roman"/>
          <w:sz w:val="24"/>
          <w:szCs w:val="24"/>
        </w:rPr>
        <w:t xml:space="preserve"> прямо не предусмотренные контрактом, но которые могут возникнуть в ходе исполнения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2.4. Валютой для установления цены контракта и расчетов с Поставщиком является рубль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2.5. Источник финансирования </w:t>
      </w:r>
      <w:r w:rsidR="00380E6A">
        <w:rPr>
          <w:rFonts w:ascii="Times New Roman" w:hAnsi="Times New Roman" w:cs="Times New Roman"/>
          <w:sz w:val="24"/>
          <w:szCs w:val="24"/>
        </w:rPr>
        <w:t xml:space="preserve">- </w:t>
      </w:r>
      <w:r w:rsidRPr="00D13F1C">
        <w:rPr>
          <w:rFonts w:ascii="Times New Roman" w:hAnsi="Times New Roman" w:cs="Times New Roman"/>
          <w:sz w:val="24"/>
          <w:szCs w:val="24"/>
        </w:rPr>
        <w:t>средства</w:t>
      </w:r>
      <w:r w:rsidRPr="00D13F1C">
        <w:rPr>
          <w:rFonts w:ascii="Times New Roman" w:eastAsia="Calibri" w:hAnsi="Times New Roman" w:cs="Times New Roman"/>
          <w:color w:val="000000"/>
          <w:sz w:val="24"/>
          <w:szCs w:val="24"/>
        </w:rPr>
        <w:t xml:space="preserve"> </w:t>
      </w:r>
      <w:r w:rsidR="00AC6945">
        <w:rPr>
          <w:rFonts w:ascii="Times New Roman" w:eastAsia="Calibri" w:hAnsi="Times New Roman" w:cs="Times New Roman"/>
          <w:color w:val="000000"/>
          <w:sz w:val="24"/>
          <w:szCs w:val="24"/>
        </w:rPr>
        <w:t>федерального бюджета</w:t>
      </w:r>
      <w:r w:rsidR="00380E6A">
        <w:rPr>
          <w:rFonts w:ascii="Times New Roman" w:eastAsia="Calibri" w:hAnsi="Times New Roman" w:cs="Times New Roman"/>
          <w:color w:val="000000"/>
          <w:sz w:val="24"/>
          <w:szCs w:val="24"/>
        </w:rPr>
        <w:t>.</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2.6. </w:t>
      </w:r>
      <w:proofErr w:type="gramStart"/>
      <w:r w:rsidRPr="00D13F1C">
        <w:rPr>
          <w:rFonts w:ascii="Times New Roman" w:hAnsi="Times New Roman" w:cs="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w:t>
      </w:r>
      <w:r w:rsidR="00E03422">
        <w:rPr>
          <w:rFonts w:ascii="Times New Roman" w:hAnsi="Times New Roman" w:cs="Times New Roman"/>
          <w:sz w:val="24"/>
          <w:szCs w:val="24"/>
        </w:rPr>
        <w:t xml:space="preserve"> </w:t>
      </w:r>
      <w:r w:rsidRPr="00D13F1C">
        <w:rPr>
          <w:rFonts w:ascii="Times New Roman" w:hAnsi="Times New Roman" w:cs="Times New Roman"/>
          <w:sz w:val="24"/>
          <w:szCs w:val="24"/>
        </w:rPr>
        <w:t xml:space="preserve">№ 44-ФЗ) по согласованию Заказчика с Поставщиком допускается поставка товара, качественные, технические и функциональные характеристики которого </w:t>
      </w:r>
      <w:r w:rsidRPr="00D13F1C">
        <w:rPr>
          <w:rFonts w:ascii="Times New Roman" w:hAnsi="Times New Roman" w:cs="Times New Roman"/>
          <w:sz w:val="24"/>
          <w:szCs w:val="24"/>
        </w:rPr>
        <w:lastRenderedPageBreak/>
        <w:t xml:space="preserve">являются улучшенными по сравнению с качественными, техническими и функциональными характеристиками, указанными в контракте. </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2.7. Авансирование не предусмотрено.</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2.8. Оплата поставленного товара производится безналичным расчетом, путем перечисления денежных средств на расчетный счет Поставщика </w:t>
      </w:r>
      <w:r w:rsidR="00D03D48">
        <w:rPr>
          <w:rFonts w:ascii="Times New Roman" w:hAnsi="Times New Roman" w:cs="Times New Roman"/>
          <w:sz w:val="24"/>
          <w:szCs w:val="24"/>
        </w:rPr>
        <w:t xml:space="preserve">не позднее 10 (десяти) рабочих </w:t>
      </w:r>
      <w:r w:rsidR="00BA1681" w:rsidRPr="00D13F1C">
        <w:rPr>
          <w:rFonts w:ascii="Times New Roman" w:hAnsi="Times New Roman" w:cs="Times New Roman"/>
          <w:sz w:val="24"/>
          <w:szCs w:val="24"/>
        </w:rPr>
        <w:t>дней с</w:t>
      </w:r>
      <w:r w:rsidRPr="00D13F1C">
        <w:rPr>
          <w:rFonts w:ascii="Times New Roman" w:hAnsi="Times New Roman" w:cs="Times New Roman"/>
          <w:sz w:val="24"/>
          <w:szCs w:val="24"/>
        </w:rPr>
        <w:t xml:space="preserve"> даты подписания Заказчиком документа о приемке, предусмотренного частью 7 статьи 94 Федерального закона № 44-ФЗ, и предоставления Заказчику следующих документов на бумажном носителе: счета, счета-фактуры (при наличии), товарной накладной.</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2.9. Расчеты производятся путем перечисления Заказчиком денежных средств на расчетный счет Поставщика, указанный в контракте.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В случае изменения расчетного счета Поставщик обязан в 3 (трех) </w:t>
      </w:r>
      <w:proofErr w:type="spellStart"/>
      <w:r w:rsidRPr="00D13F1C">
        <w:rPr>
          <w:rFonts w:ascii="Times New Roman" w:hAnsi="Times New Roman" w:cs="Times New Roman"/>
          <w:sz w:val="24"/>
          <w:szCs w:val="24"/>
        </w:rPr>
        <w:t>дневный</w:t>
      </w:r>
      <w:proofErr w:type="spellEnd"/>
      <w:r w:rsidRPr="00D13F1C">
        <w:rPr>
          <w:rFonts w:ascii="Times New Roman" w:hAnsi="Times New Roman" w:cs="Times New Roman"/>
          <w:sz w:val="24"/>
          <w:szCs w:val="24"/>
        </w:rPr>
        <w:t xml:space="preserve">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w:t>
      </w:r>
      <w:r w:rsidR="00D03D48" w:rsidRPr="00D13F1C">
        <w:rPr>
          <w:rFonts w:ascii="Times New Roman" w:hAnsi="Times New Roman" w:cs="Times New Roman"/>
          <w:sz w:val="24"/>
          <w:szCs w:val="24"/>
        </w:rPr>
        <w:t>Заказчиком денежных</w:t>
      </w:r>
      <w:r w:rsidR="00D03D48">
        <w:rPr>
          <w:rFonts w:ascii="Times New Roman" w:hAnsi="Times New Roman" w:cs="Times New Roman"/>
          <w:sz w:val="24"/>
          <w:szCs w:val="24"/>
        </w:rPr>
        <w:t xml:space="preserve"> </w:t>
      </w:r>
      <w:r w:rsidR="00D03D48" w:rsidRPr="00D13F1C">
        <w:rPr>
          <w:rFonts w:ascii="Times New Roman" w:hAnsi="Times New Roman" w:cs="Times New Roman"/>
          <w:sz w:val="24"/>
          <w:szCs w:val="24"/>
        </w:rPr>
        <w:t>средств,</w:t>
      </w:r>
      <w:r w:rsidRPr="00D13F1C">
        <w:rPr>
          <w:rFonts w:ascii="Times New Roman" w:hAnsi="Times New Roman" w:cs="Times New Roman"/>
          <w:sz w:val="24"/>
          <w:szCs w:val="24"/>
        </w:rPr>
        <w:t xml:space="preserve"> несёт Поставщик.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2.10. Обязательство Заказчика по оплате товара Поставщику считается исполненным с момента списания денежных средств со счета Заказчика.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2.11. Заказчиком из суммы, подлежащей оплате Поставщику, может быть удержана сумма неисполненных Поставщиком требований об уплате неустоек (штрафов, пеней), предъявленных Заказчиком в соответствии</w:t>
      </w:r>
      <w:r>
        <w:rPr>
          <w:rFonts w:ascii="Times New Roman" w:hAnsi="Times New Roman" w:cs="Times New Roman"/>
          <w:sz w:val="24"/>
          <w:szCs w:val="24"/>
        </w:rPr>
        <w:t xml:space="preserve"> с Федеральным законом № 44-ФЗ.</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3. СРОКИ, УСЛОВИЯ ПОСТАВКИ ТОВАРА, ПОРЯДОК ОПЛАТЫ</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3.1. Поставка товара производится в течение </w:t>
      </w:r>
      <w:r>
        <w:rPr>
          <w:rFonts w:ascii="Times New Roman" w:hAnsi="Times New Roman" w:cs="Times New Roman"/>
          <w:sz w:val="24"/>
          <w:szCs w:val="24"/>
        </w:rPr>
        <w:t>10</w:t>
      </w:r>
      <w:r w:rsidRPr="00D13F1C">
        <w:rPr>
          <w:rFonts w:ascii="Times New Roman" w:hAnsi="Times New Roman" w:cs="Times New Roman"/>
          <w:sz w:val="24"/>
          <w:szCs w:val="24"/>
        </w:rPr>
        <w:t xml:space="preserve"> (</w:t>
      </w:r>
      <w:r>
        <w:rPr>
          <w:rFonts w:ascii="Times New Roman" w:hAnsi="Times New Roman" w:cs="Times New Roman"/>
          <w:sz w:val="24"/>
          <w:szCs w:val="24"/>
        </w:rPr>
        <w:t>десяти</w:t>
      </w:r>
      <w:r w:rsidRPr="00D13F1C">
        <w:rPr>
          <w:rFonts w:ascii="Times New Roman" w:hAnsi="Times New Roman" w:cs="Times New Roman"/>
          <w:sz w:val="24"/>
          <w:szCs w:val="24"/>
        </w:rPr>
        <w:t>) рабочих дней с даты заключения контракта.</w:t>
      </w:r>
    </w:p>
    <w:p w:rsidR="000E39FB" w:rsidRDefault="00FC5666" w:rsidP="00FC5666">
      <w:pPr>
        <w:spacing w:after="0" w:line="240" w:lineRule="auto"/>
        <w:jc w:val="both"/>
        <w:rPr>
          <w:rFonts w:ascii="Times New Roman" w:eastAsia="Calibri" w:hAnsi="Times New Roman" w:cs="Times New Roman"/>
          <w:color w:val="00000A"/>
          <w:sz w:val="24"/>
          <w:szCs w:val="24"/>
        </w:rPr>
      </w:pPr>
      <w:r w:rsidRPr="00D13F1C">
        <w:rPr>
          <w:rFonts w:ascii="Times New Roman" w:hAnsi="Times New Roman" w:cs="Times New Roman"/>
          <w:sz w:val="24"/>
          <w:szCs w:val="24"/>
        </w:rPr>
        <w:t xml:space="preserve">3.2. </w:t>
      </w:r>
      <w:r w:rsidRPr="00D13F1C">
        <w:rPr>
          <w:rFonts w:ascii="Times New Roman" w:eastAsia="Calibri" w:hAnsi="Times New Roman" w:cs="Times New Roman"/>
          <w:color w:val="00000A"/>
          <w:sz w:val="24"/>
          <w:szCs w:val="24"/>
        </w:rPr>
        <w:t xml:space="preserve">Поставщик самостоятельно доставляет товар в местонахождение Заказчика по следующему адресу: </w:t>
      </w:r>
      <w:bookmarkStart w:id="0" w:name="_Hlk70237048"/>
      <w:r w:rsidR="000E39FB" w:rsidRPr="000E39FB">
        <w:rPr>
          <w:rFonts w:ascii="Times New Roman" w:eastAsia="Calibri" w:hAnsi="Times New Roman" w:cs="Times New Roman"/>
          <w:color w:val="00000A"/>
          <w:sz w:val="24"/>
          <w:szCs w:val="24"/>
        </w:rPr>
        <w:t>Российская Федерация, Ставропольский край, г. Ставрополь, ул.</w:t>
      </w:r>
      <w:r w:rsidR="00380E6A">
        <w:rPr>
          <w:rFonts w:ascii="Times New Roman" w:eastAsia="Calibri" w:hAnsi="Times New Roman" w:cs="Times New Roman"/>
          <w:color w:val="00000A"/>
          <w:sz w:val="24"/>
          <w:szCs w:val="24"/>
        </w:rPr>
        <w:t xml:space="preserve"> </w:t>
      </w:r>
      <w:proofErr w:type="spellStart"/>
      <w:r w:rsidR="00380E6A">
        <w:rPr>
          <w:rFonts w:ascii="Times New Roman" w:eastAsia="Calibri" w:hAnsi="Times New Roman" w:cs="Times New Roman"/>
          <w:color w:val="00000A"/>
          <w:sz w:val="24"/>
          <w:szCs w:val="24"/>
        </w:rPr>
        <w:t>Голенева</w:t>
      </w:r>
      <w:proofErr w:type="spellEnd"/>
      <w:r w:rsidR="00380E6A">
        <w:rPr>
          <w:rFonts w:ascii="Times New Roman" w:eastAsia="Calibri" w:hAnsi="Times New Roman" w:cs="Times New Roman"/>
          <w:color w:val="00000A"/>
          <w:sz w:val="24"/>
          <w:szCs w:val="24"/>
        </w:rPr>
        <w:t>, 67 Б</w:t>
      </w:r>
      <w:r w:rsidR="000E39FB">
        <w:rPr>
          <w:rFonts w:ascii="Times New Roman" w:eastAsia="Calibri" w:hAnsi="Times New Roman" w:cs="Times New Roman"/>
          <w:color w:val="00000A"/>
          <w:sz w:val="24"/>
          <w:szCs w:val="24"/>
        </w:rPr>
        <w:t>.</w:t>
      </w:r>
    </w:p>
    <w:bookmarkEnd w:id="0"/>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3.3. Поставщик гарантирует, что указанный в пункте 1.1 настоящего контракта товар свободен от прав третьих лиц.</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3.5. Поставляемый товар должен быть новым (товаром, который не прошел восстановление потребительских свойств).</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3.6. Поставляемый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3.7. Моментом поставки является фактическая поставка товара, предусмотренного настоящим контрактом, предоставление Поставщиком документов, подтверждающих поставку товара (документы на товар (товарная накладная, транспортная накладная), а также иных документов, подтверждающих качество товара.</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3.8. Срок исполнения контракта 60 календарных дня с даты заключения Сторонами контракта.</w:t>
      </w:r>
    </w:p>
    <w:p w:rsidR="00FC5666" w:rsidRPr="00E03422" w:rsidRDefault="00FC5666" w:rsidP="00FC5666">
      <w:pPr>
        <w:spacing w:after="0" w:line="240" w:lineRule="auto"/>
        <w:jc w:val="both"/>
        <w:rPr>
          <w:rFonts w:ascii="Times New Roman" w:hAnsi="Times New Roman" w:cs="Times New Roman"/>
          <w:sz w:val="24"/>
          <w:szCs w:val="24"/>
        </w:rPr>
      </w:pPr>
      <w:r w:rsidRPr="00E03422">
        <w:rPr>
          <w:rFonts w:ascii="Times New Roman" w:hAnsi="Times New Roman" w:cs="Times New Roman"/>
          <w:sz w:val="24"/>
          <w:szCs w:val="24"/>
        </w:rPr>
        <w:t>3.9.  К поставляемому товару Поставщик прилагает следующую документацию:</w:t>
      </w:r>
    </w:p>
    <w:p w:rsidR="00FC5666" w:rsidRPr="00E03422" w:rsidRDefault="00FC5666" w:rsidP="00FC5666">
      <w:pPr>
        <w:spacing w:after="0" w:line="240" w:lineRule="auto"/>
        <w:jc w:val="both"/>
        <w:rPr>
          <w:rFonts w:ascii="Times New Roman" w:hAnsi="Times New Roman" w:cs="Times New Roman"/>
          <w:sz w:val="24"/>
          <w:szCs w:val="24"/>
        </w:rPr>
      </w:pPr>
      <w:r w:rsidRPr="00E03422">
        <w:rPr>
          <w:rFonts w:ascii="Times New Roman" w:hAnsi="Times New Roman" w:cs="Times New Roman"/>
          <w:sz w:val="24"/>
          <w:szCs w:val="24"/>
        </w:rPr>
        <w:t>- гарантийный талон;</w:t>
      </w:r>
    </w:p>
    <w:p w:rsidR="00FC5666" w:rsidRPr="00E03422" w:rsidRDefault="00FC5666" w:rsidP="00FC5666">
      <w:pPr>
        <w:spacing w:after="0" w:line="240" w:lineRule="auto"/>
        <w:jc w:val="both"/>
        <w:rPr>
          <w:rFonts w:ascii="Times New Roman" w:hAnsi="Times New Roman" w:cs="Times New Roman"/>
          <w:sz w:val="24"/>
          <w:szCs w:val="24"/>
        </w:rPr>
      </w:pPr>
      <w:r w:rsidRPr="00E03422">
        <w:rPr>
          <w:rFonts w:ascii="Times New Roman" w:hAnsi="Times New Roman" w:cs="Times New Roman"/>
          <w:sz w:val="24"/>
          <w:szCs w:val="24"/>
        </w:rPr>
        <w:t xml:space="preserve">- </w:t>
      </w:r>
      <w:r w:rsidRPr="00E03422">
        <w:rPr>
          <w:rFonts w:ascii="Times New Roman" w:eastAsia="Batang" w:hAnsi="Times New Roman" w:cs="Times New Roman"/>
          <w:sz w:val="24"/>
          <w:szCs w:val="24"/>
        </w:rPr>
        <w:t xml:space="preserve">необходимые </w:t>
      </w:r>
      <w:r w:rsidR="00E03422" w:rsidRPr="00E03422">
        <w:rPr>
          <w:rFonts w:ascii="Times New Roman" w:eastAsia="Batang" w:hAnsi="Times New Roman" w:cs="Times New Roman"/>
          <w:bCs/>
          <w:sz w:val="24"/>
          <w:szCs w:val="24"/>
        </w:rPr>
        <w:t xml:space="preserve">аксессуары для </w:t>
      </w:r>
      <w:r w:rsidRPr="00E03422">
        <w:rPr>
          <w:rFonts w:ascii="Times New Roman" w:eastAsia="Batang" w:hAnsi="Times New Roman" w:cs="Times New Roman"/>
          <w:sz w:val="24"/>
          <w:szCs w:val="24"/>
        </w:rPr>
        <w:t>подключения</w:t>
      </w:r>
      <w:r w:rsidR="007E08F4">
        <w:rPr>
          <w:rFonts w:ascii="Times New Roman" w:eastAsia="Batang" w:hAnsi="Times New Roman" w:cs="Times New Roman"/>
          <w:sz w:val="24"/>
          <w:szCs w:val="24"/>
        </w:rPr>
        <w:t>;</w:t>
      </w:r>
    </w:p>
    <w:p w:rsidR="00FC5666" w:rsidRPr="00E03422" w:rsidRDefault="00FC5666" w:rsidP="00FC5666">
      <w:pPr>
        <w:spacing w:after="0" w:line="240" w:lineRule="auto"/>
        <w:jc w:val="both"/>
        <w:rPr>
          <w:rFonts w:ascii="Times New Roman" w:hAnsi="Times New Roman" w:cs="Times New Roman"/>
          <w:sz w:val="24"/>
          <w:szCs w:val="24"/>
        </w:rPr>
      </w:pPr>
      <w:r w:rsidRPr="00E03422">
        <w:rPr>
          <w:rFonts w:ascii="Times New Roman" w:hAnsi="Times New Roman" w:cs="Times New Roman"/>
          <w:sz w:val="24"/>
          <w:szCs w:val="24"/>
        </w:rPr>
        <w:t>- руководство пользователя;</w:t>
      </w:r>
    </w:p>
    <w:p w:rsidR="00FC5666" w:rsidRPr="00E03422" w:rsidRDefault="00FC5666" w:rsidP="00FC5666">
      <w:pPr>
        <w:spacing w:after="0" w:line="240" w:lineRule="auto"/>
        <w:jc w:val="both"/>
        <w:rPr>
          <w:rFonts w:ascii="Times New Roman" w:hAnsi="Times New Roman" w:cs="Times New Roman"/>
          <w:sz w:val="24"/>
          <w:szCs w:val="24"/>
        </w:rPr>
      </w:pPr>
      <w:r w:rsidRPr="00E03422">
        <w:rPr>
          <w:rFonts w:ascii="Times New Roman" w:hAnsi="Times New Roman" w:cs="Times New Roman"/>
          <w:sz w:val="24"/>
          <w:szCs w:val="24"/>
        </w:rPr>
        <w:t>- паспорт (технический паспорт).</w:t>
      </w:r>
    </w:p>
    <w:p w:rsidR="00FC5666" w:rsidRPr="00472878" w:rsidRDefault="00FC5666" w:rsidP="00FC5666">
      <w:pPr>
        <w:spacing w:after="0" w:line="240" w:lineRule="auto"/>
        <w:ind w:firstLine="708"/>
        <w:jc w:val="both"/>
        <w:rPr>
          <w:rFonts w:ascii="Times New Roman" w:hAnsi="Times New Roman" w:cs="Times New Roman"/>
          <w:sz w:val="24"/>
          <w:szCs w:val="24"/>
        </w:rPr>
      </w:pPr>
      <w:r w:rsidRPr="00472878">
        <w:rPr>
          <w:rFonts w:ascii="Times New Roman" w:hAnsi="Times New Roman" w:cs="Times New Roman"/>
          <w:sz w:val="24"/>
          <w:szCs w:val="24"/>
        </w:rPr>
        <w:t>Все поставляемые товары должны быть функционально совместимыми друг с другом и иметь сертификаты соответствия (серия и модель продукции должны соответствовать серии и модели, указанным в сертификатах) (при наличии). 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поставляемые товары, разрешающих их использование на территории Российской Федерации.</w:t>
      </w:r>
    </w:p>
    <w:p w:rsidR="00E03422" w:rsidRPr="00E03422" w:rsidRDefault="00FC5666" w:rsidP="00E03422">
      <w:pPr>
        <w:spacing w:after="0" w:line="240" w:lineRule="auto"/>
        <w:jc w:val="both"/>
        <w:rPr>
          <w:rFonts w:ascii="Times New Roman" w:hAnsi="Times New Roman"/>
          <w:sz w:val="24"/>
          <w:szCs w:val="24"/>
        </w:rPr>
      </w:pPr>
      <w:r w:rsidRPr="000A2AC8">
        <w:rPr>
          <w:rFonts w:ascii="Times New Roman" w:hAnsi="Times New Roman"/>
          <w:sz w:val="24"/>
          <w:szCs w:val="24"/>
        </w:rPr>
        <w:t xml:space="preserve">3.10. Упаковка, порядок погрузки-разгрузки и транспортировки должны исключать возможность любого вида повреждений поставляемых товаров, </w:t>
      </w:r>
      <w:r w:rsidR="0023058C">
        <w:rPr>
          <w:rFonts w:ascii="Times New Roman" w:hAnsi="Times New Roman" w:cs="Times New Roman"/>
          <w:sz w:val="24"/>
          <w:szCs w:val="24"/>
        </w:rPr>
        <w:t>обеспечивать</w:t>
      </w:r>
      <w:r w:rsidRPr="000A2AC8">
        <w:rPr>
          <w:rFonts w:ascii="Times New Roman" w:hAnsi="Times New Roman" w:cs="Times New Roman"/>
          <w:sz w:val="24"/>
          <w:szCs w:val="24"/>
        </w:rPr>
        <w:t xml:space="preserve"> сохранность его качества, защиту от внешних воздействий и любого вида повреждений</w:t>
      </w:r>
      <w:r>
        <w:rPr>
          <w:rFonts w:ascii="Times New Roman" w:hAnsi="Times New Roman"/>
          <w:sz w:val="24"/>
          <w:szCs w:val="24"/>
        </w:rPr>
        <w:t>.</w:t>
      </w:r>
      <w:r w:rsidRPr="00220F3A">
        <w:rPr>
          <w:rFonts w:ascii="Times New Roman" w:hAnsi="Times New Roman"/>
          <w:sz w:val="24"/>
          <w:szCs w:val="24"/>
        </w:rPr>
        <w:t xml:space="preserve"> </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4. ОБЯЗАТЕЛЬСТВА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4.1. Поставщик обязуется:</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lastRenderedPageBreak/>
        <w:t>4.1.1. Поставить товар в строгом соответствии с условиями контракта, в полном объеме, надлежащего качества и в установленные сроки. Некачественный товар, не соответствующий условиям настоящего контракта, не засчитывается в счет выполнения обязательств.</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4.1.2. Обеспечить соответствие поставленного товара предъявляемым к ним требованиям, указанным в спецификации,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4.1.3. Устранить недостатки товара в течение 5 (пяти) дней с момента заявления о них Заказчиком, нести расходы, связанные с устранением данных недостатков.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4.1.4. Предоставлять по требованию Заказчика 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4.1.</w:t>
      </w:r>
      <w:r>
        <w:rPr>
          <w:rFonts w:ascii="Times New Roman" w:hAnsi="Times New Roman" w:cs="Times New Roman"/>
          <w:sz w:val="24"/>
          <w:szCs w:val="24"/>
        </w:rPr>
        <w:t>5</w:t>
      </w:r>
      <w:r w:rsidRPr="00D13F1C">
        <w:rPr>
          <w:rFonts w:ascii="Times New Roman" w:hAnsi="Times New Roman" w:cs="Times New Roman"/>
          <w:sz w:val="24"/>
          <w:szCs w:val="24"/>
        </w:rPr>
        <w:t>. 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контрактом, службой технической поддержки производителя.</w:t>
      </w:r>
    </w:p>
    <w:p w:rsidR="00FC5666" w:rsidRDefault="00FC5666" w:rsidP="00FC566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4.1.6.</w:t>
      </w:r>
      <w:r w:rsidR="00AC6945" w:rsidRPr="00AC6945">
        <w:rPr>
          <w:rFonts w:ascii="Times New Roman" w:hAnsi="Times New Roman" w:cs="Times New Roman"/>
          <w:sz w:val="24"/>
          <w:szCs w:val="24"/>
        </w:rPr>
        <w:t xml:space="preserve">  Поставщик соответствует единым требованиям, установленным в соответствии с п. 3, 4, 5, 7, 7.1, 9, 10, 11 ч. 1 и ч. 1.1 ст. 31 ст. 31 Закона № 44-ФЗ.</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4.2. Поставщик вправе: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4.2.1. Требовать от Заказчика своевременного исполнения обязательств по приемке и оплате стоимости товара, поставленного надлежащим образом в соответствии с условиями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4.2.2.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4.3. Заказчик обязуется:</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4.3.1. Принять товар в соответствии с разделом 5 настоящего контракта при отсутствии претензий относительно качества, количества, ассортимента, комплектности и других характеристик товара, указанных в спецификации.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4.3.2. Оплатить стоимость товара, поставленного Поставщиком в соответствии с условиями настоящего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4.3.3. Осуществлять контроль за ходом исполнения условий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4.3.4. Принять решение об одностороннем отказе от исполнения настоящего контракта в случае, если в ходе исполнения контракта установлено, что:</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Поставщик и (или) поставляемый товар перестали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что позволило ему стать победителем.</w:t>
      </w:r>
    </w:p>
    <w:p w:rsidR="00AC6945" w:rsidRPr="00D13F1C" w:rsidRDefault="00AC6945" w:rsidP="00FC56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4.3.5. </w:t>
      </w:r>
      <w:r w:rsidRPr="00AC6945">
        <w:rPr>
          <w:rFonts w:ascii="Times New Roman" w:hAnsi="Times New Roman" w:cs="Times New Roman"/>
          <w:sz w:val="24"/>
          <w:szCs w:val="24"/>
        </w:rPr>
        <w:t>на основании товарной накладной полученной от Поставщика, сформировать Акт приемки товаров, работ и услуг (ф. 0510452) и направить его Поставщику посредством электронной почты указанной в контракте для уведомления о результатах проведенной приемки. Участие представителя Поставщика в оформлении Акта (ф. 0510452) не требуется.</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4.4. Заказчик вправе: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4.4.2. Принять решение об одностороннем отказе от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4.5. В случае если поставленный товар не принят Заказчиком, Поста</w:t>
      </w:r>
      <w:r w:rsidR="00BA1681">
        <w:rPr>
          <w:rFonts w:ascii="Times New Roman" w:hAnsi="Times New Roman" w:cs="Times New Roman"/>
          <w:sz w:val="24"/>
          <w:szCs w:val="24"/>
        </w:rPr>
        <w:t xml:space="preserve">вщик обязан в течение 3 (трех) </w:t>
      </w:r>
      <w:r w:rsidRPr="00D13F1C">
        <w:rPr>
          <w:rFonts w:ascii="Times New Roman" w:hAnsi="Times New Roman" w:cs="Times New Roman"/>
          <w:sz w:val="24"/>
          <w:szCs w:val="24"/>
        </w:rPr>
        <w:t xml:space="preserve">дней вывезти товар с территории Заказчика. Если Поставщик не вывез товар, то </w:t>
      </w:r>
      <w:r w:rsidRPr="00D13F1C">
        <w:rPr>
          <w:rFonts w:ascii="Times New Roman" w:hAnsi="Times New Roman" w:cs="Times New Roman"/>
          <w:sz w:val="24"/>
          <w:szCs w:val="24"/>
        </w:rPr>
        <w:lastRenderedPageBreak/>
        <w:t>Заказчик имеет право отправить поставленный товар Поставщику в адрес, указанный в контракте. Расходы, понесенные Заказчиком в связи с нахождением товара на территории Заказчика и отправкой его Заказчиком транспортной компанией в адрес Поставщика, по</w:t>
      </w:r>
      <w:r w:rsidR="001716FC">
        <w:rPr>
          <w:rFonts w:ascii="Times New Roman" w:hAnsi="Times New Roman" w:cs="Times New Roman"/>
          <w:sz w:val="24"/>
          <w:szCs w:val="24"/>
        </w:rPr>
        <w:t>длежит возмещению Поставщиком.</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5. ПОРЯДОК И СРОК ПРИЕМКИ ТОВАРА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5.1. Приемка поставленного товара осуществляется Заказчиком в месте доставки и включает в себя: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проверку полноты и правильности оформления комплекта сопроводительных документов в соответствии с условиями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б) контроль наличия/отсутствия внешних повреждений оригинальной упаковки товара;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в) проверку наличия необходимых документов (копий документов), предусмотренных п.3.7 настоящего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г) проверку по количеству, комплектности, ассортименту и целостности поставленного товара.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Приемка товара осуществляется в соответствии с требованиями законодательства Российской Федерации. </w:t>
      </w:r>
    </w:p>
    <w:p w:rsidR="00FC5666" w:rsidRPr="00D13F1C" w:rsidRDefault="00FC5666" w:rsidP="00FC5666">
      <w:pPr>
        <w:widowControl w:val="0"/>
        <w:spacing w:after="0" w:line="240" w:lineRule="auto"/>
        <w:jc w:val="both"/>
        <w:rPr>
          <w:rFonts w:ascii="Times New Roman" w:eastAsia="Calibri" w:hAnsi="Times New Roman" w:cs="Times New Roman"/>
          <w:sz w:val="24"/>
          <w:szCs w:val="24"/>
        </w:rPr>
      </w:pPr>
      <w:r w:rsidRPr="00D13F1C">
        <w:rPr>
          <w:rFonts w:ascii="Times New Roman" w:hAnsi="Times New Roman" w:cs="Times New Roman"/>
          <w:sz w:val="24"/>
          <w:szCs w:val="24"/>
        </w:rPr>
        <w:t xml:space="preserve">5.2. </w:t>
      </w:r>
      <w:r w:rsidRPr="00D13F1C">
        <w:rPr>
          <w:rFonts w:ascii="Times New Roman" w:eastAsia="Calibri" w:hAnsi="Times New Roman" w:cs="Times New Roman"/>
          <w:sz w:val="24"/>
          <w:szCs w:val="24"/>
        </w:rPr>
        <w:t xml:space="preserve">Приемка товара производится в следующем порядке: </w:t>
      </w:r>
    </w:p>
    <w:p w:rsidR="00FC5666" w:rsidRPr="00D13F1C" w:rsidRDefault="00FC5666" w:rsidP="00FC5666">
      <w:pPr>
        <w:spacing w:after="0" w:line="240" w:lineRule="auto"/>
        <w:jc w:val="both"/>
        <w:rPr>
          <w:rFonts w:ascii="Times New Roman" w:eastAsia="Calibri" w:hAnsi="Times New Roman" w:cs="Times New Roman"/>
          <w:color w:val="000000"/>
          <w:sz w:val="24"/>
          <w:szCs w:val="24"/>
          <w:lang w:eastAsia="ru-RU"/>
        </w:rPr>
      </w:pPr>
      <w:r w:rsidRPr="00D13F1C">
        <w:rPr>
          <w:rFonts w:ascii="Times New Roman" w:eastAsia="Calibri" w:hAnsi="Times New Roman" w:cs="Times New Roman"/>
          <w:color w:val="000000"/>
          <w:sz w:val="24"/>
          <w:szCs w:val="24"/>
          <w:lang w:eastAsia="ru-RU"/>
        </w:rPr>
        <w:t>Заказчик в течение 3 (трех) рабочих дней со дня получения от Поставщика документов, предусмотренных пун</w:t>
      </w:r>
      <w:r w:rsidR="00EC2F56">
        <w:rPr>
          <w:rFonts w:ascii="Times New Roman" w:eastAsia="Calibri" w:hAnsi="Times New Roman" w:cs="Times New Roman"/>
          <w:color w:val="000000"/>
          <w:sz w:val="24"/>
          <w:szCs w:val="24"/>
          <w:lang w:eastAsia="ru-RU"/>
        </w:rPr>
        <w:t>ктом 2.8. к</w:t>
      </w:r>
      <w:r w:rsidRPr="00D13F1C">
        <w:rPr>
          <w:rFonts w:ascii="Times New Roman" w:eastAsia="Calibri" w:hAnsi="Times New Roman" w:cs="Times New Roman"/>
          <w:color w:val="000000"/>
          <w:sz w:val="24"/>
          <w:szCs w:val="24"/>
          <w:lang w:eastAsia="ru-RU"/>
        </w:rPr>
        <w:t xml:space="preserve">онтракта, направляет Поставщику подписанную товарную/товарно-транспортную накладную на товар или мотивированный отказ от подписания, в котором указываются недостатки и сроки их устранения. После устранения недостатков, послуживших основанием для </w:t>
      </w:r>
      <w:proofErr w:type="spellStart"/>
      <w:r w:rsidRPr="00D13F1C">
        <w:rPr>
          <w:rFonts w:ascii="Times New Roman" w:eastAsia="Calibri" w:hAnsi="Times New Roman" w:cs="Times New Roman"/>
          <w:color w:val="000000"/>
          <w:sz w:val="24"/>
          <w:szCs w:val="24"/>
          <w:lang w:eastAsia="ru-RU"/>
        </w:rPr>
        <w:t>неподписания</w:t>
      </w:r>
      <w:proofErr w:type="spellEnd"/>
      <w:r w:rsidRPr="00D13F1C">
        <w:rPr>
          <w:rFonts w:ascii="Times New Roman" w:eastAsia="Calibri" w:hAnsi="Times New Roman" w:cs="Times New Roman"/>
          <w:color w:val="000000"/>
          <w:sz w:val="24"/>
          <w:szCs w:val="24"/>
          <w:lang w:eastAsia="ru-RU"/>
        </w:rPr>
        <w:t xml:space="preserve"> товарной/товарно-транспортной накладной со дня подписания товарной/товарно-транспортной накладной на товар Заказчиком все риски случайной гибели, утраты или повреждения товара переходят к Заказчику.</w:t>
      </w:r>
    </w:p>
    <w:p w:rsidR="00FC5666" w:rsidRPr="00D13F1C" w:rsidRDefault="00FC5666" w:rsidP="00FC5666">
      <w:pPr>
        <w:spacing w:after="0" w:line="240" w:lineRule="auto"/>
        <w:jc w:val="both"/>
        <w:rPr>
          <w:rFonts w:ascii="Times New Roman" w:eastAsia="Calibri" w:hAnsi="Times New Roman" w:cs="Times New Roman"/>
          <w:sz w:val="24"/>
          <w:szCs w:val="24"/>
        </w:rPr>
      </w:pPr>
      <w:r w:rsidRPr="00D13F1C">
        <w:rPr>
          <w:rFonts w:ascii="Times New Roman" w:eastAsia="Calibri" w:hAnsi="Times New Roman" w:cs="Times New Roman"/>
          <w:sz w:val="24"/>
          <w:szCs w:val="24"/>
        </w:rPr>
        <w:t>Поставщик обязан устранить недостатки или заменить товар ненадлежащего качества в течение 5 (пяти) дней с момента получения претензии по качеству товара.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5.3. В случае выявления несоответствия условиям контракта Заказчик вправе не отказывать в приемке поставленного товара, если выявленное несоответствие не препятствует приемке и устранено Поставщиком.</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5.9. Для проверки поставленного Поставщиком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5.10. Оформление Заказчиком результата проведения всех приемочных мероприятий осуществляется в порядке и в сроки не позднее двадцати рабочих дней.</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6. ОТВЕТСТВЕННОСТЬ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D13F1C">
        <w:rPr>
          <w:rFonts w:ascii="Times New Roman" w:hAnsi="Times New Roman" w:cs="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1000 рублей, если цена контракта не превышает 3 млн. рублей (включительно);</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в случае, если цена контракта не превышает начальную (максимальную) цену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1000 рублей, если цена контракта не превышает 3 млн. рублей;</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03422" w:rsidRPr="00E03422" w:rsidRDefault="00FC5666" w:rsidP="00E03422">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6.14.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w:t>
      </w:r>
      <w:r w:rsidRPr="00D13F1C">
        <w:rPr>
          <w:rFonts w:ascii="Times New Roman" w:hAnsi="Times New Roman" w:cs="Times New Roman"/>
          <w:sz w:val="24"/>
          <w:szCs w:val="24"/>
        </w:rPr>
        <w:lastRenderedPageBreak/>
        <w:t>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7. ОБСТОЯТЕЛЬСТВА, ИСКЛЮЧАЮЩИЕ ОТВЕТСТВЕННОСТЬ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7.1. Ни одна из Сторон не несет ответственности по контракту, если нарушение его условий связано с обстоятельствами непреодолимой силы, т.е. чрезвычайными и непредотвратимыми при данных условиях обстоятельствами,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стихийными природными бедствиями, наличие которых должно быть документально подтверждено соответствующим компетентным органом.</w:t>
      </w:r>
    </w:p>
    <w:p w:rsidR="009A3F8F"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7.2. Сторона, которая не исполняет свои обязательства вследствие действия обстоятельств непреодолимой силы, должна не позднее чем в </w:t>
      </w:r>
      <w:r w:rsidR="00EC2F56">
        <w:rPr>
          <w:rFonts w:ascii="Times New Roman" w:hAnsi="Times New Roman" w:cs="Times New Roman"/>
          <w:sz w:val="24"/>
          <w:szCs w:val="24"/>
        </w:rPr>
        <w:t>2 (</w:t>
      </w:r>
      <w:r w:rsidRPr="00D13F1C">
        <w:rPr>
          <w:rFonts w:ascii="Times New Roman" w:hAnsi="Times New Roman" w:cs="Times New Roman"/>
          <w:sz w:val="24"/>
          <w:szCs w:val="24"/>
        </w:rPr>
        <w:t>двух</w:t>
      </w:r>
      <w:r w:rsidR="00EC2F56">
        <w:rPr>
          <w:rFonts w:ascii="Times New Roman" w:hAnsi="Times New Roman" w:cs="Times New Roman"/>
          <w:sz w:val="24"/>
          <w:szCs w:val="24"/>
        </w:rPr>
        <w:t>)</w:t>
      </w:r>
      <w:r w:rsidRPr="00D13F1C">
        <w:rPr>
          <w:rFonts w:ascii="Times New Roman" w:hAnsi="Times New Roman" w:cs="Times New Roman"/>
          <w:sz w:val="24"/>
          <w:szCs w:val="24"/>
        </w:rPr>
        <w:t xml:space="preserve"> </w:t>
      </w:r>
      <w:proofErr w:type="spellStart"/>
      <w:r w:rsidRPr="00D13F1C">
        <w:rPr>
          <w:rFonts w:ascii="Times New Roman" w:hAnsi="Times New Roman" w:cs="Times New Roman"/>
          <w:sz w:val="24"/>
          <w:szCs w:val="24"/>
        </w:rPr>
        <w:t>дневный</w:t>
      </w:r>
      <w:proofErr w:type="spellEnd"/>
      <w:r w:rsidRPr="00D13F1C">
        <w:rPr>
          <w:rFonts w:ascii="Times New Roman" w:hAnsi="Times New Roman" w:cs="Times New Roman"/>
          <w:sz w:val="24"/>
          <w:szCs w:val="24"/>
        </w:rPr>
        <w:t xml:space="preserve"> срок известить другую Сторону о наступлении и прекращении действия таких обстоятельств и их влиянии на исполнение обязательств по настоящему контракту. </w:t>
      </w:r>
      <w:r w:rsidRPr="00D13F1C">
        <w:rPr>
          <w:rFonts w:ascii="Times New Roman" w:hAnsi="Times New Roman" w:cs="Times New Roman"/>
          <w:sz w:val="24"/>
          <w:szCs w:val="24"/>
        </w:rPr>
        <w:tab/>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8. РАСТОРЖЕНИЕ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8.1. Все споры между сторонами, связанные с заключением и исполнением настоящего контракта, разрешаются в досудебном порядке.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Претензия Сторон, направленная в досудебном порядке, подлежит рассмотрению в течение 7 (семи) дней с момента поступления, если иное не предусмотрено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8.2. Если споры не могут быть разрешены в досудебном порядке, то спорные вопросы передаются на рассмотрение Арбитражного суда Ставропольского края в порядке, установленном действующим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8.3. Настоящий контракт может быть расторгнут:</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по соглашению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в судебном порядке;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в связи с односторонним отказом одной из сторон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8.4. Расторжение контракта в связи с односторонним отказом одной из Сторон от исполнения контракта осуществляется по основаниям, предусмотренным гражданским законодательством и в порядке, предусмотренном</w:t>
      </w:r>
      <w:r w:rsidR="00EC2F56">
        <w:rPr>
          <w:rFonts w:ascii="Times New Roman" w:hAnsi="Times New Roman" w:cs="Times New Roman"/>
          <w:sz w:val="24"/>
          <w:szCs w:val="24"/>
        </w:rPr>
        <w:t xml:space="preserve"> статьей 95 Федерального закона</w:t>
      </w:r>
      <w:r w:rsidR="00BA1681">
        <w:rPr>
          <w:rFonts w:ascii="Times New Roman" w:hAnsi="Times New Roman" w:cs="Times New Roman"/>
          <w:sz w:val="24"/>
          <w:szCs w:val="24"/>
        </w:rPr>
        <w:t xml:space="preserve"> </w:t>
      </w:r>
      <w:r w:rsidRPr="00D13F1C">
        <w:rPr>
          <w:rFonts w:ascii="Times New Roman" w:hAnsi="Times New Roman" w:cs="Times New Roman"/>
          <w:sz w:val="24"/>
          <w:szCs w:val="24"/>
        </w:rPr>
        <w:t xml:space="preserve">№ 44-ФЗ. </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9. ГАРАНТИИ КАЧЕСТВА ТОВАРА</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9.1.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 </w:t>
      </w:r>
    </w:p>
    <w:p w:rsidR="00FC5666" w:rsidRPr="00220F3A" w:rsidRDefault="00FC5666" w:rsidP="00FC5666">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FC5666" w:rsidRPr="00220F3A" w:rsidRDefault="00FC5666" w:rsidP="00FC5666">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Дата передачи товара должна быть указана в соответствующем документе на товар и гарантийный срок на товар должен исчисляется с указанной даты.</w:t>
      </w:r>
    </w:p>
    <w:p w:rsidR="00FC5666" w:rsidRPr="00220F3A" w:rsidRDefault="00FC5666" w:rsidP="00FC5666">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 xml:space="preserve">Гарантийный срок на товар должен соответствовать гарантийным требованиям, предъявляемым </w:t>
      </w:r>
      <w:r w:rsidR="00BA1681" w:rsidRPr="00220F3A">
        <w:rPr>
          <w:rFonts w:ascii="Times New Roman" w:hAnsi="Times New Roman"/>
          <w:sz w:val="24"/>
          <w:szCs w:val="24"/>
          <w:lang w:eastAsia="zh-CN"/>
        </w:rPr>
        <w:t>к такому виду</w:t>
      </w:r>
      <w:r w:rsidRPr="00220F3A">
        <w:rPr>
          <w:rFonts w:ascii="Times New Roman" w:hAnsi="Times New Roman"/>
          <w:sz w:val="24"/>
          <w:szCs w:val="24"/>
          <w:lang w:eastAsia="zh-CN"/>
        </w:rPr>
        <w:t xml:space="preserve"> товарам.</w:t>
      </w:r>
    </w:p>
    <w:p w:rsidR="00FC5666" w:rsidRPr="00220F3A" w:rsidRDefault="00FC5666" w:rsidP="00FC5666">
      <w:pPr>
        <w:widowControl w:val="0"/>
        <w:autoSpaceDE w:val="0"/>
        <w:spacing w:after="0" w:line="240" w:lineRule="auto"/>
        <w:ind w:firstLine="708"/>
        <w:jc w:val="both"/>
        <w:rPr>
          <w:rFonts w:ascii="Times New Roman" w:hAnsi="Times New Roman"/>
          <w:bCs/>
          <w:color w:val="00000A"/>
          <w:sz w:val="24"/>
          <w:szCs w:val="24"/>
        </w:rPr>
      </w:pPr>
      <w:r w:rsidRPr="00220F3A">
        <w:rPr>
          <w:rFonts w:ascii="Times New Roman" w:hAnsi="Times New Roman"/>
          <w:sz w:val="24"/>
          <w:szCs w:val="24"/>
          <w:lang w:eastAsia="zh-CN"/>
        </w:rPr>
        <w:t xml:space="preserve">Гарантийный срок товара должен быть не менее </w:t>
      </w:r>
      <w:r>
        <w:rPr>
          <w:rFonts w:ascii="Times New Roman" w:hAnsi="Times New Roman"/>
          <w:sz w:val="24"/>
          <w:szCs w:val="24"/>
          <w:lang w:eastAsia="zh-CN"/>
        </w:rPr>
        <w:t>24</w:t>
      </w:r>
      <w:r w:rsidRPr="00220F3A">
        <w:rPr>
          <w:rFonts w:ascii="Times New Roman" w:hAnsi="Times New Roman"/>
          <w:sz w:val="24"/>
          <w:szCs w:val="24"/>
          <w:lang w:eastAsia="zh-CN"/>
        </w:rPr>
        <w:t xml:space="preserve"> месяцев со дня подписания Сторонами документа о приемке, </w:t>
      </w:r>
      <w:r w:rsidRPr="00220F3A">
        <w:rPr>
          <w:rFonts w:ascii="Times New Roman" w:hAnsi="Times New Roman"/>
          <w:bCs/>
          <w:color w:val="00000A"/>
          <w:sz w:val="24"/>
          <w:szCs w:val="24"/>
        </w:rPr>
        <w:t xml:space="preserve">но не может быть менее срока действия гарантии </w:t>
      </w:r>
      <w:r w:rsidRPr="00220F3A">
        <w:rPr>
          <w:rFonts w:ascii="Times New Roman" w:hAnsi="Times New Roman"/>
          <w:bCs/>
          <w:sz w:val="24"/>
          <w:szCs w:val="24"/>
        </w:rPr>
        <w:t>установленного производителем товара</w:t>
      </w:r>
      <w:r w:rsidRPr="00220F3A">
        <w:rPr>
          <w:rFonts w:ascii="Times New Roman" w:hAnsi="Times New Roman"/>
          <w:bCs/>
          <w:color w:val="00000A"/>
          <w:sz w:val="24"/>
          <w:szCs w:val="24"/>
        </w:rPr>
        <w:t>.</w:t>
      </w:r>
    </w:p>
    <w:p w:rsidR="00FC5666" w:rsidRPr="00220F3A" w:rsidRDefault="00FC5666" w:rsidP="00FC5666">
      <w:pPr>
        <w:widowControl w:val="0"/>
        <w:autoSpaceDE w:val="0"/>
        <w:spacing w:after="0" w:line="240" w:lineRule="auto"/>
        <w:ind w:firstLine="709"/>
        <w:jc w:val="both"/>
        <w:rPr>
          <w:rFonts w:ascii="Times New Roman" w:hAnsi="Times New Roman"/>
          <w:sz w:val="24"/>
          <w:szCs w:val="24"/>
          <w:lang w:eastAsia="zh-CN"/>
        </w:rPr>
      </w:pPr>
      <w:r w:rsidRPr="00220F3A">
        <w:rPr>
          <w:rFonts w:ascii="Times New Roman" w:hAnsi="Times New Roman"/>
          <w:sz w:val="24"/>
          <w:szCs w:val="24"/>
          <w:lang w:eastAsia="zh-CN"/>
        </w:rPr>
        <w:t>В случае обнаружения в течение гарантийного срока в поставленном товаре дефектов или иного несоответ</w:t>
      </w:r>
      <w:r w:rsidR="00EC2F56">
        <w:rPr>
          <w:rFonts w:ascii="Times New Roman" w:hAnsi="Times New Roman"/>
          <w:sz w:val="24"/>
          <w:szCs w:val="24"/>
          <w:lang w:eastAsia="zh-CN"/>
        </w:rPr>
        <w:t>ствия условиям настоящего к</w:t>
      </w:r>
      <w:r w:rsidRPr="00220F3A">
        <w:rPr>
          <w:rFonts w:ascii="Times New Roman" w:hAnsi="Times New Roman"/>
          <w:sz w:val="24"/>
          <w:szCs w:val="24"/>
          <w:lang w:eastAsia="zh-CN"/>
        </w:rPr>
        <w:t xml:space="preserve">онтракта и спецификации Поставщик заменяет товар ненадлежащего </w:t>
      </w:r>
      <w:r w:rsidR="00BA1681" w:rsidRPr="00220F3A">
        <w:rPr>
          <w:rFonts w:ascii="Times New Roman" w:hAnsi="Times New Roman"/>
          <w:sz w:val="24"/>
          <w:szCs w:val="24"/>
          <w:lang w:eastAsia="zh-CN"/>
        </w:rPr>
        <w:t>качества новым</w:t>
      </w:r>
      <w:r w:rsidRPr="00220F3A">
        <w:rPr>
          <w:rFonts w:ascii="Times New Roman" w:hAnsi="Times New Roman"/>
          <w:sz w:val="24"/>
          <w:szCs w:val="24"/>
          <w:lang w:eastAsia="zh-CN"/>
        </w:rPr>
        <w:t xml:space="preserve">, без дополнительной оплаты, в срок не позднее 10 (десять) </w:t>
      </w:r>
      <w:r w:rsidR="00BA1681" w:rsidRPr="00220F3A">
        <w:rPr>
          <w:rFonts w:ascii="Times New Roman" w:hAnsi="Times New Roman"/>
          <w:sz w:val="24"/>
          <w:szCs w:val="24"/>
          <w:lang w:eastAsia="zh-CN"/>
        </w:rPr>
        <w:t>рабочих дней</w:t>
      </w:r>
      <w:r w:rsidRPr="00220F3A">
        <w:rPr>
          <w:rFonts w:ascii="Times New Roman" w:hAnsi="Times New Roman"/>
          <w:sz w:val="24"/>
          <w:szCs w:val="24"/>
          <w:lang w:eastAsia="zh-CN"/>
        </w:rPr>
        <w:t xml:space="preserve"> с момента получения соответствующего требования от Заказчика (в том числе посредством факсимильной связи с последующим направлением оригинала).</w:t>
      </w:r>
    </w:p>
    <w:p w:rsidR="00FC5666" w:rsidRPr="00220F3A" w:rsidRDefault="00FC5666" w:rsidP="00FC5666">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 xml:space="preserve">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w:t>
      </w:r>
      <w:r w:rsidRPr="00220F3A">
        <w:rPr>
          <w:rFonts w:ascii="Times New Roman" w:hAnsi="Times New Roman"/>
          <w:sz w:val="24"/>
          <w:szCs w:val="24"/>
          <w:lang w:eastAsia="zh-CN"/>
        </w:rPr>
        <w:lastRenderedPageBreak/>
        <w:t>обнаружения недостатков. При замене товара в целом гарантийный срок исчисляется заново со дня замены.</w:t>
      </w:r>
    </w:p>
    <w:p w:rsidR="00E03422" w:rsidRPr="009A3F8F" w:rsidRDefault="00FC5666" w:rsidP="009A3F8F">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Все сопутствующие гарантийному обслуживанию мероприятия (доставка, погрузка, разгрузка) осуществляются силами и за счет поставщика.</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10.</w:t>
      </w:r>
      <w:r w:rsidRPr="00BA1681">
        <w:rPr>
          <w:rFonts w:ascii="Times New Roman" w:hAnsi="Times New Roman" w:cs="Times New Roman"/>
          <w:b/>
          <w:sz w:val="24"/>
          <w:szCs w:val="24"/>
        </w:rPr>
        <w:tab/>
        <w:t>ПРОЧИЕ УСЛОВИЯ, СРОК ДЕЙСТВИЯ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.1. Любые изменения и дополнения к настоящему контракту являются его неотъемлемой частью и действительны лишь в том случае, если они не противоречат законодательству Российской Федерации, совершены в письменной форме и подписаны уполномоченными на то представителями обеих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.2. Об изменении своего места нахождения, наименования, организационно-правовой формы, банковских реквизитов, контактной информации соответствующая Сторона в недельный срок извещает другую Сторону.</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.3.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.5. Во всем остальном, что не предусмотрено настоящим контрактом, Стороны руководствуются действующим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 xml:space="preserve">.6. Контракт вступает в силу с </w:t>
      </w:r>
      <w:r w:rsidR="003D18C8">
        <w:rPr>
          <w:rFonts w:ascii="Times New Roman" w:hAnsi="Times New Roman" w:cs="Times New Roman"/>
          <w:sz w:val="24"/>
          <w:szCs w:val="24"/>
        </w:rPr>
        <w:t xml:space="preserve">даты </w:t>
      </w:r>
      <w:r w:rsidRPr="00D13F1C">
        <w:rPr>
          <w:rFonts w:ascii="Times New Roman" w:hAnsi="Times New Roman" w:cs="Times New Roman"/>
          <w:sz w:val="24"/>
          <w:szCs w:val="24"/>
        </w:rPr>
        <w:t>его заключения и действует по 31 декабря 202</w:t>
      </w:r>
      <w:r w:rsidR="00BA1681">
        <w:rPr>
          <w:rFonts w:ascii="Times New Roman" w:hAnsi="Times New Roman" w:cs="Times New Roman"/>
          <w:sz w:val="24"/>
          <w:szCs w:val="24"/>
        </w:rPr>
        <w:t>6</w:t>
      </w:r>
      <w:r w:rsidRPr="00D13F1C">
        <w:rPr>
          <w:rFonts w:ascii="Times New Roman" w:hAnsi="Times New Roman" w:cs="Times New Roman"/>
          <w:sz w:val="24"/>
          <w:szCs w:val="24"/>
        </w:rPr>
        <w:t xml:space="preserve"> года, в части взаиморасчетов – до полного исполнения С</w:t>
      </w:r>
      <w:r w:rsidR="00EC2F56">
        <w:rPr>
          <w:rFonts w:ascii="Times New Roman" w:hAnsi="Times New Roman" w:cs="Times New Roman"/>
          <w:sz w:val="24"/>
          <w:szCs w:val="24"/>
        </w:rPr>
        <w:t>торонами своих обязательств по к</w:t>
      </w:r>
      <w:r w:rsidRPr="00D13F1C">
        <w:rPr>
          <w:rFonts w:ascii="Times New Roman" w:hAnsi="Times New Roman" w:cs="Times New Roman"/>
          <w:sz w:val="24"/>
          <w:szCs w:val="24"/>
        </w:rPr>
        <w:t>онтракту, а в части гарантийных обязательств – до истечения срока таковых.</w:t>
      </w:r>
    </w:p>
    <w:p w:rsidR="00BA1681" w:rsidRDefault="00BA1681" w:rsidP="00BA168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11. АДРЕСА, РЕКВИЗИТЫ И ПОДПИСИ СТОРОН</w:t>
      </w:r>
    </w:p>
    <w:p w:rsidR="001E0102" w:rsidRDefault="001E0102" w:rsidP="00BA1681">
      <w:pPr>
        <w:spacing w:after="0" w:line="240" w:lineRule="auto"/>
        <w:jc w:val="center"/>
        <w:rPr>
          <w:rFonts w:ascii="Times New Roman" w:hAnsi="Times New Roman" w:cs="Times New Roman"/>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7"/>
        <w:gridCol w:w="4550"/>
      </w:tblGrid>
      <w:tr w:rsidR="00BA1681" w:rsidTr="00EC2F56">
        <w:tc>
          <w:tcPr>
            <w:tcW w:w="5529" w:type="dxa"/>
          </w:tcPr>
          <w:p w:rsidR="00BA1681" w:rsidRPr="00D13F1C" w:rsidRDefault="00E31745" w:rsidP="001E010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BA1681" w:rsidRPr="00D13F1C">
              <w:rPr>
                <w:rFonts w:ascii="Times New Roman" w:hAnsi="Times New Roman" w:cs="Times New Roman"/>
                <w:b/>
                <w:bCs/>
                <w:sz w:val="24"/>
                <w:szCs w:val="24"/>
              </w:rPr>
              <w:t>Заказчик</w:t>
            </w:r>
            <w:r>
              <w:rPr>
                <w:rFonts w:ascii="Times New Roman" w:hAnsi="Times New Roman" w:cs="Times New Roman"/>
                <w:b/>
                <w:bCs/>
                <w:sz w:val="24"/>
                <w:szCs w:val="24"/>
              </w:rPr>
              <w:t>»</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Территориальный орган Федеральной службы по надзору в сфере здравоохранения по Ставропольскому краю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355012, г. Ставрополь, ул. </w:t>
            </w:r>
            <w:proofErr w:type="spellStart"/>
            <w:r w:rsidRPr="00BA1681">
              <w:rPr>
                <w:rFonts w:ascii="Times New Roman" w:hAnsi="Times New Roman" w:cs="Times New Roman"/>
                <w:bCs/>
                <w:sz w:val="24"/>
                <w:szCs w:val="24"/>
              </w:rPr>
              <w:t>Голенева</w:t>
            </w:r>
            <w:proofErr w:type="spellEnd"/>
            <w:r w:rsidRPr="00BA1681">
              <w:rPr>
                <w:rFonts w:ascii="Times New Roman" w:hAnsi="Times New Roman" w:cs="Times New Roman"/>
                <w:bCs/>
                <w:sz w:val="24"/>
                <w:szCs w:val="24"/>
              </w:rPr>
              <w:t>, д. 67 Б</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р/с 03211643000000013243</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ЕКС 40102810745370000024</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УФК по Нижегородской области (Территориальный орган Росздравнадзора по Ставропольскому краю)</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л/с 03211783020</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Наименование Банка – ОКЦ № 1 ВВГУ Банка России // УФК по Нижегородской области, г. Нижний Новгород</w:t>
            </w:r>
          </w:p>
          <w:p w:rsidR="00EC2F56"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БИК 012202102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ИНН 2634063580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КПП 263401001</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Код по ОКПО 74029574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ОКВЭД 84.11.12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ОКАТО 07401366000</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Тел./факс: +7(8652)26-22-50,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+7(8652)29-63-47</w:t>
            </w:r>
          </w:p>
          <w:p w:rsidR="00BA1681" w:rsidRPr="002D78E2"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lang w:val="en-US"/>
              </w:rPr>
              <w:t>E</w:t>
            </w:r>
            <w:r w:rsidRPr="002D78E2">
              <w:rPr>
                <w:rFonts w:ascii="Times New Roman" w:hAnsi="Times New Roman" w:cs="Times New Roman"/>
                <w:bCs/>
                <w:sz w:val="24"/>
                <w:szCs w:val="24"/>
              </w:rPr>
              <w:t>-</w:t>
            </w:r>
            <w:r w:rsidRPr="00BA1681">
              <w:rPr>
                <w:rFonts w:ascii="Times New Roman" w:hAnsi="Times New Roman" w:cs="Times New Roman"/>
                <w:bCs/>
                <w:sz w:val="24"/>
                <w:szCs w:val="24"/>
                <w:lang w:val="en-US"/>
              </w:rPr>
              <w:t>mail</w:t>
            </w:r>
            <w:r w:rsidRPr="002D78E2">
              <w:rPr>
                <w:rFonts w:ascii="Times New Roman" w:hAnsi="Times New Roman" w:cs="Times New Roman"/>
                <w:bCs/>
                <w:sz w:val="24"/>
                <w:szCs w:val="24"/>
              </w:rPr>
              <w:t xml:space="preserve">: </w:t>
            </w:r>
            <w:hyperlink r:id="rId9">
              <w:r w:rsidRPr="00BA1681">
                <w:rPr>
                  <w:rStyle w:val="af2"/>
                  <w:rFonts w:ascii="Times New Roman" w:hAnsi="Times New Roman" w:cs="Times New Roman"/>
                  <w:bCs/>
                  <w:color w:val="auto"/>
                  <w:sz w:val="24"/>
                  <w:szCs w:val="24"/>
                  <w:u w:val="none"/>
                  <w:lang w:val="en-US"/>
                </w:rPr>
                <w:t>jur</w:t>
              </w:r>
              <w:r w:rsidRPr="002D78E2">
                <w:rPr>
                  <w:rStyle w:val="af2"/>
                  <w:rFonts w:ascii="Times New Roman" w:hAnsi="Times New Roman" w:cs="Times New Roman"/>
                  <w:bCs/>
                  <w:color w:val="auto"/>
                  <w:sz w:val="24"/>
                  <w:szCs w:val="24"/>
                  <w:u w:val="none"/>
                </w:rPr>
                <w:t>@</w:t>
              </w:r>
              <w:r w:rsidRPr="00BA1681">
                <w:rPr>
                  <w:rStyle w:val="af2"/>
                  <w:rFonts w:ascii="Times New Roman" w:hAnsi="Times New Roman" w:cs="Times New Roman"/>
                  <w:bCs/>
                  <w:color w:val="auto"/>
                  <w:sz w:val="24"/>
                  <w:szCs w:val="24"/>
                  <w:u w:val="none"/>
                  <w:lang w:val="en-US"/>
                </w:rPr>
                <w:t>reg</w:t>
              </w:r>
              <w:r w:rsidRPr="002D78E2">
                <w:rPr>
                  <w:rStyle w:val="af2"/>
                  <w:rFonts w:ascii="Times New Roman" w:hAnsi="Times New Roman" w:cs="Times New Roman"/>
                  <w:bCs/>
                  <w:color w:val="auto"/>
                  <w:sz w:val="24"/>
                  <w:szCs w:val="24"/>
                  <w:u w:val="none"/>
                </w:rPr>
                <w:t>26.</w:t>
              </w:r>
              <w:r w:rsidRPr="00BA1681">
                <w:rPr>
                  <w:rStyle w:val="af2"/>
                  <w:rFonts w:ascii="Times New Roman" w:hAnsi="Times New Roman" w:cs="Times New Roman"/>
                  <w:bCs/>
                  <w:color w:val="auto"/>
                  <w:sz w:val="24"/>
                  <w:szCs w:val="24"/>
                  <w:u w:val="none"/>
                  <w:lang w:val="en-US"/>
                </w:rPr>
                <w:t>roszdravnadzor</w:t>
              </w:r>
              <w:r w:rsidRPr="002D78E2">
                <w:rPr>
                  <w:rStyle w:val="af2"/>
                  <w:rFonts w:ascii="Times New Roman" w:hAnsi="Times New Roman" w:cs="Times New Roman"/>
                  <w:bCs/>
                  <w:color w:val="auto"/>
                  <w:sz w:val="24"/>
                  <w:szCs w:val="24"/>
                  <w:u w:val="none"/>
                </w:rPr>
                <w:t>.</w:t>
              </w:r>
              <w:r w:rsidRPr="00BA1681">
                <w:rPr>
                  <w:rStyle w:val="af2"/>
                  <w:rFonts w:ascii="Times New Roman" w:hAnsi="Times New Roman" w:cs="Times New Roman"/>
                  <w:bCs/>
                  <w:color w:val="auto"/>
                  <w:sz w:val="24"/>
                  <w:szCs w:val="24"/>
                  <w:u w:val="none"/>
                  <w:lang w:val="en-US"/>
                </w:rPr>
                <w:t>gov</w:t>
              </w:r>
              <w:r w:rsidRPr="002D78E2">
                <w:rPr>
                  <w:rStyle w:val="af2"/>
                  <w:rFonts w:ascii="Times New Roman" w:hAnsi="Times New Roman" w:cs="Times New Roman"/>
                  <w:bCs/>
                  <w:color w:val="auto"/>
                  <w:sz w:val="24"/>
                  <w:szCs w:val="24"/>
                  <w:u w:val="none"/>
                </w:rPr>
                <w:t>.</w:t>
              </w:r>
              <w:proofErr w:type="spellStart"/>
              <w:r w:rsidRPr="00BA1681">
                <w:rPr>
                  <w:rStyle w:val="af2"/>
                  <w:rFonts w:ascii="Times New Roman" w:hAnsi="Times New Roman" w:cs="Times New Roman"/>
                  <w:bCs/>
                  <w:color w:val="auto"/>
                  <w:sz w:val="24"/>
                  <w:szCs w:val="24"/>
                  <w:u w:val="none"/>
                  <w:lang w:val="en-US"/>
                </w:rPr>
                <w:t>ru</w:t>
              </w:r>
              <w:proofErr w:type="spellEnd"/>
            </w:hyperlink>
          </w:p>
          <w:p w:rsidR="00BA1681" w:rsidRDefault="00BA1681" w:rsidP="00FC5666">
            <w:pPr>
              <w:spacing w:after="0" w:line="240" w:lineRule="auto"/>
              <w:jc w:val="both"/>
              <w:rPr>
                <w:rFonts w:ascii="Times New Roman" w:hAnsi="Times New Roman" w:cs="Times New Roman"/>
                <w:b/>
                <w:bCs/>
                <w:sz w:val="24"/>
                <w:szCs w:val="24"/>
              </w:rPr>
            </w:pPr>
          </w:p>
        </w:tc>
        <w:tc>
          <w:tcPr>
            <w:tcW w:w="3983" w:type="dxa"/>
          </w:tcPr>
          <w:p w:rsidR="00BA1681" w:rsidRDefault="00E31745" w:rsidP="001E010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BA1681">
              <w:rPr>
                <w:rFonts w:ascii="Times New Roman" w:hAnsi="Times New Roman" w:cs="Times New Roman"/>
                <w:b/>
                <w:bCs/>
                <w:sz w:val="24"/>
                <w:szCs w:val="24"/>
              </w:rPr>
              <w:t>Поставщик</w:t>
            </w:r>
            <w:r>
              <w:rPr>
                <w:rFonts w:ascii="Times New Roman" w:hAnsi="Times New Roman" w:cs="Times New Roman"/>
                <w:b/>
                <w:bCs/>
                <w:sz w:val="24"/>
                <w:szCs w:val="24"/>
              </w:rPr>
              <w:t>»</w:t>
            </w:r>
          </w:p>
        </w:tc>
      </w:tr>
      <w:tr w:rsidR="00BA1681" w:rsidTr="00EC2F56">
        <w:tc>
          <w:tcPr>
            <w:tcW w:w="5529" w:type="dxa"/>
          </w:tcPr>
          <w:p w:rsidR="00BA1681" w:rsidRPr="00AC6945" w:rsidRDefault="00BA1681" w:rsidP="00BA16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Руководитель </w:t>
            </w:r>
          </w:p>
          <w:p w:rsidR="00BA1681" w:rsidRPr="00D13F1C" w:rsidRDefault="00BA1681" w:rsidP="00BA1681">
            <w:pPr>
              <w:spacing w:after="0" w:line="240" w:lineRule="auto"/>
              <w:rPr>
                <w:rFonts w:ascii="Times New Roman" w:hAnsi="Times New Roman" w:cs="Times New Roman"/>
                <w:sz w:val="24"/>
                <w:szCs w:val="24"/>
              </w:rPr>
            </w:pPr>
          </w:p>
          <w:p w:rsidR="00BA1681" w:rsidRPr="00D13F1C" w:rsidRDefault="00BA1681" w:rsidP="00BA1681">
            <w:pPr>
              <w:spacing w:after="0" w:line="240" w:lineRule="auto"/>
              <w:rPr>
                <w:rFonts w:ascii="Times New Roman" w:hAnsi="Times New Roman" w:cs="Times New Roman"/>
                <w:sz w:val="24"/>
                <w:szCs w:val="24"/>
              </w:rPr>
            </w:pPr>
            <w:r w:rsidRPr="00D13F1C">
              <w:rPr>
                <w:rFonts w:ascii="Times New Roman" w:hAnsi="Times New Roman" w:cs="Times New Roman"/>
                <w:sz w:val="24"/>
                <w:szCs w:val="24"/>
              </w:rPr>
              <w:t>_________________</w:t>
            </w:r>
            <w:r w:rsidR="0023058C">
              <w:rPr>
                <w:rFonts w:ascii="Times New Roman" w:hAnsi="Times New Roman" w:cs="Times New Roman"/>
                <w:sz w:val="24"/>
                <w:szCs w:val="24"/>
              </w:rPr>
              <w:t>____</w:t>
            </w:r>
            <w:r>
              <w:rPr>
                <w:rFonts w:ascii="Times New Roman" w:hAnsi="Times New Roman" w:cs="Times New Roman"/>
                <w:sz w:val="24"/>
                <w:szCs w:val="24"/>
              </w:rPr>
              <w:t>/М.В.</w:t>
            </w:r>
            <w:r w:rsidRPr="00E2450A">
              <w:rPr>
                <w:rFonts w:ascii="Times New Roman" w:hAnsi="Times New Roman" w:cs="Times New Roman"/>
                <w:sz w:val="24"/>
                <w:szCs w:val="24"/>
              </w:rPr>
              <w:t xml:space="preserve"> </w:t>
            </w:r>
            <w:proofErr w:type="spellStart"/>
            <w:r>
              <w:rPr>
                <w:rFonts w:ascii="Times New Roman" w:hAnsi="Times New Roman" w:cs="Times New Roman"/>
                <w:sz w:val="24"/>
                <w:szCs w:val="24"/>
              </w:rPr>
              <w:t>Лиховидова</w:t>
            </w:r>
            <w:proofErr w:type="spellEnd"/>
            <w:r>
              <w:rPr>
                <w:rFonts w:ascii="Times New Roman" w:hAnsi="Times New Roman" w:cs="Times New Roman"/>
                <w:sz w:val="24"/>
                <w:szCs w:val="24"/>
              </w:rPr>
              <w:t>/</w:t>
            </w:r>
          </w:p>
          <w:p w:rsidR="00BA1681" w:rsidRPr="00D13F1C" w:rsidRDefault="00BA1681" w:rsidP="00BA1681">
            <w:pPr>
              <w:spacing w:after="0" w:line="240" w:lineRule="auto"/>
              <w:jc w:val="both"/>
              <w:rPr>
                <w:rFonts w:ascii="Times New Roman" w:hAnsi="Times New Roman" w:cs="Times New Roman"/>
                <w:b/>
                <w:bCs/>
                <w:sz w:val="24"/>
                <w:szCs w:val="24"/>
              </w:rPr>
            </w:pPr>
            <w:r w:rsidRPr="00D13F1C">
              <w:rPr>
                <w:rFonts w:ascii="Times New Roman" w:hAnsi="Times New Roman" w:cs="Times New Roman"/>
                <w:sz w:val="24"/>
                <w:szCs w:val="24"/>
              </w:rPr>
              <w:t>М.П.</w:t>
            </w:r>
          </w:p>
        </w:tc>
        <w:tc>
          <w:tcPr>
            <w:tcW w:w="3983" w:type="dxa"/>
          </w:tcPr>
          <w:p w:rsidR="00BA1681" w:rsidRDefault="00BA1681" w:rsidP="00BA1681">
            <w:pPr>
              <w:spacing w:after="0" w:line="240" w:lineRule="auto"/>
              <w:jc w:val="both"/>
              <w:rPr>
                <w:rFonts w:ascii="Times New Roman" w:hAnsi="Times New Roman" w:cs="Times New Roman"/>
                <w:bCs/>
                <w:sz w:val="24"/>
                <w:szCs w:val="24"/>
              </w:rPr>
            </w:pPr>
          </w:p>
          <w:p w:rsidR="00BA1681" w:rsidRPr="00BA1681" w:rsidRDefault="00BA1681" w:rsidP="00BA1681">
            <w:pPr>
              <w:spacing w:after="0" w:line="240" w:lineRule="auto"/>
              <w:jc w:val="both"/>
              <w:rPr>
                <w:rFonts w:ascii="Times New Roman" w:hAnsi="Times New Roman" w:cs="Times New Roman"/>
                <w:bCs/>
                <w:sz w:val="24"/>
                <w:szCs w:val="24"/>
              </w:rPr>
            </w:pPr>
          </w:p>
          <w:p w:rsidR="00BA1681" w:rsidRPr="00BA1681" w:rsidRDefault="0023058C" w:rsidP="00BA168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____________________</w:t>
            </w:r>
            <w:r w:rsidR="00BA1681" w:rsidRPr="00BA1681">
              <w:rPr>
                <w:rFonts w:ascii="Times New Roman" w:hAnsi="Times New Roman" w:cs="Times New Roman"/>
                <w:bCs/>
                <w:sz w:val="24"/>
                <w:szCs w:val="24"/>
              </w:rPr>
              <w:t>_</w:t>
            </w:r>
            <w:r>
              <w:rPr>
                <w:rFonts w:ascii="Times New Roman" w:hAnsi="Times New Roman" w:cs="Times New Roman"/>
                <w:bCs/>
                <w:sz w:val="24"/>
                <w:szCs w:val="24"/>
              </w:rPr>
              <w:t>/___________</w:t>
            </w:r>
            <w:r w:rsidR="00BA1681">
              <w:rPr>
                <w:rFonts w:ascii="Times New Roman" w:hAnsi="Times New Roman" w:cs="Times New Roman"/>
                <w:bCs/>
                <w:sz w:val="24"/>
                <w:szCs w:val="24"/>
              </w:rPr>
              <w:t>___/</w:t>
            </w:r>
            <w:r w:rsidR="00BA1681" w:rsidRPr="00BA1681">
              <w:rPr>
                <w:rFonts w:ascii="Times New Roman" w:hAnsi="Times New Roman" w:cs="Times New Roman"/>
                <w:bCs/>
                <w:sz w:val="24"/>
                <w:szCs w:val="24"/>
              </w:rPr>
              <w:t xml:space="preserve"> </w:t>
            </w:r>
          </w:p>
          <w:p w:rsidR="00BA1681" w:rsidRPr="00BA1681" w:rsidRDefault="00BA1681" w:rsidP="00BA1681">
            <w:pPr>
              <w:spacing w:after="0" w:line="240" w:lineRule="auto"/>
              <w:jc w:val="both"/>
              <w:rPr>
                <w:rFonts w:ascii="Times New Roman" w:hAnsi="Times New Roman" w:cs="Times New Roman"/>
                <w:bCs/>
                <w:sz w:val="24"/>
                <w:szCs w:val="24"/>
              </w:rPr>
            </w:pPr>
            <w:r w:rsidRPr="00BA1681">
              <w:rPr>
                <w:rFonts w:ascii="Times New Roman" w:hAnsi="Times New Roman" w:cs="Times New Roman"/>
                <w:bCs/>
                <w:sz w:val="24"/>
                <w:szCs w:val="24"/>
              </w:rPr>
              <w:t>М.П.</w:t>
            </w:r>
          </w:p>
        </w:tc>
      </w:tr>
    </w:tbl>
    <w:p w:rsidR="00DB3C01" w:rsidRDefault="00DB3C01" w:rsidP="00DB3C01">
      <w:pPr>
        <w:pStyle w:val="a3"/>
        <w:jc w:val="left"/>
        <w:rPr>
          <w:b w:val="0"/>
          <w:bCs/>
          <w:szCs w:val="24"/>
        </w:rPr>
      </w:pPr>
    </w:p>
    <w:p w:rsidR="00BA1681" w:rsidRDefault="00FC5666" w:rsidP="00FC5666">
      <w:pPr>
        <w:pStyle w:val="a3"/>
        <w:jc w:val="right"/>
        <w:rPr>
          <w:b w:val="0"/>
          <w:bCs/>
          <w:szCs w:val="24"/>
        </w:rPr>
      </w:pPr>
      <w:bookmarkStart w:id="1" w:name="_GoBack"/>
      <w:bookmarkEnd w:id="1"/>
      <w:r w:rsidRPr="00D13F1C">
        <w:rPr>
          <w:b w:val="0"/>
          <w:bCs/>
          <w:szCs w:val="24"/>
        </w:rPr>
        <w:lastRenderedPageBreak/>
        <w:t xml:space="preserve">Приложение 1 к </w:t>
      </w:r>
      <w:r w:rsidR="00BA1681">
        <w:rPr>
          <w:b w:val="0"/>
          <w:bCs/>
          <w:szCs w:val="24"/>
        </w:rPr>
        <w:t xml:space="preserve">государственному </w:t>
      </w:r>
    </w:p>
    <w:p w:rsidR="00FC5666" w:rsidRPr="00D13F1C" w:rsidRDefault="00FC5666" w:rsidP="00FC5666">
      <w:pPr>
        <w:pStyle w:val="a3"/>
        <w:jc w:val="right"/>
        <w:rPr>
          <w:b w:val="0"/>
          <w:bCs/>
          <w:szCs w:val="24"/>
        </w:rPr>
      </w:pPr>
      <w:r w:rsidRPr="00D13F1C">
        <w:rPr>
          <w:b w:val="0"/>
          <w:bCs/>
          <w:szCs w:val="24"/>
        </w:rPr>
        <w:t>контракту №</w:t>
      </w:r>
      <w:r w:rsidR="00BA1681">
        <w:rPr>
          <w:b w:val="0"/>
          <w:bCs/>
          <w:szCs w:val="24"/>
        </w:rPr>
        <w:t>____</w:t>
      </w:r>
      <w:r w:rsidRPr="00D13F1C">
        <w:rPr>
          <w:b w:val="0"/>
          <w:bCs/>
          <w:szCs w:val="24"/>
        </w:rPr>
        <w:t xml:space="preserve">   </w:t>
      </w:r>
    </w:p>
    <w:p w:rsidR="00FC5666" w:rsidRPr="00D13F1C" w:rsidRDefault="00BA1681" w:rsidP="00FC5666">
      <w:pPr>
        <w:pStyle w:val="a3"/>
        <w:jc w:val="right"/>
        <w:rPr>
          <w:b w:val="0"/>
          <w:bCs/>
          <w:szCs w:val="24"/>
        </w:rPr>
      </w:pPr>
      <w:r>
        <w:rPr>
          <w:b w:val="0"/>
          <w:bCs/>
          <w:szCs w:val="24"/>
        </w:rPr>
        <w:t>от «____» ___________</w:t>
      </w:r>
      <w:r w:rsidR="00FC5666" w:rsidRPr="00D13F1C">
        <w:rPr>
          <w:b w:val="0"/>
          <w:bCs/>
          <w:szCs w:val="24"/>
        </w:rPr>
        <w:t>202</w:t>
      </w:r>
      <w:r>
        <w:rPr>
          <w:b w:val="0"/>
          <w:bCs/>
          <w:szCs w:val="24"/>
        </w:rPr>
        <w:t>6</w:t>
      </w:r>
      <w:r w:rsidR="00FC5666" w:rsidRPr="00D13F1C">
        <w:rPr>
          <w:b w:val="0"/>
          <w:bCs/>
          <w:szCs w:val="24"/>
        </w:rPr>
        <w:t xml:space="preserve"> г. </w:t>
      </w:r>
    </w:p>
    <w:p w:rsidR="00FC5666" w:rsidRPr="00D13F1C" w:rsidRDefault="00FC5666" w:rsidP="00FC5666">
      <w:pPr>
        <w:pStyle w:val="a5"/>
        <w:ind w:firstLine="0"/>
        <w:jc w:val="right"/>
        <w:rPr>
          <w:bCs/>
        </w:rPr>
      </w:pPr>
    </w:p>
    <w:p w:rsidR="00DB3C01" w:rsidRPr="00EC2F56" w:rsidRDefault="00FC5666" w:rsidP="00EC2F56">
      <w:pPr>
        <w:spacing w:after="0" w:line="240" w:lineRule="auto"/>
        <w:ind w:firstLine="709"/>
        <w:jc w:val="center"/>
        <w:rPr>
          <w:rFonts w:ascii="Times New Roman" w:hAnsi="Times New Roman" w:cs="Times New Roman"/>
          <w:sz w:val="24"/>
          <w:szCs w:val="24"/>
        </w:rPr>
      </w:pPr>
      <w:r w:rsidRPr="00D13F1C">
        <w:rPr>
          <w:rFonts w:ascii="Times New Roman" w:hAnsi="Times New Roman" w:cs="Times New Roman"/>
          <w:sz w:val="24"/>
          <w:szCs w:val="24"/>
        </w:rPr>
        <w:t>Спецификация</w:t>
      </w:r>
    </w:p>
    <w:p w:rsidR="00DB3C01" w:rsidRPr="00DD227D" w:rsidRDefault="00DB3C01" w:rsidP="00FC5666">
      <w:pPr>
        <w:spacing w:after="0" w:line="240" w:lineRule="auto"/>
        <w:ind w:firstLine="709"/>
        <w:jc w:val="center"/>
        <w:rPr>
          <w:rFonts w:ascii="Times New Roman" w:hAnsi="Times New Roman" w:cs="Times New Roman"/>
        </w:rPr>
      </w:pPr>
    </w:p>
    <w:tbl>
      <w:tblPr>
        <w:tblStyle w:val="a8"/>
        <w:tblW w:w="9752" w:type="dxa"/>
        <w:tblInd w:w="137" w:type="dxa"/>
        <w:tblLayout w:type="fixed"/>
        <w:tblLook w:val="04A0" w:firstRow="1" w:lastRow="0" w:firstColumn="1" w:lastColumn="0" w:noHBand="0" w:noVBand="1"/>
      </w:tblPr>
      <w:tblGrid>
        <w:gridCol w:w="455"/>
        <w:gridCol w:w="1501"/>
        <w:gridCol w:w="2835"/>
        <w:gridCol w:w="2126"/>
        <w:gridCol w:w="851"/>
        <w:gridCol w:w="1134"/>
        <w:gridCol w:w="850"/>
      </w:tblGrid>
      <w:tr w:rsidR="00DB3C01" w:rsidRPr="00DD227D" w:rsidTr="001E396F">
        <w:tc>
          <w:tcPr>
            <w:tcW w:w="455" w:type="dxa"/>
            <w:vMerge w:val="restart"/>
          </w:tcPr>
          <w:p w:rsidR="00DB3C01" w:rsidRPr="00CA5D9E" w:rsidRDefault="00DB3C01" w:rsidP="00DB3C01">
            <w:pPr>
              <w:pStyle w:val="a9"/>
              <w:spacing w:line="240" w:lineRule="exact"/>
              <w:jc w:val="center"/>
              <w:rPr>
                <w:sz w:val="22"/>
                <w:szCs w:val="22"/>
              </w:rPr>
            </w:pPr>
            <w:r w:rsidRPr="00CA5D9E">
              <w:rPr>
                <w:sz w:val="22"/>
                <w:szCs w:val="22"/>
              </w:rPr>
              <w:t>№ п/п</w:t>
            </w:r>
          </w:p>
        </w:tc>
        <w:tc>
          <w:tcPr>
            <w:tcW w:w="1501" w:type="dxa"/>
            <w:vMerge w:val="restart"/>
          </w:tcPr>
          <w:p w:rsidR="00DB3C01" w:rsidRPr="00CA5D9E" w:rsidRDefault="00DB3C01" w:rsidP="00DB3C01">
            <w:pPr>
              <w:pStyle w:val="a9"/>
              <w:spacing w:line="240" w:lineRule="exact"/>
              <w:jc w:val="center"/>
              <w:rPr>
                <w:sz w:val="22"/>
                <w:szCs w:val="22"/>
              </w:rPr>
            </w:pPr>
            <w:r w:rsidRPr="00CA5D9E">
              <w:rPr>
                <w:sz w:val="22"/>
                <w:szCs w:val="22"/>
              </w:rPr>
              <w:t>Наименование товара</w:t>
            </w:r>
          </w:p>
        </w:tc>
        <w:tc>
          <w:tcPr>
            <w:tcW w:w="4961" w:type="dxa"/>
            <w:gridSpan w:val="2"/>
          </w:tcPr>
          <w:p w:rsidR="00DB3C01" w:rsidRPr="00CA5D9E" w:rsidRDefault="00DB3C01" w:rsidP="00DB3C01">
            <w:pPr>
              <w:pStyle w:val="a9"/>
              <w:spacing w:line="240" w:lineRule="exact"/>
              <w:jc w:val="center"/>
              <w:rPr>
                <w:sz w:val="22"/>
                <w:szCs w:val="22"/>
              </w:rPr>
            </w:pPr>
            <w:r w:rsidRPr="00CA5D9E">
              <w:rPr>
                <w:sz w:val="22"/>
                <w:szCs w:val="22"/>
              </w:rPr>
              <w:t>Характеристики товара</w:t>
            </w:r>
          </w:p>
        </w:tc>
        <w:tc>
          <w:tcPr>
            <w:tcW w:w="851" w:type="dxa"/>
            <w:vMerge w:val="restart"/>
          </w:tcPr>
          <w:p w:rsidR="00DB3C01" w:rsidRPr="00CA5D9E" w:rsidRDefault="00EC2F56" w:rsidP="00DB3C01">
            <w:pPr>
              <w:pStyle w:val="a9"/>
              <w:spacing w:line="240" w:lineRule="exact"/>
              <w:jc w:val="center"/>
              <w:rPr>
                <w:sz w:val="22"/>
                <w:szCs w:val="22"/>
              </w:rPr>
            </w:pPr>
            <w:r w:rsidRPr="00CA5D9E">
              <w:rPr>
                <w:sz w:val="22"/>
                <w:szCs w:val="22"/>
              </w:rPr>
              <w:t>Кол-во</w:t>
            </w:r>
            <w:r w:rsidR="00DB3C01" w:rsidRPr="00CA5D9E">
              <w:rPr>
                <w:sz w:val="22"/>
                <w:szCs w:val="22"/>
              </w:rPr>
              <w:t>, шт.</w:t>
            </w:r>
          </w:p>
        </w:tc>
        <w:tc>
          <w:tcPr>
            <w:tcW w:w="1134" w:type="dxa"/>
            <w:vMerge w:val="restart"/>
          </w:tcPr>
          <w:p w:rsidR="00DB3C01" w:rsidRPr="00CA5D9E" w:rsidRDefault="00DB3C01" w:rsidP="00DB3C01">
            <w:pPr>
              <w:jc w:val="center"/>
              <w:rPr>
                <w:rFonts w:ascii="Times New Roman" w:eastAsia="Calibri" w:hAnsi="Times New Roman" w:cs="Times New Roman"/>
              </w:rPr>
            </w:pPr>
            <w:r w:rsidRPr="00CA5D9E">
              <w:rPr>
                <w:rFonts w:ascii="Times New Roman" w:hAnsi="Times New Roman" w:cs="Times New Roman"/>
              </w:rPr>
              <w:t xml:space="preserve">Цена </w:t>
            </w:r>
            <w:r w:rsidRPr="00CA5D9E">
              <w:rPr>
                <w:rFonts w:ascii="Times New Roman" w:eastAsia="Calibri" w:hAnsi="Times New Roman" w:cs="Times New Roman"/>
              </w:rPr>
              <w:t>за ед. изм.</w:t>
            </w:r>
          </w:p>
          <w:p w:rsidR="00DB3C01" w:rsidRPr="00CA5D9E" w:rsidRDefault="00DB3C01" w:rsidP="00DB3C01">
            <w:pPr>
              <w:pStyle w:val="a9"/>
              <w:spacing w:line="240" w:lineRule="exact"/>
              <w:jc w:val="center"/>
              <w:rPr>
                <w:sz w:val="22"/>
                <w:szCs w:val="22"/>
              </w:rPr>
            </w:pPr>
            <w:r w:rsidRPr="00CA5D9E">
              <w:rPr>
                <w:rFonts w:eastAsia="Calibri"/>
                <w:sz w:val="22"/>
                <w:szCs w:val="22"/>
              </w:rPr>
              <w:t>(руб</w:t>
            </w:r>
            <w:r w:rsidRPr="00CA5D9E">
              <w:rPr>
                <w:sz w:val="22"/>
                <w:szCs w:val="22"/>
              </w:rPr>
              <w:t>.)</w:t>
            </w:r>
          </w:p>
        </w:tc>
        <w:tc>
          <w:tcPr>
            <w:tcW w:w="850" w:type="dxa"/>
            <w:vMerge w:val="restart"/>
          </w:tcPr>
          <w:p w:rsidR="00DB3C01" w:rsidRPr="00CA5D9E" w:rsidRDefault="00DB3C01" w:rsidP="00DB3C01">
            <w:pPr>
              <w:pStyle w:val="a9"/>
              <w:spacing w:line="240" w:lineRule="exact"/>
              <w:jc w:val="center"/>
              <w:rPr>
                <w:sz w:val="22"/>
                <w:szCs w:val="22"/>
              </w:rPr>
            </w:pPr>
            <w:r w:rsidRPr="00CA5D9E">
              <w:rPr>
                <w:sz w:val="22"/>
                <w:szCs w:val="22"/>
              </w:rPr>
              <w:t>Сумма, руб.</w:t>
            </w:r>
          </w:p>
        </w:tc>
      </w:tr>
      <w:tr w:rsidR="001E0102" w:rsidRPr="00DD227D" w:rsidTr="001E396F">
        <w:tc>
          <w:tcPr>
            <w:tcW w:w="455" w:type="dxa"/>
            <w:vMerge/>
          </w:tcPr>
          <w:p w:rsidR="001E0102" w:rsidRPr="00CA5D9E" w:rsidRDefault="001E0102" w:rsidP="00DB3C01">
            <w:pPr>
              <w:pStyle w:val="a9"/>
              <w:spacing w:line="240" w:lineRule="exact"/>
              <w:jc w:val="center"/>
              <w:rPr>
                <w:sz w:val="22"/>
                <w:szCs w:val="22"/>
              </w:rPr>
            </w:pPr>
          </w:p>
        </w:tc>
        <w:tc>
          <w:tcPr>
            <w:tcW w:w="1501" w:type="dxa"/>
            <w:vMerge/>
          </w:tcPr>
          <w:p w:rsidR="001E0102" w:rsidRPr="00CA5D9E" w:rsidRDefault="001E0102" w:rsidP="00DB3C01">
            <w:pPr>
              <w:pStyle w:val="a9"/>
              <w:spacing w:line="240" w:lineRule="exact"/>
              <w:jc w:val="center"/>
              <w:rPr>
                <w:sz w:val="22"/>
                <w:szCs w:val="22"/>
              </w:rPr>
            </w:pPr>
          </w:p>
        </w:tc>
        <w:tc>
          <w:tcPr>
            <w:tcW w:w="2835" w:type="dxa"/>
          </w:tcPr>
          <w:p w:rsidR="001E0102" w:rsidRPr="00CA5D9E" w:rsidRDefault="001E0102" w:rsidP="00DB3C01">
            <w:pPr>
              <w:pStyle w:val="a9"/>
              <w:spacing w:line="240" w:lineRule="exact"/>
              <w:jc w:val="center"/>
              <w:rPr>
                <w:sz w:val="22"/>
                <w:szCs w:val="22"/>
              </w:rPr>
            </w:pPr>
            <w:r w:rsidRPr="00CA5D9E">
              <w:rPr>
                <w:sz w:val="22"/>
                <w:szCs w:val="22"/>
              </w:rPr>
              <w:t>Наименование</w:t>
            </w:r>
          </w:p>
          <w:p w:rsidR="001E0102" w:rsidRPr="00CA5D9E" w:rsidRDefault="001E0102" w:rsidP="00DB3C01">
            <w:pPr>
              <w:pStyle w:val="a9"/>
              <w:spacing w:line="240" w:lineRule="exact"/>
              <w:jc w:val="center"/>
              <w:rPr>
                <w:sz w:val="22"/>
                <w:szCs w:val="22"/>
              </w:rPr>
            </w:pPr>
            <w:r w:rsidRPr="00CA5D9E">
              <w:rPr>
                <w:sz w:val="22"/>
                <w:szCs w:val="22"/>
              </w:rPr>
              <w:t>показателя</w:t>
            </w:r>
          </w:p>
          <w:p w:rsidR="001E0102" w:rsidRPr="00CA5D9E" w:rsidRDefault="001E0102" w:rsidP="00DB3C01">
            <w:pPr>
              <w:pStyle w:val="a9"/>
              <w:spacing w:line="240" w:lineRule="exact"/>
              <w:jc w:val="center"/>
              <w:rPr>
                <w:sz w:val="22"/>
                <w:szCs w:val="22"/>
              </w:rPr>
            </w:pPr>
          </w:p>
        </w:tc>
        <w:tc>
          <w:tcPr>
            <w:tcW w:w="2126" w:type="dxa"/>
          </w:tcPr>
          <w:p w:rsidR="001E0102" w:rsidRPr="00CA5D9E" w:rsidRDefault="001E0102" w:rsidP="00DB3C01">
            <w:pPr>
              <w:pStyle w:val="a9"/>
              <w:spacing w:line="240" w:lineRule="exact"/>
              <w:jc w:val="center"/>
              <w:rPr>
                <w:sz w:val="22"/>
                <w:szCs w:val="22"/>
              </w:rPr>
            </w:pPr>
            <w:r w:rsidRPr="00CA5D9E">
              <w:rPr>
                <w:sz w:val="22"/>
                <w:szCs w:val="22"/>
              </w:rPr>
              <w:t>Значение</w:t>
            </w:r>
          </w:p>
          <w:p w:rsidR="001E0102" w:rsidRPr="00CA5D9E" w:rsidRDefault="001E0102" w:rsidP="00DB3C01">
            <w:pPr>
              <w:pStyle w:val="a9"/>
              <w:spacing w:line="240" w:lineRule="exact"/>
              <w:jc w:val="center"/>
              <w:rPr>
                <w:sz w:val="22"/>
                <w:szCs w:val="22"/>
              </w:rPr>
            </w:pPr>
            <w:r w:rsidRPr="00CA5D9E">
              <w:rPr>
                <w:sz w:val="22"/>
                <w:szCs w:val="22"/>
              </w:rPr>
              <w:t>показателя</w:t>
            </w:r>
          </w:p>
        </w:tc>
        <w:tc>
          <w:tcPr>
            <w:tcW w:w="851" w:type="dxa"/>
            <w:vMerge/>
          </w:tcPr>
          <w:p w:rsidR="001E0102" w:rsidRPr="00CA5D9E" w:rsidRDefault="001E0102" w:rsidP="00DB3C01">
            <w:pPr>
              <w:pStyle w:val="a9"/>
              <w:spacing w:line="240" w:lineRule="exact"/>
              <w:jc w:val="center"/>
              <w:rPr>
                <w:sz w:val="22"/>
                <w:szCs w:val="22"/>
              </w:rPr>
            </w:pPr>
          </w:p>
        </w:tc>
        <w:tc>
          <w:tcPr>
            <w:tcW w:w="1134" w:type="dxa"/>
            <w:vMerge/>
          </w:tcPr>
          <w:p w:rsidR="001E0102" w:rsidRPr="00CA5D9E" w:rsidRDefault="001E0102" w:rsidP="00DB3C01">
            <w:pPr>
              <w:pStyle w:val="a9"/>
              <w:spacing w:line="240" w:lineRule="exact"/>
              <w:jc w:val="center"/>
              <w:rPr>
                <w:sz w:val="22"/>
                <w:szCs w:val="22"/>
              </w:rPr>
            </w:pPr>
          </w:p>
        </w:tc>
        <w:tc>
          <w:tcPr>
            <w:tcW w:w="850" w:type="dxa"/>
            <w:vMerge/>
          </w:tcPr>
          <w:p w:rsidR="001E0102" w:rsidRPr="00CA5D9E" w:rsidRDefault="001E0102" w:rsidP="00DB3C01">
            <w:pPr>
              <w:pStyle w:val="a9"/>
              <w:spacing w:line="240" w:lineRule="exact"/>
              <w:jc w:val="center"/>
              <w:rPr>
                <w:sz w:val="22"/>
                <w:szCs w:val="22"/>
              </w:rPr>
            </w:pPr>
          </w:p>
        </w:tc>
      </w:tr>
      <w:tr w:rsidR="001E0102" w:rsidRPr="00DD227D" w:rsidTr="001E396F">
        <w:tc>
          <w:tcPr>
            <w:tcW w:w="455" w:type="dxa"/>
          </w:tcPr>
          <w:p w:rsidR="001E0102" w:rsidRPr="00CA5D9E" w:rsidRDefault="001E0102" w:rsidP="00DB3C01">
            <w:pPr>
              <w:pStyle w:val="a9"/>
              <w:spacing w:line="280" w:lineRule="exact"/>
              <w:jc w:val="center"/>
              <w:rPr>
                <w:sz w:val="22"/>
                <w:szCs w:val="22"/>
              </w:rPr>
            </w:pPr>
            <w:r w:rsidRPr="00CA5D9E">
              <w:rPr>
                <w:sz w:val="22"/>
                <w:szCs w:val="22"/>
              </w:rPr>
              <w:t>1</w:t>
            </w:r>
          </w:p>
        </w:tc>
        <w:tc>
          <w:tcPr>
            <w:tcW w:w="1501" w:type="dxa"/>
          </w:tcPr>
          <w:p w:rsidR="001E0102" w:rsidRPr="00CA5D9E" w:rsidRDefault="001E0102" w:rsidP="00DB3C01">
            <w:pPr>
              <w:pStyle w:val="a9"/>
              <w:spacing w:line="280" w:lineRule="exact"/>
              <w:jc w:val="center"/>
              <w:rPr>
                <w:sz w:val="22"/>
                <w:szCs w:val="22"/>
              </w:rPr>
            </w:pPr>
            <w:r w:rsidRPr="00CA5D9E">
              <w:rPr>
                <w:sz w:val="22"/>
                <w:szCs w:val="22"/>
              </w:rPr>
              <w:t>2</w:t>
            </w:r>
          </w:p>
        </w:tc>
        <w:tc>
          <w:tcPr>
            <w:tcW w:w="2835" w:type="dxa"/>
          </w:tcPr>
          <w:p w:rsidR="001E0102" w:rsidRPr="00CA5D9E" w:rsidRDefault="001E0102" w:rsidP="00DB3C01">
            <w:pPr>
              <w:pStyle w:val="a9"/>
              <w:spacing w:line="280" w:lineRule="exact"/>
              <w:jc w:val="center"/>
              <w:rPr>
                <w:sz w:val="22"/>
                <w:szCs w:val="22"/>
              </w:rPr>
            </w:pPr>
            <w:r w:rsidRPr="00CA5D9E">
              <w:rPr>
                <w:sz w:val="22"/>
                <w:szCs w:val="22"/>
              </w:rPr>
              <w:t>3</w:t>
            </w:r>
          </w:p>
        </w:tc>
        <w:tc>
          <w:tcPr>
            <w:tcW w:w="2126" w:type="dxa"/>
          </w:tcPr>
          <w:p w:rsidR="001E0102" w:rsidRPr="00CA5D9E" w:rsidRDefault="001E0102" w:rsidP="00DB3C01">
            <w:pPr>
              <w:pStyle w:val="a9"/>
              <w:spacing w:line="280" w:lineRule="exact"/>
              <w:jc w:val="center"/>
              <w:rPr>
                <w:sz w:val="22"/>
                <w:szCs w:val="22"/>
              </w:rPr>
            </w:pPr>
            <w:r w:rsidRPr="00CA5D9E">
              <w:rPr>
                <w:sz w:val="22"/>
                <w:szCs w:val="22"/>
              </w:rPr>
              <w:t>4</w:t>
            </w:r>
          </w:p>
        </w:tc>
        <w:tc>
          <w:tcPr>
            <w:tcW w:w="851" w:type="dxa"/>
          </w:tcPr>
          <w:p w:rsidR="001E0102" w:rsidRPr="00CA5D9E" w:rsidRDefault="001E0102" w:rsidP="00DB3C01">
            <w:pPr>
              <w:pStyle w:val="a9"/>
              <w:spacing w:line="280" w:lineRule="exact"/>
              <w:jc w:val="center"/>
              <w:rPr>
                <w:sz w:val="22"/>
                <w:szCs w:val="22"/>
              </w:rPr>
            </w:pPr>
            <w:r>
              <w:rPr>
                <w:sz w:val="22"/>
                <w:szCs w:val="22"/>
              </w:rPr>
              <w:t>5</w:t>
            </w:r>
          </w:p>
        </w:tc>
        <w:tc>
          <w:tcPr>
            <w:tcW w:w="1134" w:type="dxa"/>
          </w:tcPr>
          <w:p w:rsidR="001E0102" w:rsidRPr="00CA5D9E" w:rsidRDefault="001E0102" w:rsidP="00DB3C01">
            <w:pPr>
              <w:pStyle w:val="a9"/>
              <w:spacing w:line="280" w:lineRule="exact"/>
              <w:jc w:val="center"/>
              <w:rPr>
                <w:sz w:val="22"/>
                <w:szCs w:val="22"/>
              </w:rPr>
            </w:pPr>
            <w:r>
              <w:rPr>
                <w:sz w:val="22"/>
                <w:szCs w:val="22"/>
              </w:rPr>
              <w:t>6</w:t>
            </w:r>
          </w:p>
        </w:tc>
        <w:tc>
          <w:tcPr>
            <w:tcW w:w="850" w:type="dxa"/>
          </w:tcPr>
          <w:p w:rsidR="001E0102" w:rsidRPr="00CA5D9E" w:rsidRDefault="001E0102" w:rsidP="00DB3C01">
            <w:pPr>
              <w:pStyle w:val="a9"/>
              <w:spacing w:line="280" w:lineRule="exact"/>
              <w:jc w:val="center"/>
              <w:rPr>
                <w:sz w:val="22"/>
                <w:szCs w:val="22"/>
              </w:rPr>
            </w:pPr>
            <w:r>
              <w:rPr>
                <w:sz w:val="22"/>
                <w:szCs w:val="22"/>
              </w:rPr>
              <w:t>7</w:t>
            </w:r>
          </w:p>
        </w:tc>
      </w:tr>
      <w:tr w:rsidR="001E0102" w:rsidRPr="009A3F8F" w:rsidTr="001E396F">
        <w:trPr>
          <w:trHeight w:val="415"/>
        </w:trPr>
        <w:tc>
          <w:tcPr>
            <w:tcW w:w="455" w:type="dxa"/>
            <w:vMerge w:val="restart"/>
          </w:tcPr>
          <w:p w:rsidR="001E0102" w:rsidRPr="00CA5D9E" w:rsidRDefault="001E0102" w:rsidP="001E0102">
            <w:pPr>
              <w:pStyle w:val="a9"/>
              <w:spacing w:line="280" w:lineRule="exact"/>
              <w:jc w:val="center"/>
              <w:rPr>
                <w:sz w:val="22"/>
                <w:szCs w:val="22"/>
              </w:rPr>
            </w:pPr>
            <w:r w:rsidRPr="00CA5D9E">
              <w:rPr>
                <w:sz w:val="22"/>
                <w:szCs w:val="22"/>
              </w:rPr>
              <w:t>1</w:t>
            </w:r>
          </w:p>
          <w:p w:rsidR="001E0102" w:rsidRPr="00CA5D9E" w:rsidRDefault="001E0102" w:rsidP="001E0102">
            <w:pPr>
              <w:pStyle w:val="a9"/>
              <w:spacing w:line="280" w:lineRule="exact"/>
              <w:jc w:val="center"/>
              <w:rPr>
                <w:sz w:val="22"/>
                <w:szCs w:val="22"/>
              </w:rPr>
            </w:pPr>
          </w:p>
          <w:p w:rsidR="001E0102" w:rsidRPr="00CA5D9E" w:rsidRDefault="001E0102" w:rsidP="001E0102">
            <w:pPr>
              <w:pStyle w:val="a9"/>
              <w:spacing w:line="280" w:lineRule="exact"/>
              <w:jc w:val="center"/>
              <w:rPr>
                <w:sz w:val="22"/>
                <w:szCs w:val="22"/>
              </w:rPr>
            </w:pPr>
          </w:p>
          <w:p w:rsidR="001E0102" w:rsidRPr="00CA5D9E" w:rsidRDefault="001E0102" w:rsidP="001E0102">
            <w:pPr>
              <w:pStyle w:val="a9"/>
              <w:spacing w:line="280" w:lineRule="exact"/>
              <w:jc w:val="center"/>
              <w:rPr>
                <w:sz w:val="22"/>
                <w:szCs w:val="22"/>
              </w:rPr>
            </w:pPr>
          </w:p>
          <w:p w:rsidR="001E0102" w:rsidRPr="00CA5D9E" w:rsidRDefault="001E0102" w:rsidP="001E0102">
            <w:pPr>
              <w:pStyle w:val="a9"/>
              <w:spacing w:line="280" w:lineRule="exact"/>
              <w:jc w:val="center"/>
              <w:rPr>
                <w:sz w:val="22"/>
                <w:szCs w:val="22"/>
              </w:rPr>
            </w:pPr>
          </w:p>
        </w:tc>
        <w:tc>
          <w:tcPr>
            <w:tcW w:w="1501" w:type="dxa"/>
            <w:vMerge w:val="restart"/>
          </w:tcPr>
          <w:p w:rsidR="001E0102" w:rsidRPr="00CA5D9E" w:rsidRDefault="001E0102" w:rsidP="001E0102">
            <w:pPr>
              <w:pStyle w:val="a9"/>
              <w:spacing w:line="280" w:lineRule="exact"/>
              <w:jc w:val="center"/>
              <w:rPr>
                <w:bCs/>
                <w:sz w:val="22"/>
                <w:szCs w:val="22"/>
              </w:rPr>
            </w:pPr>
            <w:r w:rsidRPr="009C3EEE">
              <w:rPr>
                <w:bCs/>
                <w:sz w:val="22"/>
                <w:szCs w:val="22"/>
              </w:rPr>
              <w:t>Смартфон XONOR X8d 8/256 GB</w:t>
            </w:r>
          </w:p>
          <w:p w:rsidR="001E0102" w:rsidRPr="00CA5D9E" w:rsidRDefault="001E0102" w:rsidP="001E0102">
            <w:pPr>
              <w:pStyle w:val="a9"/>
              <w:spacing w:line="280" w:lineRule="exact"/>
              <w:jc w:val="center"/>
              <w:rPr>
                <w:sz w:val="22"/>
                <w:szCs w:val="22"/>
              </w:rPr>
            </w:pPr>
          </w:p>
          <w:p w:rsidR="001E0102" w:rsidRPr="009C3EEE" w:rsidRDefault="001E0102" w:rsidP="001E0102">
            <w:pPr>
              <w:pStyle w:val="a9"/>
              <w:spacing w:line="280" w:lineRule="exact"/>
              <w:jc w:val="center"/>
              <w:rPr>
                <w:bCs/>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Емкость аккумулятора</w:t>
            </w:r>
          </w:p>
        </w:tc>
        <w:tc>
          <w:tcPr>
            <w:tcW w:w="2126" w:type="dxa"/>
            <w:tcBorders>
              <w:top w:val="single" w:sz="4" w:space="0" w:color="000000"/>
              <w:left w:val="single" w:sz="4" w:space="0" w:color="000000"/>
            </w:tcBorders>
            <w:shd w:val="clear" w:color="auto" w:fill="auto"/>
            <w:vAlign w:val="bottom"/>
          </w:tcPr>
          <w:p w:rsidR="001E0102" w:rsidRPr="009A3F8F" w:rsidRDefault="001E0102" w:rsidP="001E0102">
            <w:pPr>
              <w:spacing w:after="0" w:line="240" w:lineRule="auto"/>
              <w:jc w:val="center"/>
              <w:rPr>
                <w:rFonts w:ascii="Times New Roman" w:eastAsia="Times New Roman" w:hAnsi="Times New Roman" w:cs="Times New Roman"/>
                <w:lang w:eastAsia="zh-CN"/>
              </w:rPr>
            </w:pPr>
            <w:r w:rsidRPr="00A513FB">
              <w:rPr>
                <w:rFonts w:ascii="Times New Roman" w:hAnsi="Times New Roman" w:cs="Times New Roman"/>
                <w:bCs/>
              </w:rPr>
              <w:t>≥ 7000</w:t>
            </w:r>
          </w:p>
        </w:tc>
        <w:tc>
          <w:tcPr>
            <w:tcW w:w="851" w:type="dxa"/>
            <w:vMerge w:val="restart"/>
          </w:tcPr>
          <w:p w:rsidR="001E0102" w:rsidRPr="009A3F8F" w:rsidRDefault="001E0102" w:rsidP="001E0102">
            <w:pPr>
              <w:pStyle w:val="a9"/>
              <w:spacing w:line="280" w:lineRule="exact"/>
              <w:jc w:val="center"/>
              <w:rPr>
                <w:sz w:val="22"/>
                <w:szCs w:val="22"/>
              </w:rPr>
            </w:pPr>
            <w:r>
              <w:rPr>
                <w:sz w:val="22"/>
                <w:szCs w:val="22"/>
              </w:rPr>
              <w:t>3</w:t>
            </w:r>
          </w:p>
        </w:tc>
        <w:tc>
          <w:tcPr>
            <w:tcW w:w="1134" w:type="dxa"/>
            <w:vMerge w:val="restart"/>
          </w:tcPr>
          <w:p w:rsidR="001E0102" w:rsidRPr="009A3F8F" w:rsidRDefault="001E0102" w:rsidP="001E0102">
            <w:pPr>
              <w:pStyle w:val="a9"/>
              <w:spacing w:line="280" w:lineRule="exact"/>
              <w:jc w:val="center"/>
              <w:rPr>
                <w:sz w:val="22"/>
                <w:szCs w:val="22"/>
              </w:rPr>
            </w:pPr>
          </w:p>
        </w:tc>
        <w:tc>
          <w:tcPr>
            <w:tcW w:w="850" w:type="dxa"/>
            <w:vMerge w:val="restart"/>
          </w:tcPr>
          <w:p w:rsidR="001E0102" w:rsidRPr="009A3F8F" w:rsidRDefault="001E0102" w:rsidP="001E0102">
            <w:pPr>
              <w:pStyle w:val="a9"/>
              <w:spacing w:line="280" w:lineRule="exact"/>
              <w:jc w:val="center"/>
              <w:rPr>
                <w:sz w:val="22"/>
                <w:szCs w:val="22"/>
              </w:rPr>
            </w:pPr>
          </w:p>
        </w:tc>
      </w:tr>
      <w:tr w:rsidR="001E0102" w:rsidRPr="009A3F8F" w:rsidTr="001E396F">
        <w:trPr>
          <w:trHeight w:val="415"/>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Диагональ дисплея</w:t>
            </w:r>
          </w:p>
        </w:tc>
        <w:tc>
          <w:tcPr>
            <w:tcW w:w="2126" w:type="dxa"/>
            <w:tcBorders>
              <w:top w:val="single" w:sz="4" w:space="0" w:color="000000"/>
              <w:left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bCs/>
              </w:rPr>
              <w:t>6.77</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rPr>
          <w:trHeight w:val="413"/>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Основная камера</w:t>
            </w:r>
          </w:p>
        </w:tc>
        <w:tc>
          <w:tcPr>
            <w:tcW w:w="2126" w:type="dxa"/>
            <w:tcBorders>
              <w:top w:val="single" w:sz="4" w:space="0" w:color="000000"/>
              <w:left w:val="single" w:sz="4" w:space="0" w:color="000000"/>
            </w:tcBorders>
            <w:shd w:val="clear" w:color="auto" w:fill="auto"/>
            <w:vAlign w:val="bottom"/>
          </w:tcPr>
          <w:p w:rsidR="001E0102" w:rsidRDefault="001E0102" w:rsidP="001E0102">
            <w:pPr>
              <w:spacing w:after="0" w:line="240" w:lineRule="auto"/>
              <w:jc w:val="center"/>
              <w:rPr>
                <w:rFonts w:ascii="Times New Roman" w:hAnsi="Times New Roman" w:cs="Times New Roman"/>
                <w:bCs/>
              </w:rPr>
            </w:pPr>
            <w:r w:rsidRPr="00A513FB">
              <w:rPr>
                <w:rFonts w:ascii="Times New Roman" w:hAnsi="Times New Roman" w:cs="Times New Roman"/>
                <w:bCs/>
              </w:rPr>
              <w:t xml:space="preserve">Два модуля </w:t>
            </w:r>
          </w:p>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bCs/>
              </w:rPr>
              <w:t xml:space="preserve">(108 + 5 </w:t>
            </w:r>
            <w:proofErr w:type="spellStart"/>
            <w:r w:rsidRPr="00A513FB">
              <w:rPr>
                <w:rFonts w:ascii="Times New Roman" w:hAnsi="Times New Roman" w:cs="Times New Roman"/>
                <w:bCs/>
              </w:rPr>
              <w:t>Мп</w:t>
            </w:r>
            <w:proofErr w:type="spellEnd"/>
            <w:r w:rsidRPr="00A513FB">
              <w:rPr>
                <w:rFonts w:ascii="Times New Roman" w:hAnsi="Times New Roman" w:cs="Times New Roman"/>
                <w:bCs/>
              </w:rPr>
              <w:t>)</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rPr>
          <w:trHeight w:val="268"/>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Фронтальная камера</w:t>
            </w:r>
          </w:p>
        </w:tc>
        <w:tc>
          <w:tcPr>
            <w:tcW w:w="2126" w:type="dxa"/>
            <w:tcBorders>
              <w:top w:val="single" w:sz="4" w:space="0" w:color="000000"/>
              <w:left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bCs/>
              </w:rPr>
              <w:t xml:space="preserve">16 </w:t>
            </w:r>
            <w:proofErr w:type="spellStart"/>
            <w:r w:rsidRPr="00A513FB">
              <w:rPr>
                <w:rFonts w:ascii="Times New Roman" w:hAnsi="Times New Roman" w:cs="Times New Roman"/>
                <w:bCs/>
              </w:rPr>
              <w:t>Мп</w:t>
            </w:r>
            <w:proofErr w:type="spellEnd"/>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rPr>
          <w:trHeight w:val="268"/>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Операционная система</w:t>
            </w:r>
          </w:p>
        </w:tc>
        <w:tc>
          <w:tcPr>
            <w:tcW w:w="2126" w:type="dxa"/>
            <w:tcBorders>
              <w:top w:val="single" w:sz="4" w:space="0" w:color="000000"/>
              <w:left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proofErr w:type="spellStart"/>
            <w:r w:rsidRPr="00A513FB">
              <w:rPr>
                <w:rFonts w:ascii="Times New Roman" w:hAnsi="Times New Roman" w:cs="Times New Roman"/>
                <w:bCs/>
              </w:rPr>
              <w:t>MagicOS</w:t>
            </w:r>
            <w:proofErr w:type="spellEnd"/>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rPr>
          <w:trHeight w:val="268"/>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Версия ОС на начало продаж</w:t>
            </w:r>
          </w:p>
        </w:tc>
        <w:tc>
          <w:tcPr>
            <w:tcW w:w="2126" w:type="dxa"/>
            <w:tcBorders>
              <w:top w:val="single" w:sz="4" w:space="0" w:color="000000"/>
              <w:left w:val="single" w:sz="4" w:space="0" w:color="000000"/>
            </w:tcBorders>
            <w:shd w:val="clear" w:color="auto" w:fill="auto"/>
            <w:vAlign w:val="bottom"/>
          </w:tcPr>
          <w:p w:rsidR="001E0102" w:rsidRDefault="001E0102" w:rsidP="001E0102">
            <w:pPr>
              <w:spacing w:after="0" w:line="240" w:lineRule="auto"/>
              <w:jc w:val="center"/>
              <w:rPr>
                <w:rFonts w:ascii="Times New Roman" w:hAnsi="Times New Roman" w:cs="Times New Roman"/>
                <w:bCs/>
              </w:rPr>
            </w:pPr>
            <w:r w:rsidRPr="00A513FB">
              <w:rPr>
                <w:rFonts w:ascii="Times New Roman" w:hAnsi="Times New Roman" w:cs="Times New Roman"/>
                <w:bCs/>
              </w:rPr>
              <w:t xml:space="preserve">10 </w:t>
            </w:r>
          </w:p>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bCs/>
              </w:rPr>
              <w:t xml:space="preserve">(на базе </w:t>
            </w:r>
            <w:proofErr w:type="spellStart"/>
            <w:r w:rsidRPr="00A513FB">
              <w:rPr>
                <w:rFonts w:ascii="Times New Roman" w:hAnsi="Times New Roman" w:cs="Times New Roman"/>
                <w:bCs/>
              </w:rPr>
              <w:t>Android</w:t>
            </w:r>
            <w:proofErr w:type="spellEnd"/>
            <w:r w:rsidRPr="00A513FB">
              <w:rPr>
                <w:rFonts w:ascii="Times New Roman" w:hAnsi="Times New Roman" w:cs="Times New Roman"/>
                <w:bCs/>
              </w:rPr>
              <w:t xml:space="preserve"> 16)</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1E396F" w:rsidTr="001E396F">
        <w:trPr>
          <w:trHeight w:val="268"/>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Процессор</w:t>
            </w:r>
          </w:p>
        </w:tc>
        <w:tc>
          <w:tcPr>
            <w:tcW w:w="2126" w:type="dxa"/>
            <w:tcBorders>
              <w:top w:val="single" w:sz="4" w:space="0" w:color="000000"/>
              <w:left w:val="single" w:sz="4" w:space="0" w:color="000000"/>
            </w:tcBorders>
            <w:shd w:val="clear" w:color="auto" w:fill="auto"/>
            <w:vAlign w:val="bottom"/>
          </w:tcPr>
          <w:p w:rsidR="001E0102" w:rsidRPr="001E0102" w:rsidRDefault="001E0102" w:rsidP="001E0102">
            <w:pPr>
              <w:spacing w:after="0" w:line="240" w:lineRule="auto"/>
              <w:jc w:val="center"/>
              <w:rPr>
                <w:rFonts w:ascii="Times New Roman" w:hAnsi="Times New Roman" w:cs="Times New Roman"/>
                <w:lang w:val="en-US"/>
              </w:rPr>
            </w:pPr>
            <w:r w:rsidRPr="00A513FB">
              <w:rPr>
                <w:rFonts w:ascii="Times New Roman" w:hAnsi="Times New Roman" w:cs="Times New Roman"/>
                <w:bCs/>
                <w:lang w:val="en-US"/>
              </w:rPr>
              <w:t>8-</w:t>
            </w:r>
            <w:r w:rsidRPr="00A513FB">
              <w:rPr>
                <w:rFonts w:ascii="Times New Roman" w:hAnsi="Times New Roman" w:cs="Times New Roman"/>
                <w:bCs/>
              </w:rPr>
              <w:t>ядерный</w:t>
            </w:r>
            <w:r w:rsidRPr="00A513FB">
              <w:rPr>
                <w:rFonts w:ascii="Times New Roman" w:hAnsi="Times New Roman" w:cs="Times New Roman"/>
                <w:bCs/>
                <w:lang w:val="en-US"/>
              </w:rPr>
              <w:t xml:space="preserve"> Qualcomm Snapdragon 6s 4G Gen 2 2.80 </w:t>
            </w:r>
            <w:r w:rsidRPr="00A513FB">
              <w:rPr>
                <w:rFonts w:ascii="Times New Roman" w:hAnsi="Times New Roman" w:cs="Times New Roman"/>
                <w:bCs/>
              </w:rPr>
              <w:t>ГГц</w:t>
            </w:r>
          </w:p>
        </w:tc>
        <w:tc>
          <w:tcPr>
            <w:tcW w:w="851" w:type="dxa"/>
            <w:vMerge/>
          </w:tcPr>
          <w:p w:rsidR="001E0102" w:rsidRPr="001E0102" w:rsidRDefault="001E0102" w:rsidP="001E0102">
            <w:pPr>
              <w:pStyle w:val="a9"/>
              <w:spacing w:line="280" w:lineRule="exact"/>
              <w:jc w:val="center"/>
              <w:rPr>
                <w:sz w:val="22"/>
                <w:szCs w:val="22"/>
                <w:lang w:val="en-US"/>
              </w:rPr>
            </w:pPr>
          </w:p>
        </w:tc>
        <w:tc>
          <w:tcPr>
            <w:tcW w:w="1134" w:type="dxa"/>
            <w:vMerge/>
          </w:tcPr>
          <w:p w:rsidR="001E0102" w:rsidRPr="001E0102" w:rsidRDefault="001E0102" w:rsidP="001E0102">
            <w:pPr>
              <w:pStyle w:val="a9"/>
              <w:spacing w:line="280" w:lineRule="exact"/>
              <w:jc w:val="center"/>
              <w:rPr>
                <w:sz w:val="22"/>
                <w:szCs w:val="22"/>
                <w:lang w:val="en-US"/>
              </w:rPr>
            </w:pPr>
          </w:p>
        </w:tc>
        <w:tc>
          <w:tcPr>
            <w:tcW w:w="850" w:type="dxa"/>
            <w:vMerge/>
          </w:tcPr>
          <w:p w:rsidR="001E0102" w:rsidRPr="001E0102" w:rsidRDefault="001E0102" w:rsidP="001E0102">
            <w:pPr>
              <w:pStyle w:val="a9"/>
              <w:spacing w:line="280" w:lineRule="exact"/>
              <w:jc w:val="center"/>
              <w:rPr>
                <w:sz w:val="22"/>
                <w:szCs w:val="22"/>
                <w:lang w:val="en-US"/>
              </w:rPr>
            </w:pPr>
          </w:p>
        </w:tc>
      </w:tr>
      <w:tr w:rsidR="001E0102" w:rsidRPr="009A3F8F" w:rsidTr="001E396F">
        <w:trPr>
          <w:trHeight w:val="268"/>
        </w:trPr>
        <w:tc>
          <w:tcPr>
            <w:tcW w:w="455" w:type="dxa"/>
            <w:vMerge/>
          </w:tcPr>
          <w:p w:rsidR="001E0102" w:rsidRPr="001E0102" w:rsidRDefault="001E0102" w:rsidP="001E0102">
            <w:pPr>
              <w:pStyle w:val="a9"/>
              <w:spacing w:line="280" w:lineRule="exact"/>
              <w:jc w:val="center"/>
              <w:rPr>
                <w:sz w:val="22"/>
                <w:szCs w:val="22"/>
                <w:lang w:val="en-US"/>
              </w:rPr>
            </w:pPr>
          </w:p>
        </w:tc>
        <w:tc>
          <w:tcPr>
            <w:tcW w:w="1501" w:type="dxa"/>
            <w:vMerge/>
          </w:tcPr>
          <w:p w:rsidR="001E0102" w:rsidRPr="001E0102" w:rsidRDefault="001E0102" w:rsidP="001E0102">
            <w:pPr>
              <w:pStyle w:val="a9"/>
              <w:spacing w:line="280" w:lineRule="exact"/>
              <w:jc w:val="center"/>
              <w:rPr>
                <w:sz w:val="22"/>
                <w:szCs w:val="22"/>
                <w:lang w:val="en-US"/>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Метод управления</w:t>
            </w:r>
          </w:p>
        </w:tc>
        <w:tc>
          <w:tcPr>
            <w:tcW w:w="2126" w:type="dxa"/>
            <w:tcBorders>
              <w:top w:val="single" w:sz="4" w:space="0" w:color="000000"/>
              <w:left w:val="single" w:sz="4" w:space="0" w:color="000000"/>
              <w:bottom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Сенсорный экран</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rPr>
          <w:trHeight w:val="794"/>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Наличие встроенного микрофона</w:t>
            </w:r>
          </w:p>
        </w:tc>
        <w:tc>
          <w:tcPr>
            <w:tcW w:w="2126" w:type="dxa"/>
            <w:tcBorders>
              <w:top w:val="single" w:sz="4" w:space="0" w:color="000000"/>
              <w:left w:val="single" w:sz="4" w:space="0" w:color="000000"/>
              <w:bottom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Да</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rPr>
          <w:trHeight w:val="720"/>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Наличие встроенных динамиков</w:t>
            </w:r>
          </w:p>
        </w:tc>
        <w:tc>
          <w:tcPr>
            <w:tcW w:w="2126" w:type="dxa"/>
            <w:tcBorders>
              <w:top w:val="single" w:sz="4" w:space="0" w:color="000000"/>
              <w:left w:val="single" w:sz="4" w:space="0" w:color="000000"/>
              <w:bottom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Да</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rPr>
          <w:trHeight w:val="267"/>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Тип дисплея</w:t>
            </w:r>
          </w:p>
        </w:tc>
        <w:tc>
          <w:tcPr>
            <w:tcW w:w="2126" w:type="dxa"/>
            <w:tcBorders>
              <w:top w:val="single" w:sz="4" w:space="0" w:color="000000"/>
              <w:left w:val="single" w:sz="4" w:space="0" w:color="000000"/>
              <w:bottom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AMOLED</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rPr>
          <w:trHeight w:val="516"/>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Разрешение дисплея</w:t>
            </w:r>
          </w:p>
        </w:tc>
        <w:tc>
          <w:tcPr>
            <w:tcW w:w="2126" w:type="dxa"/>
            <w:tcBorders>
              <w:top w:val="single" w:sz="4" w:space="0" w:color="000000"/>
              <w:left w:val="single" w:sz="4" w:space="0" w:color="000000"/>
              <w:bottom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 xml:space="preserve">≥ 2392x1080 </w:t>
            </w:r>
            <w:proofErr w:type="spellStart"/>
            <w:r w:rsidRPr="00A513FB">
              <w:rPr>
                <w:rFonts w:ascii="Times New Roman" w:hAnsi="Times New Roman" w:cs="Times New Roman"/>
              </w:rPr>
              <w:t>пикс</w:t>
            </w:r>
            <w:proofErr w:type="spellEnd"/>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Разрешение экрана</w:t>
            </w:r>
          </w:p>
        </w:tc>
        <w:tc>
          <w:tcPr>
            <w:tcW w:w="2126" w:type="dxa"/>
            <w:tcBorders>
              <w:top w:val="single" w:sz="4" w:space="0" w:color="000000"/>
              <w:left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 2340x1080</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Объем встроенной памяти</w:t>
            </w:r>
          </w:p>
        </w:tc>
        <w:tc>
          <w:tcPr>
            <w:tcW w:w="2126" w:type="dxa"/>
            <w:tcBorders>
              <w:top w:val="single" w:sz="4" w:space="0" w:color="000000"/>
              <w:left w:val="single" w:sz="4" w:space="0" w:color="000000"/>
              <w:bottom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 256 ГБ</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Объем оперативной памяти (RAM)</w:t>
            </w:r>
          </w:p>
        </w:tc>
        <w:tc>
          <w:tcPr>
            <w:tcW w:w="2126" w:type="dxa"/>
            <w:tcBorders>
              <w:top w:val="single" w:sz="4" w:space="0" w:color="000000"/>
              <w:left w:val="single" w:sz="4" w:space="0" w:color="000000"/>
              <w:bottom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 8</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Цвет корпуса</w:t>
            </w:r>
          </w:p>
        </w:tc>
        <w:tc>
          <w:tcPr>
            <w:tcW w:w="2126" w:type="dxa"/>
            <w:tcBorders>
              <w:top w:val="single" w:sz="4" w:space="0" w:color="000000"/>
              <w:left w:val="single" w:sz="4" w:space="0" w:color="000000"/>
              <w:bottom w:val="single" w:sz="4" w:space="0" w:color="000000"/>
            </w:tcBorders>
            <w:shd w:val="clear" w:color="auto" w:fill="auto"/>
            <w:vAlign w:val="bottom"/>
          </w:tcPr>
          <w:p w:rsidR="001E0102" w:rsidRPr="009A3F8F"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Черный</w:t>
            </w:r>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9A3F8F" w:rsidTr="001E396F">
        <w:trPr>
          <w:trHeight w:val="704"/>
        </w:trPr>
        <w:tc>
          <w:tcPr>
            <w:tcW w:w="455" w:type="dxa"/>
            <w:vMerge/>
          </w:tcPr>
          <w:p w:rsidR="001E0102" w:rsidRPr="00CA5D9E" w:rsidRDefault="001E0102" w:rsidP="001E0102">
            <w:pPr>
              <w:pStyle w:val="a9"/>
              <w:spacing w:line="280" w:lineRule="exact"/>
              <w:jc w:val="center"/>
              <w:rPr>
                <w:sz w:val="22"/>
                <w:szCs w:val="22"/>
              </w:rPr>
            </w:pPr>
          </w:p>
        </w:tc>
        <w:tc>
          <w:tcPr>
            <w:tcW w:w="1501" w:type="dxa"/>
            <w:vMerge/>
          </w:tcPr>
          <w:p w:rsidR="001E0102" w:rsidRPr="00CA5D9E" w:rsidRDefault="001E0102" w:rsidP="001E0102">
            <w:pPr>
              <w:pStyle w:val="a9"/>
              <w:spacing w:line="280" w:lineRule="exact"/>
              <w:jc w:val="center"/>
              <w:rPr>
                <w:sz w:val="22"/>
                <w:szCs w:val="22"/>
              </w:rPr>
            </w:pPr>
          </w:p>
        </w:tc>
        <w:tc>
          <w:tcPr>
            <w:tcW w:w="2835" w:type="dxa"/>
            <w:shd w:val="clear" w:color="auto" w:fill="auto"/>
            <w:vAlign w:val="center"/>
          </w:tcPr>
          <w:p w:rsidR="001E0102" w:rsidRPr="00A513FB" w:rsidRDefault="001E0102" w:rsidP="001E0102">
            <w:pPr>
              <w:suppressAutoHyphens/>
              <w:spacing w:after="0" w:line="240" w:lineRule="auto"/>
              <w:ind w:right="-108"/>
              <w:jc w:val="center"/>
              <w:rPr>
                <w:rFonts w:ascii="Times New Roman" w:eastAsia="Times New Roman" w:hAnsi="Times New Roman" w:cs="Times New Roman"/>
                <w:lang w:eastAsia="zh-CN"/>
              </w:rPr>
            </w:pPr>
            <w:r w:rsidRPr="00A513FB">
              <w:rPr>
                <w:rFonts w:ascii="Times New Roman" w:eastAsia="Times New Roman" w:hAnsi="Times New Roman" w:cs="Times New Roman"/>
                <w:lang w:eastAsia="zh-CN"/>
              </w:rPr>
              <w:t>Поддержка стандартов связи</w:t>
            </w:r>
          </w:p>
        </w:tc>
        <w:tc>
          <w:tcPr>
            <w:tcW w:w="2126" w:type="dxa"/>
            <w:tcBorders>
              <w:top w:val="single" w:sz="4" w:space="0" w:color="000000"/>
              <w:left w:val="single" w:sz="4" w:space="0" w:color="000000"/>
            </w:tcBorders>
            <w:shd w:val="clear" w:color="auto" w:fill="auto"/>
            <w:vAlign w:val="bottom"/>
          </w:tcPr>
          <w:p w:rsidR="001E0102" w:rsidRPr="00A513FB" w:rsidRDefault="001E0102" w:rsidP="001E0102">
            <w:pPr>
              <w:spacing w:after="0" w:line="240" w:lineRule="auto"/>
              <w:jc w:val="center"/>
              <w:rPr>
                <w:rFonts w:ascii="Times New Roman" w:hAnsi="Times New Roman" w:cs="Times New Roman"/>
              </w:rPr>
            </w:pPr>
            <w:r w:rsidRPr="00A513FB">
              <w:rPr>
                <w:rFonts w:ascii="Times New Roman" w:hAnsi="Times New Roman" w:cs="Times New Roman"/>
              </w:rPr>
              <w:t xml:space="preserve">2G, 3G, 4G, </w:t>
            </w:r>
          </w:p>
          <w:p w:rsidR="001E0102" w:rsidRPr="009A3F8F" w:rsidRDefault="001E0102" w:rsidP="001E0102">
            <w:pPr>
              <w:spacing w:after="0" w:line="240" w:lineRule="auto"/>
              <w:jc w:val="center"/>
              <w:rPr>
                <w:rFonts w:ascii="Times New Roman" w:hAnsi="Times New Roman" w:cs="Times New Roman"/>
              </w:rPr>
            </w:pPr>
            <w:proofErr w:type="spellStart"/>
            <w:r w:rsidRPr="00A513FB">
              <w:rPr>
                <w:rFonts w:ascii="Times New Roman" w:hAnsi="Times New Roman" w:cs="Times New Roman"/>
              </w:rPr>
              <w:t>Wi-Fi</w:t>
            </w:r>
            <w:proofErr w:type="spellEnd"/>
          </w:p>
        </w:tc>
        <w:tc>
          <w:tcPr>
            <w:tcW w:w="851" w:type="dxa"/>
            <w:vMerge/>
          </w:tcPr>
          <w:p w:rsidR="001E0102" w:rsidRPr="009A3F8F" w:rsidRDefault="001E0102" w:rsidP="001E0102">
            <w:pPr>
              <w:pStyle w:val="a9"/>
              <w:spacing w:line="280" w:lineRule="exact"/>
              <w:jc w:val="center"/>
              <w:rPr>
                <w:sz w:val="22"/>
                <w:szCs w:val="22"/>
              </w:rPr>
            </w:pPr>
          </w:p>
        </w:tc>
        <w:tc>
          <w:tcPr>
            <w:tcW w:w="1134" w:type="dxa"/>
            <w:vMerge/>
          </w:tcPr>
          <w:p w:rsidR="001E0102" w:rsidRPr="009A3F8F" w:rsidRDefault="001E0102" w:rsidP="001E0102">
            <w:pPr>
              <w:pStyle w:val="a9"/>
              <w:spacing w:line="280" w:lineRule="exact"/>
              <w:jc w:val="center"/>
              <w:rPr>
                <w:sz w:val="22"/>
                <w:szCs w:val="22"/>
              </w:rPr>
            </w:pPr>
          </w:p>
        </w:tc>
        <w:tc>
          <w:tcPr>
            <w:tcW w:w="850" w:type="dxa"/>
            <w:vMerge/>
          </w:tcPr>
          <w:p w:rsidR="001E0102" w:rsidRPr="009A3F8F" w:rsidRDefault="001E0102" w:rsidP="001E0102">
            <w:pPr>
              <w:pStyle w:val="a9"/>
              <w:spacing w:line="280" w:lineRule="exact"/>
              <w:jc w:val="center"/>
              <w:rPr>
                <w:sz w:val="22"/>
                <w:szCs w:val="22"/>
              </w:rPr>
            </w:pPr>
          </w:p>
        </w:tc>
      </w:tr>
      <w:tr w:rsidR="001E0102" w:rsidRPr="00DD227D" w:rsidTr="001E396F">
        <w:tc>
          <w:tcPr>
            <w:tcW w:w="7768" w:type="dxa"/>
            <w:gridSpan w:val="5"/>
            <w:tcBorders>
              <w:bottom w:val="single" w:sz="4" w:space="0" w:color="auto"/>
            </w:tcBorders>
          </w:tcPr>
          <w:p w:rsidR="001E0102" w:rsidRPr="00CA5D9E" w:rsidRDefault="001E0102" w:rsidP="001E0102">
            <w:pPr>
              <w:pStyle w:val="a9"/>
              <w:spacing w:line="280" w:lineRule="exact"/>
              <w:rPr>
                <w:sz w:val="22"/>
                <w:szCs w:val="22"/>
              </w:rPr>
            </w:pPr>
            <w:r w:rsidRPr="00CA5D9E">
              <w:rPr>
                <w:sz w:val="22"/>
                <w:szCs w:val="22"/>
              </w:rPr>
              <w:t>Всего:</w:t>
            </w:r>
          </w:p>
        </w:tc>
        <w:tc>
          <w:tcPr>
            <w:tcW w:w="1984" w:type="dxa"/>
            <w:gridSpan w:val="2"/>
            <w:tcBorders>
              <w:bottom w:val="single" w:sz="4" w:space="0" w:color="auto"/>
            </w:tcBorders>
          </w:tcPr>
          <w:p w:rsidR="001E0102" w:rsidRPr="00CA5D9E" w:rsidRDefault="001E0102" w:rsidP="001E0102">
            <w:pPr>
              <w:pStyle w:val="a9"/>
              <w:spacing w:line="280" w:lineRule="exact"/>
              <w:jc w:val="center"/>
              <w:rPr>
                <w:sz w:val="22"/>
                <w:szCs w:val="22"/>
              </w:rPr>
            </w:pPr>
          </w:p>
        </w:tc>
      </w:tr>
    </w:tbl>
    <w:tbl>
      <w:tblPr>
        <w:tblW w:w="9464" w:type="dxa"/>
        <w:tblLayout w:type="fixed"/>
        <w:tblLook w:val="0000" w:firstRow="0" w:lastRow="0" w:firstColumn="0" w:lastColumn="0" w:noHBand="0" w:noVBand="0"/>
      </w:tblPr>
      <w:tblGrid>
        <w:gridCol w:w="5103"/>
        <w:gridCol w:w="4361"/>
      </w:tblGrid>
      <w:tr w:rsidR="00FC5666" w:rsidRPr="00DD227D" w:rsidTr="00441B51">
        <w:tc>
          <w:tcPr>
            <w:tcW w:w="5103" w:type="dxa"/>
          </w:tcPr>
          <w:p w:rsidR="00FC5666" w:rsidRDefault="00E31745" w:rsidP="00441B5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«Заказчик»</w:t>
            </w:r>
          </w:p>
          <w:p w:rsidR="00DB3C01" w:rsidRPr="00DD227D" w:rsidRDefault="00DB3C01" w:rsidP="00441B51">
            <w:pPr>
              <w:spacing w:after="0" w:line="240" w:lineRule="auto"/>
              <w:rPr>
                <w:rFonts w:ascii="Times New Roman" w:hAnsi="Times New Roman" w:cs="Times New Roman"/>
                <w:sz w:val="24"/>
                <w:szCs w:val="24"/>
              </w:rPr>
            </w:pPr>
          </w:p>
          <w:p w:rsidR="00AC6945" w:rsidRDefault="00DB3C01" w:rsidP="00AC6945">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w:t>
            </w:r>
            <w:r w:rsidR="00AC6945">
              <w:rPr>
                <w:rFonts w:ascii="Times New Roman" w:hAnsi="Times New Roman" w:cs="Times New Roman"/>
                <w:sz w:val="24"/>
                <w:szCs w:val="24"/>
              </w:rPr>
              <w:t xml:space="preserve"> </w:t>
            </w:r>
          </w:p>
          <w:p w:rsidR="009A3F8F" w:rsidRDefault="009A3F8F" w:rsidP="00AC6945">
            <w:pPr>
              <w:spacing w:after="0" w:line="240" w:lineRule="auto"/>
              <w:rPr>
                <w:rFonts w:ascii="Times New Roman" w:hAnsi="Times New Roman" w:cs="Times New Roman"/>
                <w:sz w:val="24"/>
                <w:szCs w:val="24"/>
              </w:rPr>
            </w:pPr>
          </w:p>
          <w:p w:rsidR="009A3F8F" w:rsidRPr="00D13F1C" w:rsidRDefault="009A3F8F" w:rsidP="00AC6945">
            <w:pPr>
              <w:spacing w:after="0" w:line="240" w:lineRule="auto"/>
              <w:rPr>
                <w:rFonts w:ascii="Times New Roman" w:hAnsi="Times New Roman" w:cs="Times New Roman"/>
                <w:sz w:val="24"/>
                <w:szCs w:val="24"/>
              </w:rPr>
            </w:pPr>
          </w:p>
          <w:p w:rsidR="00AC6945" w:rsidRPr="00D13F1C" w:rsidRDefault="00AC6945" w:rsidP="00AC6945">
            <w:pPr>
              <w:spacing w:after="0" w:line="240" w:lineRule="auto"/>
              <w:rPr>
                <w:rFonts w:ascii="Times New Roman" w:hAnsi="Times New Roman" w:cs="Times New Roman"/>
                <w:sz w:val="24"/>
                <w:szCs w:val="24"/>
              </w:rPr>
            </w:pPr>
            <w:r w:rsidRPr="00D13F1C">
              <w:rPr>
                <w:rFonts w:ascii="Times New Roman" w:hAnsi="Times New Roman" w:cs="Times New Roman"/>
                <w:sz w:val="24"/>
                <w:szCs w:val="24"/>
              </w:rPr>
              <w:t>_________________</w:t>
            </w:r>
            <w:r w:rsidR="00DB3C01">
              <w:rPr>
                <w:rFonts w:ascii="Times New Roman" w:hAnsi="Times New Roman" w:cs="Times New Roman"/>
                <w:sz w:val="24"/>
                <w:szCs w:val="24"/>
              </w:rPr>
              <w:t>___</w:t>
            </w:r>
            <w:r w:rsidRPr="00D13F1C">
              <w:rPr>
                <w:rFonts w:ascii="Times New Roman" w:hAnsi="Times New Roman" w:cs="Times New Roman"/>
                <w:sz w:val="24"/>
                <w:szCs w:val="24"/>
              </w:rPr>
              <w:t xml:space="preserve"> </w:t>
            </w:r>
            <w:r w:rsidR="00DB3C01">
              <w:rPr>
                <w:rFonts w:ascii="Times New Roman" w:hAnsi="Times New Roman" w:cs="Times New Roman"/>
                <w:sz w:val="24"/>
                <w:szCs w:val="24"/>
              </w:rPr>
              <w:t>/</w:t>
            </w:r>
            <w:r>
              <w:rPr>
                <w:rFonts w:ascii="Times New Roman" w:hAnsi="Times New Roman" w:cs="Times New Roman"/>
                <w:sz w:val="24"/>
                <w:szCs w:val="24"/>
              </w:rPr>
              <w:t>М.В.</w:t>
            </w:r>
            <w:r w:rsidR="000E39FB">
              <w:rPr>
                <w:rFonts w:ascii="Times New Roman" w:hAnsi="Times New Roman" w:cs="Times New Roman"/>
                <w:sz w:val="24"/>
                <w:szCs w:val="24"/>
              </w:rPr>
              <w:t xml:space="preserve"> </w:t>
            </w:r>
            <w:proofErr w:type="spellStart"/>
            <w:r>
              <w:rPr>
                <w:rFonts w:ascii="Times New Roman" w:hAnsi="Times New Roman" w:cs="Times New Roman"/>
                <w:sz w:val="24"/>
                <w:szCs w:val="24"/>
              </w:rPr>
              <w:t>Лиховидова</w:t>
            </w:r>
            <w:proofErr w:type="spellEnd"/>
            <w:r w:rsidR="00DB3C01">
              <w:rPr>
                <w:rFonts w:ascii="Times New Roman" w:hAnsi="Times New Roman" w:cs="Times New Roman"/>
                <w:sz w:val="24"/>
                <w:szCs w:val="24"/>
              </w:rPr>
              <w:t>/</w:t>
            </w:r>
          </w:p>
          <w:p w:rsidR="00AC6945" w:rsidRPr="00D13F1C" w:rsidRDefault="00AC6945" w:rsidP="00AC6945">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М.П.</w:t>
            </w:r>
          </w:p>
          <w:p w:rsidR="00FC5666" w:rsidRPr="00DD227D" w:rsidRDefault="00FC5666" w:rsidP="00441B51">
            <w:pPr>
              <w:spacing w:after="0" w:line="240" w:lineRule="auto"/>
              <w:rPr>
                <w:rFonts w:ascii="Times New Roman" w:hAnsi="Times New Roman" w:cs="Times New Roman"/>
                <w:bCs/>
                <w:sz w:val="24"/>
                <w:szCs w:val="24"/>
              </w:rPr>
            </w:pPr>
          </w:p>
        </w:tc>
        <w:tc>
          <w:tcPr>
            <w:tcW w:w="4361" w:type="dxa"/>
          </w:tcPr>
          <w:p w:rsidR="00FC5666" w:rsidRPr="00DD227D" w:rsidRDefault="00E31745" w:rsidP="00441B5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«Поставщик»</w:t>
            </w:r>
          </w:p>
          <w:p w:rsidR="00FC5666" w:rsidRDefault="00DB3C01" w:rsidP="00441B5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DB3C01" w:rsidRDefault="00DB3C01" w:rsidP="00441B51">
            <w:pPr>
              <w:spacing w:after="0" w:line="240" w:lineRule="auto"/>
              <w:rPr>
                <w:rFonts w:ascii="Times New Roman" w:hAnsi="Times New Roman" w:cs="Times New Roman"/>
                <w:sz w:val="24"/>
                <w:szCs w:val="24"/>
              </w:rPr>
            </w:pPr>
          </w:p>
          <w:p w:rsidR="009A3F8F" w:rsidRDefault="009A3F8F" w:rsidP="00441B51">
            <w:pPr>
              <w:spacing w:after="0" w:line="240" w:lineRule="auto"/>
              <w:rPr>
                <w:rFonts w:ascii="Times New Roman" w:hAnsi="Times New Roman" w:cs="Times New Roman"/>
                <w:sz w:val="24"/>
                <w:szCs w:val="24"/>
              </w:rPr>
            </w:pPr>
          </w:p>
          <w:p w:rsidR="00DB3C01" w:rsidRPr="00DD227D" w:rsidRDefault="00DB3C01" w:rsidP="00441B51">
            <w:pPr>
              <w:spacing w:after="0" w:line="240" w:lineRule="auto"/>
              <w:rPr>
                <w:rFonts w:ascii="Times New Roman" w:hAnsi="Times New Roman" w:cs="Times New Roman"/>
                <w:sz w:val="24"/>
                <w:szCs w:val="24"/>
              </w:rPr>
            </w:pPr>
          </w:p>
          <w:p w:rsidR="00DB3C01" w:rsidRPr="00DB3C01" w:rsidRDefault="00DB3C01" w:rsidP="00DB3C01">
            <w:pPr>
              <w:spacing w:after="0" w:line="240" w:lineRule="auto"/>
              <w:rPr>
                <w:rFonts w:ascii="Times New Roman" w:hAnsi="Times New Roman" w:cs="Times New Roman"/>
                <w:bCs/>
                <w:sz w:val="24"/>
                <w:szCs w:val="24"/>
              </w:rPr>
            </w:pPr>
            <w:r>
              <w:rPr>
                <w:rFonts w:ascii="Times New Roman" w:hAnsi="Times New Roman" w:cs="Times New Roman"/>
                <w:bCs/>
                <w:sz w:val="24"/>
                <w:szCs w:val="24"/>
              </w:rPr>
              <w:t>________________</w:t>
            </w:r>
            <w:r w:rsidRPr="00DB3C01">
              <w:rPr>
                <w:rFonts w:ascii="Times New Roman" w:hAnsi="Times New Roman" w:cs="Times New Roman"/>
                <w:bCs/>
                <w:sz w:val="24"/>
                <w:szCs w:val="24"/>
              </w:rPr>
              <w:t>__ /</w:t>
            </w:r>
            <w:r>
              <w:rPr>
                <w:rFonts w:ascii="Times New Roman" w:hAnsi="Times New Roman" w:cs="Times New Roman"/>
                <w:bCs/>
                <w:sz w:val="24"/>
                <w:szCs w:val="24"/>
              </w:rPr>
              <w:t>______________</w:t>
            </w:r>
            <w:r w:rsidRPr="00DB3C01">
              <w:rPr>
                <w:rFonts w:ascii="Times New Roman" w:hAnsi="Times New Roman" w:cs="Times New Roman"/>
                <w:bCs/>
                <w:sz w:val="24"/>
                <w:szCs w:val="24"/>
              </w:rPr>
              <w:t>/</w:t>
            </w:r>
          </w:p>
          <w:p w:rsidR="00DB3C01" w:rsidRPr="00DB3C01" w:rsidRDefault="00DB3C01" w:rsidP="00DB3C01">
            <w:pPr>
              <w:spacing w:after="0" w:line="240" w:lineRule="auto"/>
              <w:rPr>
                <w:rFonts w:ascii="Times New Roman" w:hAnsi="Times New Roman" w:cs="Times New Roman"/>
                <w:bCs/>
                <w:sz w:val="24"/>
                <w:szCs w:val="24"/>
              </w:rPr>
            </w:pPr>
            <w:r w:rsidRPr="00DB3C01">
              <w:rPr>
                <w:rFonts w:ascii="Times New Roman" w:hAnsi="Times New Roman" w:cs="Times New Roman"/>
                <w:bCs/>
                <w:sz w:val="24"/>
                <w:szCs w:val="24"/>
              </w:rPr>
              <w:t>М.П.</w:t>
            </w:r>
          </w:p>
          <w:p w:rsidR="00FC5666" w:rsidRPr="00DD227D" w:rsidRDefault="00FC5666" w:rsidP="00441B51">
            <w:pPr>
              <w:spacing w:after="0" w:line="240" w:lineRule="auto"/>
              <w:rPr>
                <w:rFonts w:ascii="Times New Roman" w:hAnsi="Times New Roman" w:cs="Times New Roman"/>
                <w:bCs/>
                <w:sz w:val="24"/>
                <w:szCs w:val="24"/>
              </w:rPr>
            </w:pPr>
          </w:p>
        </w:tc>
      </w:tr>
    </w:tbl>
    <w:p w:rsidR="00FC5666" w:rsidRPr="00DD227D" w:rsidRDefault="00FC5666" w:rsidP="001E396F">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sectPr w:rsidR="00FC5666" w:rsidRPr="00DD227D" w:rsidSect="001E396F">
      <w:headerReference w:type="default" r:id="rId10"/>
      <w:pgSz w:w="11906" w:h="16838"/>
      <w:pgMar w:top="567" w:right="424"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03D" w:rsidRDefault="00EE430C">
      <w:pPr>
        <w:spacing w:after="0" w:line="240" w:lineRule="auto"/>
      </w:pPr>
      <w:r>
        <w:separator/>
      </w:r>
    </w:p>
  </w:endnote>
  <w:endnote w:type="continuationSeparator" w:id="0">
    <w:p w:rsidR="003E303D" w:rsidRDefault="00EE4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03D" w:rsidRDefault="00EE430C">
      <w:pPr>
        <w:spacing w:after="0" w:line="240" w:lineRule="auto"/>
      </w:pPr>
      <w:r>
        <w:separator/>
      </w:r>
    </w:p>
  </w:footnote>
  <w:footnote w:type="continuationSeparator" w:id="0">
    <w:p w:rsidR="003E303D" w:rsidRDefault="00EE43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817367"/>
      <w:docPartObj>
        <w:docPartGallery w:val="Page Numbers (Top of Page)"/>
        <w:docPartUnique/>
      </w:docPartObj>
    </w:sdtPr>
    <w:sdtEndPr/>
    <w:sdtContent>
      <w:p w:rsidR="00356659" w:rsidRDefault="00D81164">
        <w:pPr>
          <w:pStyle w:val="a6"/>
          <w:jc w:val="right"/>
        </w:pPr>
        <w:r>
          <w:fldChar w:fldCharType="begin"/>
        </w:r>
        <w:r>
          <w:instrText>PAGE   \* MERGEFORMAT</w:instrText>
        </w:r>
        <w:r>
          <w:fldChar w:fldCharType="separate"/>
        </w:r>
        <w:r w:rsidR="001E396F">
          <w:rPr>
            <w:noProof/>
          </w:rPr>
          <w:t>8</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66"/>
    <w:rsid w:val="00013DBF"/>
    <w:rsid w:val="000C6F97"/>
    <w:rsid w:val="000E39FB"/>
    <w:rsid w:val="001716FC"/>
    <w:rsid w:val="001E0102"/>
    <w:rsid w:val="001E396F"/>
    <w:rsid w:val="0023058C"/>
    <w:rsid w:val="002323DB"/>
    <w:rsid w:val="002401E3"/>
    <w:rsid w:val="002D78E2"/>
    <w:rsid w:val="00380E6A"/>
    <w:rsid w:val="003D18C8"/>
    <w:rsid w:val="003E303D"/>
    <w:rsid w:val="00541878"/>
    <w:rsid w:val="006D4525"/>
    <w:rsid w:val="00716E1F"/>
    <w:rsid w:val="007E08F4"/>
    <w:rsid w:val="008F130F"/>
    <w:rsid w:val="009A3F8F"/>
    <w:rsid w:val="009C3EEE"/>
    <w:rsid w:val="00A200C3"/>
    <w:rsid w:val="00A3733F"/>
    <w:rsid w:val="00AC6945"/>
    <w:rsid w:val="00B9084F"/>
    <w:rsid w:val="00B9178B"/>
    <w:rsid w:val="00BA1681"/>
    <w:rsid w:val="00BB18FF"/>
    <w:rsid w:val="00CA5D9E"/>
    <w:rsid w:val="00D03D48"/>
    <w:rsid w:val="00D616CC"/>
    <w:rsid w:val="00D73648"/>
    <w:rsid w:val="00D81164"/>
    <w:rsid w:val="00D945F7"/>
    <w:rsid w:val="00DB3C01"/>
    <w:rsid w:val="00DF3B7C"/>
    <w:rsid w:val="00E03422"/>
    <w:rsid w:val="00E139D8"/>
    <w:rsid w:val="00E2450A"/>
    <w:rsid w:val="00E31745"/>
    <w:rsid w:val="00E57B72"/>
    <w:rsid w:val="00EC2F56"/>
    <w:rsid w:val="00EE430C"/>
    <w:rsid w:val="00FC5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66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C5666"/>
    <w:pPr>
      <w:spacing w:after="0" w:line="240" w:lineRule="auto"/>
      <w:jc w:val="center"/>
    </w:pPr>
    <w:rPr>
      <w:rFonts w:ascii="Times New Roman" w:eastAsia="Times New Roman" w:hAnsi="Times New Roman" w:cs="Times New Roman"/>
      <w:b/>
      <w:sz w:val="24"/>
      <w:szCs w:val="20"/>
      <w:lang w:eastAsia="ru-RU"/>
    </w:rPr>
  </w:style>
  <w:style w:type="character" w:customStyle="1" w:styleId="a4">
    <w:name w:val="Название Знак"/>
    <w:basedOn w:val="a0"/>
    <w:link w:val="a3"/>
    <w:uiPriority w:val="99"/>
    <w:rsid w:val="00FC5666"/>
    <w:rPr>
      <w:rFonts w:ascii="Times New Roman" w:eastAsia="Times New Roman" w:hAnsi="Times New Roman" w:cs="Times New Roman"/>
      <w:b/>
      <w:sz w:val="24"/>
      <w:szCs w:val="20"/>
      <w:lang w:eastAsia="ru-RU"/>
    </w:rPr>
  </w:style>
  <w:style w:type="paragraph" w:customStyle="1" w:styleId="a5">
    <w:name w:val="Договор текст"/>
    <w:basedOn w:val="a"/>
    <w:uiPriority w:val="99"/>
    <w:rsid w:val="00FC5666"/>
    <w:pPr>
      <w:spacing w:after="0" w:line="240" w:lineRule="auto"/>
      <w:ind w:firstLine="567"/>
      <w:jc w:val="both"/>
    </w:pPr>
    <w:rPr>
      <w:rFonts w:ascii="Times New Roman" w:eastAsia="Times New Roman" w:hAnsi="Times New Roman" w:cs="Times New Roman"/>
      <w:sz w:val="24"/>
      <w:szCs w:val="24"/>
      <w:lang w:eastAsia="ru-RU"/>
    </w:rPr>
  </w:style>
  <w:style w:type="paragraph" w:styleId="a6">
    <w:name w:val="header"/>
    <w:basedOn w:val="a"/>
    <w:link w:val="a7"/>
    <w:unhideWhenUsed/>
    <w:rsid w:val="00FC5666"/>
    <w:pPr>
      <w:tabs>
        <w:tab w:val="center" w:pos="4677"/>
        <w:tab w:val="right" w:pos="9355"/>
      </w:tabs>
      <w:spacing w:after="0" w:line="240" w:lineRule="auto"/>
    </w:pPr>
  </w:style>
  <w:style w:type="character" w:customStyle="1" w:styleId="a7">
    <w:name w:val="Верхний колонтитул Знак"/>
    <w:basedOn w:val="a0"/>
    <w:link w:val="a6"/>
    <w:rsid w:val="00FC5666"/>
  </w:style>
  <w:style w:type="table" w:styleId="a8">
    <w:name w:val="Table Grid"/>
    <w:basedOn w:val="a1"/>
    <w:rsid w:val="00FC5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endnote text"/>
    <w:basedOn w:val="a"/>
    <w:link w:val="aa"/>
    <w:semiHidden/>
    <w:rsid w:val="00FC56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Текст концевой сноски Знак"/>
    <w:basedOn w:val="a0"/>
    <w:link w:val="a9"/>
    <w:semiHidden/>
    <w:rsid w:val="00FC5666"/>
    <w:rPr>
      <w:rFonts w:ascii="Times New Roman" w:eastAsia="Times New Roman" w:hAnsi="Times New Roman" w:cs="Times New Roman"/>
      <w:sz w:val="20"/>
      <w:szCs w:val="20"/>
      <w:lang w:eastAsia="ru-RU"/>
    </w:rPr>
  </w:style>
  <w:style w:type="paragraph" w:styleId="ab">
    <w:name w:val="Body Text Indent"/>
    <w:basedOn w:val="a"/>
    <w:link w:val="ac"/>
    <w:rsid w:val="00FC5666"/>
    <w:pPr>
      <w:suppressAutoHyphens/>
      <w:spacing w:after="0" w:line="240" w:lineRule="auto"/>
      <w:ind w:firstLine="567"/>
      <w:jc w:val="both"/>
    </w:pPr>
    <w:rPr>
      <w:rFonts w:ascii="Times New Roman" w:eastAsia="Times New Roman" w:hAnsi="Times New Roman" w:cs="Times New Roman"/>
      <w:sz w:val="28"/>
      <w:szCs w:val="28"/>
      <w:lang w:val="x-none" w:eastAsia="zh-CN"/>
    </w:rPr>
  </w:style>
  <w:style w:type="character" w:customStyle="1" w:styleId="ac">
    <w:name w:val="Основной текст с отступом Знак"/>
    <w:basedOn w:val="a0"/>
    <w:link w:val="ab"/>
    <w:rsid w:val="00FC5666"/>
    <w:rPr>
      <w:rFonts w:ascii="Times New Roman" w:eastAsia="Times New Roman" w:hAnsi="Times New Roman" w:cs="Times New Roman"/>
      <w:sz w:val="28"/>
      <w:szCs w:val="28"/>
      <w:lang w:val="x-none" w:eastAsia="zh-CN"/>
    </w:rPr>
  </w:style>
  <w:style w:type="character" w:styleId="ad">
    <w:name w:val="annotation reference"/>
    <w:basedOn w:val="a0"/>
    <w:uiPriority w:val="99"/>
    <w:semiHidden/>
    <w:unhideWhenUsed/>
    <w:rsid w:val="00013DBF"/>
    <w:rPr>
      <w:sz w:val="16"/>
      <w:szCs w:val="16"/>
    </w:rPr>
  </w:style>
  <w:style w:type="paragraph" w:styleId="ae">
    <w:name w:val="annotation text"/>
    <w:basedOn w:val="a"/>
    <w:link w:val="af"/>
    <w:uiPriority w:val="99"/>
    <w:semiHidden/>
    <w:unhideWhenUsed/>
    <w:rsid w:val="00013DBF"/>
    <w:pPr>
      <w:spacing w:after="200" w:line="240" w:lineRule="auto"/>
    </w:pPr>
    <w:rPr>
      <w:sz w:val="20"/>
      <w:szCs w:val="20"/>
    </w:rPr>
  </w:style>
  <w:style w:type="character" w:customStyle="1" w:styleId="af">
    <w:name w:val="Текст примечания Знак"/>
    <w:basedOn w:val="a0"/>
    <w:link w:val="ae"/>
    <w:uiPriority w:val="99"/>
    <w:semiHidden/>
    <w:rsid w:val="00013DBF"/>
    <w:rPr>
      <w:sz w:val="20"/>
      <w:szCs w:val="20"/>
    </w:rPr>
  </w:style>
  <w:style w:type="paragraph" w:styleId="af0">
    <w:name w:val="Balloon Text"/>
    <w:basedOn w:val="a"/>
    <w:link w:val="af1"/>
    <w:uiPriority w:val="99"/>
    <w:semiHidden/>
    <w:unhideWhenUsed/>
    <w:rsid w:val="00013DB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13DBF"/>
    <w:rPr>
      <w:rFonts w:ascii="Tahoma" w:hAnsi="Tahoma" w:cs="Tahoma"/>
      <w:sz w:val="16"/>
      <w:szCs w:val="16"/>
    </w:rPr>
  </w:style>
  <w:style w:type="character" w:styleId="af2">
    <w:name w:val="Hyperlink"/>
    <w:basedOn w:val="a0"/>
    <w:uiPriority w:val="99"/>
    <w:unhideWhenUsed/>
    <w:rsid w:val="00D616CC"/>
    <w:rPr>
      <w:color w:val="0000FF" w:themeColor="hyperlink"/>
      <w:u w:val="single"/>
    </w:rPr>
  </w:style>
  <w:style w:type="paragraph" w:styleId="af3">
    <w:name w:val="footer"/>
    <w:basedOn w:val="a"/>
    <w:link w:val="af4"/>
    <w:uiPriority w:val="99"/>
    <w:unhideWhenUsed/>
    <w:rsid w:val="001E010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E01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66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C5666"/>
    <w:pPr>
      <w:spacing w:after="0" w:line="240" w:lineRule="auto"/>
      <w:jc w:val="center"/>
    </w:pPr>
    <w:rPr>
      <w:rFonts w:ascii="Times New Roman" w:eastAsia="Times New Roman" w:hAnsi="Times New Roman" w:cs="Times New Roman"/>
      <w:b/>
      <w:sz w:val="24"/>
      <w:szCs w:val="20"/>
      <w:lang w:eastAsia="ru-RU"/>
    </w:rPr>
  </w:style>
  <w:style w:type="character" w:customStyle="1" w:styleId="a4">
    <w:name w:val="Название Знак"/>
    <w:basedOn w:val="a0"/>
    <w:link w:val="a3"/>
    <w:uiPriority w:val="99"/>
    <w:rsid w:val="00FC5666"/>
    <w:rPr>
      <w:rFonts w:ascii="Times New Roman" w:eastAsia="Times New Roman" w:hAnsi="Times New Roman" w:cs="Times New Roman"/>
      <w:b/>
      <w:sz w:val="24"/>
      <w:szCs w:val="20"/>
      <w:lang w:eastAsia="ru-RU"/>
    </w:rPr>
  </w:style>
  <w:style w:type="paragraph" w:customStyle="1" w:styleId="a5">
    <w:name w:val="Договор текст"/>
    <w:basedOn w:val="a"/>
    <w:uiPriority w:val="99"/>
    <w:rsid w:val="00FC5666"/>
    <w:pPr>
      <w:spacing w:after="0" w:line="240" w:lineRule="auto"/>
      <w:ind w:firstLine="567"/>
      <w:jc w:val="both"/>
    </w:pPr>
    <w:rPr>
      <w:rFonts w:ascii="Times New Roman" w:eastAsia="Times New Roman" w:hAnsi="Times New Roman" w:cs="Times New Roman"/>
      <w:sz w:val="24"/>
      <w:szCs w:val="24"/>
      <w:lang w:eastAsia="ru-RU"/>
    </w:rPr>
  </w:style>
  <w:style w:type="paragraph" w:styleId="a6">
    <w:name w:val="header"/>
    <w:basedOn w:val="a"/>
    <w:link w:val="a7"/>
    <w:unhideWhenUsed/>
    <w:rsid w:val="00FC5666"/>
    <w:pPr>
      <w:tabs>
        <w:tab w:val="center" w:pos="4677"/>
        <w:tab w:val="right" w:pos="9355"/>
      </w:tabs>
      <w:spacing w:after="0" w:line="240" w:lineRule="auto"/>
    </w:pPr>
  </w:style>
  <w:style w:type="character" w:customStyle="1" w:styleId="a7">
    <w:name w:val="Верхний колонтитул Знак"/>
    <w:basedOn w:val="a0"/>
    <w:link w:val="a6"/>
    <w:rsid w:val="00FC5666"/>
  </w:style>
  <w:style w:type="table" w:styleId="a8">
    <w:name w:val="Table Grid"/>
    <w:basedOn w:val="a1"/>
    <w:rsid w:val="00FC5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endnote text"/>
    <w:basedOn w:val="a"/>
    <w:link w:val="aa"/>
    <w:semiHidden/>
    <w:rsid w:val="00FC56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Текст концевой сноски Знак"/>
    <w:basedOn w:val="a0"/>
    <w:link w:val="a9"/>
    <w:semiHidden/>
    <w:rsid w:val="00FC5666"/>
    <w:rPr>
      <w:rFonts w:ascii="Times New Roman" w:eastAsia="Times New Roman" w:hAnsi="Times New Roman" w:cs="Times New Roman"/>
      <w:sz w:val="20"/>
      <w:szCs w:val="20"/>
      <w:lang w:eastAsia="ru-RU"/>
    </w:rPr>
  </w:style>
  <w:style w:type="paragraph" w:styleId="ab">
    <w:name w:val="Body Text Indent"/>
    <w:basedOn w:val="a"/>
    <w:link w:val="ac"/>
    <w:rsid w:val="00FC5666"/>
    <w:pPr>
      <w:suppressAutoHyphens/>
      <w:spacing w:after="0" w:line="240" w:lineRule="auto"/>
      <w:ind w:firstLine="567"/>
      <w:jc w:val="both"/>
    </w:pPr>
    <w:rPr>
      <w:rFonts w:ascii="Times New Roman" w:eastAsia="Times New Roman" w:hAnsi="Times New Roman" w:cs="Times New Roman"/>
      <w:sz w:val="28"/>
      <w:szCs w:val="28"/>
      <w:lang w:val="x-none" w:eastAsia="zh-CN"/>
    </w:rPr>
  </w:style>
  <w:style w:type="character" w:customStyle="1" w:styleId="ac">
    <w:name w:val="Основной текст с отступом Знак"/>
    <w:basedOn w:val="a0"/>
    <w:link w:val="ab"/>
    <w:rsid w:val="00FC5666"/>
    <w:rPr>
      <w:rFonts w:ascii="Times New Roman" w:eastAsia="Times New Roman" w:hAnsi="Times New Roman" w:cs="Times New Roman"/>
      <w:sz w:val="28"/>
      <w:szCs w:val="28"/>
      <w:lang w:val="x-none" w:eastAsia="zh-CN"/>
    </w:rPr>
  </w:style>
  <w:style w:type="character" w:styleId="ad">
    <w:name w:val="annotation reference"/>
    <w:basedOn w:val="a0"/>
    <w:uiPriority w:val="99"/>
    <w:semiHidden/>
    <w:unhideWhenUsed/>
    <w:rsid w:val="00013DBF"/>
    <w:rPr>
      <w:sz w:val="16"/>
      <w:szCs w:val="16"/>
    </w:rPr>
  </w:style>
  <w:style w:type="paragraph" w:styleId="ae">
    <w:name w:val="annotation text"/>
    <w:basedOn w:val="a"/>
    <w:link w:val="af"/>
    <w:uiPriority w:val="99"/>
    <w:semiHidden/>
    <w:unhideWhenUsed/>
    <w:rsid w:val="00013DBF"/>
    <w:pPr>
      <w:spacing w:after="200" w:line="240" w:lineRule="auto"/>
    </w:pPr>
    <w:rPr>
      <w:sz w:val="20"/>
      <w:szCs w:val="20"/>
    </w:rPr>
  </w:style>
  <w:style w:type="character" w:customStyle="1" w:styleId="af">
    <w:name w:val="Текст примечания Знак"/>
    <w:basedOn w:val="a0"/>
    <w:link w:val="ae"/>
    <w:uiPriority w:val="99"/>
    <w:semiHidden/>
    <w:rsid w:val="00013DBF"/>
    <w:rPr>
      <w:sz w:val="20"/>
      <w:szCs w:val="20"/>
    </w:rPr>
  </w:style>
  <w:style w:type="paragraph" w:styleId="af0">
    <w:name w:val="Balloon Text"/>
    <w:basedOn w:val="a"/>
    <w:link w:val="af1"/>
    <w:uiPriority w:val="99"/>
    <w:semiHidden/>
    <w:unhideWhenUsed/>
    <w:rsid w:val="00013DB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13DBF"/>
    <w:rPr>
      <w:rFonts w:ascii="Tahoma" w:hAnsi="Tahoma" w:cs="Tahoma"/>
      <w:sz w:val="16"/>
      <w:szCs w:val="16"/>
    </w:rPr>
  </w:style>
  <w:style w:type="character" w:styleId="af2">
    <w:name w:val="Hyperlink"/>
    <w:basedOn w:val="a0"/>
    <w:uiPriority w:val="99"/>
    <w:unhideWhenUsed/>
    <w:rsid w:val="00D616CC"/>
    <w:rPr>
      <w:color w:val="0000FF" w:themeColor="hyperlink"/>
      <w:u w:val="single"/>
    </w:rPr>
  </w:style>
  <w:style w:type="paragraph" w:styleId="af3">
    <w:name w:val="footer"/>
    <w:basedOn w:val="a"/>
    <w:link w:val="af4"/>
    <w:uiPriority w:val="99"/>
    <w:unhideWhenUsed/>
    <w:rsid w:val="001E010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E0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211000150001&amp;position-number=20260321100015000100000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r@reg26.roszdravnadzor.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2A264B37-6E81-4442-8BA2-CCD099376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3851</Words>
  <Characters>21955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2026-06-08T13:16:00Z</cp:lastPrinted>
  <dcterms:created xsi:type="dcterms:W3CDTF">2026-07-24T07:12:00Z</dcterms:created>
  <dcterms:modified xsi:type="dcterms:W3CDTF">2026-07-31T09:29:00Z</dcterms:modified>
</cp:coreProperties>
</file>