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64349" w:rsidRDefault="00F64349" w:rsidP="00F64349">
      <w:pPr>
        <w:tabs>
          <w:tab w:val="left" w:pos="2550"/>
        </w:tabs>
        <w:spacing w:after="0" w:line="256" w:lineRule="auto"/>
        <w:ind w:right="141"/>
        <w:rPr>
          <w:rFonts w:ascii="Times New Roman" w:hAnsi="Times New Roman"/>
          <w:b/>
          <w:bCs/>
          <w:kern w:val="1"/>
          <w:sz w:val="28"/>
          <w:szCs w:val="28"/>
          <w:lang w:eastAsia="ar-SA"/>
        </w:rPr>
      </w:pPr>
      <w:r w:rsidRPr="00F64349">
        <w:rPr>
          <w:rFonts w:ascii="Times New Roman" w:hAnsi="Times New Roman"/>
          <w:b/>
          <w:bCs/>
          <w:kern w:val="1"/>
          <w:sz w:val="28"/>
          <w:szCs w:val="28"/>
          <w:lang w:eastAsia="ar-SA"/>
        </w:rPr>
        <w:t>ИКЗ: 261645201679064520100100570000000244</w:t>
      </w:r>
    </w:p>
    <w:p w:rsidR="00437D2E" w:rsidRPr="00C55E89" w:rsidRDefault="00C55E89" w:rsidP="00362BFA">
      <w:pPr>
        <w:tabs>
          <w:tab w:val="left" w:pos="2550"/>
        </w:tabs>
        <w:spacing w:after="0" w:line="256" w:lineRule="auto"/>
        <w:ind w:right="141"/>
        <w:jc w:val="center"/>
        <w:rPr>
          <w:rFonts w:ascii="Times New Roman" w:hAnsi="Times New Roman"/>
          <w:b/>
          <w:sz w:val="28"/>
          <w:szCs w:val="28"/>
        </w:rPr>
      </w:pPr>
      <w:r>
        <w:rPr>
          <w:rFonts w:ascii="Times New Roman" w:hAnsi="Times New Roman"/>
          <w:b/>
          <w:bCs/>
          <w:kern w:val="1"/>
          <w:sz w:val="28"/>
          <w:szCs w:val="28"/>
          <w:lang w:eastAsia="ar-SA"/>
        </w:rPr>
        <w:t>ТЕХНИЧЕСКОЕ ЗАДАНИЕ</w:t>
      </w:r>
    </w:p>
    <w:p w:rsidR="00437D2E" w:rsidRPr="003D42AC" w:rsidRDefault="0045521C" w:rsidP="00437D2E">
      <w:pPr>
        <w:widowControl w:val="0"/>
        <w:spacing w:after="0" w:line="300" w:lineRule="auto"/>
        <w:jc w:val="center"/>
        <w:rPr>
          <w:rFonts w:ascii="Times New Roman" w:eastAsia="Times New Roman" w:hAnsi="Times New Roman"/>
          <w:sz w:val="24"/>
          <w:szCs w:val="24"/>
          <w:lang w:eastAsia="ru-RU"/>
        </w:rPr>
      </w:pPr>
      <w:r w:rsidRPr="0045521C">
        <w:rPr>
          <w:rFonts w:ascii="Times New Roman" w:hAnsi="Times New Roman"/>
          <w:b/>
          <w:sz w:val="24"/>
          <w:szCs w:val="24"/>
        </w:rPr>
        <w:t xml:space="preserve">Поставка </w:t>
      </w:r>
      <w:r w:rsidR="00F5100B">
        <w:rPr>
          <w:rFonts w:ascii="Times New Roman" w:hAnsi="Times New Roman"/>
          <w:b/>
          <w:sz w:val="24"/>
          <w:szCs w:val="24"/>
        </w:rPr>
        <w:t>полипропиленовых труб</w:t>
      </w:r>
      <w:r w:rsidR="003D42AC">
        <w:rPr>
          <w:rFonts w:ascii="Times New Roman" w:hAnsi="Times New Roman"/>
          <w:b/>
          <w:sz w:val="24"/>
          <w:szCs w:val="24"/>
        </w:rPr>
        <w:t xml:space="preserve"> и комплектующих </w:t>
      </w:r>
    </w:p>
    <w:p w:rsidR="00437D2E" w:rsidRPr="00437D2E" w:rsidRDefault="000B6F61" w:rsidP="00437D2E">
      <w:pPr>
        <w:widowControl w:val="0"/>
        <w:spacing w:after="0" w:line="30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Технические характеристики</w:t>
      </w:r>
      <w:r w:rsidR="00437D2E" w:rsidRPr="00437D2E">
        <w:rPr>
          <w:rFonts w:ascii="Times New Roman" w:eastAsia="Times New Roman" w:hAnsi="Times New Roman"/>
          <w:sz w:val="24"/>
          <w:szCs w:val="24"/>
          <w:lang w:eastAsia="ru-RU"/>
        </w:rPr>
        <w:t>:</w:t>
      </w:r>
    </w:p>
    <w:p w:rsidR="00437D2E" w:rsidRPr="00437D2E" w:rsidRDefault="00437D2E" w:rsidP="00437D2E">
      <w:pPr>
        <w:spacing w:after="0" w:line="240" w:lineRule="auto"/>
        <w:jc w:val="both"/>
        <w:rPr>
          <w:rFonts w:ascii="Times New Roman" w:hAnsi="Times New Roman"/>
          <w:kern w:val="2"/>
          <w:sz w:val="24"/>
          <w:szCs w:val="24"/>
          <w:shd w:val="clear" w:color="auto" w:fill="FFFFFF"/>
        </w:rPr>
      </w:pPr>
    </w:p>
    <w:tbl>
      <w:tblPr>
        <w:tblW w:w="10487"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49"/>
        <w:gridCol w:w="1283"/>
        <w:gridCol w:w="1655"/>
        <w:gridCol w:w="6900"/>
      </w:tblGrid>
      <w:tr w:rsidR="00585843" w:rsidRPr="00E54F44" w:rsidTr="000C4D81">
        <w:trPr>
          <w:trHeight w:val="471"/>
        </w:trPr>
        <w:tc>
          <w:tcPr>
            <w:tcW w:w="649" w:type="dxa"/>
            <w:shd w:val="clear" w:color="auto" w:fill="auto"/>
          </w:tcPr>
          <w:p w:rsidR="00585843" w:rsidRPr="00E54F44" w:rsidRDefault="00585843" w:rsidP="0024306D">
            <w:pPr>
              <w:spacing w:after="0" w:line="240" w:lineRule="auto"/>
              <w:contextualSpacing/>
              <w:jc w:val="center"/>
              <w:rPr>
                <w:rFonts w:ascii="Times New Roman" w:hAnsi="Times New Roman"/>
                <w:b/>
                <w:sz w:val="24"/>
                <w:szCs w:val="24"/>
              </w:rPr>
            </w:pPr>
            <w:r w:rsidRPr="00E54F44">
              <w:rPr>
                <w:rFonts w:ascii="Times New Roman" w:hAnsi="Times New Roman"/>
                <w:sz w:val="24"/>
                <w:szCs w:val="24"/>
              </w:rPr>
              <w:t>№ п/п</w:t>
            </w:r>
          </w:p>
        </w:tc>
        <w:tc>
          <w:tcPr>
            <w:tcW w:w="1283" w:type="dxa"/>
          </w:tcPr>
          <w:p w:rsidR="00585843" w:rsidRPr="00E54F44" w:rsidRDefault="000F3F6A" w:rsidP="0024306D">
            <w:pPr>
              <w:spacing w:after="0" w:line="240" w:lineRule="auto"/>
              <w:contextualSpacing/>
              <w:jc w:val="center"/>
              <w:rPr>
                <w:rFonts w:ascii="Times New Roman" w:hAnsi="Times New Roman"/>
                <w:sz w:val="24"/>
                <w:szCs w:val="24"/>
              </w:rPr>
            </w:pPr>
            <w:r>
              <w:rPr>
                <w:rFonts w:ascii="Times New Roman" w:hAnsi="Times New Roman"/>
                <w:sz w:val="24"/>
                <w:szCs w:val="24"/>
              </w:rPr>
              <w:t>Изображение</w:t>
            </w:r>
          </w:p>
        </w:tc>
        <w:tc>
          <w:tcPr>
            <w:tcW w:w="1655" w:type="dxa"/>
            <w:shd w:val="clear" w:color="auto" w:fill="auto"/>
          </w:tcPr>
          <w:p w:rsidR="00585843" w:rsidRPr="00E54F44" w:rsidRDefault="00585843" w:rsidP="0024306D">
            <w:pPr>
              <w:spacing w:after="0" w:line="240" w:lineRule="auto"/>
              <w:contextualSpacing/>
              <w:jc w:val="center"/>
              <w:rPr>
                <w:rFonts w:ascii="Times New Roman" w:hAnsi="Times New Roman"/>
                <w:b/>
                <w:sz w:val="24"/>
                <w:szCs w:val="24"/>
              </w:rPr>
            </w:pPr>
            <w:r w:rsidRPr="00E54F44">
              <w:rPr>
                <w:rFonts w:ascii="Times New Roman" w:hAnsi="Times New Roman"/>
                <w:sz w:val="24"/>
                <w:szCs w:val="24"/>
              </w:rPr>
              <w:t>Наименование</w:t>
            </w:r>
          </w:p>
        </w:tc>
        <w:tc>
          <w:tcPr>
            <w:tcW w:w="6900" w:type="dxa"/>
            <w:shd w:val="clear" w:color="auto" w:fill="auto"/>
          </w:tcPr>
          <w:p w:rsidR="00585843" w:rsidRPr="00E54F44" w:rsidRDefault="00585843" w:rsidP="0024306D">
            <w:pPr>
              <w:spacing w:after="0" w:line="240" w:lineRule="auto"/>
              <w:jc w:val="center"/>
              <w:rPr>
                <w:rFonts w:ascii="Times New Roman" w:eastAsia="Times New Roman" w:hAnsi="Times New Roman"/>
                <w:sz w:val="24"/>
                <w:szCs w:val="24"/>
                <w:lang w:eastAsia="ru-RU"/>
              </w:rPr>
            </w:pPr>
            <w:r w:rsidRPr="00E54F44">
              <w:rPr>
                <w:rFonts w:ascii="Times New Roman" w:eastAsia="Times New Roman" w:hAnsi="Times New Roman"/>
                <w:sz w:val="24"/>
                <w:szCs w:val="24"/>
                <w:lang w:eastAsia="ru-RU"/>
              </w:rPr>
              <w:t xml:space="preserve">Технические и функциональные характеристики </w:t>
            </w:r>
          </w:p>
          <w:p w:rsidR="00585843" w:rsidRPr="00E54F44" w:rsidRDefault="00585843" w:rsidP="0024306D">
            <w:pPr>
              <w:spacing w:after="0" w:line="240" w:lineRule="auto"/>
              <w:jc w:val="center"/>
              <w:rPr>
                <w:rFonts w:ascii="Times New Roman" w:eastAsia="Times New Roman" w:hAnsi="Times New Roman"/>
                <w:sz w:val="24"/>
                <w:szCs w:val="24"/>
                <w:lang w:eastAsia="ru-RU"/>
              </w:rPr>
            </w:pPr>
            <w:r w:rsidRPr="00E54F44">
              <w:rPr>
                <w:rFonts w:ascii="Times New Roman" w:eastAsia="Times New Roman" w:hAnsi="Times New Roman"/>
                <w:sz w:val="24"/>
                <w:szCs w:val="24"/>
                <w:lang w:eastAsia="ru-RU"/>
              </w:rPr>
              <w:t>(потребительские свойства)</w:t>
            </w:r>
          </w:p>
        </w:tc>
      </w:tr>
      <w:tr w:rsidR="000C4D81" w:rsidRPr="00E54F44" w:rsidTr="000C4D81">
        <w:trPr>
          <w:trHeight w:val="471"/>
        </w:trPr>
        <w:tc>
          <w:tcPr>
            <w:tcW w:w="10487" w:type="dxa"/>
            <w:gridSpan w:val="4"/>
          </w:tcPr>
          <w:p w:rsidR="000C4D81" w:rsidRPr="0087721A" w:rsidRDefault="000C4D81" w:rsidP="008E20C2">
            <w:pPr>
              <w:spacing w:after="0" w:line="240" w:lineRule="auto"/>
              <w:jc w:val="center"/>
              <w:rPr>
                <w:rFonts w:ascii="Times New Roman" w:eastAsia="Times New Roman" w:hAnsi="Times New Roman"/>
                <w:b/>
                <w:sz w:val="24"/>
                <w:szCs w:val="24"/>
                <w:lang w:eastAsia="ru-RU"/>
              </w:rPr>
            </w:pPr>
            <w:r w:rsidRPr="0087721A">
              <w:rPr>
                <w:rFonts w:ascii="Times New Roman" w:eastAsia="Times New Roman" w:hAnsi="Times New Roman"/>
                <w:b/>
                <w:sz w:val="24"/>
                <w:szCs w:val="24"/>
                <w:lang w:eastAsia="ru-RU"/>
              </w:rPr>
              <w:t xml:space="preserve">ОКПД2: 22.21.29.110 – «Трубы прочие пластмассовые» </w:t>
            </w:r>
          </w:p>
          <w:p w:rsidR="000C4D81" w:rsidRPr="008E20C2" w:rsidRDefault="000C4D81" w:rsidP="008E20C2">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b/>
                <w:sz w:val="24"/>
                <w:szCs w:val="24"/>
                <w:lang w:eastAsia="ru-RU"/>
              </w:rPr>
              <w:t>КТРУ: 22.21.29.110-00000007 «Труба напорная из термопластов»</w:t>
            </w:r>
          </w:p>
        </w:tc>
      </w:tr>
      <w:tr w:rsidR="00585843" w:rsidRPr="00E54F44" w:rsidTr="000C4D81">
        <w:trPr>
          <w:trHeight w:val="302"/>
        </w:trPr>
        <w:tc>
          <w:tcPr>
            <w:tcW w:w="649" w:type="dxa"/>
            <w:shd w:val="clear" w:color="auto" w:fill="auto"/>
          </w:tcPr>
          <w:p w:rsidR="00585843" w:rsidRPr="00E54F44" w:rsidRDefault="00585843" w:rsidP="0024306D">
            <w:pPr>
              <w:spacing w:after="0" w:line="240" w:lineRule="auto"/>
              <w:jc w:val="center"/>
              <w:rPr>
                <w:rFonts w:ascii="Times New Roman" w:eastAsia="Times New Roman" w:hAnsi="Times New Roman"/>
                <w:sz w:val="24"/>
                <w:szCs w:val="24"/>
                <w:lang w:eastAsia="ru-RU"/>
              </w:rPr>
            </w:pPr>
            <w:r w:rsidRPr="00E54F44">
              <w:rPr>
                <w:rFonts w:ascii="Times New Roman" w:eastAsia="Times New Roman" w:hAnsi="Times New Roman"/>
                <w:sz w:val="24"/>
                <w:szCs w:val="24"/>
                <w:lang w:eastAsia="ru-RU"/>
              </w:rPr>
              <w:t>1</w:t>
            </w:r>
          </w:p>
        </w:tc>
        <w:tc>
          <w:tcPr>
            <w:tcW w:w="1283" w:type="dxa"/>
          </w:tcPr>
          <w:p w:rsidR="00585843" w:rsidRPr="007F3371" w:rsidRDefault="00BC29B4" w:rsidP="004F3FE2">
            <w:pPr>
              <w:spacing w:after="0" w:line="240" w:lineRule="auto"/>
            </w:pPr>
            <w:r w:rsidRPr="00BC29B4">
              <w:rPr>
                <w:noProof/>
                <w:lang w:eastAsia="ru-RU"/>
              </w:rPr>
              <w:drawing>
                <wp:inline distT="0" distB="0" distL="0" distR="0" wp14:anchorId="448EC86D" wp14:editId="7CF96981">
                  <wp:extent cx="699770" cy="619760"/>
                  <wp:effectExtent l="0" t="0" r="5080" b="889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699770" cy="619760"/>
                          </a:xfrm>
                          <a:prstGeom prst="rect">
                            <a:avLst/>
                          </a:prstGeom>
                        </pic:spPr>
                      </pic:pic>
                    </a:graphicData>
                  </a:graphic>
                </wp:inline>
              </w:drawing>
            </w:r>
          </w:p>
        </w:tc>
        <w:tc>
          <w:tcPr>
            <w:tcW w:w="1655" w:type="dxa"/>
            <w:shd w:val="clear" w:color="auto" w:fill="auto"/>
          </w:tcPr>
          <w:p w:rsidR="00585843" w:rsidRPr="00E54F44" w:rsidRDefault="00585843" w:rsidP="004F3FE2">
            <w:pPr>
              <w:spacing w:after="0" w:line="240" w:lineRule="auto"/>
              <w:rPr>
                <w:rFonts w:ascii="Times New Roman" w:eastAsia="Times New Roman" w:hAnsi="Times New Roman"/>
                <w:sz w:val="24"/>
                <w:szCs w:val="24"/>
                <w:lang w:eastAsia="ru-RU"/>
              </w:rPr>
            </w:pPr>
            <w:r w:rsidRPr="007F3371">
              <w:t>Труба РР-RGF бел арм стекловолокном Ду20*2,8 Ру 25</w:t>
            </w:r>
          </w:p>
        </w:tc>
        <w:tc>
          <w:tcPr>
            <w:tcW w:w="6900" w:type="dxa"/>
            <w:shd w:val="clear" w:color="auto" w:fill="auto"/>
          </w:tcPr>
          <w:p w:rsidR="00585843" w:rsidRPr="004F3FE2" w:rsidRDefault="00585843" w:rsidP="004F3FE2">
            <w:pPr>
              <w:autoSpaceDE w:val="0"/>
              <w:autoSpaceDN w:val="0"/>
              <w:adjustRightInd w:val="0"/>
              <w:spacing w:after="0" w:line="240" w:lineRule="auto"/>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xml:space="preserve">Материал - </w:t>
            </w:r>
            <w:r w:rsidRPr="004F3FE2">
              <w:rPr>
                <w:rFonts w:ascii="Times New Roman" w:eastAsia="Times New Roman" w:hAnsi="Times New Roman"/>
                <w:color w:val="000000"/>
                <w:sz w:val="24"/>
                <w:szCs w:val="24"/>
                <w:lang w:eastAsia="ru-RU"/>
              </w:rPr>
              <w:t xml:space="preserve">Трёхслойная конструкция: внешний и внутренний слои из полипропилена PP-R, средний слой армирован стекловолокном (PP-R/PP-R GF/PP-R). </w:t>
            </w:r>
          </w:p>
          <w:p w:rsidR="00585843" w:rsidRPr="004F3FE2" w:rsidRDefault="00585843" w:rsidP="004F3FE2">
            <w:pPr>
              <w:autoSpaceDE w:val="0"/>
              <w:autoSpaceDN w:val="0"/>
              <w:adjustRightInd w:val="0"/>
              <w:spacing w:after="0" w:line="240" w:lineRule="auto"/>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Диаметр. 20</w:t>
            </w:r>
            <w:r w:rsidRPr="004F3FE2">
              <w:rPr>
                <w:rFonts w:ascii="Times New Roman" w:eastAsia="Times New Roman" w:hAnsi="Times New Roman"/>
                <w:color w:val="000000"/>
                <w:sz w:val="24"/>
                <w:szCs w:val="24"/>
                <w:lang w:eastAsia="ru-RU"/>
              </w:rPr>
              <w:t xml:space="preserve"> мм (номинальный наружный диаметр). </w:t>
            </w:r>
          </w:p>
          <w:p w:rsidR="00585843" w:rsidRDefault="00585843" w:rsidP="004F3FE2">
            <w:pPr>
              <w:autoSpaceDE w:val="0"/>
              <w:autoSpaceDN w:val="0"/>
              <w:adjustRightInd w:val="0"/>
              <w:spacing w:after="0" w:line="240" w:lineRule="auto"/>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Толщина стенки. 2,8</w:t>
            </w:r>
            <w:r w:rsidRPr="004F3FE2">
              <w:rPr>
                <w:rFonts w:ascii="Times New Roman" w:eastAsia="Times New Roman" w:hAnsi="Times New Roman"/>
                <w:color w:val="000000"/>
                <w:sz w:val="24"/>
                <w:szCs w:val="24"/>
                <w:lang w:eastAsia="ru-RU"/>
              </w:rPr>
              <w:t xml:space="preserve"> мм. SDR </w:t>
            </w:r>
            <w:r w:rsidR="00192932">
              <w:rPr>
                <w:rFonts w:ascii="Times New Roman" w:eastAsia="Times New Roman" w:hAnsi="Times New Roman"/>
                <w:color w:val="000000"/>
                <w:sz w:val="24"/>
                <w:szCs w:val="24"/>
                <w:lang w:eastAsia="ru-RU"/>
              </w:rPr>
              <w:t>-</w:t>
            </w:r>
            <w:r w:rsidRPr="004F3FE2">
              <w:rPr>
                <w:rFonts w:ascii="Times New Roman" w:eastAsia="Times New Roman" w:hAnsi="Times New Roman"/>
                <w:color w:val="000000"/>
                <w:sz w:val="24"/>
                <w:szCs w:val="24"/>
                <w:lang w:eastAsia="ru-RU"/>
              </w:rPr>
              <w:t xml:space="preserve"> 6 — отношение внешнего диаметра трубы к толщине её стенки. </w:t>
            </w:r>
          </w:p>
          <w:p w:rsidR="00585843" w:rsidRPr="004F3FE2" w:rsidRDefault="00585843" w:rsidP="004F3FE2">
            <w:pPr>
              <w:autoSpaceDE w:val="0"/>
              <w:autoSpaceDN w:val="0"/>
              <w:adjustRightInd w:val="0"/>
              <w:spacing w:after="0" w:line="240" w:lineRule="auto"/>
              <w:rPr>
                <w:rFonts w:ascii="Times New Roman" w:eastAsia="Times New Roman" w:hAnsi="Times New Roman"/>
                <w:color w:val="000000"/>
                <w:sz w:val="24"/>
                <w:szCs w:val="24"/>
                <w:lang w:eastAsia="ru-RU"/>
              </w:rPr>
            </w:pPr>
            <w:r w:rsidRPr="004F3FE2">
              <w:rPr>
                <w:rFonts w:ascii="Times New Roman" w:eastAsia="Times New Roman" w:hAnsi="Times New Roman"/>
                <w:color w:val="000000"/>
                <w:sz w:val="24"/>
                <w:szCs w:val="24"/>
                <w:lang w:eastAsia="ru-RU"/>
              </w:rPr>
              <w:t xml:space="preserve">Номинальное давление (PN). 25 бар (2,5 МПа). </w:t>
            </w:r>
          </w:p>
          <w:p w:rsidR="00585843" w:rsidRPr="004F3FE2" w:rsidRDefault="00585843" w:rsidP="004F3FE2">
            <w:pPr>
              <w:autoSpaceDE w:val="0"/>
              <w:autoSpaceDN w:val="0"/>
              <w:adjustRightInd w:val="0"/>
              <w:spacing w:after="0" w:line="240" w:lineRule="auto"/>
              <w:rPr>
                <w:rFonts w:ascii="Times New Roman" w:eastAsia="Times New Roman" w:hAnsi="Times New Roman"/>
                <w:color w:val="000000"/>
                <w:sz w:val="24"/>
                <w:szCs w:val="24"/>
                <w:lang w:eastAsia="ru-RU"/>
              </w:rPr>
            </w:pPr>
            <w:r w:rsidRPr="004F3FE2">
              <w:rPr>
                <w:rFonts w:ascii="Times New Roman" w:eastAsia="Times New Roman" w:hAnsi="Times New Roman"/>
                <w:color w:val="000000"/>
                <w:sz w:val="24"/>
                <w:szCs w:val="24"/>
                <w:lang w:eastAsia="ru-RU"/>
              </w:rPr>
              <w:t>Рабочая температура. До 80 °C, ма</w:t>
            </w:r>
            <w:r>
              <w:rPr>
                <w:rFonts w:ascii="Times New Roman" w:eastAsia="Times New Roman" w:hAnsi="Times New Roman"/>
                <w:color w:val="000000"/>
                <w:sz w:val="24"/>
                <w:szCs w:val="24"/>
                <w:lang w:eastAsia="ru-RU"/>
              </w:rPr>
              <w:t xml:space="preserve">ксимальная — 90 °C. </w:t>
            </w:r>
          </w:p>
          <w:p w:rsidR="00585843" w:rsidRPr="004F3FE2" w:rsidRDefault="00585843" w:rsidP="004F3FE2">
            <w:pPr>
              <w:autoSpaceDE w:val="0"/>
              <w:autoSpaceDN w:val="0"/>
              <w:adjustRightInd w:val="0"/>
              <w:spacing w:after="0" w:line="240" w:lineRule="auto"/>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Назначение -</w:t>
            </w:r>
            <w:r w:rsidRPr="004F3FE2">
              <w:rPr>
                <w:rFonts w:ascii="Times New Roman" w:eastAsia="Times New Roman" w:hAnsi="Times New Roman"/>
                <w:color w:val="000000"/>
                <w:sz w:val="24"/>
                <w:szCs w:val="24"/>
                <w:lang w:eastAsia="ru-RU"/>
              </w:rPr>
              <w:t xml:space="preserve">Хозяйственно-питьевое водоснабжение, низкотемпературное и высокотемпературное отопление (с температурой до 90 °C </w:t>
            </w:r>
          </w:p>
          <w:p w:rsidR="00585843" w:rsidRPr="004F3FE2" w:rsidRDefault="00585843" w:rsidP="004F3FE2">
            <w:pPr>
              <w:autoSpaceDE w:val="0"/>
              <w:autoSpaceDN w:val="0"/>
              <w:adjustRightInd w:val="0"/>
              <w:spacing w:after="0" w:line="240" w:lineRule="auto"/>
              <w:rPr>
                <w:rFonts w:ascii="Times New Roman" w:eastAsia="Times New Roman" w:hAnsi="Times New Roman"/>
                <w:color w:val="000000"/>
                <w:sz w:val="24"/>
                <w:szCs w:val="24"/>
                <w:lang w:eastAsia="ru-RU"/>
              </w:rPr>
            </w:pPr>
            <w:r w:rsidRPr="004F3FE2">
              <w:rPr>
                <w:rFonts w:ascii="Times New Roman" w:eastAsia="Times New Roman" w:hAnsi="Times New Roman"/>
                <w:color w:val="000000"/>
                <w:sz w:val="24"/>
                <w:szCs w:val="24"/>
                <w:lang w:eastAsia="ru-RU"/>
              </w:rPr>
              <w:t xml:space="preserve">Технология монтажа. Раструбная полифузионная (диффузионная) сварка. </w:t>
            </w:r>
          </w:p>
          <w:p w:rsidR="00585843" w:rsidRPr="004F3FE2" w:rsidRDefault="00585843" w:rsidP="004F3FE2">
            <w:pPr>
              <w:autoSpaceDE w:val="0"/>
              <w:autoSpaceDN w:val="0"/>
              <w:adjustRightInd w:val="0"/>
              <w:spacing w:after="0" w:line="240" w:lineRule="auto"/>
              <w:rPr>
                <w:rFonts w:ascii="Times New Roman" w:eastAsia="Times New Roman" w:hAnsi="Times New Roman"/>
                <w:color w:val="000000"/>
                <w:sz w:val="24"/>
                <w:szCs w:val="24"/>
                <w:lang w:eastAsia="ru-RU"/>
              </w:rPr>
            </w:pPr>
            <w:r w:rsidRPr="004F3FE2">
              <w:rPr>
                <w:rFonts w:ascii="Times New Roman" w:eastAsia="Times New Roman" w:hAnsi="Times New Roman"/>
                <w:color w:val="000000"/>
                <w:sz w:val="24"/>
                <w:szCs w:val="24"/>
                <w:lang w:eastAsia="ru-RU"/>
              </w:rPr>
              <w:t>Цвет. Белый.</w:t>
            </w:r>
          </w:p>
          <w:p w:rsidR="00585843" w:rsidRPr="00E54F44" w:rsidRDefault="00585843" w:rsidP="004F3FE2">
            <w:pPr>
              <w:autoSpaceDE w:val="0"/>
              <w:autoSpaceDN w:val="0"/>
              <w:adjustRightInd w:val="0"/>
              <w:spacing w:after="0" w:line="240" w:lineRule="auto"/>
              <w:rPr>
                <w:rFonts w:ascii="Times New Roman" w:eastAsia="Times New Roman" w:hAnsi="Times New Roman"/>
                <w:color w:val="000000"/>
                <w:sz w:val="24"/>
                <w:szCs w:val="24"/>
                <w:lang w:eastAsia="ru-RU"/>
              </w:rPr>
            </w:pPr>
            <w:r w:rsidRPr="004F3FE2">
              <w:rPr>
                <w:rFonts w:ascii="Times New Roman" w:eastAsia="Times New Roman" w:hAnsi="Times New Roman"/>
                <w:color w:val="000000"/>
                <w:sz w:val="24"/>
                <w:szCs w:val="24"/>
                <w:lang w:eastAsia="ru-RU"/>
              </w:rPr>
              <w:t xml:space="preserve"> «соответствует требованиям ГОСТ 32415-2013 „Трубы напорные из термопластов и соединительные детали к ним для систем водоснабжения и отопления. Общие технические условия“»</w:t>
            </w:r>
          </w:p>
        </w:tc>
      </w:tr>
      <w:tr w:rsidR="000C4D81" w:rsidRPr="00E54F44" w:rsidTr="000C4D81">
        <w:trPr>
          <w:trHeight w:val="302"/>
        </w:trPr>
        <w:tc>
          <w:tcPr>
            <w:tcW w:w="10487" w:type="dxa"/>
            <w:gridSpan w:val="4"/>
          </w:tcPr>
          <w:p w:rsidR="000C4D81" w:rsidRDefault="000C4D81" w:rsidP="0087721A">
            <w:pPr>
              <w:autoSpaceDE w:val="0"/>
              <w:autoSpaceDN w:val="0"/>
              <w:adjustRightInd w:val="0"/>
              <w:spacing w:after="0" w:line="240" w:lineRule="auto"/>
              <w:jc w:val="center"/>
              <w:rPr>
                <w:rFonts w:ascii="Times New Roman" w:eastAsia="Times New Roman" w:hAnsi="Times New Roman"/>
                <w:b/>
                <w:color w:val="000000"/>
                <w:sz w:val="24"/>
                <w:szCs w:val="24"/>
                <w:lang w:eastAsia="ru-RU"/>
              </w:rPr>
            </w:pPr>
            <w:r w:rsidRPr="0087721A">
              <w:rPr>
                <w:rFonts w:ascii="Times New Roman" w:eastAsia="Times New Roman" w:hAnsi="Times New Roman"/>
                <w:b/>
                <w:color w:val="000000"/>
                <w:sz w:val="24"/>
                <w:szCs w:val="24"/>
                <w:lang w:eastAsia="ru-RU"/>
              </w:rPr>
              <w:t xml:space="preserve">ОКПД2: 22.21.29.130 - «Фитинги прочие пластмассовые» </w:t>
            </w:r>
          </w:p>
          <w:p w:rsidR="000C4D81" w:rsidRPr="0087721A" w:rsidRDefault="000C4D81" w:rsidP="0087721A">
            <w:pPr>
              <w:autoSpaceDE w:val="0"/>
              <w:autoSpaceDN w:val="0"/>
              <w:adjustRightInd w:val="0"/>
              <w:spacing w:after="0" w:line="240" w:lineRule="auto"/>
              <w:jc w:val="center"/>
              <w:rPr>
                <w:rFonts w:ascii="Times New Roman" w:eastAsia="Times New Roman" w:hAnsi="Times New Roman"/>
                <w:b/>
                <w:color w:val="000000"/>
                <w:sz w:val="24"/>
                <w:szCs w:val="24"/>
                <w:lang w:eastAsia="ru-RU"/>
              </w:rPr>
            </w:pPr>
            <w:r w:rsidRPr="0087721A">
              <w:rPr>
                <w:rFonts w:ascii="Times New Roman" w:eastAsia="Times New Roman" w:hAnsi="Times New Roman"/>
                <w:b/>
                <w:color w:val="000000"/>
                <w:sz w:val="24"/>
                <w:szCs w:val="24"/>
                <w:lang w:eastAsia="ru-RU"/>
              </w:rPr>
              <w:t>КТРУ:</w:t>
            </w:r>
            <w:r>
              <w:rPr>
                <w:rFonts w:ascii="Times New Roman" w:eastAsia="Times New Roman" w:hAnsi="Times New Roman"/>
                <w:b/>
                <w:color w:val="000000"/>
                <w:sz w:val="24"/>
                <w:szCs w:val="24"/>
                <w:lang w:eastAsia="ru-RU"/>
              </w:rPr>
              <w:t xml:space="preserve"> отсутствует</w:t>
            </w:r>
          </w:p>
        </w:tc>
      </w:tr>
      <w:tr w:rsidR="00585843" w:rsidRPr="00E54F44" w:rsidTr="000C4D81">
        <w:trPr>
          <w:trHeight w:val="302"/>
        </w:trPr>
        <w:tc>
          <w:tcPr>
            <w:tcW w:w="649" w:type="dxa"/>
            <w:shd w:val="clear" w:color="auto" w:fill="auto"/>
          </w:tcPr>
          <w:p w:rsidR="00585843" w:rsidRPr="00E54F44" w:rsidRDefault="00585843" w:rsidP="0024306D">
            <w:pPr>
              <w:spacing w:after="0" w:line="240" w:lineRule="auto"/>
              <w:jc w:val="center"/>
              <w:rPr>
                <w:rFonts w:ascii="Times New Roman" w:eastAsia="Times New Roman" w:hAnsi="Times New Roman"/>
                <w:sz w:val="24"/>
                <w:szCs w:val="24"/>
                <w:lang w:eastAsia="ru-RU"/>
              </w:rPr>
            </w:pPr>
            <w:r w:rsidRPr="00E54F44">
              <w:rPr>
                <w:rFonts w:ascii="Times New Roman" w:eastAsia="Times New Roman" w:hAnsi="Times New Roman"/>
                <w:sz w:val="24"/>
                <w:szCs w:val="24"/>
                <w:lang w:eastAsia="ru-RU"/>
              </w:rPr>
              <w:t>2</w:t>
            </w:r>
          </w:p>
        </w:tc>
        <w:tc>
          <w:tcPr>
            <w:tcW w:w="1283" w:type="dxa"/>
          </w:tcPr>
          <w:p w:rsidR="00585843" w:rsidRPr="007F3371" w:rsidRDefault="00585843" w:rsidP="0024306D">
            <w:pPr>
              <w:spacing w:after="0" w:line="240" w:lineRule="auto"/>
            </w:pPr>
            <w:r>
              <w:rPr>
                <w:noProof/>
                <w:lang w:eastAsia="ru-RU"/>
              </w:rPr>
              <w:drawing>
                <wp:inline distT="0" distB="0" distL="0" distR="0" wp14:anchorId="09FCA94B" wp14:editId="7C0FEEFB">
                  <wp:extent cx="699770" cy="517525"/>
                  <wp:effectExtent l="0" t="0" r="5080" b="0"/>
                  <wp:docPr id="2" name="Рисунок 2"/>
                  <wp:cNvGraphicFramePr/>
                  <a:graphic xmlns:a="http://schemas.openxmlformats.org/drawingml/2006/main">
                    <a:graphicData uri="http://schemas.openxmlformats.org/drawingml/2006/picture">
                      <pic:pic xmlns:pic="http://schemas.openxmlformats.org/drawingml/2006/picture">
                        <pic:nvPicPr>
                          <pic:cNvPr id="1" name="Рисунок 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99770" cy="517525"/>
                          </a:xfrm>
                          <a:prstGeom prst="rect">
                            <a:avLst/>
                          </a:prstGeom>
                          <a:noFill/>
                          <a:ln>
                            <a:noFill/>
                          </a:ln>
                        </pic:spPr>
                      </pic:pic>
                    </a:graphicData>
                  </a:graphic>
                </wp:inline>
              </w:drawing>
            </w:r>
          </w:p>
        </w:tc>
        <w:tc>
          <w:tcPr>
            <w:tcW w:w="1655" w:type="dxa"/>
            <w:shd w:val="clear" w:color="auto" w:fill="auto"/>
          </w:tcPr>
          <w:p w:rsidR="00585843" w:rsidRPr="00E54F44" w:rsidRDefault="00585843" w:rsidP="0024306D">
            <w:pPr>
              <w:spacing w:after="0" w:line="240" w:lineRule="auto"/>
              <w:rPr>
                <w:rFonts w:ascii="Times New Roman" w:eastAsia="Times New Roman" w:hAnsi="Times New Roman"/>
                <w:sz w:val="24"/>
                <w:szCs w:val="24"/>
                <w:lang w:eastAsia="ru-RU"/>
              </w:rPr>
            </w:pPr>
            <w:r w:rsidRPr="007F3371">
              <w:t>Угольник РР-R бел Ду20</w:t>
            </w:r>
          </w:p>
        </w:tc>
        <w:tc>
          <w:tcPr>
            <w:tcW w:w="6900" w:type="dxa"/>
            <w:shd w:val="clear" w:color="auto" w:fill="auto"/>
          </w:tcPr>
          <w:p w:rsidR="00585843" w:rsidRPr="004F3FE2" w:rsidRDefault="00585843" w:rsidP="004F3FE2">
            <w:pPr>
              <w:autoSpaceDE w:val="0"/>
              <w:autoSpaceDN w:val="0"/>
              <w:adjustRightInd w:val="0"/>
              <w:spacing w:after="0" w:line="240" w:lineRule="auto"/>
              <w:rPr>
                <w:rFonts w:ascii="Times New Roman" w:eastAsia="Times New Roman" w:hAnsi="Times New Roman"/>
                <w:color w:val="000000"/>
                <w:sz w:val="24"/>
                <w:szCs w:val="24"/>
                <w:lang w:eastAsia="ru-RU"/>
              </w:rPr>
            </w:pPr>
            <w:r w:rsidRPr="004F3FE2">
              <w:rPr>
                <w:rFonts w:ascii="Times New Roman" w:eastAsia="Times New Roman" w:hAnsi="Times New Roman"/>
                <w:color w:val="000000"/>
                <w:sz w:val="24"/>
                <w:szCs w:val="24"/>
                <w:lang w:eastAsia="ru-RU"/>
              </w:rPr>
              <w:t xml:space="preserve">Материал. Полипропилен PP-R. </w:t>
            </w:r>
          </w:p>
          <w:p w:rsidR="00585843" w:rsidRPr="004F3FE2" w:rsidRDefault="00585843" w:rsidP="004F3FE2">
            <w:pPr>
              <w:autoSpaceDE w:val="0"/>
              <w:autoSpaceDN w:val="0"/>
              <w:adjustRightInd w:val="0"/>
              <w:spacing w:after="0" w:line="240" w:lineRule="auto"/>
              <w:rPr>
                <w:rFonts w:ascii="Times New Roman" w:eastAsia="Times New Roman" w:hAnsi="Times New Roman"/>
                <w:color w:val="000000"/>
                <w:sz w:val="24"/>
                <w:szCs w:val="24"/>
                <w:lang w:eastAsia="ru-RU"/>
              </w:rPr>
            </w:pPr>
            <w:r w:rsidRPr="004F3FE2">
              <w:rPr>
                <w:rFonts w:ascii="Times New Roman" w:eastAsia="Times New Roman" w:hAnsi="Times New Roman"/>
                <w:color w:val="000000"/>
                <w:sz w:val="24"/>
                <w:szCs w:val="24"/>
                <w:lang w:eastAsia="ru-RU"/>
              </w:rPr>
              <w:t xml:space="preserve">Цвет. Белый. </w:t>
            </w:r>
          </w:p>
          <w:p w:rsidR="00585843" w:rsidRPr="004F3FE2" w:rsidRDefault="00585843" w:rsidP="004F3FE2">
            <w:pPr>
              <w:autoSpaceDE w:val="0"/>
              <w:autoSpaceDN w:val="0"/>
              <w:adjustRightInd w:val="0"/>
              <w:spacing w:after="0" w:line="240" w:lineRule="auto"/>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Диаметр. 20</w:t>
            </w:r>
            <w:r w:rsidRPr="004F3FE2">
              <w:rPr>
                <w:rFonts w:ascii="Times New Roman" w:eastAsia="Times New Roman" w:hAnsi="Times New Roman"/>
                <w:color w:val="000000"/>
                <w:sz w:val="24"/>
                <w:szCs w:val="24"/>
                <w:lang w:eastAsia="ru-RU"/>
              </w:rPr>
              <w:t xml:space="preserve"> мм . </w:t>
            </w:r>
          </w:p>
          <w:p w:rsidR="00585843" w:rsidRPr="004F3FE2" w:rsidRDefault="00585843" w:rsidP="004F3FE2">
            <w:pPr>
              <w:autoSpaceDE w:val="0"/>
              <w:autoSpaceDN w:val="0"/>
              <w:adjustRightInd w:val="0"/>
              <w:spacing w:after="0" w:line="240" w:lineRule="auto"/>
              <w:rPr>
                <w:rFonts w:ascii="Times New Roman" w:eastAsia="Times New Roman" w:hAnsi="Times New Roman"/>
                <w:color w:val="000000"/>
                <w:sz w:val="24"/>
                <w:szCs w:val="24"/>
                <w:lang w:eastAsia="ru-RU"/>
              </w:rPr>
            </w:pPr>
            <w:r w:rsidRPr="004F3FE2">
              <w:rPr>
                <w:rFonts w:ascii="Times New Roman" w:eastAsia="Times New Roman" w:hAnsi="Times New Roman"/>
                <w:color w:val="000000"/>
                <w:sz w:val="24"/>
                <w:szCs w:val="24"/>
                <w:lang w:eastAsia="ru-RU"/>
              </w:rPr>
              <w:t xml:space="preserve">Угол. 90 градусов. </w:t>
            </w:r>
          </w:p>
          <w:p w:rsidR="00585843" w:rsidRPr="004F3FE2" w:rsidRDefault="00585843" w:rsidP="004F3FE2">
            <w:pPr>
              <w:autoSpaceDE w:val="0"/>
              <w:autoSpaceDN w:val="0"/>
              <w:adjustRightInd w:val="0"/>
              <w:spacing w:after="0" w:line="240" w:lineRule="auto"/>
              <w:rPr>
                <w:rFonts w:ascii="Times New Roman" w:eastAsia="Times New Roman" w:hAnsi="Times New Roman"/>
                <w:color w:val="000000"/>
                <w:sz w:val="24"/>
                <w:szCs w:val="24"/>
                <w:lang w:eastAsia="ru-RU"/>
              </w:rPr>
            </w:pPr>
            <w:r w:rsidRPr="004F3FE2">
              <w:rPr>
                <w:rFonts w:ascii="Times New Roman" w:eastAsia="Times New Roman" w:hAnsi="Times New Roman"/>
                <w:color w:val="000000"/>
                <w:sz w:val="24"/>
                <w:szCs w:val="24"/>
                <w:lang w:eastAsia="ru-RU"/>
              </w:rPr>
              <w:t xml:space="preserve">Тип соединения. Сварное (внутренняя пайка). </w:t>
            </w:r>
          </w:p>
          <w:p w:rsidR="00585843" w:rsidRPr="004F3FE2" w:rsidRDefault="00585843" w:rsidP="004F3FE2">
            <w:pPr>
              <w:autoSpaceDE w:val="0"/>
              <w:autoSpaceDN w:val="0"/>
              <w:adjustRightInd w:val="0"/>
              <w:spacing w:after="0" w:line="240" w:lineRule="auto"/>
              <w:rPr>
                <w:rFonts w:ascii="Times New Roman" w:eastAsia="Times New Roman" w:hAnsi="Times New Roman"/>
                <w:color w:val="000000"/>
                <w:sz w:val="24"/>
                <w:szCs w:val="24"/>
                <w:lang w:eastAsia="ru-RU"/>
              </w:rPr>
            </w:pPr>
            <w:r w:rsidRPr="004F3FE2">
              <w:rPr>
                <w:rFonts w:ascii="Times New Roman" w:eastAsia="Times New Roman" w:hAnsi="Times New Roman"/>
                <w:color w:val="000000"/>
                <w:sz w:val="24"/>
                <w:szCs w:val="24"/>
                <w:lang w:eastAsia="ru-RU"/>
              </w:rPr>
              <w:t xml:space="preserve">Рабочее давление. 25 бар (PN 25). </w:t>
            </w:r>
          </w:p>
          <w:p w:rsidR="00585843" w:rsidRPr="004F3FE2" w:rsidRDefault="00585843" w:rsidP="004F3FE2">
            <w:pPr>
              <w:autoSpaceDE w:val="0"/>
              <w:autoSpaceDN w:val="0"/>
              <w:adjustRightInd w:val="0"/>
              <w:spacing w:after="0" w:line="240" w:lineRule="auto"/>
              <w:rPr>
                <w:rFonts w:ascii="Times New Roman" w:eastAsia="Times New Roman" w:hAnsi="Times New Roman"/>
                <w:color w:val="000000"/>
                <w:sz w:val="24"/>
                <w:szCs w:val="24"/>
                <w:lang w:eastAsia="ru-RU"/>
              </w:rPr>
            </w:pPr>
            <w:r w:rsidRPr="004F3FE2">
              <w:rPr>
                <w:rFonts w:ascii="Times New Roman" w:eastAsia="Times New Roman" w:hAnsi="Times New Roman"/>
                <w:color w:val="000000"/>
                <w:sz w:val="24"/>
                <w:szCs w:val="24"/>
                <w:lang w:eastAsia="ru-RU"/>
              </w:rPr>
              <w:t xml:space="preserve">Максимальная рабочая температура. До +95 °C (кратковременно). </w:t>
            </w:r>
          </w:p>
          <w:p w:rsidR="00585843" w:rsidRPr="004F3FE2" w:rsidRDefault="00585843" w:rsidP="004F3FE2">
            <w:pPr>
              <w:autoSpaceDE w:val="0"/>
              <w:autoSpaceDN w:val="0"/>
              <w:adjustRightInd w:val="0"/>
              <w:spacing w:after="0" w:line="240" w:lineRule="auto"/>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Н</w:t>
            </w:r>
            <w:r w:rsidRPr="004F3FE2">
              <w:rPr>
                <w:rFonts w:ascii="Times New Roman" w:eastAsia="Times New Roman" w:hAnsi="Times New Roman"/>
                <w:color w:val="000000"/>
                <w:sz w:val="24"/>
                <w:szCs w:val="24"/>
                <w:lang w:eastAsia="ru-RU"/>
              </w:rPr>
              <w:t>азначение. Системы внутреннего холодного и горячего водоснабжения, центрального отопления, технологические трубопроводы.</w:t>
            </w:r>
          </w:p>
          <w:p w:rsidR="00585843" w:rsidRPr="00E54F44" w:rsidRDefault="00585843" w:rsidP="004F3FE2">
            <w:pPr>
              <w:autoSpaceDE w:val="0"/>
              <w:autoSpaceDN w:val="0"/>
              <w:adjustRightInd w:val="0"/>
              <w:spacing w:after="0" w:line="240" w:lineRule="auto"/>
              <w:rPr>
                <w:rFonts w:ascii="Times New Roman" w:eastAsia="Times New Roman" w:hAnsi="Times New Roman"/>
                <w:color w:val="000000"/>
                <w:sz w:val="24"/>
                <w:szCs w:val="24"/>
                <w:lang w:eastAsia="ru-RU"/>
              </w:rPr>
            </w:pPr>
            <w:r w:rsidRPr="004F3FE2">
              <w:rPr>
                <w:rFonts w:ascii="Times New Roman" w:eastAsia="Times New Roman" w:hAnsi="Times New Roman"/>
                <w:color w:val="000000"/>
                <w:sz w:val="24"/>
                <w:szCs w:val="24"/>
                <w:lang w:eastAsia="ru-RU"/>
              </w:rPr>
              <w:t>ГОСТ 32415-2013 «Трубы напорные из термопластов и соединительные детали к ним для систем водоснабжения и отопления. Общие технические условия».</w:t>
            </w:r>
          </w:p>
        </w:tc>
      </w:tr>
      <w:tr w:rsidR="00585843" w:rsidRPr="00E54F44" w:rsidTr="000C4D81">
        <w:trPr>
          <w:trHeight w:val="302"/>
        </w:trPr>
        <w:tc>
          <w:tcPr>
            <w:tcW w:w="649" w:type="dxa"/>
            <w:shd w:val="clear" w:color="auto" w:fill="auto"/>
          </w:tcPr>
          <w:p w:rsidR="00585843" w:rsidRPr="00E54F44" w:rsidRDefault="000C4D81" w:rsidP="0024306D">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3</w:t>
            </w:r>
          </w:p>
        </w:tc>
        <w:tc>
          <w:tcPr>
            <w:tcW w:w="1283" w:type="dxa"/>
          </w:tcPr>
          <w:p w:rsidR="00585843" w:rsidRDefault="00585843" w:rsidP="0024306D">
            <w:pPr>
              <w:spacing w:after="0" w:line="240" w:lineRule="auto"/>
              <w:rPr>
                <w:noProof/>
                <w:lang w:eastAsia="ru-RU"/>
              </w:rPr>
            </w:pPr>
            <w:r>
              <w:rPr>
                <w:noProof/>
                <w:lang w:eastAsia="ru-RU"/>
              </w:rPr>
              <w:drawing>
                <wp:inline distT="0" distB="0" distL="0" distR="0" wp14:anchorId="5D1B5E13" wp14:editId="66CCFDB6">
                  <wp:extent cx="699770" cy="654685"/>
                  <wp:effectExtent l="0" t="0" r="5080" b="0"/>
                  <wp:docPr id="7" name="Рисунок 7"/>
                  <wp:cNvGraphicFramePr/>
                  <a:graphic xmlns:a="http://schemas.openxmlformats.org/drawingml/2006/main">
                    <a:graphicData uri="http://schemas.openxmlformats.org/drawingml/2006/picture">
                      <pic:pic xmlns:pic="http://schemas.openxmlformats.org/drawingml/2006/picture">
                        <pic:nvPicPr>
                          <pic:cNvPr id="7" name="Рисунок 7"/>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99770" cy="654685"/>
                          </a:xfrm>
                          <a:prstGeom prst="rect">
                            <a:avLst/>
                          </a:prstGeom>
                          <a:noFill/>
                          <a:ln>
                            <a:noFill/>
                          </a:ln>
                        </pic:spPr>
                      </pic:pic>
                    </a:graphicData>
                  </a:graphic>
                </wp:inline>
              </w:drawing>
            </w:r>
          </w:p>
        </w:tc>
        <w:tc>
          <w:tcPr>
            <w:tcW w:w="1655" w:type="dxa"/>
            <w:shd w:val="clear" w:color="auto" w:fill="auto"/>
          </w:tcPr>
          <w:p w:rsidR="00585843" w:rsidRPr="007F3371" w:rsidRDefault="00A27D8E" w:rsidP="0024306D">
            <w:pPr>
              <w:spacing w:after="0" w:line="240" w:lineRule="auto"/>
            </w:pPr>
            <w:r w:rsidRPr="00A27D8E">
              <w:t>Муфта РР-R переходная белая 32х20 ВН/НР</w:t>
            </w:r>
          </w:p>
        </w:tc>
        <w:tc>
          <w:tcPr>
            <w:tcW w:w="6900" w:type="dxa"/>
            <w:shd w:val="clear" w:color="auto" w:fill="auto"/>
          </w:tcPr>
          <w:p w:rsidR="00A27D8E" w:rsidRPr="004F3FE2" w:rsidRDefault="00A27D8E" w:rsidP="00A27D8E">
            <w:pPr>
              <w:autoSpaceDE w:val="0"/>
              <w:autoSpaceDN w:val="0"/>
              <w:adjustRightInd w:val="0"/>
              <w:spacing w:after="0" w:line="240" w:lineRule="auto"/>
              <w:rPr>
                <w:rFonts w:ascii="Times New Roman" w:eastAsia="Times New Roman" w:hAnsi="Times New Roman"/>
                <w:color w:val="000000"/>
                <w:sz w:val="24"/>
                <w:szCs w:val="24"/>
                <w:lang w:eastAsia="ru-RU"/>
              </w:rPr>
            </w:pPr>
            <w:r w:rsidRPr="004F3FE2">
              <w:rPr>
                <w:rFonts w:ascii="Times New Roman" w:eastAsia="Times New Roman" w:hAnsi="Times New Roman"/>
                <w:color w:val="000000"/>
                <w:sz w:val="24"/>
                <w:szCs w:val="24"/>
                <w:lang w:eastAsia="ru-RU"/>
              </w:rPr>
              <w:t xml:space="preserve">Материал. Полипропилен PP-R. </w:t>
            </w:r>
          </w:p>
          <w:p w:rsidR="00A27D8E" w:rsidRPr="004F3FE2" w:rsidRDefault="00A27D8E" w:rsidP="00A27D8E">
            <w:pPr>
              <w:autoSpaceDE w:val="0"/>
              <w:autoSpaceDN w:val="0"/>
              <w:adjustRightInd w:val="0"/>
              <w:spacing w:after="0" w:line="240" w:lineRule="auto"/>
              <w:rPr>
                <w:rFonts w:ascii="Times New Roman" w:eastAsia="Times New Roman" w:hAnsi="Times New Roman"/>
                <w:color w:val="000000"/>
                <w:sz w:val="24"/>
                <w:szCs w:val="24"/>
                <w:lang w:eastAsia="ru-RU"/>
              </w:rPr>
            </w:pPr>
            <w:r w:rsidRPr="004F3FE2">
              <w:rPr>
                <w:rFonts w:ascii="Times New Roman" w:eastAsia="Times New Roman" w:hAnsi="Times New Roman"/>
                <w:color w:val="000000"/>
                <w:sz w:val="24"/>
                <w:szCs w:val="24"/>
                <w:lang w:eastAsia="ru-RU"/>
              </w:rPr>
              <w:t xml:space="preserve">Цвет. Белый. </w:t>
            </w:r>
          </w:p>
          <w:p w:rsidR="00A27D8E" w:rsidRPr="004F3FE2" w:rsidRDefault="00A27D8E" w:rsidP="00A27D8E">
            <w:pPr>
              <w:autoSpaceDE w:val="0"/>
              <w:autoSpaceDN w:val="0"/>
              <w:adjustRightInd w:val="0"/>
              <w:spacing w:after="0" w:line="240" w:lineRule="auto"/>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Диаметр. 32х20</w:t>
            </w:r>
            <w:r w:rsidRPr="004F3FE2">
              <w:rPr>
                <w:rFonts w:ascii="Times New Roman" w:eastAsia="Times New Roman" w:hAnsi="Times New Roman"/>
                <w:color w:val="000000"/>
                <w:sz w:val="24"/>
                <w:szCs w:val="24"/>
                <w:lang w:eastAsia="ru-RU"/>
              </w:rPr>
              <w:t xml:space="preserve"> мм . </w:t>
            </w:r>
          </w:p>
          <w:p w:rsidR="00A27D8E" w:rsidRPr="004F3FE2" w:rsidRDefault="00A27D8E" w:rsidP="00A27D8E">
            <w:pPr>
              <w:autoSpaceDE w:val="0"/>
              <w:autoSpaceDN w:val="0"/>
              <w:adjustRightInd w:val="0"/>
              <w:spacing w:after="0" w:line="240" w:lineRule="auto"/>
              <w:rPr>
                <w:rFonts w:ascii="Times New Roman" w:eastAsia="Times New Roman" w:hAnsi="Times New Roman"/>
                <w:color w:val="000000"/>
                <w:sz w:val="24"/>
                <w:szCs w:val="24"/>
                <w:lang w:eastAsia="ru-RU"/>
              </w:rPr>
            </w:pPr>
            <w:r w:rsidRPr="004F3FE2">
              <w:rPr>
                <w:rFonts w:ascii="Times New Roman" w:eastAsia="Times New Roman" w:hAnsi="Times New Roman"/>
                <w:color w:val="000000"/>
                <w:sz w:val="24"/>
                <w:szCs w:val="24"/>
                <w:lang w:eastAsia="ru-RU"/>
              </w:rPr>
              <w:t xml:space="preserve">Тип соединения. Сварное (внутренняя пайка). </w:t>
            </w:r>
          </w:p>
          <w:p w:rsidR="00A27D8E" w:rsidRPr="004F3FE2" w:rsidRDefault="00A27D8E" w:rsidP="00A27D8E">
            <w:pPr>
              <w:autoSpaceDE w:val="0"/>
              <w:autoSpaceDN w:val="0"/>
              <w:adjustRightInd w:val="0"/>
              <w:spacing w:after="0" w:line="240" w:lineRule="auto"/>
              <w:rPr>
                <w:rFonts w:ascii="Times New Roman" w:eastAsia="Times New Roman" w:hAnsi="Times New Roman"/>
                <w:color w:val="000000"/>
                <w:sz w:val="24"/>
                <w:szCs w:val="24"/>
                <w:lang w:eastAsia="ru-RU"/>
              </w:rPr>
            </w:pPr>
            <w:r w:rsidRPr="004F3FE2">
              <w:rPr>
                <w:rFonts w:ascii="Times New Roman" w:eastAsia="Times New Roman" w:hAnsi="Times New Roman"/>
                <w:color w:val="000000"/>
                <w:sz w:val="24"/>
                <w:szCs w:val="24"/>
                <w:lang w:eastAsia="ru-RU"/>
              </w:rPr>
              <w:t xml:space="preserve">Рабочее давление. 25 бар (PN 25). </w:t>
            </w:r>
          </w:p>
          <w:p w:rsidR="00585843" w:rsidRDefault="00A27D8E" w:rsidP="00A27D8E">
            <w:pPr>
              <w:autoSpaceDE w:val="0"/>
              <w:autoSpaceDN w:val="0"/>
              <w:adjustRightInd w:val="0"/>
              <w:spacing w:after="0" w:line="240" w:lineRule="auto"/>
              <w:rPr>
                <w:rFonts w:ascii="Times New Roman" w:eastAsia="Times New Roman" w:hAnsi="Times New Roman"/>
                <w:color w:val="000000"/>
                <w:sz w:val="24"/>
                <w:szCs w:val="24"/>
                <w:lang w:eastAsia="ru-RU"/>
              </w:rPr>
            </w:pPr>
            <w:r w:rsidRPr="004F3FE2">
              <w:rPr>
                <w:rFonts w:ascii="Times New Roman" w:eastAsia="Times New Roman" w:hAnsi="Times New Roman"/>
                <w:color w:val="000000"/>
                <w:sz w:val="24"/>
                <w:szCs w:val="24"/>
                <w:lang w:eastAsia="ru-RU"/>
              </w:rPr>
              <w:t>Максимальная рабочая температура. До +95 °C (кратковременно).</w:t>
            </w:r>
          </w:p>
          <w:p w:rsidR="00A27D8E" w:rsidRPr="004F3FE2" w:rsidRDefault="00A27D8E" w:rsidP="00A27D8E">
            <w:pPr>
              <w:autoSpaceDE w:val="0"/>
              <w:autoSpaceDN w:val="0"/>
              <w:adjustRightInd w:val="0"/>
              <w:spacing w:after="0" w:line="240" w:lineRule="auto"/>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Н</w:t>
            </w:r>
            <w:r w:rsidRPr="004F3FE2">
              <w:rPr>
                <w:rFonts w:ascii="Times New Roman" w:eastAsia="Times New Roman" w:hAnsi="Times New Roman"/>
                <w:color w:val="000000"/>
                <w:sz w:val="24"/>
                <w:szCs w:val="24"/>
                <w:lang w:eastAsia="ru-RU"/>
              </w:rPr>
              <w:t xml:space="preserve">азначение. </w:t>
            </w:r>
            <w:r>
              <w:rPr>
                <w:rFonts w:ascii="Times New Roman" w:eastAsia="Times New Roman" w:hAnsi="Times New Roman"/>
                <w:color w:val="000000"/>
                <w:sz w:val="24"/>
                <w:szCs w:val="24"/>
                <w:lang w:eastAsia="ru-RU"/>
              </w:rPr>
              <w:t>Соединение переходной трубы разного диаметра</w:t>
            </w:r>
            <w:r w:rsidRPr="004F3FE2">
              <w:rPr>
                <w:rFonts w:ascii="Times New Roman" w:eastAsia="Times New Roman" w:hAnsi="Times New Roman"/>
                <w:color w:val="000000"/>
                <w:sz w:val="24"/>
                <w:szCs w:val="24"/>
                <w:lang w:eastAsia="ru-RU"/>
              </w:rPr>
              <w:t xml:space="preserve"> холодного и горячего водоснабжения, центрального отопления, технологические трубопроводы.</w:t>
            </w:r>
          </w:p>
          <w:p w:rsidR="00A27D8E" w:rsidRPr="004F3FE2" w:rsidRDefault="00A27D8E" w:rsidP="00A27D8E">
            <w:pPr>
              <w:autoSpaceDE w:val="0"/>
              <w:autoSpaceDN w:val="0"/>
              <w:adjustRightInd w:val="0"/>
              <w:spacing w:after="0" w:line="240" w:lineRule="auto"/>
              <w:rPr>
                <w:rFonts w:ascii="Times New Roman" w:eastAsia="Times New Roman" w:hAnsi="Times New Roman"/>
                <w:color w:val="000000"/>
                <w:sz w:val="24"/>
                <w:szCs w:val="24"/>
                <w:lang w:eastAsia="ru-RU"/>
              </w:rPr>
            </w:pPr>
            <w:r w:rsidRPr="004F3FE2">
              <w:rPr>
                <w:rFonts w:ascii="Times New Roman" w:eastAsia="Times New Roman" w:hAnsi="Times New Roman"/>
                <w:color w:val="000000"/>
                <w:sz w:val="24"/>
                <w:szCs w:val="24"/>
                <w:lang w:eastAsia="ru-RU"/>
              </w:rPr>
              <w:lastRenderedPageBreak/>
              <w:t>ГОСТ 32415-2013 «Трубы напорные из термопластов и соединительные детали к ним для систем водоснабжения и отопления. Общие технические условия».</w:t>
            </w:r>
          </w:p>
        </w:tc>
      </w:tr>
      <w:tr w:rsidR="00585843" w:rsidRPr="00E54F44" w:rsidTr="000C4D81">
        <w:trPr>
          <w:trHeight w:val="302"/>
        </w:trPr>
        <w:tc>
          <w:tcPr>
            <w:tcW w:w="649" w:type="dxa"/>
            <w:shd w:val="clear" w:color="auto" w:fill="auto"/>
          </w:tcPr>
          <w:p w:rsidR="00585843" w:rsidRPr="00E54F44" w:rsidRDefault="000C4D81" w:rsidP="0024306D">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lastRenderedPageBreak/>
              <w:t>4</w:t>
            </w:r>
          </w:p>
        </w:tc>
        <w:tc>
          <w:tcPr>
            <w:tcW w:w="1283" w:type="dxa"/>
          </w:tcPr>
          <w:p w:rsidR="00585843" w:rsidRPr="00A43410" w:rsidRDefault="00585843" w:rsidP="0024306D">
            <w:pPr>
              <w:spacing w:after="0" w:line="240" w:lineRule="auto"/>
              <w:rPr>
                <w:rFonts w:ascii="Times New Roman" w:eastAsia="Times New Roman" w:hAnsi="Times New Roman"/>
                <w:sz w:val="24"/>
                <w:szCs w:val="24"/>
                <w:lang w:eastAsia="ru-RU"/>
              </w:rPr>
            </w:pPr>
            <w:r>
              <w:rPr>
                <w:noProof/>
                <w:lang w:eastAsia="ru-RU"/>
              </w:rPr>
              <w:drawing>
                <wp:inline distT="0" distB="0" distL="0" distR="0" wp14:anchorId="4E401BC2" wp14:editId="5BD34D06">
                  <wp:extent cx="699770" cy="457200"/>
                  <wp:effectExtent l="0" t="0" r="5080" b="0"/>
                  <wp:docPr id="3" name="Рисунок 3"/>
                  <wp:cNvGraphicFramePr/>
                  <a:graphic xmlns:a="http://schemas.openxmlformats.org/drawingml/2006/main">
                    <a:graphicData uri="http://schemas.openxmlformats.org/drawingml/2006/picture">
                      <pic:pic xmlns:pic="http://schemas.openxmlformats.org/drawingml/2006/picture">
                        <pic:nvPicPr>
                          <pic:cNvPr id="3" name="Рисунок 3"/>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99770" cy="457200"/>
                          </a:xfrm>
                          <a:prstGeom prst="rect">
                            <a:avLst/>
                          </a:prstGeom>
                          <a:noFill/>
                          <a:ln>
                            <a:noFill/>
                          </a:ln>
                        </pic:spPr>
                      </pic:pic>
                    </a:graphicData>
                  </a:graphic>
                </wp:inline>
              </w:drawing>
            </w:r>
          </w:p>
        </w:tc>
        <w:tc>
          <w:tcPr>
            <w:tcW w:w="1655" w:type="dxa"/>
            <w:shd w:val="clear" w:color="auto" w:fill="auto"/>
          </w:tcPr>
          <w:p w:rsidR="00585843" w:rsidRPr="00E54F44" w:rsidRDefault="00585843" w:rsidP="0024306D">
            <w:pPr>
              <w:spacing w:after="0" w:line="240" w:lineRule="auto"/>
              <w:rPr>
                <w:rFonts w:ascii="Times New Roman" w:eastAsia="Times New Roman" w:hAnsi="Times New Roman"/>
                <w:sz w:val="24"/>
                <w:szCs w:val="24"/>
                <w:lang w:eastAsia="ru-RU"/>
              </w:rPr>
            </w:pPr>
            <w:r w:rsidRPr="00A43410">
              <w:rPr>
                <w:rFonts w:ascii="Times New Roman" w:eastAsia="Times New Roman" w:hAnsi="Times New Roman"/>
                <w:sz w:val="24"/>
                <w:szCs w:val="24"/>
                <w:lang w:eastAsia="ru-RU"/>
              </w:rPr>
              <w:t>Комплект настенный для смесителя (ввод снизу) ВР 20х1/2"</w:t>
            </w:r>
          </w:p>
        </w:tc>
        <w:tc>
          <w:tcPr>
            <w:tcW w:w="6900" w:type="dxa"/>
            <w:shd w:val="clear" w:color="auto" w:fill="auto"/>
          </w:tcPr>
          <w:p w:rsidR="00585843" w:rsidRPr="004F3FE2" w:rsidRDefault="00585843" w:rsidP="004F3FE2">
            <w:pPr>
              <w:autoSpaceDE w:val="0"/>
              <w:autoSpaceDN w:val="0"/>
              <w:adjustRightInd w:val="0"/>
              <w:spacing w:after="0" w:line="240" w:lineRule="auto"/>
              <w:rPr>
                <w:rFonts w:ascii="Times New Roman" w:eastAsia="Times New Roman" w:hAnsi="Times New Roman"/>
                <w:color w:val="000000"/>
                <w:sz w:val="24"/>
                <w:szCs w:val="24"/>
                <w:lang w:eastAsia="ru-RU"/>
              </w:rPr>
            </w:pPr>
            <w:r w:rsidRPr="004F3FE2">
              <w:rPr>
                <w:rFonts w:ascii="Times New Roman" w:eastAsia="Times New Roman" w:hAnsi="Times New Roman"/>
                <w:color w:val="000000"/>
                <w:sz w:val="24"/>
                <w:szCs w:val="24"/>
                <w:lang w:eastAsia="ru-RU"/>
              </w:rPr>
              <w:t>Материал: сополимер полипропилена PP R (тип 3).</w:t>
            </w:r>
          </w:p>
          <w:p w:rsidR="00585843" w:rsidRPr="004F3FE2" w:rsidRDefault="00585843" w:rsidP="004F3FE2">
            <w:pPr>
              <w:autoSpaceDE w:val="0"/>
              <w:autoSpaceDN w:val="0"/>
              <w:adjustRightInd w:val="0"/>
              <w:spacing w:after="0" w:line="240" w:lineRule="auto"/>
              <w:rPr>
                <w:rFonts w:ascii="Times New Roman" w:eastAsia="Times New Roman" w:hAnsi="Times New Roman"/>
                <w:color w:val="000000"/>
                <w:sz w:val="24"/>
                <w:szCs w:val="24"/>
                <w:lang w:eastAsia="ru-RU"/>
              </w:rPr>
            </w:pPr>
            <w:r w:rsidRPr="004F3FE2">
              <w:rPr>
                <w:rFonts w:ascii="Times New Roman" w:eastAsia="Times New Roman" w:hAnsi="Times New Roman"/>
                <w:color w:val="000000"/>
                <w:sz w:val="24"/>
                <w:szCs w:val="24"/>
                <w:lang w:eastAsia="ru-RU"/>
              </w:rPr>
              <w:t xml:space="preserve">Конструкция: двухкомпонентная — полипропиленовая часть для сварки и металлическая резьбовая вставка с </w:t>
            </w:r>
            <w:r>
              <w:rPr>
                <w:rFonts w:ascii="Times New Roman" w:eastAsia="Times New Roman" w:hAnsi="Times New Roman"/>
                <w:color w:val="000000"/>
                <w:sz w:val="24"/>
                <w:szCs w:val="24"/>
                <w:lang w:eastAsia="ru-RU"/>
              </w:rPr>
              <w:t>внутренней резьбой</w:t>
            </w:r>
            <w:r w:rsidRPr="004F3FE2">
              <w:rPr>
                <w:rFonts w:ascii="Times New Roman" w:eastAsia="Times New Roman" w:hAnsi="Times New Roman"/>
                <w:color w:val="000000"/>
                <w:sz w:val="24"/>
                <w:szCs w:val="24"/>
                <w:lang w:eastAsia="ru-RU"/>
              </w:rPr>
              <w:t>.</w:t>
            </w:r>
          </w:p>
          <w:p w:rsidR="00585843" w:rsidRPr="004F3FE2" w:rsidRDefault="00585843" w:rsidP="004F3FE2">
            <w:pPr>
              <w:autoSpaceDE w:val="0"/>
              <w:autoSpaceDN w:val="0"/>
              <w:adjustRightInd w:val="0"/>
              <w:spacing w:after="0" w:line="240" w:lineRule="auto"/>
              <w:rPr>
                <w:rFonts w:ascii="Times New Roman" w:eastAsia="Times New Roman" w:hAnsi="Times New Roman"/>
                <w:color w:val="000000"/>
                <w:sz w:val="24"/>
                <w:szCs w:val="24"/>
                <w:lang w:eastAsia="ru-RU"/>
              </w:rPr>
            </w:pPr>
            <w:r w:rsidRPr="004F3FE2">
              <w:rPr>
                <w:rFonts w:ascii="Times New Roman" w:eastAsia="Times New Roman" w:hAnsi="Times New Roman"/>
                <w:color w:val="000000"/>
                <w:sz w:val="24"/>
                <w:szCs w:val="24"/>
                <w:lang w:eastAsia="ru-RU"/>
              </w:rPr>
              <w:t>Цвет: белый.</w:t>
            </w:r>
          </w:p>
          <w:p w:rsidR="00585843" w:rsidRPr="004F3FE2" w:rsidRDefault="00585843" w:rsidP="004F3FE2">
            <w:pPr>
              <w:autoSpaceDE w:val="0"/>
              <w:autoSpaceDN w:val="0"/>
              <w:adjustRightInd w:val="0"/>
              <w:spacing w:after="0" w:line="240" w:lineRule="auto"/>
              <w:rPr>
                <w:rFonts w:ascii="Times New Roman" w:eastAsia="Times New Roman" w:hAnsi="Times New Roman"/>
                <w:color w:val="000000"/>
                <w:sz w:val="24"/>
                <w:szCs w:val="24"/>
                <w:lang w:eastAsia="ru-RU"/>
              </w:rPr>
            </w:pPr>
            <w:r w:rsidRPr="004F3FE2">
              <w:rPr>
                <w:rFonts w:ascii="Times New Roman" w:eastAsia="Times New Roman" w:hAnsi="Times New Roman"/>
                <w:color w:val="000000"/>
                <w:sz w:val="24"/>
                <w:szCs w:val="24"/>
                <w:lang w:eastAsia="ru-RU"/>
              </w:rPr>
              <w:t>Размеры:</w:t>
            </w:r>
            <w:r>
              <w:rPr>
                <w:rFonts w:ascii="Times New Roman" w:eastAsia="Times New Roman" w:hAnsi="Times New Roman"/>
                <w:color w:val="000000"/>
                <w:sz w:val="24"/>
                <w:szCs w:val="24"/>
                <w:lang w:eastAsia="ru-RU"/>
              </w:rPr>
              <w:t xml:space="preserve"> </w:t>
            </w:r>
            <w:r w:rsidRPr="004F3FE2">
              <w:rPr>
                <w:rFonts w:ascii="Times New Roman" w:eastAsia="Times New Roman" w:hAnsi="Times New Roman"/>
                <w:color w:val="000000"/>
                <w:sz w:val="24"/>
                <w:szCs w:val="24"/>
                <w:lang w:eastAsia="ru-RU"/>
              </w:rPr>
              <w:t>нару</w:t>
            </w:r>
            <w:r>
              <w:rPr>
                <w:rFonts w:ascii="Times New Roman" w:eastAsia="Times New Roman" w:hAnsi="Times New Roman"/>
                <w:color w:val="000000"/>
                <w:sz w:val="24"/>
                <w:szCs w:val="24"/>
                <w:lang w:eastAsia="ru-RU"/>
              </w:rPr>
              <w:t>жный диаметр под сварку (Dн): 20</w:t>
            </w:r>
            <w:r w:rsidRPr="004F3FE2">
              <w:rPr>
                <w:rFonts w:ascii="Times New Roman" w:eastAsia="Times New Roman" w:hAnsi="Times New Roman"/>
                <w:color w:val="000000"/>
                <w:sz w:val="24"/>
                <w:szCs w:val="24"/>
                <w:lang w:eastAsia="ru-RU"/>
              </w:rPr>
              <w:t xml:space="preserve"> мм;</w:t>
            </w:r>
          </w:p>
          <w:p w:rsidR="00585843" w:rsidRDefault="00585843" w:rsidP="004F3FE2">
            <w:pPr>
              <w:autoSpaceDE w:val="0"/>
              <w:autoSpaceDN w:val="0"/>
              <w:adjustRightInd w:val="0"/>
              <w:spacing w:after="0" w:line="240" w:lineRule="auto"/>
              <w:rPr>
                <w:rFonts w:ascii="Times New Roman" w:eastAsia="Times New Roman" w:hAnsi="Times New Roman"/>
                <w:color w:val="000000"/>
                <w:sz w:val="24"/>
                <w:szCs w:val="24"/>
                <w:lang w:eastAsia="ru-RU"/>
              </w:rPr>
            </w:pPr>
            <w:r w:rsidRPr="004F3FE2">
              <w:rPr>
                <w:rFonts w:ascii="Times New Roman" w:eastAsia="Times New Roman" w:hAnsi="Times New Roman"/>
                <w:color w:val="000000"/>
                <w:sz w:val="24"/>
                <w:szCs w:val="24"/>
                <w:lang w:eastAsia="ru-RU"/>
              </w:rPr>
              <w:t>резьба: внутренняя, 1</w:t>
            </w:r>
            <w:r>
              <w:rPr>
                <w:rFonts w:ascii="Times New Roman" w:eastAsia="Times New Roman" w:hAnsi="Times New Roman"/>
                <w:color w:val="000000"/>
                <w:sz w:val="24"/>
                <w:szCs w:val="24"/>
                <w:lang w:eastAsia="ru-RU"/>
              </w:rPr>
              <w:t>/2</w:t>
            </w:r>
            <w:r w:rsidRPr="004F3FE2">
              <w:rPr>
                <w:rFonts w:ascii="Times New Roman" w:eastAsia="Times New Roman" w:hAnsi="Times New Roman"/>
                <w:color w:val="000000"/>
                <w:sz w:val="24"/>
                <w:szCs w:val="24"/>
                <w:lang w:eastAsia="ru-RU"/>
              </w:rPr>
              <w:t xml:space="preserve"> дюйм </w:t>
            </w:r>
          </w:p>
          <w:p w:rsidR="00585843" w:rsidRPr="004F3FE2" w:rsidRDefault="00585843" w:rsidP="004F3FE2">
            <w:pPr>
              <w:autoSpaceDE w:val="0"/>
              <w:autoSpaceDN w:val="0"/>
              <w:adjustRightInd w:val="0"/>
              <w:spacing w:after="0" w:line="240" w:lineRule="auto"/>
              <w:rPr>
                <w:rFonts w:ascii="Times New Roman" w:eastAsia="Times New Roman" w:hAnsi="Times New Roman"/>
                <w:color w:val="000000"/>
                <w:sz w:val="24"/>
                <w:szCs w:val="24"/>
                <w:lang w:eastAsia="ru-RU"/>
              </w:rPr>
            </w:pPr>
            <w:r w:rsidRPr="004F3FE2">
              <w:rPr>
                <w:rFonts w:ascii="Times New Roman" w:eastAsia="Times New Roman" w:hAnsi="Times New Roman"/>
                <w:color w:val="000000"/>
                <w:sz w:val="24"/>
                <w:szCs w:val="24"/>
                <w:lang w:eastAsia="ru-RU"/>
              </w:rPr>
              <w:t>Номинальное давление (PN): 25 бар (2,5 МПа).</w:t>
            </w:r>
          </w:p>
          <w:p w:rsidR="00585843" w:rsidRPr="004F3FE2" w:rsidRDefault="00585843" w:rsidP="004F3FE2">
            <w:pPr>
              <w:autoSpaceDE w:val="0"/>
              <w:autoSpaceDN w:val="0"/>
              <w:adjustRightInd w:val="0"/>
              <w:spacing w:after="0" w:line="240" w:lineRule="auto"/>
              <w:rPr>
                <w:rFonts w:ascii="Times New Roman" w:eastAsia="Times New Roman" w:hAnsi="Times New Roman"/>
                <w:color w:val="000000"/>
                <w:sz w:val="24"/>
                <w:szCs w:val="24"/>
                <w:lang w:eastAsia="ru-RU"/>
              </w:rPr>
            </w:pPr>
            <w:r w:rsidRPr="004F3FE2">
              <w:rPr>
                <w:rFonts w:ascii="Times New Roman" w:eastAsia="Times New Roman" w:hAnsi="Times New Roman"/>
                <w:color w:val="000000"/>
                <w:sz w:val="24"/>
                <w:szCs w:val="24"/>
                <w:lang w:eastAsia="ru-RU"/>
              </w:rPr>
              <w:t>Максимальная рабочая температура: до +95 °C (кратковременно), длительно — до +80 °C.</w:t>
            </w:r>
          </w:p>
          <w:p w:rsidR="00585843" w:rsidRPr="00E54F44" w:rsidRDefault="00585843" w:rsidP="00585843">
            <w:pPr>
              <w:autoSpaceDE w:val="0"/>
              <w:autoSpaceDN w:val="0"/>
              <w:adjustRightInd w:val="0"/>
              <w:spacing w:after="0" w:line="240" w:lineRule="auto"/>
              <w:rPr>
                <w:rFonts w:ascii="Times New Roman" w:eastAsia="Times New Roman" w:hAnsi="Times New Roman"/>
                <w:color w:val="000000"/>
                <w:sz w:val="24"/>
                <w:szCs w:val="24"/>
                <w:lang w:eastAsia="ru-RU"/>
              </w:rPr>
            </w:pPr>
            <w:r w:rsidRPr="004F3FE2">
              <w:rPr>
                <w:rFonts w:ascii="Times New Roman" w:eastAsia="Times New Roman" w:hAnsi="Times New Roman"/>
                <w:color w:val="000000"/>
                <w:sz w:val="24"/>
                <w:szCs w:val="24"/>
                <w:lang w:eastAsia="ru-RU"/>
              </w:rPr>
              <w:t>Тип со</w:t>
            </w:r>
            <w:r>
              <w:rPr>
                <w:rFonts w:ascii="Times New Roman" w:eastAsia="Times New Roman" w:hAnsi="Times New Roman"/>
                <w:color w:val="000000"/>
                <w:sz w:val="24"/>
                <w:szCs w:val="24"/>
                <w:lang w:eastAsia="ru-RU"/>
              </w:rPr>
              <w:t xml:space="preserve">единения: </w:t>
            </w:r>
            <w:r w:rsidRPr="004F3FE2">
              <w:rPr>
                <w:rFonts w:ascii="Times New Roman" w:eastAsia="Times New Roman" w:hAnsi="Times New Roman"/>
                <w:color w:val="000000"/>
                <w:sz w:val="24"/>
                <w:szCs w:val="24"/>
                <w:lang w:eastAsia="ru-RU"/>
              </w:rPr>
              <w:t>с полипропиленовой трубой — р</w:t>
            </w:r>
            <w:r>
              <w:rPr>
                <w:rFonts w:ascii="Times New Roman" w:eastAsia="Times New Roman" w:hAnsi="Times New Roman"/>
                <w:color w:val="000000"/>
                <w:sz w:val="24"/>
                <w:szCs w:val="24"/>
                <w:lang w:eastAsia="ru-RU"/>
              </w:rPr>
              <w:t>аструбная полифузионная сварка</w:t>
            </w:r>
          </w:p>
          <w:p w:rsidR="00585843" w:rsidRPr="00E54F44" w:rsidRDefault="00585843" w:rsidP="004F3FE2">
            <w:pPr>
              <w:autoSpaceDE w:val="0"/>
              <w:autoSpaceDN w:val="0"/>
              <w:adjustRightInd w:val="0"/>
              <w:spacing w:after="0" w:line="240" w:lineRule="auto"/>
              <w:rPr>
                <w:rFonts w:ascii="Times New Roman" w:eastAsia="Times New Roman" w:hAnsi="Times New Roman"/>
                <w:color w:val="000000"/>
                <w:sz w:val="24"/>
                <w:szCs w:val="24"/>
                <w:lang w:eastAsia="ru-RU"/>
              </w:rPr>
            </w:pPr>
          </w:p>
        </w:tc>
      </w:tr>
      <w:tr w:rsidR="00585843" w:rsidRPr="00E54F44" w:rsidTr="000C4D81">
        <w:trPr>
          <w:trHeight w:val="302"/>
        </w:trPr>
        <w:tc>
          <w:tcPr>
            <w:tcW w:w="649" w:type="dxa"/>
            <w:shd w:val="clear" w:color="auto" w:fill="auto"/>
          </w:tcPr>
          <w:p w:rsidR="00585843" w:rsidRPr="00E54F44" w:rsidRDefault="000C4D81" w:rsidP="0024306D">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5</w:t>
            </w:r>
          </w:p>
        </w:tc>
        <w:tc>
          <w:tcPr>
            <w:tcW w:w="1283" w:type="dxa"/>
          </w:tcPr>
          <w:p w:rsidR="00585843" w:rsidRPr="004F3FE2" w:rsidRDefault="00585843" w:rsidP="006302CB">
            <w:pPr>
              <w:spacing w:after="0" w:line="240" w:lineRule="auto"/>
              <w:rPr>
                <w:rFonts w:ascii="Times New Roman" w:eastAsia="Times New Roman" w:hAnsi="Times New Roman"/>
                <w:sz w:val="24"/>
                <w:szCs w:val="24"/>
                <w:lang w:eastAsia="ru-RU"/>
              </w:rPr>
            </w:pPr>
            <w:r>
              <w:rPr>
                <w:noProof/>
                <w:lang w:eastAsia="ru-RU"/>
              </w:rPr>
              <w:drawing>
                <wp:inline distT="0" distB="0" distL="0" distR="0" wp14:anchorId="0B917628" wp14:editId="77A921B3">
                  <wp:extent cx="699770" cy="597535"/>
                  <wp:effectExtent l="0" t="0" r="5080" b="0"/>
                  <wp:docPr id="4" name="Рисунок 4"/>
                  <wp:cNvGraphicFramePr/>
                  <a:graphic xmlns:a="http://schemas.openxmlformats.org/drawingml/2006/main">
                    <a:graphicData uri="http://schemas.openxmlformats.org/drawingml/2006/picture">
                      <pic:pic xmlns:pic="http://schemas.openxmlformats.org/drawingml/2006/picture">
                        <pic:nvPicPr>
                          <pic:cNvPr id="4" name="Рисунок 4"/>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99770" cy="597535"/>
                          </a:xfrm>
                          <a:prstGeom prst="rect">
                            <a:avLst/>
                          </a:prstGeom>
                          <a:noFill/>
                          <a:ln>
                            <a:noFill/>
                          </a:ln>
                        </pic:spPr>
                      </pic:pic>
                    </a:graphicData>
                  </a:graphic>
                </wp:inline>
              </w:drawing>
            </w:r>
          </w:p>
        </w:tc>
        <w:tc>
          <w:tcPr>
            <w:tcW w:w="1655" w:type="dxa"/>
            <w:shd w:val="clear" w:color="auto" w:fill="auto"/>
          </w:tcPr>
          <w:p w:rsidR="00585843" w:rsidRPr="00E54F44" w:rsidRDefault="00A27D8E" w:rsidP="006302CB">
            <w:pPr>
              <w:spacing w:after="0" w:line="240" w:lineRule="auto"/>
              <w:rPr>
                <w:rFonts w:ascii="Times New Roman" w:eastAsia="Times New Roman" w:hAnsi="Times New Roman"/>
                <w:sz w:val="24"/>
                <w:szCs w:val="24"/>
                <w:lang w:eastAsia="ru-RU"/>
              </w:rPr>
            </w:pPr>
            <w:r w:rsidRPr="00A27D8E">
              <w:rPr>
                <w:rFonts w:ascii="Times New Roman" w:eastAsia="Times New Roman" w:hAnsi="Times New Roman"/>
                <w:sz w:val="24"/>
                <w:szCs w:val="24"/>
                <w:lang w:eastAsia="ru-RU"/>
              </w:rPr>
              <w:t>Тройник РР-R комбинированный белый ВР 20х1/2"х20</w:t>
            </w:r>
          </w:p>
        </w:tc>
        <w:tc>
          <w:tcPr>
            <w:tcW w:w="6900" w:type="dxa"/>
            <w:shd w:val="clear" w:color="auto" w:fill="auto"/>
          </w:tcPr>
          <w:p w:rsidR="00585843" w:rsidRDefault="00585843" w:rsidP="0024306D">
            <w:pPr>
              <w:autoSpaceDE w:val="0"/>
              <w:autoSpaceDN w:val="0"/>
              <w:adjustRightInd w:val="0"/>
              <w:spacing w:after="0" w:line="240" w:lineRule="auto"/>
              <w:rPr>
                <w:rFonts w:ascii="Times New Roman" w:eastAsia="Times New Roman" w:hAnsi="Times New Roman"/>
                <w:color w:val="000000"/>
                <w:sz w:val="24"/>
                <w:szCs w:val="24"/>
                <w:lang w:eastAsia="ru-RU"/>
              </w:rPr>
            </w:pPr>
            <w:r w:rsidRPr="00207534">
              <w:rPr>
                <w:rFonts w:ascii="Times New Roman" w:eastAsia="Times New Roman" w:hAnsi="Times New Roman"/>
                <w:color w:val="000000"/>
                <w:sz w:val="24"/>
                <w:szCs w:val="24"/>
                <w:lang w:eastAsia="ru-RU"/>
              </w:rPr>
              <w:t>Материал: сополимер полипропилена PP R</w:t>
            </w:r>
          </w:p>
          <w:p w:rsidR="00585843" w:rsidRDefault="00A27D8E" w:rsidP="0024306D">
            <w:pPr>
              <w:autoSpaceDE w:val="0"/>
              <w:autoSpaceDN w:val="0"/>
              <w:adjustRightInd w:val="0"/>
              <w:spacing w:after="0" w:line="240" w:lineRule="auto"/>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Диаметр: 20х1/2</w:t>
            </w:r>
            <w:r w:rsidRPr="00A27D8E">
              <w:rPr>
                <w:rFonts w:ascii="Times New Roman" w:eastAsia="Times New Roman" w:hAnsi="Times New Roman"/>
                <w:sz w:val="24"/>
                <w:szCs w:val="24"/>
                <w:lang w:eastAsia="ru-RU"/>
              </w:rPr>
              <w:t>"</w:t>
            </w:r>
            <w:r>
              <w:rPr>
                <w:rFonts w:ascii="Times New Roman" w:eastAsia="Times New Roman" w:hAnsi="Times New Roman"/>
                <w:color w:val="000000"/>
                <w:sz w:val="24"/>
                <w:szCs w:val="24"/>
                <w:lang w:eastAsia="ru-RU"/>
              </w:rPr>
              <w:t>х20</w:t>
            </w:r>
            <w:r w:rsidR="00585843" w:rsidRPr="00207534">
              <w:rPr>
                <w:rFonts w:ascii="Times New Roman" w:eastAsia="Times New Roman" w:hAnsi="Times New Roman"/>
                <w:color w:val="000000"/>
                <w:sz w:val="24"/>
                <w:szCs w:val="24"/>
                <w:lang w:eastAsia="ru-RU"/>
              </w:rPr>
              <w:t xml:space="preserve"> мм;</w:t>
            </w:r>
          </w:p>
          <w:p w:rsidR="00585843" w:rsidRPr="0087721A" w:rsidRDefault="00585843" w:rsidP="00EB27F7">
            <w:pPr>
              <w:autoSpaceDE w:val="0"/>
              <w:autoSpaceDN w:val="0"/>
              <w:adjustRightInd w:val="0"/>
              <w:spacing w:after="0" w:line="240" w:lineRule="auto"/>
              <w:rPr>
                <w:rFonts w:ascii="Times New Roman" w:eastAsia="Times New Roman" w:hAnsi="Times New Roman"/>
                <w:color w:val="000000"/>
                <w:sz w:val="24"/>
                <w:szCs w:val="24"/>
                <w:lang w:eastAsia="ru-RU"/>
              </w:rPr>
            </w:pPr>
            <w:r w:rsidRPr="0087721A">
              <w:rPr>
                <w:rFonts w:ascii="Times New Roman" w:eastAsia="Times New Roman" w:hAnsi="Times New Roman"/>
                <w:color w:val="000000"/>
                <w:sz w:val="24"/>
                <w:szCs w:val="24"/>
                <w:lang w:eastAsia="ru-RU"/>
              </w:rPr>
              <w:t xml:space="preserve">Резьба: </w:t>
            </w:r>
            <w:r w:rsidR="00A27D8E">
              <w:rPr>
                <w:rFonts w:ascii="Times New Roman" w:eastAsia="Times New Roman" w:hAnsi="Times New Roman"/>
                <w:color w:val="000000"/>
                <w:sz w:val="24"/>
                <w:szCs w:val="24"/>
                <w:lang w:eastAsia="ru-RU"/>
              </w:rPr>
              <w:t>1/2</w:t>
            </w:r>
            <w:r w:rsidR="00A27D8E" w:rsidRPr="00A27D8E">
              <w:rPr>
                <w:rFonts w:ascii="Times New Roman" w:eastAsia="Times New Roman" w:hAnsi="Times New Roman"/>
                <w:sz w:val="24"/>
                <w:szCs w:val="24"/>
                <w:lang w:eastAsia="ru-RU"/>
              </w:rPr>
              <w:t>"</w:t>
            </w:r>
            <w:r w:rsidRPr="0087721A">
              <w:rPr>
                <w:rFonts w:ascii="Times New Roman" w:eastAsia="Times New Roman" w:hAnsi="Times New Roman"/>
                <w:color w:val="000000"/>
                <w:sz w:val="24"/>
                <w:szCs w:val="24"/>
                <w:lang w:eastAsia="ru-RU"/>
              </w:rPr>
              <w:t>.</w:t>
            </w:r>
          </w:p>
          <w:p w:rsidR="00585843" w:rsidRPr="004F3FE2" w:rsidRDefault="00585843" w:rsidP="00EB27F7">
            <w:pPr>
              <w:autoSpaceDE w:val="0"/>
              <w:autoSpaceDN w:val="0"/>
              <w:adjustRightInd w:val="0"/>
              <w:spacing w:after="0" w:line="240" w:lineRule="auto"/>
              <w:rPr>
                <w:rFonts w:ascii="Times New Roman" w:eastAsia="Times New Roman" w:hAnsi="Times New Roman"/>
                <w:color w:val="000000"/>
                <w:sz w:val="24"/>
                <w:szCs w:val="24"/>
                <w:lang w:eastAsia="ru-RU"/>
              </w:rPr>
            </w:pPr>
            <w:r w:rsidRPr="004F3FE2">
              <w:rPr>
                <w:rFonts w:ascii="Times New Roman" w:eastAsia="Times New Roman" w:hAnsi="Times New Roman"/>
                <w:color w:val="000000"/>
                <w:sz w:val="24"/>
                <w:szCs w:val="24"/>
                <w:lang w:eastAsia="ru-RU"/>
              </w:rPr>
              <w:t xml:space="preserve">Рабочее давление. До 25 бар. </w:t>
            </w:r>
          </w:p>
          <w:p w:rsidR="00585843" w:rsidRDefault="00585843" w:rsidP="0024306D">
            <w:pPr>
              <w:autoSpaceDE w:val="0"/>
              <w:autoSpaceDN w:val="0"/>
              <w:adjustRightInd w:val="0"/>
              <w:spacing w:after="0" w:line="240" w:lineRule="auto"/>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xml:space="preserve">Способ соединения с трубопроводом: Диффузионная сварка (пайка), </w:t>
            </w:r>
          </w:p>
          <w:p w:rsidR="00585843" w:rsidRPr="004F3FE2" w:rsidRDefault="00585843" w:rsidP="00EB27F7">
            <w:pPr>
              <w:autoSpaceDE w:val="0"/>
              <w:autoSpaceDN w:val="0"/>
              <w:adjustRightInd w:val="0"/>
              <w:spacing w:after="0" w:line="240" w:lineRule="auto"/>
              <w:rPr>
                <w:rFonts w:ascii="Times New Roman" w:eastAsia="Times New Roman" w:hAnsi="Times New Roman"/>
                <w:color w:val="000000"/>
                <w:sz w:val="24"/>
                <w:szCs w:val="24"/>
                <w:lang w:eastAsia="ru-RU"/>
              </w:rPr>
            </w:pPr>
            <w:r w:rsidRPr="004F3FE2">
              <w:rPr>
                <w:rFonts w:ascii="Times New Roman" w:eastAsia="Times New Roman" w:hAnsi="Times New Roman"/>
                <w:color w:val="000000"/>
                <w:sz w:val="24"/>
                <w:szCs w:val="24"/>
                <w:lang w:eastAsia="ru-RU"/>
              </w:rPr>
              <w:t xml:space="preserve">Максимальная температура рабочей среды. До +95 °C (кратковременно до +100 °C). </w:t>
            </w:r>
          </w:p>
          <w:p w:rsidR="00585843" w:rsidRPr="00E54F44" w:rsidRDefault="00585843" w:rsidP="00EB27F7">
            <w:pPr>
              <w:autoSpaceDE w:val="0"/>
              <w:autoSpaceDN w:val="0"/>
              <w:adjustRightInd w:val="0"/>
              <w:spacing w:after="0" w:line="240" w:lineRule="auto"/>
              <w:rPr>
                <w:rFonts w:ascii="Times New Roman" w:eastAsia="Times New Roman" w:hAnsi="Times New Roman"/>
                <w:color w:val="000000"/>
                <w:sz w:val="24"/>
                <w:szCs w:val="24"/>
                <w:lang w:eastAsia="ru-RU"/>
              </w:rPr>
            </w:pPr>
            <w:r w:rsidRPr="004F3FE2">
              <w:rPr>
                <w:rFonts w:ascii="Times New Roman" w:eastAsia="Times New Roman" w:hAnsi="Times New Roman"/>
                <w:color w:val="000000"/>
                <w:sz w:val="24"/>
                <w:szCs w:val="24"/>
                <w:lang w:eastAsia="ru-RU"/>
              </w:rPr>
              <w:t xml:space="preserve">Применение. </w:t>
            </w:r>
            <w:r>
              <w:rPr>
                <w:rFonts w:ascii="Times New Roman" w:eastAsia="Times New Roman" w:hAnsi="Times New Roman"/>
                <w:color w:val="000000"/>
                <w:sz w:val="24"/>
                <w:szCs w:val="24"/>
                <w:lang w:eastAsia="ru-RU"/>
              </w:rPr>
              <w:t>Соединение полипропиленовых труб с</w:t>
            </w:r>
            <w:r w:rsidRPr="004F3FE2">
              <w:rPr>
                <w:rFonts w:ascii="Times New Roman" w:eastAsia="Times New Roman" w:hAnsi="Times New Roman"/>
                <w:color w:val="000000"/>
                <w:sz w:val="24"/>
                <w:szCs w:val="24"/>
                <w:lang w:eastAsia="ru-RU"/>
              </w:rPr>
              <w:t>истемы холодного и горячего водоснабжения, отопления.</w:t>
            </w:r>
          </w:p>
        </w:tc>
      </w:tr>
      <w:tr w:rsidR="00585843" w:rsidRPr="00E54F44" w:rsidTr="000C4D81">
        <w:trPr>
          <w:trHeight w:val="302"/>
        </w:trPr>
        <w:tc>
          <w:tcPr>
            <w:tcW w:w="649" w:type="dxa"/>
            <w:shd w:val="clear" w:color="auto" w:fill="auto"/>
          </w:tcPr>
          <w:p w:rsidR="00585843" w:rsidRPr="00E54F44" w:rsidRDefault="000C4D81" w:rsidP="0024306D">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6</w:t>
            </w:r>
          </w:p>
        </w:tc>
        <w:tc>
          <w:tcPr>
            <w:tcW w:w="1283" w:type="dxa"/>
          </w:tcPr>
          <w:p w:rsidR="00585843" w:rsidRPr="004F3FE2" w:rsidRDefault="00585843" w:rsidP="006302CB">
            <w:pPr>
              <w:spacing w:after="0" w:line="240" w:lineRule="auto"/>
              <w:rPr>
                <w:rFonts w:ascii="Times New Roman" w:eastAsia="Times New Roman" w:hAnsi="Times New Roman"/>
                <w:sz w:val="24"/>
                <w:szCs w:val="24"/>
                <w:lang w:eastAsia="ru-RU"/>
              </w:rPr>
            </w:pPr>
            <w:r>
              <w:rPr>
                <w:noProof/>
                <w:lang w:eastAsia="ru-RU"/>
              </w:rPr>
              <w:drawing>
                <wp:inline distT="0" distB="0" distL="0" distR="0" wp14:anchorId="6B86D891" wp14:editId="1DC7F88A">
                  <wp:extent cx="699770" cy="535940"/>
                  <wp:effectExtent l="0" t="0" r="5080" b="0"/>
                  <wp:docPr id="8" name="Рисунок 8"/>
                  <wp:cNvGraphicFramePr/>
                  <a:graphic xmlns:a="http://schemas.openxmlformats.org/drawingml/2006/main">
                    <a:graphicData uri="http://schemas.openxmlformats.org/drawingml/2006/picture">
                      <pic:pic xmlns:pic="http://schemas.openxmlformats.org/drawingml/2006/picture">
                        <pic:nvPicPr>
                          <pic:cNvPr id="8" name="Рисунок 8"/>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699770" cy="535940"/>
                          </a:xfrm>
                          <a:prstGeom prst="rect">
                            <a:avLst/>
                          </a:prstGeom>
                          <a:noFill/>
                          <a:ln>
                            <a:noFill/>
                          </a:ln>
                        </pic:spPr>
                      </pic:pic>
                    </a:graphicData>
                  </a:graphic>
                </wp:inline>
              </w:drawing>
            </w:r>
          </w:p>
        </w:tc>
        <w:tc>
          <w:tcPr>
            <w:tcW w:w="1655" w:type="dxa"/>
            <w:shd w:val="clear" w:color="auto" w:fill="auto"/>
          </w:tcPr>
          <w:p w:rsidR="00585843" w:rsidRPr="00E54F44" w:rsidRDefault="00A27D8E" w:rsidP="00A27D8E">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Муфта с накидной гайкой </w:t>
            </w:r>
            <w:r w:rsidRPr="00A27D8E">
              <w:rPr>
                <w:rFonts w:ascii="Times New Roman" w:eastAsia="Times New Roman" w:hAnsi="Times New Roman"/>
                <w:sz w:val="24"/>
                <w:szCs w:val="24"/>
                <w:lang w:eastAsia="ru-RU"/>
              </w:rPr>
              <w:t>25х1"</w:t>
            </w:r>
          </w:p>
        </w:tc>
        <w:tc>
          <w:tcPr>
            <w:tcW w:w="6900" w:type="dxa"/>
            <w:shd w:val="clear" w:color="auto" w:fill="auto"/>
          </w:tcPr>
          <w:p w:rsidR="00585843" w:rsidRPr="004F3FE2" w:rsidRDefault="00585843" w:rsidP="004F3FE2">
            <w:pPr>
              <w:autoSpaceDE w:val="0"/>
              <w:autoSpaceDN w:val="0"/>
              <w:adjustRightInd w:val="0"/>
              <w:spacing w:after="0" w:line="240" w:lineRule="auto"/>
              <w:rPr>
                <w:rFonts w:ascii="Times New Roman" w:eastAsia="Times New Roman" w:hAnsi="Times New Roman"/>
                <w:color w:val="000000"/>
                <w:sz w:val="24"/>
                <w:szCs w:val="24"/>
                <w:lang w:eastAsia="ru-RU"/>
              </w:rPr>
            </w:pPr>
            <w:r w:rsidRPr="004F3FE2">
              <w:rPr>
                <w:rFonts w:ascii="Times New Roman" w:eastAsia="Times New Roman" w:hAnsi="Times New Roman"/>
                <w:color w:val="000000"/>
                <w:sz w:val="24"/>
                <w:szCs w:val="24"/>
                <w:lang w:eastAsia="ru-RU"/>
              </w:rPr>
              <w:t xml:space="preserve">Материал. Корпус изготовлен из полипропилена PP-R, резьбовая вставка — из латуни с никелированным или хромированным покрытием для защиты от коррозии. </w:t>
            </w:r>
          </w:p>
          <w:p w:rsidR="00585843" w:rsidRPr="004F3FE2" w:rsidRDefault="00585843" w:rsidP="004F3FE2">
            <w:pPr>
              <w:autoSpaceDE w:val="0"/>
              <w:autoSpaceDN w:val="0"/>
              <w:adjustRightInd w:val="0"/>
              <w:spacing w:after="0" w:line="240" w:lineRule="auto"/>
              <w:rPr>
                <w:rFonts w:ascii="Times New Roman" w:eastAsia="Times New Roman" w:hAnsi="Times New Roman"/>
                <w:color w:val="000000"/>
                <w:sz w:val="24"/>
                <w:szCs w:val="24"/>
                <w:lang w:eastAsia="ru-RU"/>
              </w:rPr>
            </w:pPr>
            <w:r w:rsidRPr="004F3FE2">
              <w:rPr>
                <w:rFonts w:ascii="Times New Roman" w:eastAsia="Times New Roman" w:hAnsi="Times New Roman"/>
                <w:color w:val="000000"/>
                <w:sz w:val="24"/>
                <w:szCs w:val="24"/>
                <w:lang w:eastAsia="ru-RU"/>
              </w:rPr>
              <w:t>Цвет. Белый.</w:t>
            </w:r>
          </w:p>
          <w:p w:rsidR="00585843" w:rsidRPr="004F3FE2" w:rsidRDefault="00A27D8E" w:rsidP="004F3FE2">
            <w:pPr>
              <w:autoSpaceDE w:val="0"/>
              <w:autoSpaceDN w:val="0"/>
              <w:adjustRightInd w:val="0"/>
              <w:spacing w:after="0" w:line="240" w:lineRule="auto"/>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Диаметр. 25</w:t>
            </w:r>
            <w:r w:rsidR="00585843" w:rsidRPr="004F3FE2">
              <w:rPr>
                <w:rFonts w:ascii="Times New Roman" w:eastAsia="Times New Roman" w:hAnsi="Times New Roman"/>
                <w:color w:val="000000"/>
                <w:sz w:val="24"/>
                <w:szCs w:val="24"/>
                <w:lang w:eastAsia="ru-RU"/>
              </w:rPr>
              <w:t xml:space="preserve"> мм (</w:t>
            </w:r>
            <w:r>
              <w:rPr>
                <w:rFonts w:ascii="Times New Roman" w:eastAsia="Times New Roman" w:hAnsi="Times New Roman"/>
                <w:color w:val="000000"/>
                <w:sz w:val="24"/>
                <w:szCs w:val="24"/>
                <w:lang w:eastAsia="ru-RU"/>
              </w:rPr>
              <w:t>полипропилен</w:t>
            </w:r>
            <w:r w:rsidR="00585843" w:rsidRPr="004F3FE2">
              <w:rPr>
                <w:rFonts w:ascii="Times New Roman" w:eastAsia="Times New Roman" w:hAnsi="Times New Roman"/>
                <w:color w:val="000000"/>
                <w:sz w:val="24"/>
                <w:szCs w:val="24"/>
                <w:lang w:eastAsia="ru-RU"/>
              </w:rPr>
              <w:t xml:space="preserve">) и </w:t>
            </w:r>
            <w:r>
              <w:rPr>
                <w:rFonts w:ascii="Times New Roman" w:eastAsia="Times New Roman" w:hAnsi="Times New Roman"/>
                <w:color w:val="000000"/>
                <w:sz w:val="24"/>
                <w:szCs w:val="24"/>
                <w:lang w:eastAsia="ru-RU"/>
              </w:rPr>
              <w:t>1</w:t>
            </w:r>
            <w:r w:rsidRPr="00A27D8E">
              <w:rPr>
                <w:rFonts w:ascii="Times New Roman" w:eastAsia="Times New Roman" w:hAnsi="Times New Roman"/>
                <w:sz w:val="24"/>
                <w:szCs w:val="24"/>
                <w:lang w:eastAsia="ru-RU"/>
              </w:rPr>
              <w:t>"</w:t>
            </w:r>
            <w:r>
              <w:rPr>
                <w:rFonts w:ascii="Times New Roman" w:eastAsia="Times New Roman" w:hAnsi="Times New Roman"/>
                <w:color w:val="000000"/>
                <w:sz w:val="24"/>
                <w:szCs w:val="24"/>
                <w:lang w:eastAsia="ru-RU"/>
              </w:rPr>
              <w:t xml:space="preserve"> (</w:t>
            </w:r>
            <w:r w:rsidR="00BC29B4">
              <w:rPr>
                <w:rFonts w:ascii="Times New Roman" w:eastAsia="Times New Roman" w:hAnsi="Times New Roman"/>
                <w:color w:val="000000"/>
                <w:sz w:val="24"/>
                <w:szCs w:val="24"/>
                <w:lang w:eastAsia="ru-RU"/>
              </w:rPr>
              <w:t>накидная гайка</w:t>
            </w:r>
            <w:r w:rsidR="00585843">
              <w:rPr>
                <w:rFonts w:ascii="Times New Roman" w:eastAsia="Times New Roman" w:hAnsi="Times New Roman"/>
                <w:color w:val="000000"/>
                <w:sz w:val="24"/>
                <w:szCs w:val="24"/>
                <w:lang w:eastAsia="ru-RU"/>
              </w:rPr>
              <w:t xml:space="preserve">). </w:t>
            </w:r>
          </w:p>
          <w:p w:rsidR="00585843" w:rsidRPr="004F3FE2" w:rsidRDefault="00585843" w:rsidP="004F3FE2">
            <w:pPr>
              <w:autoSpaceDE w:val="0"/>
              <w:autoSpaceDN w:val="0"/>
              <w:adjustRightInd w:val="0"/>
              <w:spacing w:after="0" w:line="240" w:lineRule="auto"/>
              <w:rPr>
                <w:rFonts w:ascii="Times New Roman" w:eastAsia="Times New Roman" w:hAnsi="Times New Roman"/>
                <w:color w:val="000000"/>
                <w:sz w:val="24"/>
                <w:szCs w:val="24"/>
                <w:lang w:eastAsia="ru-RU"/>
              </w:rPr>
            </w:pPr>
            <w:r w:rsidRPr="004F3FE2">
              <w:rPr>
                <w:rFonts w:ascii="Times New Roman" w:eastAsia="Times New Roman" w:hAnsi="Times New Roman"/>
                <w:color w:val="000000"/>
                <w:sz w:val="24"/>
                <w:szCs w:val="24"/>
                <w:lang w:eastAsia="ru-RU"/>
              </w:rPr>
              <w:t xml:space="preserve">Тип соединения. Сварка полипропиленовой части с концом трубы и резьбовое соединение металлической части с ответным элементом. </w:t>
            </w:r>
          </w:p>
          <w:p w:rsidR="00585843" w:rsidRPr="004F3FE2" w:rsidRDefault="00585843" w:rsidP="004F3FE2">
            <w:pPr>
              <w:autoSpaceDE w:val="0"/>
              <w:autoSpaceDN w:val="0"/>
              <w:adjustRightInd w:val="0"/>
              <w:spacing w:after="0" w:line="240" w:lineRule="auto"/>
              <w:rPr>
                <w:rFonts w:ascii="Times New Roman" w:eastAsia="Times New Roman" w:hAnsi="Times New Roman"/>
                <w:color w:val="000000"/>
                <w:sz w:val="24"/>
                <w:szCs w:val="24"/>
                <w:lang w:eastAsia="ru-RU"/>
              </w:rPr>
            </w:pPr>
            <w:r w:rsidRPr="004F3FE2">
              <w:rPr>
                <w:rFonts w:ascii="Times New Roman" w:eastAsia="Times New Roman" w:hAnsi="Times New Roman"/>
                <w:color w:val="000000"/>
                <w:sz w:val="24"/>
                <w:szCs w:val="24"/>
                <w:lang w:eastAsia="ru-RU"/>
              </w:rPr>
              <w:t xml:space="preserve">Рабочее давление. До 25 бар. </w:t>
            </w:r>
          </w:p>
          <w:p w:rsidR="00585843" w:rsidRPr="004F3FE2" w:rsidRDefault="00585843" w:rsidP="004F3FE2">
            <w:pPr>
              <w:autoSpaceDE w:val="0"/>
              <w:autoSpaceDN w:val="0"/>
              <w:adjustRightInd w:val="0"/>
              <w:spacing w:after="0" w:line="240" w:lineRule="auto"/>
              <w:rPr>
                <w:rFonts w:ascii="Times New Roman" w:eastAsia="Times New Roman" w:hAnsi="Times New Roman"/>
                <w:color w:val="000000"/>
                <w:sz w:val="24"/>
                <w:szCs w:val="24"/>
                <w:lang w:eastAsia="ru-RU"/>
              </w:rPr>
            </w:pPr>
            <w:r w:rsidRPr="004F3FE2">
              <w:rPr>
                <w:rFonts w:ascii="Times New Roman" w:eastAsia="Times New Roman" w:hAnsi="Times New Roman"/>
                <w:color w:val="000000"/>
                <w:sz w:val="24"/>
                <w:szCs w:val="24"/>
                <w:lang w:eastAsia="ru-RU"/>
              </w:rPr>
              <w:t xml:space="preserve">Максимальная температура рабочей среды. До +95 °C (кратковременно до +100 °C). </w:t>
            </w:r>
          </w:p>
          <w:p w:rsidR="00585843" w:rsidRPr="004F3FE2" w:rsidRDefault="00585843" w:rsidP="004F3FE2">
            <w:pPr>
              <w:autoSpaceDE w:val="0"/>
              <w:autoSpaceDN w:val="0"/>
              <w:adjustRightInd w:val="0"/>
              <w:spacing w:after="0" w:line="240" w:lineRule="auto"/>
              <w:rPr>
                <w:rFonts w:ascii="Times New Roman" w:eastAsia="Times New Roman" w:hAnsi="Times New Roman"/>
                <w:color w:val="000000"/>
                <w:sz w:val="24"/>
                <w:szCs w:val="24"/>
                <w:lang w:eastAsia="ru-RU"/>
              </w:rPr>
            </w:pPr>
            <w:r w:rsidRPr="004F3FE2">
              <w:rPr>
                <w:rFonts w:ascii="Times New Roman" w:eastAsia="Times New Roman" w:hAnsi="Times New Roman"/>
                <w:color w:val="000000"/>
                <w:sz w:val="24"/>
                <w:szCs w:val="24"/>
                <w:lang w:eastAsia="ru-RU"/>
              </w:rPr>
              <w:t xml:space="preserve">Срок службы. До 50 лет. </w:t>
            </w:r>
          </w:p>
          <w:p w:rsidR="00585843" w:rsidRPr="00E54F44" w:rsidRDefault="00585843" w:rsidP="004F3FE2">
            <w:pPr>
              <w:autoSpaceDE w:val="0"/>
              <w:autoSpaceDN w:val="0"/>
              <w:adjustRightInd w:val="0"/>
              <w:spacing w:after="0" w:line="240" w:lineRule="auto"/>
              <w:rPr>
                <w:rFonts w:ascii="Times New Roman" w:eastAsia="Times New Roman" w:hAnsi="Times New Roman"/>
                <w:color w:val="000000"/>
                <w:sz w:val="24"/>
                <w:szCs w:val="24"/>
                <w:lang w:eastAsia="ru-RU"/>
              </w:rPr>
            </w:pPr>
            <w:r w:rsidRPr="004F3FE2">
              <w:rPr>
                <w:rFonts w:ascii="Times New Roman" w:eastAsia="Times New Roman" w:hAnsi="Times New Roman"/>
                <w:color w:val="000000"/>
                <w:sz w:val="24"/>
                <w:szCs w:val="24"/>
                <w:lang w:eastAsia="ru-RU"/>
              </w:rPr>
              <w:t>Применение. Системы холодного и горячего водоснабжения, отопления.</w:t>
            </w:r>
          </w:p>
        </w:tc>
      </w:tr>
      <w:tr w:rsidR="00585843" w:rsidRPr="00E54F44" w:rsidTr="000C4D81">
        <w:trPr>
          <w:trHeight w:val="302"/>
        </w:trPr>
        <w:tc>
          <w:tcPr>
            <w:tcW w:w="649" w:type="dxa"/>
            <w:shd w:val="clear" w:color="auto" w:fill="auto"/>
          </w:tcPr>
          <w:p w:rsidR="00585843" w:rsidRDefault="000C4D81" w:rsidP="0024306D">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7</w:t>
            </w:r>
          </w:p>
        </w:tc>
        <w:tc>
          <w:tcPr>
            <w:tcW w:w="1283" w:type="dxa"/>
          </w:tcPr>
          <w:p w:rsidR="00585843" w:rsidRPr="0087721A" w:rsidRDefault="00585843" w:rsidP="0024306D">
            <w:pPr>
              <w:spacing w:after="0" w:line="240" w:lineRule="auto"/>
              <w:rPr>
                <w:rFonts w:ascii="Times New Roman" w:eastAsia="Times New Roman" w:hAnsi="Times New Roman"/>
                <w:sz w:val="24"/>
                <w:szCs w:val="24"/>
                <w:lang w:eastAsia="ru-RU"/>
              </w:rPr>
            </w:pPr>
            <w:r>
              <w:rPr>
                <w:noProof/>
                <w:lang w:eastAsia="ru-RU"/>
              </w:rPr>
              <w:drawing>
                <wp:inline distT="0" distB="0" distL="0" distR="0" wp14:anchorId="55756042" wp14:editId="115816C8">
                  <wp:extent cx="699770" cy="619125"/>
                  <wp:effectExtent l="0" t="0" r="5080" b="9525"/>
                  <wp:docPr id="6" name="Рисунок 6"/>
                  <wp:cNvGraphicFramePr/>
                  <a:graphic xmlns:a="http://schemas.openxmlformats.org/drawingml/2006/main">
                    <a:graphicData uri="http://schemas.openxmlformats.org/drawingml/2006/picture">
                      <pic:pic xmlns:pic="http://schemas.openxmlformats.org/drawingml/2006/picture">
                        <pic:nvPicPr>
                          <pic:cNvPr id="6" name="Рисунок 6"/>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99770" cy="619125"/>
                          </a:xfrm>
                          <a:prstGeom prst="rect">
                            <a:avLst/>
                          </a:prstGeom>
                          <a:noFill/>
                          <a:ln>
                            <a:noFill/>
                          </a:ln>
                        </pic:spPr>
                      </pic:pic>
                    </a:graphicData>
                  </a:graphic>
                </wp:inline>
              </w:drawing>
            </w:r>
          </w:p>
        </w:tc>
        <w:tc>
          <w:tcPr>
            <w:tcW w:w="1655" w:type="dxa"/>
            <w:shd w:val="clear" w:color="auto" w:fill="auto"/>
          </w:tcPr>
          <w:p w:rsidR="00585843" w:rsidRPr="004F3FE2" w:rsidRDefault="00BC29B4" w:rsidP="0024306D">
            <w:pPr>
              <w:spacing w:after="0" w:line="240" w:lineRule="auto"/>
              <w:rPr>
                <w:rFonts w:ascii="Times New Roman" w:eastAsia="Times New Roman" w:hAnsi="Times New Roman"/>
                <w:sz w:val="24"/>
                <w:szCs w:val="24"/>
                <w:lang w:eastAsia="ru-RU"/>
              </w:rPr>
            </w:pPr>
            <w:r w:rsidRPr="00BC29B4">
              <w:rPr>
                <w:rFonts w:ascii="Times New Roman" w:eastAsia="Times New Roman" w:hAnsi="Times New Roman"/>
                <w:sz w:val="24"/>
                <w:szCs w:val="24"/>
                <w:lang w:eastAsia="ru-RU"/>
              </w:rPr>
              <w:t>Муфта РР-R переходная белая 25х20 ВН/НР</w:t>
            </w:r>
          </w:p>
        </w:tc>
        <w:tc>
          <w:tcPr>
            <w:tcW w:w="6900" w:type="dxa"/>
            <w:shd w:val="clear" w:color="auto" w:fill="auto"/>
          </w:tcPr>
          <w:p w:rsidR="00585843" w:rsidRPr="0087721A" w:rsidRDefault="00BC29B4" w:rsidP="0087721A">
            <w:pPr>
              <w:autoSpaceDE w:val="0"/>
              <w:autoSpaceDN w:val="0"/>
              <w:adjustRightInd w:val="0"/>
              <w:spacing w:after="0" w:line="240" w:lineRule="auto"/>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Материал: PP-R.</w:t>
            </w:r>
            <w:r w:rsidR="00585843" w:rsidRPr="0087721A">
              <w:rPr>
                <w:rFonts w:ascii="Times New Roman" w:eastAsia="Times New Roman" w:hAnsi="Times New Roman"/>
                <w:color w:val="000000"/>
                <w:sz w:val="24"/>
                <w:szCs w:val="24"/>
                <w:lang w:eastAsia="ru-RU"/>
              </w:rPr>
              <w:t>.</w:t>
            </w:r>
          </w:p>
          <w:p w:rsidR="00585843" w:rsidRPr="0087721A" w:rsidRDefault="00585843" w:rsidP="0087721A">
            <w:pPr>
              <w:autoSpaceDE w:val="0"/>
              <w:autoSpaceDN w:val="0"/>
              <w:adjustRightInd w:val="0"/>
              <w:spacing w:after="0" w:line="240" w:lineRule="auto"/>
              <w:rPr>
                <w:rFonts w:ascii="Times New Roman" w:eastAsia="Times New Roman" w:hAnsi="Times New Roman"/>
                <w:color w:val="000000"/>
                <w:sz w:val="24"/>
                <w:szCs w:val="24"/>
                <w:lang w:eastAsia="ru-RU"/>
              </w:rPr>
            </w:pPr>
            <w:r w:rsidRPr="0087721A">
              <w:rPr>
                <w:rFonts w:ascii="Times New Roman" w:eastAsia="Times New Roman" w:hAnsi="Times New Roman"/>
                <w:color w:val="000000"/>
                <w:sz w:val="24"/>
                <w:szCs w:val="24"/>
                <w:lang w:eastAsia="ru-RU"/>
              </w:rPr>
              <w:t>Цвет: белый.</w:t>
            </w:r>
          </w:p>
          <w:p w:rsidR="00585843" w:rsidRPr="0087721A" w:rsidRDefault="00585843" w:rsidP="0087721A">
            <w:pPr>
              <w:autoSpaceDE w:val="0"/>
              <w:autoSpaceDN w:val="0"/>
              <w:adjustRightInd w:val="0"/>
              <w:spacing w:after="0" w:line="240" w:lineRule="auto"/>
              <w:rPr>
                <w:rFonts w:ascii="Times New Roman" w:eastAsia="Times New Roman" w:hAnsi="Times New Roman"/>
                <w:color w:val="000000"/>
                <w:sz w:val="24"/>
                <w:szCs w:val="24"/>
                <w:lang w:eastAsia="ru-RU"/>
              </w:rPr>
            </w:pPr>
            <w:r w:rsidRPr="0087721A">
              <w:rPr>
                <w:rFonts w:ascii="Times New Roman" w:eastAsia="Times New Roman" w:hAnsi="Times New Roman"/>
                <w:color w:val="000000"/>
                <w:sz w:val="24"/>
                <w:szCs w:val="24"/>
                <w:lang w:eastAsia="ru-RU"/>
              </w:rPr>
              <w:t xml:space="preserve">Диаметр: </w:t>
            </w:r>
            <w:r w:rsidR="00BC29B4" w:rsidRPr="00BC29B4">
              <w:rPr>
                <w:rFonts w:ascii="Times New Roman" w:eastAsia="Times New Roman" w:hAnsi="Times New Roman"/>
                <w:sz w:val="24"/>
                <w:szCs w:val="24"/>
                <w:lang w:eastAsia="ru-RU"/>
              </w:rPr>
              <w:t>25х20</w:t>
            </w:r>
            <w:r w:rsidRPr="0087721A">
              <w:rPr>
                <w:rFonts w:ascii="Times New Roman" w:eastAsia="Times New Roman" w:hAnsi="Times New Roman"/>
                <w:color w:val="000000"/>
                <w:sz w:val="24"/>
                <w:szCs w:val="24"/>
                <w:lang w:eastAsia="ru-RU"/>
              </w:rPr>
              <w:t xml:space="preserve"> мм.</w:t>
            </w:r>
          </w:p>
          <w:p w:rsidR="00585843" w:rsidRPr="0087721A" w:rsidRDefault="00BC29B4" w:rsidP="0087721A">
            <w:pPr>
              <w:autoSpaceDE w:val="0"/>
              <w:autoSpaceDN w:val="0"/>
              <w:adjustRightInd w:val="0"/>
              <w:spacing w:after="0" w:line="240" w:lineRule="auto"/>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xml:space="preserve">Способ соединения с трубопроводом: Диффузионная сварка (пайка), </w:t>
            </w:r>
          </w:p>
          <w:p w:rsidR="00585843" w:rsidRPr="0087721A" w:rsidRDefault="00585843" w:rsidP="0087721A">
            <w:pPr>
              <w:autoSpaceDE w:val="0"/>
              <w:autoSpaceDN w:val="0"/>
              <w:adjustRightInd w:val="0"/>
              <w:spacing w:after="0" w:line="240" w:lineRule="auto"/>
              <w:rPr>
                <w:rFonts w:ascii="Times New Roman" w:eastAsia="Times New Roman" w:hAnsi="Times New Roman"/>
                <w:color w:val="000000"/>
                <w:sz w:val="24"/>
                <w:szCs w:val="24"/>
                <w:lang w:eastAsia="ru-RU"/>
              </w:rPr>
            </w:pPr>
            <w:r w:rsidRPr="0087721A">
              <w:rPr>
                <w:rFonts w:ascii="Times New Roman" w:eastAsia="Times New Roman" w:hAnsi="Times New Roman"/>
                <w:color w:val="000000"/>
                <w:sz w:val="24"/>
                <w:szCs w:val="24"/>
                <w:lang w:eastAsia="ru-RU"/>
              </w:rPr>
              <w:t>Рабочее давление: 25 бар.</w:t>
            </w:r>
          </w:p>
          <w:p w:rsidR="00585843" w:rsidRPr="004F3FE2" w:rsidRDefault="00585843" w:rsidP="0087721A">
            <w:pPr>
              <w:autoSpaceDE w:val="0"/>
              <w:autoSpaceDN w:val="0"/>
              <w:adjustRightInd w:val="0"/>
              <w:spacing w:after="0" w:line="240" w:lineRule="auto"/>
              <w:rPr>
                <w:rFonts w:ascii="Times New Roman" w:eastAsia="Times New Roman" w:hAnsi="Times New Roman"/>
                <w:color w:val="000000"/>
                <w:sz w:val="24"/>
                <w:szCs w:val="24"/>
                <w:lang w:eastAsia="ru-RU"/>
              </w:rPr>
            </w:pPr>
            <w:r w:rsidRPr="0087721A">
              <w:rPr>
                <w:rFonts w:ascii="Times New Roman" w:eastAsia="Times New Roman" w:hAnsi="Times New Roman"/>
                <w:color w:val="000000"/>
                <w:sz w:val="24"/>
                <w:szCs w:val="24"/>
                <w:lang w:eastAsia="ru-RU"/>
              </w:rPr>
              <w:t>Сфера применения: водоснабжение, отопление, системы водоподготовки, технологические трубопроводы</w:t>
            </w:r>
          </w:p>
        </w:tc>
      </w:tr>
      <w:tr w:rsidR="00585843" w:rsidRPr="00E54F44" w:rsidTr="000C4D81">
        <w:trPr>
          <w:trHeight w:val="302"/>
        </w:trPr>
        <w:tc>
          <w:tcPr>
            <w:tcW w:w="649" w:type="dxa"/>
            <w:shd w:val="clear" w:color="auto" w:fill="auto"/>
          </w:tcPr>
          <w:p w:rsidR="00585843" w:rsidRDefault="000C4D81" w:rsidP="0024306D">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8</w:t>
            </w:r>
          </w:p>
        </w:tc>
        <w:tc>
          <w:tcPr>
            <w:tcW w:w="1283" w:type="dxa"/>
          </w:tcPr>
          <w:p w:rsidR="00585843" w:rsidRPr="0087721A" w:rsidRDefault="00585843" w:rsidP="0024306D">
            <w:pPr>
              <w:spacing w:after="0" w:line="240" w:lineRule="auto"/>
              <w:rPr>
                <w:rFonts w:ascii="Times New Roman" w:eastAsia="Times New Roman" w:hAnsi="Times New Roman"/>
                <w:sz w:val="24"/>
                <w:szCs w:val="24"/>
                <w:lang w:eastAsia="ru-RU"/>
              </w:rPr>
            </w:pPr>
            <w:r>
              <w:rPr>
                <w:noProof/>
                <w:lang w:eastAsia="ru-RU"/>
              </w:rPr>
              <w:drawing>
                <wp:inline distT="0" distB="0" distL="0" distR="0" wp14:anchorId="435D10D8" wp14:editId="53D30FC0">
                  <wp:extent cx="699770" cy="736600"/>
                  <wp:effectExtent l="0" t="0" r="5080" b="6350"/>
                  <wp:docPr id="5" name="Рисунок 5"/>
                  <wp:cNvGraphicFramePr/>
                  <a:graphic xmlns:a="http://schemas.openxmlformats.org/drawingml/2006/main">
                    <a:graphicData uri="http://schemas.openxmlformats.org/drawingml/2006/picture">
                      <pic:pic xmlns:pic="http://schemas.openxmlformats.org/drawingml/2006/picture">
                        <pic:nvPicPr>
                          <pic:cNvPr id="5" name="Рисунок 5"/>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99770" cy="736600"/>
                          </a:xfrm>
                          <a:prstGeom prst="rect">
                            <a:avLst/>
                          </a:prstGeom>
                          <a:noFill/>
                          <a:ln>
                            <a:noFill/>
                          </a:ln>
                        </pic:spPr>
                      </pic:pic>
                    </a:graphicData>
                  </a:graphic>
                </wp:inline>
              </w:drawing>
            </w:r>
          </w:p>
        </w:tc>
        <w:tc>
          <w:tcPr>
            <w:tcW w:w="1655" w:type="dxa"/>
            <w:shd w:val="clear" w:color="auto" w:fill="auto"/>
          </w:tcPr>
          <w:p w:rsidR="00585843" w:rsidRPr="004F3FE2" w:rsidRDefault="00BC29B4" w:rsidP="0024306D">
            <w:pPr>
              <w:spacing w:after="0" w:line="240" w:lineRule="auto"/>
              <w:rPr>
                <w:rFonts w:ascii="Times New Roman" w:eastAsia="Times New Roman" w:hAnsi="Times New Roman"/>
                <w:sz w:val="24"/>
                <w:szCs w:val="24"/>
                <w:lang w:eastAsia="ru-RU"/>
              </w:rPr>
            </w:pPr>
            <w:r w:rsidRPr="00BC29B4">
              <w:rPr>
                <w:rFonts w:ascii="Times New Roman" w:eastAsia="Times New Roman" w:hAnsi="Times New Roman"/>
                <w:sz w:val="24"/>
                <w:szCs w:val="24"/>
                <w:lang w:eastAsia="ru-RU"/>
              </w:rPr>
              <w:t>Муфта РР-R соединительная бел Ду20</w:t>
            </w:r>
          </w:p>
        </w:tc>
        <w:tc>
          <w:tcPr>
            <w:tcW w:w="6900" w:type="dxa"/>
            <w:shd w:val="clear" w:color="auto" w:fill="auto"/>
          </w:tcPr>
          <w:p w:rsidR="00585843" w:rsidRPr="0087721A" w:rsidRDefault="00585843" w:rsidP="0087721A">
            <w:pPr>
              <w:autoSpaceDE w:val="0"/>
              <w:autoSpaceDN w:val="0"/>
              <w:adjustRightInd w:val="0"/>
              <w:spacing w:after="0" w:line="240" w:lineRule="auto"/>
              <w:rPr>
                <w:rFonts w:ascii="Times New Roman" w:eastAsia="Times New Roman" w:hAnsi="Times New Roman"/>
                <w:color w:val="000000"/>
                <w:sz w:val="24"/>
                <w:szCs w:val="24"/>
                <w:lang w:eastAsia="ru-RU"/>
              </w:rPr>
            </w:pPr>
            <w:r w:rsidRPr="0087721A">
              <w:rPr>
                <w:rFonts w:ascii="Times New Roman" w:eastAsia="Times New Roman" w:hAnsi="Times New Roman"/>
                <w:color w:val="000000"/>
                <w:sz w:val="24"/>
                <w:szCs w:val="24"/>
                <w:lang w:eastAsia="ru-RU"/>
              </w:rPr>
              <w:t>Материал: PP-R.</w:t>
            </w:r>
          </w:p>
          <w:p w:rsidR="00585843" w:rsidRPr="0087721A" w:rsidRDefault="00585843" w:rsidP="0087721A">
            <w:pPr>
              <w:autoSpaceDE w:val="0"/>
              <w:autoSpaceDN w:val="0"/>
              <w:adjustRightInd w:val="0"/>
              <w:spacing w:after="0" w:line="240" w:lineRule="auto"/>
              <w:rPr>
                <w:rFonts w:ascii="Times New Roman" w:eastAsia="Times New Roman" w:hAnsi="Times New Roman"/>
                <w:color w:val="000000"/>
                <w:sz w:val="24"/>
                <w:szCs w:val="24"/>
                <w:lang w:eastAsia="ru-RU"/>
              </w:rPr>
            </w:pPr>
            <w:r w:rsidRPr="0087721A">
              <w:rPr>
                <w:rFonts w:ascii="Times New Roman" w:eastAsia="Times New Roman" w:hAnsi="Times New Roman"/>
                <w:color w:val="000000"/>
                <w:sz w:val="24"/>
                <w:szCs w:val="24"/>
                <w:lang w:eastAsia="ru-RU"/>
              </w:rPr>
              <w:t>Цвет: белый.</w:t>
            </w:r>
          </w:p>
          <w:p w:rsidR="00585843" w:rsidRPr="0087721A" w:rsidRDefault="00BC29B4" w:rsidP="0087721A">
            <w:pPr>
              <w:autoSpaceDE w:val="0"/>
              <w:autoSpaceDN w:val="0"/>
              <w:adjustRightInd w:val="0"/>
              <w:spacing w:after="0" w:line="240" w:lineRule="auto"/>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Диаметр: 20</w:t>
            </w:r>
            <w:r w:rsidR="00585843" w:rsidRPr="0087721A">
              <w:rPr>
                <w:rFonts w:ascii="Times New Roman" w:eastAsia="Times New Roman" w:hAnsi="Times New Roman"/>
                <w:color w:val="000000"/>
                <w:sz w:val="24"/>
                <w:szCs w:val="24"/>
                <w:lang w:eastAsia="ru-RU"/>
              </w:rPr>
              <w:t xml:space="preserve"> мм.</w:t>
            </w:r>
          </w:p>
          <w:p w:rsidR="00BC29B4" w:rsidRPr="0087721A" w:rsidRDefault="00BC29B4" w:rsidP="00BC29B4">
            <w:pPr>
              <w:autoSpaceDE w:val="0"/>
              <w:autoSpaceDN w:val="0"/>
              <w:adjustRightInd w:val="0"/>
              <w:spacing w:after="0" w:line="240" w:lineRule="auto"/>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xml:space="preserve">Способ соединения с трубопроводом: Диффузионная сварка (пайка), </w:t>
            </w:r>
          </w:p>
          <w:p w:rsidR="00585843" w:rsidRPr="0087721A" w:rsidRDefault="00585843" w:rsidP="0087721A">
            <w:pPr>
              <w:autoSpaceDE w:val="0"/>
              <w:autoSpaceDN w:val="0"/>
              <w:adjustRightInd w:val="0"/>
              <w:spacing w:after="0" w:line="240" w:lineRule="auto"/>
              <w:rPr>
                <w:rFonts w:ascii="Times New Roman" w:eastAsia="Times New Roman" w:hAnsi="Times New Roman"/>
                <w:color w:val="000000"/>
                <w:sz w:val="24"/>
                <w:szCs w:val="24"/>
                <w:lang w:eastAsia="ru-RU"/>
              </w:rPr>
            </w:pPr>
            <w:r w:rsidRPr="0087721A">
              <w:rPr>
                <w:rFonts w:ascii="Times New Roman" w:eastAsia="Times New Roman" w:hAnsi="Times New Roman"/>
                <w:color w:val="000000"/>
                <w:sz w:val="24"/>
                <w:szCs w:val="24"/>
                <w:lang w:eastAsia="ru-RU"/>
              </w:rPr>
              <w:t xml:space="preserve">Рабочее давление: 25 бар. </w:t>
            </w:r>
          </w:p>
          <w:p w:rsidR="00585843" w:rsidRPr="0087721A" w:rsidRDefault="00585843" w:rsidP="0087721A">
            <w:pPr>
              <w:autoSpaceDE w:val="0"/>
              <w:autoSpaceDN w:val="0"/>
              <w:adjustRightInd w:val="0"/>
              <w:spacing w:after="0" w:line="240" w:lineRule="auto"/>
              <w:rPr>
                <w:rFonts w:ascii="Times New Roman" w:eastAsia="Times New Roman" w:hAnsi="Times New Roman"/>
                <w:color w:val="000000"/>
                <w:sz w:val="24"/>
                <w:szCs w:val="24"/>
                <w:lang w:eastAsia="ru-RU"/>
              </w:rPr>
            </w:pPr>
            <w:r w:rsidRPr="0087721A">
              <w:rPr>
                <w:rFonts w:ascii="Times New Roman" w:eastAsia="Times New Roman" w:hAnsi="Times New Roman"/>
                <w:color w:val="000000"/>
                <w:sz w:val="24"/>
                <w:szCs w:val="24"/>
                <w:lang w:eastAsia="ru-RU"/>
              </w:rPr>
              <w:t xml:space="preserve">Максимальная рабочая температура: +95 °C. </w:t>
            </w:r>
          </w:p>
          <w:p w:rsidR="00585843" w:rsidRPr="004F3FE2" w:rsidRDefault="00585843" w:rsidP="0087721A">
            <w:pPr>
              <w:autoSpaceDE w:val="0"/>
              <w:autoSpaceDN w:val="0"/>
              <w:adjustRightInd w:val="0"/>
              <w:spacing w:after="0" w:line="240" w:lineRule="auto"/>
              <w:rPr>
                <w:rFonts w:ascii="Times New Roman" w:eastAsia="Times New Roman" w:hAnsi="Times New Roman"/>
                <w:color w:val="000000"/>
                <w:sz w:val="24"/>
                <w:szCs w:val="24"/>
                <w:lang w:eastAsia="ru-RU"/>
              </w:rPr>
            </w:pPr>
            <w:r w:rsidRPr="0087721A">
              <w:rPr>
                <w:rFonts w:ascii="Times New Roman" w:eastAsia="Times New Roman" w:hAnsi="Times New Roman"/>
                <w:color w:val="000000"/>
                <w:sz w:val="24"/>
                <w:szCs w:val="24"/>
                <w:lang w:eastAsia="ru-RU"/>
              </w:rPr>
              <w:lastRenderedPageBreak/>
              <w:t>Сфера применения: водоснабжение, отопление, системы водоподготовки, технологические трубопроводы.</w:t>
            </w:r>
          </w:p>
        </w:tc>
      </w:tr>
      <w:tr w:rsidR="00585843" w:rsidRPr="00E54F44" w:rsidTr="000C4D81">
        <w:trPr>
          <w:trHeight w:val="302"/>
        </w:trPr>
        <w:tc>
          <w:tcPr>
            <w:tcW w:w="649" w:type="dxa"/>
            <w:shd w:val="clear" w:color="auto" w:fill="auto"/>
          </w:tcPr>
          <w:p w:rsidR="00585843" w:rsidRDefault="000C4D81" w:rsidP="0024306D">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lastRenderedPageBreak/>
              <w:t>9</w:t>
            </w:r>
          </w:p>
        </w:tc>
        <w:tc>
          <w:tcPr>
            <w:tcW w:w="1283" w:type="dxa"/>
          </w:tcPr>
          <w:p w:rsidR="00585843" w:rsidRPr="0087721A" w:rsidRDefault="00585843" w:rsidP="0024306D">
            <w:pPr>
              <w:spacing w:after="0" w:line="240" w:lineRule="auto"/>
              <w:rPr>
                <w:rFonts w:ascii="Times New Roman" w:eastAsia="Times New Roman" w:hAnsi="Times New Roman"/>
                <w:sz w:val="24"/>
                <w:szCs w:val="24"/>
                <w:lang w:eastAsia="ru-RU"/>
              </w:rPr>
            </w:pPr>
            <w:r>
              <w:rPr>
                <w:noProof/>
                <w:lang w:eastAsia="ru-RU"/>
              </w:rPr>
              <w:drawing>
                <wp:inline distT="0" distB="0" distL="0" distR="0" wp14:anchorId="540FA199" wp14:editId="4228E23E">
                  <wp:extent cx="699770" cy="822325"/>
                  <wp:effectExtent l="0" t="0" r="5080" b="0"/>
                  <wp:docPr id="9" name="Рисунок 9"/>
                  <wp:cNvGraphicFramePr/>
                  <a:graphic xmlns:a="http://schemas.openxmlformats.org/drawingml/2006/main">
                    <a:graphicData uri="http://schemas.openxmlformats.org/drawingml/2006/picture">
                      <pic:pic xmlns:pic="http://schemas.openxmlformats.org/drawingml/2006/picture">
                        <pic:nvPicPr>
                          <pic:cNvPr id="2" name="Рисунок 2"/>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699770" cy="822325"/>
                          </a:xfrm>
                          <a:prstGeom prst="rect">
                            <a:avLst/>
                          </a:prstGeom>
                          <a:noFill/>
                          <a:ln>
                            <a:noFill/>
                          </a:ln>
                        </pic:spPr>
                      </pic:pic>
                    </a:graphicData>
                  </a:graphic>
                </wp:inline>
              </w:drawing>
            </w:r>
          </w:p>
        </w:tc>
        <w:tc>
          <w:tcPr>
            <w:tcW w:w="1655" w:type="dxa"/>
            <w:shd w:val="clear" w:color="auto" w:fill="auto"/>
          </w:tcPr>
          <w:p w:rsidR="00585843" w:rsidRPr="004F3FE2" w:rsidRDefault="00BC29B4" w:rsidP="0024306D">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Угольник комбинированный с креплением наружная резьба </w:t>
            </w:r>
            <w:r w:rsidRPr="00BC29B4">
              <w:rPr>
                <w:rFonts w:ascii="Times New Roman" w:eastAsia="Times New Roman" w:hAnsi="Times New Roman"/>
                <w:sz w:val="24"/>
                <w:szCs w:val="24"/>
                <w:lang w:eastAsia="ru-RU"/>
              </w:rPr>
              <w:t>НР 20х1/2"</w:t>
            </w:r>
          </w:p>
        </w:tc>
        <w:tc>
          <w:tcPr>
            <w:tcW w:w="6900" w:type="dxa"/>
            <w:shd w:val="clear" w:color="auto" w:fill="auto"/>
          </w:tcPr>
          <w:p w:rsidR="00585843" w:rsidRPr="0087721A" w:rsidRDefault="00585843" w:rsidP="0087721A">
            <w:pPr>
              <w:autoSpaceDE w:val="0"/>
              <w:autoSpaceDN w:val="0"/>
              <w:adjustRightInd w:val="0"/>
              <w:spacing w:after="0" w:line="240" w:lineRule="auto"/>
              <w:rPr>
                <w:rFonts w:ascii="Times New Roman" w:eastAsia="Times New Roman" w:hAnsi="Times New Roman"/>
                <w:color w:val="000000"/>
                <w:sz w:val="24"/>
                <w:szCs w:val="24"/>
                <w:lang w:eastAsia="ru-RU"/>
              </w:rPr>
            </w:pPr>
            <w:r w:rsidRPr="0087721A">
              <w:rPr>
                <w:rFonts w:ascii="Times New Roman" w:eastAsia="Times New Roman" w:hAnsi="Times New Roman"/>
                <w:color w:val="000000"/>
                <w:sz w:val="24"/>
                <w:szCs w:val="24"/>
                <w:lang w:eastAsia="ru-RU"/>
              </w:rPr>
              <w:t>Тип: переходная.</w:t>
            </w:r>
          </w:p>
          <w:p w:rsidR="00192932" w:rsidRPr="0087721A" w:rsidRDefault="00192932" w:rsidP="00192932">
            <w:pPr>
              <w:autoSpaceDE w:val="0"/>
              <w:autoSpaceDN w:val="0"/>
              <w:adjustRightInd w:val="0"/>
              <w:spacing w:after="0" w:line="240" w:lineRule="auto"/>
              <w:rPr>
                <w:rFonts w:ascii="Times New Roman" w:eastAsia="Times New Roman" w:hAnsi="Times New Roman"/>
                <w:color w:val="000000"/>
                <w:sz w:val="24"/>
                <w:szCs w:val="24"/>
                <w:lang w:eastAsia="ru-RU"/>
              </w:rPr>
            </w:pPr>
            <w:r w:rsidRPr="0087721A">
              <w:rPr>
                <w:rFonts w:ascii="Times New Roman" w:eastAsia="Times New Roman" w:hAnsi="Times New Roman"/>
                <w:color w:val="000000"/>
                <w:sz w:val="24"/>
                <w:szCs w:val="24"/>
                <w:lang w:eastAsia="ru-RU"/>
              </w:rPr>
              <w:t>Цвет: белый.</w:t>
            </w:r>
          </w:p>
          <w:p w:rsidR="00585843" w:rsidRPr="0087721A" w:rsidRDefault="00585843" w:rsidP="0087721A">
            <w:pPr>
              <w:autoSpaceDE w:val="0"/>
              <w:autoSpaceDN w:val="0"/>
              <w:adjustRightInd w:val="0"/>
              <w:spacing w:after="0" w:line="240" w:lineRule="auto"/>
              <w:rPr>
                <w:rFonts w:ascii="Times New Roman" w:eastAsia="Times New Roman" w:hAnsi="Times New Roman"/>
                <w:color w:val="000000"/>
                <w:sz w:val="24"/>
                <w:szCs w:val="24"/>
                <w:lang w:eastAsia="ru-RU"/>
              </w:rPr>
            </w:pPr>
            <w:r w:rsidRPr="0087721A">
              <w:rPr>
                <w:rFonts w:ascii="Times New Roman" w:eastAsia="Times New Roman" w:hAnsi="Times New Roman"/>
                <w:color w:val="000000"/>
                <w:sz w:val="24"/>
                <w:szCs w:val="24"/>
                <w:lang w:eastAsia="ru-RU"/>
              </w:rPr>
              <w:t xml:space="preserve">Диаметр: </w:t>
            </w:r>
            <w:r w:rsidR="00BC29B4" w:rsidRPr="00BC29B4">
              <w:rPr>
                <w:rFonts w:ascii="Times New Roman" w:eastAsia="Times New Roman" w:hAnsi="Times New Roman"/>
                <w:color w:val="000000"/>
                <w:sz w:val="24"/>
                <w:szCs w:val="24"/>
                <w:lang w:eastAsia="ru-RU"/>
              </w:rPr>
              <w:t xml:space="preserve">НР 20х1/2" </w:t>
            </w:r>
            <w:r w:rsidRPr="0087721A">
              <w:rPr>
                <w:rFonts w:ascii="Times New Roman" w:eastAsia="Times New Roman" w:hAnsi="Times New Roman"/>
                <w:color w:val="000000"/>
                <w:sz w:val="24"/>
                <w:szCs w:val="24"/>
                <w:lang w:eastAsia="ru-RU"/>
              </w:rPr>
              <w:t>мм.</w:t>
            </w:r>
          </w:p>
          <w:p w:rsidR="00585843" w:rsidRPr="0087721A" w:rsidRDefault="00585843" w:rsidP="0087721A">
            <w:pPr>
              <w:autoSpaceDE w:val="0"/>
              <w:autoSpaceDN w:val="0"/>
              <w:adjustRightInd w:val="0"/>
              <w:spacing w:after="0" w:line="240" w:lineRule="auto"/>
              <w:rPr>
                <w:rFonts w:ascii="Times New Roman" w:eastAsia="Times New Roman" w:hAnsi="Times New Roman"/>
                <w:color w:val="000000"/>
                <w:sz w:val="24"/>
                <w:szCs w:val="24"/>
                <w:lang w:eastAsia="ru-RU"/>
              </w:rPr>
            </w:pPr>
            <w:r w:rsidRPr="0087721A">
              <w:rPr>
                <w:rFonts w:ascii="Times New Roman" w:eastAsia="Times New Roman" w:hAnsi="Times New Roman"/>
                <w:color w:val="000000"/>
                <w:sz w:val="24"/>
                <w:szCs w:val="24"/>
                <w:lang w:eastAsia="ru-RU"/>
              </w:rPr>
              <w:t>Материал: PP-R (полипропилен).</w:t>
            </w:r>
          </w:p>
          <w:p w:rsidR="00585843" w:rsidRPr="0087721A" w:rsidRDefault="00585843" w:rsidP="0087721A">
            <w:pPr>
              <w:autoSpaceDE w:val="0"/>
              <w:autoSpaceDN w:val="0"/>
              <w:adjustRightInd w:val="0"/>
              <w:spacing w:after="0" w:line="240" w:lineRule="auto"/>
              <w:rPr>
                <w:rFonts w:ascii="Times New Roman" w:eastAsia="Times New Roman" w:hAnsi="Times New Roman"/>
                <w:color w:val="000000"/>
                <w:sz w:val="24"/>
                <w:szCs w:val="24"/>
                <w:lang w:eastAsia="ru-RU"/>
              </w:rPr>
            </w:pPr>
            <w:r w:rsidRPr="0087721A">
              <w:rPr>
                <w:rFonts w:ascii="Times New Roman" w:eastAsia="Times New Roman" w:hAnsi="Times New Roman"/>
                <w:color w:val="000000"/>
                <w:sz w:val="24"/>
                <w:szCs w:val="24"/>
                <w:lang w:eastAsia="ru-RU"/>
              </w:rPr>
              <w:t>Рабочее давление: 25 бар.</w:t>
            </w:r>
          </w:p>
          <w:p w:rsidR="00585843" w:rsidRPr="0087721A" w:rsidRDefault="00BC29B4" w:rsidP="0087721A">
            <w:pPr>
              <w:autoSpaceDE w:val="0"/>
              <w:autoSpaceDN w:val="0"/>
              <w:adjustRightInd w:val="0"/>
              <w:spacing w:after="0" w:line="240" w:lineRule="auto"/>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xml:space="preserve">Резьба: </w:t>
            </w:r>
            <w:r w:rsidRPr="00BC29B4">
              <w:rPr>
                <w:rFonts w:ascii="Times New Roman" w:eastAsia="Times New Roman" w:hAnsi="Times New Roman"/>
                <w:color w:val="000000"/>
                <w:sz w:val="24"/>
                <w:szCs w:val="24"/>
                <w:lang w:eastAsia="ru-RU"/>
              </w:rPr>
              <w:t>1/2"</w:t>
            </w:r>
            <w:r w:rsidR="00585843" w:rsidRPr="0087721A">
              <w:rPr>
                <w:rFonts w:ascii="Times New Roman" w:eastAsia="Times New Roman" w:hAnsi="Times New Roman"/>
                <w:color w:val="000000"/>
                <w:sz w:val="24"/>
                <w:szCs w:val="24"/>
                <w:lang w:eastAsia="ru-RU"/>
              </w:rPr>
              <w:t>.</w:t>
            </w:r>
          </w:p>
          <w:p w:rsidR="00585843" w:rsidRPr="004F3FE2" w:rsidRDefault="00BC29B4" w:rsidP="0087721A">
            <w:pPr>
              <w:autoSpaceDE w:val="0"/>
              <w:autoSpaceDN w:val="0"/>
              <w:adjustRightInd w:val="0"/>
              <w:spacing w:after="0" w:line="240" w:lineRule="auto"/>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Тип соединения: сварное (внутр</w:t>
            </w:r>
            <w:r w:rsidR="00585843" w:rsidRPr="0087721A">
              <w:rPr>
                <w:rFonts w:ascii="Times New Roman" w:eastAsia="Times New Roman" w:hAnsi="Times New Roman"/>
                <w:color w:val="000000"/>
                <w:sz w:val="24"/>
                <w:szCs w:val="24"/>
                <w:lang w:eastAsia="ru-RU"/>
              </w:rPr>
              <w:t xml:space="preserve"> пайка</w:t>
            </w:r>
            <w:r w:rsidR="00192932">
              <w:rPr>
                <w:rFonts w:ascii="Times New Roman" w:eastAsia="Times New Roman" w:hAnsi="Times New Roman"/>
                <w:color w:val="000000"/>
                <w:sz w:val="24"/>
                <w:szCs w:val="24"/>
                <w:lang w:eastAsia="ru-RU"/>
              </w:rPr>
              <w:t xml:space="preserve">). </w:t>
            </w:r>
          </w:p>
        </w:tc>
      </w:tr>
      <w:tr w:rsidR="00585843" w:rsidRPr="00E54F44" w:rsidTr="000C4D81">
        <w:trPr>
          <w:trHeight w:val="302"/>
        </w:trPr>
        <w:tc>
          <w:tcPr>
            <w:tcW w:w="649" w:type="dxa"/>
            <w:shd w:val="clear" w:color="auto" w:fill="auto"/>
          </w:tcPr>
          <w:p w:rsidR="00585843" w:rsidRDefault="000C4D81" w:rsidP="0024306D">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10</w:t>
            </w:r>
          </w:p>
        </w:tc>
        <w:tc>
          <w:tcPr>
            <w:tcW w:w="1283" w:type="dxa"/>
          </w:tcPr>
          <w:p w:rsidR="00585843" w:rsidRPr="0087721A" w:rsidRDefault="000C4D81" w:rsidP="0024306D">
            <w:pPr>
              <w:spacing w:after="0" w:line="240" w:lineRule="auto"/>
              <w:rPr>
                <w:rFonts w:ascii="Times New Roman" w:eastAsia="Times New Roman" w:hAnsi="Times New Roman"/>
                <w:sz w:val="24"/>
                <w:szCs w:val="24"/>
                <w:lang w:eastAsia="ru-RU"/>
              </w:rPr>
            </w:pPr>
            <w:r>
              <w:rPr>
                <w:rFonts w:ascii="Times New Roman" w:eastAsia="Times New Roman" w:hAnsi="Times New Roman"/>
                <w:noProof/>
                <w:sz w:val="24"/>
                <w:szCs w:val="24"/>
                <w:lang w:eastAsia="ru-RU"/>
              </w:rPr>
              <w:drawing>
                <wp:inline distT="0" distB="0" distL="0" distR="0" wp14:anchorId="43385787">
                  <wp:extent cx="679622" cy="457200"/>
                  <wp:effectExtent l="0" t="0" r="6350"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86655" cy="461931"/>
                          </a:xfrm>
                          <a:prstGeom prst="rect">
                            <a:avLst/>
                          </a:prstGeom>
                          <a:noFill/>
                        </pic:spPr>
                      </pic:pic>
                    </a:graphicData>
                  </a:graphic>
                </wp:inline>
              </w:drawing>
            </w:r>
          </w:p>
        </w:tc>
        <w:tc>
          <w:tcPr>
            <w:tcW w:w="1655" w:type="dxa"/>
            <w:shd w:val="clear" w:color="auto" w:fill="auto"/>
          </w:tcPr>
          <w:p w:rsidR="00585843" w:rsidRPr="004F3FE2" w:rsidRDefault="00A27D8E" w:rsidP="0024306D">
            <w:pPr>
              <w:spacing w:after="0" w:line="240" w:lineRule="auto"/>
              <w:rPr>
                <w:rFonts w:ascii="Times New Roman" w:eastAsia="Times New Roman" w:hAnsi="Times New Roman"/>
                <w:sz w:val="24"/>
                <w:szCs w:val="24"/>
                <w:lang w:eastAsia="ru-RU"/>
              </w:rPr>
            </w:pPr>
            <w:r w:rsidRPr="00A27D8E">
              <w:rPr>
                <w:rFonts w:ascii="Times New Roman" w:eastAsia="Times New Roman" w:hAnsi="Times New Roman"/>
                <w:sz w:val="24"/>
                <w:szCs w:val="24"/>
                <w:lang w:eastAsia="ru-RU"/>
              </w:rPr>
              <w:t>Заглушка канализационная для труб РР-В, диаметр 110 мм</w:t>
            </w:r>
          </w:p>
        </w:tc>
        <w:tc>
          <w:tcPr>
            <w:tcW w:w="6900" w:type="dxa"/>
            <w:shd w:val="clear" w:color="auto" w:fill="auto"/>
          </w:tcPr>
          <w:p w:rsidR="00192932" w:rsidRPr="0087721A" w:rsidRDefault="00192932" w:rsidP="00192932">
            <w:pPr>
              <w:autoSpaceDE w:val="0"/>
              <w:autoSpaceDN w:val="0"/>
              <w:adjustRightInd w:val="0"/>
              <w:spacing w:after="0" w:line="240" w:lineRule="auto"/>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Материал: PP-Н</w:t>
            </w:r>
            <w:r w:rsidRPr="0087721A">
              <w:rPr>
                <w:rFonts w:ascii="Times New Roman" w:eastAsia="Times New Roman" w:hAnsi="Times New Roman"/>
                <w:color w:val="000000"/>
                <w:sz w:val="24"/>
                <w:szCs w:val="24"/>
                <w:lang w:eastAsia="ru-RU"/>
              </w:rPr>
              <w:t>.</w:t>
            </w:r>
          </w:p>
          <w:p w:rsidR="00585843" w:rsidRDefault="00585843" w:rsidP="0087721A">
            <w:pPr>
              <w:autoSpaceDE w:val="0"/>
              <w:autoSpaceDN w:val="0"/>
              <w:adjustRightInd w:val="0"/>
              <w:spacing w:after="0" w:line="240" w:lineRule="auto"/>
              <w:rPr>
                <w:rFonts w:ascii="Times New Roman" w:eastAsia="Times New Roman" w:hAnsi="Times New Roman"/>
                <w:color w:val="000000"/>
                <w:sz w:val="24"/>
                <w:szCs w:val="24"/>
                <w:lang w:eastAsia="ru-RU"/>
              </w:rPr>
            </w:pPr>
            <w:r w:rsidRPr="0087721A">
              <w:rPr>
                <w:rFonts w:ascii="Times New Roman" w:eastAsia="Times New Roman" w:hAnsi="Times New Roman"/>
                <w:color w:val="000000"/>
                <w:sz w:val="24"/>
                <w:szCs w:val="24"/>
                <w:lang w:eastAsia="ru-RU"/>
              </w:rPr>
              <w:t xml:space="preserve">Диаметр, мм: </w:t>
            </w:r>
            <w:r w:rsidR="00BC29B4">
              <w:rPr>
                <w:rFonts w:ascii="Times New Roman" w:eastAsia="Times New Roman" w:hAnsi="Times New Roman"/>
                <w:color w:val="000000"/>
                <w:sz w:val="24"/>
                <w:szCs w:val="24"/>
                <w:lang w:eastAsia="ru-RU"/>
              </w:rPr>
              <w:t>110</w:t>
            </w:r>
            <w:r w:rsidRPr="0087721A">
              <w:rPr>
                <w:rFonts w:ascii="Times New Roman" w:eastAsia="Times New Roman" w:hAnsi="Times New Roman"/>
                <w:color w:val="000000"/>
                <w:sz w:val="24"/>
                <w:szCs w:val="24"/>
                <w:lang w:eastAsia="ru-RU"/>
              </w:rPr>
              <w:t>.</w:t>
            </w:r>
          </w:p>
          <w:p w:rsidR="00192932" w:rsidRDefault="00192932" w:rsidP="0087721A">
            <w:pPr>
              <w:autoSpaceDE w:val="0"/>
              <w:autoSpaceDN w:val="0"/>
              <w:adjustRightInd w:val="0"/>
              <w:spacing w:after="0" w:line="240" w:lineRule="auto"/>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Тип соединения: раструбное.</w:t>
            </w:r>
          </w:p>
          <w:p w:rsidR="00192932" w:rsidRPr="0087721A" w:rsidRDefault="00192932" w:rsidP="0087721A">
            <w:pPr>
              <w:autoSpaceDE w:val="0"/>
              <w:autoSpaceDN w:val="0"/>
              <w:adjustRightInd w:val="0"/>
              <w:spacing w:after="0" w:line="240" w:lineRule="auto"/>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Способ монтажа: фиксация за счет уплотнительного кольца в раструбе.</w:t>
            </w:r>
          </w:p>
          <w:p w:rsidR="00585843" w:rsidRPr="0087721A" w:rsidRDefault="00585843" w:rsidP="0087721A">
            <w:pPr>
              <w:autoSpaceDE w:val="0"/>
              <w:autoSpaceDN w:val="0"/>
              <w:adjustRightInd w:val="0"/>
              <w:spacing w:after="0" w:line="240" w:lineRule="auto"/>
              <w:rPr>
                <w:rFonts w:ascii="Times New Roman" w:eastAsia="Times New Roman" w:hAnsi="Times New Roman"/>
                <w:color w:val="000000"/>
                <w:sz w:val="24"/>
                <w:szCs w:val="24"/>
                <w:lang w:eastAsia="ru-RU"/>
              </w:rPr>
            </w:pPr>
            <w:r w:rsidRPr="0087721A">
              <w:rPr>
                <w:rFonts w:ascii="Times New Roman" w:eastAsia="Times New Roman" w:hAnsi="Times New Roman"/>
                <w:color w:val="000000"/>
                <w:sz w:val="24"/>
                <w:szCs w:val="24"/>
                <w:lang w:eastAsia="ru-RU"/>
              </w:rPr>
              <w:t>Материал изделия: полипропилен (PP-R).</w:t>
            </w:r>
          </w:p>
          <w:p w:rsidR="00585843" w:rsidRPr="004F3FE2" w:rsidRDefault="00585843" w:rsidP="000C4D81">
            <w:pPr>
              <w:autoSpaceDE w:val="0"/>
              <w:autoSpaceDN w:val="0"/>
              <w:adjustRightInd w:val="0"/>
              <w:spacing w:after="0" w:line="240" w:lineRule="auto"/>
              <w:rPr>
                <w:rFonts w:ascii="Times New Roman" w:eastAsia="Times New Roman" w:hAnsi="Times New Roman"/>
                <w:color w:val="000000"/>
                <w:sz w:val="24"/>
                <w:szCs w:val="24"/>
                <w:lang w:eastAsia="ru-RU"/>
              </w:rPr>
            </w:pPr>
          </w:p>
        </w:tc>
      </w:tr>
      <w:tr w:rsidR="00585843" w:rsidRPr="00E54F44" w:rsidTr="000C4D81">
        <w:trPr>
          <w:trHeight w:val="302"/>
        </w:trPr>
        <w:tc>
          <w:tcPr>
            <w:tcW w:w="649" w:type="dxa"/>
            <w:shd w:val="clear" w:color="auto" w:fill="auto"/>
          </w:tcPr>
          <w:p w:rsidR="00585843" w:rsidRDefault="000C4D81" w:rsidP="0024306D">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11</w:t>
            </w:r>
          </w:p>
        </w:tc>
        <w:tc>
          <w:tcPr>
            <w:tcW w:w="1283" w:type="dxa"/>
          </w:tcPr>
          <w:p w:rsidR="00585843" w:rsidRPr="0087721A" w:rsidRDefault="000C4D81" w:rsidP="0024306D">
            <w:pPr>
              <w:spacing w:after="0" w:line="240" w:lineRule="auto"/>
              <w:rPr>
                <w:rFonts w:ascii="Times New Roman" w:eastAsia="Times New Roman" w:hAnsi="Times New Roman"/>
                <w:sz w:val="24"/>
                <w:szCs w:val="24"/>
                <w:lang w:eastAsia="ru-RU"/>
              </w:rPr>
            </w:pPr>
            <w:r>
              <w:rPr>
                <w:rFonts w:ascii="Times New Roman" w:eastAsia="Times New Roman" w:hAnsi="Times New Roman"/>
                <w:noProof/>
                <w:sz w:val="24"/>
                <w:szCs w:val="24"/>
                <w:lang w:eastAsia="ru-RU"/>
              </w:rPr>
              <w:drawing>
                <wp:inline distT="0" distB="0" distL="0" distR="0" wp14:anchorId="36F04523">
                  <wp:extent cx="676910" cy="457200"/>
                  <wp:effectExtent l="0" t="0" r="8890"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676910" cy="457200"/>
                          </a:xfrm>
                          <a:prstGeom prst="rect">
                            <a:avLst/>
                          </a:prstGeom>
                          <a:noFill/>
                        </pic:spPr>
                      </pic:pic>
                    </a:graphicData>
                  </a:graphic>
                </wp:inline>
              </w:drawing>
            </w:r>
          </w:p>
        </w:tc>
        <w:tc>
          <w:tcPr>
            <w:tcW w:w="1655" w:type="dxa"/>
            <w:shd w:val="clear" w:color="auto" w:fill="auto"/>
          </w:tcPr>
          <w:p w:rsidR="00585843" w:rsidRPr="0087721A" w:rsidRDefault="00A27D8E" w:rsidP="0024306D">
            <w:pPr>
              <w:spacing w:after="0" w:line="240" w:lineRule="auto"/>
              <w:rPr>
                <w:rFonts w:ascii="Times New Roman" w:eastAsia="Times New Roman" w:hAnsi="Times New Roman"/>
                <w:sz w:val="24"/>
                <w:szCs w:val="24"/>
                <w:lang w:eastAsia="ru-RU"/>
              </w:rPr>
            </w:pPr>
            <w:r w:rsidRPr="00A27D8E">
              <w:rPr>
                <w:rFonts w:ascii="Times New Roman" w:eastAsia="Times New Roman" w:hAnsi="Times New Roman"/>
                <w:sz w:val="24"/>
                <w:szCs w:val="24"/>
                <w:lang w:eastAsia="ru-RU"/>
              </w:rPr>
              <w:t>Заглушка канализационная для труб РР-В, диаметр 50 мм</w:t>
            </w:r>
          </w:p>
        </w:tc>
        <w:tc>
          <w:tcPr>
            <w:tcW w:w="6900" w:type="dxa"/>
            <w:shd w:val="clear" w:color="auto" w:fill="auto"/>
          </w:tcPr>
          <w:p w:rsidR="00192932" w:rsidRPr="0087721A" w:rsidRDefault="00192932" w:rsidP="00192932">
            <w:pPr>
              <w:autoSpaceDE w:val="0"/>
              <w:autoSpaceDN w:val="0"/>
              <w:adjustRightInd w:val="0"/>
              <w:spacing w:after="0" w:line="240" w:lineRule="auto"/>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Материал: PP-Н</w:t>
            </w:r>
            <w:r w:rsidRPr="0087721A">
              <w:rPr>
                <w:rFonts w:ascii="Times New Roman" w:eastAsia="Times New Roman" w:hAnsi="Times New Roman"/>
                <w:color w:val="000000"/>
                <w:sz w:val="24"/>
                <w:szCs w:val="24"/>
                <w:lang w:eastAsia="ru-RU"/>
              </w:rPr>
              <w:t>.</w:t>
            </w:r>
          </w:p>
          <w:p w:rsidR="00BC29B4" w:rsidRDefault="00BC29B4" w:rsidP="00BC29B4">
            <w:pPr>
              <w:autoSpaceDE w:val="0"/>
              <w:autoSpaceDN w:val="0"/>
              <w:adjustRightInd w:val="0"/>
              <w:spacing w:after="0" w:line="240" w:lineRule="auto"/>
              <w:rPr>
                <w:rFonts w:ascii="Times New Roman" w:eastAsia="Times New Roman" w:hAnsi="Times New Roman"/>
                <w:color w:val="000000"/>
                <w:sz w:val="24"/>
                <w:szCs w:val="24"/>
                <w:lang w:eastAsia="ru-RU"/>
              </w:rPr>
            </w:pPr>
            <w:r w:rsidRPr="0087721A">
              <w:rPr>
                <w:rFonts w:ascii="Times New Roman" w:eastAsia="Times New Roman" w:hAnsi="Times New Roman"/>
                <w:color w:val="000000"/>
                <w:sz w:val="24"/>
                <w:szCs w:val="24"/>
                <w:lang w:eastAsia="ru-RU"/>
              </w:rPr>
              <w:t xml:space="preserve">Диаметр, мм: </w:t>
            </w:r>
            <w:r>
              <w:rPr>
                <w:rFonts w:ascii="Times New Roman" w:eastAsia="Times New Roman" w:hAnsi="Times New Roman"/>
                <w:color w:val="000000"/>
                <w:sz w:val="24"/>
                <w:szCs w:val="24"/>
                <w:lang w:eastAsia="ru-RU"/>
              </w:rPr>
              <w:t>50</w:t>
            </w:r>
            <w:r w:rsidRPr="0087721A">
              <w:rPr>
                <w:rFonts w:ascii="Times New Roman" w:eastAsia="Times New Roman" w:hAnsi="Times New Roman"/>
                <w:color w:val="000000"/>
                <w:sz w:val="24"/>
                <w:szCs w:val="24"/>
                <w:lang w:eastAsia="ru-RU"/>
              </w:rPr>
              <w:t>.</w:t>
            </w:r>
          </w:p>
          <w:p w:rsidR="000F3F6A" w:rsidRDefault="000F3F6A" w:rsidP="000F3F6A">
            <w:pPr>
              <w:autoSpaceDE w:val="0"/>
              <w:autoSpaceDN w:val="0"/>
              <w:adjustRightInd w:val="0"/>
              <w:spacing w:after="0" w:line="240" w:lineRule="auto"/>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Тип соединения: раструбное.</w:t>
            </w:r>
          </w:p>
          <w:p w:rsidR="000F3F6A" w:rsidRPr="0087721A" w:rsidRDefault="000F3F6A" w:rsidP="000F3F6A">
            <w:pPr>
              <w:autoSpaceDE w:val="0"/>
              <w:autoSpaceDN w:val="0"/>
              <w:adjustRightInd w:val="0"/>
              <w:spacing w:after="0" w:line="240" w:lineRule="auto"/>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Способ монтажа: фиксация за счет уплотнительного кольца в раструбе.</w:t>
            </w:r>
          </w:p>
          <w:p w:rsidR="00BC29B4" w:rsidRPr="0087721A" w:rsidRDefault="00BC29B4" w:rsidP="00BC29B4">
            <w:pPr>
              <w:autoSpaceDE w:val="0"/>
              <w:autoSpaceDN w:val="0"/>
              <w:adjustRightInd w:val="0"/>
              <w:spacing w:after="0" w:line="240" w:lineRule="auto"/>
              <w:rPr>
                <w:rFonts w:ascii="Times New Roman" w:eastAsia="Times New Roman" w:hAnsi="Times New Roman"/>
                <w:color w:val="000000"/>
                <w:sz w:val="24"/>
                <w:szCs w:val="24"/>
                <w:lang w:eastAsia="ru-RU"/>
              </w:rPr>
            </w:pPr>
            <w:r w:rsidRPr="0087721A">
              <w:rPr>
                <w:rFonts w:ascii="Times New Roman" w:eastAsia="Times New Roman" w:hAnsi="Times New Roman"/>
                <w:color w:val="000000"/>
                <w:sz w:val="24"/>
                <w:szCs w:val="24"/>
                <w:lang w:eastAsia="ru-RU"/>
              </w:rPr>
              <w:t>Материал изделия: полипропилен (PP-R).</w:t>
            </w:r>
          </w:p>
          <w:p w:rsidR="00585843" w:rsidRPr="0087721A" w:rsidRDefault="00585843" w:rsidP="000C4D81">
            <w:pPr>
              <w:autoSpaceDE w:val="0"/>
              <w:autoSpaceDN w:val="0"/>
              <w:adjustRightInd w:val="0"/>
              <w:spacing w:after="0" w:line="240" w:lineRule="auto"/>
              <w:rPr>
                <w:rFonts w:ascii="Times New Roman" w:eastAsia="Times New Roman" w:hAnsi="Times New Roman"/>
                <w:color w:val="000000"/>
                <w:sz w:val="24"/>
                <w:szCs w:val="24"/>
                <w:lang w:eastAsia="ru-RU"/>
              </w:rPr>
            </w:pPr>
          </w:p>
        </w:tc>
      </w:tr>
      <w:tr w:rsidR="00585843" w:rsidRPr="00E54F44" w:rsidTr="000C4D81">
        <w:trPr>
          <w:trHeight w:val="302"/>
        </w:trPr>
        <w:tc>
          <w:tcPr>
            <w:tcW w:w="649" w:type="dxa"/>
            <w:shd w:val="clear" w:color="auto" w:fill="auto"/>
          </w:tcPr>
          <w:p w:rsidR="00585843" w:rsidRDefault="000C4D81" w:rsidP="0024306D">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12</w:t>
            </w:r>
          </w:p>
        </w:tc>
        <w:tc>
          <w:tcPr>
            <w:tcW w:w="1283" w:type="dxa"/>
          </w:tcPr>
          <w:p w:rsidR="00585843" w:rsidRPr="0087721A" w:rsidRDefault="00A27D8E" w:rsidP="0024306D">
            <w:pPr>
              <w:spacing w:after="0" w:line="240" w:lineRule="auto"/>
              <w:rPr>
                <w:rFonts w:ascii="Times New Roman" w:eastAsia="Times New Roman" w:hAnsi="Times New Roman"/>
                <w:sz w:val="24"/>
                <w:szCs w:val="24"/>
                <w:lang w:eastAsia="ru-RU"/>
              </w:rPr>
            </w:pPr>
            <w:r>
              <w:rPr>
                <w:noProof/>
                <w:lang w:eastAsia="ru-RU"/>
              </w:rPr>
              <w:drawing>
                <wp:inline distT="0" distB="0" distL="0" distR="0" wp14:anchorId="7C70E91E" wp14:editId="5F8DC899">
                  <wp:extent cx="699770" cy="718820"/>
                  <wp:effectExtent l="0" t="0" r="5080" b="5080"/>
                  <wp:docPr id="10" name="Рисунок 10"/>
                  <wp:cNvGraphicFramePr/>
                  <a:graphic xmlns:a="http://schemas.openxmlformats.org/drawingml/2006/main">
                    <a:graphicData uri="http://schemas.openxmlformats.org/drawingml/2006/picture">
                      <pic:pic xmlns:pic="http://schemas.openxmlformats.org/drawingml/2006/picture">
                        <pic:nvPicPr>
                          <pic:cNvPr id="10" name="Рисунок 10"/>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699770" cy="718820"/>
                          </a:xfrm>
                          <a:prstGeom prst="rect">
                            <a:avLst/>
                          </a:prstGeom>
                          <a:noFill/>
                          <a:ln>
                            <a:noFill/>
                          </a:ln>
                        </pic:spPr>
                      </pic:pic>
                    </a:graphicData>
                  </a:graphic>
                </wp:inline>
              </w:drawing>
            </w:r>
          </w:p>
        </w:tc>
        <w:tc>
          <w:tcPr>
            <w:tcW w:w="1655" w:type="dxa"/>
            <w:shd w:val="clear" w:color="auto" w:fill="auto"/>
          </w:tcPr>
          <w:p w:rsidR="00585843" w:rsidRPr="0087721A" w:rsidRDefault="00BC29B4" w:rsidP="0024306D">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Опора с креплением</w:t>
            </w:r>
            <w:r w:rsidR="00A27D8E" w:rsidRPr="00A27D8E">
              <w:rPr>
                <w:rFonts w:ascii="Times New Roman" w:eastAsia="Times New Roman" w:hAnsi="Times New Roman"/>
                <w:sz w:val="24"/>
                <w:szCs w:val="24"/>
                <w:lang w:eastAsia="ru-RU"/>
              </w:rPr>
              <w:t xml:space="preserve"> Ду20</w:t>
            </w:r>
          </w:p>
        </w:tc>
        <w:tc>
          <w:tcPr>
            <w:tcW w:w="6900" w:type="dxa"/>
            <w:shd w:val="clear" w:color="auto" w:fill="auto"/>
          </w:tcPr>
          <w:p w:rsidR="00192932" w:rsidRPr="0087721A" w:rsidRDefault="00192932" w:rsidP="00192932">
            <w:pPr>
              <w:autoSpaceDE w:val="0"/>
              <w:autoSpaceDN w:val="0"/>
              <w:adjustRightInd w:val="0"/>
              <w:spacing w:after="0" w:line="240" w:lineRule="auto"/>
              <w:rPr>
                <w:rFonts w:ascii="Times New Roman" w:eastAsia="Times New Roman" w:hAnsi="Times New Roman"/>
                <w:color w:val="000000"/>
                <w:sz w:val="24"/>
                <w:szCs w:val="24"/>
                <w:lang w:eastAsia="ru-RU"/>
              </w:rPr>
            </w:pPr>
            <w:r w:rsidRPr="0087721A">
              <w:rPr>
                <w:rFonts w:ascii="Times New Roman" w:eastAsia="Times New Roman" w:hAnsi="Times New Roman"/>
                <w:color w:val="000000"/>
                <w:sz w:val="24"/>
                <w:szCs w:val="24"/>
                <w:lang w:eastAsia="ru-RU"/>
              </w:rPr>
              <w:t>Материал: PP-R.</w:t>
            </w:r>
          </w:p>
          <w:p w:rsidR="00192932" w:rsidRDefault="00192932" w:rsidP="00192932">
            <w:pPr>
              <w:autoSpaceDE w:val="0"/>
              <w:autoSpaceDN w:val="0"/>
              <w:adjustRightInd w:val="0"/>
              <w:spacing w:after="0" w:line="240" w:lineRule="auto"/>
              <w:rPr>
                <w:rFonts w:ascii="Times New Roman" w:eastAsia="Times New Roman" w:hAnsi="Times New Roman"/>
                <w:color w:val="000000"/>
                <w:sz w:val="24"/>
                <w:szCs w:val="24"/>
                <w:lang w:eastAsia="ru-RU"/>
              </w:rPr>
            </w:pPr>
            <w:r w:rsidRPr="0087721A">
              <w:rPr>
                <w:rFonts w:ascii="Times New Roman" w:eastAsia="Times New Roman" w:hAnsi="Times New Roman"/>
                <w:color w:val="000000"/>
                <w:sz w:val="24"/>
                <w:szCs w:val="24"/>
                <w:lang w:eastAsia="ru-RU"/>
              </w:rPr>
              <w:t>Цвет: белый.</w:t>
            </w:r>
          </w:p>
          <w:p w:rsidR="00192932" w:rsidRPr="0087721A" w:rsidRDefault="00192932" w:rsidP="00192932">
            <w:pPr>
              <w:autoSpaceDE w:val="0"/>
              <w:autoSpaceDN w:val="0"/>
              <w:adjustRightInd w:val="0"/>
              <w:spacing w:after="0" w:line="240" w:lineRule="auto"/>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Конструкция: Одинарная клипса с зажимом</w:t>
            </w:r>
          </w:p>
          <w:p w:rsidR="00585843" w:rsidRDefault="00192932" w:rsidP="0087721A">
            <w:pPr>
              <w:autoSpaceDE w:val="0"/>
              <w:autoSpaceDN w:val="0"/>
              <w:adjustRightInd w:val="0"/>
              <w:spacing w:after="0" w:line="240" w:lineRule="auto"/>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Технология монтажа: механическая фиксация</w:t>
            </w:r>
          </w:p>
          <w:p w:rsidR="00192932" w:rsidRPr="0087721A" w:rsidRDefault="00192932" w:rsidP="0087721A">
            <w:pPr>
              <w:autoSpaceDE w:val="0"/>
              <w:autoSpaceDN w:val="0"/>
              <w:adjustRightInd w:val="0"/>
              <w:spacing w:after="0" w:line="240" w:lineRule="auto"/>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Назначение: Фиксация труб в системах водоснабжения</w:t>
            </w:r>
          </w:p>
        </w:tc>
      </w:tr>
    </w:tbl>
    <w:p w:rsidR="006F1470" w:rsidRPr="006F1470" w:rsidRDefault="006F1470" w:rsidP="006F1470">
      <w:pPr>
        <w:spacing w:after="0"/>
        <w:ind w:firstLine="708"/>
        <w:jc w:val="center"/>
        <w:rPr>
          <w:rFonts w:ascii="Times New Roman" w:hAnsi="Times New Roman"/>
          <w:b/>
          <w:sz w:val="24"/>
          <w:szCs w:val="24"/>
        </w:rPr>
      </w:pPr>
    </w:p>
    <w:tbl>
      <w:tblPr>
        <w:tblW w:w="10490" w:type="dxa"/>
        <w:tblInd w:w="-5" w:type="dxa"/>
        <w:tblCellMar>
          <w:left w:w="10" w:type="dxa"/>
          <w:right w:w="10" w:type="dxa"/>
        </w:tblCellMar>
        <w:tblLook w:val="0000" w:firstRow="0" w:lastRow="0" w:firstColumn="0" w:lastColumn="0" w:noHBand="0" w:noVBand="0"/>
      </w:tblPr>
      <w:tblGrid>
        <w:gridCol w:w="852"/>
        <w:gridCol w:w="2256"/>
        <w:gridCol w:w="7382"/>
      </w:tblGrid>
      <w:tr w:rsidR="00C55E89" w:rsidRPr="00446910" w:rsidTr="005F5F39">
        <w:trPr>
          <w:trHeight w:val="1"/>
        </w:trPr>
        <w:tc>
          <w:tcPr>
            <w:tcW w:w="85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55E89" w:rsidRPr="00160911" w:rsidRDefault="00C55E89" w:rsidP="0024306D">
            <w:pPr>
              <w:suppressAutoHyphens/>
              <w:spacing w:after="0" w:line="240" w:lineRule="auto"/>
              <w:jc w:val="center"/>
              <w:rPr>
                <w:rFonts w:ascii="Times New Roman" w:hAnsi="Times New Roman"/>
                <w:sz w:val="24"/>
                <w:szCs w:val="24"/>
              </w:rPr>
            </w:pPr>
            <w:r w:rsidRPr="00160911">
              <w:rPr>
                <w:rFonts w:ascii="Times New Roman" w:eastAsia="Segoe UI Symbol" w:hAnsi="Times New Roman"/>
                <w:b/>
                <w:sz w:val="24"/>
                <w:szCs w:val="24"/>
              </w:rPr>
              <w:t>№</w:t>
            </w:r>
            <w:r w:rsidRPr="00160911">
              <w:rPr>
                <w:rFonts w:ascii="Times New Roman" w:eastAsia="Times New Roman" w:hAnsi="Times New Roman"/>
                <w:b/>
                <w:sz w:val="24"/>
                <w:szCs w:val="24"/>
              </w:rPr>
              <w:t xml:space="preserve"> п/п</w:t>
            </w:r>
          </w:p>
        </w:tc>
        <w:tc>
          <w:tcPr>
            <w:tcW w:w="225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55E89" w:rsidRPr="00160911" w:rsidRDefault="00C55E89" w:rsidP="0024306D">
            <w:pPr>
              <w:suppressAutoHyphens/>
              <w:spacing w:after="0" w:line="240" w:lineRule="auto"/>
              <w:jc w:val="center"/>
              <w:rPr>
                <w:rFonts w:ascii="Times New Roman" w:hAnsi="Times New Roman"/>
                <w:sz w:val="24"/>
                <w:szCs w:val="24"/>
              </w:rPr>
            </w:pPr>
            <w:r w:rsidRPr="00160911">
              <w:rPr>
                <w:rFonts w:ascii="Times New Roman" w:eastAsia="Times New Roman" w:hAnsi="Times New Roman"/>
                <w:b/>
                <w:sz w:val="24"/>
                <w:szCs w:val="24"/>
              </w:rPr>
              <w:t>Наименование</w:t>
            </w:r>
          </w:p>
        </w:tc>
        <w:tc>
          <w:tcPr>
            <w:tcW w:w="738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55E89" w:rsidRPr="00160911" w:rsidRDefault="00C55E89" w:rsidP="0024306D">
            <w:pPr>
              <w:suppressAutoHyphens/>
              <w:spacing w:after="0" w:line="240" w:lineRule="auto"/>
              <w:jc w:val="center"/>
              <w:rPr>
                <w:rFonts w:ascii="Times New Roman" w:hAnsi="Times New Roman"/>
                <w:sz w:val="24"/>
                <w:szCs w:val="24"/>
              </w:rPr>
            </w:pPr>
            <w:r w:rsidRPr="00160911">
              <w:rPr>
                <w:rFonts w:ascii="Times New Roman" w:eastAsia="Times New Roman" w:hAnsi="Times New Roman"/>
                <w:b/>
                <w:sz w:val="24"/>
                <w:szCs w:val="24"/>
              </w:rPr>
              <w:t>Условия и требования</w:t>
            </w:r>
          </w:p>
        </w:tc>
      </w:tr>
      <w:tr w:rsidR="00C55E89" w:rsidTr="00160911">
        <w:trPr>
          <w:trHeight w:val="283"/>
        </w:trPr>
        <w:tc>
          <w:tcPr>
            <w:tcW w:w="85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55E89" w:rsidRPr="00160911" w:rsidRDefault="00C55E89" w:rsidP="0024306D">
            <w:pPr>
              <w:suppressAutoHyphens/>
              <w:jc w:val="center"/>
              <w:rPr>
                <w:rFonts w:ascii="Times New Roman" w:hAnsi="Times New Roman"/>
                <w:sz w:val="24"/>
                <w:szCs w:val="24"/>
              </w:rPr>
            </w:pPr>
            <w:r w:rsidRPr="00160911">
              <w:rPr>
                <w:rFonts w:ascii="Times New Roman" w:eastAsia="Times New Roman" w:hAnsi="Times New Roman"/>
                <w:sz w:val="24"/>
                <w:szCs w:val="24"/>
              </w:rPr>
              <w:t>1</w:t>
            </w:r>
          </w:p>
        </w:tc>
        <w:tc>
          <w:tcPr>
            <w:tcW w:w="225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55E89" w:rsidRPr="00160911" w:rsidRDefault="00C55E89" w:rsidP="0024306D">
            <w:pPr>
              <w:suppressAutoHyphens/>
              <w:jc w:val="both"/>
              <w:rPr>
                <w:rFonts w:ascii="Times New Roman" w:hAnsi="Times New Roman"/>
                <w:sz w:val="24"/>
                <w:szCs w:val="24"/>
              </w:rPr>
            </w:pPr>
            <w:r w:rsidRPr="00160911">
              <w:rPr>
                <w:rFonts w:ascii="Times New Roman" w:eastAsia="Times New Roman" w:hAnsi="Times New Roman"/>
                <w:sz w:val="24"/>
                <w:szCs w:val="24"/>
              </w:rPr>
              <w:t>Адрес объекта</w:t>
            </w:r>
          </w:p>
        </w:tc>
        <w:tc>
          <w:tcPr>
            <w:tcW w:w="738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55E89" w:rsidRPr="00160911" w:rsidRDefault="00C55E89" w:rsidP="0024306D">
            <w:pPr>
              <w:suppressAutoHyphens/>
              <w:spacing w:after="0" w:line="240" w:lineRule="auto"/>
              <w:jc w:val="both"/>
              <w:rPr>
                <w:rFonts w:ascii="Times New Roman" w:hAnsi="Times New Roman"/>
                <w:sz w:val="24"/>
                <w:szCs w:val="24"/>
              </w:rPr>
            </w:pPr>
            <w:r w:rsidRPr="00160911">
              <w:rPr>
                <w:rFonts w:ascii="Times New Roman" w:hAnsi="Times New Roman"/>
                <w:sz w:val="24"/>
                <w:szCs w:val="24"/>
              </w:rPr>
              <w:t>г. Саратов, ул. Артиллерийская, д. 7</w:t>
            </w:r>
          </w:p>
        </w:tc>
      </w:tr>
      <w:tr w:rsidR="00C55E89" w:rsidTr="00160911">
        <w:trPr>
          <w:trHeight w:val="461"/>
        </w:trPr>
        <w:tc>
          <w:tcPr>
            <w:tcW w:w="85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55E89" w:rsidRPr="00160911" w:rsidRDefault="00C55E89" w:rsidP="0024306D">
            <w:pPr>
              <w:suppressAutoHyphens/>
              <w:jc w:val="center"/>
              <w:rPr>
                <w:rFonts w:ascii="Times New Roman" w:hAnsi="Times New Roman"/>
                <w:sz w:val="24"/>
                <w:szCs w:val="24"/>
              </w:rPr>
            </w:pPr>
            <w:r w:rsidRPr="00160911">
              <w:rPr>
                <w:rFonts w:ascii="Times New Roman" w:eastAsia="Times New Roman" w:hAnsi="Times New Roman"/>
                <w:sz w:val="24"/>
                <w:szCs w:val="24"/>
              </w:rPr>
              <w:t>2</w:t>
            </w:r>
          </w:p>
        </w:tc>
        <w:tc>
          <w:tcPr>
            <w:tcW w:w="225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55E89" w:rsidRPr="00160911" w:rsidRDefault="00C55E89" w:rsidP="0024306D">
            <w:pPr>
              <w:suppressAutoHyphens/>
              <w:jc w:val="both"/>
              <w:rPr>
                <w:rFonts w:ascii="Times New Roman" w:hAnsi="Times New Roman"/>
                <w:sz w:val="24"/>
                <w:szCs w:val="24"/>
              </w:rPr>
            </w:pPr>
            <w:r w:rsidRPr="00160911">
              <w:rPr>
                <w:rFonts w:ascii="Times New Roman" w:eastAsia="Times New Roman" w:hAnsi="Times New Roman"/>
                <w:sz w:val="24"/>
                <w:szCs w:val="24"/>
              </w:rPr>
              <w:t>Срок оказания услуг</w:t>
            </w:r>
          </w:p>
        </w:tc>
        <w:tc>
          <w:tcPr>
            <w:tcW w:w="738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55E89" w:rsidRPr="00160911" w:rsidRDefault="008E20C2" w:rsidP="00210231">
            <w:pPr>
              <w:suppressAutoHyphens/>
              <w:spacing w:after="0" w:line="240" w:lineRule="auto"/>
              <w:jc w:val="both"/>
              <w:rPr>
                <w:rFonts w:ascii="Times New Roman" w:hAnsi="Times New Roman"/>
                <w:sz w:val="24"/>
                <w:szCs w:val="24"/>
              </w:rPr>
            </w:pPr>
            <w:r w:rsidRPr="00160911">
              <w:rPr>
                <w:rFonts w:ascii="Times New Roman" w:hAnsi="Times New Roman"/>
                <w:sz w:val="24"/>
                <w:szCs w:val="24"/>
              </w:rPr>
              <w:t>5 (пять) рабочих дней со</w:t>
            </w:r>
            <w:r w:rsidR="00C55E89" w:rsidRPr="00160911">
              <w:rPr>
                <w:rFonts w:ascii="Times New Roman" w:hAnsi="Times New Roman"/>
                <w:sz w:val="24"/>
                <w:szCs w:val="24"/>
              </w:rPr>
              <w:t xml:space="preserve"> дня заключения Сторонами Технического задания.</w:t>
            </w:r>
          </w:p>
        </w:tc>
      </w:tr>
      <w:tr w:rsidR="00C55E89" w:rsidTr="00160911">
        <w:trPr>
          <w:trHeight w:val="70"/>
        </w:trPr>
        <w:tc>
          <w:tcPr>
            <w:tcW w:w="85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55E89" w:rsidRPr="00160911" w:rsidRDefault="00C55E89" w:rsidP="0024306D">
            <w:pPr>
              <w:suppressAutoHyphens/>
              <w:jc w:val="center"/>
              <w:rPr>
                <w:rFonts w:ascii="Times New Roman" w:hAnsi="Times New Roman"/>
                <w:sz w:val="24"/>
                <w:szCs w:val="24"/>
              </w:rPr>
            </w:pPr>
            <w:r w:rsidRPr="00160911">
              <w:rPr>
                <w:rFonts w:ascii="Times New Roman" w:eastAsia="Times New Roman" w:hAnsi="Times New Roman"/>
                <w:sz w:val="24"/>
                <w:szCs w:val="24"/>
              </w:rPr>
              <w:t>3</w:t>
            </w:r>
          </w:p>
        </w:tc>
        <w:tc>
          <w:tcPr>
            <w:tcW w:w="225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55E89" w:rsidRPr="00160911" w:rsidRDefault="00C55E89" w:rsidP="0024306D">
            <w:pPr>
              <w:suppressAutoHyphens/>
              <w:jc w:val="both"/>
              <w:rPr>
                <w:rFonts w:ascii="Times New Roman" w:hAnsi="Times New Roman"/>
                <w:sz w:val="24"/>
                <w:szCs w:val="24"/>
              </w:rPr>
            </w:pPr>
            <w:r w:rsidRPr="00160911">
              <w:rPr>
                <w:rFonts w:ascii="Times New Roman" w:eastAsia="Times New Roman" w:hAnsi="Times New Roman"/>
                <w:sz w:val="24"/>
                <w:szCs w:val="24"/>
              </w:rPr>
              <w:t>Цель оказания услуг</w:t>
            </w:r>
            <w:r w:rsidR="00C9140D" w:rsidRPr="00160911">
              <w:rPr>
                <w:rFonts w:ascii="Times New Roman" w:eastAsia="Times New Roman" w:hAnsi="Times New Roman"/>
                <w:sz w:val="24"/>
                <w:szCs w:val="24"/>
              </w:rPr>
              <w:t xml:space="preserve"> </w:t>
            </w:r>
          </w:p>
        </w:tc>
        <w:tc>
          <w:tcPr>
            <w:tcW w:w="738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55E89" w:rsidRPr="00160911" w:rsidRDefault="003D42AC" w:rsidP="00C9140D">
            <w:pPr>
              <w:suppressAutoHyphens/>
              <w:spacing w:after="0" w:line="240" w:lineRule="auto"/>
              <w:jc w:val="both"/>
              <w:rPr>
                <w:rFonts w:ascii="Times New Roman" w:eastAsia="Times New Roman" w:hAnsi="Times New Roman"/>
                <w:sz w:val="24"/>
                <w:szCs w:val="24"/>
              </w:rPr>
            </w:pPr>
            <w:r w:rsidRPr="00160911">
              <w:rPr>
                <w:rFonts w:ascii="Times New Roman" w:eastAsia="Times New Roman" w:hAnsi="Times New Roman"/>
                <w:sz w:val="24"/>
                <w:szCs w:val="24"/>
              </w:rPr>
              <w:t xml:space="preserve">Поставка полипропиленовых труб и комплектующих </w:t>
            </w:r>
          </w:p>
        </w:tc>
      </w:tr>
      <w:tr w:rsidR="00C55E89" w:rsidTr="005F5F39">
        <w:trPr>
          <w:trHeight w:val="1"/>
        </w:trPr>
        <w:tc>
          <w:tcPr>
            <w:tcW w:w="85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55E89" w:rsidRPr="00160911" w:rsidRDefault="00C55E89" w:rsidP="0024306D">
            <w:pPr>
              <w:suppressAutoHyphens/>
              <w:jc w:val="center"/>
              <w:rPr>
                <w:rFonts w:ascii="Times New Roman" w:hAnsi="Times New Roman"/>
                <w:sz w:val="24"/>
                <w:szCs w:val="24"/>
              </w:rPr>
            </w:pPr>
            <w:r w:rsidRPr="00160911">
              <w:rPr>
                <w:rFonts w:ascii="Times New Roman" w:eastAsia="Times New Roman" w:hAnsi="Times New Roman"/>
                <w:sz w:val="24"/>
                <w:szCs w:val="24"/>
              </w:rPr>
              <w:t>4</w:t>
            </w:r>
          </w:p>
        </w:tc>
        <w:tc>
          <w:tcPr>
            <w:tcW w:w="225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55E89" w:rsidRPr="00160911" w:rsidRDefault="00C55E89" w:rsidP="0024306D">
            <w:pPr>
              <w:suppressAutoHyphens/>
              <w:spacing w:after="0" w:line="240" w:lineRule="auto"/>
              <w:jc w:val="both"/>
              <w:rPr>
                <w:rFonts w:ascii="Times New Roman" w:hAnsi="Times New Roman"/>
                <w:sz w:val="24"/>
                <w:szCs w:val="24"/>
              </w:rPr>
            </w:pPr>
            <w:r w:rsidRPr="00160911">
              <w:rPr>
                <w:rFonts w:ascii="Times New Roman" w:eastAsia="Times New Roman" w:hAnsi="Times New Roman"/>
                <w:sz w:val="24"/>
                <w:szCs w:val="24"/>
              </w:rPr>
              <w:t>Дополнительная информация</w:t>
            </w:r>
          </w:p>
        </w:tc>
        <w:tc>
          <w:tcPr>
            <w:tcW w:w="738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55E89" w:rsidRPr="00160911" w:rsidRDefault="008E20C2" w:rsidP="006302CB">
            <w:pPr>
              <w:suppressAutoHyphens/>
              <w:spacing w:after="0" w:line="240" w:lineRule="auto"/>
              <w:jc w:val="both"/>
              <w:rPr>
                <w:rFonts w:ascii="Times New Roman" w:hAnsi="Times New Roman"/>
                <w:sz w:val="24"/>
                <w:szCs w:val="24"/>
              </w:rPr>
            </w:pPr>
            <w:r w:rsidRPr="00160911">
              <w:rPr>
                <w:rFonts w:ascii="Times New Roman" w:hAnsi="Times New Roman"/>
                <w:sz w:val="24"/>
                <w:szCs w:val="24"/>
              </w:rPr>
              <w:t xml:space="preserve">планируется проведение закупочной сессии на ЕАТ </w:t>
            </w:r>
            <w:r w:rsidR="006302CB" w:rsidRPr="00160911">
              <w:rPr>
                <w:rFonts w:ascii="Times New Roman" w:hAnsi="Times New Roman"/>
                <w:sz w:val="24"/>
                <w:szCs w:val="24"/>
              </w:rPr>
              <w:t>РФ</w:t>
            </w:r>
          </w:p>
        </w:tc>
      </w:tr>
      <w:tr w:rsidR="00C55E89" w:rsidRPr="00313F80" w:rsidTr="005F5F39">
        <w:tc>
          <w:tcPr>
            <w:tcW w:w="85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55E89" w:rsidRPr="00160911" w:rsidRDefault="00C55E89" w:rsidP="0024306D">
            <w:pPr>
              <w:suppressAutoHyphens/>
              <w:jc w:val="center"/>
              <w:rPr>
                <w:rFonts w:ascii="Times New Roman" w:hAnsi="Times New Roman"/>
                <w:sz w:val="24"/>
                <w:szCs w:val="24"/>
              </w:rPr>
            </w:pPr>
            <w:r w:rsidRPr="00160911">
              <w:rPr>
                <w:rFonts w:ascii="Times New Roman" w:eastAsia="Times New Roman" w:hAnsi="Times New Roman"/>
                <w:sz w:val="24"/>
                <w:szCs w:val="24"/>
              </w:rPr>
              <w:t>5</w:t>
            </w:r>
          </w:p>
        </w:tc>
        <w:tc>
          <w:tcPr>
            <w:tcW w:w="225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C55E89" w:rsidRPr="00160911" w:rsidRDefault="00822087" w:rsidP="0024306D">
            <w:pPr>
              <w:suppressAutoHyphens/>
              <w:spacing w:after="0" w:line="240" w:lineRule="auto"/>
              <w:jc w:val="both"/>
              <w:rPr>
                <w:rFonts w:ascii="Times New Roman" w:hAnsi="Times New Roman"/>
                <w:sz w:val="24"/>
                <w:szCs w:val="24"/>
              </w:rPr>
            </w:pPr>
            <w:r w:rsidRPr="00160911">
              <w:rPr>
                <w:rFonts w:ascii="Times New Roman" w:eastAsia="Times New Roman" w:hAnsi="Times New Roman"/>
                <w:sz w:val="24"/>
                <w:szCs w:val="24"/>
              </w:rPr>
              <w:t>Сведения об условиях поставок товара, выполнения работ, оказания услуг</w:t>
            </w:r>
          </w:p>
        </w:tc>
        <w:tc>
          <w:tcPr>
            <w:tcW w:w="738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C55E89" w:rsidRPr="00160911" w:rsidRDefault="008E20C2" w:rsidP="000963DC">
            <w:pPr>
              <w:suppressAutoHyphens/>
              <w:spacing w:after="0" w:line="240" w:lineRule="auto"/>
              <w:jc w:val="both"/>
              <w:rPr>
                <w:rFonts w:ascii="Times New Roman" w:eastAsia="Times New Roman" w:hAnsi="Times New Roman"/>
                <w:sz w:val="24"/>
                <w:szCs w:val="24"/>
              </w:rPr>
            </w:pPr>
            <w:r w:rsidRPr="00160911">
              <w:rPr>
                <w:rFonts w:ascii="Times New Roman" w:hAnsi="Times New Roman"/>
                <w:sz w:val="24"/>
                <w:szCs w:val="24"/>
              </w:rPr>
              <w:t>Поставляемый товар должен быть новым, не бывшим в употреблении, надлежащего качества, не имеющим дефектов и следов механического воздействия, соответствовать характеристикам, а также действующим ГОСТам, и иным техническим требованиям, и техническим условиям, установленным для данного вида товара. Качество товара должно обеспечивать его нормальную эксплуатацию. Упаковка, доставка, погрузка-разгрузка осуществляется силами и средствами Поставщика. Упаковка должна обеспечивать сохранность и целостность продукции при транспортировке и хранении, иметь маркировку, позволяющую идентифицировать товар.</w:t>
            </w:r>
          </w:p>
        </w:tc>
      </w:tr>
      <w:tr w:rsidR="00146E8C" w:rsidRPr="00313F80" w:rsidTr="005F5F39">
        <w:trPr>
          <w:trHeight w:val="1"/>
        </w:trPr>
        <w:tc>
          <w:tcPr>
            <w:tcW w:w="85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46E8C" w:rsidRPr="00160911" w:rsidRDefault="00146E8C" w:rsidP="00146E8C">
            <w:pPr>
              <w:suppressAutoHyphens/>
              <w:jc w:val="center"/>
              <w:rPr>
                <w:rFonts w:ascii="Times New Roman" w:hAnsi="Times New Roman"/>
                <w:sz w:val="24"/>
                <w:szCs w:val="24"/>
              </w:rPr>
            </w:pPr>
            <w:r w:rsidRPr="00160911">
              <w:rPr>
                <w:rFonts w:ascii="Times New Roman" w:eastAsia="Times New Roman" w:hAnsi="Times New Roman"/>
                <w:sz w:val="24"/>
                <w:szCs w:val="24"/>
              </w:rPr>
              <w:t>6</w:t>
            </w:r>
          </w:p>
        </w:tc>
        <w:tc>
          <w:tcPr>
            <w:tcW w:w="225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46E8C" w:rsidRPr="00160911" w:rsidRDefault="00146E8C" w:rsidP="00146E8C">
            <w:pPr>
              <w:suppressAutoHyphens/>
              <w:jc w:val="both"/>
              <w:rPr>
                <w:rFonts w:ascii="Times New Roman" w:hAnsi="Times New Roman"/>
                <w:sz w:val="24"/>
                <w:szCs w:val="24"/>
              </w:rPr>
            </w:pPr>
            <w:r w:rsidRPr="00160911">
              <w:rPr>
                <w:rFonts w:ascii="Times New Roman" w:eastAsia="Times New Roman" w:hAnsi="Times New Roman"/>
                <w:sz w:val="24"/>
                <w:szCs w:val="24"/>
              </w:rPr>
              <w:t>Порядок оплаты</w:t>
            </w:r>
          </w:p>
        </w:tc>
        <w:tc>
          <w:tcPr>
            <w:tcW w:w="738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46E8C" w:rsidRPr="00160911" w:rsidRDefault="00146E8C" w:rsidP="00146E8C">
            <w:pPr>
              <w:autoSpaceDE w:val="0"/>
              <w:autoSpaceDN w:val="0"/>
              <w:adjustRightInd w:val="0"/>
              <w:spacing w:after="0"/>
              <w:jc w:val="both"/>
              <w:rPr>
                <w:rFonts w:ascii="Times New Roman" w:hAnsi="Times New Roman"/>
                <w:sz w:val="24"/>
                <w:szCs w:val="24"/>
              </w:rPr>
            </w:pPr>
            <w:r w:rsidRPr="00160911">
              <w:rPr>
                <w:rFonts w:ascii="Times New Roman" w:hAnsi="Times New Roman"/>
                <w:sz w:val="24"/>
                <w:szCs w:val="24"/>
              </w:rPr>
              <w:t xml:space="preserve">Оплата осуществляется Заказчиком путем перечисления денежных средств на расчетный счет Исполнителя в течение 7 (семи) рабочих дней с даты подписания Заказчиком документов на поставку товара. </w:t>
            </w:r>
          </w:p>
          <w:p w:rsidR="00146E8C" w:rsidRPr="00160911" w:rsidRDefault="00146E8C" w:rsidP="00146E8C">
            <w:pPr>
              <w:autoSpaceDE w:val="0"/>
              <w:autoSpaceDN w:val="0"/>
              <w:adjustRightInd w:val="0"/>
              <w:spacing w:after="0"/>
              <w:jc w:val="both"/>
              <w:rPr>
                <w:rFonts w:ascii="Times New Roman" w:hAnsi="Times New Roman"/>
                <w:sz w:val="24"/>
                <w:szCs w:val="24"/>
              </w:rPr>
            </w:pPr>
            <w:r w:rsidRPr="00160911">
              <w:rPr>
                <w:rFonts w:ascii="Times New Roman" w:hAnsi="Times New Roman"/>
                <w:sz w:val="24"/>
                <w:szCs w:val="24"/>
              </w:rPr>
              <w:lastRenderedPageBreak/>
              <w:t>После поставки Поставщик передает Заказчику подписанные документы о поставке в двух экземплярах. Заказчик в течение 20 (двадцати) рабочих дней со дня получения УПД обязан направить Поставщику подписанные экземпляры или мотивированный отказ от приемки</w:t>
            </w:r>
          </w:p>
          <w:p w:rsidR="00146E8C" w:rsidRPr="00160911" w:rsidRDefault="00146E8C" w:rsidP="00146E8C">
            <w:pPr>
              <w:autoSpaceDE w:val="0"/>
              <w:autoSpaceDN w:val="0"/>
              <w:adjustRightInd w:val="0"/>
              <w:spacing w:after="0"/>
              <w:jc w:val="both"/>
              <w:rPr>
                <w:rFonts w:ascii="Times New Roman" w:hAnsi="Times New Roman"/>
                <w:sz w:val="24"/>
                <w:szCs w:val="24"/>
              </w:rPr>
            </w:pPr>
            <w:r w:rsidRPr="00160911">
              <w:rPr>
                <w:rFonts w:ascii="Times New Roman" w:hAnsi="Times New Roman"/>
                <w:sz w:val="24"/>
                <w:szCs w:val="24"/>
              </w:rPr>
              <w:t>Направить Заказчику соответствующие документы в течение 5 (пяти) рабочих дней после поставки.</w:t>
            </w:r>
          </w:p>
          <w:p w:rsidR="00146E8C" w:rsidRPr="00160911" w:rsidRDefault="00146E8C" w:rsidP="00146E8C">
            <w:pPr>
              <w:autoSpaceDE w:val="0"/>
              <w:autoSpaceDN w:val="0"/>
              <w:adjustRightInd w:val="0"/>
              <w:spacing w:after="0"/>
              <w:jc w:val="both"/>
              <w:rPr>
                <w:rFonts w:ascii="Times New Roman" w:hAnsi="Times New Roman"/>
                <w:sz w:val="24"/>
                <w:szCs w:val="24"/>
              </w:rPr>
            </w:pPr>
            <w:r w:rsidRPr="00160911">
              <w:rPr>
                <w:rFonts w:ascii="Times New Roman" w:hAnsi="Times New Roman"/>
                <w:sz w:val="24"/>
                <w:szCs w:val="24"/>
              </w:rPr>
              <w:t>Безвозмездно исправить по требованию Заказчика в течение 3 (трех) рабочих дней все выявленные недостатки, если в процессе поставки допущены отступления от условий, ухудшившие качество товара.</w:t>
            </w:r>
          </w:p>
          <w:p w:rsidR="00146E8C" w:rsidRPr="00160911" w:rsidRDefault="00146E8C" w:rsidP="00146E8C">
            <w:pPr>
              <w:autoSpaceDE w:val="0"/>
              <w:autoSpaceDN w:val="0"/>
              <w:adjustRightInd w:val="0"/>
              <w:spacing w:after="0"/>
              <w:jc w:val="both"/>
              <w:rPr>
                <w:rFonts w:ascii="Times New Roman" w:hAnsi="Times New Roman"/>
                <w:sz w:val="24"/>
                <w:szCs w:val="24"/>
              </w:rPr>
            </w:pPr>
            <w:r w:rsidRPr="00160911">
              <w:rPr>
                <w:rFonts w:ascii="Times New Roman" w:hAnsi="Times New Roman"/>
                <w:sz w:val="24"/>
                <w:szCs w:val="24"/>
              </w:rPr>
              <w:t>Своевременно предоставлять достоверную информацию о ходе исполнения своих обязательств, в том числе о сложностях, возникающих при выполнении поставки, и информировать Заказчика об окончании поставки в любой форме.</w:t>
            </w:r>
          </w:p>
          <w:p w:rsidR="00146E8C" w:rsidRPr="00160911" w:rsidRDefault="00146E8C" w:rsidP="00146E8C">
            <w:pPr>
              <w:autoSpaceDE w:val="0"/>
              <w:autoSpaceDN w:val="0"/>
              <w:adjustRightInd w:val="0"/>
              <w:spacing w:after="0"/>
              <w:jc w:val="both"/>
              <w:rPr>
                <w:rFonts w:ascii="Times New Roman" w:hAnsi="Times New Roman"/>
                <w:sz w:val="24"/>
                <w:szCs w:val="24"/>
              </w:rPr>
            </w:pPr>
            <w:r w:rsidRPr="00160911">
              <w:rPr>
                <w:rFonts w:ascii="Times New Roman" w:hAnsi="Times New Roman"/>
                <w:sz w:val="24"/>
                <w:szCs w:val="24"/>
              </w:rPr>
              <w:t xml:space="preserve">В случае изменения расчетного счета Поставщик обязан в трехдневный срок с момента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счет Поставщика, несет Поставщик. </w:t>
            </w:r>
          </w:p>
          <w:p w:rsidR="00146E8C" w:rsidRPr="00160911" w:rsidRDefault="00146E8C" w:rsidP="00146E8C">
            <w:pPr>
              <w:autoSpaceDE w:val="0"/>
              <w:autoSpaceDN w:val="0"/>
              <w:adjustRightInd w:val="0"/>
              <w:spacing w:after="0"/>
              <w:jc w:val="both"/>
              <w:rPr>
                <w:rFonts w:ascii="Times New Roman" w:hAnsi="Times New Roman"/>
                <w:sz w:val="24"/>
                <w:szCs w:val="24"/>
              </w:rPr>
            </w:pPr>
            <w:r w:rsidRPr="00160911">
              <w:rPr>
                <w:rFonts w:ascii="Times New Roman" w:hAnsi="Times New Roman"/>
                <w:sz w:val="24"/>
                <w:szCs w:val="24"/>
              </w:rPr>
              <w:t>Цена формируется с учетом всех расходов Поставщика на материалы, упаковку, страхование, уплату налогов, сборов и других расходов, включаемых в цену услуг. Цена является твердой и определяется на весь срок исполнения и не может изменяться, за исключением случаев, предусмотренных Федеральным законом от 05.04.2013 № 44-ФЗ «О контрактной системе в сфере закупок товаров, работ, услуг для обеспечения государственных и муниципальных нужд».</w:t>
            </w:r>
          </w:p>
        </w:tc>
      </w:tr>
      <w:tr w:rsidR="00146E8C" w:rsidRPr="00313F80" w:rsidTr="005F5F39">
        <w:trPr>
          <w:trHeight w:val="1"/>
        </w:trPr>
        <w:tc>
          <w:tcPr>
            <w:tcW w:w="85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46E8C" w:rsidRPr="00160911" w:rsidRDefault="00146E8C" w:rsidP="00146E8C">
            <w:pPr>
              <w:suppressAutoHyphens/>
              <w:jc w:val="center"/>
              <w:rPr>
                <w:rFonts w:ascii="Times New Roman" w:hAnsi="Times New Roman"/>
                <w:sz w:val="24"/>
                <w:szCs w:val="24"/>
              </w:rPr>
            </w:pPr>
            <w:r w:rsidRPr="00160911">
              <w:rPr>
                <w:rFonts w:ascii="Times New Roman" w:eastAsia="Times New Roman" w:hAnsi="Times New Roman"/>
                <w:sz w:val="24"/>
                <w:szCs w:val="24"/>
              </w:rPr>
              <w:lastRenderedPageBreak/>
              <w:t>7</w:t>
            </w:r>
          </w:p>
        </w:tc>
        <w:tc>
          <w:tcPr>
            <w:tcW w:w="225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46E8C" w:rsidRPr="00160911" w:rsidRDefault="00146E8C" w:rsidP="00146E8C">
            <w:pPr>
              <w:suppressAutoHyphens/>
              <w:spacing w:after="0" w:line="240" w:lineRule="auto"/>
              <w:jc w:val="both"/>
              <w:rPr>
                <w:rFonts w:ascii="Times New Roman" w:hAnsi="Times New Roman"/>
                <w:sz w:val="24"/>
                <w:szCs w:val="24"/>
              </w:rPr>
            </w:pPr>
            <w:r w:rsidRPr="00160911">
              <w:rPr>
                <w:rFonts w:ascii="Times New Roman" w:eastAsia="Times New Roman" w:hAnsi="Times New Roman"/>
                <w:sz w:val="24"/>
                <w:szCs w:val="24"/>
              </w:rPr>
              <w:t>Срок предоставляемого гарантийного обслуживания</w:t>
            </w:r>
          </w:p>
        </w:tc>
        <w:tc>
          <w:tcPr>
            <w:tcW w:w="738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46E8C" w:rsidRPr="00160911" w:rsidRDefault="00146E8C" w:rsidP="00146E8C">
            <w:pPr>
              <w:suppressAutoHyphens/>
              <w:jc w:val="both"/>
              <w:rPr>
                <w:rFonts w:ascii="Times New Roman" w:hAnsi="Times New Roman"/>
                <w:sz w:val="24"/>
                <w:szCs w:val="24"/>
              </w:rPr>
            </w:pPr>
            <w:r w:rsidRPr="00160911">
              <w:rPr>
                <w:rFonts w:ascii="Times New Roman" w:eastAsia="Times New Roman" w:hAnsi="Times New Roman"/>
                <w:sz w:val="24"/>
                <w:szCs w:val="24"/>
              </w:rPr>
              <w:t>Срок выпуск</w:t>
            </w:r>
            <w:r w:rsidR="00F52541">
              <w:rPr>
                <w:rFonts w:ascii="Times New Roman" w:eastAsia="Times New Roman" w:hAnsi="Times New Roman"/>
                <w:sz w:val="24"/>
                <w:szCs w:val="24"/>
              </w:rPr>
              <w:t>а товаров должен быть не ранее 1 квартала 2026</w:t>
            </w:r>
            <w:r w:rsidRPr="00160911">
              <w:rPr>
                <w:rFonts w:ascii="Times New Roman" w:eastAsia="Times New Roman" w:hAnsi="Times New Roman"/>
                <w:sz w:val="24"/>
                <w:szCs w:val="24"/>
              </w:rPr>
              <w:t xml:space="preserve"> года.</w:t>
            </w:r>
          </w:p>
        </w:tc>
      </w:tr>
      <w:tr w:rsidR="00146E8C" w:rsidRPr="00313F80" w:rsidTr="005F5F39">
        <w:trPr>
          <w:trHeight w:val="1"/>
        </w:trPr>
        <w:tc>
          <w:tcPr>
            <w:tcW w:w="85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46E8C" w:rsidRPr="00160911" w:rsidRDefault="00146E8C" w:rsidP="00146E8C">
            <w:pPr>
              <w:suppressAutoHyphens/>
              <w:jc w:val="center"/>
              <w:rPr>
                <w:rFonts w:ascii="Times New Roman" w:hAnsi="Times New Roman"/>
                <w:sz w:val="24"/>
                <w:szCs w:val="24"/>
              </w:rPr>
            </w:pPr>
            <w:r w:rsidRPr="00160911">
              <w:rPr>
                <w:rFonts w:ascii="Times New Roman" w:eastAsia="Times New Roman" w:hAnsi="Times New Roman"/>
                <w:sz w:val="24"/>
                <w:szCs w:val="24"/>
              </w:rPr>
              <w:t>8</w:t>
            </w:r>
          </w:p>
        </w:tc>
        <w:tc>
          <w:tcPr>
            <w:tcW w:w="225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46E8C" w:rsidRPr="00160911" w:rsidRDefault="00146E8C" w:rsidP="00146E8C">
            <w:pPr>
              <w:suppressAutoHyphens/>
              <w:spacing w:after="100" w:afterAutospacing="1" w:line="240" w:lineRule="auto"/>
              <w:jc w:val="both"/>
              <w:rPr>
                <w:rFonts w:ascii="Times New Roman" w:hAnsi="Times New Roman"/>
                <w:sz w:val="24"/>
                <w:szCs w:val="24"/>
              </w:rPr>
            </w:pPr>
            <w:r w:rsidRPr="00160911">
              <w:rPr>
                <w:rFonts w:ascii="Times New Roman" w:eastAsia="Times New Roman" w:hAnsi="Times New Roman"/>
                <w:sz w:val="24"/>
                <w:szCs w:val="24"/>
              </w:rPr>
              <w:t>Требования к порядку поставки товаров, выполнения работ, оказания услуг:</w:t>
            </w:r>
          </w:p>
        </w:tc>
        <w:tc>
          <w:tcPr>
            <w:tcW w:w="738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46E8C" w:rsidRPr="00160911" w:rsidRDefault="00146E8C" w:rsidP="00146E8C">
            <w:pPr>
              <w:suppressAutoHyphens/>
              <w:spacing w:after="0" w:line="240" w:lineRule="auto"/>
              <w:jc w:val="both"/>
              <w:rPr>
                <w:rFonts w:ascii="Times New Roman" w:hAnsi="Times New Roman"/>
                <w:sz w:val="24"/>
                <w:szCs w:val="24"/>
              </w:rPr>
            </w:pPr>
            <w:r w:rsidRPr="00160911">
              <w:rPr>
                <w:rFonts w:ascii="Times New Roman" w:hAnsi="Times New Roman"/>
                <w:sz w:val="24"/>
                <w:szCs w:val="24"/>
              </w:rPr>
              <w:t>Поставка товара производится Поставщиком в соответствии со Спецификацией на поставку товара и графиком работы Заказчика: ПН-ЧТ 08:30 - 17:30, ПТ 08:30 – 16:15.</w:t>
            </w:r>
          </w:p>
          <w:p w:rsidR="00146E8C" w:rsidRPr="00160911" w:rsidRDefault="00146E8C" w:rsidP="00146E8C">
            <w:pPr>
              <w:suppressAutoHyphens/>
              <w:spacing w:after="0" w:line="240" w:lineRule="auto"/>
              <w:jc w:val="both"/>
              <w:rPr>
                <w:rFonts w:ascii="Times New Roman" w:hAnsi="Times New Roman"/>
                <w:sz w:val="24"/>
                <w:szCs w:val="24"/>
              </w:rPr>
            </w:pPr>
            <w:r w:rsidRPr="00160911">
              <w:rPr>
                <w:rFonts w:ascii="Times New Roman" w:hAnsi="Times New Roman"/>
                <w:sz w:val="24"/>
                <w:szCs w:val="24"/>
              </w:rPr>
              <w:t xml:space="preserve"> Точное время поставки согласовывается с Заказчиком. Место поставки товара: г. Саратов, ул. Артиллерийская, д. 7, административное здание Саратовской таможни.</w:t>
            </w:r>
          </w:p>
          <w:p w:rsidR="00146E8C" w:rsidRPr="00160911" w:rsidRDefault="00146E8C" w:rsidP="00146E8C">
            <w:pPr>
              <w:suppressAutoHyphens/>
              <w:spacing w:after="0" w:line="240" w:lineRule="auto"/>
              <w:jc w:val="both"/>
              <w:rPr>
                <w:rFonts w:ascii="Times New Roman" w:hAnsi="Times New Roman"/>
                <w:sz w:val="24"/>
                <w:szCs w:val="24"/>
              </w:rPr>
            </w:pPr>
            <w:r w:rsidRPr="00160911">
              <w:rPr>
                <w:rFonts w:ascii="Times New Roman" w:hAnsi="Times New Roman"/>
                <w:sz w:val="24"/>
                <w:szCs w:val="24"/>
              </w:rPr>
              <w:t xml:space="preserve">Упаковка, доставка, погрузка-разгрузка осуществляется силами и средствами Поставщика. Упаковка должна обеспечивать сохранность и целостность продукции при транспортировке и хранении, иметь маркировку, позволяющую идентифицировать товар. </w:t>
            </w:r>
          </w:p>
          <w:p w:rsidR="00146E8C" w:rsidRPr="00160911" w:rsidRDefault="00146E8C" w:rsidP="00146E8C">
            <w:pPr>
              <w:suppressAutoHyphens/>
              <w:spacing w:after="0" w:line="240" w:lineRule="auto"/>
              <w:jc w:val="both"/>
              <w:rPr>
                <w:rFonts w:ascii="Times New Roman" w:hAnsi="Times New Roman"/>
                <w:sz w:val="24"/>
                <w:szCs w:val="24"/>
              </w:rPr>
            </w:pPr>
            <w:r w:rsidRPr="00160911">
              <w:rPr>
                <w:rFonts w:ascii="Times New Roman" w:eastAsia="Times New Roman" w:hAnsi="Times New Roman"/>
                <w:sz w:val="24"/>
                <w:szCs w:val="24"/>
              </w:rPr>
              <w:t>До начала поставки предоставить для оформления пропусков на территорию Объекта перечень автомобилей (с указанием номеров и марок автомашин), список сотрудников (фамилия, имя, отчество, паспортные данные) для оформления пропусков на объекты Заказчика в печатном и электронном видах. В случае внесения изменений в список предоставлять Заказчику дополнительные данные в течение 1 (одного) рабочего дня.</w:t>
            </w:r>
          </w:p>
        </w:tc>
      </w:tr>
      <w:tr w:rsidR="00146E8C" w:rsidRPr="00313F80" w:rsidTr="00C9140D">
        <w:trPr>
          <w:trHeight w:val="367"/>
        </w:trPr>
        <w:tc>
          <w:tcPr>
            <w:tcW w:w="85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46E8C" w:rsidRPr="00160911" w:rsidRDefault="00146E8C" w:rsidP="00146E8C">
            <w:pPr>
              <w:suppressAutoHyphens/>
              <w:jc w:val="center"/>
              <w:rPr>
                <w:rFonts w:ascii="Times New Roman" w:eastAsia="Times New Roman" w:hAnsi="Times New Roman"/>
                <w:sz w:val="24"/>
                <w:szCs w:val="24"/>
              </w:rPr>
            </w:pPr>
            <w:r w:rsidRPr="00160911">
              <w:rPr>
                <w:rFonts w:ascii="Times New Roman" w:eastAsia="Times New Roman" w:hAnsi="Times New Roman"/>
                <w:sz w:val="24"/>
                <w:szCs w:val="24"/>
              </w:rPr>
              <w:t>9</w:t>
            </w:r>
          </w:p>
        </w:tc>
        <w:tc>
          <w:tcPr>
            <w:tcW w:w="225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46E8C" w:rsidRPr="00160911" w:rsidRDefault="00146E8C" w:rsidP="00146E8C">
            <w:pPr>
              <w:suppressAutoHyphens/>
              <w:spacing w:after="100" w:afterAutospacing="1" w:line="240" w:lineRule="auto"/>
              <w:jc w:val="both"/>
              <w:rPr>
                <w:rFonts w:ascii="Times New Roman" w:eastAsia="Times New Roman" w:hAnsi="Times New Roman"/>
                <w:sz w:val="24"/>
                <w:szCs w:val="24"/>
              </w:rPr>
            </w:pPr>
            <w:r w:rsidRPr="00160911">
              <w:rPr>
                <w:rFonts w:ascii="Times New Roman" w:eastAsia="Times New Roman" w:hAnsi="Times New Roman"/>
                <w:sz w:val="24"/>
                <w:szCs w:val="24"/>
              </w:rPr>
              <w:t xml:space="preserve">Требования </w:t>
            </w:r>
            <w:r w:rsidRPr="00160911">
              <w:rPr>
                <w:rFonts w:ascii="Times New Roman" w:eastAsia="Times New Roman" w:hAnsi="Times New Roman"/>
                <w:sz w:val="24"/>
                <w:szCs w:val="24"/>
              </w:rPr>
              <w:br/>
              <w:t>к безопасности</w:t>
            </w:r>
          </w:p>
        </w:tc>
        <w:tc>
          <w:tcPr>
            <w:tcW w:w="738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46E8C" w:rsidRPr="00160911" w:rsidRDefault="00146E8C" w:rsidP="00146E8C">
            <w:pPr>
              <w:suppressAutoHyphens/>
              <w:spacing w:after="0"/>
              <w:jc w:val="both"/>
              <w:rPr>
                <w:rFonts w:ascii="Times New Roman" w:hAnsi="Times New Roman"/>
                <w:sz w:val="24"/>
                <w:szCs w:val="24"/>
              </w:rPr>
            </w:pPr>
            <w:r w:rsidRPr="00160911">
              <w:rPr>
                <w:rFonts w:ascii="Times New Roman" w:hAnsi="Times New Roman"/>
                <w:sz w:val="24"/>
                <w:szCs w:val="24"/>
                <w:lang w:eastAsia="zh-CN"/>
              </w:rPr>
              <w:t>Не предусмотрено</w:t>
            </w:r>
          </w:p>
        </w:tc>
      </w:tr>
      <w:tr w:rsidR="00146E8C" w:rsidRPr="00313F80" w:rsidTr="005F5F39">
        <w:trPr>
          <w:trHeight w:val="1"/>
        </w:trPr>
        <w:tc>
          <w:tcPr>
            <w:tcW w:w="85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46E8C" w:rsidRPr="00160911" w:rsidRDefault="00146E8C" w:rsidP="00146E8C">
            <w:pPr>
              <w:suppressAutoHyphens/>
              <w:jc w:val="center"/>
              <w:rPr>
                <w:rFonts w:ascii="Times New Roman" w:hAnsi="Times New Roman"/>
                <w:sz w:val="24"/>
                <w:szCs w:val="24"/>
                <w:lang w:val="en-US"/>
              </w:rPr>
            </w:pPr>
            <w:r w:rsidRPr="00160911">
              <w:rPr>
                <w:rFonts w:ascii="Times New Roman" w:eastAsia="Times New Roman" w:hAnsi="Times New Roman"/>
                <w:sz w:val="24"/>
                <w:szCs w:val="24"/>
              </w:rPr>
              <w:lastRenderedPageBreak/>
              <w:t>10</w:t>
            </w:r>
          </w:p>
        </w:tc>
        <w:tc>
          <w:tcPr>
            <w:tcW w:w="225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46E8C" w:rsidRPr="00160911" w:rsidRDefault="00146E8C" w:rsidP="00146E8C">
            <w:pPr>
              <w:suppressAutoHyphens/>
              <w:spacing w:after="100" w:afterAutospacing="1" w:line="240" w:lineRule="auto"/>
              <w:rPr>
                <w:rFonts w:ascii="Times New Roman" w:hAnsi="Times New Roman"/>
                <w:sz w:val="24"/>
                <w:szCs w:val="24"/>
              </w:rPr>
            </w:pPr>
            <w:r w:rsidRPr="00160911">
              <w:rPr>
                <w:rFonts w:ascii="Times New Roman" w:eastAsia="Times New Roman" w:hAnsi="Times New Roman"/>
                <w:sz w:val="24"/>
                <w:szCs w:val="24"/>
              </w:rPr>
              <w:t>Размещение персонала Исполнителя</w:t>
            </w:r>
          </w:p>
        </w:tc>
        <w:tc>
          <w:tcPr>
            <w:tcW w:w="738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46E8C" w:rsidRPr="00160911" w:rsidRDefault="00146E8C" w:rsidP="00146E8C">
            <w:pPr>
              <w:suppressAutoHyphens/>
              <w:jc w:val="both"/>
              <w:rPr>
                <w:rFonts w:ascii="Times New Roman" w:hAnsi="Times New Roman"/>
                <w:sz w:val="24"/>
                <w:szCs w:val="24"/>
              </w:rPr>
            </w:pPr>
            <w:r w:rsidRPr="00160911">
              <w:rPr>
                <w:rFonts w:ascii="Times New Roman" w:eastAsia="Times New Roman" w:hAnsi="Times New Roman"/>
                <w:sz w:val="24"/>
                <w:szCs w:val="24"/>
              </w:rPr>
              <w:t>Не предусмотрено</w:t>
            </w:r>
          </w:p>
        </w:tc>
      </w:tr>
      <w:tr w:rsidR="00146E8C" w:rsidRPr="00313F80" w:rsidTr="005F5F39">
        <w:trPr>
          <w:trHeight w:val="1"/>
        </w:trPr>
        <w:tc>
          <w:tcPr>
            <w:tcW w:w="85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46E8C" w:rsidRPr="00160911" w:rsidRDefault="00146E8C" w:rsidP="00146E8C">
            <w:pPr>
              <w:suppressAutoHyphens/>
              <w:jc w:val="center"/>
              <w:rPr>
                <w:rFonts w:ascii="Times New Roman" w:eastAsia="Times New Roman" w:hAnsi="Times New Roman"/>
                <w:sz w:val="24"/>
                <w:szCs w:val="24"/>
              </w:rPr>
            </w:pPr>
            <w:r w:rsidRPr="00160911">
              <w:rPr>
                <w:rFonts w:ascii="Times New Roman" w:eastAsia="Times New Roman" w:hAnsi="Times New Roman"/>
                <w:sz w:val="24"/>
                <w:szCs w:val="24"/>
              </w:rPr>
              <w:t>11</w:t>
            </w:r>
          </w:p>
        </w:tc>
        <w:tc>
          <w:tcPr>
            <w:tcW w:w="225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46E8C" w:rsidRPr="00160911" w:rsidRDefault="00146E8C" w:rsidP="00146E8C">
            <w:pPr>
              <w:suppressAutoHyphens/>
              <w:spacing w:after="100" w:afterAutospacing="1" w:line="240" w:lineRule="auto"/>
              <w:rPr>
                <w:rFonts w:ascii="Times New Roman" w:eastAsia="Times New Roman" w:hAnsi="Times New Roman"/>
                <w:sz w:val="24"/>
                <w:szCs w:val="24"/>
              </w:rPr>
            </w:pPr>
            <w:r w:rsidRPr="00160911">
              <w:rPr>
                <w:rFonts w:ascii="Times New Roman" w:eastAsia="Times New Roman" w:hAnsi="Times New Roman"/>
                <w:sz w:val="24"/>
                <w:szCs w:val="24"/>
              </w:rPr>
              <w:t>Ответственность сторон</w:t>
            </w:r>
          </w:p>
        </w:tc>
        <w:tc>
          <w:tcPr>
            <w:tcW w:w="738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46E8C" w:rsidRPr="00160911" w:rsidRDefault="00146E8C" w:rsidP="00146E8C">
            <w:pPr>
              <w:autoSpaceDE w:val="0"/>
              <w:autoSpaceDN w:val="0"/>
              <w:adjustRightInd w:val="0"/>
              <w:spacing w:after="0"/>
              <w:jc w:val="both"/>
              <w:rPr>
                <w:rFonts w:ascii="Times New Roman" w:hAnsi="Times New Roman"/>
                <w:sz w:val="24"/>
                <w:szCs w:val="24"/>
              </w:rPr>
            </w:pPr>
            <w:r w:rsidRPr="00160911">
              <w:rPr>
                <w:rFonts w:ascii="Times New Roman" w:hAnsi="Times New Roman"/>
                <w:sz w:val="24"/>
                <w:szCs w:val="24"/>
              </w:rPr>
              <w:t xml:space="preserve">За неисполнение или ненадлежащее исполнение обязательств Стороны несут ответственность в соответствии                                      с законодательством Российской Федерации.                                                                                В случае просрочки исполнения Заказчиком обязательств, предусмотренных условиям поставки, а также в иных случаях неисполнения или ненадлежащего исполнения Заказчиком обязательств, предусмотренных настоящего условия поставки, </w:t>
            </w:r>
            <w:r w:rsidR="0024306D" w:rsidRPr="00160911">
              <w:rPr>
                <w:rFonts w:ascii="Times New Roman" w:hAnsi="Times New Roman"/>
                <w:sz w:val="24"/>
                <w:szCs w:val="24"/>
              </w:rPr>
              <w:t>Поставщик</w:t>
            </w:r>
            <w:r w:rsidRPr="00160911">
              <w:rPr>
                <w:rFonts w:ascii="Times New Roman" w:hAnsi="Times New Roman"/>
                <w:sz w:val="24"/>
                <w:szCs w:val="24"/>
              </w:rPr>
              <w:t xml:space="preserve"> вправе потребовать уплаты неустоек (штрафов, пеней). Пеня начисляется за каждый день просрочки исполнения</w:t>
            </w:r>
            <w:r w:rsidR="0024306D" w:rsidRPr="00160911">
              <w:rPr>
                <w:rFonts w:ascii="Times New Roman" w:hAnsi="Times New Roman"/>
                <w:sz w:val="24"/>
                <w:szCs w:val="24"/>
              </w:rPr>
              <w:t xml:space="preserve"> обязательства</w:t>
            </w:r>
            <w:r w:rsidRPr="00160911">
              <w:rPr>
                <w:rFonts w:ascii="Times New Roman" w:hAnsi="Times New Roman"/>
                <w:sz w:val="24"/>
                <w:szCs w:val="24"/>
              </w:rPr>
              <w:t xml:space="preserve">, начиная со дня, следующего после дня истечения установленного срока исполнения обязательства, в размере одной трехсотой действующей на дату уплаты пеней </w:t>
            </w:r>
            <w:hyperlink r:id="rId19" w:history="1">
              <w:r w:rsidRPr="00160911">
                <w:rPr>
                  <w:rFonts w:ascii="Times New Roman" w:hAnsi="Times New Roman"/>
                  <w:sz w:val="24"/>
                  <w:szCs w:val="24"/>
                </w:rPr>
                <w:t>ключевой ставки</w:t>
              </w:r>
            </w:hyperlink>
            <w:r w:rsidRPr="00160911">
              <w:rPr>
                <w:rFonts w:ascii="Times New Roman" w:hAnsi="Times New Roman"/>
                <w:sz w:val="24"/>
                <w:szCs w:val="24"/>
              </w:rPr>
              <w:t xml:space="preserve"> Центрального банка Российской Федерации от не уплаченной в срок суммы.</w:t>
            </w:r>
            <w:r w:rsidR="0024306D" w:rsidRPr="00160911">
              <w:rPr>
                <w:rFonts w:ascii="Times New Roman" w:hAnsi="Times New Roman"/>
                <w:sz w:val="24"/>
                <w:szCs w:val="24"/>
              </w:rPr>
              <w:t xml:space="preserve"> Ш</w:t>
            </w:r>
            <w:r w:rsidRPr="00160911">
              <w:rPr>
                <w:rFonts w:ascii="Times New Roman" w:hAnsi="Times New Roman"/>
                <w:sz w:val="24"/>
                <w:szCs w:val="24"/>
              </w:rPr>
              <w:t>трафы начисляются за ненадлежащее исполнение заказчиком обяза</w:t>
            </w:r>
            <w:r w:rsidR="0024306D" w:rsidRPr="00160911">
              <w:rPr>
                <w:rFonts w:ascii="Times New Roman" w:hAnsi="Times New Roman"/>
                <w:sz w:val="24"/>
                <w:szCs w:val="24"/>
              </w:rPr>
              <w:t>тельств, предусмотренных условиям поставки</w:t>
            </w:r>
            <w:r w:rsidRPr="00160911">
              <w:rPr>
                <w:rFonts w:ascii="Times New Roman" w:hAnsi="Times New Roman"/>
                <w:sz w:val="24"/>
                <w:szCs w:val="24"/>
              </w:rPr>
              <w:t xml:space="preserve">, за исключением просрочки исполнения обязательств, предусмотренных </w:t>
            </w:r>
            <w:r w:rsidR="0024306D" w:rsidRPr="00160911">
              <w:rPr>
                <w:rFonts w:ascii="Times New Roman" w:hAnsi="Times New Roman"/>
                <w:sz w:val="24"/>
                <w:szCs w:val="24"/>
              </w:rPr>
              <w:t>Условиям поставки</w:t>
            </w:r>
            <w:r w:rsidRPr="00160911">
              <w:rPr>
                <w:rFonts w:ascii="Times New Roman" w:hAnsi="Times New Roman"/>
                <w:sz w:val="24"/>
                <w:szCs w:val="24"/>
              </w:rPr>
              <w:t xml:space="preserve">. Размер штрафа устанавливается в </w:t>
            </w:r>
            <w:hyperlink r:id="rId20" w:history="1">
              <w:r w:rsidRPr="00160911">
                <w:rPr>
                  <w:rFonts w:ascii="Times New Roman" w:hAnsi="Times New Roman"/>
                  <w:sz w:val="24"/>
                  <w:szCs w:val="24"/>
                </w:rPr>
                <w:t>порядке</w:t>
              </w:r>
            </w:hyperlink>
            <w:r w:rsidRPr="00160911">
              <w:rPr>
                <w:rFonts w:ascii="Times New Roman" w:hAnsi="Times New Roman"/>
                <w:sz w:val="24"/>
                <w:szCs w:val="24"/>
              </w:rPr>
              <w:t>, установленном постановлением Правительства Российской Федерации от 30.08.2017 № 1042</w:t>
            </w:r>
            <w:r w:rsidRPr="00160911">
              <w:rPr>
                <w:rStyle w:val="a6"/>
                <w:rFonts w:ascii="Times New Roman" w:hAnsi="Times New Roman"/>
                <w:sz w:val="24"/>
                <w:szCs w:val="24"/>
              </w:rPr>
              <w:footnoteReference w:id="1"/>
            </w:r>
            <w:r w:rsidRPr="00160911">
              <w:rPr>
                <w:rFonts w:ascii="Times New Roman" w:hAnsi="Times New Roman"/>
                <w:sz w:val="24"/>
                <w:szCs w:val="24"/>
              </w:rPr>
              <w:t xml:space="preserve">               и составляет 1 000 (одну тысячу) рублей 00 копеек.</w:t>
            </w:r>
          </w:p>
          <w:p w:rsidR="00146E8C" w:rsidRPr="00160911" w:rsidRDefault="00146E8C" w:rsidP="00160911">
            <w:pPr>
              <w:autoSpaceDE w:val="0"/>
              <w:autoSpaceDN w:val="0"/>
              <w:adjustRightInd w:val="0"/>
              <w:spacing w:after="0"/>
              <w:jc w:val="both"/>
              <w:rPr>
                <w:rFonts w:ascii="Times New Roman" w:hAnsi="Times New Roman"/>
                <w:sz w:val="24"/>
                <w:szCs w:val="24"/>
              </w:rPr>
            </w:pPr>
            <w:r w:rsidRPr="00160911">
              <w:rPr>
                <w:rFonts w:ascii="Times New Roman" w:hAnsi="Times New Roman"/>
                <w:sz w:val="24"/>
                <w:szCs w:val="24"/>
              </w:rPr>
              <w:t>Общая сумма начисленных штрафов за ненадлежащее исполнение Заказчиком обязательств, пред</w:t>
            </w:r>
            <w:r w:rsidR="0024306D" w:rsidRPr="00160911">
              <w:rPr>
                <w:rFonts w:ascii="Times New Roman" w:hAnsi="Times New Roman"/>
                <w:sz w:val="24"/>
                <w:szCs w:val="24"/>
              </w:rPr>
              <w:t>усмотренных Условиям поставки, не может превышать цену установленной Спецификацией</w:t>
            </w:r>
            <w:r w:rsidRPr="00160911">
              <w:rPr>
                <w:rFonts w:ascii="Times New Roman" w:hAnsi="Times New Roman"/>
                <w:sz w:val="24"/>
                <w:szCs w:val="24"/>
              </w:rPr>
              <w:t xml:space="preserve">. В случае просрочки исполнения </w:t>
            </w:r>
            <w:r w:rsidR="0024306D" w:rsidRPr="00160911">
              <w:rPr>
                <w:rFonts w:ascii="Times New Roman" w:hAnsi="Times New Roman"/>
                <w:sz w:val="24"/>
                <w:szCs w:val="24"/>
              </w:rPr>
              <w:t>Поставщиком</w:t>
            </w:r>
            <w:r w:rsidRPr="00160911">
              <w:rPr>
                <w:rFonts w:ascii="Times New Roman" w:hAnsi="Times New Roman"/>
                <w:sz w:val="24"/>
                <w:szCs w:val="24"/>
              </w:rPr>
              <w:t xml:space="preserve"> обязательств, предусмотренных </w:t>
            </w:r>
            <w:r w:rsidR="0024306D" w:rsidRPr="00160911">
              <w:rPr>
                <w:rFonts w:ascii="Times New Roman" w:hAnsi="Times New Roman"/>
                <w:sz w:val="24"/>
                <w:szCs w:val="24"/>
              </w:rPr>
              <w:t>Условиям поставки</w:t>
            </w:r>
            <w:r w:rsidRPr="00160911">
              <w:rPr>
                <w:rFonts w:ascii="Times New Roman" w:hAnsi="Times New Roman"/>
                <w:sz w:val="24"/>
                <w:szCs w:val="24"/>
              </w:rPr>
              <w:t>, а также в иных случаях неисполнения или ненадлежащего исполнения исполнителем обязательств,</w:t>
            </w:r>
            <w:r w:rsidR="0024306D" w:rsidRPr="00160911">
              <w:rPr>
                <w:rFonts w:ascii="Times New Roman" w:hAnsi="Times New Roman"/>
                <w:sz w:val="24"/>
                <w:szCs w:val="24"/>
              </w:rPr>
              <w:t xml:space="preserve"> </w:t>
            </w:r>
            <w:r w:rsidRPr="00160911">
              <w:rPr>
                <w:rFonts w:ascii="Times New Roman" w:hAnsi="Times New Roman"/>
                <w:sz w:val="24"/>
                <w:szCs w:val="24"/>
              </w:rPr>
              <w:t xml:space="preserve">Заказчик направляет Поставщику требование об уплате неустоек (штрафов, пеней). Пеня начисляется за каждый день просрочки исполнения Исполнителем обязательства, предусмотренного </w:t>
            </w:r>
            <w:r w:rsidR="0024306D" w:rsidRPr="00160911">
              <w:rPr>
                <w:rFonts w:ascii="Times New Roman" w:hAnsi="Times New Roman"/>
                <w:sz w:val="24"/>
                <w:szCs w:val="24"/>
              </w:rPr>
              <w:t>Условиям поставки</w:t>
            </w:r>
            <w:r w:rsidRPr="00160911">
              <w:rPr>
                <w:rFonts w:ascii="Times New Roman" w:hAnsi="Times New Roman"/>
                <w:sz w:val="24"/>
                <w:szCs w:val="24"/>
              </w:rPr>
              <w:t xml:space="preserve">, начиная со дня, следующего после дня истечения установленного </w:t>
            </w:r>
            <w:r w:rsidR="0024306D" w:rsidRPr="00160911">
              <w:rPr>
                <w:rFonts w:ascii="Times New Roman" w:hAnsi="Times New Roman"/>
                <w:sz w:val="24"/>
                <w:szCs w:val="24"/>
              </w:rPr>
              <w:t>с</w:t>
            </w:r>
            <w:r w:rsidRPr="00160911">
              <w:rPr>
                <w:rFonts w:ascii="Times New Roman" w:hAnsi="Times New Roman"/>
                <w:sz w:val="24"/>
                <w:szCs w:val="24"/>
              </w:rPr>
              <w:t xml:space="preserve">рока исполнения обязательства, в размере одной трехсотой действующей на дату уплаты пени ключевой ставки Центрального банка Российской Федерации от цены </w:t>
            </w:r>
            <w:r w:rsidR="0024306D" w:rsidRPr="00160911">
              <w:rPr>
                <w:rFonts w:ascii="Times New Roman" w:hAnsi="Times New Roman"/>
                <w:sz w:val="24"/>
                <w:szCs w:val="24"/>
              </w:rPr>
              <w:t>Спецификацией</w:t>
            </w:r>
            <w:r w:rsidRPr="00160911">
              <w:rPr>
                <w:rFonts w:ascii="Times New Roman" w:hAnsi="Times New Roman"/>
                <w:sz w:val="24"/>
                <w:szCs w:val="24"/>
              </w:rPr>
              <w:t xml:space="preserve">, уменьшенной на сумму, пропорциональную объему обязательств, предусмотренных </w:t>
            </w:r>
            <w:r w:rsidR="0024306D" w:rsidRPr="00160911">
              <w:rPr>
                <w:rFonts w:ascii="Times New Roman" w:hAnsi="Times New Roman"/>
                <w:sz w:val="24"/>
                <w:szCs w:val="24"/>
              </w:rPr>
              <w:t xml:space="preserve">Условиям поставки </w:t>
            </w:r>
            <w:r w:rsidRPr="00160911">
              <w:rPr>
                <w:rFonts w:ascii="Times New Roman" w:hAnsi="Times New Roman"/>
                <w:sz w:val="24"/>
                <w:szCs w:val="24"/>
              </w:rPr>
              <w:t xml:space="preserve">и фактически исполненных </w:t>
            </w:r>
            <w:r w:rsidR="0024306D" w:rsidRPr="00160911">
              <w:rPr>
                <w:rFonts w:ascii="Times New Roman" w:hAnsi="Times New Roman"/>
                <w:sz w:val="24"/>
                <w:szCs w:val="24"/>
              </w:rPr>
              <w:t>Поставщиком</w:t>
            </w:r>
            <w:r w:rsidRPr="00160911">
              <w:rPr>
                <w:rFonts w:ascii="Times New Roman" w:hAnsi="Times New Roman"/>
                <w:sz w:val="24"/>
                <w:szCs w:val="24"/>
              </w:rPr>
              <w:t>, за исключением случаев, если законодательством Российской Федерации установлен иной порядок начисления пени. Штрафы начисляются за неисполнение или ненадлежащее исполнение Исполнителем обязательств, предусмотренных</w:t>
            </w:r>
            <w:r w:rsidR="0024306D" w:rsidRPr="00160911">
              <w:rPr>
                <w:rFonts w:ascii="Times New Roman" w:hAnsi="Times New Roman"/>
                <w:sz w:val="24"/>
                <w:szCs w:val="24"/>
              </w:rPr>
              <w:t xml:space="preserve"> поставкой товара</w:t>
            </w:r>
            <w:r w:rsidRPr="00160911">
              <w:rPr>
                <w:rFonts w:ascii="Times New Roman" w:hAnsi="Times New Roman"/>
                <w:sz w:val="24"/>
                <w:szCs w:val="24"/>
              </w:rPr>
              <w:t xml:space="preserve">, за </w:t>
            </w:r>
            <w:r w:rsidRPr="00160911">
              <w:rPr>
                <w:rFonts w:ascii="Times New Roman" w:hAnsi="Times New Roman"/>
                <w:sz w:val="24"/>
                <w:szCs w:val="24"/>
              </w:rPr>
              <w:lastRenderedPageBreak/>
              <w:t xml:space="preserve">исключением просрочки исполнения </w:t>
            </w:r>
            <w:r w:rsidR="0024306D" w:rsidRPr="00160911">
              <w:rPr>
                <w:rFonts w:ascii="Times New Roman" w:hAnsi="Times New Roman"/>
                <w:sz w:val="24"/>
                <w:szCs w:val="24"/>
              </w:rPr>
              <w:t>Поставщиком</w:t>
            </w:r>
            <w:r w:rsidRPr="00160911">
              <w:rPr>
                <w:rFonts w:ascii="Times New Roman" w:hAnsi="Times New Roman"/>
                <w:sz w:val="24"/>
                <w:szCs w:val="24"/>
              </w:rPr>
              <w:t xml:space="preserve"> обязательств (в том числе гарантийного обязательства), пред</w:t>
            </w:r>
            <w:r w:rsidR="0024306D" w:rsidRPr="00160911">
              <w:rPr>
                <w:rFonts w:ascii="Times New Roman" w:hAnsi="Times New Roman"/>
                <w:sz w:val="24"/>
                <w:szCs w:val="24"/>
              </w:rPr>
              <w:t>усмотренных Условиями поставки</w:t>
            </w:r>
            <w:r w:rsidRPr="00160911">
              <w:rPr>
                <w:rFonts w:ascii="Times New Roman" w:hAnsi="Times New Roman"/>
                <w:sz w:val="24"/>
                <w:szCs w:val="24"/>
              </w:rPr>
              <w:t xml:space="preserve">. Размер штрафа устанавливается в </w:t>
            </w:r>
            <w:hyperlink r:id="rId21" w:history="1">
              <w:r w:rsidRPr="00160911">
                <w:rPr>
                  <w:rFonts w:ascii="Times New Roman" w:hAnsi="Times New Roman"/>
                  <w:sz w:val="24"/>
                  <w:szCs w:val="24"/>
                </w:rPr>
                <w:t>порядке</w:t>
              </w:r>
            </w:hyperlink>
            <w:r w:rsidRPr="00160911">
              <w:rPr>
                <w:rFonts w:ascii="Times New Roman" w:hAnsi="Times New Roman"/>
                <w:sz w:val="24"/>
                <w:szCs w:val="24"/>
              </w:rPr>
              <w:t xml:space="preserve">, установленном постановлением Правительства Российской Федерации от 30.08.2017 № 1042, за исключением случаев, если законодательством Российской Федерации установлен иной порядок начисления штрафов. За каждый факт неисполнения или ненадлежащего исполнения Исполнителем обязательств, предусмотренных </w:t>
            </w:r>
            <w:r w:rsidR="0024306D" w:rsidRPr="00160911">
              <w:rPr>
                <w:rFonts w:ascii="Times New Roman" w:hAnsi="Times New Roman"/>
                <w:sz w:val="24"/>
                <w:szCs w:val="24"/>
              </w:rPr>
              <w:t>Условиями поставки</w:t>
            </w:r>
            <w:r w:rsidRPr="00160911">
              <w:rPr>
                <w:rFonts w:ascii="Times New Roman" w:hAnsi="Times New Roman"/>
                <w:sz w:val="24"/>
                <w:szCs w:val="24"/>
              </w:rPr>
              <w:t xml:space="preserve">, за исключением просрочки исполнения обязательств (в том числе гарантийного обязательства), предусмотренных </w:t>
            </w:r>
            <w:r w:rsidR="0024306D" w:rsidRPr="00160911">
              <w:rPr>
                <w:rFonts w:ascii="Times New Roman" w:hAnsi="Times New Roman"/>
                <w:sz w:val="24"/>
                <w:szCs w:val="24"/>
              </w:rPr>
              <w:t>Условиями поставки</w:t>
            </w:r>
            <w:r w:rsidRPr="00160911">
              <w:rPr>
                <w:rFonts w:ascii="Times New Roman" w:hAnsi="Times New Roman"/>
                <w:sz w:val="24"/>
                <w:szCs w:val="24"/>
              </w:rPr>
              <w:t>, штраф устанавливается в соответствии с Правилами, утвержденными постановлением Правительства Российской Федерации от 30.08.2017 № 1042 и устанавливаются в размере 10 % от цены</w:t>
            </w:r>
            <w:r w:rsidR="0024306D" w:rsidRPr="00160911">
              <w:rPr>
                <w:rFonts w:ascii="Times New Roman" w:hAnsi="Times New Roman"/>
                <w:sz w:val="24"/>
                <w:szCs w:val="24"/>
              </w:rPr>
              <w:t xml:space="preserve"> Спецификации</w:t>
            </w:r>
            <w:r w:rsidRPr="00160911">
              <w:rPr>
                <w:rFonts w:ascii="Times New Roman" w:hAnsi="Times New Roman"/>
                <w:sz w:val="24"/>
                <w:szCs w:val="24"/>
              </w:rPr>
              <w:t xml:space="preserve">.                                                                                                      За каждый факт неисполнения или ненадлежащего исполнения Исполнителем обязательства, предусмотренного </w:t>
            </w:r>
            <w:r w:rsidR="0024306D" w:rsidRPr="00160911">
              <w:rPr>
                <w:rFonts w:ascii="Times New Roman" w:hAnsi="Times New Roman"/>
                <w:sz w:val="24"/>
                <w:szCs w:val="24"/>
              </w:rPr>
              <w:t>Условиями поставки</w:t>
            </w:r>
            <w:r w:rsidRPr="00160911">
              <w:rPr>
                <w:rFonts w:ascii="Times New Roman" w:hAnsi="Times New Roman"/>
                <w:sz w:val="24"/>
                <w:szCs w:val="24"/>
              </w:rPr>
              <w:t xml:space="preserve">, которое не имеет стоимостного выражения, штраф устанавливается в размере 1 000 (одной тысячи) рублей 00 копеек. Общая сумма начисленных штрафов за неисполнение или ненадлежащее исполнение </w:t>
            </w:r>
            <w:r w:rsidR="0024306D" w:rsidRPr="00160911">
              <w:rPr>
                <w:rFonts w:ascii="Times New Roman" w:hAnsi="Times New Roman"/>
                <w:sz w:val="24"/>
                <w:szCs w:val="24"/>
              </w:rPr>
              <w:t>Поставщиком</w:t>
            </w:r>
            <w:r w:rsidRPr="00160911">
              <w:rPr>
                <w:rFonts w:ascii="Times New Roman" w:hAnsi="Times New Roman"/>
                <w:sz w:val="24"/>
                <w:szCs w:val="24"/>
              </w:rPr>
              <w:t xml:space="preserve"> обязательств, предусмотренных </w:t>
            </w:r>
            <w:r w:rsidR="0024306D" w:rsidRPr="00160911">
              <w:rPr>
                <w:rFonts w:ascii="Times New Roman" w:hAnsi="Times New Roman"/>
                <w:sz w:val="24"/>
                <w:szCs w:val="24"/>
              </w:rPr>
              <w:t xml:space="preserve">Условиями </w:t>
            </w:r>
            <w:r w:rsidR="00160911" w:rsidRPr="00160911">
              <w:rPr>
                <w:rFonts w:ascii="Times New Roman" w:hAnsi="Times New Roman"/>
                <w:sz w:val="24"/>
                <w:szCs w:val="24"/>
              </w:rPr>
              <w:t>поставки</w:t>
            </w:r>
            <w:r w:rsidRPr="00160911">
              <w:rPr>
                <w:rFonts w:ascii="Times New Roman" w:hAnsi="Times New Roman"/>
                <w:sz w:val="24"/>
                <w:szCs w:val="24"/>
              </w:rPr>
              <w:t xml:space="preserve">, не может превышать цену </w:t>
            </w:r>
            <w:r w:rsidR="00160911" w:rsidRPr="00160911">
              <w:rPr>
                <w:rFonts w:ascii="Times New Roman" w:hAnsi="Times New Roman"/>
                <w:sz w:val="24"/>
                <w:szCs w:val="24"/>
              </w:rPr>
              <w:t>спецификации</w:t>
            </w:r>
            <w:r w:rsidRPr="00160911">
              <w:rPr>
                <w:rFonts w:ascii="Times New Roman" w:hAnsi="Times New Roman"/>
                <w:sz w:val="24"/>
                <w:szCs w:val="24"/>
              </w:rPr>
              <w:t>. Сторона освобождается от уплаты неустойки (штрафа, пени), если докажет, что неисполнение или ненадлежащее исполнение обязательства, преду</w:t>
            </w:r>
            <w:r w:rsidR="00160911" w:rsidRPr="00160911">
              <w:rPr>
                <w:rFonts w:ascii="Times New Roman" w:hAnsi="Times New Roman"/>
                <w:sz w:val="24"/>
                <w:szCs w:val="24"/>
              </w:rPr>
              <w:t>смотренного Условиями поставки</w:t>
            </w:r>
            <w:r w:rsidRPr="00160911">
              <w:rPr>
                <w:rFonts w:ascii="Times New Roman" w:hAnsi="Times New Roman"/>
                <w:sz w:val="24"/>
                <w:szCs w:val="24"/>
              </w:rPr>
              <w:t>, произошло вследствие непреодолимой силы или по вине другой стороны.  Уплата неустойки (штрафа, пени) не освобождает Стороны от испол</w:t>
            </w:r>
            <w:r w:rsidR="00160911" w:rsidRPr="00160911">
              <w:rPr>
                <w:rFonts w:ascii="Times New Roman" w:hAnsi="Times New Roman"/>
                <w:sz w:val="24"/>
                <w:szCs w:val="24"/>
              </w:rPr>
              <w:t>нения обязательств по условиям поставки</w:t>
            </w:r>
            <w:r w:rsidRPr="00160911">
              <w:rPr>
                <w:rFonts w:ascii="Times New Roman" w:hAnsi="Times New Roman"/>
                <w:sz w:val="24"/>
                <w:szCs w:val="24"/>
              </w:rPr>
              <w:t>.</w:t>
            </w:r>
            <w:r w:rsidR="00160911" w:rsidRPr="00160911">
              <w:rPr>
                <w:rFonts w:ascii="Times New Roman" w:hAnsi="Times New Roman"/>
                <w:sz w:val="24"/>
                <w:szCs w:val="24"/>
              </w:rPr>
              <w:t xml:space="preserve"> </w:t>
            </w:r>
            <w:r w:rsidRPr="00160911">
              <w:rPr>
                <w:rFonts w:ascii="Times New Roman" w:hAnsi="Times New Roman"/>
                <w:sz w:val="24"/>
                <w:szCs w:val="24"/>
              </w:rPr>
              <w:t>Ответственность Сторон в иных случаях определяется                          в соответствии с законодательством Российской Федерации.</w:t>
            </w:r>
          </w:p>
        </w:tc>
      </w:tr>
    </w:tbl>
    <w:p w:rsidR="00C55E89" w:rsidRDefault="00C55E89" w:rsidP="00437D2E">
      <w:pPr>
        <w:spacing w:after="160" w:line="256" w:lineRule="auto"/>
      </w:pPr>
    </w:p>
    <w:p w:rsidR="00437D2E" w:rsidRDefault="00437D2E" w:rsidP="00437D2E">
      <w:pPr>
        <w:suppressAutoHyphens/>
        <w:spacing w:after="160"/>
        <w:jc w:val="both"/>
        <w:rPr>
          <w:rFonts w:ascii="Times New Roman" w:hAnsi="Times New Roman"/>
          <w:sz w:val="24"/>
          <w:szCs w:val="24"/>
        </w:rPr>
      </w:pPr>
    </w:p>
    <w:p w:rsidR="00882418" w:rsidRDefault="00882418" w:rsidP="00437D2E">
      <w:pPr>
        <w:suppressAutoHyphens/>
        <w:spacing w:after="160"/>
        <w:jc w:val="both"/>
        <w:rPr>
          <w:rFonts w:ascii="Times New Roman" w:hAnsi="Times New Roman"/>
          <w:sz w:val="24"/>
          <w:szCs w:val="24"/>
        </w:rPr>
      </w:pPr>
    </w:p>
    <w:p w:rsidR="00882418" w:rsidRDefault="00882418" w:rsidP="00437D2E">
      <w:pPr>
        <w:suppressAutoHyphens/>
        <w:spacing w:after="160"/>
        <w:jc w:val="both"/>
        <w:rPr>
          <w:rFonts w:ascii="Times New Roman" w:hAnsi="Times New Roman"/>
          <w:sz w:val="24"/>
          <w:szCs w:val="24"/>
        </w:rPr>
      </w:pPr>
    </w:p>
    <w:p w:rsidR="00882418" w:rsidRDefault="00882418" w:rsidP="00437D2E">
      <w:pPr>
        <w:suppressAutoHyphens/>
        <w:spacing w:after="160"/>
        <w:jc w:val="both"/>
        <w:rPr>
          <w:rFonts w:ascii="Times New Roman" w:hAnsi="Times New Roman"/>
          <w:sz w:val="24"/>
          <w:szCs w:val="24"/>
        </w:rPr>
      </w:pPr>
    </w:p>
    <w:p w:rsidR="009529EA" w:rsidRDefault="009529EA" w:rsidP="00437D2E">
      <w:pPr>
        <w:suppressAutoHyphens/>
        <w:spacing w:after="160"/>
        <w:jc w:val="both"/>
        <w:rPr>
          <w:rFonts w:ascii="Times New Roman" w:hAnsi="Times New Roman"/>
          <w:sz w:val="24"/>
          <w:szCs w:val="24"/>
        </w:rPr>
      </w:pPr>
    </w:p>
    <w:p w:rsidR="00882418" w:rsidRDefault="00882418" w:rsidP="00437D2E">
      <w:pPr>
        <w:suppressAutoHyphens/>
        <w:spacing w:after="160"/>
        <w:jc w:val="both"/>
        <w:rPr>
          <w:rFonts w:ascii="Times New Roman" w:hAnsi="Times New Roman"/>
          <w:sz w:val="24"/>
          <w:szCs w:val="24"/>
        </w:rPr>
      </w:pPr>
    </w:p>
    <w:p w:rsidR="00882418" w:rsidRDefault="00882418" w:rsidP="00437D2E">
      <w:pPr>
        <w:suppressAutoHyphens/>
        <w:spacing w:after="160"/>
        <w:jc w:val="both"/>
        <w:rPr>
          <w:rFonts w:ascii="Times New Roman" w:hAnsi="Times New Roman"/>
          <w:sz w:val="24"/>
          <w:szCs w:val="24"/>
        </w:rPr>
      </w:pPr>
    </w:p>
    <w:p w:rsidR="00882418" w:rsidRDefault="00882418" w:rsidP="00437D2E">
      <w:pPr>
        <w:suppressAutoHyphens/>
        <w:spacing w:after="160"/>
        <w:jc w:val="both"/>
        <w:rPr>
          <w:rFonts w:ascii="Times New Roman" w:hAnsi="Times New Roman"/>
          <w:sz w:val="24"/>
          <w:szCs w:val="24"/>
        </w:rPr>
      </w:pPr>
    </w:p>
    <w:p w:rsidR="00882418" w:rsidRDefault="00882418" w:rsidP="00437D2E">
      <w:pPr>
        <w:suppressAutoHyphens/>
        <w:spacing w:after="160"/>
        <w:jc w:val="both"/>
        <w:rPr>
          <w:rFonts w:ascii="Times New Roman" w:hAnsi="Times New Roman"/>
          <w:sz w:val="24"/>
          <w:szCs w:val="24"/>
        </w:rPr>
      </w:pPr>
    </w:p>
    <w:p w:rsidR="00882418" w:rsidRDefault="00882418" w:rsidP="00437D2E">
      <w:pPr>
        <w:suppressAutoHyphens/>
        <w:spacing w:after="160"/>
        <w:jc w:val="both"/>
        <w:rPr>
          <w:rFonts w:ascii="Times New Roman" w:hAnsi="Times New Roman"/>
          <w:sz w:val="24"/>
          <w:szCs w:val="24"/>
        </w:rPr>
      </w:pPr>
    </w:p>
    <w:p w:rsidR="00840A2E" w:rsidRDefault="00840A2E" w:rsidP="00437D2E">
      <w:pPr>
        <w:widowControl w:val="0"/>
        <w:spacing w:after="0" w:line="300" w:lineRule="auto"/>
        <w:jc w:val="center"/>
        <w:rPr>
          <w:rFonts w:ascii="Times New Roman" w:hAnsi="Times New Roman"/>
          <w:b/>
          <w:sz w:val="24"/>
          <w:szCs w:val="24"/>
        </w:rPr>
      </w:pPr>
    </w:p>
    <w:p w:rsidR="000F3F6A" w:rsidRDefault="000F3F6A" w:rsidP="00437D2E">
      <w:pPr>
        <w:widowControl w:val="0"/>
        <w:spacing w:after="0" w:line="300" w:lineRule="auto"/>
        <w:jc w:val="center"/>
        <w:rPr>
          <w:rFonts w:ascii="Times New Roman" w:hAnsi="Times New Roman"/>
          <w:b/>
          <w:sz w:val="24"/>
          <w:szCs w:val="24"/>
        </w:rPr>
      </w:pPr>
    </w:p>
    <w:p w:rsidR="006302CB" w:rsidRDefault="006302CB" w:rsidP="00437D2E">
      <w:pPr>
        <w:widowControl w:val="0"/>
        <w:spacing w:after="0" w:line="300" w:lineRule="auto"/>
        <w:jc w:val="center"/>
        <w:rPr>
          <w:rFonts w:ascii="Times New Roman" w:hAnsi="Times New Roman"/>
          <w:b/>
          <w:sz w:val="24"/>
          <w:szCs w:val="24"/>
        </w:rPr>
      </w:pPr>
    </w:p>
    <w:p w:rsidR="00882418" w:rsidRDefault="0003144F" w:rsidP="00882418">
      <w:pPr>
        <w:pStyle w:val="a4"/>
        <w:jc w:val="right"/>
        <w:rPr>
          <w:rFonts w:ascii="Times New Roman" w:hAnsi="Times New Roman" w:cs="Times New Roman"/>
          <w:sz w:val="24"/>
          <w:szCs w:val="24"/>
        </w:rPr>
      </w:pPr>
      <w:r>
        <w:rPr>
          <w:rFonts w:ascii="Times New Roman" w:hAnsi="Times New Roman" w:cs="Times New Roman"/>
          <w:sz w:val="24"/>
          <w:szCs w:val="24"/>
        </w:rPr>
        <w:lastRenderedPageBreak/>
        <w:t>Приложение № 1</w:t>
      </w:r>
    </w:p>
    <w:p w:rsidR="00882418" w:rsidRPr="005E74B6" w:rsidRDefault="00882418" w:rsidP="00882418">
      <w:pPr>
        <w:pStyle w:val="a4"/>
        <w:jc w:val="right"/>
        <w:rPr>
          <w:rFonts w:ascii="Times New Roman" w:hAnsi="Times New Roman" w:cs="Times New Roman"/>
          <w:sz w:val="24"/>
          <w:szCs w:val="24"/>
        </w:rPr>
      </w:pPr>
      <w:r w:rsidRPr="005E74B6">
        <w:rPr>
          <w:rFonts w:ascii="Times New Roman" w:hAnsi="Times New Roman" w:cs="Times New Roman"/>
          <w:sz w:val="24"/>
          <w:szCs w:val="24"/>
        </w:rPr>
        <w:t xml:space="preserve">к </w:t>
      </w:r>
      <w:r w:rsidR="0003144F">
        <w:rPr>
          <w:rFonts w:ascii="Times New Roman" w:hAnsi="Times New Roman" w:cs="Times New Roman"/>
          <w:sz w:val="24"/>
          <w:szCs w:val="24"/>
        </w:rPr>
        <w:t>Техническому заданию</w:t>
      </w:r>
      <w:r w:rsidRPr="005E74B6">
        <w:rPr>
          <w:rFonts w:ascii="Times New Roman" w:hAnsi="Times New Roman" w:cs="Times New Roman"/>
          <w:sz w:val="24"/>
          <w:szCs w:val="24"/>
        </w:rPr>
        <w:t xml:space="preserve"> </w:t>
      </w:r>
    </w:p>
    <w:p w:rsidR="00882418" w:rsidRDefault="00882418" w:rsidP="00882418">
      <w:pPr>
        <w:pStyle w:val="a4"/>
        <w:jc w:val="right"/>
        <w:rPr>
          <w:rFonts w:ascii="Times New Roman" w:hAnsi="Times New Roman" w:cs="Times New Roman"/>
          <w:sz w:val="24"/>
          <w:szCs w:val="24"/>
        </w:rPr>
      </w:pPr>
      <w:r>
        <w:rPr>
          <w:rFonts w:ascii="Times New Roman" w:hAnsi="Times New Roman" w:cs="Times New Roman"/>
          <w:sz w:val="24"/>
          <w:szCs w:val="24"/>
        </w:rPr>
        <w:t xml:space="preserve"> </w:t>
      </w:r>
    </w:p>
    <w:p w:rsidR="00882418" w:rsidRDefault="00882418" w:rsidP="0024306D">
      <w:pPr>
        <w:pStyle w:val="a4"/>
        <w:rPr>
          <w:rFonts w:ascii="Times New Roman" w:hAnsi="Times New Roman" w:cs="Times New Roman"/>
          <w:szCs w:val="24"/>
        </w:rPr>
      </w:pPr>
    </w:p>
    <w:p w:rsidR="00882418" w:rsidRPr="00223A9C" w:rsidRDefault="00882418" w:rsidP="0024306D">
      <w:pPr>
        <w:pStyle w:val="a4"/>
        <w:rPr>
          <w:rFonts w:ascii="Times New Roman" w:hAnsi="Times New Roman" w:cs="Times New Roman"/>
          <w:szCs w:val="24"/>
        </w:rPr>
      </w:pPr>
    </w:p>
    <w:p w:rsidR="00882418" w:rsidRPr="00E54F44" w:rsidRDefault="00882418" w:rsidP="0024306D">
      <w:pPr>
        <w:widowControl w:val="0"/>
        <w:spacing w:after="0" w:line="240" w:lineRule="auto"/>
        <w:jc w:val="center"/>
        <w:rPr>
          <w:rFonts w:ascii="Times New Roman" w:eastAsia="Times New Roman" w:hAnsi="Times New Roman"/>
          <w:b/>
          <w:caps/>
          <w:sz w:val="28"/>
          <w:szCs w:val="28"/>
          <w:lang w:eastAsia="ru-RU"/>
        </w:rPr>
      </w:pPr>
      <w:r w:rsidRPr="00E54F44">
        <w:rPr>
          <w:rFonts w:ascii="Times New Roman" w:eastAsia="Times New Roman" w:hAnsi="Times New Roman"/>
          <w:b/>
          <w:caps/>
          <w:sz w:val="28"/>
          <w:szCs w:val="28"/>
          <w:lang w:eastAsia="ru-RU"/>
        </w:rPr>
        <w:t>спецификация</w:t>
      </w:r>
    </w:p>
    <w:p w:rsidR="00882418" w:rsidRDefault="00882418" w:rsidP="00882418">
      <w:pPr>
        <w:widowControl w:val="0"/>
        <w:spacing w:after="0" w:line="240" w:lineRule="auto"/>
        <w:jc w:val="center"/>
        <w:rPr>
          <w:rFonts w:ascii="Times New Roman" w:eastAsia="Times New Roman" w:hAnsi="Times New Roman"/>
          <w:b/>
          <w:caps/>
          <w:sz w:val="28"/>
          <w:szCs w:val="28"/>
          <w:lang w:eastAsia="ru-RU"/>
        </w:rPr>
      </w:pPr>
      <w:r w:rsidRPr="00E54F44">
        <w:rPr>
          <w:rFonts w:ascii="Times New Roman" w:eastAsia="Times New Roman" w:hAnsi="Times New Roman"/>
          <w:b/>
          <w:caps/>
          <w:sz w:val="28"/>
          <w:szCs w:val="28"/>
          <w:lang w:eastAsia="ru-RU"/>
        </w:rPr>
        <w:t xml:space="preserve">на </w:t>
      </w:r>
      <w:r w:rsidR="00C9140D">
        <w:rPr>
          <w:rFonts w:ascii="Times New Roman" w:eastAsia="Times New Roman" w:hAnsi="Times New Roman"/>
          <w:b/>
          <w:caps/>
          <w:sz w:val="28"/>
          <w:szCs w:val="28"/>
          <w:lang w:eastAsia="ru-RU"/>
        </w:rPr>
        <w:t>ПоставкУ</w:t>
      </w:r>
      <w:r w:rsidR="00C9140D" w:rsidRPr="00C9140D">
        <w:rPr>
          <w:rFonts w:ascii="Times New Roman" w:eastAsia="Times New Roman" w:hAnsi="Times New Roman"/>
          <w:b/>
          <w:caps/>
          <w:sz w:val="28"/>
          <w:szCs w:val="28"/>
          <w:lang w:eastAsia="ru-RU"/>
        </w:rPr>
        <w:t xml:space="preserve"> полипропиленовых труб и комплектующих</w:t>
      </w:r>
    </w:p>
    <w:p w:rsidR="00882418" w:rsidRPr="00E54F44" w:rsidRDefault="00882418" w:rsidP="00882418">
      <w:pPr>
        <w:widowControl w:val="0"/>
        <w:spacing w:after="0" w:line="240" w:lineRule="auto"/>
        <w:jc w:val="center"/>
        <w:rPr>
          <w:rFonts w:ascii="Times New Roman" w:eastAsia="Times New Roman" w:hAnsi="Times New Roman"/>
          <w:b/>
          <w:caps/>
          <w:sz w:val="28"/>
          <w:szCs w:val="28"/>
          <w:lang w:eastAsia="ru-RU"/>
        </w:rPr>
      </w:pPr>
    </w:p>
    <w:tbl>
      <w:tblPr>
        <w:tblW w:w="1009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8"/>
        <w:gridCol w:w="3290"/>
        <w:gridCol w:w="822"/>
        <w:gridCol w:w="1418"/>
        <w:gridCol w:w="1274"/>
        <w:gridCol w:w="1278"/>
        <w:gridCol w:w="1306"/>
      </w:tblGrid>
      <w:tr w:rsidR="006302CB" w:rsidRPr="006302CB" w:rsidTr="0024306D">
        <w:trPr>
          <w:trHeight w:val="881"/>
          <w:jc w:val="center"/>
        </w:trPr>
        <w:tc>
          <w:tcPr>
            <w:tcW w:w="708" w:type="dxa"/>
            <w:tcBorders>
              <w:top w:val="single" w:sz="4" w:space="0" w:color="auto"/>
              <w:left w:val="single" w:sz="4" w:space="0" w:color="auto"/>
              <w:bottom w:val="single" w:sz="4" w:space="0" w:color="auto"/>
              <w:right w:val="single" w:sz="4" w:space="0" w:color="auto"/>
            </w:tcBorders>
            <w:vAlign w:val="center"/>
            <w:hideMark/>
          </w:tcPr>
          <w:p w:rsidR="006302CB" w:rsidRPr="006302CB" w:rsidRDefault="006302CB" w:rsidP="0024306D">
            <w:pPr>
              <w:spacing w:after="0" w:line="240" w:lineRule="auto"/>
              <w:jc w:val="center"/>
              <w:rPr>
                <w:rFonts w:ascii="Times New Roman" w:eastAsia="Times New Roman" w:hAnsi="Times New Roman"/>
                <w:szCs w:val="26"/>
              </w:rPr>
            </w:pPr>
            <w:r w:rsidRPr="006302CB">
              <w:rPr>
                <w:rFonts w:ascii="Times New Roman" w:eastAsia="Times New Roman" w:hAnsi="Times New Roman"/>
                <w:szCs w:val="26"/>
              </w:rPr>
              <w:t>№ п/п</w:t>
            </w:r>
          </w:p>
        </w:tc>
        <w:tc>
          <w:tcPr>
            <w:tcW w:w="3290" w:type="dxa"/>
            <w:tcBorders>
              <w:top w:val="single" w:sz="4" w:space="0" w:color="auto"/>
              <w:left w:val="single" w:sz="4" w:space="0" w:color="auto"/>
              <w:bottom w:val="single" w:sz="4" w:space="0" w:color="auto"/>
              <w:right w:val="single" w:sz="4" w:space="0" w:color="auto"/>
            </w:tcBorders>
            <w:vAlign w:val="center"/>
            <w:hideMark/>
          </w:tcPr>
          <w:p w:rsidR="006302CB" w:rsidRPr="006302CB" w:rsidRDefault="006302CB" w:rsidP="0024306D">
            <w:pPr>
              <w:spacing w:after="0" w:line="240" w:lineRule="auto"/>
              <w:jc w:val="center"/>
              <w:rPr>
                <w:rFonts w:ascii="Times New Roman" w:eastAsia="Times New Roman" w:hAnsi="Times New Roman"/>
                <w:szCs w:val="26"/>
              </w:rPr>
            </w:pPr>
            <w:r w:rsidRPr="006302CB">
              <w:rPr>
                <w:rFonts w:ascii="Times New Roman" w:eastAsia="Times New Roman" w:hAnsi="Times New Roman"/>
                <w:szCs w:val="26"/>
              </w:rPr>
              <w:t>Наименование товара</w:t>
            </w:r>
          </w:p>
        </w:tc>
        <w:tc>
          <w:tcPr>
            <w:tcW w:w="822" w:type="dxa"/>
            <w:tcBorders>
              <w:top w:val="single" w:sz="4" w:space="0" w:color="auto"/>
              <w:left w:val="single" w:sz="4" w:space="0" w:color="auto"/>
              <w:bottom w:val="single" w:sz="4" w:space="0" w:color="auto"/>
              <w:right w:val="single" w:sz="4" w:space="0" w:color="auto"/>
            </w:tcBorders>
            <w:vAlign w:val="center"/>
          </w:tcPr>
          <w:p w:rsidR="006302CB" w:rsidRPr="006302CB" w:rsidRDefault="006302CB" w:rsidP="0024306D">
            <w:pPr>
              <w:spacing w:after="0" w:line="240" w:lineRule="auto"/>
              <w:jc w:val="center"/>
              <w:rPr>
                <w:rFonts w:ascii="Times New Roman" w:eastAsia="Times New Roman" w:hAnsi="Times New Roman"/>
                <w:szCs w:val="26"/>
              </w:rPr>
            </w:pPr>
            <w:r w:rsidRPr="006302CB">
              <w:rPr>
                <w:rFonts w:ascii="Times New Roman" w:eastAsia="Times New Roman" w:hAnsi="Times New Roman"/>
                <w:szCs w:val="26"/>
              </w:rPr>
              <w:t>Кол-во</w:t>
            </w:r>
          </w:p>
        </w:tc>
        <w:tc>
          <w:tcPr>
            <w:tcW w:w="1418" w:type="dxa"/>
            <w:tcBorders>
              <w:top w:val="single" w:sz="4" w:space="0" w:color="auto"/>
              <w:left w:val="single" w:sz="4" w:space="0" w:color="auto"/>
              <w:bottom w:val="single" w:sz="4" w:space="0" w:color="auto"/>
              <w:right w:val="single" w:sz="4" w:space="0" w:color="auto"/>
            </w:tcBorders>
            <w:vAlign w:val="center"/>
            <w:hideMark/>
          </w:tcPr>
          <w:p w:rsidR="006302CB" w:rsidRPr="006302CB" w:rsidRDefault="006302CB" w:rsidP="000F3F6A">
            <w:pPr>
              <w:spacing w:after="0" w:line="240" w:lineRule="auto"/>
              <w:jc w:val="center"/>
              <w:rPr>
                <w:rFonts w:ascii="Times New Roman" w:eastAsia="Times New Roman" w:hAnsi="Times New Roman"/>
                <w:szCs w:val="26"/>
              </w:rPr>
            </w:pPr>
            <w:r w:rsidRPr="006302CB">
              <w:rPr>
                <w:rFonts w:ascii="Times New Roman" w:eastAsia="Times New Roman" w:hAnsi="Times New Roman"/>
                <w:szCs w:val="26"/>
              </w:rPr>
              <w:t>Единица измерения</w:t>
            </w:r>
          </w:p>
        </w:tc>
        <w:tc>
          <w:tcPr>
            <w:tcW w:w="1274" w:type="dxa"/>
            <w:tcBorders>
              <w:top w:val="single" w:sz="4" w:space="0" w:color="auto"/>
              <w:left w:val="single" w:sz="4" w:space="0" w:color="auto"/>
              <w:bottom w:val="single" w:sz="4" w:space="0" w:color="auto"/>
              <w:right w:val="single" w:sz="4" w:space="0" w:color="auto"/>
            </w:tcBorders>
            <w:vAlign w:val="center"/>
          </w:tcPr>
          <w:p w:rsidR="006302CB" w:rsidRPr="006302CB" w:rsidRDefault="006302CB" w:rsidP="0024306D">
            <w:pPr>
              <w:spacing w:after="0" w:line="240" w:lineRule="auto"/>
              <w:jc w:val="center"/>
              <w:rPr>
                <w:rFonts w:ascii="Times New Roman" w:eastAsia="Times New Roman" w:hAnsi="Times New Roman"/>
                <w:szCs w:val="26"/>
              </w:rPr>
            </w:pPr>
            <w:r w:rsidRPr="006302CB">
              <w:rPr>
                <w:rFonts w:ascii="Times New Roman" w:eastAsia="Times New Roman" w:hAnsi="Times New Roman"/>
                <w:szCs w:val="26"/>
              </w:rPr>
              <w:t>Страна происхождения</w:t>
            </w:r>
          </w:p>
        </w:tc>
        <w:tc>
          <w:tcPr>
            <w:tcW w:w="1278" w:type="dxa"/>
            <w:tcBorders>
              <w:top w:val="single" w:sz="4" w:space="0" w:color="auto"/>
              <w:left w:val="single" w:sz="4" w:space="0" w:color="auto"/>
              <w:bottom w:val="single" w:sz="4" w:space="0" w:color="auto"/>
              <w:right w:val="single" w:sz="4" w:space="0" w:color="auto"/>
            </w:tcBorders>
            <w:vAlign w:val="center"/>
            <w:hideMark/>
          </w:tcPr>
          <w:p w:rsidR="006302CB" w:rsidRPr="006302CB" w:rsidRDefault="006302CB" w:rsidP="0024306D">
            <w:pPr>
              <w:spacing w:after="0" w:line="240" w:lineRule="auto"/>
              <w:jc w:val="center"/>
              <w:rPr>
                <w:rFonts w:ascii="Times New Roman" w:eastAsia="Times New Roman" w:hAnsi="Times New Roman"/>
                <w:szCs w:val="26"/>
              </w:rPr>
            </w:pPr>
            <w:r w:rsidRPr="006302CB">
              <w:rPr>
                <w:rFonts w:ascii="Times New Roman" w:eastAsia="Times New Roman" w:hAnsi="Times New Roman"/>
                <w:szCs w:val="26"/>
              </w:rPr>
              <w:t>Цена за единицу (в т.ч. НДС*), руб.</w:t>
            </w:r>
          </w:p>
        </w:tc>
        <w:tc>
          <w:tcPr>
            <w:tcW w:w="1306" w:type="dxa"/>
            <w:tcBorders>
              <w:top w:val="single" w:sz="4" w:space="0" w:color="auto"/>
              <w:left w:val="single" w:sz="4" w:space="0" w:color="auto"/>
              <w:bottom w:val="single" w:sz="4" w:space="0" w:color="auto"/>
              <w:right w:val="single" w:sz="4" w:space="0" w:color="auto"/>
            </w:tcBorders>
            <w:vAlign w:val="center"/>
            <w:hideMark/>
          </w:tcPr>
          <w:p w:rsidR="006302CB" w:rsidRPr="006302CB" w:rsidRDefault="006302CB" w:rsidP="0024306D">
            <w:pPr>
              <w:spacing w:after="0" w:line="240" w:lineRule="auto"/>
              <w:jc w:val="center"/>
              <w:rPr>
                <w:rFonts w:ascii="Times New Roman" w:eastAsia="Times New Roman" w:hAnsi="Times New Roman"/>
                <w:szCs w:val="26"/>
              </w:rPr>
            </w:pPr>
            <w:r w:rsidRPr="006302CB">
              <w:rPr>
                <w:rFonts w:ascii="Times New Roman" w:eastAsia="Times New Roman" w:hAnsi="Times New Roman"/>
                <w:szCs w:val="26"/>
              </w:rPr>
              <w:t>Общая стоимость (в т.ч. НДС*), руб.</w:t>
            </w:r>
          </w:p>
        </w:tc>
      </w:tr>
      <w:tr w:rsidR="006302CB" w:rsidRPr="006302CB" w:rsidTr="0024306D">
        <w:trPr>
          <w:jc w:val="center"/>
        </w:trPr>
        <w:tc>
          <w:tcPr>
            <w:tcW w:w="708" w:type="dxa"/>
            <w:tcBorders>
              <w:top w:val="single" w:sz="4" w:space="0" w:color="auto"/>
              <w:left w:val="single" w:sz="4" w:space="0" w:color="auto"/>
              <w:bottom w:val="single" w:sz="4" w:space="0" w:color="auto"/>
              <w:right w:val="single" w:sz="4" w:space="0" w:color="auto"/>
            </w:tcBorders>
            <w:vAlign w:val="center"/>
            <w:hideMark/>
          </w:tcPr>
          <w:p w:rsidR="006302CB" w:rsidRPr="006302CB" w:rsidRDefault="006302CB" w:rsidP="0024306D">
            <w:pPr>
              <w:spacing w:after="0" w:line="240" w:lineRule="auto"/>
              <w:jc w:val="center"/>
              <w:rPr>
                <w:rFonts w:ascii="Times New Roman" w:eastAsia="Times New Roman" w:hAnsi="Times New Roman"/>
                <w:szCs w:val="26"/>
              </w:rPr>
            </w:pPr>
            <w:r w:rsidRPr="006302CB">
              <w:rPr>
                <w:rFonts w:ascii="Times New Roman" w:eastAsia="Times New Roman" w:hAnsi="Times New Roman"/>
                <w:szCs w:val="26"/>
              </w:rPr>
              <w:t>1</w:t>
            </w:r>
          </w:p>
        </w:tc>
        <w:tc>
          <w:tcPr>
            <w:tcW w:w="3290" w:type="dxa"/>
            <w:tcBorders>
              <w:top w:val="single" w:sz="4" w:space="0" w:color="auto"/>
              <w:left w:val="single" w:sz="4" w:space="0" w:color="auto"/>
              <w:bottom w:val="single" w:sz="4" w:space="0" w:color="auto"/>
              <w:right w:val="single" w:sz="4" w:space="0" w:color="auto"/>
            </w:tcBorders>
            <w:hideMark/>
          </w:tcPr>
          <w:p w:rsidR="006302CB" w:rsidRPr="000F3F6A" w:rsidRDefault="000F3F6A" w:rsidP="000F3F6A">
            <w:pPr>
              <w:spacing w:after="0" w:line="240" w:lineRule="auto"/>
              <w:rPr>
                <w:rFonts w:ascii="Times New Roman" w:eastAsia="Times New Roman" w:hAnsi="Times New Roman"/>
                <w:sz w:val="24"/>
                <w:szCs w:val="24"/>
                <w:lang w:eastAsia="ru-RU"/>
              </w:rPr>
            </w:pPr>
            <w:r w:rsidRPr="000F3F6A">
              <w:rPr>
                <w:rFonts w:ascii="Times New Roman" w:hAnsi="Times New Roman"/>
                <w:sz w:val="24"/>
                <w:szCs w:val="24"/>
              </w:rPr>
              <w:t>Труба РР-RGF бел арм стекловолокном Ду20*2,8 Ру 25</w:t>
            </w:r>
          </w:p>
        </w:tc>
        <w:tc>
          <w:tcPr>
            <w:tcW w:w="822" w:type="dxa"/>
            <w:tcBorders>
              <w:top w:val="single" w:sz="4" w:space="0" w:color="auto"/>
              <w:left w:val="single" w:sz="4" w:space="0" w:color="auto"/>
              <w:bottom w:val="single" w:sz="4" w:space="0" w:color="auto"/>
              <w:right w:val="single" w:sz="4" w:space="0" w:color="auto"/>
            </w:tcBorders>
            <w:vAlign w:val="center"/>
          </w:tcPr>
          <w:p w:rsidR="006302CB" w:rsidRPr="006302CB" w:rsidRDefault="000F3F6A" w:rsidP="0024306D">
            <w:pPr>
              <w:spacing w:after="0" w:line="240" w:lineRule="auto"/>
              <w:jc w:val="center"/>
              <w:rPr>
                <w:rFonts w:ascii="Times New Roman" w:eastAsia="Times New Roman" w:hAnsi="Times New Roman"/>
                <w:szCs w:val="24"/>
                <w:lang w:eastAsia="ru-RU"/>
              </w:rPr>
            </w:pPr>
            <w:r>
              <w:rPr>
                <w:rFonts w:ascii="Times New Roman" w:eastAsia="Times New Roman" w:hAnsi="Times New Roman"/>
                <w:szCs w:val="24"/>
                <w:lang w:eastAsia="ru-RU"/>
              </w:rPr>
              <w:t>48</w:t>
            </w:r>
          </w:p>
        </w:tc>
        <w:tc>
          <w:tcPr>
            <w:tcW w:w="1418" w:type="dxa"/>
            <w:tcBorders>
              <w:top w:val="single" w:sz="4" w:space="0" w:color="auto"/>
              <w:left w:val="single" w:sz="4" w:space="0" w:color="auto"/>
              <w:bottom w:val="single" w:sz="4" w:space="0" w:color="auto"/>
              <w:right w:val="single" w:sz="4" w:space="0" w:color="auto"/>
            </w:tcBorders>
            <w:vAlign w:val="center"/>
            <w:hideMark/>
          </w:tcPr>
          <w:p w:rsidR="006302CB" w:rsidRPr="006302CB" w:rsidRDefault="006302CB" w:rsidP="000F3F6A">
            <w:pPr>
              <w:spacing w:after="0" w:line="240" w:lineRule="auto"/>
              <w:jc w:val="center"/>
              <w:rPr>
                <w:rFonts w:ascii="Times New Roman" w:eastAsia="Times New Roman" w:hAnsi="Times New Roman"/>
                <w:szCs w:val="26"/>
              </w:rPr>
            </w:pPr>
            <w:r w:rsidRPr="006302CB">
              <w:rPr>
                <w:rFonts w:ascii="Times New Roman" w:eastAsia="Times New Roman" w:hAnsi="Times New Roman"/>
                <w:szCs w:val="26"/>
              </w:rPr>
              <w:t>метры</w:t>
            </w:r>
          </w:p>
        </w:tc>
        <w:tc>
          <w:tcPr>
            <w:tcW w:w="1274" w:type="dxa"/>
            <w:tcBorders>
              <w:top w:val="single" w:sz="4" w:space="0" w:color="auto"/>
              <w:left w:val="single" w:sz="4" w:space="0" w:color="auto"/>
              <w:bottom w:val="single" w:sz="4" w:space="0" w:color="auto"/>
              <w:right w:val="single" w:sz="4" w:space="0" w:color="auto"/>
            </w:tcBorders>
            <w:vAlign w:val="center"/>
          </w:tcPr>
          <w:p w:rsidR="006302CB" w:rsidRPr="006302CB" w:rsidRDefault="006302CB" w:rsidP="0024306D">
            <w:pPr>
              <w:spacing w:after="0" w:line="240" w:lineRule="auto"/>
              <w:jc w:val="center"/>
              <w:rPr>
                <w:rFonts w:ascii="Times New Roman" w:eastAsia="Times New Roman" w:hAnsi="Times New Roman"/>
                <w:szCs w:val="26"/>
              </w:rPr>
            </w:pPr>
          </w:p>
        </w:tc>
        <w:tc>
          <w:tcPr>
            <w:tcW w:w="1278" w:type="dxa"/>
            <w:tcBorders>
              <w:top w:val="single" w:sz="4" w:space="0" w:color="auto"/>
              <w:left w:val="single" w:sz="4" w:space="0" w:color="auto"/>
              <w:bottom w:val="single" w:sz="4" w:space="0" w:color="auto"/>
              <w:right w:val="single" w:sz="4" w:space="0" w:color="auto"/>
            </w:tcBorders>
            <w:vAlign w:val="center"/>
          </w:tcPr>
          <w:p w:rsidR="006302CB" w:rsidRPr="006302CB" w:rsidRDefault="006302CB" w:rsidP="0024306D">
            <w:pPr>
              <w:spacing w:after="0" w:line="240" w:lineRule="auto"/>
              <w:jc w:val="center"/>
              <w:rPr>
                <w:rFonts w:ascii="Times New Roman" w:eastAsia="Times New Roman" w:hAnsi="Times New Roman"/>
                <w:szCs w:val="26"/>
              </w:rPr>
            </w:pPr>
          </w:p>
        </w:tc>
        <w:tc>
          <w:tcPr>
            <w:tcW w:w="1306" w:type="dxa"/>
            <w:tcBorders>
              <w:top w:val="single" w:sz="4" w:space="0" w:color="auto"/>
              <w:left w:val="single" w:sz="4" w:space="0" w:color="auto"/>
              <w:bottom w:val="single" w:sz="4" w:space="0" w:color="auto"/>
              <w:right w:val="single" w:sz="4" w:space="0" w:color="auto"/>
            </w:tcBorders>
            <w:vAlign w:val="center"/>
          </w:tcPr>
          <w:p w:rsidR="006302CB" w:rsidRPr="006302CB" w:rsidRDefault="006302CB" w:rsidP="0024306D">
            <w:pPr>
              <w:spacing w:after="0" w:line="240" w:lineRule="auto"/>
              <w:jc w:val="center"/>
              <w:rPr>
                <w:rFonts w:ascii="Times New Roman" w:eastAsia="Times New Roman" w:hAnsi="Times New Roman"/>
                <w:szCs w:val="26"/>
              </w:rPr>
            </w:pPr>
          </w:p>
        </w:tc>
      </w:tr>
      <w:tr w:rsidR="000F3F6A" w:rsidRPr="006302CB" w:rsidTr="0024306D">
        <w:trPr>
          <w:jc w:val="center"/>
        </w:trPr>
        <w:tc>
          <w:tcPr>
            <w:tcW w:w="708" w:type="dxa"/>
            <w:tcBorders>
              <w:top w:val="single" w:sz="4" w:space="0" w:color="auto"/>
              <w:left w:val="single" w:sz="4" w:space="0" w:color="auto"/>
              <w:bottom w:val="single" w:sz="4" w:space="0" w:color="auto"/>
              <w:right w:val="single" w:sz="4" w:space="0" w:color="auto"/>
            </w:tcBorders>
            <w:vAlign w:val="center"/>
          </w:tcPr>
          <w:p w:rsidR="000F3F6A" w:rsidRPr="006302CB" w:rsidRDefault="000F3F6A" w:rsidP="000F3F6A">
            <w:pPr>
              <w:spacing w:after="0" w:line="240" w:lineRule="auto"/>
              <w:jc w:val="center"/>
              <w:rPr>
                <w:rFonts w:ascii="Times New Roman" w:eastAsia="Times New Roman" w:hAnsi="Times New Roman"/>
                <w:szCs w:val="26"/>
              </w:rPr>
            </w:pPr>
            <w:r w:rsidRPr="006302CB">
              <w:rPr>
                <w:rFonts w:ascii="Times New Roman" w:eastAsia="Times New Roman" w:hAnsi="Times New Roman"/>
                <w:szCs w:val="26"/>
              </w:rPr>
              <w:t>2</w:t>
            </w:r>
          </w:p>
        </w:tc>
        <w:tc>
          <w:tcPr>
            <w:tcW w:w="3290" w:type="dxa"/>
            <w:tcBorders>
              <w:top w:val="single" w:sz="4" w:space="0" w:color="auto"/>
              <w:left w:val="single" w:sz="4" w:space="0" w:color="auto"/>
              <w:bottom w:val="single" w:sz="4" w:space="0" w:color="auto"/>
              <w:right w:val="single" w:sz="4" w:space="0" w:color="auto"/>
            </w:tcBorders>
          </w:tcPr>
          <w:p w:rsidR="000F3F6A" w:rsidRPr="000F3F6A" w:rsidRDefault="000F3F6A" w:rsidP="000F3F6A">
            <w:pPr>
              <w:spacing w:after="0" w:line="240" w:lineRule="auto"/>
              <w:rPr>
                <w:rFonts w:ascii="Times New Roman" w:eastAsia="Times New Roman" w:hAnsi="Times New Roman"/>
                <w:sz w:val="24"/>
                <w:szCs w:val="24"/>
                <w:lang w:eastAsia="ru-RU"/>
              </w:rPr>
            </w:pPr>
            <w:r w:rsidRPr="000F3F6A">
              <w:rPr>
                <w:rFonts w:ascii="Times New Roman" w:hAnsi="Times New Roman"/>
                <w:sz w:val="24"/>
                <w:szCs w:val="24"/>
              </w:rPr>
              <w:t>Угольник РР-R бел Ду20</w:t>
            </w:r>
          </w:p>
        </w:tc>
        <w:tc>
          <w:tcPr>
            <w:tcW w:w="822" w:type="dxa"/>
            <w:tcBorders>
              <w:top w:val="single" w:sz="4" w:space="0" w:color="auto"/>
              <w:left w:val="single" w:sz="4" w:space="0" w:color="auto"/>
              <w:bottom w:val="single" w:sz="4" w:space="0" w:color="auto"/>
              <w:right w:val="single" w:sz="4" w:space="0" w:color="auto"/>
            </w:tcBorders>
            <w:vAlign w:val="center"/>
          </w:tcPr>
          <w:p w:rsidR="000F3F6A" w:rsidRPr="006302CB" w:rsidRDefault="000F3F6A" w:rsidP="000F3F6A">
            <w:pPr>
              <w:spacing w:after="0" w:line="240" w:lineRule="auto"/>
              <w:jc w:val="center"/>
              <w:rPr>
                <w:rFonts w:ascii="Times New Roman" w:eastAsia="Times New Roman" w:hAnsi="Times New Roman"/>
                <w:szCs w:val="24"/>
                <w:lang w:eastAsia="ru-RU"/>
              </w:rPr>
            </w:pPr>
            <w:r>
              <w:rPr>
                <w:rFonts w:ascii="Times New Roman" w:eastAsia="Times New Roman" w:hAnsi="Times New Roman"/>
                <w:szCs w:val="24"/>
                <w:lang w:eastAsia="ru-RU"/>
              </w:rPr>
              <w:t>22</w:t>
            </w:r>
          </w:p>
        </w:tc>
        <w:tc>
          <w:tcPr>
            <w:tcW w:w="1418" w:type="dxa"/>
            <w:tcBorders>
              <w:top w:val="single" w:sz="4" w:space="0" w:color="auto"/>
              <w:left w:val="single" w:sz="4" w:space="0" w:color="auto"/>
              <w:bottom w:val="single" w:sz="4" w:space="0" w:color="auto"/>
              <w:right w:val="single" w:sz="4" w:space="0" w:color="auto"/>
            </w:tcBorders>
            <w:vAlign w:val="center"/>
          </w:tcPr>
          <w:p w:rsidR="000F3F6A" w:rsidRPr="006302CB" w:rsidRDefault="000F3F6A" w:rsidP="000F3F6A">
            <w:pPr>
              <w:spacing w:after="0" w:line="240" w:lineRule="auto"/>
              <w:jc w:val="center"/>
              <w:rPr>
                <w:rFonts w:ascii="Times New Roman" w:eastAsia="Times New Roman" w:hAnsi="Times New Roman"/>
                <w:szCs w:val="26"/>
              </w:rPr>
            </w:pPr>
            <w:r w:rsidRPr="006302CB">
              <w:rPr>
                <w:rFonts w:ascii="Times New Roman" w:eastAsia="Times New Roman" w:hAnsi="Times New Roman"/>
                <w:szCs w:val="26"/>
              </w:rPr>
              <w:t>шт.</w:t>
            </w:r>
          </w:p>
        </w:tc>
        <w:tc>
          <w:tcPr>
            <w:tcW w:w="1274" w:type="dxa"/>
            <w:tcBorders>
              <w:top w:val="single" w:sz="4" w:space="0" w:color="auto"/>
              <w:left w:val="single" w:sz="4" w:space="0" w:color="auto"/>
              <w:bottom w:val="single" w:sz="4" w:space="0" w:color="auto"/>
              <w:right w:val="single" w:sz="4" w:space="0" w:color="auto"/>
            </w:tcBorders>
            <w:vAlign w:val="center"/>
          </w:tcPr>
          <w:p w:rsidR="000F3F6A" w:rsidRPr="006302CB" w:rsidRDefault="000F3F6A" w:rsidP="000F3F6A">
            <w:pPr>
              <w:spacing w:after="0" w:line="240" w:lineRule="auto"/>
              <w:jc w:val="center"/>
              <w:rPr>
                <w:rFonts w:ascii="Times New Roman" w:eastAsia="Times New Roman" w:hAnsi="Times New Roman"/>
                <w:szCs w:val="26"/>
              </w:rPr>
            </w:pPr>
          </w:p>
        </w:tc>
        <w:tc>
          <w:tcPr>
            <w:tcW w:w="1278" w:type="dxa"/>
            <w:tcBorders>
              <w:top w:val="single" w:sz="4" w:space="0" w:color="auto"/>
              <w:left w:val="single" w:sz="4" w:space="0" w:color="auto"/>
              <w:bottom w:val="single" w:sz="4" w:space="0" w:color="auto"/>
              <w:right w:val="single" w:sz="4" w:space="0" w:color="auto"/>
            </w:tcBorders>
            <w:vAlign w:val="center"/>
          </w:tcPr>
          <w:p w:rsidR="000F3F6A" w:rsidRPr="006302CB" w:rsidRDefault="000F3F6A" w:rsidP="000F3F6A">
            <w:pPr>
              <w:spacing w:after="0" w:line="240" w:lineRule="auto"/>
              <w:jc w:val="center"/>
              <w:rPr>
                <w:rFonts w:ascii="Times New Roman" w:eastAsia="Times New Roman" w:hAnsi="Times New Roman"/>
                <w:szCs w:val="26"/>
              </w:rPr>
            </w:pPr>
          </w:p>
        </w:tc>
        <w:tc>
          <w:tcPr>
            <w:tcW w:w="1306" w:type="dxa"/>
            <w:tcBorders>
              <w:top w:val="single" w:sz="4" w:space="0" w:color="auto"/>
              <w:left w:val="single" w:sz="4" w:space="0" w:color="auto"/>
              <w:bottom w:val="single" w:sz="4" w:space="0" w:color="auto"/>
              <w:right w:val="single" w:sz="4" w:space="0" w:color="auto"/>
            </w:tcBorders>
            <w:vAlign w:val="center"/>
          </w:tcPr>
          <w:p w:rsidR="000F3F6A" w:rsidRPr="006302CB" w:rsidRDefault="000F3F6A" w:rsidP="000F3F6A">
            <w:pPr>
              <w:spacing w:after="0" w:line="240" w:lineRule="auto"/>
              <w:jc w:val="center"/>
              <w:rPr>
                <w:rFonts w:ascii="Times New Roman" w:eastAsia="Times New Roman" w:hAnsi="Times New Roman"/>
                <w:szCs w:val="26"/>
              </w:rPr>
            </w:pPr>
          </w:p>
        </w:tc>
      </w:tr>
      <w:tr w:rsidR="000F3F6A" w:rsidRPr="006302CB" w:rsidTr="0024306D">
        <w:trPr>
          <w:jc w:val="center"/>
        </w:trPr>
        <w:tc>
          <w:tcPr>
            <w:tcW w:w="708" w:type="dxa"/>
            <w:tcBorders>
              <w:top w:val="single" w:sz="4" w:space="0" w:color="auto"/>
              <w:left w:val="single" w:sz="4" w:space="0" w:color="auto"/>
              <w:bottom w:val="single" w:sz="4" w:space="0" w:color="auto"/>
              <w:right w:val="single" w:sz="4" w:space="0" w:color="auto"/>
            </w:tcBorders>
            <w:vAlign w:val="center"/>
          </w:tcPr>
          <w:p w:rsidR="000F3F6A" w:rsidRPr="006302CB" w:rsidRDefault="000F3F6A" w:rsidP="000F3F6A">
            <w:pPr>
              <w:spacing w:after="0" w:line="240" w:lineRule="auto"/>
              <w:jc w:val="center"/>
              <w:rPr>
                <w:rFonts w:ascii="Times New Roman" w:eastAsia="Times New Roman" w:hAnsi="Times New Roman"/>
                <w:szCs w:val="26"/>
              </w:rPr>
            </w:pPr>
            <w:r w:rsidRPr="006302CB">
              <w:rPr>
                <w:rFonts w:ascii="Times New Roman" w:eastAsia="Times New Roman" w:hAnsi="Times New Roman"/>
                <w:szCs w:val="26"/>
              </w:rPr>
              <w:t>3</w:t>
            </w:r>
          </w:p>
        </w:tc>
        <w:tc>
          <w:tcPr>
            <w:tcW w:w="3290" w:type="dxa"/>
            <w:tcBorders>
              <w:top w:val="single" w:sz="4" w:space="0" w:color="auto"/>
              <w:left w:val="single" w:sz="4" w:space="0" w:color="auto"/>
              <w:bottom w:val="single" w:sz="4" w:space="0" w:color="auto"/>
              <w:right w:val="single" w:sz="4" w:space="0" w:color="auto"/>
            </w:tcBorders>
          </w:tcPr>
          <w:p w:rsidR="000F3F6A" w:rsidRPr="000F3F6A" w:rsidRDefault="000F3F6A" w:rsidP="000F3F6A">
            <w:pPr>
              <w:spacing w:after="0" w:line="240" w:lineRule="auto"/>
              <w:rPr>
                <w:rFonts w:ascii="Times New Roman" w:hAnsi="Times New Roman"/>
                <w:sz w:val="24"/>
                <w:szCs w:val="24"/>
              </w:rPr>
            </w:pPr>
            <w:r w:rsidRPr="000F3F6A">
              <w:rPr>
                <w:rFonts w:ascii="Times New Roman" w:hAnsi="Times New Roman"/>
                <w:sz w:val="24"/>
                <w:szCs w:val="24"/>
              </w:rPr>
              <w:t>Муфта РР-R переходная белая 32х20 ВН/НР</w:t>
            </w:r>
          </w:p>
        </w:tc>
        <w:tc>
          <w:tcPr>
            <w:tcW w:w="822" w:type="dxa"/>
            <w:tcBorders>
              <w:top w:val="single" w:sz="4" w:space="0" w:color="auto"/>
              <w:left w:val="single" w:sz="4" w:space="0" w:color="auto"/>
              <w:bottom w:val="single" w:sz="4" w:space="0" w:color="auto"/>
              <w:right w:val="single" w:sz="4" w:space="0" w:color="auto"/>
            </w:tcBorders>
            <w:vAlign w:val="center"/>
          </w:tcPr>
          <w:p w:rsidR="000F3F6A" w:rsidRPr="006302CB" w:rsidRDefault="000F3F6A" w:rsidP="000F3F6A">
            <w:pPr>
              <w:spacing w:after="0" w:line="240" w:lineRule="auto"/>
              <w:jc w:val="center"/>
              <w:rPr>
                <w:rFonts w:ascii="Times New Roman" w:eastAsia="Times New Roman" w:hAnsi="Times New Roman"/>
                <w:szCs w:val="24"/>
                <w:lang w:eastAsia="ru-RU"/>
              </w:rPr>
            </w:pPr>
            <w:r>
              <w:rPr>
                <w:rFonts w:ascii="Times New Roman" w:eastAsia="Times New Roman" w:hAnsi="Times New Roman"/>
                <w:szCs w:val="24"/>
                <w:lang w:eastAsia="ru-RU"/>
              </w:rPr>
              <w:t>1</w:t>
            </w:r>
          </w:p>
        </w:tc>
        <w:tc>
          <w:tcPr>
            <w:tcW w:w="1418" w:type="dxa"/>
            <w:tcBorders>
              <w:top w:val="single" w:sz="4" w:space="0" w:color="auto"/>
              <w:left w:val="single" w:sz="4" w:space="0" w:color="auto"/>
              <w:bottom w:val="single" w:sz="4" w:space="0" w:color="auto"/>
              <w:right w:val="single" w:sz="4" w:space="0" w:color="auto"/>
            </w:tcBorders>
            <w:vAlign w:val="center"/>
          </w:tcPr>
          <w:p w:rsidR="000F3F6A" w:rsidRPr="006302CB" w:rsidRDefault="000F3F6A" w:rsidP="000F3F6A">
            <w:pPr>
              <w:spacing w:after="0" w:line="240" w:lineRule="auto"/>
              <w:jc w:val="center"/>
              <w:rPr>
                <w:rFonts w:ascii="Times New Roman" w:eastAsia="Times New Roman" w:hAnsi="Times New Roman"/>
                <w:szCs w:val="26"/>
              </w:rPr>
            </w:pPr>
            <w:r w:rsidRPr="006302CB">
              <w:rPr>
                <w:rFonts w:ascii="Times New Roman" w:eastAsia="Times New Roman" w:hAnsi="Times New Roman"/>
                <w:szCs w:val="26"/>
              </w:rPr>
              <w:t>шт.</w:t>
            </w:r>
          </w:p>
        </w:tc>
        <w:tc>
          <w:tcPr>
            <w:tcW w:w="1274" w:type="dxa"/>
            <w:tcBorders>
              <w:top w:val="single" w:sz="4" w:space="0" w:color="auto"/>
              <w:left w:val="single" w:sz="4" w:space="0" w:color="auto"/>
              <w:bottom w:val="single" w:sz="4" w:space="0" w:color="auto"/>
              <w:right w:val="single" w:sz="4" w:space="0" w:color="auto"/>
            </w:tcBorders>
            <w:vAlign w:val="center"/>
          </w:tcPr>
          <w:p w:rsidR="000F3F6A" w:rsidRPr="006302CB" w:rsidRDefault="000F3F6A" w:rsidP="000F3F6A">
            <w:pPr>
              <w:spacing w:after="0" w:line="240" w:lineRule="auto"/>
              <w:jc w:val="center"/>
              <w:rPr>
                <w:rFonts w:ascii="Times New Roman" w:eastAsia="Times New Roman" w:hAnsi="Times New Roman"/>
                <w:szCs w:val="26"/>
              </w:rPr>
            </w:pPr>
          </w:p>
        </w:tc>
        <w:tc>
          <w:tcPr>
            <w:tcW w:w="1278" w:type="dxa"/>
            <w:tcBorders>
              <w:top w:val="single" w:sz="4" w:space="0" w:color="auto"/>
              <w:left w:val="single" w:sz="4" w:space="0" w:color="auto"/>
              <w:bottom w:val="single" w:sz="4" w:space="0" w:color="auto"/>
              <w:right w:val="single" w:sz="4" w:space="0" w:color="auto"/>
            </w:tcBorders>
            <w:vAlign w:val="center"/>
          </w:tcPr>
          <w:p w:rsidR="000F3F6A" w:rsidRPr="006302CB" w:rsidRDefault="000F3F6A" w:rsidP="000F3F6A">
            <w:pPr>
              <w:spacing w:after="0" w:line="240" w:lineRule="auto"/>
              <w:jc w:val="center"/>
              <w:rPr>
                <w:rFonts w:ascii="Times New Roman" w:eastAsia="Times New Roman" w:hAnsi="Times New Roman"/>
                <w:szCs w:val="26"/>
              </w:rPr>
            </w:pPr>
          </w:p>
        </w:tc>
        <w:tc>
          <w:tcPr>
            <w:tcW w:w="1306" w:type="dxa"/>
            <w:tcBorders>
              <w:top w:val="single" w:sz="4" w:space="0" w:color="auto"/>
              <w:left w:val="single" w:sz="4" w:space="0" w:color="auto"/>
              <w:bottom w:val="single" w:sz="4" w:space="0" w:color="auto"/>
              <w:right w:val="single" w:sz="4" w:space="0" w:color="auto"/>
            </w:tcBorders>
            <w:vAlign w:val="center"/>
          </w:tcPr>
          <w:p w:rsidR="000F3F6A" w:rsidRPr="006302CB" w:rsidRDefault="000F3F6A" w:rsidP="000F3F6A">
            <w:pPr>
              <w:spacing w:after="0" w:line="240" w:lineRule="auto"/>
              <w:jc w:val="center"/>
              <w:rPr>
                <w:rFonts w:ascii="Times New Roman" w:eastAsia="Times New Roman" w:hAnsi="Times New Roman"/>
                <w:szCs w:val="26"/>
              </w:rPr>
            </w:pPr>
          </w:p>
        </w:tc>
      </w:tr>
      <w:tr w:rsidR="000F3F6A" w:rsidRPr="006302CB" w:rsidTr="0024306D">
        <w:trPr>
          <w:jc w:val="center"/>
        </w:trPr>
        <w:tc>
          <w:tcPr>
            <w:tcW w:w="708" w:type="dxa"/>
            <w:tcBorders>
              <w:top w:val="single" w:sz="4" w:space="0" w:color="auto"/>
              <w:left w:val="single" w:sz="4" w:space="0" w:color="auto"/>
              <w:bottom w:val="single" w:sz="4" w:space="0" w:color="auto"/>
              <w:right w:val="single" w:sz="4" w:space="0" w:color="auto"/>
            </w:tcBorders>
            <w:vAlign w:val="center"/>
          </w:tcPr>
          <w:p w:rsidR="000F3F6A" w:rsidRPr="006302CB" w:rsidRDefault="000F3F6A" w:rsidP="000F3F6A">
            <w:pPr>
              <w:spacing w:after="0" w:line="240" w:lineRule="auto"/>
              <w:jc w:val="center"/>
              <w:rPr>
                <w:rFonts w:ascii="Times New Roman" w:eastAsia="Times New Roman" w:hAnsi="Times New Roman"/>
                <w:szCs w:val="26"/>
              </w:rPr>
            </w:pPr>
            <w:r w:rsidRPr="006302CB">
              <w:rPr>
                <w:rFonts w:ascii="Times New Roman" w:eastAsia="Times New Roman" w:hAnsi="Times New Roman"/>
                <w:szCs w:val="26"/>
              </w:rPr>
              <w:t>4</w:t>
            </w:r>
          </w:p>
        </w:tc>
        <w:tc>
          <w:tcPr>
            <w:tcW w:w="3290" w:type="dxa"/>
            <w:tcBorders>
              <w:top w:val="single" w:sz="4" w:space="0" w:color="auto"/>
              <w:left w:val="single" w:sz="4" w:space="0" w:color="auto"/>
              <w:bottom w:val="single" w:sz="4" w:space="0" w:color="auto"/>
              <w:right w:val="single" w:sz="4" w:space="0" w:color="auto"/>
            </w:tcBorders>
          </w:tcPr>
          <w:p w:rsidR="000F3F6A" w:rsidRPr="000F3F6A" w:rsidRDefault="000F3F6A" w:rsidP="000F3F6A">
            <w:pPr>
              <w:spacing w:after="0" w:line="240" w:lineRule="auto"/>
              <w:rPr>
                <w:rFonts w:ascii="Times New Roman" w:eastAsia="Times New Roman" w:hAnsi="Times New Roman"/>
                <w:sz w:val="24"/>
                <w:szCs w:val="24"/>
                <w:lang w:eastAsia="ru-RU"/>
              </w:rPr>
            </w:pPr>
            <w:r w:rsidRPr="000F3F6A">
              <w:rPr>
                <w:rFonts w:ascii="Times New Roman" w:eastAsia="Times New Roman" w:hAnsi="Times New Roman"/>
                <w:sz w:val="24"/>
                <w:szCs w:val="24"/>
                <w:lang w:eastAsia="ru-RU"/>
              </w:rPr>
              <w:t>Комплект настенный для смесителя (ввод снизу) ВР 20х1/2"</w:t>
            </w:r>
          </w:p>
        </w:tc>
        <w:tc>
          <w:tcPr>
            <w:tcW w:w="822" w:type="dxa"/>
            <w:tcBorders>
              <w:top w:val="single" w:sz="4" w:space="0" w:color="auto"/>
              <w:left w:val="single" w:sz="4" w:space="0" w:color="auto"/>
              <w:bottom w:val="single" w:sz="4" w:space="0" w:color="auto"/>
              <w:right w:val="single" w:sz="4" w:space="0" w:color="auto"/>
            </w:tcBorders>
            <w:vAlign w:val="center"/>
          </w:tcPr>
          <w:p w:rsidR="000F3F6A" w:rsidRPr="006302CB" w:rsidRDefault="000F3F6A" w:rsidP="000F3F6A">
            <w:pPr>
              <w:spacing w:after="0" w:line="240" w:lineRule="auto"/>
              <w:jc w:val="center"/>
              <w:rPr>
                <w:rFonts w:ascii="Times New Roman" w:eastAsia="Times New Roman" w:hAnsi="Times New Roman"/>
                <w:szCs w:val="24"/>
                <w:lang w:eastAsia="ru-RU"/>
              </w:rPr>
            </w:pPr>
            <w:r>
              <w:rPr>
                <w:rFonts w:ascii="Times New Roman" w:eastAsia="Times New Roman" w:hAnsi="Times New Roman"/>
                <w:szCs w:val="24"/>
                <w:lang w:eastAsia="ru-RU"/>
              </w:rPr>
              <w:t>1</w:t>
            </w:r>
          </w:p>
        </w:tc>
        <w:tc>
          <w:tcPr>
            <w:tcW w:w="1418" w:type="dxa"/>
            <w:tcBorders>
              <w:top w:val="single" w:sz="4" w:space="0" w:color="auto"/>
              <w:left w:val="single" w:sz="4" w:space="0" w:color="auto"/>
              <w:bottom w:val="single" w:sz="4" w:space="0" w:color="auto"/>
              <w:right w:val="single" w:sz="4" w:space="0" w:color="auto"/>
            </w:tcBorders>
            <w:vAlign w:val="center"/>
          </w:tcPr>
          <w:p w:rsidR="000F3F6A" w:rsidRPr="006302CB" w:rsidRDefault="000F3F6A" w:rsidP="000F3F6A">
            <w:pPr>
              <w:spacing w:after="0" w:line="240" w:lineRule="auto"/>
              <w:jc w:val="center"/>
              <w:rPr>
                <w:rFonts w:ascii="Times New Roman" w:eastAsia="Times New Roman" w:hAnsi="Times New Roman"/>
                <w:szCs w:val="26"/>
              </w:rPr>
            </w:pPr>
            <w:r w:rsidRPr="006302CB">
              <w:rPr>
                <w:rFonts w:ascii="Times New Roman" w:eastAsia="Times New Roman" w:hAnsi="Times New Roman"/>
                <w:szCs w:val="26"/>
              </w:rPr>
              <w:t>шт.</w:t>
            </w:r>
          </w:p>
        </w:tc>
        <w:tc>
          <w:tcPr>
            <w:tcW w:w="1274" w:type="dxa"/>
            <w:tcBorders>
              <w:top w:val="single" w:sz="4" w:space="0" w:color="auto"/>
              <w:left w:val="single" w:sz="4" w:space="0" w:color="auto"/>
              <w:bottom w:val="single" w:sz="4" w:space="0" w:color="auto"/>
              <w:right w:val="single" w:sz="4" w:space="0" w:color="auto"/>
            </w:tcBorders>
            <w:vAlign w:val="center"/>
          </w:tcPr>
          <w:p w:rsidR="000F3F6A" w:rsidRPr="006302CB" w:rsidRDefault="000F3F6A" w:rsidP="000F3F6A">
            <w:pPr>
              <w:spacing w:after="0" w:line="240" w:lineRule="auto"/>
              <w:jc w:val="center"/>
              <w:rPr>
                <w:rFonts w:ascii="Times New Roman" w:eastAsia="Times New Roman" w:hAnsi="Times New Roman"/>
                <w:szCs w:val="26"/>
              </w:rPr>
            </w:pPr>
          </w:p>
        </w:tc>
        <w:tc>
          <w:tcPr>
            <w:tcW w:w="1278" w:type="dxa"/>
            <w:tcBorders>
              <w:top w:val="single" w:sz="4" w:space="0" w:color="auto"/>
              <w:left w:val="single" w:sz="4" w:space="0" w:color="auto"/>
              <w:bottom w:val="single" w:sz="4" w:space="0" w:color="auto"/>
              <w:right w:val="single" w:sz="4" w:space="0" w:color="auto"/>
            </w:tcBorders>
            <w:vAlign w:val="center"/>
          </w:tcPr>
          <w:p w:rsidR="000F3F6A" w:rsidRPr="006302CB" w:rsidRDefault="000F3F6A" w:rsidP="000F3F6A">
            <w:pPr>
              <w:spacing w:after="0" w:line="240" w:lineRule="auto"/>
              <w:jc w:val="center"/>
              <w:rPr>
                <w:rFonts w:ascii="Times New Roman" w:eastAsia="Times New Roman" w:hAnsi="Times New Roman"/>
                <w:szCs w:val="26"/>
              </w:rPr>
            </w:pPr>
          </w:p>
        </w:tc>
        <w:tc>
          <w:tcPr>
            <w:tcW w:w="1306" w:type="dxa"/>
            <w:tcBorders>
              <w:top w:val="single" w:sz="4" w:space="0" w:color="auto"/>
              <w:left w:val="single" w:sz="4" w:space="0" w:color="auto"/>
              <w:bottom w:val="single" w:sz="4" w:space="0" w:color="auto"/>
              <w:right w:val="single" w:sz="4" w:space="0" w:color="auto"/>
            </w:tcBorders>
            <w:vAlign w:val="center"/>
          </w:tcPr>
          <w:p w:rsidR="000F3F6A" w:rsidRPr="006302CB" w:rsidRDefault="000F3F6A" w:rsidP="000F3F6A">
            <w:pPr>
              <w:spacing w:after="0" w:line="240" w:lineRule="auto"/>
              <w:jc w:val="center"/>
              <w:rPr>
                <w:rFonts w:ascii="Times New Roman" w:eastAsia="Times New Roman" w:hAnsi="Times New Roman"/>
                <w:szCs w:val="26"/>
              </w:rPr>
            </w:pPr>
          </w:p>
        </w:tc>
      </w:tr>
      <w:tr w:rsidR="000F3F6A" w:rsidRPr="006302CB" w:rsidTr="0024306D">
        <w:trPr>
          <w:jc w:val="center"/>
        </w:trPr>
        <w:tc>
          <w:tcPr>
            <w:tcW w:w="708" w:type="dxa"/>
            <w:tcBorders>
              <w:top w:val="single" w:sz="4" w:space="0" w:color="auto"/>
              <w:left w:val="single" w:sz="4" w:space="0" w:color="auto"/>
              <w:bottom w:val="single" w:sz="4" w:space="0" w:color="auto"/>
              <w:right w:val="single" w:sz="4" w:space="0" w:color="auto"/>
            </w:tcBorders>
            <w:vAlign w:val="center"/>
          </w:tcPr>
          <w:p w:rsidR="000F3F6A" w:rsidRPr="006302CB" w:rsidRDefault="000F3F6A" w:rsidP="000F3F6A">
            <w:pPr>
              <w:spacing w:after="0" w:line="240" w:lineRule="auto"/>
              <w:jc w:val="center"/>
              <w:rPr>
                <w:rFonts w:ascii="Times New Roman" w:eastAsia="Times New Roman" w:hAnsi="Times New Roman"/>
                <w:szCs w:val="26"/>
              </w:rPr>
            </w:pPr>
            <w:r w:rsidRPr="006302CB">
              <w:rPr>
                <w:rFonts w:ascii="Times New Roman" w:eastAsia="Times New Roman" w:hAnsi="Times New Roman"/>
                <w:szCs w:val="26"/>
              </w:rPr>
              <w:t>5</w:t>
            </w:r>
          </w:p>
        </w:tc>
        <w:tc>
          <w:tcPr>
            <w:tcW w:w="3290" w:type="dxa"/>
            <w:tcBorders>
              <w:top w:val="single" w:sz="4" w:space="0" w:color="auto"/>
              <w:left w:val="single" w:sz="4" w:space="0" w:color="auto"/>
              <w:bottom w:val="single" w:sz="4" w:space="0" w:color="auto"/>
              <w:right w:val="single" w:sz="4" w:space="0" w:color="auto"/>
            </w:tcBorders>
          </w:tcPr>
          <w:p w:rsidR="000F3F6A" w:rsidRPr="000F3F6A" w:rsidRDefault="000F3F6A" w:rsidP="000F3F6A">
            <w:pPr>
              <w:spacing w:after="0" w:line="240" w:lineRule="auto"/>
              <w:rPr>
                <w:rFonts w:ascii="Times New Roman" w:eastAsia="Times New Roman" w:hAnsi="Times New Roman"/>
                <w:sz w:val="24"/>
                <w:szCs w:val="24"/>
                <w:lang w:eastAsia="ru-RU"/>
              </w:rPr>
            </w:pPr>
            <w:r w:rsidRPr="000F3F6A">
              <w:rPr>
                <w:rFonts w:ascii="Times New Roman" w:eastAsia="Times New Roman" w:hAnsi="Times New Roman"/>
                <w:sz w:val="24"/>
                <w:szCs w:val="24"/>
                <w:lang w:eastAsia="ru-RU"/>
              </w:rPr>
              <w:t>Тройник РР-R комбинированный белый ВР 20х1/2"х20</w:t>
            </w:r>
          </w:p>
        </w:tc>
        <w:tc>
          <w:tcPr>
            <w:tcW w:w="822" w:type="dxa"/>
            <w:tcBorders>
              <w:top w:val="single" w:sz="4" w:space="0" w:color="auto"/>
              <w:left w:val="single" w:sz="4" w:space="0" w:color="auto"/>
              <w:bottom w:val="single" w:sz="4" w:space="0" w:color="auto"/>
              <w:right w:val="single" w:sz="4" w:space="0" w:color="auto"/>
            </w:tcBorders>
            <w:vAlign w:val="center"/>
          </w:tcPr>
          <w:p w:rsidR="000F3F6A" w:rsidRPr="006302CB" w:rsidRDefault="000F3F6A" w:rsidP="000F3F6A">
            <w:pPr>
              <w:spacing w:after="0" w:line="240" w:lineRule="auto"/>
              <w:jc w:val="center"/>
              <w:rPr>
                <w:rFonts w:ascii="Times New Roman" w:eastAsia="Times New Roman" w:hAnsi="Times New Roman"/>
                <w:szCs w:val="24"/>
                <w:lang w:eastAsia="ru-RU"/>
              </w:rPr>
            </w:pPr>
            <w:r>
              <w:rPr>
                <w:rFonts w:ascii="Times New Roman" w:eastAsia="Times New Roman" w:hAnsi="Times New Roman"/>
                <w:szCs w:val="24"/>
                <w:lang w:eastAsia="ru-RU"/>
              </w:rPr>
              <w:t>2</w:t>
            </w:r>
          </w:p>
        </w:tc>
        <w:tc>
          <w:tcPr>
            <w:tcW w:w="1418" w:type="dxa"/>
            <w:tcBorders>
              <w:top w:val="single" w:sz="4" w:space="0" w:color="auto"/>
              <w:left w:val="single" w:sz="4" w:space="0" w:color="auto"/>
              <w:bottom w:val="single" w:sz="4" w:space="0" w:color="auto"/>
              <w:right w:val="single" w:sz="4" w:space="0" w:color="auto"/>
            </w:tcBorders>
            <w:vAlign w:val="center"/>
          </w:tcPr>
          <w:p w:rsidR="000F3F6A" w:rsidRPr="006302CB" w:rsidRDefault="000F3F6A" w:rsidP="000F3F6A">
            <w:pPr>
              <w:spacing w:after="0" w:line="240" w:lineRule="auto"/>
              <w:jc w:val="center"/>
              <w:rPr>
                <w:rFonts w:ascii="Times New Roman" w:eastAsia="Times New Roman" w:hAnsi="Times New Roman"/>
                <w:szCs w:val="26"/>
              </w:rPr>
            </w:pPr>
            <w:r w:rsidRPr="006302CB">
              <w:rPr>
                <w:rFonts w:ascii="Times New Roman" w:eastAsia="Times New Roman" w:hAnsi="Times New Roman"/>
                <w:szCs w:val="26"/>
              </w:rPr>
              <w:t>шт.</w:t>
            </w:r>
          </w:p>
        </w:tc>
        <w:tc>
          <w:tcPr>
            <w:tcW w:w="1274" w:type="dxa"/>
            <w:tcBorders>
              <w:top w:val="single" w:sz="4" w:space="0" w:color="auto"/>
              <w:left w:val="single" w:sz="4" w:space="0" w:color="auto"/>
              <w:bottom w:val="single" w:sz="4" w:space="0" w:color="auto"/>
              <w:right w:val="single" w:sz="4" w:space="0" w:color="auto"/>
            </w:tcBorders>
            <w:vAlign w:val="center"/>
          </w:tcPr>
          <w:p w:rsidR="000F3F6A" w:rsidRPr="006302CB" w:rsidRDefault="000F3F6A" w:rsidP="000F3F6A">
            <w:pPr>
              <w:spacing w:after="0" w:line="240" w:lineRule="auto"/>
              <w:jc w:val="center"/>
              <w:rPr>
                <w:rFonts w:ascii="Times New Roman" w:eastAsia="Times New Roman" w:hAnsi="Times New Roman"/>
                <w:szCs w:val="26"/>
              </w:rPr>
            </w:pPr>
          </w:p>
        </w:tc>
        <w:tc>
          <w:tcPr>
            <w:tcW w:w="1278" w:type="dxa"/>
            <w:tcBorders>
              <w:top w:val="single" w:sz="4" w:space="0" w:color="auto"/>
              <w:left w:val="single" w:sz="4" w:space="0" w:color="auto"/>
              <w:bottom w:val="single" w:sz="4" w:space="0" w:color="auto"/>
              <w:right w:val="single" w:sz="4" w:space="0" w:color="auto"/>
            </w:tcBorders>
            <w:vAlign w:val="center"/>
          </w:tcPr>
          <w:p w:rsidR="000F3F6A" w:rsidRPr="006302CB" w:rsidRDefault="000F3F6A" w:rsidP="000F3F6A">
            <w:pPr>
              <w:spacing w:after="0" w:line="240" w:lineRule="auto"/>
              <w:jc w:val="center"/>
              <w:rPr>
                <w:rFonts w:ascii="Times New Roman" w:eastAsia="Times New Roman" w:hAnsi="Times New Roman"/>
                <w:szCs w:val="26"/>
              </w:rPr>
            </w:pPr>
          </w:p>
        </w:tc>
        <w:tc>
          <w:tcPr>
            <w:tcW w:w="1306" w:type="dxa"/>
            <w:tcBorders>
              <w:top w:val="single" w:sz="4" w:space="0" w:color="auto"/>
              <w:left w:val="single" w:sz="4" w:space="0" w:color="auto"/>
              <w:bottom w:val="single" w:sz="4" w:space="0" w:color="auto"/>
              <w:right w:val="single" w:sz="4" w:space="0" w:color="auto"/>
            </w:tcBorders>
            <w:vAlign w:val="center"/>
          </w:tcPr>
          <w:p w:rsidR="000F3F6A" w:rsidRPr="006302CB" w:rsidRDefault="000F3F6A" w:rsidP="000F3F6A">
            <w:pPr>
              <w:spacing w:after="0" w:line="240" w:lineRule="auto"/>
              <w:jc w:val="center"/>
              <w:rPr>
                <w:rFonts w:ascii="Times New Roman" w:eastAsia="Times New Roman" w:hAnsi="Times New Roman"/>
                <w:szCs w:val="26"/>
              </w:rPr>
            </w:pPr>
          </w:p>
        </w:tc>
      </w:tr>
      <w:tr w:rsidR="000F3F6A" w:rsidRPr="006302CB" w:rsidTr="0024306D">
        <w:trPr>
          <w:jc w:val="center"/>
        </w:trPr>
        <w:tc>
          <w:tcPr>
            <w:tcW w:w="708" w:type="dxa"/>
            <w:tcBorders>
              <w:top w:val="single" w:sz="4" w:space="0" w:color="auto"/>
              <w:left w:val="single" w:sz="4" w:space="0" w:color="auto"/>
              <w:bottom w:val="single" w:sz="4" w:space="0" w:color="auto"/>
              <w:right w:val="single" w:sz="4" w:space="0" w:color="auto"/>
            </w:tcBorders>
            <w:vAlign w:val="center"/>
          </w:tcPr>
          <w:p w:rsidR="000F3F6A" w:rsidRPr="006302CB" w:rsidRDefault="000F3F6A" w:rsidP="000F3F6A">
            <w:pPr>
              <w:spacing w:after="0" w:line="240" w:lineRule="auto"/>
              <w:jc w:val="center"/>
              <w:rPr>
                <w:rFonts w:ascii="Times New Roman" w:eastAsia="Times New Roman" w:hAnsi="Times New Roman"/>
                <w:szCs w:val="26"/>
              </w:rPr>
            </w:pPr>
            <w:r w:rsidRPr="006302CB">
              <w:rPr>
                <w:rFonts w:ascii="Times New Roman" w:eastAsia="Times New Roman" w:hAnsi="Times New Roman"/>
                <w:szCs w:val="26"/>
              </w:rPr>
              <w:t>6</w:t>
            </w:r>
          </w:p>
        </w:tc>
        <w:tc>
          <w:tcPr>
            <w:tcW w:w="3290" w:type="dxa"/>
            <w:tcBorders>
              <w:top w:val="single" w:sz="4" w:space="0" w:color="auto"/>
              <w:left w:val="single" w:sz="4" w:space="0" w:color="auto"/>
              <w:bottom w:val="single" w:sz="4" w:space="0" w:color="auto"/>
              <w:right w:val="single" w:sz="4" w:space="0" w:color="auto"/>
            </w:tcBorders>
          </w:tcPr>
          <w:p w:rsidR="000F3F6A" w:rsidRPr="000F3F6A" w:rsidRDefault="000F3F6A" w:rsidP="000F3F6A">
            <w:pPr>
              <w:spacing w:after="0" w:line="240" w:lineRule="auto"/>
              <w:rPr>
                <w:rFonts w:ascii="Times New Roman" w:eastAsia="Times New Roman" w:hAnsi="Times New Roman"/>
                <w:sz w:val="24"/>
                <w:szCs w:val="24"/>
                <w:lang w:eastAsia="ru-RU"/>
              </w:rPr>
            </w:pPr>
            <w:r w:rsidRPr="000F3F6A">
              <w:rPr>
                <w:rFonts w:ascii="Times New Roman" w:eastAsia="Times New Roman" w:hAnsi="Times New Roman"/>
                <w:sz w:val="24"/>
                <w:szCs w:val="24"/>
                <w:lang w:eastAsia="ru-RU"/>
              </w:rPr>
              <w:t>Муфта с накидной гайкой 25х1"</w:t>
            </w:r>
          </w:p>
        </w:tc>
        <w:tc>
          <w:tcPr>
            <w:tcW w:w="822" w:type="dxa"/>
            <w:tcBorders>
              <w:top w:val="single" w:sz="4" w:space="0" w:color="auto"/>
              <w:left w:val="single" w:sz="4" w:space="0" w:color="auto"/>
              <w:bottom w:val="single" w:sz="4" w:space="0" w:color="auto"/>
              <w:right w:val="single" w:sz="4" w:space="0" w:color="auto"/>
            </w:tcBorders>
            <w:vAlign w:val="center"/>
          </w:tcPr>
          <w:p w:rsidR="000F3F6A" w:rsidRPr="006302CB" w:rsidRDefault="000F3F6A" w:rsidP="000F3F6A">
            <w:pPr>
              <w:spacing w:after="0" w:line="240" w:lineRule="auto"/>
              <w:jc w:val="center"/>
              <w:rPr>
                <w:rFonts w:ascii="Times New Roman" w:eastAsia="Times New Roman" w:hAnsi="Times New Roman"/>
                <w:szCs w:val="24"/>
                <w:lang w:eastAsia="ru-RU"/>
              </w:rPr>
            </w:pPr>
            <w:r>
              <w:rPr>
                <w:rFonts w:ascii="Times New Roman" w:eastAsia="Times New Roman" w:hAnsi="Times New Roman"/>
                <w:szCs w:val="24"/>
                <w:lang w:eastAsia="ru-RU"/>
              </w:rPr>
              <w:t>2</w:t>
            </w:r>
          </w:p>
        </w:tc>
        <w:tc>
          <w:tcPr>
            <w:tcW w:w="1418" w:type="dxa"/>
            <w:tcBorders>
              <w:top w:val="single" w:sz="4" w:space="0" w:color="auto"/>
              <w:left w:val="single" w:sz="4" w:space="0" w:color="auto"/>
              <w:bottom w:val="single" w:sz="4" w:space="0" w:color="auto"/>
              <w:right w:val="single" w:sz="4" w:space="0" w:color="auto"/>
            </w:tcBorders>
          </w:tcPr>
          <w:p w:rsidR="000F3F6A" w:rsidRPr="006302CB" w:rsidRDefault="000F3F6A" w:rsidP="000F3F6A">
            <w:pPr>
              <w:jc w:val="center"/>
              <w:rPr>
                <w:rFonts w:ascii="Times New Roman" w:hAnsi="Times New Roman"/>
              </w:rPr>
            </w:pPr>
            <w:r w:rsidRPr="006302CB">
              <w:rPr>
                <w:rFonts w:ascii="Times New Roman" w:eastAsia="Times New Roman" w:hAnsi="Times New Roman"/>
                <w:szCs w:val="26"/>
              </w:rPr>
              <w:t>шт.</w:t>
            </w:r>
          </w:p>
        </w:tc>
        <w:tc>
          <w:tcPr>
            <w:tcW w:w="1274" w:type="dxa"/>
            <w:tcBorders>
              <w:top w:val="single" w:sz="4" w:space="0" w:color="auto"/>
              <w:left w:val="single" w:sz="4" w:space="0" w:color="auto"/>
              <w:bottom w:val="single" w:sz="4" w:space="0" w:color="auto"/>
              <w:right w:val="single" w:sz="4" w:space="0" w:color="auto"/>
            </w:tcBorders>
            <w:vAlign w:val="center"/>
          </w:tcPr>
          <w:p w:rsidR="000F3F6A" w:rsidRPr="006302CB" w:rsidRDefault="000F3F6A" w:rsidP="000F3F6A">
            <w:pPr>
              <w:spacing w:after="0" w:line="240" w:lineRule="auto"/>
              <w:jc w:val="center"/>
              <w:rPr>
                <w:rFonts w:ascii="Times New Roman" w:eastAsia="Times New Roman" w:hAnsi="Times New Roman"/>
                <w:szCs w:val="26"/>
              </w:rPr>
            </w:pPr>
          </w:p>
        </w:tc>
        <w:tc>
          <w:tcPr>
            <w:tcW w:w="1278" w:type="dxa"/>
            <w:tcBorders>
              <w:top w:val="single" w:sz="4" w:space="0" w:color="auto"/>
              <w:left w:val="single" w:sz="4" w:space="0" w:color="auto"/>
              <w:bottom w:val="single" w:sz="4" w:space="0" w:color="auto"/>
              <w:right w:val="single" w:sz="4" w:space="0" w:color="auto"/>
            </w:tcBorders>
            <w:vAlign w:val="center"/>
          </w:tcPr>
          <w:p w:rsidR="000F3F6A" w:rsidRPr="006302CB" w:rsidRDefault="000F3F6A" w:rsidP="000F3F6A">
            <w:pPr>
              <w:spacing w:after="0" w:line="240" w:lineRule="auto"/>
              <w:jc w:val="center"/>
              <w:rPr>
                <w:rFonts w:ascii="Times New Roman" w:eastAsia="Times New Roman" w:hAnsi="Times New Roman"/>
                <w:szCs w:val="26"/>
              </w:rPr>
            </w:pPr>
          </w:p>
        </w:tc>
        <w:tc>
          <w:tcPr>
            <w:tcW w:w="1306" w:type="dxa"/>
            <w:tcBorders>
              <w:top w:val="single" w:sz="4" w:space="0" w:color="auto"/>
              <w:left w:val="single" w:sz="4" w:space="0" w:color="auto"/>
              <w:bottom w:val="single" w:sz="4" w:space="0" w:color="auto"/>
              <w:right w:val="single" w:sz="4" w:space="0" w:color="auto"/>
            </w:tcBorders>
            <w:vAlign w:val="center"/>
          </w:tcPr>
          <w:p w:rsidR="000F3F6A" w:rsidRPr="006302CB" w:rsidRDefault="000F3F6A" w:rsidP="000F3F6A">
            <w:pPr>
              <w:spacing w:after="0" w:line="240" w:lineRule="auto"/>
              <w:jc w:val="center"/>
              <w:rPr>
                <w:rFonts w:ascii="Times New Roman" w:eastAsia="Times New Roman" w:hAnsi="Times New Roman"/>
                <w:szCs w:val="26"/>
              </w:rPr>
            </w:pPr>
          </w:p>
        </w:tc>
      </w:tr>
      <w:tr w:rsidR="000F3F6A" w:rsidRPr="006302CB" w:rsidTr="0024306D">
        <w:trPr>
          <w:jc w:val="center"/>
        </w:trPr>
        <w:tc>
          <w:tcPr>
            <w:tcW w:w="708" w:type="dxa"/>
            <w:tcBorders>
              <w:top w:val="single" w:sz="4" w:space="0" w:color="auto"/>
              <w:left w:val="single" w:sz="4" w:space="0" w:color="auto"/>
              <w:bottom w:val="single" w:sz="4" w:space="0" w:color="auto"/>
              <w:right w:val="single" w:sz="4" w:space="0" w:color="auto"/>
            </w:tcBorders>
            <w:vAlign w:val="center"/>
          </w:tcPr>
          <w:p w:rsidR="000F3F6A" w:rsidRPr="006302CB" w:rsidRDefault="000F3F6A" w:rsidP="000F3F6A">
            <w:pPr>
              <w:spacing w:after="0" w:line="240" w:lineRule="auto"/>
              <w:jc w:val="center"/>
              <w:rPr>
                <w:rFonts w:ascii="Times New Roman" w:eastAsia="Times New Roman" w:hAnsi="Times New Roman"/>
                <w:szCs w:val="26"/>
              </w:rPr>
            </w:pPr>
            <w:r w:rsidRPr="006302CB">
              <w:rPr>
                <w:rFonts w:ascii="Times New Roman" w:eastAsia="Times New Roman" w:hAnsi="Times New Roman"/>
                <w:szCs w:val="26"/>
              </w:rPr>
              <w:t>7</w:t>
            </w:r>
          </w:p>
        </w:tc>
        <w:tc>
          <w:tcPr>
            <w:tcW w:w="3290" w:type="dxa"/>
            <w:tcBorders>
              <w:top w:val="single" w:sz="4" w:space="0" w:color="auto"/>
              <w:left w:val="single" w:sz="4" w:space="0" w:color="auto"/>
              <w:bottom w:val="single" w:sz="4" w:space="0" w:color="auto"/>
              <w:right w:val="single" w:sz="4" w:space="0" w:color="auto"/>
            </w:tcBorders>
          </w:tcPr>
          <w:p w:rsidR="000F3F6A" w:rsidRPr="000F3F6A" w:rsidRDefault="000F3F6A" w:rsidP="000F3F6A">
            <w:pPr>
              <w:spacing w:after="0" w:line="240" w:lineRule="auto"/>
              <w:rPr>
                <w:rFonts w:ascii="Times New Roman" w:eastAsia="Times New Roman" w:hAnsi="Times New Roman"/>
                <w:sz w:val="24"/>
                <w:szCs w:val="24"/>
                <w:lang w:eastAsia="ru-RU"/>
              </w:rPr>
            </w:pPr>
            <w:r w:rsidRPr="000F3F6A">
              <w:rPr>
                <w:rFonts w:ascii="Times New Roman" w:eastAsia="Times New Roman" w:hAnsi="Times New Roman"/>
                <w:sz w:val="24"/>
                <w:szCs w:val="24"/>
                <w:lang w:eastAsia="ru-RU"/>
              </w:rPr>
              <w:t>Муфта РР-R переходная белая 25х20 ВН/НР</w:t>
            </w:r>
          </w:p>
        </w:tc>
        <w:tc>
          <w:tcPr>
            <w:tcW w:w="822" w:type="dxa"/>
            <w:tcBorders>
              <w:top w:val="single" w:sz="4" w:space="0" w:color="auto"/>
              <w:left w:val="single" w:sz="4" w:space="0" w:color="auto"/>
              <w:bottom w:val="single" w:sz="4" w:space="0" w:color="auto"/>
              <w:right w:val="single" w:sz="4" w:space="0" w:color="auto"/>
            </w:tcBorders>
            <w:vAlign w:val="center"/>
          </w:tcPr>
          <w:p w:rsidR="000F3F6A" w:rsidRPr="006302CB" w:rsidRDefault="000F3F6A" w:rsidP="000F3F6A">
            <w:pPr>
              <w:spacing w:after="0" w:line="240" w:lineRule="auto"/>
              <w:jc w:val="center"/>
              <w:rPr>
                <w:rFonts w:ascii="Times New Roman" w:eastAsia="Times New Roman" w:hAnsi="Times New Roman"/>
                <w:szCs w:val="24"/>
                <w:lang w:eastAsia="ru-RU"/>
              </w:rPr>
            </w:pPr>
            <w:r>
              <w:rPr>
                <w:rFonts w:ascii="Times New Roman" w:eastAsia="Times New Roman" w:hAnsi="Times New Roman"/>
                <w:szCs w:val="24"/>
                <w:lang w:eastAsia="ru-RU"/>
              </w:rPr>
              <w:t>2</w:t>
            </w:r>
          </w:p>
        </w:tc>
        <w:tc>
          <w:tcPr>
            <w:tcW w:w="1418" w:type="dxa"/>
            <w:tcBorders>
              <w:top w:val="single" w:sz="4" w:space="0" w:color="auto"/>
              <w:left w:val="single" w:sz="4" w:space="0" w:color="auto"/>
              <w:bottom w:val="single" w:sz="4" w:space="0" w:color="auto"/>
              <w:right w:val="single" w:sz="4" w:space="0" w:color="auto"/>
            </w:tcBorders>
          </w:tcPr>
          <w:p w:rsidR="000F3F6A" w:rsidRPr="006302CB" w:rsidRDefault="000F3F6A" w:rsidP="000F3F6A">
            <w:pPr>
              <w:jc w:val="center"/>
              <w:rPr>
                <w:rFonts w:ascii="Times New Roman" w:hAnsi="Times New Roman"/>
              </w:rPr>
            </w:pPr>
            <w:r w:rsidRPr="006302CB">
              <w:rPr>
                <w:rFonts w:ascii="Times New Roman" w:eastAsia="Times New Roman" w:hAnsi="Times New Roman"/>
                <w:szCs w:val="26"/>
              </w:rPr>
              <w:t>шт.</w:t>
            </w:r>
          </w:p>
        </w:tc>
        <w:tc>
          <w:tcPr>
            <w:tcW w:w="1274" w:type="dxa"/>
            <w:tcBorders>
              <w:top w:val="single" w:sz="4" w:space="0" w:color="auto"/>
              <w:left w:val="single" w:sz="4" w:space="0" w:color="auto"/>
              <w:bottom w:val="single" w:sz="4" w:space="0" w:color="auto"/>
              <w:right w:val="single" w:sz="4" w:space="0" w:color="auto"/>
            </w:tcBorders>
            <w:vAlign w:val="center"/>
          </w:tcPr>
          <w:p w:rsidR="000F3F6A" w:rsidRPr="006302CB" w:rsidRDefault="000F3F6A" w:rsidP="000F3F6A">
            <w:pPr>
              <w:spacing w:after="0" w:line="240" w:lineRule="auto"/>
              <w:jc w:val="center"/>
              <w:rPr>
                <w:rFonts w:ascii="Times New Roman" w:eastAsia="Times New Roman" w:hAnsi="Times New Roman"/>
                <w:szCs w:val="26"/>
              </w:rPr>
            </w:pPr>
          </w:p>
        </w:tc>
        <w:tc>
          <w:tcPr>
            <w:tcW w:w="1278" w:type="dxa"/>
            <w:tcBorders>
              <w:top w:val="single" w:sz="4" w:space="0" w:color="auto"/>
              <w:left w:val="single" w:sz="4" w:space="0" w:color="auto"/>
              <w:bottom w:val="single" w:sz="4" w:space="0" w:color="auto"/>
              <w:right w:val="single" w:sz="4" w:space="0" w:color="auto"/>
            </w:tcBorders>
            <w:vAlign w:val="center"/>
          </w:tcPr>
          <w:p w:rsidR="000F3F6A" w:rsidRPr="006302CB" w:rsidRDefault="000F3F6A" w:rsidP="000F3F6A">
            <w:pPr>
              <w:spacing w:after="0" w:line="240" w:lineRule="auto"/>
              <w:jc w:val="center"/>
              <w:rPr>
                <w:rFonts w:ascii="Times New Roman" w:eastAsia="Times New Roman" w:hAnsi="Times New Roman"/>
                <w:szCs w:val="26"/>
              </w:rPr>
            </w:pPr>
          </w:p>
        </w:tc>
        <w:tc>
          <w:tcPr>
            <w:tcW w:w="1306" w:type="dxa"/>
            <w:tcBorders>
              <w:top w:val="single" w:sz="4" w:space="0" w:color="auto"/>
              <w:left w:val="single" w:sz="4" w:space="0" w:color="auto"/>
              <w:bottom w:val="single" w:sz="4" w:space="0" w:color="auto"/>
              <w:right w:val="single" w:sz="4" w:space="0" w:color="auto"/>
            </w:tcBorders>
            <w:vAlign w:val="center"/>
          </w:tcPr>
          <w:p w:rsidR="000F3F6A" w:rsidRPr="006302CB" w:rsidRDefault="000F3F6A" w:rsidP="000F3F6A">
            <w:pPr>
              <w:spacing w:after="0" w:line="240" w:lineRule="auto"/>
              <w:jc w:val="center"/>
              <w:rPr>
                <w:rFonts w:ascii="Times New Roman" w:eastAsia="Times New Roman" w:hAnsi="Times New Roman"/>
                <w:szCs w:val="26"/>
              </w:rPr>
            </w:pPr>
          </w:p>
        </w:tc>
      </w:tr>
      <w:tr w:rsidR="000F3F6A" w:rsidRPr="006302CB" w:rsidTr="0024306D">
        <w:trPr>
          <w:jc w:val="center"/>
        </w:trPr>
        <w:tc>
          <w:tcPr>
            <w:tcW w:w="708" w:type="dxa"/>
            <w:tcBorders>
              <w:top w:val="single" w:sz="4" w:space="0" w:color="auto"/>
              <w:left w:val="single" w:sz="4" w:space="0" w:color="auto"/>
              <w:bottom w:val="single" w:sz="4" w:space="0" w:color="auto"/>
              <w:right w:val="single" w:sz="4" w:space="0" w:color="auto"/>
            </w:tcBorders>
            <w:vAlign w:val="center"/>
          </w:tcPr>
          <w:p w:rsidR="000F3F6A" w:rsidRPr="006302CB" w:rsidRDefault="000F3F6A" w:rsidP="000F3F6A">
            <w:pPr>
              <w:spacing w:after="0" w:line="240" w:lineRule="auto"/>
              <w:jc w:val="center"/>
              <w:rPr>
                <w:rFonts w:ascii="Times New Roman" w:eastAsia="Times New Roman" w:hAnsi="Times New Roman"/>
                <w:szCs w:val="26"/>
              </w:rPr>
            </w:pPr>
            <w:r w:rsidRPr="006302CB">
              <w:rPr>
                <w:rFonts w:ascii="Times New Roman" w:eastAsia="Times New Roman" w:hAnsi="Times New Roman"/>
                <w:szCs w:val="26"/>
              </w:rPr>
              <w:t>8</w:t>
            </w:r>
          </w:p>
        </w:tc>
        <w:tc>
          <w:tcPr>
            <w:tcW w:w="3290" w:type="dxa"/>
            <w:tcBorders>
              <w:top w:val="single" w:sz="4" w:space="0" w:color="auto"/>
              <w:left w:val="single" w:sz="4" w:space="0" w:color="auto"/>
              <w:bottom w:val="single" w:sz="4" w:space="0" w:color="auto"/>
              <w:right w:val="single" w:sz="4" w:space="0" w:color="auto"/>
            </w:tcBorders>
          </w:tcPr>
          <w:p w:rsidR="000F3F6A" w:rsidRPr="000F3F6A" w:rsidRDefault="000F3F6A" w:rsidP="000F3F6A">
            <w:pPr>
              <w:spacing w:after="0" w:line="240" w:lineRule="auto"/>
              <w:rPr>
                <w:rFonts w:ascii="Times New Roman" w:eastAsia="Times New Roman" w:hAnsi="Times New Roman"/>
                <w:sz w:val="24"/>
                <w:szCs w:val="24"/>
                <w:lang w:eastAsia="ru-RU"/>
              </w:rPr>
            </w:pPr>
            <w:r w:rsidRPr="000F3F6A">
              <w:rPr>
                <w:rFonts w:ascii="Times New Roman" w:eastAsia="Times New Roman" w:hAnsi="Times New Roman"/>
                <w:sz w:val="24"/>
                <w:szCs w:val="24"/>
                <w:lang w:eastAsia="ru-RU"/>
              </w:rPr>
              <w:t>Муфта РР-R соединительная бел Ду20</w:t>
            </w:r>
          </w:p>
        </w:tc>
        <w:tc>
          <w:tcPr>
            <w:tcW w:w="822" w:type="dxa"/>
            <w:tcBorders>
              <w:top w:val="single" w:sz="4" w:space="0" w:color="auto"/>
              <w:left w:val="single" w:sz="4" w:space="0" w:color="auto"/>
              <w:bottom w:val="single" w:sz="4" w:space="0" w:color="auto"/>
              <w:right w:val="single" w:sz="4" w:space="0" w:color="auto"/>
            </w:tcBorders>
            <w:vAlign w:val="center"/>
          </w:tcPr>
          <w:p w:rsidR="000F3F6A" w:rsidRPr="006302CB" w:rsidRDefault="000F3F6A" w:rsidP="000F3F6A">
            <w:pPr>
              <w:spacing w:after="0" w:line="240" w:lineRule="auto"/>
              <w:jc w:val="center"/>
              <w:rPr>
                <w:rFonts w:ascii="Times New Roman" w:eastAsia="Times New Roman" w:hAnsi="Times New Roman"/>
                <w:szCs w:val="24"/>
                <w:lang w:eastAsia="ru-RU"/>
              </w:rPr>
            </w:pPr>
            <w:r>
              <w:rPr>
                <w:rFonts w:ascii="Times New Roman" w:eastAsia="Times New Roman" w:hAnsi="Times New Roman"/>
                <w:szCs w:val="24"/>
                <w:lang w:eastAsia="ru-RU"/>
              </w:rPr>
              <w:t>30</w:t>
            </w:r>
          </w:p>
        </w:tc>
        <w:tc>
          <w:tcPr>
            <w:tcW w:w="1418" w:type="dxa"/>
            <w:tcBorders>
              <w:top w:val="single" w:sz="4" w:space="0" w:color="auto"/>
              <w:left w:val="single" w:sz="4" w:space="0" w:color="auto"/>
              <w:bottom w:val="single" w:sz="4" w:space="0" w:color="auto"/>
              <w:right w:val="single" w:sz="4" w:space="0" w:color="auto"/>
            </w:tcBorders>
          </w:tcPr>
          <w:p w:rsidR="000F3F6A" w:rsidRPr="006302CB" w:rsidRDefault="000F3F6A" w:rsidP="000F3F6A">
            <w:pPr>
              <w:jc w:val="center"/>
              <w:rPr>
                <w:rFonts w:ascii="Times New Roman" w:hAnsi="Times New Roman"/>
              </w:rPr>
            </w:pPr>
            <w:r w:rsidRPr="006302CB">
              <w:rPr>
                <w:rFonts w:ascii="Times New Roman" w:eastAsia="Times New Roman" w:hAnsi="Times New Roman"/>
                <w:szCs w:val="26"/>
              </w:rPr>
              <w:t>шт.</w:t>
            </w:r>
          </w:p>
        </w:tc>
        <w:tc>
          <w:tcPr>
            <w:tcW w:w="1274" w:type="dxa"/>
            <w:tcBorders>
              <w:top w:val="single" w:sz="4" w:space="0" w:color="auto"/>
              <w:left w:val="single" w:sz="4" w:space="0" w:color="auto"/>
              <w:bottom w:val="single" w:sz="4" w:space="0" w:color="auto"/>
              <w:right w:val="single" w:sz="4" w:space="0" w:color="auto"/>
            </w:tcBorders>
            <w:vAlign w:val="center"/>
          </w:tcPr>
          <w:p w:rsidR="000F3F6A" w:rsidRPr="006302CB" w:rsidRDefault="000F3F6A" w:rsidP="000F3F6A">
            <w:pPr>
              <w:spacing w:after="0" w:line="240" w:lineRule="auto"/>
              <w:jc w:val="center"/>
              <w:rPr>
                <w:rFonts w:ascii="Times New Roman" w:eastAsia="Times New Roman" w:hAnsi="Times New Roman"/>
                <w:szCs w:val="26"/>
              </w:rPr>
            </w:pPr>
          </w:p>
        </w:tc>
        <w:tc>
          <w:tcPr>
            <w:tcW w:w="1278" w:type="dxa"/>
            <w:tcBorders>
              <w:top w:val="single" w:sz="4" w:space="0" w:color="auto"/>
              <w:left w:val="single" w:sz="4" w:space="0" w:color="auto"/>
              <w:bottom w:val="single" w:sz="4" w:space="0" w:color="auto"/>
              <w:right w:val="single" w:sz="4" w:space="0" w:color="auto"/>
            </w:tcBorders>
            <w:vAlign w:val="center"/>
          </w:tcPr>
          <w:p w:rsidR="000F3F6A" w:rsidRPr="006302CB" w:rsidRDefault="000F3F6A" w:rsidP="000F3F6A">
            <w:pPr>
              <w:spacing w:after="0" w:line="240" w:lineRule="auto"/>
              <w:jc w:val="center"/>
              <w:rPr>
                <w:rFonts w:ascii="Times New Roman" w:eastAsia="Times New Roman" w:hAnsi="Times New Roman"/>
                <w:szCs w:val="26"/>
              </w:rPr>
            </w:pPr>
          </w:p>
        </w:tc>
        <w:tc>
          <w:tcPr>
            <w:tcW w:w="1306" w:type="dxa"/>
            <w:tcBorders>
              <w:top w:val="single" w:sz="4" w:space="0" w:color="auto"/>
              <w:left w:val="single" w:sz="4" w:space="0" w:color="auto"/>
              <w:bottom w:val="single" w:sz="4" w:space="0" w:color="auto"/>
              <w:right w:val="single" w:sz="4" w:space="0" w:color="auto"/>
            </w:tcBorders>
            <w:vAlign w:val="center"/>
          </w:tcPr>
          <w:p w:rsidR="000F3F6A" w:rsidRPr="006302CB" w:rsidRDefault="000F3F6A" w:rsidP="000F3F6A">
            <w:pPr>
              <w:spacing w:after="0" w:line="240" w:lineRule="auto"/>
              <w:jc w:val="center"/>
              <w:rPr>
                <w:rFonts w:ascii="Times New Roman" w:eastAsia="Times New Roman" w:hAnsi="Times New Roman"/>
                <w:szCs w:val="26"/>
              </w:rPr>
            </w:pPr>
          </w:p>
        </w:tc>
      </w:tr>
      <w:tr w:rsidR="000F3F6A" w:rsidRPr="006302CB" w:rsidTr="0024306D">
        <w:trPr>
          <w:jc w:val="center"/>
        </w:trPr>
        <w:tc>
          <w:tcPr>
            <w:tcW w:w="708" w:type="dxa"/>
            <w:tcBorders>
              <w:top w:val="single" w:sz="4" w:space="0" w:color="auto"/>
              <w:left w:val="single" w:sz="4" w:space="0" w:color="auto"/>
              <w:bottom w:val="single" w:sz="4" w:space="0" w:color="auto"/>
              <w:right w:val="single" w:sz="4" w:space="0" w:color="auto"/>
            </w:tcBorders>
            <w:vAlign w:val="center"/>
          </w:tcPr>
          <w:p w:rsidR="000F3F6A" w:rsidRPr="006302CB" w:rsidRDefault="000F3F6A" w:rsidP="000F3F6A">
            <w:pPr>
              <w:spacing w:after="0" w:line="240" w:lineRule="auto"/>
              <w:jc w:val="center"/>
              <w:rPr>
                <w:rFonts w:ascii="Times New Roman" w:eastAsia="Times New Roman" w:hAnsi="Times New Roman"/>
                <w:szCs w:val="26"/>
              </w:rPr>
            </w:pPr>
            <w:r w:rsidRPr="006302CB">
              <w:rPr>
                <w:rFonts w:ascii="Times New Roman" w:eastAsia="Times New Roman" w:hAnsi="Times New Roman"/>
                <w:szCs w:val="26"/>
              </w:rPr>
              <w:t>9</w:t>
            </w:r>
          </w:p>
        </w:tc>
        <w:tc>
          <w:tcPr>
            <w:tcW w:w="3290" w:type="dxa"/>
            <w:tcBorders>
              <w:top w:val="single" w:sz="4" w:space="0" w:color="auto"/>
              <w:left w:val="single" w:sz="4" w:space="0" w:color="auto"/>
              <w:bottom w:val="single" w:sz="4" w:space="0" w:color="auto"/>
              <w:right w:val="single" w:sz="4" w:space="0" w:color="auto"/>
            </w:tcBorders>
          </w:tcPr>
          <w:p w:rsidR="000F3F6A" w:rsidRPr="000F3F6A" w:rsidRDefault="000F3F6A" w:rsidP="000F3F6A">
            <w:pPr>
              <w:spacing w:after="0" w:line="240" w:lineRule="auto"/>
              <w:rPr>
                <w:rFonts w:ascii="Times New Roman" w:eastAsia="Times New Roman" w:hAnsi="Times New Roman"/>
                <w:sz w:val="24"/>
                <w:szCs w:val="24"/>
                <w:lang w:eastAsia="ru-RU"/>
              </w:rPr>
            </w:pPr>
            <w:r w:rsidRPr="000F3F6A">
              <w:rPr>
                <w:rFonts w:ascii="Times New Roman" w:eastAsia="Times New Roman" w:hAnsi="Times New Roman"/>
                <w:sz w:val="24"/>
                <w:szCs w:val="24"/>
                <w:lang w:eastAsia="ru-RU"/>
              </w:rPr>
              <w:t>Угольник комбинированный с креплением наружная резьба НР 20х1/2"</w:t>
            </w:r>
          </w:p>
        </w:tc>
        <w:tc>
          <w:tcPr>
            <w:tcW w:w="822" w:type="dxa"/>
            <w:tcBorders>
              <w:top w:val="single" w:sz="4" w:space="0" w:color="auto"/>
              <w:left w:val="single" w:sz="4" w:space="0" w:color="auto"/>
              <w:bottom w:val="single" w:sz="4" w:space="0" w:color="auto"/>
              <w:right w:val="single" w:sz="4" w:space="0" w:color="auto"/>
            </w:tcBorders>
            <w:vAlign w:val="center"/>
          </w:tcPr>
          <w:p w:rsidR="000F3F6A" w:rsidRPr="006302CB" w:rsidRDefault="000F3F6A" w:rsidP="000F3F6A">
            <w:pPr>
              <w:spacing w:after="0" w:line="240" w:lineRule="auto"/>
              <w:jc w:val="center"/>
              <w:rPr>
                <w:rFonts w:ascii="Times New Roman" w:eastAsia="Times New Roman" w:hAnsi="Times New Roman"/>
                <w:szCs w:val="24"/>
                <w:lang w:eastAsia="ru-RU"/>
              </w:rPr>
            </w:pPr>
            <w:r>
              <w:rPr>
                <w:rFonts w:ascii="Times New Roman" w:eastAsia="Times New Roman" w:hAnsi="Times New Roman"/>
                <w:szCs w:val="24"/>
                <w:lang w:eastAsia="ru-RU"/>
              </w:rPr>
              <w:t>2</w:t>
            </w:r>
          </w:p>
        </w:tc>
        <w:tc>
          <w:tcPr>
            <w:tcW w:w="1418" w:type="dxa"/>
            <w:tcBorders>
              <w:top w:val="single" w:sz="4" w:space="0" w:color="auto"/>
              <w:left w:val="single" w:sz="4" w:space="0" w:color="auto"/>
              <w:bottom w:val="single" w:sz="4" w:space="0" w:color="auto"/>
              <w:right w:val="single" w:sz="4" w:space="0" w:color="auto"/>
            </w:tcBorders>
          </w:tcPr>
          <w:p w:rsidR="000F3F6A" w:rsidRPr="006302CB" w:rsidRDefault="000F3F6A" w:rsidP="000F3F6A">
            <w:pPr>
              <w:jc w:val="center"/>
              <w:rPr>
                <w:rFonts w:ascii="Times New Roman" w:hAnsi="Times New Roman"/>
              </w:rPr>
            </w:pPr>
            <w:r w:rsidRPr="006302CB">
              <w:rPr>
                <w:rFonts w:ascii="Times New Roman" w:eastAsia="Times New Roman" w:hAnsi="Times New Roman"/>
                <w:szCs w:val="26"/>
              </w:rPr>
              <w:t>шт.</w:t>
            </w:r>
          </w:p>
        </w:tc>
        <w:tc>
          <w:tcPr>
            <w:tcW w:w="1274" w:type="dxa"/>
            <w:tcBorders>
              <w:top w:val="single" w:sz="4" w:space="0" w:color="auto"/>
              <w:left w:val="single" w:sz="4" w:space="0" w:color="auto"/>
              <w:bottom w:val="single" w:sz="4" w:space="0" w:color="auto"/>
              <w:right w:val="single" w:sz="4" w:space="0" w:color="auto"/>
            </w:tcBorders>
            <w:vAlign w:val="center"/>
          </w:tcPr>
          <w:p w:rsidR="000F3F6A" w:rsidRPr="006302CB" w:rsidRDefault="000F3F6A" w:rsidP="000F3F6A">
            <w:pPr>
              <w:spacing w:after="0" w:line="240" w:lineRule="auto"/>
              <w:jc w:val="center"/>
              <w:rPr>
                <w:rFonts w:ascii="Times New Roman" w:eastAsia="Times New Roman" w:hAnsi="Times New Roman"/>
                <w:szCs w:val="26"/>
              </w:rPr>
            </w:pPr>
          </w:p>
        </w:tc>
        <w:tc>
          <w:tcPr>
            <w:tcW w:w="1278" w:type="dxa"/>
            <w:tcBorders>
              <w:top w:val="single" w:sz="4" w:space="0" w:color="auto"/>
              <w:left w:val="single" w:sz="4" w:space="0" w:color="auto"/>
              <w:bottom w:val="single" w:sz="4" w:space="0" w:color="auto"/>
              <w:right w:val="single" w:sz="4" w:space="0" w:color="auto"/>
            </w:tcBorders>
            <w:vAlign w:val="center"/>
          </w:tcPr>
          <w:p w:rsidR="000F3F6A" w:rsidRPr="006302CB" w:rsidRDefault="000F3F6A" w:rsidP="000F3F6A">
            <w:pPr>
              <w:spacing w:after="0" w:line="240" w:lineRule="auto"/>
              <w:jc w:val="center"/>
              <w:rPr>
                <w:rFonts w:ascii="Times New Roman" w:eastAsia="Times New Roman" w:hAnsi="Times New Roman"/>
                <w:szCs w:val="26"/>
              </w:rPr>
            </w:pPr>
          </w:p>
        </w:tc>
        <w:tc>
          <w:tcPr>
            <w:tcW w:w="1306" w:type="dxa"/>
            <w:tcBorders>
              <w:top w:val="single" w:sz="4" w:space="0" w:color="auto"/>
              <w:left w:val="single" w:sz="4" w:space="0" w:color="auto"/>
              <w:bottom w:val="single" w:sz="4" w:space="0" w:color="auto"/>
              <w:right w:val="single" w:sz="4" w:space="0" w:color="auto"/>
            </w:tcBorders>
            <w:vAlign w:val="center"/>
          </w:tcPr>
          <w:p w:rsidR="000F3F6A" w:rsidRPr="006302CB" w:rsidRDefault="000F3F6A" w:rsidP="000F3F6A">
            <w:pPr>
              <w:spacing w:after="0" w:line="240" w:lineRule="auto"/>
              <w:jc w:val="center"/>
              <w:rPr>
                <w:rFonts w:ascii="Times New Roman" w:eastAsia="Times New Roman" w:hAnsi="Times New Roman"/>
                <w:szCs w:val="26"/>
              </w:rPr>
            </w:pPr>
          </w:p>
        </w:tc>
      </w:tr>
      <w:tr w:rsidR="000F3F6A" w:rsidRPr="006302CB" w:rsidTr="0024306D">
        <w:trPr>
          <w:jc w:val="center"/>
        </w:trPr>
        <w:tc>
          <w:tcPr>
            <w:tcW w:w="708" w:type="dxa"/>
            <w:tcBorders>
              <w:top w:val="single" w:sz="4" w:space="0" w:color="auto"/>
              <w:left w:val="single" w:sz="4" w:space="0" w:color="auto"/>
              <w:bottom w:val="single" w:sz="4" w:space="0" w:color="auto"/>
              <w:right w:val="single" w:sz="4" w:space="0" w:color="auto"/>
            </w:tcBorders>
            <w:vAlign w:val="center"/>
          </w:tcPr>
          <w:p w:rsidR="000F3F6A" w:rsidRPr="006302CB" w:rsidRDefault="000F3F6A" w:rsidP="000F3F6A">
            <w:pPr>
              <w:spacing w:after="0" w:line="240" w:lineRule="auto"/>
              <w:jc w:val="center"/>
              <w:rPr>
                <w:rFonts w:ascii="Times New Roman" w:eastAsia="Times New Roman" w:hAnsi="Times New Roman"/>
                <w:szCs w:val="26"/>
              </w:rPr>
            </w:pPr>
            <w:r w:rsidRPr="006302CB">
              <w:rPr>
                <w:rFonts w:ascii="Times New Roman" w:eastAsia="Times New Roman" w:hAnsi="Times New Roman"/>
                <w:szCs w:val="26"/>
              </w:rPr>
              <w:t>10</w:t>
            </w:r>
          </w:p>
        </w:tc>
        <w:tc>
          <w:tcPr>
            <w:tcW w:w="3290" w:type="dxa"/>
            <w:tcBorders>
              <w:top w:val="single" w:sz="4" w:space="0" w:color="auto"/>
              <w:left w:val="single" w:sz="4" w:space="0" w:color="auto"/>
              <w:bottom w:val="single" w:sz="4" w:space="0" w:color="auto"/>
              <w:right w:val="single" w:sz="4" w:space="0" w:color="auto"/>
            </w:tcBorders>
          </w:tcPr>
          <w:p w:rsidR="000F3F6A" w:rsidRPr="000F3F6A" w:rsidRDefault="000F3F6A" w:rsidP="000F3F6A">
            <w:pPr>
              <w:spacing w:after="0" w:line="240" w:lineRule="auto"/>
              <w:rPr>
                <w:rFonts w:ascii="Times New Roman" w:eastAsia="Times New Roman" w:hAnsi="Times New Roman"/>
                <w:sz w:val="24"/>
                <w:szCs w:val="24"/>
                <w:lang w:eastAsia="ru-RU"/>
              </w:rPr>
            </w:pPr>
            <w:r w:rsidRPr="000F3F6A">
              <w:rPr>
                <w:rFonts w:ascii="Times New Roman" w:eastAsia="Times New Roman" w:hAnsi="Times New Roman"/>
                <w:sz w:val="24"/>
                <w:szCs w:val="24"/>
                <w:lang w:eastAsia="ru-RU"/>
              </w:rPr>
              <w:t>Заглушка канализационная для труб РР-В, диаметр 110 мм</w:t>
            </w:r>
          </w:p>
        </w:tc>
        <w:tc>
          <w:tcPr>
            <w:tcW w:w="822" w:type="dxa"/>
            <w:tcBorders>
              <w:top w:val="single" w:sz="4" w:space="0" w:color="auto"/>
              <w:left w:val="single" w:sz="4" w:space="0" w:color="auto"/>
              <w:bottom w:val="single" w:sz="4" w:space="0" w:color="auto"/>
              <w:right w:val="single" w:sz="4" w:space="0" w:color="auto"/>
            </w:tcBorders>
            <w:vAlign w:val="center"/>
          </w:tcPr>
          <w:p w:rsidR="000F3F6A" w:rsidRPr="006302CB" w:rsidRDefault="000F3F6A" w:rsidP="000F3F6A">
            <w:pPr>
              <w:spacing w:after="0" w:line="240" w:lineRule="auto"/>
              <w:jc w:val="center"/>
              <w:rPr>
                <w:rFonts w:ascii="Times New Roman" w:eastAsia="Times New Roman" w:hAnsi="Times New Roman"/>
                <w:szCs w:val="24"/>
                <w:lang w:eastAsia="ru-RU"/>
              </w:rPr>
            </w:pPr>
            <w:r>
              <w:rPr>
                <w:rFonts w:ascii="Times New Roman" w:eastAsia="Times New Roman" w:hAnsi="Times New Roman"/>
                <w:szCs w:val="24"/>
                <w:lang w:eastAsia="ru-RU"/>
              </w:rPr>
              <w:t>1</w:t>
            </w:r>
          </w:p>
        </w:tc>
        <w:tc>
          <w:tcPr>
            <w:tcW w:w="1418" w:type="dxa"/>
            <w:tcBorders>
              <w:top w:val="single" w:sz="4" w:space="0" w:color="auto"/>
              <w:left w:val="single" w:sz="4" w:space="0" w:color="auto"/>
              <w:bottom w:val="single" w:sz="4" w:space="0" w:color="auto"/>
              <w:right w:val="single" w:sz="4" w:space="0" w:color="auto"/>
            </w:tcBorders>
          </w:tcPr>
          <w:p w:rsidR="000F3F6A" w:rsidRPr="006302CB" w:rsidRDefault="000F3F6A" w:rsidP="000F3F6A">
            <w:pPr>
              <w:jc w:val="center"/>
              <w:rPr>
                <w:rFonts w:ascii="Times New Roman" w:hAnsi="Times New Roman"/>
              </w:rPr>
            </w:pPr>
            <w:r w:rsidRPr="006302CB">
              <w:rPr>
                <w:rFonts w:ascii="Times New Roman" w:eastAsia="Times New Roman" w:hAnsi="Times New Roman"/>
                <w:szCs w:val="26"/>
              </w:rPr>
              <w:t>шт.</w:t>
            </w:r>
          </w:p>
        </w:tc>
        <w:tc>
          <w:tcPr>
            <w:tcW w:w="1274" w:type="dxa"/>
            <w:tcBorders>
              <w:top w:val="single" w:sz="4" w:space="0" w:color="auto"/>
              <w:left w:val="single" w:sz="4" w:space="0" w:color="auto"/>
              <w:bottom w:val="single" w:sz="4" w:space="0" w:color="auto"/>
              <w:right w:val="single" w:sz="4" w:space="0" w:color="auto"/>
            </w:tcBorders>
            <w:vAlign w:val="center"/>
          </w:tcPr>
          <w:p w:rsidR="000F3F6A" w:rsidRPr="006302CB" w:rsidRDefault="000F3F6A" w:rsidP="000F3F6A">
            <w:pPr>
              <w:spacing w:after="0" w:line="240" w:lineRule="auto"/>
              <w:jc w:val="center"/>
              <w:rPr>
                <w:rFonts w:ascii="Times New Roman" w:eastAsia="Times New Roman" w:hAnsi="Times New Roman"/>
                <w:szCs w:val="26"/>
              </w:rPr>
            </w:pPr>
          </w:p>
        </w:tc>
        <w:tc>
          <w:tcPr>
            <w:tcW w:w="1278" w:type="dxa"/>
            <w:tcBorders>
              <w:top w:val="single" w:sz="4" w:space="0" w:color="auto"/>
              <w:left w:val="single" w:sz="4" w:space="0" w:color="auto"/>
              <w:bottom w:val="single" w:sz="4" w:space="0" w:color="auto"/>
              <w:right w:val="single" w:sz="4" w:space="0" w:color="auto"/>
            </w:tcBorders>
            <w:vAlign w:val="center"/>
          </w:tcPr>
          <w:p w:rsidR="000F3F6A" w:rsidRPr="006302CB" w:rsidRDefault="000F3F6A" w:rsidP="000F3F6A">
            <w:pPr>
              <w:spacing w:after="0" w:line="240" w:lineRule="auto"/>
              <w:jc w:val="center"/>
              <w:rPr>
                <w:rFonts w:ascii="Times New Roman" w:eastAsia="Times New Roman" w:hAnsi="Times New Roman"/>
                <w:szCs w:val="26"/>
              </w:rPr>
            </w:pPr>
          </w:p>
        </w:tc>
        <w:tc>
          <w:tcPr>
            <w:tcW w:w="1306" w:type="dxa"/>
            <w:tcBorders>
              <w:top w:val="single" w:sz="4" w:space="0" w:color="auto"/>
              <w:left w:val="single" w:sz="4" w:space="0" w:color="auto"/>
              <w:bottom w:val="single" w:sz="4" w:space="0" w:color="auto"/>
              <w:right w:val="single" w:sz="4" w:space="0" w:color="auto"/>
            </w:tcBorders>
            <w:vAlign w:val="center"/>
          </w:tcPr>
          <w:p w:rsidR="000F3F6A" w:rsidRPr="006302CB" w:rsidRDefault="000F3F6A" w:rsidP="000F3F6A">
            <w:pPr>
              <w:spacing w:after="0" w:line="240" w:lineRule="auto"/>
              <w:jc w:val="center"/>
              <w:rPr>
                <w:rFonts w:ascii="Times New Roman" w:eastAsia="Times New Roman" w:hAnsi="Times New Roman"/>
                <w:szCs w:val="26"/>
              </w:rPr>
            </w:pPr>
          </w:p>
        </w:tc>
      </w:tr>
      <w:tr w:rsidR="000F3F6A" w:rsidRPr="006302CB" w:rsidTr="0024306D">
        <w:trPr>
          <w:jc w:val="center"/>
        </w:trPr>
        <w:tc>
          <w:tcPr>
            <w:tcW w:w="708" w:type="dxa"/>
            <w:tcBorders>
              <w:top w:val="single" w:sz="4" w:space="0" w:color="auto"/>
              <w:left w:val="single" w:sz="4" w:space="0" w:color="auto"/>
              <w:bottom w:val="single" w:sz="4" w:space="0" w:color="auto"/>
              <w:right w:val="single" w:sz="4" w:space="0" w:color="auto"/>
            </w:tcBorders>
            <w:vAlign w:val="center"/>
          </w:tcPr>
          <w:p w:rsidR="000F3F6A" w:rsidRPr="006302CB" w:rsidRDefault="000F3F6A" w:rsidP="000F3F6A">
            <w:pPr>
              <w:spacing w:after="0" w:line="240" w:lineRule="auto"/>
              <w:jc w:val="center"/>
              <w:rPr>
                <w:rFonts w:ascii="Times New Roman" w:eastAsia="Times New Roman" w:hAnsi="Times New Roman"/>
                <w:szCs w:val="26"/>
              </w:rPr>
            </w:pPr>
            <w:r>
              <w:rPr>
                <w:rFonts w:ascii="Times New Roman" w:eastAsia="Times New Roman" w:hAnsi="Times New Roman"/>
                <w:szCs w:val="26"/>
              </w:rPr>
              <w:t>11</w:t>
            </w:r>
          </w:p>
        </w:tc>
        <w:tc>
          <w:tcPr>
            <w:tcW w:w="3290" w:type="dxa"/>
            <w:tcBorders>
              <w:top w:val="single" w:sz="4" w:space="0" w:color="auto"/>
              <w:left w:val="single" w:sz="4" w:space="0" w:color="auto"/>
              <w:bottom w:val="single" w:sz="4" w:space="0" w:color="auto"/>
              <w:right w:val="single" w:sz="4" w:space="0" w:color="auto"/>
            </w:tcBorders>
          </w:tcPr>
          <w:p w:rsidR="000F3F6A" w:rsidRPr="000F3F6A" w:rsidRDefault="000F3F6A" w:rsidP="000F3F6A">
            <w:pPr>
              <w:spacing w:after="0" w:line="240" w:lineRule="auto"/>
              <w:rPr>
                <w:rFonts w:ascii="Times New Roman" w:eastAsia="Times New Roman" w:hAnsi="Times New Roman"/>
                <w:sz w:val="24"/>
                <w:szCs w:val="24"/>
                <w:lang w:eastAsia="ru-RU"/>
              </w:rPr>
            </w:pPr>
            <w:r w:rsidRPr="000F3F6A">
              <w:rPr>
                <w:rFonts w:ascii="Times New Roman" w:eastAsia="Times New Roman" w:hAnsi="Times New Roman"/>
                <w:sz w:val="24"/>
                <w:szCs w:val="24"/>
                <w:lang w:eastAsia="ru-RU"/>
              </w:rPr>
              <w:t>Заглушка канализационная для труб РР-В, диаметр 50 мм</w:t>
            </w:r>
          </w:p>
        </w:tc>
        <w:tc>
          <w:tcPr>
            <w:tcW w:w="822" w:type="dxa"/>
            <w:tcBorders>
              <w:top w:val="single" w:sz="4" w:space="0" w:color="auto"/>
              <w:left w:val="single" w:sz="4" w:space="0" w:color="auto"/>
              <w:bottom w:val="single" w:sz="4" w:space="0" w:color="auto"/>
              <w:right w:val="single" w:sz="4" w:space="0" w:color="auto"/>
            </w:tcBorders>
            <w:vAlign w:val="center"/>
          </w:tcPr>
          <w:p w:rsidR="000F3F6A" w:rsidRPr="006302CB" w:rsidRDefault="000F3F6A" w:rsidP="000F3F6A">
            <w:pPr>
              <w:spacing w:after="0" w:line="240" w:lineRule="auto"/>
              <w:jc w:val="center"/>
              <w:rPr>
                <w:rFonts w:ascii="Times New Roman" w:eastAsia="Times New Roman" w:hAnsi="Times New Roman"/>
                <w:szCs w:val="24"/>
                <w:lang w:eastAsia="ru-RU"/>
              </w:rPr>
            </w:pPr>
            <w:r>
              <w:rPr>
                <w:rFonts w:ascii="Times New Roman" w:eastAsia="Times New Roman" w:hAnsi="Times New Roman"/>
                <w:szCs w:val="24"/>
                <w:lang w:eastAsia="ru-RU"/>
              </w:rPr>
              <w:t>2</w:t>
            </w:r>
          </w:p>
        </w:tc>
        <w:tc>
          <w:tcPr>
            <w:tcW w:w="1418" w:type="dxa"/>
            <w:tcBorders>
              <w:top w:val="single" w:sz="4" w:space="0" w:color="auto"/>
              <w:left w:val="single" w:sz="4" w:space="0" w:color="auto"/>
              <w:bottom w:val="single" w:sz="4" w:space="0" w:color="auto"/>
              <w:right w:val="single" w:sz="4" w:space="0" w:color="auto"/>
            </w:tcBorders>
          </w:tcPr>
          <w:p w:rsidR="000F3F6A" w:rsidRDefault="000F3F6A" w:rsidP="000F3F6A">
            <w:pPr>
              <w:jc w:val="center"/>
            </w:pPr>
            <w:r w:rsidRPr="001709BB">
              <w:rPr>
                <w:rFonts w:ascii="Times New Roman" w:eastAsia="Times New Roman" w:hAnsi="Times New Roman"/>
                <w:szCs w:val="26"/>
              </w:rPr>
              <w:t>шт.</w:t>
            </w:r>
          </w:p>
        </w:tc>
        <w:tc>
          <w:tcPr>
            <w:tcW w:w="1274" w:type="dxa"/>
            <w:tcBorders>
              <w:top w:val="single" w:sz="4" w:space="0" w:color="auto"/>
              <w:left w:val="single" w:sz="4" w:space="0" w:color="auto"/>
              <w:bottom w:val="single" w:sz="4" w:space="0" w:color="auto"/>
              <w:right w:val="single" w:sz="4" w:space="0" w:color="auto"/>
            </w:tcBorders>
            <w:vAlign w:val="center"/>
          </w:tcPr>
          <w:p w:rsidR="000F3F6A" w:rsidRPr="006302CB" w:rsidRDefault="000F3F6A" w:rsidP="000F3F6A">
            <w:pPr>
              <w:spacing w:after="0" w:line="240" w:lineRule="auto"/>
              <w:jc w:val="center"/>
              <w:rPr>
                <w:rFonts w:ascii="Times New Roman" w:eastAsia="Times New Roman" w:hAnsi="Times New Roman"/>
                <w:szCs w:val="26"/>
              </w:rPr>
            </w:pPr>
          </w:p>
        </w:tc>
        <w:tc>
          <w:tcPr>
            <w:tcW w:w="1278" w:type="dxa"/>
            <w:tcBorders>
              <w:top w:val="single" w:sz="4" w:space="0" w:color="auto"/>
              <w:left w:val="single" w:sz="4" w:space="0" w:color="auto"/>
              <w:bottom w:val="single" w:sz="4" w:space="0" w:color="auto"/>
              <w:right w:val="single" w:sz="4" w:space="0" w:color="auto"/>
            </w:tcBorders>
            <w:vAlign w:val="center"/>
          </w:tcPr>
          <w:p w:rsidR="000F3F6A" w:rsidRPr="006302CB" w:rsidRDefault="000F3F6A" w:rsidP="000F3F6A">
            <w:pPr>
              <w:spacing w:after="0" w:line="240" w:lineRule="auto"/>
              <w:jc w:val="center"/>
              <w:rPr>
                <w:rFonts w:ascii="Times New Roman" w:eastAsia="Times New Roman" w:hAnsi="Times New Roman"/>
                <w:szCs w:val="26"/>
              </w:rPr>
            </w:pPr>
          </w:p>
        </w:tc>
        <w:tc>
          <w:tcPr>
            <w:tcW w:w="1306" w:type="dxa"/>
            <w:tcBorders>
              <w:top w:val="single" w:sz="4" w:space="0" w:color="auto"/>
              <w:left w:val="single" w:sz="4" w:space="0" w:color="auto"/>
              <w:bottom w:val="single" w:sz="4" w:space="0" w:color="auto"/>
              <w:right w:val="single" w:sz="4" w:space="0" w:color="auto"/>
            </w:tcBorders>
            <w:vAlign w:val="center"/>
          </w:tcPr>
          <w:p w:rsidR="000F3F6A" w:rsidRPr="006302CB" w:rsidRDefault="000F3F6A" w:rsidP="000F3F6A">
            <w:pPr>
              <w:spacing w:after="0" w:line="240" w:lineRule="auto"/>
              <w:jc w:val="center"/>
              <w:rPr>
                <w:rFonts w:ascii="Times New Roman" w:eastAsia="Times New Roman" w:hAnsi="Times New Roman"/>
                <w:szCs w:val="26"/>
              </w:rPr>
            </w:pPr>
          </w:p>
        </w:tc>
      </w:tr>
      <w:tr w:rsidR="000F3F6A" w:rsidRPr="006302CB" w:rsidTr="0024306D">
        <w:trPr>
          <w:jc w:val="center"/>
        </w:trPr>
        <w:tc>
          <w:tcPr>
            <w:tcW w:w="708" w:type="dxa"/>
            <w:tcBorders>
              <w:top w:val="single" w:sz="4" w:space="0" w:color="auto"/>
              <w:left w:val="single" w:sz="4" w:space="0" w:color="auto"/>
              <w:bottom w:val="single" w:sz="4" w:space="0" w:color="auto"/>
              <w:right w:val="single" w:sz="4" w:space="0" w:color="auto"/>
            </w:tcBorders>
            <w:vAlign w:val="center"/>
          </w:tcPr>
          <w:p w:rsidR="000F3F6A" w:rsidRPr="006302CB" w:rsidRDefault="000F3F6A" w:rsidP="000F3F6A">
            <w:pPr>
              <w:spacing w:after="0" w:line="240" w:lineRule="auto"/>
              <w:jc w:val="center"/>
              <w:rPr>
                <w:rFonts w:ascii="Times New Roman" w:eastAsia="Times New Roman" w:hAnsi="Times New Roman"/>
                <w:szCs w:val="26"/>
              </w:rPr>
            </w:pPr>
            <w:r>
              <w:rPr>
                <w:rFonts w:ascii="Times New Roman" w:eastAsia="Times New Roman" w:hAnsi="Times New Roman"/>
                <w:szCs w:val="26"/>
              </w:rPr>
              <w:t>12</w:t>
            </w:r>
          </w:p>
        </w:tc>
        <w:tc>
          <w:tcPr>
            <w:tcW w:w="3290" w:type="dxa"/>
            <w:tcBorders>
              <w:top w:val="single" w:sz="4" w:space="0" w:color="auto"/>
              <w:left w:val="single" w:sz="4" w:space="0" w:color="auto"/>
              <w:bottom w:val="single" w:sz="4" w:space="0" w:color="auto"/>
              <w:right w:val="single" w:sz="4" w:space="0" w:color="auto"/>
            </w:tcBorders>
          </w:tcPr>
          <w:p w:rsidR="000F3F6A" w:rsidRPr="000F3F6A" w:rsidRDefault="000F3F6A" w:rsidP="000F3F6A">
            <w:pPr>
              <w:spacing w:after="0" w:line="240" w:lineRule="auto"/>
              <w:rPr>
                <w:rFonts w:ascii="Times New Roman" w:eastAsia="Times New Roman" w:hAnsi="Times New Roman"/>
                <w:sz w:val="24"/>
                <w:szCs w:val="24"/>
                <w:lang w:eastAsia="ru-RU"/>
              </w:rPr>
            </w:pPr>
            <w:r w:rsidRPr="000F3F6A">
              <w:rPr>
                <w:rFonts w:ascii="Times New Roman" w:eastAsia="Times New Roman" w:hAnsi="Times New Roman"/>
                <w:sz w:val="24"/>
                <w:szCs w:val="24"/>
                <w:lang w:eastAsia="ru-RU"/>
              </w:rPr>
              <w:t>Опора с креплением Ду20</w:t>
            </w:r>
          </w:p>
        </w:tc>
        <w:tc>
          <w:tcPr>
            <w:tcW w:w="822" w:type="dxa"/>
            <w:tcBorders>
              <w:top w:val="single" w:sz="4" w:space="0" w:color="auto"/>
              <w:left w:val="single" w:sz="4" w:space="0" w:color="auto"/>
              <w:bottom w:val="single" w:sz="4" w:space="0" w:color="auto"/>
              <w:right w:val="single" w:sz="4" w:space="0" w:color="auto"/>
            </w:tcBorders>
            <w:vAlign w:val="center"/>
          </w:tcPr>
          <w:p w:rsidR="000F3F6A" w:rsidRPr="006302CB" w:rsidRDefault="000F3F6A" w:rsidP="000F3F6A">
            <w:pPr>
              <w:spacing w:after="0" w:line="240" w:lineRule="auto"/>
              <w:jc w:val="center"/>
              <w:rPr>
                <w:rFonts w:ascii="Times New Roman" w:eastAsia="Times New Roman" w:hAnsi="Times New Roman"/>
                <w:szCs w:val="24"/>
                <w:lang w:eastAsia="ru-RU"/>
              </w:rPr>
            </w:pPr>
            <w:r>
              <w:rPr>
                <w:rFonts w:ascii="Times New Roman" w:eastAsia="Times New Roman" w:hAnsi="Times New Roman"/>
                <w:szCs w:val="24"/>
                <w:lang w:eastAsia="ru-RU"/>
              </w:rPr>
              <w:t>20</w:t>
            </w:r>
          </w:p>
        </w:tc>
        <w:tc>
          <w:tcPr>
            <w:tcW w:w="1418" w:type="dxa"/>
            <w:tcBorders>
              <w:top w:val="single" w:sz="4" w:space="0" w:color="auto"/>
              <w:left w:val="single" w:sz="4" w:space="0" w:color="auto"/>
              <w:bottom w:val="single" w:sz="4" w:space="0" w:color="auto"/>
              <w:right w:val="single" w:sz="4" w:space="0" w:color="auto"/>
            </w:tcBorders>
          </w:tcPr>
          <w:p w:rsidR="000F3F6A" w:rsidRDefault="000F3F6A" w:rsidP="000F3F6A">
            <w:pPr>
              <w:jc w:val="center"/>
            </w:pPr>
            <w:r w:rsidRPr="001709BB">
              <w:rPr>
                <w:rFonts w:ascii="Times New Roman" w:eastAsia="Times New Roman" w:hAnsi="Times New Roman"/>
                <w:szCs w:val="26"/>
              </w:rPr>
              <w:t>шт.</w:t>
            </w:r>
          </w:p>
        </w:tc>
        <w:tc>
          <w:tcPr>
            <w:tcW w:w="1274" w:type="dxa"/>
            <w:tcBorders>
              <w:top w:val="single" w:sz="4" w:space="0" w:color="auto"/>
              <w:left w:val="single" w:sz="4" w:space="0" w:color="auto"/>
              <w:bottom w:val="single" w:sz="4" w:space="0" w:color="auto"/>
              <w:right w:val="single" w:sz="4" w:space="0" w:color="auto"/>
            </w:tcBorders>
            <w:vAlign w:val="center"/>
          </w:tcPr>
          <w:p w:rsidR="000F3F6A" w:rsidRPr="006302CB" w:rsidRDefault="000F3F6A" w:rsidP="000F3F6A">
            <w:pPr>
              <w:spacing w:after="0" w:line="240" w:lineRule="auto"/>
              <w:jc w:val="center"/>
              <w:rPr>
                <w:rFonts w:ascii="Times New Roman" w:eastAsia="Times New Roman" w:hAnsi="Times New Roman"/>
                <w:szCs w:val="26"/>
              </w:rPr>
            </w:pPr>
          </w:p>
        </w:tc>
        <w:tc>
          <w:tcPr>
            <w:tcW w:w="1278" w:type="dxa"/>
            <w:tcBorders>
              <w:top w:val="single" w:sz="4" w:space="0" w:color="auto"/>
              <w:left w:val="single" w:sz="4" w:space="0" w:color="auto"/>
              <w:bottom w:val="single" w:sz="4" w:space="0" w:color="auto"/>
              <w:right w:val="single" w:sz="4" w:space="0" w:color="auto"/>
            </w:tcBorders>
            <w:vAlign w:val="center"/>
          </w:tcPr>
          <w:p w:rsidR="000F3F6A" w:rsidRPr="006302CB" w:rsidRDefault="000F3F6A" w:rsidP="000F3F6A">
            <w:pPr>
              <w:spacing w:after="0" w:line="240" w:lineRule="auto"/>
              <w:jc w:val="center"/>
              <w:rPr>
                <w:rFonts w:ascii="Times New Roman" w:eastAsia="Times New Roman" w:hAnsi="Times New Roman"/>
                <w:szCs w:val="26"/>
              </w:rPr>
            </w:pPr>
          </w:p>
        </w:tc>
        <w:tc>
          <w:tcPr>
            <w:tcW w:w="1306" w:type="dxa"/>
            <w:tcBorders>
              <w:top w:val="single" w:sz="4" w:space="0" w:color="auto"/>
              <w:left w:val="single" w:sz="4" w:space="0" w:color="auto"/>
              <w:bottom w:val="single" w:sz="4" w:space="0" w:color="auto"/>
              <w:right w:val="single" w:sz="4" w:space="0" w:color="auto"/>
            </w:tcBorders>
            <w:vAlign w:val="center"/>
          </w:tcPr>
          <w:p w:rsidR="000F3F6A" w:rsidRPr="006302CB" w:rsidRDefault="000F3F6A" w:rsidP="000F3F6A">
            <w:pPr>
              <w:spacing w:after="0" w:line="240" w:lineRule="auto"/>
              <w:jc w:val="center"/>
              <w:rPr>
                <w:rFonts w:ascii="Times New Roman" w:eastAsia="Times New Roman" w:hAnsi="Times New Roman"/>
                <w:szCs w:val="26"/>
              </w:rPr>
            </w:pPr>
          </w:p>
        </w:tc>
      </w:tr>
      <w:tr w:rsidR="000F3F6A" w:rsidRPr="006302CB" w:rsidTr="0024306D">
        <w:trPr>
          <w:trHeight w:val="70"/>
          <w:jc w:val="center"/>
        </w:trPr>
        <w:tc>
          <w:tcPr>
            <w:tcW w:w="8790" w:type="dxa"/>
            <w:gridSpan w:val="6"/>
            <w:tcBorders>
              <w:top w:val="single" w:sz="4" w:space="0" w:color="auto"/>
              <w:left w:val="single" w:sz="4" w:space="0" w:color="auto"/>
              <w:bottom w:val="single" w:sz="4" w:space="0" w:color="auto"/>
              <w:right w:val="single" w:sz="4" w:space="0" w:color="auto"/>
            </w:tcBorders>
            <w:vAlign w:val="center"/>
            <w:hideMark/>
          </w:tcPr>
          <w:p w:rsidR="000F3F6A" w:rsidRPr="006302CB" w:rsidRDefault="000F3F6A" w:rsidP="000F3F6A">
            <w:pPr>
              <w:spacing w:after="0" w:line="240" w:lineRule="auto"/>
              <w:jc w:val="right"/>
              <w:rPr>
                <w:rFonts w:ascii="Times New Roman" w:eastAsia="Times New Roman" w:hAnsi="Times New Roman"/>
                <w:szCs w:val="26"/>
              </w:rPr>
            </w:pPr>
            <w:r w:rsidRPr="006302CB">
              <w:rPr>
                <w:rFonts w:ascii="Times New Roman" w:eastAsia="Times New Roman" w:hAnsi="Times New Roman"/>
                <w:szCs w:val="26"/>
              </w:rPr>
              <w:t>Итого:</w:t>
            </w:r>
          </w:p>
        </w:tc>
        <w:tc>
          <w:tcPr>
            <w:tcW w:w="1306" w:type="dxa"/>
            <w:tcBorders>
              <w:top w:val="single" w:sz="4" w:space="0" w:color="auto"/>
              <w:left w:val="single" w:sz="4" w:space="0" w:color="auto"/>
              <w:bottom w:val="single" w:sz="4" w:space="0" w:color="auto"/>
              <w:right w:val="single" w:sz="4" w:space="0" w:color="auto"/>
            </w:tcBorders>
            <w:vAlign w:val="center"/>
          </w:tcPr>
          <w:p w:rsidR="000F3F6A" w:rsidRPr="006302CB" w:rsidRDefault="000F3F6A" w:rsidP="000F3F6A">
            <w:pPr>
              <w:spacing w:after="0" w:line="240" w:lineRule="auto"/>
              <w:jc w:val="center"/>
              <w:rPr>
                <w:rFonts w:ascii="Times New Roman" w:eastAsia="Times New Roman" w:hAnsi="Times New Roman"/>
                <w:szCs w:val="26"/>
              </w:rPr>
            </w:pPr>
          </w:p>
        </w:tc>
      </w:tr>
    </w:tbl>
    <w:p w:rsidR="003D02DE" w:rsidRDefault="003D02DE" w:rsidP="00437D2E">
      <w:pPr>
        <w:spacing w:after="0" w:line="240" w:lineRule="auto"/>
        <w:rPr>
          <w:rFonts w:ascii="Times New Roman" w:eastAsia="Times New Roman" w:hAnsi="Times New Roman"/>
          <w:sz w:val="24"/>
          <w:szCs w:val="24"/>
          <w:lang w:eastAsia="ru-RU"/>
        </w:rPr>
      </w:pPr>
    </w:p>
    <w:p w:rsidR="00C70E00" w:rsidRDefault="00C70E00" w:rsidP="00437D2E">
      <w:pPr>
        <w:spacing w:after="0" w:line="240" w:lineRule="auto"/>
        <w:rPr>
          <w:rFonts w:ascii="Times New Roman" w:eastAsia="Times New Roman" w:hAnsi="Times New Roman"/>
          <w:sz w:val="24"/>
          <w:szCs w:val="24"/>
          <w:lang w:eastAsia="ru-RU"/>
        </w:rPr>
      </w:pPr>
    </w:p>
    <w:p w:rsidR="00437D2E" w:rsidRDefault="00437D2E" w:rsidP="00437D2E">
      <w:pPr>
        <w:spacing w:after="0" w:line="240" w:lineRule="auto"/>
        <w:rPr>
          <w:rFonts w:ascii="Times New Roman" w:eastAsia="Times New Roman" w:hAnsi="Times New Roman"/>
          <w:sz w:val="28"/>
          <w:szCs w:val="28"/>
          <w:lang w:eastAsia="ru-RU"/>
        </w:rPr>
      </w:pPr>
      <w:r w:rsidRPr="00437D2E">
        <w:rPr>
          <w:rFonts w:ascii="Times New Roman" w:eastAsia="Times New Roman" w:hAnsi="Times New Roman"/>
          <w:sz w:val="24"/>
          <w:szCs w:val="24"/>
          <w:lang w:eastAsia="ru-RU"/>
        </w:rPr>
        <w:t>*-или НДС не облагается на основании ________ Налогового кодекса Российской Федерации</w:t>
      </w:r>
      <w:r w:rsidRPr="00437D2E">
        <w:rPr>
          <w:rFonts w:ascii="Times New Roman" w:eastAsia="Times New Roman" w:hAnsi="Times New Roman"/>
          <w:sz w:val="28"/>
          <w:szCs w:val="28"/>
          <w:lang w:eastAsia="ru-RU"/>
        </w:rPr>
        <w:t>.</w:t>
      </w:r>
    </w:p>
    <w:p w:rsidR="00DD1A72" w:rsidRDefault="00DD1A72" w:rsidP="00437D2E">
      <w:pPr>
        <w:spacing w:after="0" w:line="240" w:lineRule="auto"/>
        <w:rPr>
          <w:rFonts w:ascii="Times New Roman" w:eastAsia="Times New Roman" w:hAnsi="Times New Roman"/>
          <w:sz w:val="28"/>
          <w:szCs w:val="28"/>
          <w:lang w:eastAsia="ru-RU"/>
        </w:rPr>
      </w:pPr>
    </w:p>
    <w:p w:rsidR="00DD1A72" w:rsidRPr="00437D2E" w:rsidRDefault="00DD1A72" w:rsidP="00437D2E">
      <w:pPr>
        <w:spacing w:after="0" w:line="240" w:lineRule="auto"/>
        <w:rPr>
          <w:rFonts w:ascii="Times New Roman" w:hAnsi="Times New Roman"/>
          <w:b/>
          <w:sz w:val="24"/>
          <w:szCs w:val="24"/>
        </w:rPr>
      </w:pPr>
    </w:p>
    <w:p w:rsidR="00DD1A72" w:rsidRDefault="00DD1A72" w:rsidP="00437D2E">
      <w:pPr>
        <w:tabs>
          <w:tab w:val="left" w:pos="2550"/>
        </w:tabs>
        <w:spacing w:after="160" w:line="256" w:lineRule="auto"/>
        <w:ind w:left="-567" w:right="141" w:firstLine="142"/>
        <w:rPr>
          <w:rFonts w:ascii="Times New Roman" w:hAnsi="Times New Roman"/>
          <w:b/>
          <w:sz w:val="24"/>
          <w:szCs w:val="24"/>
        </w:rPr>
      </w:pPr>
    </w:p>
    <w:p w:rsidR="00DD1A72" w:rsidRDefault="00DD1A72" w:rsidP="00437D2E">
      <w:pPr>
        <w:tabs>
          <w:tab w:val="left" w:pos="2550"/>
        </w:tabs>
        <w:spacing w:after="160" w:line="256" w:lineRule="auto"/>
        <w:ind w:left="-567" w:right="141" w:firstLine="142"/>
        <w:rPr>
          <w:rFonts w:ascii="Times New Roman" w:hAnsi="Times New Roman"/>
          <w:b/>
          <w:sz w:val="24"/>
          <w:szCs w:val="24"/>
        </w:rPr>
      </w:pPr>
    </w:p>
    <w:p w:rsidR="000F3F6A" w:rsidRDefault="000F3F6A" w:rsidP="00437D2E">
      <w:pPr>
        <w:tabs>
          <w:tab w:val="left" w:pos="2550"/>
        </w:tabs>
        <w:spacing w:after="160" w:line="256" w:lineRule="auto"/>
        <w:ind w:left="-567" w:right="141" w:firstLine="142"/>
        <w:rPr>
          <w:rFonts w:ascii="Times New Roman" w:hAnsi="Times New Roman"/>
          <w:b/>
          <w:sz w:val="24"/>
          <w:szCs w:val="24"/>
        </w:rPr>
      </w:pPr>
    </w:p>
    <w:p w:rsidR="000F3F6A" w:rsidRDefault="000F3F6A" w:rsidP="00437D2E">
      <w:pPr>
        <w:tabs>
          <w:tab w:val="left" w:pos="2550"/>
        </w:tabs>
        <w:spacing w:after="160" w:line="256" w:lineRule="auto"/>
        <w:ind w:left="-567" w:right="141" w:firstLine="142"/>
        <w:rPr>
          <w:rFonts w:ascii="Times New Roman" w:hAnsi="Times New Roman"/>
          <w:b/>
          <w:sz w:val="24"/>
          <w:szCs w:val="24"/>
        </w:rPr>
      </w:pPr>
    </w:p>
    <w:p w:rsidR="000F3F6A" w:rsidRDefault="000F3F6A" w:rsidP="00437D2E">
      <w:pPr>
        <w:tabs>
          <w:tab w:val="left" w:pos="2550"/>
        </w:tabs>
        <w:spacing w:after="160" w:line="256" w:lineRule="auto"/>
        <w:ind w:left="-567" w:right="141" w:firstLine="142"/>
        <w:rPr>
          <w:rFonts w:ascii="Times New Roman" w:hAnsi="Times New Roman"/>
          <w:b/>
          <w:sz w:val="24"/>
          <w:szCs w:val="24"/>
        </w:rPr>
      </w:pPr>
      <w:bookmarkStart w:id="0" w:name="_GoBack"/>
      <w:bookmarkEnd w:id="0"/>
    </w:p>
    <w:sectPr w:rsidR="000F3F6A" w:rsidSect="0024306D">
      <w:headerReference w:type="default" r:id="rId22"/>
      <w:pgSz w:w="11906" w:h="16838"/>
      <w:pgMar w:top="567" w:right="707" w:bottom="568" w:left="993" w:header="708"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27D8E" w:rsidRDefault="00A27D8E" w:rsidP="00B6623B">
      <w:pPr>
        <w:spacing w:after="0" w:line="240" w:lineRule="auto"/>
      </w:pPr>
      <w:r>
        <w:separator/>
      </w:r>
    </w:p>
  </w:endnote>
  <w:endnote w:type="continuationSeparator" w:id="0">
    <w:p w:rsidR="00A27D8E" w:rsidRDefault="00A27D8E" w:rsidP="00B6623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Mangal">
    <w:panose1 w:val="00000400000000000000"/>
    <w:charset w:val="00"/>
    <w:family w:val="roman"/>
    <w:pitch w:val="variable"/>
    <w:sig w:usb0="00008003" w:usb1="00000000" w:usb2="00000000" w:usb3="00000000" w:csb0="00000001" w:csb1="00000000"/>
  </w:font>
  <w:font w:name="Segoe UI">
    <w:panose1 w:val="020B0502040204020203"/>
    <w:charset w:val="CC"/>
    <w:family w:val="swiss"/>
    <w:pitch w:val="variable"/>
    <w:sig w:usb0="E4002EFF" w:usb1="C000E47F" w:usb2="00000009" w:usb3="00000000" w:csb0="000001FF" w:csb1="00000000"/>
  </w:font>
  <w:font w:name="Tahoma">
    <w:panose1 w:val="020B0604030504040204"/>
    <w:charset w:val="CC"/>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27D8E" w:rsidRDefault="00A27D8E" w:rsidP="00B6623B">
      <w:pPr>
        <w:spacing w:after="0" w:line="240" w:lineRule="auto"/>
      </w:pPr>
      <w:r>
        <w:separator/>
      </w:r>
    </w:p>
  </w:footnote>
  <w:footnote w:type="continuationSeparator" w:id="0">
    <w:p w:rsidR="00A27D8E" w:rsidRDefault="00A27D8E" w:rsidP="00B6623B">
      <w:pPr>
        <w:spacing w:after="0" w:line="240" w:lineRule="auto"/>
      </w:pPr>
      <w:r>
        <w:continuationSeparator/>
      </w:r>
    </w:p>
  </w:footnote>
  <w:footnote w:id="1">
    <w:p w:rsidR="00A27D8E" w:rsidRDefault="00A27D8E" w:rsidP="00C55E89">
      <w:pPr>
        <w:pStyle w:val="ae"/>
        <w:jc w:val="both"/>
      </w:pPr>
      <w:r>
        <w:rPr>
          <w:rStyle w:val="a6"/>
        </w:rPr>
        <w:footnoteRef/>
      </w:r>
      <w:r>
        <w:t xml:space="preserve"> </w:t>
      </w:r>
      <w:r w:rsidRPr="004D1608">
        <w:t>Постановление Правительства Российской Федерации от 30.08.2017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 1063» (далее по тексту - постановление Правительства Российской Федерации   от 30.08.2017 № 1042).</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9746963"/>
      <w:docPartObj>
        <w:docPartGallery w:val="Page Numbers (Top of Page)"/>
        <w:docPartUnique/>
      </w:docPartObj>
    </w:sdtPr>
    <w:sdtEndPr/>
    <w:sdtContent>
      <w:p w:rsidR="00A27D8E" w:rsidRDefault="00A27D8E" w:rsidP="000425FE">
        <w:pPr>
          <w:pStyle w:val="a9"/>
          <w:jc w:val="center"/>
        </w:pPr>
        <w:r w:rsidRPr="00057245">
          <w:rPr>
            <w:sz w:val="20"/>
          </w:rPr>
          <w:fldChar w:fldCharType="begin"/>
        </w:r>
        <w:r w:rsidRPr="00057245">
          <w:rPr>
            <w:sz w:val="20"/>
          </w:rPr>
          <w:instrText xml:space="preserve"> PAGE   \* MERGEFORMAT </w:instrText>
        </w:r>
        <w:r w:rsidRPr="00057245">
          <w:rPr>
            <w:sz w:val="20"/>
          </w:rPr>
          <w:fldChar w:fldCharType="separate"/>
        </w:r>
        <w:r w:rsidR="00F64349">
          <w:rPr>
            <w:noProof/>
            <w:sz w:val="20"/>
          </w:rPr>
          <w:t>7</w:t>
        </w:r>
        <w:r w:rsidRPr="00057245">
          <w:rPr>
            <w:sz w:val="20"/>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7C4DBF"/>
    <w:multiLevelType w:val="hybridMultilevel"/>
    <w:tmpl w:val="C22CCEAE"/>
    <w:lvl w:ilvl="0" w:tplc="9788D5F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31441C9"/>
    <w:multiLevelType w:val="hybridMultilevel"/>
    <w:tmpl w:val="F72046CA"/>
    <w:lvl w:ilvl="0" w:tplc="E2DA5BD2">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6103F61"/>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930"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06C26BF1"/>
    <w:multiLevelType w:val="multilevel"/>
    <w:tmpl w:val="079A18A0"/>
    <w:lvl w:ilvl="0">
      <w:start w:val="1"/>
      <w:numFmt w:val="decimal"/>
      <w:lvlText w:val="%1."/>
      <w:lvlJc w:val="left"/>
      <w:pPr>
        <w:ind w:left="1065" w:hanging="1065"/>
      </w:pPr>
      <w:rPr>
        <w:rFonts w:cs="Times New Roman" w:hint="default"/>
      </w:rPr>
    </w:lvl>
    <w:lvl w:ilvl="1">
      <w:start w:val="1"/>
      <w:numFmt w:val="decimal"/>
      <w:lvlText w:val="%1.%2."/>
      <w:lvlJc w:val="left"/>
      <w:pPr>
        <w:ind w:left="1605" w:hanging="1065"/>
      </w:pPr>
      <w:rPr>
        <w:rFonts w:cs="Times New Roman" w:hint="default"/>
        <w:color w:val="auto"/>
      </w:rPr>
    </w:lvl>
    <w:lvl w:ilvl="2">
      <w:start w:val="1"/>
      <w:numFmt w:val="decimal"/>
      <w:lvlText w:val="%1.%2.%3."/>
      <w:lvlJc w:val="left"/>
      <w:pPr>
        <w:ind w:left="2145" w:hanging="1065"/>
      </w:pPr>
      <w:rPr>
        <w:rFonts w:cs="Times New Roman" w:hint="default"/>
      </w:rPr>
    </w:lvl>
    <w:lvl w:ilvl="3">
      <w:start w:val="1"/>
      <w:numFmt w:val="decimal"/>
      <w:lvlText w:val="%1.%2.%3.%4."/>
      <w:lvlJc w:val="left"/>
      <w:pPr>
        <w:ind w:left="2685" w:hanging="1065"/>
      </w:pPr>
      <w:rPr>
        <w:rFonts w:cs="Times New Roman" w:hint="default"/>
      </w:rPr>
    </w:lvl>
    <w:lvl w:ilvl="4">
      <w:start w:val="1"/>
      <w:numFmt w:val="decimal"/>
      <w:lvlText w:val="%1.%2.%3.%4.%5."/>
      <w:lvlJc w:val="left"/>
      <w:pPr>
        <w:ind w:left="3240" w:hanging="1080"/>
      </w:pPr>
      <w:rPr>
        <w:rFonts w:cs="Times New Roman" w:hint="default"/>
      </w:rPr>
    </w:lvl>
    <w:lvl w:ilvl="5">
      <w:start w:val="1"/>
      <w:numFmt w:val="decimal"/>
      <w:lvlText w:val="%1.%2.%3.%4.%5.%6."/>
      <w:lvlJc w:val="left"/>
      <w:pPr>
        <w:ind w:left="3780" w:hanging="1080"/>
      </w:pPr>
      <w:rPr>
        <w:rFonts w:cs="Times New Roman" w:hint="default"/>
      </w:rPr>
    </w:lvl>
    <w:lvl w:ilvl="6">
      <w:start w:val="1"/>
      <w:numFmt w:val="decimal"/>
      <w:lvlText w:val="%1.%2.%3.%4.%5.%6.%7."/>
      <w:lvlJc w:val="left"/>
      <w:pPr>
        <w:ind w:left="4680" w:hanging="1440"/>
      </w:pPr>
      <w:rPr>
        <w:rFonts w:cs="Times New Roman" w:hint="default"/>
      </w:rPr>
    </w:lvl>
    <w:lvl w:ilvl="7">
      <w:start w:val="1"/>
      <w:numFmt w:val="decimal"/>
      <w:lvlText w:val="%1.%2.%3.%4.%5.%6.%7.%8."/>
      <w:lvlJc w:val="left"/>
      <w:pPr>
        <w:ind w:left="5220" w:hanging="1440"/>
      </w:pPr>
      <w:rPr>
        <w:rFonts w:cs="Times New Roman" w:hint="default"/>
      </w:rPr>
    </w:lvl>
    <w:lvl w:ilvl="8">
      <w:start w:val="1"/>
      <w:numFmt w:val="decimal"/>
      <w:lvlText w:val="%1.%2.%3.%4.%5.%6.%7.%8.%9."/>
      <w:lvlJc w:val="left"/>
      <w:pPr>
        <w:ind w:left="6120" w:hanging="1800"/>
      </w:pPr>
      <w:rPr>
        <w:rFonts w:cs="Times New Roman" w:hint="default"/>
      </w:rPr>
    </w:lvl>
  </w:abstractNum>
  <w:abstractNum w:abstractNumId="4" w15:restartNumberingAfterBreak="0">
    <w:nsid w:val="07340EDD"/>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930"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090943CD"/>
    <w:multiLevelType w:val="hybridMultilevel"/>
    <w:tmpl w:val="B6C42BAE"/>
    <w:lvl w:ilvl="0" w:tplc="0419000F">
      <w:start w:val="1"/>
      <w:numFmt w:val="decimal"/>
      <w:lvlText w:val="%1."/>
      <w:lvlJc w:val="left"/>
      <w:pPr>
        <w:ind w:left="693" w:hanging="360"/>
      </w:pPr>
    </w:lvl>
    <w:lvl w:ilvl="1" w:tplc="04190019" w:tentative="1">
      <w:start w:val="1"/>
      <w:numFmt w:val="lowerLetter"/>
      <w:lvlText w:val="%2."/>
      <w:lvlJc w:val="left"/>
      <w:pPr>
        <w:ind w:left="1413" w:hanging="360"/>
      </w:pPr>
    </w:lvl>
    <w:lvl w:ilvl="2" w:tplc="0419001B" w:tentative="1">
      <w:start w:val="1"/>
      <w:numFmt w:val="lowerRoman"/>
      <w:lvlText w:val="%3."/>
      <w:lvlJc w:val="right"/>
      <w:pPr>
        <w:ind w:left="2133" w:hanging="180"/>
      </w:pPr>
    </w:lvl>
    <w:lvl w:ilvl="3" w:tplc="0419000F" w:tentative="1">
      <w:start w:val="1"/>
      <w:numFmt w:val="decimal"/>
      <w:lvlText w:val="%4."/>
      <w:lvlJc w:val="left"/>
      <w:pPr>
        <w:ind w:left="2853" w:hanging="360"/>
      </w:pPr>
    </w:lvl>
    <w:lvl w:ilvl="4" w:tplc="04190019" w:tentative="1">
      <w:start w:val="1"/>
      <w:numFmt w:val="lowerLetter"/>
      <w:lvlText w:val="%5."/>
      <w:lvlJc w:val="left"/>
      <w:pPr>
        <w:ind w:left="3573" w:hanging="360"/>
      </w:pPr>
    </w:lvl>
    <w:lvl w:ilvl="5" w:tplc="0419001B" w:tentative="1">
      <w:start w:val="1"/>
      <w:numFmt w:val="lowerRoman"/>
      <w:lvlText w:val="%6."/>
      <w:lvlJc w:val="right"/>
      <w:pPr>
        <w:ind w:left="4293" w:hanging="180"/>
      </w:pPr>
    </w:lvl>
    <w:lvl w:ilvl="6" w:tplc="0419000F" w:tentative="1">
      <w:start w:val="1"/>
      <w:numFmt w:val="decimal"/>
      <w:lvlText w:val="%7."/>
      <w:lvlJc w:val="left"/>
      <w:pPr>
        <w:ind w:left="5013" w:hanging="360"/>
      </w:pPr>
    </w:lvl>
    <w:lvl w:ilvl="7" w:tplc="04190019" w:tentative="1">
      <w:start w:val="1"/>
      <w:numFmt w:val="lowerLetter"/>
      <w:lvlText w:val="%8."/>
      <w:lvlJc w:val="left"/>
      <w:pPr>
        <w:ind w:left="5733" w:hanging="360"/>
      </w:pPr>
    </w:lvl>
    <w:lvl w:ilvl="8" w:tplc="0419001B" w:tentative="1">
      <w:start w:val="1"/>
      <w:numFmt w:val="lowerRoman"/>
      <w:lvlText w:val="%9."/>
      <w:lvlJc w:val="right"/>
      <w:pPr>
        <w:ind w:left="6453" w:hanging="180"/>
      </w:pPr>
    </w:lvl>
  </w:abstractNum>
  <w:abstractNum w:abstractNumId="6" w15:restartNumberingAfterBreak="0">
    <w:nsid w:val="0BE761D8"/>
    <w:multiLevelType w:val="multilevel"/>
    <w:tmpl w:val="E6AE20B4"/>
    <w:lvl w:ilvl="0">
      <w:start w:val="2"/>
      <w:numFmt w:val="decimal"/>
      <w:lvlText w:val="%1."/>
      <w:lvlJc w:val="left"/>
      <w:pPr>
        <w:ind w:left="644" w:hanging="360"/>
      </w:pPr>
      <w:rPr>
        <w:rFonts w:hint="default"/>
        <w:sz w:val="22"/>
      </w:rPr>
    </w:lvl>
    <w:lvl w:ilvl="1">
      <w:start w:val="2"/>
      <w:numFmt w:val="decimal"/>
      <w:lvlText w:val="%1.%2."/>
      <w:lvlJc w:val="left"/>
      <w:pPr>
        <w:ind w:left="1070" w:hanging="360"/>
      </w:pPr>
      <w:rPr>
        <w:rFonts w:hint="default"/>
        <w:sz w:val="22"/>
      </w:rPr>
    </w:lvl>
    <w:lvl w:ilvl="2">
      <w:start w:val="1"/>
      <w:numFmt w:val="decimal"/>
      <w:lvlText w:val="%1.%2.%3."/>
      <w:lvlJc w:val="left"/>
      <w:pPr>
        <w:ind w:left="1854" w:hanging="720"/>
      </w:pPr>
      <w:rPr>
        <w:rFonts w:hint="default"/>
        <w:sz w:val="22"/>
      </w:rPr>
    </w:lvl>
    <w:lvl w:ilvl="3">
      <w:start w:val="1"/>
      <w:numFmt w:val="decimal"/>
      <w:lvlText w:val="%1.%2.%3.%4."/>
      <w:lvlJc w:val="left"/>
      <w:pPr>
        <w:ind w:left="2421" w:hanging="720"/>
      </w:pPr>
      <w:rPr>
        <w:rFonts w:hint="default"/>
        <w:sz w:val="22"/>
      </w:rPr>
    </w:lvl>
    <w:lvl w:ilvl="4">
      <w:start w:val="1"/>
      <w:numFmt w:val="decimal"/>
      <w:lvlText w:val="%1.%2.%3.%4.%5."/>
      <w:lvlJc w:val="left"/>
      <w:pPr>
        <w:ind w:left="3348" w:hanging="1080"/>
      </w:pPr>
      <w:rPr>
        <w:rFonts w:hint="default"/>
        <w:sz w:val="22"/>
      </w:rPr>
    </w:lvl>
    <w:lvl w:ilvl="5">
      <w:start w:val="1"/>
      <w:numFmt w:val="decimal"/>
      <w:lvlText w:val="%1.%2.%3.%4.%5.%6."/>
      <w:lvlJc w:val="left"/>
      <w:pPr>
        <w:ind w:left="3915" w:hanging="1080"/>
      </w:pPr>
      <w:rPr>
        <w:rFonts w:hint="default"/>
        <w:sz w:val="22"/>
      </w:rPr>
    </w:lvl>
    <w:lvl w:ilvl="6">
      <w:start w:val="1"/>
      <w:numFmt w:val="decimal"/>
      <w:lvlText w:val="%1.%2.%3.%4.%5.%6.%7."/>
      <w:lvlJc w:val="left"/>
      <w:pPr>
        <w:ind w:left="4842" w:hanging="1440"/>
      </w:pPr>
      <w:rPr>
        <w:rFonts w:hint="default"/>
        <w:sz w:val="22"/>
      </w:rPr>
    </w:lvl>
    <w:lvl w:ilvl="7">
      <w:start w:val="1"/>
      <w:numFmt w:val="decimal"/>
      <w:lvlText w:val="%1.%2.%3.%4.%5.%6.%7.%8."/>
      <w:lvlJc w:val="left"/>
      <w:pPr>
        <w:ind w:left="5409" w:hanging="1440"/>
      </w:pPr>
      <w:rPr>
        <w:rFonts w:hint="default"/>
        <w:sz w:val="22"/>
      </w:rPr>
    </w:lvl>
    <w:lvl w:ilvl="8">
      <w:start w:val="1"/>
      <w:numFmt w:val="decimal"/>
      <w:lvlText w:val="%1.%2.%3.%4.%5.%6.%7.%8.%9."/>
      <w:lvlJc w:val="left"/>
      <w:pPr>
        <w:ind w:left="6336" w:hanging="1800"/>
      </w:pPr>
      <w:rPr>
        <w:rFonts w:hint="default"/>
        <w:sz w:val="22"/>
      </w:rPr>
    </w:lvl>
  </w:abstractNum>
  <w:abstractNum w:abstractNumId="7" w15:restartNumberingAfterBreak="0">
    <w:nsid w:val="0FA302D2"/>
    <w:multiLevelType w:val="multilevel"/>
    <w:tmpl w:val="B210938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10246560"/>
    <w:multiLevelType w:val="multilevel"/>
    <w:tmpl w:val="D09A5DD6"/>
    <w:lvl w:ilvl="0">
      <w:start w:val="11"/>
      <w:numFmt w:val="decimal"/>
      <w:lvlText w:val="%1."/>
      <w:lvlJc w:val="left"/>
      <w:pPr>
        <w:ind w:left="480" w:hanging="480"/>
      </w:pPr>
      <w:rPr>
        <w:rFonts w:hint="default"/>
        <w:color w:val="000000"/>
      </w:rPr>
    </w:lvl>
    <w:lvl w:ilvl="1">
      <w:start w:val="5"/>
      <w:numFmt w:val="decimal"/>
      <w:lvlText w:val="%1.%2."/>
      <w:lvlJc w:val="left"/>
      <w:pPr>
        <w:ind w:left="906" w:hanging="480"/>
      </w:pPr>
      <w:rPr>
        <w:rFonts w:hint="default"/>
        <w:color w:val="000000"/>
      </w:rPr>
    </w:lvl>
    <w:lvl w:ilvl="2">
      <w:start w:val="1"/>
      <w:numFmt w:val="decimal"/>
      <w:lvlText w:val="%1.%2.%3."/>
      <w:lvlJc w:val="left"/>
      <w:pPr>
        <w:ind w:left="1572" w:hanging="720"/>
      </w:pPr>
      <w:rPr>
        <w:rFonts w:hint="default"/>
        <w:color w:val="000000"/>
      </w:rPr>
    </w:lvl>
    <w:lvl w:ilvl="3">
      <w:start w:val="1"/>
      <w:numFmt w:val="decimal"/>
      <w:lvlText w:val="%1.%2.%3.%4."/>
      <w:lvlJc w:val="left"/>
      <w:pPr>
        <w:ind w:left="1998" w:hanging="720"/>
      </w:pPr>
      <w:rPr>
        <w:rFonts w:hint="default"/>
        <w:color w:val="000000"/>
      </w:rPr>
    </w:lvl>
    <w:lvl w:ilvl="4">
      <w:start w:val="1"/>
      <w:numFmt w:val="decimal"/>
      <w:lvlText w:val="%1.%2.%3.%4.%5."/>
      <w:lvlJc w:val="left"/>
      <w:pPr>
        <w:ind w:left="2784" w:hanging="1080"/>
      </w:pPr>
      <w:rPr>
        <w:rFonts w:hint="default"/>
        <w:color w:val="000000"/>
      </w:rPr>
    </w:lvl>
    <w:lvl w:ilvl="5">
      <w:start w:val="1"/>
      <w:numFmt w:val="decimal"/>
      <w:lvlText w:val="%1.%2.%3.%4.%5.%6."/>
      <w:lvlJc w:val="left"/>
      <w:pPr>
        <w:ind w:left="3210" w:hanging="1080"/>
      </w:pPr>
      <w:rPr>
        <w:rFonts w:hint="default"/>
        <w:color w:val="000000"/>
      </w:rPr>
    </w:lvl>
    <w:lvl w:ilvl="6">
      <w:start w:val="1"/>
      <w:numFmt w:val="decimal"/>
      <w:lvlText w:val="%1.%2.%3.%4.%5.%6.%7."/>
      <w:lvlJc w:val="left"/>
      <w:pPr>
        <w:ind w:left="3996" w:hanging="1440"/>
      </w:pPr>
      <w:rPr>
        <w:rFonts w:hint="default"/>
        <w:color w:val="000000"/>
      </w:rPr>
    </w:lvl>
    <w:lvl w:ilvl="7">
      <w:start w:val="1"/>
      <w:numFmt w:val="decimal"/>
      <w:lvlText w:val="%1.%2.%3.%4.%5.%6.%7.%8."/>
      <w:lvlJc w:val="left"/>
      <w:pPr>
        <w:ind w:left="4422" w:hanging="1440"/>
      </w:pPr>
      <w:rPr>
        <w:rFonts w:hint="default"/>
        <w:color w:val="000000"/>
      </w:rPr>
    </w:lvl>
    <w:lvl w:ilvl="8">
      <w:start w:val="1"/>
      <w:numFmt w:val="decimal"/>
      <w:lvlText w:val="%1.%2.%3.%4.%5.%6.%7.%8.%9."/>
      <w:lvlJc w:val="left"/>
      <w:pPr>
        <w:ind w:left="5208" w:hanging="1800"/>
      </w:pPr>
      <w:rPr>
        <w:rFonts w:hint="default"/>
        <w:color w:val="000000"/>
      </w:rPr>
    </w:lvl>
  </w:abstractNum>
  <w:abstractNum w:abstractNumId="9" w15:restartNumberingAfterBreak="0">
    <w:nsid w:val="13EA2837"/>
    <w:multiLevelType w:val="hybridMultilevel"/>
    <w:tmpl w:val="FE20C91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180B24DE"/>
    <w:multiLevelType w:val="hybridMultilevel"/>
    <w:tmpl w:val="26D6305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18216C9A"/>
    <w:multiLevelType w:val="multilevel"/>
    <w:tmpl w:val="3D52D1C4"/>
    <w:lvl w:ilvl="0">
      <w:start w:val="5"/>
      <w:numFmt w:val="decimal"/>
      <w:lvlText w:val="%1."/>
      <w:lvlJc w:val="left"/>
      <w:pPr>
        <w:ind w:left="360" w:hanging="360"/>
      </w:pPr>
      <w:rPr>
        <w:rFonts w:hint="default"/>
      </w:rPr>
    </w:lvl>
    <w:lvl w:ilvl="1">
      <w:start w:val="1"/>
      <w:numFmt w:val="decimal"/>
      <w:lvlText w:val="%1.%2."/>
      <w:lvlJc w:val="left"/>
      <w:pPr>
        <w:ind w:left="921" w:hanging="360"/>
      </w:pPr>
      <w:rPr>
        <w:rFonts w:hint="default"/>
      </w:rPr>
    </w:lvl>
    <w:lvl w:ilvl="2">
      <w:start w:val="1"/>
      <w:numFmt w:val="decimal"/>
      <w:lvlText w:val="%1.%2.%3."/>
      <w:lvlJc w:val="left"/>
      <w:pPr>
        <w:ind w:left="1842" w:hanging="720"/>
      </w:pPr>
      <w:rPr>
        <w:rFonts w:hint="default"/>
      </w:rPr>
    </w:lvl>
    <w:lvl w:ilvl="3">
      <w:start w:val="1"/>
      <w:numFmt w:val="decimal"/>
      <w:lvlText w:val="%1.%2.%3.%4."/>
      <w:lvlJc w:val="left"/>
      <w:pPr>
        <w:ind w:left="2403" w:hanging="720"/>
      </w:pPr>
      <w:rPr>
        <w:rFonts w:hint="default"/>
      </w:rPr>
    </w:lvl>
    <w:lvl w:ilvl="4">
      <w:start w:val="1"/>
      <w:numFmt w:val="decimal"/>
      <w:lvlText w:val="%1.%2.%3.%4.%5."/>
      <w:lvlJc w:val="left"/>
      <w:pPr>
        <w:ind w:left="3324" w:hanging="1080"/>
      </w:pPr>
      <w:rPr>
        <w:rFonts w:hint="default"/>
      </w:rPr>
    </w:lvl>
    <w:lvl w:ilvl="5">
      <w:start w:val="1"/>
      <w:numFmt w:val="decimal"/>
      <w:lvlText w:val="%1.%2.%3.%4.%5.%6."/>
      <w:lvlJc w:val="left"/>
      <w:pPr>
        <w:ind w:left="3885" w:hanging="1080"/>
      </w:pPr>
      <w:rPr>
        <w:rFonts w:hint="default"/>
      </w:rPr>
    </w:lvl>
    <w:lvl w:ilvl="6">
      <w:start w:val="1"/>
      <w:numFmt w:val="decimal"/>
      <w:lvlText w:val="%1.%2.%3.%4.%5.%6.%7."/>
      <w:lvlJc w:val="left"/>
      <w:pPr>
        <w:ind w:left="4806" w:hanging="1440"/>
      </w:pPr>
      <w:rPr>
        <w:rFonts w:hint="default"/>
      </w:rPr>
    </w:lvl>
    <w:lvl w:ilvl="7">
      <w:start w:val="1"/>
      <w:numFmt w:val="decimal"/>
      <w:lvlText w:val="%1.%2.%3.%4.%5.%6.%7.%8."/>
      <w:lvlJc w:val="left"/>
      <w:pPr>
        <w:ind w:left="5367" w:hanging="1440"/>
      </w:pPr>
      <w:rPr>
        <w:rFonts w:hint="default"/>
      </w:rPr>
    </w:lvl>
    <w:lvl w:ilvl="8">
      <w:start w:val="1"/>
      <w:numFmt w:val="decimal"/>
      <w:lvlText w:val="%1.%2.%3.%4.%5.%6.%7.%8.%9."/>
      <w:lvlJc w:val="left"/>
      <w:pPr>
        <w:ind w:left="6288" w:hanging="1800"/>
      </w:pPr>
      <w:rPr>
        <w:rFonts w:hint="default"/>
      </w:rPr>
    </w:lvl>
  </w:abstractNum>
  <w:abstractNum w:abstractNumId="12" w15:restartNumberingAfterBreak="0">
    <w:nsid w:val="18716EB5"/>
    <w:multiLevelType w:val="hybridMultilevel"/>
    <w:tmpl w:val="E18075A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1CFA6BA0"/>
    <w:multiLevelType w:val="multilevel"/>
    <w:tmpl w:val="59581F16"/>
    <w:lvl w:ilvl="0">
      <w:start w:val="4"/>
      <w:numFmt w:val="decimal"/>
      <w:lvlText w:val="%1."/>
      <w:lvlJc w:val="left"/>
      <w:pPr>
        <w:ind w:left="4188" w:hanging="360"/>
      </w:pPr>
      <w:rPr>
        <w:rFonts w:hint="default"/>
      </w:rPr>
    </w:lvl>
    <w:lvl w:ilvl="1">
      <w:start w:val="1"/>
      <w:numFmt w:val="decimal"/>
      <w:lvlText w:val="%1.%2."/>
      <w:lvlJc w:val="left"/>
      <w:pPr>
        <w:ind w:left="786" w:hanging="360"/>
      </w:pPr>
      <w:rPr>
        <w:rFonts w:hint="default"/>
      </w:rPr>
    </w:lvl>
    <w:lvl w:ilvl="2">
      <w:start w:val="1"/>
      <w:numFmt w:val="decimal"/>
      <w:lvlText w:val="%1.%2.%3."/>
      <w:lvlJc w:val="left"/>
      <w:pPr>
        <w:ind w:left="1713" w:hanging="720"/>
      </w:pPr>
      <w:rPr>
        <w:rFonts w:hint="default"/>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480" w:hanging="1800"/>
      </w:pPr>
      <w:rPr>
        <w:rFonts w:hint="default"/>
      </w:rPr>
    </w:lvl>
  </w:abstractNum>
  <w:abstractNum w:abstractNumId="14" w15:restartNumberingAfterBreak="0">
    <w:nsid w:val="207E2D17"/>
    <w:multiLevelType w:val="hybridMultilevel"/>
    <w:tmpl w:val="22E03C2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24FC0035"/>
    <w:multiLevelType w:val="hybridMultilevel"/>
    <w:tmpl w:val="5ADAD6C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25612503"/>
    <w:multiLevelType w:val="hybridMultilevel"/>
    <w:tmpl w:val="DAEE874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26B40153"/>
    <w:multiLevelType w:val="multilevel"/>
    <w:tmpl w:val="175A2E3E"/>
    <w:lvl w:ilvl="0">
      <w:start w:val="10"/>
      <w:numFmt w:val="decimal"/>
      <w:lvlText w:val="%1."/>
      <w:lvlJc w:val="left"/>
      <w:pPr>
        <w:ind w:left="480" w:hanging="480"/>
      </w:pPr>
      <w:rPr>
        <w:rFonts w:hint="default"/>
      </w:rPr>
    </w:lvl>
    <w:lvl w:ilvl="1">
      <w:start w:val="5"/>
      <w:numFmt w:val="decimal"/>
      <w:lvlText w:val="%1.%2."/>
      <w:lvlJc w:val="left"/>
      <w:pPr>
        <w:ind w:left="1332" w:hanging="480"/>
      </w:pPr>
      <w:rPr>
        <w:rFonts w:hint="default"/>
      </w:rPr>
    </w:lvl>
    <w:lvl w:ilvl="2">
      <w:start w:val="1"/>
      <w:numFmt w:val="decimal"/>
      <w:lvlText w:val="%1.%2.%3."/>
      <w:lvlJc w:val="left"/>
      <w:pPr>
        <w:ind w:left="2424" w:hanging="720"/>
      </w:pPr>
      <w:rPr>
        <w:rFonts w:hint="default"/>
      </w:rPr>
    </w:lvl>
    <w:lvl w:ilvl="3">
      <w:start w:val="1"/>
      <w:numFmt w:val="decimal"/>
      <w:lvlText w:val="%1.%2.%3.%4."/>
      <w:lvlJc w:val="left"/>
      <w:pPr>
        <w:ind w:left="3276" w:hanging="720"/>
      </w:pPr>
      <w:rPr>
        <w:rFonts w:hint="default"/>
      </w:rPr>
    </w:lvl>
    <w:lvl w:ilvl="4">
      <w:start w:val="1"/>
      <w:numFmt w:val="decimal"/>
      <w:lvlText w:val="%1.%2.%3.%4.%5."/>
      <w:lvlJc w:val="left"/>
      <w:pPr>
        <w:ind w:left="4488" w:hanging="1080"/>
      </w:pPr>
      <w:rPr>
        <w:rFonts w:hint="default"/>
      </w:rPr>
    </w:lvl>
    <w:lvl w:ilvl="5">
      <w:start w:val="1"/>
      <w:numFmt w:val="decimal"/>
      <w:lvlText w:val="%1.%2.%3.%4.%5.%6."/>
      <w:lvlJc w:val="left"/>
      <w:pPr>
        <w:ind w:left="5340" w:hanging="1080"/>
      </w:pPr>
      <w:rPr>
        <w:rFonts w:hint="default"/>
      </w:rPr>
    </w:lvl>
    <w:lvl w:ilvl="6">
      <w:start w:val="1"/>
      <w:numFmt w:val="decimal"/>
      <w:lvlText w:val="%1.%2.%3.%4.%5.%6.%7."/>
      <w:lvlJc w:val="left"/>
      <w:pPr>
        <w:ind w:left="6552" w:hanging="1440"/>
      </w:pPr>
      <w:rPr>
        <w:rFonts w:hint="default"/>
      </w:rPr>
    </w:lvl>
    <w:lvl w:ilvl="7">
      <w:start w:val="1"/>
      <w:numFmt w:val="decimal"/>
      <w:lvlText w:val="%1.%2.%3.%4.%5.%6.%7.%8."/>
      <w:lvlJc w:val="left"/>
      <w:pPr>
        <w:ind w:left="7404" w:hanging="1440"/>
      </w:pPr>
      <w:rPr>
        <w:rFonts w:hint="default"/>
      </w:rPr>
    </w:lvl>
    <w:lvl w:ilvl="8">
      <w:start w:val="1"/>
      <w:numFmt w:val="decimal"/>
      <w:lvlText w:val="%1.%2.%3.%4.%5.%6.%7.%8.%9."/>
      <w:lvlJc w:val="left"/>
      <w:pPr>
        <w:ind w:left="8616" w:hanging="1800"/>
      </w:pPr>
      <w:rPr>
        <w:rFonts w:hint="default"/>
      </w:rPr>
    </w:lvl>
  </w:abstractNum>
  <w:abstractNum w:abstractNumId="18" w15:restartNumberingAfterBreak="0">
    <w:nsid w:val="295A205B"/>
    <w:multiLevelType w:val="hybridMultilevel"/>
    <w:tmpl w:val="D2A4782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2BDD7FE9"/>
    <w:multiLevelType w:val="hybridMultilevel"/>
    <w:tmpl w:val="1454400E"/>
    <w:lvl w:ilvl="0" w:tplc="C194E93E">
      <w:start w:val="1"/>
      <w:numFmt w:val="decimal"/>
      <w:lvlText w:val="%1."/>
      <w:lvlJc w:val="left"/>
      <w:pPr>
        <w:ind w:left="720" w:hanging="360"/>
      </w:pPr>
      <w:rPr>
        <w:rFonts w:hint="default"/>
        <w:sz w:val="22"/>
        <w:szCs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2CE0535A"/>
    <w:multiLevelType w:val="hybridMultilevel"/>
    <w:tmpl w:val="1E20253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31636CC5"/>
    <w:multiLevelType w:val="hybridMultilevel"/>
    <w:tmpl w:val="DAEE874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34264C6B"/>
    <w:multiLevelType w:val="hybridMultilevel"/>
    <w:tmpl w:val="D4509CC6"/>
    <w:lvl w:ilvl="0" w:tplc="342E566C">
      <w:start w:val="1"/>
      <w:numFmt w:val="decimal"/>
      <w:lvlText w:val="%1."/>
      <w:lvlJc w:val="left"/>
      <w:pPr>
        <w:ind w:left="840" w:hanging="480"/>
      </w:pPr>
      <w:rPr>
        <w:rFonts w:hint="default"/>
        <w:b/>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34554C0E"/>
    <w:multiLevelType w:val="hybridMultilevel"/>
    <w:tmpl w:val="D93C8F86"/>
    <w:lvl w:ilvl="0" w:tplc="0419000F">
      <w:start w:val="10"/>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4" w15:restartNumberingAfterBreak="0">
    <w:nsid w:val="3B7F2A83"/>
    <w:multiLevelType w:val="hybridMultilevel"/>
    <w:tmpl w:val="B622C23A"/>
    <w:lvl w:ilvl="0" w:tplc="0419000F">
      <w:start w:val="1"/>
      <w:numFmt w:val="decimal"/>
      <w:lvlText w:val="%1."/>
      <w:lvlJc w:val="left"/>
      <w:pPr>
        <w:ind w:left="752" w:hanging="360"/>
      </w:pPr>
      <w:rPr>
        <w:rFonts w:hint="default"/>
      </w:rPr>
    </w:lvl>
    <w:lvl w:ilvl="1" w:tplc="04190019" w:tentative="1">
      <w:start w:val="1"/>
      <w:numFmt w:val="lowerLetter"/>
      <w:lvlText w:val="%2."/>
      <w:lvlJc w:val="left"/>
      <w:pPr>
        <w:ind w:left="1472" w:hanging="360"/>
      </w:pPr>
    </w:lvl>
    <w:lvl w:ilvl="2" w:tplc="0419001B" w:tentative="1">
      <w:start w:val="1"/>
      <w:numFmt w:val="lowerRoman"/>
      <w:lvlText w:val="%3."/>
      <w:lvlJc w:val="right"/>
      <w:pPr>
        <w:ind w:left="2192" w:hanging="180"/>
      </w:pPr>
    </w:lvl>
    <w:lvl w:ilvl="3" w:tplc="0419000F" w:tentative="1">
      <w:start w:val="1"/>
      <w:numFmt w:val="decimal"/>
      <w:lvlText w:val="%4."/>
      <w:lvlJc w:val="left"/>
      <w:pPr>
        <w:ind w:left="2912" w:hanging="360"/>
      </w:pPr>
    </w:lvl>
    <w:lvl w:ilvl="4" w:tplc="04190019" w:tentative="1">
      <w:start w:val="1"/>
      <w:numFmt w:val="lowerLetter"/>
      <w:lvlText w:val="%5."/>
      <w:lvlJc w:val="left"/>
      <w:pPr>
        <w:ind w:left="3632" w:hanging="360"/>
      </w:pPr>
    </w:lvl>
    <w:lvl w:ilvl="5" w:tplc="0419001B" w:tentative="1">
      <w:start w:val="1"/>
      <w:numFmt w:val="lowerRoman"/>
      <w:lvlText w:val="%6."/>
      <w:lvlJc w:val="right"/>
      <w:pPr>
        <w:ind w:left="4352" w:hanging="180"/>
      </w:pPr>
    </w:lvl>
    <w:lvl w:ilvl="6" w:tplc="0419000F" w:tentative="1">
      <w:start w:val="1"/>
      <w:numFmt w:val="decimal"/>
      <w:lvlText w:val="%7."/>
      <w:lvlJc w:val="left"/>
      <w:pPr>
        <w:ind w:left="5072" w:hanging="360"/>
      </w:pPr>
    </w:lvl>
    <w:lvl w:ilvl="7" w:tplc="04190019" w:tentative="1">
      <w:start w:val="1"/>
      <w:numFmt w:val="lowerLetter"/>
      <w:lvlText w:val="%8."/>
      <w:lvlJc w:val="left"/>
      <w:pPr>
        <w:ind w:left="5792" w:hanging="360"/>
      </w:pPr>
    </w:lvl>
    <w:lvl w:ilvl="8" w:tplc="0419001B" w:tentative="1">
      <w:start w:val="1"/>
      <w:numFmt w:val="lowerRoman"/>
      <w:lvlText w:val="%9."/>
      <w:lvlJc w:val="right"/>
      <w:pPr>
        <w:ind w:left="6512" w:hanging="180"/>
      </w:pPr>
    </w:lvl>
  </w:abstractNum>
  <w:abstractNum w:abstractNumId="25" w15:restartNumberingAfterBreak="0">
    <w:nsid w:val="3BD76C60"/>
    <w:multiLevelType w:val="hybridMultilevel"/>
    <w:tmpl w:val="FE20C91E"/>
    <w:lvl w:ilvl="0" w:tplc="0419000F">
      <w:start w:val="1"/>
      <w:numFmt w:val="decimal"/>
      <w:lvlText w:val="%1."/>
      <w:lvlJc w:val="left"/>
      <w:pPr>
        <w:ind w:left="786"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415114D6"/>
    <w:multiLevelType w:val="hybridMultilevel"/>
    <w:tmpl w:val="C208278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42C12563"/>
    <w:multiLevelType w:val="multilevel"/>
    <w:tmpl w:val="C9E8761C"/>
    <w:lvl w:ilvl="0">
      <w:start w:val="1"/>
      <w:numFmt w:val="decimal"/>
      <w:lvlText w:val="%1"/>
      <w:lvlJc w:val="left"/>
      <w:pPr>
        <w:ind w:left="360" w:hanging="360"/>
      </w:pPr>
      <w:rPr>
        <w:rFonts w:hint="default"/>
      </w:rPr>
    </w:lvl>
    <w:lvl w:ilvl="1">
      <w:start w:val="2"/>
      <w:numFmt w:val="decimal"/>
      <w:lvlText w:val="%1.%2"/>
      <w:lvlJc w:val="left"/>
      <w:pPr>
        <w:ind w:left="720" w:hanging="360"/>
      </w:pPr>
      <w:rPr>
        <w:rFonts w:hint="default"/>
        <w:sz w:val="24"/>
        <w:szCs w:val="24"/>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8" w15:restartNumberingAfterBreak="0">
    <w:nsid w:val="4324036C"/>
    <w:multiLevelType w:val="hybridMultilevel"/>
    <w:tmpl w:val="E54655C8"/>
    <w:lvl w:ilvl="0" w:tplc="0419000F">
      <w:start w:val="1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9" w15:restartNumberingAfterBreak="0">
    <w:nsid w:val="46986CEC"/>
    <w:multiLevelType w:val="hybridMultilevel"/>
    <w:tmpl w:val="C03AF2F2"/>
    <w:lvl w:ilvl="0" w:tplc="29A4FD4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15:restartNumberingAfterBreak="0">
    <w:nsid w:val="4954552A"/>
    <w:multiLevelType w:val="multilevel"/>
    <w:tmpl w:val="082828B6"/>
    <w:lvl w:ilvl="0">
      <w:start w:val="10"/>
      <w:numFmt w:val="decimal"/>
      <w:lvlText w:val="%1."/>
      <w:lvlJc w:val="left"/>
      <w:pPr>
        <w:ind w:left="660" w:hanging="660"/>
      </w:pPr>
      <w:rPr>
        <w:rFonts w:hint="default"/>
        <w:color w:val="000000"/>
      </w:rPr>
    </w:lvl>
    <w:lvl w:ilvl="1">
      <w:start w:val="5"/>
      <w:numFmt w:val="decimal"/>
      <w:lvlText w:val="%1.%2."/>
      <w:lvlJc w:val="left"/>
      <w:pPr>
        <w:ind w:left="1086" w:hanging="660"/>
      </w:pPr>
      <w:rPr>
        <w:rFonts w:hint="default"/>
        <w:color w:val="000000"/>
      </w:rPr>
    </w:lvl>
    <w:lvl w:ilvl="2">
      <w:start w:val="1"/>
      <w:numFmt w:val="decimal"/>
      <w:lvlText w:val="%1.%2.%3."/>
      <w:lvlJc w:val="left"/>
      <w:pPr>
        <w:ind w:left="1572" w:hanging="720"/>
      </w:pPr>
      <w:rPr>
        <w:rFonts w:hint="default"/>
        <w:color w:val="000000"/>
      </w:rPr>
    </w:lvl>
    <w:lvl w:ilvl="3">
      <w:start w:val="1"/>
      <w:numFmt w:val="decimal"/>
      <w:lvlText w:val="%1.%2.%3.%4."/>
      <w:lvlJc w:val="left"/>
      <w:pPr>
        <w:ind w:left="1998" w:hanging="720"/>
      </w:pPr>
      <w:rPr>
        <w:rFonts w:hint="default"/>
        <w:color w:val="000000"/>
      </w:rPr>
    </w:lvl>
    <w:lvl w:ilvl="4">
      <w:start w:val="1"/>
      <w:numFmt w:val="decimal"/>
      <w:lvlText w:val="%1.%2.%3.%4.%5."/>
      <w:lvlJc w:val="left"/>
      <w:pPr>
        <w:ind w:left="2784" w:hanging="1080"/>
      </w:pPr>
      <w:rPr>
        <w:rFonts w:hint="default"/>
        <w:color w:val="000000"/>
      </w:rPr>
    </w:lvl>
    <w:lvl w:ilvl="5">
      <w:start w:val="1"/>
      <w:numFmt w:val="decimal"/>
      <w:lvlText w:val="%1.%2.%3.%4.%5.%6."/>
      <w:lvlJc w:val="left"/>
      <w:pPr>
        <w:ind w:left="3210" w:hanging="1080"/>
      </w:pPr>
      <w:rPr>
        <w:rFonts w:hint="default"/>
        <w:color w:val="000000"/>
      </w:rPr>
    </w:lvl>
    <w:lvl w:ilvl="6">
      <w:start w:val="1"/>
      <w:numFmt w:val="decimal"/>
      <w:lvlText w:val="%1.%2.%3.%4.%5.%6.%7."/>
      <w:lvlJc w:val="left"/>
      <w:pPr>
        <w:ind w:left="3996" w:hanging="1440"/>
      </w:pPr>
      <w:rPr>
        <w:rFonts w:hint="default"/>
        <w:color w:val="000000"/>
      </w:rPr>
    </w:lvl>
    <w:lvl w:ilvl="7">
      <w:start w:val="1"/>
      <w:numFmt w:val="decimal"/>
      <w:lvlText w:val="%1.%2.%3.%4.%5.%6.%7.%8."/>
      <w:lvlJc w:val="left"/>
      <w:pPr>
        <w:ind w:left="4422" w:hanging="1440"/>
      </w:pPr>
      <w:rPr>
        <w:rFonts w:hint="default"/>
        <w:color w:val="000000"/>
      </w:rPr>
    </w:lvl>
    <w:lvl w:ilvl="8">
      <w:start w:val="1"/>
      <w:numFmt w:val="decimal"/>
      <w:lvlText w:val="%1.%2.%3.%4.%5.%6.%7.%8.%9."/>
      <w:lvlJc w:val="left"/>
      <w:pPr>
        <w:ind w:left="5208" w:hanging="1800"/>
      </w:pPr>
      <w:rPr>
        <w:rFonts w:hint="default"/>
        <w:color w:val="000000"/>
      </w:rPr>
    </w:lvl>
  </w:abstractNum>
  <w:abstractNum w:abstractNumId="31" w15:restartNumberingAfterBreak="0">
    <w:nsid w:val="508C63C4"/>
    <w:multiLevelType w:val="multilevel"/>
    <w:tmpl w:val="2892DE1C"/>
    <w:lvl w:ilvl="0">
      <w:start w:val="3"/>
      <w:numFmt w:val="decimal"/>
      <w:lvlText w:val="%1."/>
      <w:lvlJc w:val="left"/>
      <w:pPr>
        <w:ind w:left="4188" w:hanging="360"/>
      </w:pPr>
      <w:rPr>
        <w:rFonts w:hint="default"/>
      </w:rPr>
    </w:lvl>
    <w:lvl w:ilvl="1">
      <w:start w:val="1"/>
      <w:numFmt w:val="decimal"/>
      <w:lvlText w:val="%1.%2."/>
      <w:lvlJc w:val="left"/>
      <w:pPr>
        <w:ind w:left="786" w:hanging="360"/>
      </w:pPr>
      <w:rPr>
        <w:rFonts w:hint="default"/>
      </w:rPr>
    </w:lvl>
    <w:lvl w:ilvl="2">
      <w:start w:val="1"/>
      <w:numFmt w:val="decimal"/>
      <w:lvlText w:val="%1.%2.%3."/>
      <w:lvlJc w:val="left"/>
      <w:pPr>
        <w:ind w:left="1713" w:hanging="720"/>
      </w:pPr>
      <w:rPr>
        <w:rFonts w:hint="default"/>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480" w:hanging="1800"/>
      </w:pPr>
      <w:rPr>
        <w:rFonts w:hint="default"/>
      </w:rPr>
    </w:lvl>
  </w:abstractNum>
  <w:abstractNum w:abstractNumId="32" w15:restartNumberingAfterBreak="0">
    <w:nsid w:val="53C90AA2"/>
    <w:multiLevelType w:val="multilevel"/>
    <w:tmpl w:val="9E0E078C"/>
    <w:lvl w:ilvl="0">
      <w:start w:val="10"/>
      <w:numFmt w:val="decimal"/>
      <w:lvlText w:val="%1."/>
      <w:lvlJc w:val="left"/>
      <w:pPr>
        <w:ind w:left="1069" w:hanging="360"/>
      </w:pPr>
      <w:rPr>
        <w:rFonts w:hint="default"/>
      </w:rPr>
    </w:lvl>
    <w:lvl w:ilvl="1">
      <w:start w:val="1"/>
      <w:numFmt w:val="decimal"/>
      <w:isLgl/>
      <w:lvlText w:val="%1.%2."/>
      <w:lvlJc w:val="left"/>
      <w:pPr>
        <w:ind w:left="1189" w:hanging="48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33" w15:restartNumberingAfterBreak="0">
    <w:nsid w:val="54A043EF"/>
    <w:multiLevelType w:val="hybridMultilevel"/>
    <w:tmpl w:val="FE20C91E"/>
    <w:lvl w:ilvl="0" w:tplc="0419000F">
      <w:start w:val="1"/>
      <w:numFmt w:val="decimal"/>
      <w:lvlText w:val="%1."/>
      <w:lvlJc w:val="left"/>
      <w:pPr>
        <w:ind w:left="786"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55F73179"/>
    <w:multiLevelType w:val="hybridMultilevel"/>
    <w:tmpl w:val="8DFC789A"/>
    <w:lvl w:ilvl="0" w:tplc="2EA008FC">
      <w:start w:val="1"/>
      <w:numFmt w:val="decimal"/>
      <w:lvlText w:val="%1."/>
      <w:lvlJc w:val="left"/>
      <w:pPr>
        <w:ind w:left="502" w:hanging="360"/>
      </w:pPr>
      <w:rPr>
        <w:rFonts w:ascii="Times New Roman" w:eastAsia="Times New Roman" w:hAnsi="Times New Roman" w:cs="Times New Roman"/>
      </w:rPr>
    </w:lvl>
    <w:lvl w:ilvl="1" w:tplc="04190019">
      <w:start w:val="1"/>
      <w:numFmt w:val="lowerLetter"/>
      <w:lvlText w:val="%2."/>
      <w:lvlJc w:val="left"/>
      <w:pPr>
        <w:ind w:left="1647" w:hanging="360"/>
      </w:pPr>
    </w:lvl>
    <w:lvl w:ilvl="2" w:tplc="0419001B">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5" w15:restartNumberingAfterBreak="0">
    <w:nsid w:val="586B44FB"/>
    <w:multiLevelType w:val="hybridMultilevel"/>
    <w:tmpl w:val="2102BCC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15:restartNumberingAfterBreak="0">
    <w:nsid w:val="5E551C34"/>
    <w:multiLevelType w:val="hybridMultilevel"/>
    <w:tmpl w:val="DAEE874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15:restartNumberingAfterBreak="0">
    <w:nsid w:val="653B4206"/>
    <w:multiLevelType w:val="hybridMultilevel"/>
    <w:tmpl w:val="2536137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15:restartNumberingAfterBreak="0">
    <w:nsid w:val="66952771"/>
    <w:multiLevelType w:val="hybridMultilevel"/>
    <w:tmpl w:val="8E68B246"/>
    <w:lvl w:ilvl="0" w:tplc="562EBC84">
      <w:start w:val="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15:restartNumberingAfterBreak="0">
    <w:nsid w:val="68B94ADD"/>
    <w:multiLevelType w:val="multilevel"/>
    <w:tmpl w:val="A30A3F3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 w15:restartNumberingAfterBreak="0">
    <w:nsid w:val="6AED5159"/>
    <w:multiLevelType w:val="multilevel"/>
    <w:tmpl w:val="D9542094"/>
    <w:lvl w:ilvl="0">
      <w:start w:val="1"/>
      <w:numFmt w:val="decimal"/>
      <w:lvlText w:val="%1."/>
      <w:lvlJc w:val="left"/>
      <w:pPr>
        <w:ind w:left="900" w:hanging="360"/>
      </w:pPr>
      <w:rPr>
        <w:rFonts w:cs="Times New Roman" w:hint="default"/>
        <w:color w:val="000000"/>
      </w:rPr>
    </w:lvl>
    <w:lvl w:ilvl="1">
      <w:start w:val="1"/>
      <w:numFmt w:val="decimal"/>
      <w:isLgl/>
      <w:lvlText w:val="%1.%2."/>
      <w:lvlJc w:val="left"/>
      <w:pPr>
        <w:ind w:left="975" w:hanging="435"/>
      </w:pPr>
      <w:rPr>
        <w:rFonts w:cs="Courier New" w:hint="default"/>
      </w:rPr>
    </w:lvl>
    <w:lvl w:ilvl="2">
      <w:start w:val="1"/>
      <w:numFmt w:val="decimal"/>
      <w:isLgl/>
      <w:lvlText w:val="%1.%2.%3."/>
      <w:lvlJc w:val="left"/>
      <w:pPr>
        <w:ind w:left="1260" w:hanging="720"/>
      </w:pPr>
      <w:rPr>
        <w:rFonts w:cs="Courier New" w:hint="default"/>
      </w:rPr>
    </w:lvl>
    <w:lvl w:ilvl="3">
      <w:start w:val="1"/>
      <w:numFmt w:val="decimal"/>
      <w:isLgl/>
      <w:lvlText w:val="%1.%2.%3.%4."/>
      <w:lvlJc w:val="left"/>
      <w:pPr>
        <w:ind w:left="1260" w:hanging="720"/>
      </w:pPr>
      <w:rPr>
        <w:rFonts w:cs="Courier New" w:hint="default"/>
      </w:rPr>
    </w:lvl>
    <w:lvl w:ilvl="4">
      <w:start w:val="1"/>
      <w:numFmt w:val="decimal"/>
      <w:isLgl/>
      <w:lvlText w:val="%1.%2.%3.%4.%5."/>
      <w:lvlJc w:val="left"/>
      <w:pPr>
        <w:ind w:left="1620" w:hanging="1080"/>
      </w:pPr>
      <w:rPr>
        <w:rFonts w:cs="Courier New" w:hint="default"/>
      </w:rPr>
    </w:lvl>
    <w:lvl w:ilvl="5">
      <w:start w:val="1"/>
      <w:numFmt w:val="decimal"/>
      <w:isLgl/>
      <w:lvlText w:val="%1.%2.%3.%4.%5.%6."/>
      <w:lvlJc w:val="left"/>
      <w:pPr>
        <w:ind w:left="1620" w:hanging="1080"/>
      </w:pPr>
      <w:rPr>
        <w:rFonts w:cs="Courier New" w:hint="default"/>
      </w:rPr>
    </w:lvl>
    <w:lvl w:ilvl="6">
      <w:start w:val="1"/>
      <w:numFmt w:val="decimal"/>
      <w:isLgl/>
      <w:lvlText w:val="%1.%2.%3.%4.%5.%6.%7."/>
      <w:lvlJc w:val="left"/>
      <w:pPr>
        <w:ind w:left="1980" w:hanging="1440"/>
      </w:pPr>
      <w:rPr>
        <w:rFonts w:cs="Courier New" w:hint="default"/>
      </w:rPr>
    </w:lvl>
    <w:lvl w:ilvl="7">
      <w:start w:val="1"/>
      <w:numFmt w:val="decimal"/>
      <w:isLgl/>
      <w:lvlText w:val="%1.%2.%3.%4.%5.%6.%7.%8."/>
      <w:lvlJc w:val="left"/>
      <w:pPr>
        <w:ind w:left="1980" w:hanging="1440"/>
      </w:pPr>
      <w:rPr>
        <w:rFonts w:cs="Courier New" w:hint="default"/>
      </w:rPr>
    </w:lvl>
    <w:lvl w:ilvl="8">
      <w:start w:val="1"/>
      <w:numFmt w:val="decimal"/>
      <w:isLgl/>
      <w:lvlText w:val="%1.%2.%3.%4.%5.%6.%7.%8.%9."/>
      <w:lvlJc w:val="left"/>
      <w:pPr>
        <w:ind w:left="2340" w:hanging="1800"/>
      </w:pPr>
      <w:rPr>
        <w:rFonts w:cs="Courier New" w:hint="default"/>
      </w:rPr>
    </w:lvl>
  </w:abstractNum>
  <w:abstractNum w:abstractNumId="41" w15:restartNumberingAfterBreak="0">
    <w:nsid w:val="6E5A4188"/>
    <w:multiLevelType w:val="hybridMultilevel"/>
    <w:tmpl w:val="6D2EF972"/>
    <w:lvl w:ilvl="0" w:tplc="414EC9BC">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2" w15:restartNumberingAfterBreak="0">
    <w:nsid w:val="73816395"/>
    <w:multiLevelType w:val="hybridMultilevel"/>
    <w:tmpl w:val="51164EA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15:restartNumberingAfterBreak="0">
    <w:nsid w:val="7B2337C2"/>
    <w:multiLevelType w:val="hybridMultilevel"/>
    <w:tmpl w:val="1CECE78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 w15:restartNumberingAfterBreak="0">
    <w:nsid w:val="7CB61A6C"/>
    <w:multiLevelType w:val="hybridMultilevel"/>
    <w:tmpl w:val="F8162B3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5" w15:restartNumberingAfterBreak="0">
    <w:nsid w:val="7EBC3947"/>
    <w:multiLevelType w:val="hybridMultilevel"/>
    <w:tmpl w:val="5F362FAE"/>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2"/>
  </w:num>
  <w:num w:numId="2">
    <w:abstractNumId w:val="22"/>
  </w:num>
  <w:num w:numId="3">
    <w:abstractNumId w:val="20"/>
  </w:num>
  <w:num w:numId="4">
    <w:abstractNumId w:val="14"/>
  </w:num>
  <w:num w:numId="5">
    <w:abstractNumId w:val="19"/>
  </w:num>
  <w:num w:numId="6">
    <w:abstractNumId w:val="40"/>
  </w:num>
  <w:num w:numId="7">
    <w:abstractNumId w:val="29"/>
  </w:num>
  <w:num w:numId="8">
    <w:abstractNumId w:val="45"/>
  </w:num>
  <w:num w:numId="9">
    <w:abstractNumId w:val="27"/>
  </w:num>
  <w:num w:numId="10">
    <w:abstractNumId w:val="2"/>
  </w:num>
  <w:num w:numId="11">
    <w:abstractNumId w:val="6"/>
  </w:num>
  <w:num w:numId="12">
    <w:abstractNumId w:val="31"/>
  </w:num>
  <w:num w:numId="13">
    <w:abstractNumId w:val="0"/>
  </w:num>
  <w:num w:numId="14">
    <w:abstractNumId w:val="43"/>
  </w:num>
  <w:num w:numId="15">
    <w:abstractNumId w:val="28"/>
  </w:num>
  <w:num w:numId="16">
    <w:abstractNumId w:val="33"/>
  </w:num>
  <w:num w:numId="17">
    <w:abstractNumId w:val="8"/>
  </w:num>
  <w:num w:numId="18">
    <w:abstractNumId w:val="18"/>
  </w:num>
  <w:num w:numId="19">
    <w:abstractNumId w:val="5"/>
  </w:num>
  <w:num w:numId="20">
    <w:abstractNumId w:val="12"/>
  </w:num>
  <w:num w:numId="21">
    <w:abstractNumId w:val="37"/>
  </w:num>
  <w:num w:numId="22">
    <w:abstractNumId w:val="42"/>
  </w:num>
  <w:num w:numId="23">
    <w:abstractNumId w:val="10"/>
  </w:num>
  <w:num w:numId="24">
    <w:abstractNumId w:val="15"/>
  </w:num>
  <w:num w:numId="25">
    <w:abstractNumId w:val="9"/>
  </w:num>
  <w:num w:numId="26">
    <w:abstractNumId w:val="11"/>
  </w:num>
  <w:num w:numId="27">
    <w:abstractNumId w:val="26"/>
  </w:num>
  <w:num w:numId="28">
    <w:abstractNumId w:val="1"/>
  </w:num>
  <w:num w:numId="29">
    <w:abstractNumId w:val="23"/>
  </w:num>
  <w:num w:numId="30">
    <w:abstractNumId w:val="13"/>
  </w:num>
  <w:num w:numId="31">
    <w:abstractNumId w:val="3"/>
  </w:num>
  <w:num w:numId="32">
    <w:abstractNumId w:val="30"/>
  </w:num>
  <w:num w:numId="33">
    <w:abstractNumId w:val="17"/>
  </w:num>
  <w:num w:numId="34">
    <w:abstractNumId w:val="4"/>
  </w:num>
  <w:num w:numId="35">
    <w:abstractNumId w:val="35"/>
  </w:num>
  <w:num w:numId="36">
    <w:abstractNumId w:val="36"/>
  </w:num>
  <w:num w:numId="37">
    <w:abstractNumId w:val="21"/>
  </w:num>
  <w:num w:numId="38">
    <w:abstractNumId w:val="16"/>
  </w:num>
  <w:num w:numId="39">
    <w:abstractNumId w:val="25"/>
  </w:num>
  <w:num w:numId="40">
    <w:abstractNumId w:val="44"/>
  </w:num>
  <w:num w:numId="41">
    <w:abstractNumId w:val="41"/>
  </w:num>
  <w:num w:numId="42">
    <w:abstractNumId w:val="24"/>
  </w:num>
  <w:num w:numId="43">
    <w:abstractNumId w:val="34"/>
  </w:num>
  <w:num w:numId="44">
    <w:abstractNumId w:val="38"/>
  </w:num>
  <w:num w:numId="45">
    <w:abstractNumId w:val="7"/>
  </w:num>
  <w:num w:numId="46">
    <w:abstractNumId w:val="3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951F7"/>
    <w:rsid w:val="00004C5D"/>
    <w:rsid w:val="000058B7"/>
    <w:rsid w:val="00012E85"/>
    <w:rsid w:val="0003144F"/>
    <w:rsid w:val="000425FE"/>
    <w:rsid w:val="00057245"/>
    <w:rsid w:val="00070E6E"/>
    <w:rsid w:val="0007497E"/>
    <w:rsid w:val="00092250"/>
    <w:rsid w:val="000927B9"/>
    <w:rsid w:val="000963DC"/>
    <w:rsid w:val="000A1E8C"/>
    <w:rsid w:val="000A2B36"/>
    <w:rsid w:val="000A3EB0"/>
    <w:rsid w:val="000A6F17"/>
    <w:rsid w:val="000B6F61"/>
    <w:rsid w:val="000C4D81"/>
    <w:rsid w:val="000D0626"/>
    <w:rsid w:val="000D353F"/>
    <w:rsid w:val="000E6621"/>
    <w:rsid w:val="000F3F6A"/>
    <w:rsid w:val="001040F6"/>
    <w:rsid w:val="00116273"/>
    <w:rsid w:val="00132976"/>
    <w:rsid w:val="00133FC6"/>
    <w:rsid w:val="00146E8C"/>
    <w:rsid w:val="00160911"/>
    <w:rsid w:val="00165E3E"/>
    <w:rsid w:val="0017583F"/>
    <w:rsid w:val="00181F41"/>
    <w:rsid w:val="00192932"/>
    <w:rsid w:val="00193078"/>
    <w:rsid w:val="001C45C9"/>
    <w:rsid w:val="001D2F95"/>
    <w:rsid w:val="001D7E2A"/>
    <w:rsid w:val="001E7496"/>
    <w:rsid w:val="00201F16"/>
    <w:rsid w:val="00207534"/>
    <w:rsid w:val="00210231"/>
    <w:rsid w:val="0024306D"/>
    <w:rsid w:val="002506E2"/>
    <w:rsid w:val="00252306"/>
    <w:rsid w:val="00267742"/>
    <w:rsid w:val="0026796A"/>
    <w:rsid w:val="00273579"/>
    <w:rsid w:val="002842FA"/>
    <w:rsid w:val="00285DF2"/>
    <w:rsid w:val="002A206F"/>
    <w:rsid w:val="002B7265"/>
    <w:rsid w:val="002F7A44"/>
    <w:rsid w:val="0030032D"/>
    <w:rsid w:val="00304E9A"/>
    <w:rsid w:val="00317628"/>
    <w:rsid w:val="003270EB"/>
    <w:rsid w:val="003278AE"/>
    <w:rsid w:val="0033123A"/>
    <w:rsid w:val="0033658D"/>
    <w:rsid w:val="0034219C"/>
    <w:rsid w:val="00342960"/>
    <w:rsid w:val="00351A82"/>
    <w:rsid w:val="00354F6F"/>
    <w:rsid w:val="00362BFA"/>
    <w:rsid w:val="003705BF"/>
    <w:rsid w:val="00385FE7"/>
    <w:rsid w:val="003C6070"/>
    <w:rsid w:val="003D02DE"/>
    <w:rsid w:val="003D42AC"/>
    <w:rsid w:val="003F6701"/>
    <w:rsid w:val="00437D2E"/>
    <w:rsid w:val="00446910"/>
    <w:rsid w:val="00454666"/>
    <w:rsid w:val="0045521C"/>
    <w:rsid w:val="0045777A"/>
    <w:rsid w:val="004623EB"/>
    <w:rsid w:val="004661A5"/>
    <w:rsid w:val="004701FF"/>
    <w:rsid w:val="004738EC"/>
    <w:rsid w:val="0048357E"/>
    <w:rsid w:val="004B35AA"/>
    <w:rsid w:val="004E1F23"/>
    <w:rsid w:val="004F3FE2"/>
    <w:rsid w:val="005133EA"/>
    <w:rsid w:val="00526F17"/>
    <w:rsid w:val="005415A4"/>
    <w:rsid w:val="005467B7"/>
    <w:rsid w:val="00547F8F"/>
    <w:rsid w:val="00551C45"/>
    <w:rsid w:val="0055778A"/>
    <w:rsid w:val="0056227B"/>
    <w:rsid w:val="00584AAA"/>
    <w:rsid w:val="00585139"/>
    <w:rsid w:val="00585843"/>
    <w:rsid w:val="005B0DCB"/>
    <w:rsid w:val="005C4BBB"/>
    <w:rsid w:val="005D4F9E"/>
    <w:rsid w:val="005E74B6"/>
    <w:rsid w:val="005F5F39"/>
    <w:rsid w:val="006031E3"/>
    <w:rsid w:val="0061191F"/>
    <w:rsid w:val="0062140C"/>
    <w:rsid w:val="006302CB"/>
    <w:rsid w:val="00640464"/>
    <w:rsid w:val="00687659"/>
    <w:rsid w:val="0069306B"/>
    <w:rsid w:val="006B26ED"/>
    <w:rsid w:val="006B659F"/>
    <w:rsid w:val="006C0B89"/>
    <w:rsid w:val="006E30CE"/>
    <w:rsid w:val="006F1470"/>
    <w:rsid w:val="007070C7"/>
    <w:rsid w:val="0073062B"/>
    <w:rsid w:val="00770D46"/>
    <w:rsid w:val="007903A7"/>
    <w:rsid w:val="007918BA"/>
    <w:rsid w:val="007A3F59"/>
    <w:rsid w:val="007A5932"/>
    <w:rsid w:val="007A7E5B"/>
    <w:rsid w:val="007C0DF5"/>
    <w:rsid w:val="007D02BD"/>
    <w:rsid w:val="007F534D"/>
    <w:rsid w:val="00803CB6"/>
    <w:rsid w:val="00811B58"/>
    <w:rsid w:val="0081584C"/>
    <w:rsid w:val="00822087"/>
    <w:rsid w:val="008341A6"/>
    <w:rsid w:val="00840A2E"/>
    <w:rsid w:val="008442AC"/>
    <w:rsid w:val="00846A1C"/>
    <w:rsid w:val="0087721A"/>
    <w:rsid w:val="00882418"/>
    <w:rsid w:val="008904B0"/>
    <w:rsid w:val="008954F3"/>
    <w:rsid w:val="008B068C"/>
    <w:rsid w:val="008B5602"/>
    <w:rsid w:val="008D07A3"/>
    <w:rsid w:val="008D7D48"/>
    <w:rsid w:val="008E20C2"/>
    <w:rsid w:val="008E392F"/>
    <w:rsid w:val="008F3EC4"/>
    <w:rsid w:val="0090081F"/>
    <w:rsid w:val="00903805"/>
    <w:rsid w:val="00903E93"/>
    <w:rsid w:val="00913BA9"/>
    <w:rsid w:val="0093023C"/>
    <w:rsid w:val="009526E5"/>
    <w:rsid w:val="009529EA"/>
    <w:rsid w:val="0097605E"/>
    <w:rsid w:val="009951F7"/>
    <w:rsid w:val="009B0318"/>
    <w:rsid w:val="009B0BB7"/>
    <w:rsid w:val="009B5371"/>
    <w:rsid w:val="009B59CB"/>
    <w:rsid w:val="009C21B6"/>
    <w:rsid w:val="009C7249"/>
    <w:rsid w:val="00A1151C"/>
    <w:rsid w:val="00A20F41"/>
    <w:rsid w:val="00A23E38"/>
    <w:rsid w:val="00A27D8E"/>
    <w:rsid w:val="00A4208C"/>
    <w:rsid w:val="00A43410"/>
    <w:rsid w:val="00A43E06"/>
    <w:rsid w:val="00A55E52"/>
    <w:rsid w:val="00A66B33"/>
    <w:rsid w:val="00A7395C"/>
    <w:rsid w:val="00A802A6"/>
    <w:rsid w:val="00A904B4"/>
    <w:rsid w:val="00A971E4"/>
    <w:rsid w:val="00B04E3A"/>
    <w:rsid w:val="00B563D3"/>
    <w:rsid w:val="00B6265B"/>
    <w:rsid w:val="00B6623B"/>
    <w:rsid w:val="00B93A34"/>
    <w:rsid w:val="00BC29B4"/>
    <w:rsid w:val="00BD208A"/>
    <w:rsid w:val="00BE5A7B"/>
    <w:rsid w:val="00BF2774"/>
    <w:rsid w:val="00C058B2"/>
    <w:rsid w:val="00C22F27"/>
    <w:rsid w:val="00C25043"/>
    <w:rsid w:val="00C55E89"/>
    <w:rsid w:val="00C63951"/>
    <w:rsid w:val="00C70E00"/>
    <w:rsid w:val="00C815FE"/>
    <w:rsid w:val="00C83376"/>
    <w:rsid w:val="00C9140D"/>
    <w:rsid w:val="00C93A71"/>
    <w:rsid w:val="00C9455B"/>
    <w:rsid w:val="00CA5E92"/>
    <w:rsid w:val="00CA7589"/>
    <w:rsid w:val="00CB44D4"/>
    <w:rsid w:val="00CD5B33"/>
    <w:rsid w:val="00CF26CC"/>
    <w:rsid w:val="00CF29D3"/>
    <w:rsid w:val="00D025AA"/>
    <w:rsid w:val="00D243B5"/>
    <w:rsid w:val="00D4502E"/>
    <w:rsid w:val="00D6214F"/>
    <w:rsid w:val="00D9267D"/>
    <w:rsid w:val="00DA4E50"/>
    <w:rsid w:val="00DB20B2"/>
    <w:rsid w:val="00DC08BD"/>
    <w:rsid w:val="00DD1A72"/>
    <w:rsid w:val="00DD1AAB"/>
    <w:rsid w:val="00E00F3F"/>
    <w:rsid w:val="00E0447A"/>
    <w:rsid w:val="00E073DA"/>
    <w:rsid w:val="00E2656C"/>
    <w:rsid w:val="00E43AEB"/>
    <w:rsid w:val="00E54C8D"/>
    <w:rsid w:val="00E64293"/>
    <w:rsid w:val="00E715B4"/>
    <w:rsid w:val="00E733BD"/>
    <w:rsid w:val="00E845B8"/>
    <w:rsid w:val="00EB27F7"/>
    <w:rsid w:val="00EC5172"/>
    <w:rsid w:val="00EE043A"/>
    <w:rsid w:val="00EE0856"/>
    <w:rsid w:val="00EE6EB4"/>
    <w:rsid w:val="00EF3002"/>
    <w:rsid w:val="00F2605D"/>
    <w:rsid w:val="00F41FF2"/>
    <w:rsid w:val="00F5100B"/>
    <w:rsid w:val="00F52541"/>
    <w:rsid w:val="00F64349"/>
    <w:rsid w:val="00F96150"/>
    <w:rsid w:val="00F96176"/>
    <w:rsid w:val="00FA00CC"/>
    <w:rsid w:val="00FA50CF"/>
    <w:rsid w:val="00FB34B5"/>
    <w:rsid w:val="00FE42D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1A9B7F"/>
  <w15:docId w15:val="{ABC6AEC9-0372-407B-A2FE-23E257BE95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iPriority="0"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70E00"/>
    <w:rPr>
      <w:rFonts w:ascii="Calibri" w:eastAsia="Calibri" w:hAnsi="Calibri" w:cs="Times New Roman"/>
    </w:rPr>
  </w:style>
  <w:style w:type="paragraph" w:styleId="1">
    <w:name w:val="heading 1"/>
    <w:basedOn w:val="a"/>
    <w:next w:val="a"/>
    <w:link w:val="10"/>
    <w:uiPriority w:val="9"/>
    <w:qFormat/>
    <w:rsid w:val="00132976"/>
    <w:pPr>
      <w:keepNext/>
      <w:keepLines/>
      <w:spacing w:before="480" w:after="0" w:line="240" w:lineRule="auto"/>
      <w:outlineLvl w:val="0"/>
    </w:pPr>
    <w:rPr>
      <w:rFonts w:asciiTheme="majorHAnsi" w:eastAsiaTheme="majorEastAsia" w:hAnsiTheme="majorHAnsi" w:cstheme="majorBidi"/>
      <w:b/>
      <w:bCs/>
      <w:color w:val="365F91" w:themeColor="accent1" w:themeShade="BF"/>
      <w:sz w:val="28"/>
      <w:szCs w:val="28"/>
      <w:lang w:eastAsia="ru-RU"/>
    </w:rPr>
  </w:style>
  <w:style w:type="paragraph" w:styleId="2">
    <w:name w:val="heading 2"/>
    <w:basedOn w:val="a"/>
    <w:next w:val="a"/>
    <w:link w:val="20"/>
    <w:uiPriority w:val="9"/>
    <w:unhideWhenUsed/>
    <w:qFormat/>
    <w:rsid w:val="00132976"/>
    <w:pPr>
      <w:keepNext/>
      <w:keepLines/>
      <w:spacing w:before="200" w:after="0" w:line="240" w:lineRule="auto"/>
      <w:outlineLvl w:val="1"/>
    </w:pPr>
    <w:rPr>
      <w:rFonts w:asciiTheme="majorHAnsi" w:eastAsiaTheme="majorEastAsia" w:hAnsiTheme="majorHAnsi" w:cstheme="majorBidi"/>
      <w:b/>
      <w:bCs/>
      <w:color w:val="4F81BD" w:themeColor="accent1"/>
      <w:sz w:val="26"/>
      <w:szCs w:val="26"/>
      <w:lang w:eastAsia="ru-RU"/>
    </w:rPr>
  </w:style>
  <w:style w:type="paragraph" w:styleId="3">
    <w:name w:val="heading 3"/>
    <w:basedOn w:val="a"/>
    <w:next w:val="a"/>
    <w:link w:val="30"/>
    <w:qFormat/>
    <w:rsid w:val="00132976"/>
    <w:pPr>
      <w:keepNext/>
      <w:spacing w:after="0" w:line="240" w:lineRule="auto"/>
      <w:jc w:val="both"/>
      <w:outlineLvl w:val="2"/>
    </w:pPr>
    <w:rPr>
      <w:rFonts w:ascii="Times New Roman" w:eastAsia="Times New Roman" w:hAnsi="Times New Roman"/>
      <w:b/>
      <w:sz w:val="28"/>
      <w:szCs w:val="20"/>
      <w:lang w:eastAsia="ru-RU"/>
    </w:rPr>
  </w:style>
  <w:style w:type="paragraph" w:styleId="4">
    <w:name w:val="heading 4"/>
    <w:basedOn w:val="a"/>
    <w:next w:val="a"/>
    <w:link w:val="40"/>
    <w:qFormat/>
    <w:rsid w:val="00132976"/>
    <w:pPr>
      <w:keepNext/>
      <w:spacing w:after="0" w:line="240" w:lineRule="auto"/>
      <w:jc w:val="both"/>
      <w:outlineLvl w:val="3"/>
    </w:pPr>
    <w:rPr>
      <w:rFonts w:ascii="Times New Roman" w:eastAsia="Times New Roman" w:hAnsi="Times New Roman"/>
      <w:sz w:val="24"/>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aliases w:val="OTR"/>
    <w:basedOn w:val="a1"/>
    <w:uiPriority w:val="39"/>
    <w:rsid w:val="009951F7"/>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No Spacing"/>
    <w:link w:val="a5"/>
    <w:uiPriority w:val="99"/>
    <w:qFormat/>
    <w:rsid w:val="00803CB6"/>
    <w:pPr>
      <w:spacing w:after="0" w:line="240" w:lineRule="auto"/>
    </w:pPr>
  </w:style>
  <w:style w:type="character" w:customStyle="1" w:styleId="a5">
    <w:name w:val="Без интервала Знак"/>
    <w:link w:val="a4"/>
    <w:uiPriority w:val="99"/>
    <w:locked/>
    <w:rsid w:val="00803CB6"/>
  </w:style>
  <w:style w:type="character" w:styleId="a6">
    <w:name w:val="footnote reference"/>
    <w:basedOn w:val="a0"/>
    <w:unhideWhenUsed/>
    <w:qFormat/>
    <w:rsid w:val="00B6623B"/>
    <w:rPr>
      <w:vertAlign w:val="superscript"/>
    </w:rPr>
  </w:style>
  <w:style w:type="paragraph" w:customStyle="1" w:styleId="ConsNonformat">
    <w:name w:val="ConsNonformat"/>
    <w:rsid w:val="00385FE7"/>
    <w:pPr>
      <w:widowControl w:val="0"/>
      <w:autoSpaceDE w:val="0"/>
      <w:autoSpaceDN w:val="0"/>
      <w:adjustRightInd w:val="0"/>
      <w:spacing w:after="0" w:line="240" w:lineRule="auto"/>
      <w:ind w:right="19772"/>
    </w:pPr>
    <w:rPr>
      <w:rFonts w:ascii="Courier New" w:eastAsia="Times New Roman" w:hAnsi="Courier New" w:cs="Courier New"/>
      <w:sz w:val="20"/>
      <w:szCs w:val="20"/>
      <w:lang w:eastAsia="ru-RU"/>
    </w:rPr>
  </w:style>
  <w:style w:type="paragraph" w:styleId="a7">
    <w:name w:val="List Paragraph"/>
    <w:basedOn w:val="a"/>
    <w:link w:val="a8"/>
    <w:uiPriority w:val="99"/>
    <w:qFormat/>
    <w:rsid w:val="00385FE7"/>
    <w:pPr>
      <w:suppressAutoHyphens/>
      <w:spacing w:after="0" w:line="240" w:lineRule="auto"/>
      <w:ind w:left="720"/>
      <w:contextualSpacing/>
    </w:pPr>
    <w:rPr>
      <w:rFonts w:ascii="Times New Roman" w:eastAsia="Times New Roman" w:hAnsi="Times New Roman"/>
      <w:sz w:val="24"/>
      <w:szCs w:val="24"/>
      <w:lang w:eastAsia="ar-SA"/>
    </w:rPr>
  </w:style>
  <w:style w:type="character" w:customStyle="1" w:styleId="a8">
    <w:name w:val="Абзац списка Знак"/>
    <w:link w:val="a7"/>
    <w:uiPriority w:val="34"/>
    <w:locked/>
    <w:rsid w:val="00385FE7"/>
    <w:rPr>
      <w:rFonts w:ascii="Times New Roman" w:eastAsia="Times New Roman" w:hAnsi="Times New Roman" w:cs="Times New Roman"/>
      <w:sz w:val="24"/>
      <w:szCs w:val="24"/>
      <w:lang w:eastAsia="ar-SA"/>
    </w:rPr>
  </w:style>
  <w:style w:type="character" w:customStyle="1" w:styleId="FontStyle70">
    <w:name w:val="Font Style70"/>
    <w:rsid w:val="00385FE7"/>
    <w:rPr>
      <w:rFonts w:ascii="Times New Roman" w:hAnsi="Times New Roman" w:cs="Times New Roman"/>
      <w:sz w:val="22"/>
      <w:szCs w:val="22"/>
    </w:rPr>
  </w:style>
  <w:style w:type="paragraph" w:customStyle="1" w:styleId="caaieiaie2">
    <w:name w:val="caaieiaie 2"/>
    <w:basedOn w:val="a"/>
    <w:rsid w:val="00385FE7"/>
    <w:pPr>
      <w:spacing w:after="40" w:line="240" w:lineRule="auto"/>
      <w:ind w:left="709" w:hanging="708"/>
      <w:jc w:val="both"/>
    </w:pPr>
    <w:rPr>
      <w:rFonts w:ascii="Arial" w:hAnsi="Arial"/>
      <w:szCs w:val="20"/>
    </w:rPr>
  </w:style>
  <w:style w:type="paragraph" w:styleId="a9">
    <w:name w:val="header"/>
    <w:basedOn w:val="a"/>
    <w:link w:val="aa"/>
    <w:uiPriority w:val="99"/>
    <w:unhideWhenUsed/>
    <w:rsid w:val="00E715B4"/>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E715B4"/>
    <w:rPr>
      <w:rFonts w:ascii="Calibri" w:eastAsia="Calibri" w:hAnsi="Calibri" w:cs="Times New Roman"/>
    </w:rPr>
  </w:style>
  <w:style w:type="paragraph" w:styleId="ab">
    <w:name w:val="footer"/>
    <w:basedOn w:val="a"/>
    <w:link w:val="ac"/>
    <w:uiPriority w:val="99"/>
    <w:unhideWhenUsed/>
    <w:rsid w:val="00E715B4"/>
    <w:pPr>
      <w:tabs>
        <w:tab w:val="center" w:pos="4677"/>
        <w:tab w:val="right" w:pos="9355"/>
      </w:tabs>
      <w:spacing w:after="0" w:line="240" w:lineRule="auto"/>
    </w:pPr>
  </w:style>
  <w:style w:type="character" w:customStyle="1" w:styleId="ac">
    <w:name w:val="Нижний колонтитул Знак"/>
    <w:basedOn w:val="a0"/>
    <w:link w:val="ab"/>
    <w:uiPriority w:val="99"/>
    <w:rsid w:val="00E715B4"/>
    <w:rPr>
      <w:rFonts w:ascii="Calibri" w:eastAsia="Calibri" w:hAnsi="Calibri" w:cs="Times New Roman"/>
    </w:rPr>
  </w:style>
  <w:style w:type="character" w:styleId="ad">
    <w:name w:val="Hyperlink"/>
    <w:uiPriority w:val="99"/>
    <w:rsid w:val="00E715B4"/>
    <w:rPr>
      <w:color w:val="0000FF"/>
      <w:u w:val="single"/>
    </w:rPr>
  </w:style>
  <w:style w:type="paragraph" w:styleId="ae">
    <w:name w:val="footnote text"/>
    <w:basedOn w:val="a"/>
    <w:link w:val="af"/>
    <w:uiPriority w:val="99"/>
    <w:unhideWhenUsed/>
    <w:qFormat/>
    <w:rsid w:val="00B04E3A"/>
    <w:pPr>
      <w:spacing w:after="0" w:line="240" w:lineRule="auto"/>
    </w:pPr>
    <w:rPr>
      <w:rFonts w:ascii="Times New Roman" w:eastAsia="Times New Roman" w:hAnsi="Times New Roman" w:cs="Courier New"/>
      <w:sz w:val="20"/>
      <w:szCs w:val="20"/>
      <w:lang w:eastAsia="ru-RU"/>
    </w:rPr>
  </w:style>
  <w:style w:type="character" w:customStyle="1" w:styleId="af">
    <w:name w:val="Текст сноски Знак"/>
    <w:basedOn w:val="a0"/>
    <w:link w:val="ae"/>
    <w:uiPriority w:val="99"/>
    <w:rsid w:val="00B04E3A"/>
    <w:rPr>
      <w:rFonts w:ascii="Times New Roman" w:eastAsia="Times New Roman" w:hAnsi="Times New Roman" w:cs="Courier New"/>
      <w:sz w:val="20"/>
      <w:szCs w:val="20"/>
      <w:lang w:eastAsia="ru-RU"/>
    </w:rPr>
  </w:style>
  <w:style w:type="character" w:customStyle="1" w:styleId="10">
    <w:name w:val="Заголовок 1 Знак"/>
    <w:basedOn w:val="a0"/>
    <w:link w:val="1"/>
    <w:uiPriority w:val="9"/>
    <w:rsid w:val="00132976"/>
    <w:rPr>
      <w:rFonts w:asciiTheme="majorHAnsi" w:eastAsiaTheme="majorEastAsia" w:hAnsiTheme="majorHAnsi" w:cstheme="majorBidi"/>
      <w:b/>
      <w:bCs/>
      <w:color w:val="365F91" w:themeColor="accent1" w:themeShade="BF"/>
      <w:sz w:val="28"/>
      <w:szCs w:val="28"/>
      <w:lang w:eastAsia="ru-RU"/>
    </w:rPr>
  </w:style>
  <w:style w:type="character" w:customStyle="1" w:styleId="20">
    <w:name w:val="Заголовок 2 Знак"/>
    <w:basedOn w:val="a0"/>
    <w:link w:val="2"/>
    <w:uiPriority w:val="9"/>
    <w:rsid w:val="00132976"/>
    <w:rPr>
      <w:rFonts w:asciiTheme="majorHAnsi" w:eastAsiaTheme="majorEastAsia" w:hAnsiTheme="majorHAnsi" w:cstheme="majorBidi"/>
      <w:b/>
      <w:bCs/>
      <w:color w:val="4F81BD" w:themeColor="accent1"/>
      <w:sz w:val="26"/>
      <w:szCs w:val="26"/>
      <w:lang w:eastAsia="ru-RU"/>
    </w:rPr>
  </w:style>
  <w:style w:type="character" w:customStyle="1" w:styleId="30">
    <w:name w:val="Заголовок 3 Знак"/>
    <w:basedOn w:val="a0"/>
    <w:link w:val="3"/>
    <w:rsid w:val="00132976"/>
    <w:rPr>
      <w:rFonts w:ascii="Times New Roman" w:eastAsia="Times New Roman" w:hAnsi="Times New Roman" w:cs="Times New Roman"/>
      <w:b/>
      <w:sz w:val="28"/>
      <w:szCs w:val="20"/>
      <w:lang w:eastAsia="ru-RU"/>
    </w:rPr>
  </w:style>
  <w:style w:type="character" w:customStyle="1" w:styleId="40">
    <w:name w:val="Заголовок 4 Знак"/>
    <w:basedOn w:val="a0"/>
    <w:link w:val="4"/>
    <w:rsid w:val="00132976"/>
    <w:rPr>
      <w:rFonts w:ascii="Times New Roman" w:eastAsia="Times New Roman" w:hAnsi="Times New Roman" w:cs="Times New Roman"/>
      <w:sz w:val="24"/>
      <w:szCs w:val="20"/>
      <w:lang w:eastAsia="ru-RU"/>
    </w:rPr>
  </w:style>
  <w:style w:type="paragraph" w:styleId="af0">
    <w:name w:val="Body Text Indent"/>
    <w:basedOn w:val="a"/>
    <w:link w:val="af1"/>
    <w:uiPriority w:val="99"/>
    <w:rsid w:val="00132976"/>
    <w:pPr>
      <w:spacing w:after="120" w:line="240" w:lineRule="auto"/>
      <w:ind w:left="283"/>
    </w:pPr>
    <w:rPr>
      <w:rFonts w:ascii="Times New Roman" w:eastAsia="Times New Roman" w:hAnsi="Times New Roman"/>
      <w:sz w:val="24"/>
      <w:szCs w:val="24"/>
      <w:lang w:eastAsia="ru-RU"/>
    </w:rPr>
  </w:style>
  <w:style w:type="character" w:customStyle="1" w:styleId="af1">
    <w:name w:val="Основной текст с отступом Знак"/>
    <w:basedOn w:val="a0"/>
    <w:link w:val="af0"/>
    <w:uiPriority w:val="99"/>
    <w:rsid w:val="00132976"/>
    <w:rPr>
      <w:rFonts w:ascii="Times New Roman" w:eastAsia="Times New Roman" w:hAnsi="Times New Roman" w:cs="Times New Roman"/>
      <w:sz w:val="24"/>
      <w:szCs w:val="24"/>
      <w:lang w:eastAsia="ru-RU"/>
    </w:rPr>
  </w:style>
  <w:style w:type="paragraph" w:customStyle="1" w:styleId="ConsNormal">
    <w:name w:val="ConsNormal"/>
    <w:rsid w:val="00132976"/>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FontStyle22">
    <w:name w:val="Font Style22"/>
    <w:uiPriority w:val="99"/>
    <w:rsid w:val="00132976"/>
    <w:rPr>
      <w:rFonts w:ascii="Times New Roman" w:hAnsi="Times New Roman"/>
      <w:sz w:val="20"/>
    </w:rPr>
  </w:style>
  <w:style w:type="paragraph" w:customStyle="1" w:styleId="Standard">
    <w:name w:val="Standard"/>
    <w:rsid w:val="00132976"/>
    <w:pPr>
      <w:widowControl w:val="0"/>
      <w:suppressAutoHyphens/>
      <w:autoSpaceDN w:val="0"/>
      <w:spacing w:after="0" w:line="240" w:lineRule="auto"/>
      <w:textAlignment w:val="baseline"/>
    </w:pPr>
    <w:rPr>
      <w:rFonts w:ascii="Arial" w:eastAsia="Lucida Sans Unicode" w:hAnsi="Arial" w:cs="Mangal"/>
      <w:kern w:val="3"/>
      <w:sz w:val="24"/>
      <w:szCs w:val="24"/>
      <w:lang w:eastAsia="zh-CN" w:bidi="hi-IN"/>
    </w:rPr>
  </w:style>
  <w:style w:type="paragraph" w:customStyle="1" w:styleId="ConsPlusNormal">
    <w:name w:val="ConsPlusNormal"/>
    <w:link w:val="ConsPlusNormal0"/>
    <w:uiPriority w:val="99"/>
    <w:rsid w:val="00132976"/>
    <w:pPr>
      <w:autoSpaceDE w:val="0"/>
      <w:autoSpaceDN w:val="0"/>
      <w:adjustRightInd w:val="0"/>
      <w:spacing w:after="0" w:line="240" w:lineRule="auto"/>
    </w:pPr>
    <w:rPr>
      <w:rFonts w:ascii="Times New Roman" w:hAnsi="Times New Roman" w:cs="Times New Roman"/>
      <w:sz w:val="24"/>
      <w:szCs w:val="24"/>
    </w:rPr>
  </w:style>
  <w:style w:type="paragraph" w:customStyle="1" w:styleId="11">
    <w:name w:val="Без интервала1"/>
    <w:rsid w:val="00132976"/>
    <w:pPr>
      <w:spacing w:after="0" w:line="240" w:lineRule="auto"/>
    </w:pPr>
    <w:rPr>
      <w:rFonts w:ascii="Calibri" w:eastAsia="Times New Roman" w:hAnsi="Calibri" w:cs="Times New Roman"/>
    </w:rPr>
  </w:style>
  <w:style w:type="paragraph" w:styleId="af2">
    <w:name w:val="Balloon Text"/>
    <w:basedOn w:val="a"/>
    <w:link w:val="af3"/>
    <w:uiPriority w:val="99"/>
    <w:unhideWhenUsed/>
    <w:rsid w:val="00132976"/>
    <w:pPr>
      <w:spacing w:after="0" w:line="240" w:lineRule="auto"/>
    </w:pPr>
    <w:rPr>
      <w:rFonts w:ascii="Segoe UI" w:eastAsia="Times New Roman" w:hAnsi="Segoe UI" w:cs="Segoe UI"/>
      <w:sz w:val="18"/>
      <w:szCs w:val="18"/>
      <w:lang w:eastAsia="ru-RU"/>
    </w:rPr>
  </w:style>
  <w:style w:type="character" w:customStyle="1" w:styleId="af3">
    <w:name w:val="Текст выноски Знак"/>
    <w:basedOn w:val="a0"/>
    <w:link w:val="af2"/>
    <w:uiPriority w:val="99"/>
    <w:rsid w:val="00132976"/>
    <w:rPr>
      <w:rFonts w:ascii="Segoe UI" w:eastAsia="Times New Roman" w:hAnsi="Segoe UI" w:cs="Segoe UI"/>
      <w:sz w:val="18"/>
      <w:szCs w:val="18"/>
      <w:lang w:eastAsia="ru-RU"/>
    </w:rPr>
  </w:style>
  <w:style w:type="paragraph" w:styleId="af4">
    <w:name w:val="Body Text"/>
    <w:aliases w:val="Основной текст Знак Знак,Основной текст Знак Знак Знак Знак,Знак2 Знак Знак Знак Знак Знак,Знак2 Знак1 Знак Знак Знак,Основной текст Знак Знак1 Знак,Знак2 Знак Знак Знак1 Знак,Знак2 Знак1 Знак1 Знак,Знак2 Знак1 Знак1"/>
    <w:basedOn w:val="a"/>
    <w:link w:val="af5"/>
    <w:unhideWhenUsed/>
    <w:rsid w:val="00132976"/>
    <w:pPr>
      <w:spacing w:after="120" w:line="240" w:lineRule="auto"/>
    </w:pPr>
    <w:rPr>
      <w:rFonts w:ascii="Times New Roman" w:eastAsia="Times New Roman" w:hAnsi="Times New Roman"/>
      <w:sz w:val="24"/>
      <w:szCs w:val="24"/>
      <w:lang w:eastAsia="ru-RU"/>
    </w:rPr>
  </w:style>
  <w:style w:type="character" w:customStyle="1" w:styleId="af5">
    <w:name w:val="Основной текст Знак"/>
    <w:aliases w:val="Основной текст Знак Знак Знак,Основной текст Знак Знак Знак Знак Знак,Знак2 Знак Знак Знак Знак Знак Знак,Знак2 Знак1 Знак Знак Знак Знак,Основной текст Знак Знак1 Знак Знак,Знак2 Знак Знак Знак1 Знак Знак,Знак2 Знак1 Знак1 Знак Знак"/>
    <w:basedOn w:val="a0"/>
    <w:link w:val="af4"/>
    <w:rsid w:val="00132976"/>
    <w:rPr>
      <w:rFonts w:ascii="Times New Roman" w:eastAsia="Times New Roman" w:hAnsi="Times New Roman" w:cs="Times New Roman"/>
      <w:sz w:val="24"/>
      <w:szCs w:val="24"/>
      <w:lang w:eastAsia="ru-RU"/>
    </w:rPr>
  </w:style>
  <w:style w:type="paragraph" w:customStyle="1" w:styleId="af6">
    <w:name w:val="Знак Знак Знак"/>
    <w:basedOn w:val="a"/>
    <w:rsid w:val="00132976"/>
    <w:pPr>
      <w:spacing w:before="100" w:beforeAutospacing="1" w:after="100" w:afterAutospacing="1" w:line="240" w:lineRule="auto"/>
    </w:pPr>
    <w:rPr>
      <w:rFonts w:ascii="Tahoma" w:eastAsia="Times New Roman" w:hAnsi="Tahoma"/>
      <w:sz w:val="20"/>
      <w:szCs w:val="20"/>
      <w:lang w:val="en-US"/>
    </w:rPr>
  </w:style>
  <w:style w:type="character" w:customStyle="1" w:styleId="12">
    <w:name w:val="Основной текст Знак1"/>
    <w:basedOn w:val="a0"/>
    <w:uiPriority w:val="99"/>
    <w:semiHidden/>
    <w:rsid w:val="00132976"/>
    <w:rPr>
      <w:rFonts w:ascii="Times New Roman" w:eastAsia="Times New Roman" w:hAnsi="Times New Roman" w:cs="Times New Roman"/>
      <w:sz w:val="24"/>
      <w:szCs w:val="24"/>
      <w:lang w:eastAsia="ru-RU"/>
    </w:rPr>
  </w:style>
  <w:style w:type="paragraph" w:styleId="21">
    <w:name w:val="Body Text 2"/>
    <w:basedOn w:val="a"/>
    <w:link w:val="22"/>
    <w:uiPriority w:val="99"/>
    <w:rsid w:val="00132976"/>
    <w:pPr>
      <w:spacing w:after="120" w:line="480" w:lineRule="auto"/>
    </w:pPr>
    <w:rPr>
      <w:rFonts w:ascii="Times New Roman" w:eastAsia="Times New Roman" w:hAnsi="Times New Roman"/>
      <w:sz w:val="24"/>
      <w:szCs w:val="24"/>
      <w:lang w:eastAsia="ru-RU"/>
    </w:rPr>
  </w:style>
  <w:style w:type="character" w:customStyle="1" w:styleId="22">
    <w:name w:val="Основной текст 2 Знак"/>
    <w:basedOn w:val="a0"/>
    <w:link w:val="21"/>
    <w:uiPriority w:val="99"/>
    <w:rsid w:val="00132976"/>
    <w:rPr>
      <w:rFonts w:ascii="Times New Roman" w:eastAsia="Times New Roman" w:hAnsi="Times New Roman" w:cs="Times New Roman"/>
      <w:sz w:val="24"/>
      <w:szCs w:val="24"/>
      <w:lang w:eastAsia="ru-RU"/>
    </w:rPr>
  </w:style>
  <w:style w:type="paragraph" w:styleId="23">
    <w:name w:val="Body Text Indent 2"/>
    <w:basedOn w:val="a"/>
    <w:link w:val="24"/>
    <w:uiPriority w:val="99"/>
    <w:rsid w:val="00132976"/>
    <w:pPr>
      <w:spacing w:after="120" w:line="480" w:lineRule="auto"/>
      <w:ind w:left="283"/>
    </w:pPr>
    <w:rPr>
      <w:rFonts w:ascii="Times New Roman" w:eastAsia="Times New Roman" w:hAnsi="Times New Roman"/>
      <w:sz w:val="24"/>
      <w:szCs w:val="24"/>
      <w:lang w:eastAsia="ru-RU"/>
    </w:rPr>
  </w:style>
  <w:style w:type="character" w:customStyle="1" w:styleId="24">
    <w:name w:val="Основной текст с отступом 2 Знак"/>
    <w:basedOn w:val="a0"/>
    <w:link w:val="23"/>
    <w:uiPriority w:val="99"/>
    <w:rsid w:val="00132976"/>
    <w:rPr>
      <w:rFonts w:ascii="Times New Roman" w:eastAsia="Times New Roman" w:hAnsi="Times New Roman" w:cs="Times New Roman"/>
      <w:sz w:val="24"/>
      <w:szCs w:val="24"/>
      <w:lang w:eastAsia="ru-RU"/>
    </w:rPr>
  </w:style>
  <w:style w:type="paragraph" w:styleId="31">
    <w:name w:val="Body Text Indent 3"/>
    <w:basedOn w:val="a"/>
    <w:link w:val="32"/>
    <w:uiPriority w:val="99"/>
    <w:rsid w:val="00132976"/>
    <w:pPr>
      <w:spacing w:after="120" w:line="240" w:lineRule="auto"/>
      <w:ind w:left="283"/>
    </w:pPr>
    <w:rPr>
      <w:rFonts w:ascii="Times New Roman" w:eastAsia="Times New Roman" w:hAnsi="Times New Roman"/>
      <w:sz w:val="16"/>
      <w:szCs w:val="16"/>
      <w:lang w:eastAsia="ru-RU"/>
    </w:rPr>
  </w:style>
  <w:style w:type="character" w:customStyle="1" w:styleId="32">
    <w:name w:val="Основной текст с отступом 3 Знак"/>
    <w:basedOn w:val="a0"/>
    <w:link w:val="31"/>
    <w:uiPriority w:val="99"/>
    <w:rsid w:val="00132976"/>
    <w:rPr>
      <w:rFonts w:ascii="Times New Roman" w:eastAsia="Times New Roman" w:hAnsi="Times New Roman" w:cs="Times New Roman"/>
      <w:sz w:val="16"/>
      <w:szCs w:val="16"/>
      <w:lang w:eastAsia="ru-RU"/>
    </w:rPr>
  </w:style>
  <w:style w:type="character" w:styleId="af7">
    <w:name w:val="page number"/>
    <w:uiPriority w:val="99"/>
    <w:rsid w:val="00132976"/>
    <w:rPr>
      <w:rFonts w:cs="Times New Roman"/>
    </w:rPr>
  </w:style>
  <w:style w:type="character" w:customStyle="1" w:styleId="13">
    <w:name w:val="Текст выноски Знак1"/>
    <w:basedOn w:val="a0"/>
    <w:uiPriority w:val="99"/>
    <w:semiHidden/>
    <w:rsid w:val="00132976"/>
    <w:rPr>
      <w:rFonts w:ascii="Segoe UI" w:eastAsia="Times New Roman" w:hAnsi="Segoe UI" w:cs="Segoe UI"/>
      <w:sz w:val="18"/>
      <w:szCs w:val="18"/>
      <w:lang w:eastAsia="ru-RU"/>
    </w:rPr>
  </w:style>
  <w:style w:type="paragraph" w:customStyle="1" w:styleId="14">
    <w:name w:val="Знак Знак Знак1"/>
    <w:basedOn w:val="a"/>
    <w:uiPriority w:val="99"/>
    <w:rsid w:val="00132976"/>
    <w:pPr>
      <w:spacing w:before="100" w:beforeAutospacing="1" w:after="100" w:afterAutospacing="1" w:line="240" w:lineRule="auto"/>
    </w:pPr>
    <w:rPr>
      <w:rFonts w:ascii="Tahoma" w:eastAsia="Times New Roman" w:hAnsi="Tahoma"/>
      <w:sz w:val="20"/>
      <w:szCs w:val="20"/>
      <w:lang w:val="en-US"/>
    </w:rPr>
  </w:style>
  <w:style w:type="paragraph" w:customStyle="1" w:styleId="110">
    <w:name w:val="заголовок 11"/>
    <w:basedOn w:val="a"/>
    <w:next w:val="a"/>
    <w:uiPriority w:val="99"/>
    <w:rsid w:val="00132976"/>
    <w:pPr>
      <w:keepNext/>
      <w:suppressAutoHyphens/>
      <w:spacing w:after="0" w:line="240" w:lineRule="auto"/>
      <w:jc w:val="center"/>
    </w:pPr>
    <w:rPr>
      <w:rFonts w:ascii="Times New Roman" w:eastAsia="Times New Roman" w:hAnsi="Times New Roman"/>
      <w:sz w:val="24"/>
      <w:szCs w:val="24"/>
      <w:lang w:eastAsia="ar-SA"/>
    </w:rPr>
  </w:style>
  <w:style w:type="paragraph" w:customStyle="1" w:styleId="15">
    <w:name w:val="Абзац списка1"/>
    <w:basedOn w:val="a"/>
    <w:uiPriority w:val="99"/>
    <w:rsid w:val="00132976"/>
    <w:pPr>
      <w:ind w:left="720"/>
      <w:contextualSpacing/>
    </w:pPr>
    <w:rPr>
      <w:rFonts w:eastAsia="Times New Roman"/>
    </w:rPr>
  </w:style>
  <w:style w:type="character" w:customStyle="1" w:styleId="ConsPlusNormal0">
    <w:name w:val="ConsPlusNormal Знак"/>
    <w:link w:val="ConsPlusNormal"/>
    <w:uiPriority w:val="99"/>
    <w:locked/>
    <w:rsid w:val="00132976"/>
    <w:rPr>
      <w:rFonts w:ascii="Times New Roman" w:hAnsi="Times New Roman" w:cs="Times New Roman"/>
      <w:sz w:val="24"/>
      <w:szCs w:val="24"/>
    </w:rPr>
  </w:style>
  <w:style w:type="paragraph" w:customStyle="1" w:styleId="af8">
    <w:name w:val="Знак Знак Знак Знак Знак Знак"/>
    <w:basedOn w:val="a"/>
    <w:rsid w:val="00132976"/>
    <w:pPr>
      <w:spacing w:before="100" w:beforeAutospacing="1" w:after="100" w:afterAutospacing="1" w:line="240" w:lineRule="auto"/>
    </w:pPr>
    <w:rPr>
      <w:rFonts w:ascii="Tahoma" w:eastAsia="Times New Roman" w:hAnsi="Tahoma"/>
      <w:sz w:val="20"/>
      <w:szCs w:val="20"/>
      <w:lang w:val="en-US"/>
    </w:rPr>
  </w:style>
  <w:style w:type="paragraph" w:customStyle="1" w:styleId="ConsPlusNonformat">
    <w:name w:val="ConsPlusNonformat"/>
    <w:rsid w:val="00132976"/>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f9">
    <w:name w:val="List Bullet"/>
    <w:basedOn w:val="a"/>
    <w:autoRedefine/>
    <w:rsid w:val="00132976"/>
    <w:pPr>
      <w:widowControl w:val="0"/>
      <w:spacing w:after="0" w:line="240" w:lineRule="auto"/>
      <w:ind w:firstLine="709"/>
      <w:jc w:val="both"/>
    </w:pPr>
    <w:rPr>
      <w:rFonts w:ascii="Times New Roman" w:eastAsia="Times New Roman" w:hAnsi="Times New Roman"/>
      <w:sz w:val="24"/>
      <w:szCs w:val="24"/>
      <w:lang w:eastAsia="ru-RU"/>
    </w:rPr>
  </w:style>
  <w:style w:type="paragraph" w:customStyle="1" w:styleId="Style11">
    <w:name w:val="Style11"/>
    <w:basedOn w:val="a"/>
    <w:rsid w:val="00132976"/>
    <w:pPr>
      <w:widowControl w:val="0"/>
      <w:autoSpaceDE w:val="0"/>
      <w:autoSpaceDN w:val="0"/>
      <w:adjustRightInd w:val="0"/>
      <w:spacing w:after="0" w:line="264" w:lineRule="exact"/>
    </w:pPr>
    <w:rPr>
      <w:rFonts w:ascii="Times New Roman" w:eastAsia="Times New Roman" w:hAnsi="Times New Roman"/>
      <w:sz w:val="24"/>
      <w:szCs w:val="24"/>
      <w:lang w:eastAsia="ru-RU"/>
    </w:rPr>
  </w:style>
  <w:style w:type="character" w:customStyle="1" w:styleId="16">
    <w:name w:val="Текст сноски Знак1"/>
    <w:basedOn w:val="a0"/>
    <w:uiPriority w:val="99"/>
    <w:rsid w:val="00132976"/>
    <w:rPr>
      <w:rFonts w:ascii="Times New Roman" w:eastAsia="Times New Roman" w:hAnsi="Times New Roman"/>
    </w:rPr>
  </w:style>
  <w:style w:type="numbering" w:customStyle="1" w:styleId="17">
    <w:name w:val="Нет списка1"/>
    <w:next w:val="a2"/>
    <w:uiPriority w:val="99"/>
    <w:semiHidden/>
    <w:unhideWhenUsed/>
    <w:rsid w:val="00132976"/>
  </w:style>
  <w:style w:type="table" w:customStyle="1" w:styleId="18">
    <w:name w:val="Сетка таблицы1"/>
    <w:basedOn w:val="a1"/>
    <w:next w:val="a3"/>
    <w:uiPriority w:val="59"/>
    <w:locked/>
    <w:rsid w:val="00132976"/>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ail-message-sender-email">
    <w:name w:val="mail-message-sender-email"/>
    <w:basedOn w:val="a0"/>
    <w:rsid w:val="00132976"/>
  </w:style>
  <w:style w:type="numbering" w:customStyle="1" w:styleId="25">
    <w:name w:val="Нет списка2"/>
    <w:next w:val="a2"/>
    <w:uiPriority w:val="99"/>
    <w:semiHidden/>
    <w:unhideWhenUsed/>
    <w:rsid w:val="00132976"/>
  </w:style>
  <w:style w:type="table" w:customStyle="1" w:styleId="26">
    <w:name w:val="Сетка таблицы2"/>
    <w:basedOn w:val="a1"/>
    <w:next w:val="a3"/>
    <w:uiPriority w:val="59"/>
    <w:locked/>
    <w:rsid w:val="00132976"/>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
    <w:name w:val="Нет списка11"/>
    <w:next w:val="a2"/>
    <w:uiPriority w:val="99"/>
    <w:semiHidden/>
    <w:unhideWhenUsed/>
    <w:rsid w:val="00132976"/>
  </w:style>
  <w:style w:type="table" w:customStyle="1" w:styleId="112">
    <w:name w:val="Сетка таблицы11"/>
    <w:basedOn w:val="a1"/>
    <w:next w:val="a3"/>
    <w:uiPriority w:val="59"/>
    <w:locked/>
    <w:rsid w:val="00132976"/>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a">
    <w:name w:val="Normal (Web)"/>
    <w:basedOn w:val="a"/>
    <w:uiPriority w:val="99"/>
    <w:rsid w:val="00132976"/>
    <w:pPr>
      <w:spacing w:before="100" w:beforeAutospacing="1" w:after="100" w:afterAutospacing="1" w:line="240" w:lineRule="auto"/>
    </w:pPr>
    <w:rPr>
      <w:rFonts w:ascii="Times New Roman" w:eastAsia="Times New Roman" w:hAnsi="Times New Roman"/>
      <w:sz w:val="24"/>
      <w:szCs w:val="24"/>
      <w:lang w:eastAsia="ru-RU"/>
    </w:rPr>
  </w:style>
  <w:style w:type="numbering" w:customStyle="1" w:styleId="33">
    <w:name w:val="Нет списка3"/>
    <w:next w:val="a2"/>
    <w:uiPriority w:val="99"/>
    <w:semiHidden/>
    <w:unhideWhenUsed/>
    <w:rsid w:val="00CF29D3"/>
  </w:style>
  <w:style w:type="table" w:customStyle="1" w:styleId="34">
    <w:name w:val="Сетка таблицы3"/>
    <w:basedOn w:val="a1"/>
    <w:next w:val="a3"/>
    <w:uiPriority w:val="59"/>
    <w:locked/>
    <w:rsid w:val="00CF29D3"/>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0">
    <w:name w:val="Нет списка12"/>
    <w:next w:val="a2"/>
    <w:uiPriority w:val="99"/>
    <w:semiHidden/>
    <w:unhideWhenUsed/>
    <w:rsid w:val="00CF29D3"/>
  </w:style>
  <w:style w:type="numbering" w:customStyle="1" w:styleId="210">
    <w:name w:val="Нет списка21"/>
    <w:next w:val="a2"/>
    <w:uiPriority w:val="99"/>
    <w:semiHidden/>
    <w:unhideWhenUsed/>
    <w:rsid w:val="00CF29D3"/>
  </w:style>
  <w:style w:type="numbering" w:customStyle="1" w:styleId="1110">
    <w:name w:val="Нет списка111"/>
    <w:next w:val="a2"/>
    <w:uiPriority w:val="99"/>
    <w:semiHidden/>
    <w:unhideWhenUsed/>
    <w:rsid w:val="00CF29D3"/>
  </w:style>
  <w:style w:type="numbering" w:customStyle="1" w:styleId="310">
    <w:name w:val="Нет списка31"/>
    <w:next w:val="a2"/>
    <w:uiPriority w:val="99"/>
    <w:semiHidden/>
    <w:rsid w:val="00CF29D3"/>
  </w:style>
  <w:style w:type="paragraph" w:styleId="35">
    <w:name w:val="Body Text 3"/>
    <w:basedOn w:val="a"/>
    <w:link w:val="36"/>
    <w:rsid w:val="00CF29D3"/>
    <w:pPr>
      <w:spacing w:after="0" w:line="240" w:lineRule="auto"/>
      <w:jc w:val="both"/>
    </w:pPr>
    <w:rPr>
      <w:rFonts w:ascii="Times New Roman" w:eastAsia="Times New Roman" w:hAnsi="Times New Roman"/>
      <w:b/>
      <w:sz w:val="24"/>
      <w:szCs w:val="20"/>
      <w:lang w:eastAsia="ru-RU"/>
    </w:rPr>
  </w:style>
  <w:style w:type="character" w:customStyle="1" w:styleId="36">
    <w:name w:val="Основной текст 3 Знак"/>
    <w:basedOn w:val="a0"/>
    <w:link w:val="35"/>
    <w:rsid w:val="00CF29D3"/>
    <w:rPr>
      <w:rFonts w:ascii="Times New Roman" w:eastAsia="Times New Roman" w:hAnsi="Times New Roman" w:cs="Times New Roman"/>
      <w:b/>
      <w:sz w:val="24"/>
      <w:szCs w:val="20"/>
      <w:lang w:eastAsia="ru-RU"/>
    </w:rPr>
  </w:style>
  <w:style w:type="paragraph" w:customStyle="1" w:styleId="Style3">
    <w:name w:val="Style3"/>
    <w:basedOn w:val="a"/>
    <w:rsid w:val="00CF29D3"/>
    <w:pPr>
      <w:widowControl w:val="0"/>
      <w:autoSpaceDE w:val="0"/>
      <w:autoSpaceDN w:val="0"/>
      <w:adjustRightInd w:val="0"/>
      <w:spacing w:after="0" w:line="277" w:lineRule="exact"/>
      <w:jc w:val="both"/>
    </w:pPr>
    <w:rPr>
      <w:rFonts w:ascii="Times New Roman" w:eastAsia="Times New Roman" w:hAnsi="Times New Roman"/>
      <w:sz w:val="24"/>
      <w:szCs w:val="24"/>
      <w:lang w:eastAsia="ru-RU"/>
    </w:rPr>
  </w:style>
  <w:style w:type="character" w:customStyle="1" w:styleId="FontStyle13">
    <w:name w:val="Font Style13"/>
    <w:rsid w:val="00CF29D3"/>
    <w:rPr>
      <w:rFonts w:ascii="Times New Roman" w:hAnsi="Times New Roman" w:cs="Times New Roman"/>
      <w:sz w:val="22"/>
      <w:szCs w:val="22"/>
    </w:rPr>
  </w:style>
  <w:style w:type="paragraph" w:customStyle="1" w:styleId="Style1">
    <w:name w:val="Style1"/>
    <w:basedOn w:val="a"/>
    <w:rsid w:val="00CF29D3"/>
    <w:pPr>
      <w:widowControl w:val="0"/>
      <w:autoSpaceDE w:val="0"/>
      <w:autoSpaceDN w:val="0"/>
      <w:adjustRightInd w:val="0"/>
      <w:spacing w:after="0" w:line="276" w:lineRule="exact"/>
      <w:jc w:val="center"/>
    </w:pPr>
    <w:rPr>
      <w:rFonts w:ascii="Times New Roman" w:eastAsia="Times New Roman" w:hAnsi="Times New Roman"/>
      <w:sz w:val="24"/>
      <w:szCs w:val="24"/>
      <w:lang w:eastAsia="ru-RU"/>
    </w:rPr>
  </w:style>
  <w:style w:type="paragraph" w:customStyle="1" w:styleId="Style5">
    <w:name w:val="Style5"/>
    <w:basedOn w:val="a"/>
    <w:rsid w:val="00CF29D3"/>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paragraph" w:customStyle="1" w:styleId="afb">
    <w:name w:val="Знак"/>
    <w:basedOn w:val="a"/>
    <w:rsid w:val="00CF29D3"/>
    <w:pPr>
      <w:spacing w:before="100" w:beforeAutospacing="1" w:after="100" w:afterAutospacing="1" w:line="240" w:lineRule="auto"/>
    </w:pPr>
    <w:rPr>
      <w:rFonts w:ascii="Tahoma" w:eastAsia="Times New Roman" w:hAnsi="Tahoma"/>
      <w:sz w:val="20"/>
      <w:szCs w:val="20"/>
      <w:lang w:val="en-US"/>
    </w:rPr>
  </w:style>
  <w:style w:type="paragraph" w:styleId="afc">
    <w:name w:val="List Continue"/>
    <w:basedOn w:val="a"/>
    <w:rsid w:val="00CF29D3"/>
    <w:pPr>
      <w:spacing w:after="120" w:line="240" w:lineRule="auto"/>
      <w:ind w:left="283"/>
    </w:pPr>
    <w:rPr>
      <w:rFonts w:ascii="Times New Roman" w:eastAsia="Times New Roman" w:hAnsi="Times New Roman"/>
      <w:sz w:val="24"/>
      <w:szCs w:val="20"/>
      <w:lang w:eastAsia="ru-RU"/>
    </w:rPr>
  </w:style>
  <w:style w:type="paragraph" w:customStyle="1" w:styleId="Style2">
    <w:name w:val="Style2"/>
    <w:basedOn w:val="a"/>
    <w:rsid w:val="00CF29D3"/>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character" w:customStyle="1" w:styleId="afd">
    <w:name w:val="Основной текст_"/>
    <w:link w:val="27"/>
    <w:rsid w:val="00CF29D3"/>
    <w:rPr>
      <w:shd w:val="clear" w:color="auto" w:fill="FFFFFF"/>
    </w:rPr>
  </w:style>
  <w:style w:type="paragraph" w:customStyle="1" w:styleId="27">
    <w:name w:val="Основной текст2"/>
    <w:basedOn w:val="a"/>
    <w:link w:val="afd"/>
    <w:rsid w:val="00CF29D3"/>
    <w:pPr>
      <w:shd w:val="clear" w:color="auto" w:fill="FFFFFF"/>
      <w:spacing w:before="240" w:after="0" w:line="274" w:lineRule="exact"/>
    </w:pPr>
    <w:rPr>
      <w:rFonts w:asciiTheme="minorHAnsi" w:eastAsiaTheme="minorHAnsi" w:hAnsiTheme="minorHAnsi" w:cstheme="minorBidi"/>
      <w:shd w:val="clear" w:color="auto" w:fill="FFFFFF"/>
    </w:rPr>
  </w:style>
  <w:style w:type="numbering" w:customStyle="1" w:styleId="121">
    <w:name w:val="Нет списка121"/>
    <w:next w:val="a2"/>
    <w:uiPriority w:val="99"/>
    <w:semiHidden/>
    <w:unhideWhenUsed/>
    <w:rsid w:val="00CF29D3"/>
  </w:style>
  <w:style w:type="table" w:customStyle="1" w:styleId="122">
    <w:name w:val="Сетка таблицы12"/>
    <w:basedOn w:val="a1"/>
    <w:next w:val="a3"/>
    <w:uiPriority w:val="59"/>
    <w:locked/>
    <w:rsid w:val="00CF29D3"/>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
    <w:name w:val="Нет списка211"/>
    <w:next w:val="a2"/>
    <w:uiPriority w:val="99"/>
    <w:semiHidden/>
    <w:unhideWhenUsed/>
    <w:rsid w:val="00CF29D3"/>
  </w:style>
  <w:style w:type="table" w:customStyle="1" w:styleId="212">
    <w:name w:val="Сетка таблицы21"/>
    <w:basedOn w:val="a1"/>
    <w:next w:val="a3"/>
    <w:uiPriority w:val="59"/>
    <w:locked/>
    <w:rsid w:val="00CF29D3"/>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
    <w:name w:val="Нет списка1111"/>
    <w:next w:val="a2"/>
    <w:uiPriority w:val="99"/>
    <w:semiHidden/>
    <w:unhideWhenUsed/>
    <w:rsid w:val="00CF29D3"/>
  </w:style>
  <w:style w:type="table" w:customStyle="1" w:styleId="1112">
    <w:name w:val="Сетка таблицы111"/>
    <w:basedOn w:val="a1"/>
    <w:next w:val="a3"/>
    <w:uiPriority w:val="59"/>
    <w:locked/>
    <w:rsid w:val="00CF29D3"/>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e">
    <w:name w:val="Document Map"/>
    <w:basedOn w:val="a"/>
    <w:link w:val="aff"/>
    <w:uiPriority w:val="99"/>
    <w:semiHidden/>
    <w:unhideWhenUsed/>
    <w:rsid w:val="00CF29D3"/>
    <w:pPr>
      <w:spacing w:after="0" w:line="240" w:lineRule="auto"/>
    </w:pPr>
    <w:rPr>
      <w:rFonts w:ascii="Segoe UI" w:eastAsia="Times New Roman" w:hAnsi="Segoe UI" w:cs="Segoe UI"/>
      <w:sz w:val="16"/>
      <w:szCs w:val="16"/>
      <w:lang w:eastAsia="ru-RU"/>
    </w:rPr>
  </w:style>
  <w:style w:type="character" w:customStyle="1" w:styleId="aff">
    <w:name w:val="Схема документа Знак"/>
    <w:basedOn w:val="a0"/>
    <w:link w:val="afe"/>
    <w:uiPriority w:val="99"/>
    <w:semiHidden/>
    <w:rsid w:val="00CF29D3"/>
    <w:rPr>
      <w:rFonts w:ascii="Segoe UI" w:eastAsia="Times New Roman" w:hAnsi="Segoe UI" w:cs="Segoe UI"/>
      <w:sz w:val="16"/>
      <w:szCs w:val="16"/>
      <w:lang w:eastAsia="ru-RU"/>
    </w:rPr>
  </w:style>
  <w:style w:type="table" w:customStyle="1" w:styleId="41">
    <w:name w:val="Сетка таблицы4"/>
    <w:basedOn w:val="a1"/>
    <w:next w:val="a3"/>
    <w:uiPriority w:val="39"/>
    <w:rsid w:val="00437D2E"/>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429709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13" Type="http://schemas.openxmlformats.org/officeDocument/2006/relationships/image" Target="media/image7.emf"/><Relationship Id="rId18" Type="http://schemas.openxmlformats.org/officeDocument/2006/relationships/image" Target="media/image12.emf"/><Relationship Id="rId3" Type="http://schemas.openxmlformats.org/officeDocument/2006/relationships/settings" Target="settings.xml"/><Relationship Id="rId21" Type="http://schemas.openxmlformats.org/officeDocument/2006/relationships/hyperlink" Target="consultantplus://offline/ref=153913B35F3C4EEFCD85868575DD27AD2416B5FF3F787B7CA1CE5EE12D997CB8A946C6B9BADA4703E8C4A54D3E13160C44682AC00C67202201sEL" TargetMode="External"/><Relationship Id="rId7" Type="http://schemas.openxmlformats.org/officeDocument/2006/relationships/image" Target="media/image1.png"/><Relationship Id="rId12" Type="http://schemas.openxmlformats.org/officeDocument/2006/relationships/image" Target="media/image6.emf"/><Relationship Id="rId17" Type="http://schemas.openxmlformats.org/officeDocument/2006/relationships/image" Target="media/image11.png"/><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hyperlink" Target="consultantplus://offline/ref=1373CE9D20D2E825725EF06EC9EA8C0EE1825A604C2B7BC8B47250DBF1AC1E16F22B67756DD7DAC5C19EB69B8FC4FD12A56A9C3F9F90AD1Fi3l9L"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emf"/><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image" Target="media/image9.emf"/><Relationship Id="rId23" Type="http://schemas.openxmlformats.org/officeDocument/2006/relationships/fontTable" Target="fontTable.xml"/><Relationship Id="rId10" Type="http://schemas.openxmlformats.org/officeDocument/2006/relationships/image" Target="media/image4.emf"/><Relationship Id="rId19" Type="http://schemas.openxmlformats.org/officeDocument/2006/relationships/hyperlink" Target="consultantplus://offline/ref=1373CE9D20D2E825725EF06EC9EA8C0EE3835F65482426C2BC2B5CD9F6A34101F5626B746DD6DCC7C8C1B38E9E9CF017BE749A278392AFi1lCL" TargetMode="External"/><Relationship Id="rId4" Type="http://schemas.openxmlformats.org/officeDocument/2006/relationships/webSettings" Target="webSettings.xml"/><Relationship Id="rId9" Type="http://schemas.openxmlformats.org/officeDocument/2006/relationships/image" Target="media/image3.emf"/><Relationship Id="rId14" Type="http://schemas.openxmlformats.org/officeDocument/2006/relationships/image" Target="media/image8.emf"/><Relationship Id="rId22"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Pages>
  <Words>2246</Words>
  <Characters>12803</Characters>
  <Application>Microsoft Office Word</Application>
  <DocSecurity>0</DocSecurity>
  <Lines>106</Lines>
  <Paragraphs>30</Paragraphs>
  <ScaleCrop>false</ScaleCrop>
  <HeadingPairs>
    <vt:vector size="2" baseType="variant">
      <vt:variant>
        <vt:lpstr>Название</vt:lpstr>
      </vt:variant>
      <vt:variant>
        <vt:i4>1</vt:i4>
      </vt:variant>
    </vt:vector>
  </HeadingPairs>
  <TitlesOfParts>
    <vt:vector size="1" baseType="lpstr">
      <vt:lpstr/>
    </vt:vector>
  </TitlesOfParts>
  <Company>Customs</Company>
  <LinksUpToDate>false</LinksUpToDate>
  <CharactersWithSpaces>15019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Gladyshenkoad</dc:creator>
  <cp:lastModifiedBy>Слобидчук Дмитрий Васильевич</cp:lastModifiedBy>
  <cp:revision>2</cp:revision>
  <cp:lastPrinted>2026-08-11T12:23:00Z</cp:lastPrinted>
  <dcterms:created xsi:type="dcterms:W3CDTF">2026-08-26T05:03:00Z</dcterms:created>
  <dcterms:modified xsi:type="dcterms:W3CDTF">2026-08-26T05:03:00Z</dcterms:modified>
</cp:coreProperties>
</file>