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8" w:type="dxa"/>
        <w:tblInd w:w="-176" w:type="dxa"/>
        <w:tblLayout w:type="fixed"/>
        <w:tblLook w:val="0000" w:firstRow="0" w:lastRow="0" w:firstColumn="0" w:lastColumn="0" w:noHBand="0" w:noVBand="0"/>
      </w:tblPr>
      <w:tblGrid>
        <w:gridCol w:w="9418"/>
      </w:tblGrid>
      <w:tr w:rsidR="009C1CD1" w:rsidTr="003E5B39">
        <w:tc>
          <w:tcPr>
            <w:tcW w:w="9418" w:type="dxa"/>
          </w:tcPr>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ГОСУДАРСТВЕННЫЙ КОНТРАКТ №  ______</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на оказание услуг</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p>
          <w:p w:rsidR="009C1CD1" w:rsidRDefault="009C1CD1" w:rsidP="003E5B39">
            <w:pPr>
              <w:pStyle w:val="1"/>
              <w:widowControl w:val="0"/>
              <w:pBdr>
                <w:top w:val="nil"/>
                <w:left w:val="nil"/>
                <w:bottom w:val="nil"/>
                <w:right w:val="nil"/>
                <w:between w:val="nil"/>
              </w:pBdr>
              <w:ind w:firstLine="132"/>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с. Просек                                                                                                ___.____.202</w:t>
            </w:r>
            <w:r w:rsidR="001E12C8">
              <w:rPr>
                <w:rFonts w:ascii="Times New Roman" w:eastAsia="Times New Roman" w:hAnsi="Times New Roman" w:cs="Times New Roman"/>
                <w:b/>
                <w:color w:val="000000"/>
                <w:sz w:val="25"/>
                <w:szCs w:val="25"/>
              </w:rPr>
              <w:t>6</w:t>
            </w:r>
            <w:r>
              <w:rPr>
                <w:rFonts w:ascii="Times New Roman" w:eastAsia="Times New Roman" w:hAnsi="Times New Roman" w:cs="Times New Roman"/>
                <w:b/>
                <w:color w:val="000000"/>
                <w:sz w:val="25"/>
                <w:szCs w:val="25"/>
              </w:rPr>
              <w:t xml:space="preserve"> г.</w:t>
            </w:r>
          </w:p>
          <w:p w:rsidR="009C1CD1" w:rsidRDefault="009C1CD1" w:rsidP="003E5B39">
            <w:pPr>
              <w:pStyle w:val="1"/>
              <w:pBdr>
                <w:top w:val="nil"/>
                <w:left w:val="nil"/>
                <w:bottom w:val="nil"/>
                <w:right w:val="nil"/>
                <w:between w:val="nil"/>
              </w:pBdr>
              <w:shd w:val="clear" w:color="auto" w:fill="FFFFFF"/>
              <w:tabs>
                <w:tab w:val="left" w:pos="6442"/>
                <w:tab w:val="left" w:pos="7157"/>
              </w:tabs>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ab/>
            </w:r>
          </w:p>
          <w:p w:rsidR="009C1CD1" w:rsidRPr="002866AA" w:rsidRDefault="009C1CD1" w:rsidP="003E5B39">
            <w:pPr>
              <w:pStyle w:val="1"/>
              <w:pBdr>
                <w:top w:val="nil"/>
                <w:left w:val="nil"/>
                <w:bottom w:val="nil"/>
                <w:right w:val="nil"/>
                <w:between w:val="nil"/>
              </w:pBdr>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федеральное казенное учреждение  «Исправительная колония № 16 Главного управления Федеральной службы  исполнения наказаний по Нижегородской области»  (</w:t>
            </w:r>
            <w:r w:rsidRPr="002866AA">
              <w:rPr>
                <w:rFonts w:ascii="Times New Roman" w:eastAsia="Times New Roman" w:hAnsi="Times New Roman" w:cs="Times New Roman"/>
                <w:b/>
                <w:color w:val="000000"/>
                <w:sz w:val="25"/>
                <w:szCs w:val="25"/>
              </w:rPr>
              <w:t>далее - ФКУ ИК-16 ГУФСИН России по Нижегородской области),</w:t>
            </w:r>
            <w:r w:rsidRPr="002866AA">
              <w:rPr>
                <w:rFonts w:ascii="Times New Roman" w:eastAsia="Times New Roman" w:hAnsi="Times New Roman" w:cs="Times New Roman"/>
                <w:color w:val="000000"/>
                <w:sz w:val="25"/>
                <w:szCs w:val="25"/>
              </w:rPr>
              <w:t xml:space="preserve"> выступающее от имени и в интересах Российской Федерации в целях обеспечения государственных нужд на 202</w:t>
            </w:r>
            <w:r w:rsidR="001E12C8">
              <w:rPr>
                <w:rFonts w:ascii="Times New Roman" w:eastAsia="Times New Roman" w:hAnsi="Times New Roman" w:cs="Times New Roman"/>
                <w:color w:val="000000"/>
                <w:sz w:val="25"/>
                <w:szCs w:val="25"/>
              </w:rPr>
              <w:t>6</w:t>
            </w:r>
            <w:r w:rsidRPr="002866AA">
              <w:rPr>
                <w:rFonts w:ascii="Times New Roman" w:eastAsia="Times New Roman" w:hAnsi="Times New Roman" w:cs="Times New Roman"/>
                <w:color w:val="000000"/>
                <w:sz w:val="25"/>
                <w:szCs w:val="25"/>
              </w:rPr>
              <w:t xml:space="preserve"> год, именуемое в дальнейшем </w:t>
            </w:r>
            <w:r w:rsidRPr="002866AA">
              <w:rPr>
                <w:rFonts w:ascii="Times New Roman" w:eastAsia="Times New Roman" w:hAnsi="Times New Roman" w:cs="Times New Roman"/>
                <w:b/>
                <w:color w:val="000000"/>
                <w:sz w:val="25"/>
                <w:szCs w:val="25"/>
              </w:rPr>
              <w:t>«Государственный заказчик»</w:t>
            </w:r>
            <w:r w:rsidRPr="002866AA">
              <w:rPr>
                <w:rFonts w:ascii="Times New Roman" w:eastAsia="Times New Roman" w:hAnsi="Times New Roman" w:cs="Times New Roman"/>
                <w:color w:val="000000"/>
                <w:sz w:val="25"/>
                <w:szCs w:val="25"/>
              </w:rPr>
              <w:t xml:space="preserve">, в лице заместителя начальника – начальника центра трудовой адаптации осужденных Иванова Александра Игоревича, действующего на основании Доверенности № </w:t>
            </w:r>
            <w:r w:rsidR="001E12C8">
              <w:rPr>
                <w:rFonts w:ascii="Times New Roman" w:eastAsia="Times New Roman" w:hAnsi="Times New Roman" w:cs="Times New Roman"/>
                <w:color w:val="000000"/>
                <w:sz w:val="25"/>
                <w:szCs w:val="25"/>
              </w:rPr>
              <w:t>16</w:t>
            </w:r>
            <w:r w:rsidRPr="002866AA">
              <w:rPr>
                <w:rFonts w:ascii="Times New Roman" w:eastAsia="Times New Roman" w:hAnsi="Times New Roman" w:cs="Times New Roman"/>
                <w:color w:val="000000"/>
                <w:sz w:val="25"/>
                <w:szCs w:val="25"/>
              </w:rPr>
              <w:t xml:space="preserve"> от </w:t>
            </w:r>
            <w:r w:rsidR="001E12C8">
              <w:rPr>
                <w:rFonts w:ascii="Times New Roman" w:eastAsia="Times New Roman" w:hAnsi="Times New Roman" w:cs="Times New Roman"/>
                <w:color w:val="000000"/>
                <w:sz w:val="25"/>
                <w:szCs w:val="25"/>
              </w:rPr>
              <w:t>12</w:t>
            </w:r>
            <w:r w:rsidRPr="002866AA">
              <w:rPr>
                <w:rFonts w:ascii="Times New Roman" w:eastAsia="Times New Roman" w:hAnsi="Times New Roman" w:cs="Times New Roman"/>
                <w:color w:val="000000"/>
                <w:sz w:val="25"/>
                <w:szCs w:val="25"/>
              </w:rPr>
              <w:t>.01.202</w:t>
            </w:r>
            <w:r w:rsidR="001E12C8">
              <w:rPr>
                <w:rFonts w:ascii="Times New Roman" w:eastAsia="Times New Roman" w:hAnsi="Times New Roman" w:cs="Times New Roman"/>
                <w:color w:val="000000"/>
                <w:sz w:val="25"/>
                <w:szCs w:val="25"/>
              </w:rPr>
              <w:t>6</w:t>
            </w:r>
            <w:r w:rsidRPr="002866AA">
              <w:rPr>
                <w:rFonts w:ascii="Times New Roman" w:eastAsia="Times New Roman" w:hAnsi="Times New Roman" w:cs="Times New Roman"/>
                <w:color w:val="000000"/>
                <w:sz w:val="25"/>
                <w:szCs w:val="25"/>
              </w:rPr>
              <w:t xml:space="preserve">г., с одной стороны, и </w:t>
            </w:r>
            <w:r>
              <w:rPr>
                <w:rFonts w:ascii="Times New Roman" w:hAnsi="Times New Roman" w:cs="Times New Roman"/>
                <w:b/>
                <w:bCs/>
                <w:sz w:val="25"/>
                <w:szCs w:val="25"/>
                <w:shd w:val="clear" w:color="auto" w:fill="FAFBFE"/>
              </w:rPr>
              <w:t>______</w:t>
            </w:r>
            <w:r w:rsidRPr="002866AA">
              <w:rPr>
                <w:rFonts w:ascii="Times New Roman" w:hAnsi="Times New Roman" w:cs="Times New Roman"/>
                <w:bCs/>
                <w:sz w:val="25"/>
                <w:szCs w:val="25"/>
                <w:shd w:val="clear" w:color="auto" w:fill="FAFBFE"/>
              </w:rPr>
              <w:t xml:space="preserve"> действующий на основании </w:t>
            </w:r>
            <w:r>
              <w:rPr>
                <w:rFonts w:ascii="Times New Roman" w:hAnsi="Times New Roman" w:cs="Times New Roman"/>
                <w:bCs/>
                <w:sz w:val="25"/>
                <w:szCs w:val="25"/>
                <w:shd w:val="clear" w:color="auto" w:fill="FAFBFE"/>
              </w:rPr>
              <w:t>_____</w:t>
            </w:r>
            <w:r w:rsidRPr="002866AA">
              <w:rPr>
                <w:rFonts w:ascii="Times New Roman" w:eastAsia="Times New Roman" w:hAnsi="Times New Roman" w:cs="Times New Roman"/>
                <w:color w:val="000000"/>
                <w:sz w:val="25"/>
                <w:szCs w:val="25"/>
              </w:rPr>
              <w:t>, именуемый в дальнейшем «Исполнитель»</w:t>
            </w:r>
            <w:r w:rsidRPr="002866AA">
              <w:rPr>
                <w:rFonts w:ascii="Times New Roman" w:eastAsia="Times New Roman" w:hAnsi="Times New Roman" w:cs="Times New Roman"/>
                <w:sz w:val="25"/>
                <w:szCs w:val="25"/>
              </w:rPr>
              <w:t>,</w:t>
            </w:r>
            <w:r w:rsidRPr="002866AA">
              <w:rPr>
                <w:rFonts w:ascii="Times New Roman" w:eastAsia="Times New Roman" w:hAnsi="Times New Roman" w:cs="Times New Roman"/>
                <w:color w:val="000000"/>
                <w:sz w:val="25"/>
                <w:szCs w:val="25"/>
              </w:rPr>
              <w:t xml:space="preserve"> с другой стороны, вместе именуемые в дальнейшем </w:t>
            </w:r>
            <w:r w:rsidRPr="002866AA">
              <w:rPr>
                <w:rFonts w:ascii="Times New Roman" w:eastAsia="Times New Roman" w:hAnsi="Times New Roman" w:cs="Times New Roman"/>
                <w:b/>
                <w:color w:val="000000"/>
                <w:sz w:val="25"/>
                <w:szCs w:val="25"/>
              </w:rPr>
              <w:t>Стороны,</w:t>
            </w:r>
            <w:r w:rsidRPr="002866AA">
              <w:rPr>
                <w:rFonts w:ascii="Times New Roman" w:eastAsia="Times New Roman" w:hAnsi="Times New Roman" w:cs="Times New Roman"/>
                <w:color w:val="000000"/>
                <w:sz w:val="25"/>
                <w:szCs w:val="25"/>
              </w:rPr>
              <w:t xml:space="preserve"> руководствуясь </w:t>
            </w:r>
          </w:p>
          <w:p w:rsidR="009C1CD1" w:rsidRDefault="009C1CD1" w:rsidP="003E5B39">
            <w:pPr>
              <w:pStyle w:val="1"/>
              <w:pBdr>
                <w:top w:val="nil"/>
                <w:left w:val="nil"/>
                <w:bottom w:val="nil"/>
                <w:right w:val="nil"/>
                <w:between w:val="nil"/>
              </w:pBdr>
              <w:ind w:firstLine="720"/>
              <w:jc w:val="both"/>
              <w:rPr>
                <w:rFonts w:ascii="Times New Roman" w:eastAsia="Times New Roman" w:hAnsi="Times New Roman" w:cs="Times New Roman"/>
                <w:color w:val="000000"/>
                <w:sz w:val="25"/>
                <w:szCs w:val="25"/>
              </w:rPr>
            </w:pPr>
            <w:r w:rsidRPr="002866AA">
              <w:rPr>
                <w:rFonts w:ascii="Times New Roman" w:eastAsia="Times New Roman" w:hAnsi="Times New Roman" w:cs="Times New Roman"/>
                <w:color w:val="000000"/>
                <w:sz w:val="25"/>
                <w:szCs w:val="25"/>
              </w:rPr>
              <w:t>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w:t>
            </w:r>
            <w:r>
              <w:rPr>
                <w:rFonts w:ascii="Times New Roman" w:eastAsia="Times New Roman" w:hAnsi="Times New Roman" w:cs="Times New Roman"/>
                <w:color w:val="000000"/>
                <w:sz w:val="25"/>
                <w:szCs w:val="25"/>
              </w:rPr>
              <w:t>,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заключили настоящий Государственный контракт (далее - Контракт) о нижеследующем</w:t>
            </w:r>
          </w:p>
          <w:p w:rsidR="009C1CD1" w:rsidRDefault="009C1CD1" w:rsidP="003E5B39">
            <w:pPr>
              <w:pStyle w:val="1"/>
              <w:pBdr>
                <w:top w:val="nil"/>
                <w:left w:val="nil"/>
                <w:bottom w:val="nil"/>
                <w:right w:val="nil"/>
                <w:between w:val="nil"/>
              </w:pBdr>
              <w:ind w:firstLine="720"/>
              <w:jc w:val="both"/>
              <w:rPr>
                <w:rFonts w:ascii="Times New Roman" w:eastAsia="Times New Roman" w:hAnsi="Times New Roman" w:cs="Times New Roman"/>
                <w:color w:val="000000"/>
                <w:sz w:val="25"/>
                <w:szCs w:val="25"/>
              </w:rPr>
            </w:pPr>
          </w:p>
          <w:p w:rsidR="009C1CD1" w:rsidRDefault="009C1CD1" w:rsidP="009C1CD1">
            <w:pPr>
              <w:pStyle w:val="1"/>
              <w:numPr>
                <w:ilvl w:val="0"/>
                <w:numId w:val="1"/>
              </w:numPr>
              <w:pBdr>
                <w:top w:val="nil"/>
                <w:left w:val="nil"/>
                <w:bottom w:val="nil"/>
                <w:right w:val="nil"/>
                <w:between w:val="nil"/>
              </w:pBdr>
              <w:tabs>
                <w:tab w:val="left" w:pos="307"/>
              </w:tabs>
              <w:ind w:left="0" w:firstLine="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Предмет Контракта</w:t>
            </w:r>
          </w:p>
          <w:p w:rsidR="009C1CD1" w:rsidRDefault="009C1CD1" w:rsidP="009C1CD1">
            <w:pPr>
              <w:pStyle w:val="1"/>
              <w:numPr>
                <w:ilvl w:val="1"/>
                <w:numId w:val="1"/>
              </w:numPr>
              <w:pBdr>
                <w:top w:val="nil"/>
                <w:left w:val="nil"/>
                <w:bottom w:val="nil"/>
                <w:right w:val="nil"/>
                <w:between w:val="nil"/>
              </w:pBdr>
              <w:ind w:left="34" w:hanging="34"/>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Исполнитель принимает на себя обязательства по оказанию </w:t>
            </w:r>
            <w:r>
              <w:rPr>
                <w:rFonts w:ascii="Times New Roman" w:eastAsia="Times New Roman" w:hAnsi="Times New Roman" w:cs="Times New Roman"/>
                <w:b/>
                <w:color w:val="000000"/>
                <w:sz w:val="25"/>
                <w:szCs w:val="25"/>
              </w:rPr>
              <w:t xml:space="preserve">услуг крана - манипулятора по транспортировке </w:t>
            </w:r>
            <w:r w:rsidR="001E12C8">
              <w:rPr>
                <w:rFonts w:ascii="Times New Roman" w:eastAsia="Times New Roman" w:hAnsi="Times New Roman" w:cs="Times New Roman"/>
                <w:b/>
                <w:color w:val="000000"/>
                <w:sz w:val="25"/>
                <w:szCs w:val="25"/>
              </w:rPr>
              <w:t>контейнерных площадок</w:t>
            </w:r>
            <w:r w:rsidR="00BF435C">
              <w:rPr>
                <w:rFonts w:ascii="Times New Roman" w:eastAsia="Times New Roman" w:hAnsi="Times New Roman" w:cs="Times New Roman"/>
                <w:b/>
                <w:color w:val="000000"/>
                <w:sz w:val="25"/>
                <w:szCs w:val="25"/>
              </w:rPr>
              <w:t xml:space="preserve"> и бункеров</w:t>
            </w:r>
            <w:r>
              <w:rPr>
                <w:rFonts w:ascii="Times New Roman" w:eastAsia="Times New Roman" w:hAnsi="Times New Roman" w:cs="Times New Roman"/>
                <w:color w:val="000000"/>
                <w:sz w:val="25"/>
                <w:szCs w:val="25"/>
              </w:rPr>
              <w:t xml:space="preserve"> в соответствии с Техническим заданием (далее - Приложение № 1 к Контракту), по заявке Заказчика (приложение № 2), а Заказчик обязуется принять и оплатить оказанные услуги.</w:t>
            </w:r>
          </w:p>
          <w:p w:rsidR="009C1CD1" w:rsidRPr="00D20CF4" w:rsidRDefault="009C1CD1" w:rsidP="009C1CD1">
            <w:pPr>
              <w:pStyle w:val="1"/>
              <w:numPr>
                <w:ilvl w:val="1"/>
                <w:numId w:val="1"/>
              </w:numPr>
              <w:pBdr>
                <w:top w:val="nil"/>
                <w:left w:val="nil"/>
                <w:bottom w:val="nil"/>
                <w:right w:val="nil"/>
                <w:between w:val="nil"/>
              </w:pBdr>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Оказание Услуг осуществляется Исполнителем в соответствии с законодательством Российской Федерации, требованиями иных нормативных правовых </w:t>
            </w:r>
            <w:r w:rsidRPr="00AA705D">
              <w:rPr>
                <w:rFonts w:ascii="Times New Roman" w:eastAsia="Times New Roman" w:hAnsi="Times New Roman" w:cs="Times New Roman"/>
                <w:color w:val="000000"/>
                <w:sz w:val="25"/>
                <w:szCs w:val="25"/>
              </w:rPr>
              <w:t xml:space="preserve">актов, регулирующих порядок предоставления такого вида Услуг, устанавливающих требования к качеству такого вида Услуг, в соответствии с </w:t>
            </w:r>
            <w:r w:rsidRPr="00D20CF4">
              <w:rPr>
                <w:rFonts w:ascii="Times New Roman" w:eastAsia="Times New Roman" w:hAnsi="Times New Roman" w:cs="Times New Roman"/>
                <w:color w:val="000000"/>
                <w:sz w:val="25"/>
                <w:szCs w:val="25"/>
              </w:rPr>
              <w:t>условиями Контракта и Техническим заданием на оказание услуг (Приложение № 1 к Контракту).</w:t>
            </w:r>
          </w:p>
          <w:p w:rsidR="009C1CD1" w:rsidRPr="003115BD" w:rsidRDefault="009C1CD1" w:rsidP="00BF435C">
            <w:pPr>
              <w:pStyle w:val="1"/>
              <w:numPr>
                <w:ilvl w:val="1"/>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3115BD">
              <w:rPr>
                <w:rFonts w:ascii="Times New Roman" w:eastAsia="Times New Roman" w:hAnsi="Times New Roman" w:cs="Times New Roman"/>
                <w:b/>
                <w:sz w:val="24"/>
                <w:szCs w:val="24"/>
              </w:rPr>
              <w:t xml:space="preserve">ИКЗ: </w:t>
            </w:r>
            <w:r w:rsidR="00BF435C" w:rsidRPr="00BF435C">
              <w:rPr>
                <w:rFonts w:ascii="Times New Roman" w:eastAsia="Times New Roman" w:hAnsi="Times New Roman" w:cs="Times New Roman"/>
                <w:b/>
                <w:sz w:val="24"/>
                <w:szCs w:val="24"/>
              </w:rPr>
              <w:t>261522201366652220100100050674941244</w:t>
            </w:r>
          </w:p>
          <w:p w:rsidR="009C1CD1" w:rsidRDefault="009C1CD1" w:rsidP="009C1CD1">
            <w:pPr>
              <w:pStyle w:val="1"/>
              <w:numPr>
                <w:ilvl w:val="0"/>
                <w:numId w:val="1"/>
              </w:numPr>
              <w:pBdr>
                <w:top w:val="nil"/>
                <w:left w:val="nil"/>
                <w:bottom w:val="nil"/>
                <w:right w:val="nil"/>
                <w:between w:val="nil"/>
              </w:pBdr>
              <w:ind w:left="0" w:firstLine="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Место, порядок и срок оказания услуг по Контракту</w:t>
            </w:r>
          </w:p>
          <w:p w:rsidR="009C1CD1" w:rsidRDefault="009C1CD1" w:rsidP="009C1CD1">
            <w:pPr>
              <w:pStyle w:val="1"/>
              <w:numPr>
                <w:ilvl w:val="1"/>
                <w:numId w:val="1"/>
              </w:numPr>
              <w:pBdr>
                <w:top w:val="nil"/>
                <w:left w:val="nil"/>
                <w:bottom w:val="nil"/>
                <w:right w:val="nil"/>
                <w:between w:val="nil"/>
              </w:pBdr>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Место оказания услуг: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пункт загрузки – ФКУ ИК-16 ГУФСИН России по Нижегородской области, Российская Федерация, 606246, Нижегородская область, </w:t>
            </w:r>
            <w:proofErr w:type="spellStart"/>
            <w:r>
              <w:rPr>
                <w:rFonts w:ascii="Times New Roman" w:eastAsia="Times New Roman" w:hAnsi="Times New Roman" w:cs="Times New Roman"/>
                <w:color w:val="000000"/>
                <w:sz w:val="25"/>
                <w:szCs w:val="25"/>
              </w:rPr>
              <w:t>Лысковский</w:t>
            </w:r>
            <w:proofErr w:type="spellEnd"/>
            <w:r>
              <w:rPr>
                <w:rFonts w:ascii="Times New Roman" w:eastAsia="Times New Roman" w:hAnsi="Times New Roman" w:cs="Times New Roman"/>
                <w:color w:val="000000"/>
                <w:sz w:val="25"/>
                <w:szCs w:val="25"/>
              </w:rPr>
              <w:t xml:space="preserve"> район, с. Просек, ул. Заводская, д. 50;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пункт выгрузки – в соответствии с техническим заданием (Приложение № 1 к </w:t>
            </w:r>
            <w:r>
              <w:rPr>
                <w:rFonts w:ascii="Times New Roman" w:eastAsia="Times New Roman" w:hAnsi="Times New Roman" w:cs="Times New Roman"/>
                <w:color w:val="000000"/>
                <w:sz w:val="25"/>
                <w:szCs w:val="25"/>
              </w:rPr>
              <w:lastRenderedPageBreak/>
              <w:t>Контракту).</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Сроки оказания услуг: </w:t>
            </w:r>
          </w:p>
          <w:p w:rsidR="009C1CD1" w:rsidRPr="00CA1368" w:rsidRDefault="00B9133C" w:rsidP="003E5B39">
            <w:pPr>
              <w:pStyle w:val="1"/>
              <w:pBdr>
                <w:top w:val="nil"/>
                <w:left w:val="nil"/>
                <w:bottom w:val="nil"/>
                <w:right w:val="nil"/>
                <w:between w:val="nil"/>
              </w:pBdr>
              <w:ind w:firstLine="709"/>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До </w:t>
            </w:r>
            <w:r w:rsidR="00B34A37">
              <w:rPr>
                <w:rFonts w:ascii="Times New Roman" w:eastAsia="Times New Roman" w:hAnsi="Times New Roman" w:cs="Times New Roman"/>
                <w:b/>
                <w:color w:val="000000"/>
                <w:sz w:val="25"/>
                <w:szCs w:val="25"/>
              </w:rPr>
              <w:t>23</w:t>
            </w:r>
            <w:r w:rsidRPr="003115BD">
              <w:rPr>
                <w:rFonts w:ascii="Times New Roman" w:eastAsia="Times New Roman" w:hAnsi="Times New Roman" w:cs="Times New Roman"/>
                <w:b/>
                <w:color w:val="000000"/>
                <w:sz w:val="25"/>
                <w:szCs w:val="25"/>
              </w:rPr>
              <w:t>.</w:t>
            </w:r>
            <w:r w:rsidR="001E12C8" w:rsidRPr="003115BD">
              <w:rPr>
                <w:rFonts w:ascii="Times New Roman" w:eastAsia="Times New Roman" w:hAnsi="Times New Roman" w:cs="Times New Roman"/>
                <w:b/>
                <w:color w:val="000000"/>
                <w:sz w:val="25"/>
                <w:szCs w:val="25"/>
              </w:rPr>
              <w:t>0</w:t>
            </w:r>
            <w:r w:rsidR="00BF435C">
              <w:rPr>
                <w:rFonts w:ascii="Times New Roman" w:eastAsia="Times New Roman" w:hAnsi="Times New Roman" w:cs="Times New Roman"/>
                <w:b/>
                <w:color w:val="000000"/>
                <w:sz w:val="25"/>
                <w:szCs w:val="25"/>
              </w:rPr>
              <w:t>7</w:t>
            </w:r>
            <w:r w:rsidRPr="003115BD">
              <w:rPr>
                <w:rFonts w:ascii="Times New Roman" w:eastAsia="Times New Roman" w:hAnsi="Times New Roman" w:cs="Times New Roman"/>
                <w:b/>
                <w:color w:val="000000"/>
                <w:sz w:val="25"/>
                <w:szCs w:val="25"/>
              </w:rPr>
              <w:t>.202</w:t>
            </w:r>
            <w:r w:rsidR="001E12C8" w:rsidRPr="003115BD">
              <w:rPr>
                <w:rFonts w:ascii="Times New Roman" w:eastAsia="Times New Roman" w:hAnsi="Times New Roman" w:cs="Times New Roman"/>
                <w:b/>
                <w:color w:val="000000"/>
                <w:sz w:val="25"/>
                <w:szCs w:val="25"/>
              </w:rPr>
              <w:t>6</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Время на загрузку до 24 часов;</w:t>
            </w:r>
            <w:r w:rsidRPr="00DF2011">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начальный срок - с момента заключения Контракта;</w:t>
            </w:r>
          </w:p>
          <w:p w:rsidR="009C1CD1" w:rsidRDefault="009C1CD1" w:rsidP="009C1CD1">
            <w:pPr>
              <w:pStyle w:val="1"/>
              <w:numPr>
                <w:ilvl w:val="1"/>
                <w:numId w:val="3"/>
              </w:numPr>
              <w:pBdr>
                <w:top w:val="nil"/>
                <w:left w:val="nil"/>
                <w:bottom w:val="nil"/>
                <w:right w:val="nil"/>
                <w:between w:val="nil"/>
              </w:pBdr>
              <w:ind w:left="-1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Порядок оказания услуг осуществляется в соответствии с Техническим заданием (далее - Приложение № 1 к Контракту).</w:t>
            </w:r>
          </w:p>
          <w:p w:rsidR="009C1CD1" w:rsidRDefault="009C1CD1" w:rsidP="009C1CD1">
            <w:pPr>
              <w:pStyle w:val="1"/>
              <w:numPr>
                <w:ilvl w:val="1"/>
                <w:numId w:val="3"/>
              </w:numPr>
              <w:pBdr>
                <w:top w:val="nil"/>
                <w:left w:val="nil"/>
                <w:bottom w:val="nil"/>
                <w:right w:val="nil"/>
                <w:between w:val="nil"/>
              </w:pBdr>
              <w:ind w:left="-1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Срок предоставления автотранспорта для оказания услуг по перевозке груза должен составлять от 1 до 2 суток с момента направления Заказчиком заявки.</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ind w:firstLine="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3. Условия о порядке и сроках приемки</w:t>
            </w:r>
          </w:p>
          <w:p w:rsidR="009C1CD1" w:rsidRDefault="009C1CD1" w:rsidP="003E5B39">
            <w:pPr>
              <w:pStyle w:val="1"/>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3.1. Приемка Услуг на соответствие их объема и качества требованиям, установленным в Контракте, производится Государственным заказчиком по окончании оказания Услуг по Контракту.</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3.2. После завершения оказания услуг, предусмотренных настоящим Контрактом, Исполнитель уведомляет Государственного заказчика о факте завершения оказания услуг в письменном виде на электронную почту Государственного заказчика.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3.3. Не позднее 2 (двух) рабочих дней, следующих за днем окончания оказания услуг, Исполнитель предоставляет Государственному заказчику промежуточный Акт оказанных услуг, подписанный Исполнителем в 2-х экземплярах, счет-фактуру и копию путевого листа Исполнителя.</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3.4. Не позднее 2 (двух) рабочих дней после получения от Исполнителя документов, указанных в пункте 3.3. настоящего Контракта, Государственный заказчик рассматривает результаты и осуществляет приемку оказанных услуг по настоящему Контракту на предмет соответствия их объема и качества требованиям, изложенным в техническом задании (Приложение № 1 к настоящему Контракту) и направляет Исполнителю подписанный Государственным заказчиком 1 (один) экземпляр </w:t>
            </w:r>
            <w:hyperlink r:id="rId9">
              <w:r>
                <w:rPr>
                  <w:rFonts w:ascii="Times New Roman" w:eastAsia="Times New Roman" w:hAnsi="Times New Roman" w:cs="Times New Roman"/>
                  <w:color w:val="000000"/>
                  <w:sz w:val="25"/>
                  <w:szCs w:val="25"/>
                </w:rPr>
                <w:t>Акта оказанных услуг</w:t>
              </w:r>
            </w:hyperlink>
            <w:r>
              <w:rPr>
                <w:rFonts w:ascii="Times New Roman" w:eastAsia="Times New Roman" w:hAnsi="Times New Roman" w:cs="Times New Roman"/>
                <w:color w:val="000000"/>
                <w:sz w:val="25"/>
                <w:szCs w:val="25"/>
              </w:rPr>
              <w:t xml:space="preserve"> либо мотивированный отказ от принятия результатов оказанных услуг, или акт с перечнем выявленных недостатков, необходимых доработок и сроков их устранения. </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течение 3-х рабочих дней устранить указанные недостатки/произвести доработки за свой счет.</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3.5. По решению Государственного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3.6. Проведение исследования по вопросам объема оказанной услуги в части его соответствия или не соответствия требованиям, установленным Контрактом, осуществляется Государственным заказчиком своими силами.</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3.7. Государственный заказчик вправе не отказывать в приемке результатов оказанной услуги в случае выявления несоответствия услуг условиям контракта, если выявленное несоответствие не препятствует приемке этих услуг и устранено Исполнителем.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w:t>
            </w:r>
          </w:p>
          <w:p w:rsidR="009C1CD1" w:rsidRDefault="009C1CD1" w:rsidP="009C1CD1">
            <w:pPr>
              <w:pStyle w:val="1"/>
              <w:numPr>
                <w:ilvl w:val="0"/>
                <w:numId w:val="2"/>
              </w:numPr>
              <w:pBdr>
                <w:top w:val="nil"/>
                <w:left w:val="nil"/>
                <w:bottom w:val="nil"/>
                <w:right w:val="nil"/>
                <w:between w:val="nil"/>
              </w:pBdr>
              <w:tabs>
                <w:tab w:val="left" w:pos="307"/>
              </w:tabs>
              <w:ind w:left="0" w:firstLine="13"/>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Цена Контракта, порядок и срок расчетов</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4.1. Цена Контракта составляет </w:t>
            </w:r>
            <w:r w:rsidR="00E17070">
              <w:rPr>
                <w:rFonts w:ascii="Times New Roman" w:eastAsia="Times New Roman" w:hAnsi="Times New Roman" w:cs="Times New Roman"/>
                <w:b/>
                <w:color w:val="000000"/>
                <w:sz w:val="25"/>
                <w:szCs w:val="25"/>
              </w:rPr>
              <w:t>____</w:t>
            </w:r>
            <w:r>
              <w:rPr>
                <w:rFonts w:ascii="Times New Roman" w:eastAsia="Times New Roman" w:hAnsi="Times New Roman" w:cs="Times New Roman"/>
                <w:b/>
                <w:color w:val="000000"/>
                <w:sz w:val="25"/>
                <w:szCs w:val="25"/>
              </w:rPr>
              <w:t xml:space="preserve">  (</w:t>
            </w:r>
            <w:r w:rsidR="00E17070">
              <w:rPr>
                <w:rFonts w:ascii="Times New Roman" w:eastAsia="Times New Roman" w:hAnsi="Times New Roman" w:cs="Times New Roman"/>
                <w:b/>
                <w:color w:val="000000"/>
                <w:sz w:val="25"/>
                <w:szCs w:val="25"/>
              </w:rPr>
              <w:t>___</w:t>
            </w:r>
            <w:r>
              <w:rPr>
                <w:rFonts w:ascii="Times New Roman" w:eastAsia="Times New Roman" w:hAnsi="Times New Roman" w:cs="Times New Roman"/>
                <w:b/>
                <w:color w:val="000000"/>
                <w:sz w:val="25"/>
                <w:szCs w:val="25"/>
              </w:rPr>
              <w:t>)</w:t>
            </w:r>
            <w:r>
              <w:rPr>
                <w:rFonts w:ascii="Times New Roman" w:eastAsia="Times New Roman" w:hAnsi="Times New Roman" w:cs="Times New Roman"/>
                <w:color w:val="000000"/>
                <w:sz w:val="25"/>
                <w:szCs w:val="25"/>
              </w:rPr>
              <w:t xml:space="preserve"> рублей 00 копеек, </w:t>
            </w:r>
            <w:r w:rsidR="00E17070">
              <w:rPr>
                <w:rFonts w:ascii="Times New Roman" w:eastAsia="Times New Roman" w:hAnsi="Times New Roman" w:cs="Times New Roman"/>
                <w:color w:val="000000"/>
                <w:sz w:val="25"/>
                <w:szCs w:val="25"/>
              </w:rPr>
              <w:t xml:space="preserve">с НДС / </w:t>
            </w:r>
            <w:proofErr w:type="gramStart"/>
            <w:r>
              <w:rPr>
                <w:rFonts w:ascii="Times New Roman" w:eastAsia="Times New Roman" w:hAnsi="Times New Roman" w:cs="Times New Roman"/>
                <w:color w:val="000000"/>
                <w:sz w:val="25"/>
                <w:szCs w:val="25"/>
              </w:rPr>
              <w:t>НДС</w:t>
            </w:r>
            <w:proofErr w:type="gramEnd"/>
            <w:r>
              <w:rPr>
                <w:rFonts w:ascii="Times New Roman" w:eastAsia="Times New Roman" w:hAnsi="Times New Roman" w:cs="Times New Roman"/>
                <w:color w:val="000000"/>
                <w:sz w:val="25"/>
                <w:szCs w:val="25"/>
              </w:rPr>
              <w:t xml:space="preserve"> не облагается.</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4.2. Цена контракта включает в себя стоимость оказания услуг, все расходы </w:t>
            </w:r>
            <w:r>
              <w:rPr>
                <w:rFonts w:ascii="Times New Roman" w:eastAsia="Times New Roman" w:hAnsi="Times New Roman" w:cs="Times New Roman"/>
                <w:color w:val="000000"/>
                <w:sz w:val="25"/>
                <w:szCs w:val="25"/>
              </w:rPr>
              <w:lastRenderedPageBreak/>
              <w:t xml:space="preserve">Исполнителя, связанные с их оказанием, расходы на топливо автомобилей, страхование, оплату труда водителей, уплату таможенных пошлин, налогов, сборов и других обязательных платежей, НДС, иные расходы, которые являются обязательными в силу закона, действующего на момент заключения Контракта. </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4.3. Оплата по Контракту осуществляется в течение </w:t>
            </w:r>
            <w:r>
              <w:rPr>
                <w:rFonts w:ascii="Times New Roman" w:eastAsia="Times New Roman" w:hAnsi="Times New Roman" w:cs="Times New Roman"/>
                <w:color w:val="000000"/>
                <w:sz w:val="25"/>
                <w:szCs w:val="25"/>
                <w:highlight w:val="white"/>
              </w:rPr>
              <w:t>10 (десяти) рабочих дней с даты подписания Государственным заказчиком документа о приемке,</w:t>
            </w:r>
            <w:r>
              <w:rPr>
                <w:rFonts w:ascii="Times New Roman" w:eastAsia="Times New Roman" w:hAnsi="Times New Roman" w:cs="Times New Roman"/>
                <w:color w:val="000000"/>
                <w:sz w:val="25"/>
                <w:szCs w:val="25"/>
              </w:rPr>
              <w:t xml:space="preserve"> а также предоставления Исполнителем Государственному заказчику оригиналов документов, подтверждающих факт оказания услуг, и оригиналов платежных документов.</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4.4. Оплата производится за счет средств дополнительного источника бюджетного финансирования в пределах лимитов бюджетных обязательств по КБК 320 0305 4240690048 244.</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4.5. Оплата по Контракту осуществляется по безналичному расчету путем перечисления Государственным заказчиком денежных средств на реквизиты Исполнителя, указанные в Разделе 13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4.6. Обязательства по оплате оказанных услуг считаются выполненными в день списания денежных средств со счета Государственного заказчика.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4.7. В случае изменения платежных реквизитов Исполнитель обязан в течении одного рабочего дня в письменной форме уведомить об этом Государственного заказчика с указанием новых платежных реквизитов. </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 противном случае все риски, связанные с перечислением Государственным заказчиком денежных средств, несет Исполнитель.</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4.8. Услуги, предоставленные сверх объемов и цены Контракта, Государственным заказчиком не оплачиваются.</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4.9.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4.10.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C1CD1" w:rsidRPr="006A6ADE" w:rsidRDefault="009C1CD1" w:rsidP="003E5B39">
            <w:pPr>
              <w:ind w:left="1" w:hanging="3"/>
              <w:contextualSpacing/>
              <w:jc w:val="both"/>
              <w:rPr>
                <w:b/>
                <w:bCs/>
              </w:rPr>
            </w:pPr>
            <w:r>
              <w:rPr>
                <w:rFonts w:eastAsia="Times New Roman" w:cs="Times New Roman"/>
                <w:color w:val="000000"/>
                <w:sz w:val="25"/>
                <w:szCs w:val="25"/>
              </w:rPr>
              <w:t xml:space="preserve">     4.11. </w:t>
            </w:r>
            <w:r w:rsidRPr="006A6ADE">
              <w:rPr>
                <w:bCs/>
              </w:rPr>
              <w:t xml:space="preserve">Цена Контракта была определена методом сопоставимых рыночных цен (анализ рынка). </w:t>
            </w:r>
          </w:p>
          <w:p w:rsidR="009C1CD1" w:rsidRDefault="009C1CD1" w:rsidP="003E5B39">
            <w:pPr>
              <w:pStyle w:val="1"/>
              <w:pBdr>
                <w:top w:val="nil"/>
                <w:left w:val="nil"/>
                <w:bottom w:val="nil"/>
                <w:right w:val="nil"/>
                <w:between w:val="nil"/>
              </w:pBdr>
              <w:ind w:left="360"/>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ind w:left="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5. Права и обязанности Сторон</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5.1. Исполнитель обязан:</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5.1.1. Оказать услуги в соответствии с техническим заданием (Приложение №1 к Контракту).</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5.1.2.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5.1.3. Оказать услуги в порядке и в сроки, указанные в разделе 2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5.1.4. Исполнитель гарантирует качество оказываемых услуг.</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5.1.5. Исполнитель обязан обеспечить диспетчерский контроль за доставкой груза. При возникновении нештатной ситуации немедленно принять меры для устранения факторов, способных повлиять на несвоевременную доставку груза в пункт назначения, незамедлительно информировать Государственного заказчика обо </w:t>
            </w:r>
            <w:r>
              <w:rPr>
                <w:rFonts w:ascii="Times New Roman" w:eastAsia="Times New Roman" w:hAnsi="Times New Roman" w:cs="Times New Roman"/>
                <w:color w:val="000000"/>
                <w:sz w:val="25"/>
                <w:szCs w:val="25"/>
              </w:rPr>
              <w:lastRenderedPageBreak/>
              <w:t>всех случаях задержки транспортных средств, которые повлекли или могут повлечь за собой нарушение срока доставки груза, или не обеспечение его сохранности с указанием причин возникновения.</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5.1.6. Исполнитель обязан обеспечить возможность оперативной замены транспортного средства другим в случае неисправности или дорожно-транспортного происшествия.</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5.1.7. Исполнитель осуществляет контроль (силами водителя): за процессом погрузки (выгрузки), внешнего состояния упаковки, порядка погрузки (выгрузки), распределения осевых нагрузок, надежности крепления и правильности размещения груза.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5.1.8. Исполнитель обязан обеспечить соблюдение и неукоснительное выполнение требований техники безопасности при перевозке грузов автомобильным транспортом.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5.1.9. Исполнитель обязан вернуть оригиналы товаросопроводительных документов Заказчику с отметкой грузополучателя о доставке груза в течение 2-х календарных дней;</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5.1.10. Все выявленные в процессе оказания услуг замечания устраняются Исполнителем без дополнительной платы.</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5.1.11. Не позднее одного рабочего дня, следующего за днем окончания оказания услуг, передать Государственному заказчику комплект документов для оплаты.</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5.1.12. Выполнять иные обязанности, предусмотренные законодательством Российской Федерации и Контрактом.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5.2. Исполнитель вправе:</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5.2.1. Требовать своевременного подписания Государственным заказчиком акта сдачи-приемки исполнения обязательств по Контракту.</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5.2.2. Требовать своевременной оплаты результата оказанных услуг в соответствии с подписанным Сторонами актом приемки исполнения обязательств по Контракту.</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5.2.3. Принять решение об одностороннем отказе от исполнения Контракта в соответствии с гражданским законодательством Российской Федерации.</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5.3. Государственный заказчик обязан:</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5.3.1. Обеспечить приемку Услуг в соответствии с условиями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5.3.2. Обеспечить оплату Услуг в соответствии с условиями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5.3.3.  Взыскивать пени и штраф, а также требовать возмещения убытков в соответствии с условиями настоящего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5.3.4. Выполнять иные обязанности, предусмотренные законодательством Российской Федерации и Контрактом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5.4. Государственный заказчик имеет право:</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5.4.1. Требовать от Исполнителя надлежащего исполнения своих обязательств по настоящему Контракту.</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5.4.2. Принять решение об одностороннем отказе от исполнения Контракта в соответствии с гражданским законодательством Российской Федерации.</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ind w:left="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6. Порядок проведения экспертизы</w:t>
            </w:r>
          </w:p>
          <w:p w:rsidR="009C1CD1" w:rsidRDefault="009C1CD1" w:rsidP="003E5B39">
            <w:pPr>
              <w:pStyle w:val="1"/>
              <w:widowControl w:val="0"/>
              <w:pBdr>
                <w:top w:val="nil"/>
                <w:left w:val="nil"/>
                <w:bottom w:val="nil"/>
                <w:right w:val="nil"/>
                <w:between w:val="nil"/>
              </w:pBdr>
              <w:ind w:right="-71"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highlight w:val="white"/>
              </w:rPr>
              <w:t xml:space="preserve">6.1.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экспертные организации </w:t>
            </w:r>
            <w:r>
              <w:rPr>
                <w:rFonts w:ascii="Times New Roman" w:eastAsia="Times New Roman" w:hAnsi="Times New Roman" w:cs="Times New Roman"/>
                <w:color w:val="000000"/>
                <w:sz w:val="25"/>
                <w:szCs w:val="25"/>
                <w:highlight w:val="white"/>
              </w:rPr>
              <w:lastRenderedPageBreak/>
              <w:t>на основании контрактов, заключенных в соответствии с настоящим Федеральным законом.</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7. Гарантии качества услуг</w:t>
            </w:r>
          </w:p>
          <w:p w:rsidR="009C1CD1" w:rsidRDefault="009C1CD1" w:rsidP="003E5B39">
            <w:pPr>
              <w:pStyle w:val="1"/>
              <w:widowControl w:val="0"/>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7.1.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 </w:t>
            </w:r>
          </w:p>
          <w:p w:rsidR="009C1CD1" w:rsidRDefault="009C1CD1" w:rsidP="003E5B39">
            <w:pPr>
              <w:pStyle w:val="1"/>
              <w:widowControl w:val="0"/>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7.2. Гарантия качества услуг распространяется на весь результат оказания услуг, выполняемых Исполнителем.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7.3. Исполнитель отвечает за сохранность груза с момента принятия груза к перевозке от Государственного заказчика до момента сдачи груза грузополучателю.</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7.4. Исполнитель несет полную материальную ответственность за сохранность, порчу, утрату груза во время перевозки.</w:t>
            </w:r>
          </w:p>
          <w:p w:rsidR="009C1CD1" w:rsidRDefault="009C1CD1" w:rsidP="003E5B39">
            <w:pPr>
              <w:pStyle w:val="1"/>
              <w:pBdr>
                <w:top w:val="nil"/>
                <w:left w:val="nil"/>
                <w:bottom w:val="nil"/>
                <w:right w:val="nil"/>
                <w:between w:val="nil"/>
              </w:pBdr>
              <w:ind w:left="360"/>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8. Ответственность Сторон</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C1CD1" w:rsidRDefault="009C1CD1" w:rsidP="003E5B39">
            <w:pPr>
              <w:pStyle w:val="1"/>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5"/>
                <w:szCs w:val="25"/>
              </w:rPr>
            </w:pPr>
            <w:bookmarkStart w:id="0" w:name="bookmark=id.gjdgxs" w:colFirst="0" w:colLast="0"/>
            <w:bookmarkEnd w:id="0"/>
            <w:r>
              <w:rPr>
                <w:rFonts w:ascii="Times New Roman" w:eastAsia="Times New Roman" w:hAnsi="Times New Roman" w:cs="Times New Roman"/>
                <w:color w:val="000000"/>
                <w:sz w:val="25"/>
                <w:szCs w:val="25"/>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10">
              <w:r>
                <w:rPr>
                  <w:rFonts w:ascii="Times New Roman" w:eastAsia="Times New Roman" w:hAnsi="Times New Roman" w:cs="Times New Roman"/>
                  <w:color w:val="0000FF"/>
                  <w:sz w:val="25"/>
                  <w:szCs w:val="25"/>
                  <w:u w:val="single"/>
                </w:rPr>
                <w:t>порядке</w:t>
              </w:r>
            </w:hyperlink>
            <w:r>
              <w:rPr>
                <w:rFonts w:ascii="Times New Roman" w:eastAsia="Times New Roman" w:hAnsi="Times New Roman" w:cs="Times New Roman"/>
                <w:color w:val="000000"/>
                <w:sz w:val="25"/>
                <w:szCs w:val="25"/>
              </w:rPr>
              <w:t>,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w:t>
            </w:r>
            <w:r>
              <w:rPr>
                <w:rFonts w:ascii="Times New Roman" w:eastAsia="Times New Roman" w:hAnsi="Times New Roman" w:cs="Times New Roman"/>
                <w:color w:val="000000"/>
                <w:sz w:val="25"/>
                <w:szCs w:val="25"/>
              </w:rPr>
              <w:lastRenderedPageBreak/>
              <w:t>обязательства),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9C1CD1" w:rsidRDefault="009C1CD1" w:rsidP="003E5B39">
            <w:pPr>
              <w:pStyle w:val="1"/>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Государственному заказчику штраф в размере 10 процентов цены Контракта (этапа).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Государственного заказчика штраф в размере 1 000 рублей.</w:t>
            </w:r>
          </w:p>
          <w:p w:rsidR="009C1CD1" w:rsidRPr="006A6ADE" w:rsidRDefault="009C1CD1" w:rsidP="003E5B39">
            <w:pPr>
              <w:pStyle w:val="10"/>
              <w:tabs>
                <w:tab w:val="left" w:pos="-142"/>
              </w:tabs>
              <w:ind w:left="1" w:firstLine="709"/>
              <w:jc w:val="both"/>
              <w:rPr>
                <w:rFonts w:ascii="Times New Roman" w:hAnsi="Times New Roman"/>
                <w:sz w:val="24"/>
                <w:szCs w:val="24"/>
              </w:rPr>
            </w:pPr>
            <w:r>
              <w:rPr>
                <w:rFonts w:ascii="Times New Roman" w:eastAsia="Times New Roman" w:hAnsi="Times New Roman" w:cs="Times New Roman"/>
                <w:color w:val="000000"/>
                <w:sz w:val="25"/>
                <w:szCs w:val="25"/>
              </w:rPr>
              <w:t xml:space="preserve">8.8. </w:t>
            </w:r>
            <w:r w:rsidRPr="006A6ADE">
              <w:rPr>
                <w:rFonts w:ascii="Times New Roman" w:hAnsi="Times New Roman"/>
                <w:sz w:val="24"/>
                <w:szCs w:val="24"/>
              </w:rPr>
              <w:t xml:space="preserve">За каждый факт неисполнения или ненадлежащего исполнения </w:t>
            </w:r>
            <w:r>
              <w:rPr>
                <w:rFonts w:ascii="Times New Roman" w:hAnsi="Times New Roman"/>
                <w:sz w:val="24"/>
                <w:szCs w:val="24"/>
              </w:rPr>
              <w:t>Исполнителем</w:t>
            </w:r>
            <w:r w:rsidRPr="006A6ADE">
              <w:rPr>
                <w:rFonts w:ascii="Times New Roman" w:hAnsi="Times New Roman"/>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w:t>
            </w:r>
            <w:r>
              <w:rPr>
                <w:rFonts w:ascii="Times New Roman" w:hAnsi="Times New Roman"/>
                <w:sz w:val="24"/>
                <w:szCs w:val="24"/>
              </w:rPr>
              <w:t xml:space="preserve"> в размере</w:t>
            </w:r>
            <w:r w:rsidRPr="006A6ADE">
              <w:rPr>
                <w:rFonts w:ascii="Times New Roman" w:hAnsi="Times New Roman"/>
                <w:sz w:val="24"/>
                <w:szCs w:val="24"/>
              </w:rPr>
              <w:t xml:space="preserve"> 1000 рублей</w:t>
            </w:r>
            <w:r>
              <w:rPr>
                <w:rFonts w:ascii="Times New Roman" w:hAnsi="Times New Roman"/>
                <w:sz w:val="24"/>
                <w:szCs w:val="24"/>
              </w:rPr>
              <w:t>;</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8.12. Уплата неустойки (штрафа, пени) не освобождает Стороны от исполнения обязательств по Контракту.</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8.13. Вред, причиненный третьим лицам по вине Исполнителя при исполнении обязательств по Контракту, возмещается за его счет.</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9. Форс-мажорные обстоятельства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proofErr w:type="spellStart"/>
            <w:r>
              <w:rPr>
                <w:rFonts w:ascii="Times New Roman" w:eastAsia="Times New Roman" w:hAnsi="Times New Roman" w:cs="Times New Roman"/>
                <w:color w:val="000000"/>
                <w:sz w:val="25"/>
                <w:szCs w:val="25"/>
              </w:rPr>
              <w:t>лищается</w:t>
            </w:r>
            <w:proofErr w:type="spellEnd"/>
            <w:r>
              <w:rPr>
                <w:rFonts w:ascii="Times New Roman" w:eastAsia="Times New Roman" w:hAnsi="Times New Roman" w:cs="Times New Roman"/>
                <w:color w:val="000000"/>
                <w:sz w:val="25"/>
                <w:szCs w:val="25"/>
              </w:rPr>
              <w:t xml:space="preserve"> права ссылаться на такие обстоятельства, а </w:t>
            </w:r>
            <w:proofErr w:type="spellStart"/>
            <w:r>
              <w:rPr>
                <w:rFonts w:ascii="Times New Roman" w:eastAsia="Times New Roman" w:hAnsi="Times New Roman" w:cs="Times New Roman"/>
                <w:color w:val="000000"/>
                <w:sz w:val="25"/>
                <w:szCs w:val="25"/>
              </w:rPr>
              <w:t>тауже</w:t>
            </w:r>
            <w:proofErr w:type="spellEnd"/>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lastRenderedPageBreak/>
              <w:t xml:space="preserve">должна возместить другой Стороне убытки, причиненные </w:t>
            </w:r>
            <w:proofErr w:type="spellStart"/>
            <w:r>
              <w:rPr>
                <w:rFonts w:ascii="Times New Roman" w:eastAsia="Times New Roman" w:hAnsi="Times New Roman" w:cs="Times New Roman"/>
                <w:color w:val="000000"/>
                <w:sz w:val="25"/>
                <w:szCs w:val="25"/>
              </w:rPr>
              <w:t>неизвещением</w:t>
            </w:r>
            <w:proofErr w:type="spellEnd"/>
            <w:r>
              <w:rPr>
                <w:rFonts w:ascii="Times New Roman" w:eastAsia="Times New Roman" w:hAnsi="Times New Roman" w:cs="Times New Roman"/>
                <w:color w:val="000000"/>
                <w:sz w:val="25"/>
                <w:szCs w:val="25"/>
              </w:rPr>
              <w:t xml:space="preserve"> или несвоевременным извещением.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C1CD1" w:rsidRDefault="009C1CD1" w:rsidP="003E5B39">
            <w:pPr>
              <w:pStyle w:val="1"/>
              <w:pBdr>
                <w:top w:val="nil"/>
                <w:left w:val="nil"/>
                <w:bottom w:val="nil"/>
                <w:right w:val="nil"/>
                <w:between w:val="nil"/>
              </w:pBdr>
              <w:ind w:left="720"/>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10. Изменение, расторжение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а) при снижении цены Контракта без изменения предусмотренного Контрактом объема услуг, качества оказываемой услуги и иных условий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б) если по предложению Государственного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10.2. Все изменения к Контракту действительны, если они оформлены в виде дополнительного соглашения к Контракту и подписаны Сторонами.</w:t>
            </w:r>
          </w:p>
          <w:p w:rsidR="009C1CD1" w:rsidRDefault="009C1CD1" w:rsidP="003E5B39">
            <w:pPr>
              <w:pStyle w:val="1"/>
              <w:widowControl w:val="0"/>
              <w:pBdr>
                <w:top w:val="nil"/>
                <w:left w:val="nil"/>
                <w:bottom w:val="nil"/>
                <w:right w:val="nil"/>
                <w:between w:val="nil"/>
              </w:pBdr>
              <w:ind w:right="-71" w:firstLine="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10.4. Государственный заказчик вправе принять решение об одностороннем отказе от исполнения Контракта в соответствии с гражданским законодательством в </w:t>
            </w:r>
            <w:r>
              <w:rPr>
                <w:rFonts w:ascii="Times New Roman" w:eastAsia="Times New Roman" w:hAnsi="Times New Roman" w:cs="Times New Roman"/>
                <w:color w:val="000000"/>
                <w:sz w:val="25"/>
                <w:szCs w:val="25"/>
              </w:rPr>
              <w:lastRenderedPageBreak/>
              <w:t xml:space="preserve">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10.5.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C1CD1" w:rsidRDefault="009C1CD1" w:rsidP="003E5B39">
            <w:pPr>
              <w:pStyle w:val="1"/>
              <w:widowControl w:val="0"/>
              <w:pBdr>
                <w:top w:val="nil"/>
                <w:left w:val="nil"/>
                <w:bottom w:val="nil"/>
                <w:right w:val="nil"/>
                <w:between w:val="nil"/>
              </w:pBdr>
              <w:ind w:left="720" w:right="-71"/>
              <w:jc w:val="both"/>
              <w:rPr>
                <w:rFonts w:ascii="Times New Roman" w:eastAsia="Times New Roman" w:hAnsi="Times New Roman" w:cs="Times New Roman"/>
                <w:color w:val="000000"/>
                <w:sz w:val="25"/>
                <w:szCs w:val="25"/>
              </w:rPr>
            </w:pPr>
          </w:p>
          <w:p w:rsidR="009C1CD1" w:rsidRDefault="009C1CD1" w:rsidP="003E5B39">
            <w:pPr>
              <w:pStyle w:val="1"/>
              <w:widowControl w:val="0"/>
              <w:pBdr>
                <w:top w:val="nil"/>
                <w:left w:val="nil"/>
                <w:bottom w:val="nil"/>
                <w:right w:val="nil"/>
                <w:between w:val="nil"/>
              </w:pBdr>
              <w:ind w:right="-71"/>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11. Порядок разрешения споров</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11.2. Досудебный порядок урегулирования споров, предусматривающий направление претензии контрагенту, является обязательным.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ind w:firstLine="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12. Прочие условия</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12.1. Контракт вступает в силу с момента его подписания сторонами и действует до </w:t>
            </w:r>
            <w:r w:rsidR="001E12C8">
              <w:rPr>
                <w:rFonts w:ascii="Times New Roman" w:eastAsia="Times New Roman" w:hAnsi="Times New Roman" w:cs="Times New Roman"/>
                <w:color w:val="000000"/>
                <w:sz w:val="25"/>
                <w:szCs w:val="25"/>
              </w:rPr>
              <w:t>25</w:t>
            </w:r>
            <w:r>
              <w:rPr>
                <w:rFonts w:ascii="Times New Roman" w:eastAsia="Times New Roman" w:hAnsi="Times New Roman" w:cs="Times New Roman"/>
                <w:color w:val="000000"/>
                <w:sz w:val="25"/>
                <w:szCs w:val="25"/>
              </w:rPr>
              <w:t>.12.202</w:t>
            </w:r>
            <w:r w:rsidR="001E12C8">
              <w:rPr>
                <w:rFonts w:ascii="Times New Roman" w:eastAsia="Times New Roman" w:hAnsi="Times New Roman" w:cs="Times New Roman"/>
                <w:color w:val="000000"/>
                <w:sz w:val="25"/>
                <w:szCs w:val="25"/>
              </w:rPr>
              <w:t>6</w:t>
            </w:r>
            <w:r>
              <w:rPr>
                <w:rFonts w:ascii="Times New Roman" w:eastAsia="Times New Roman" w:hAnsi="Times New Roman" w:cs="Times New Roman"/>
                <w:color w:val="000000"/>
                <w:sz w:val="25"/>
                <w:szCs w:val="25"/>
              </w:rPr>
              <w:t xml:space="preserve"> г., а в части осуществления оплаты и гарантийных обязательств – до их полного исполнения.</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12.2.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12.3.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Заказчику в том же объеме и на тех же условиях.</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12.4. Вся информация о деятельности каждой стороны или о деятельности любого иного связанного с ними лица, которая не является общедоступной, является конфиденциальной.</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12.5.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12.6. Во всем остальном, что не предусмотрено Контрактом, Стороны руководствуются законодательством Российской Федерации.</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12.7. Приложения к Контракту, являющиеся его неотъемлемой частью:</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Приложение № 1 – техническое задание;</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Приложение № 2 – образец заявки;</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Приложение № 3 – форма акта оказанных услуг.</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764110" w:rsidRDefault="0076411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A779D0" w:rsidRDefault="00A779D0" w:rsidP="003E5B39">
            <w:pPr>
              <w:pStyle w:val="1"/>
              <w:pBdr>
                <w:top w:val="nil"/>
                <w:left w:val="nil"/>
                <w:bottom w:val="nil"/>
                <w:right w:val="nil"/>
                <w:between w:val="nil"/>
              </w:pBdr>
              <w:ind w:hanging="118"/>
              <w:jc w:val="cente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ind w:hanging="118"/>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13. Адреса, реквизиты и подписи Сторон</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tbl>
            <w:tblPr>
              <w:tblW w:w="9532" w:type="dxa"/>
              <w:tblLayout w:type="fixed"/>
              <w:tblLook w:val="0000" w:firstRow="0" w:lastRow="0" w:firstColumn="0" w:lastColumn="0" w:noHBand="0" w:noVBand="0"/>
            </w:tblPr>
            <w:tblGrid>
              <w:gridCol w:w="4888"/>
              <w:gridCol w:w="97"/>
              <w:gridCol w:w="4547"/>
            </w:tblGrid>
            <w:tr w:rsidR="009C1CD1" w:rsidTr="003E5B39">
              <w:tc>
                <w:tcPr>
                  <w:tcW w:w="4985" w:type="dxa"/>
                  <w:gridSpan w:val="2"/>
                  <w:tcBorders>
                    <w:top w:val="nil"/>
                    <w:left w:val="nil"/>
                    <w:bottom w:val="nil"/>
                    <w:right w:val="nil"/>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Государственный заказчик:</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Полное наименование:</w:t>
                  </w:r>
                  <w:r>
                    <w:rPr>
                      <w:rFonts w:ascii="Times New Roman" w:eastAsia="Times New Roman" w:hAnsi="Times New Roman" w:cs="Times New Roman"/>
                      <w:b/>
                      <w:color w:val="000000"/>
                      <w:sz w:val="25"/>
                      <w:szCs w:val="25"/>
                    </w:rPr>
                    <w:t xml:space="preserve"> Федеральное казенное учреждение «Исправительная колония № 16 Главного управления Федеральной службы исполнения наказаний по Нижегородской области»</w:t>
                  </w:r>
                </w:p>
                <w:p w:rsidR="009C1CD1" w:rsidRDefault="009C1CD1" w:rsidP="003E5B39">
                  <w:pPr>
                    <w:pStyle w:val="1"/>
                    <w:pBdr>
                      <w:top w:val="nil"/>
                      <w:left w:val="nil"/>
                      <w:bottom w:val="nil"/>
                      <w:right w:val="nil"/>
                      <w:between w:val="nil"/>
                    </w:pBdr>
                    <w:ind w:right="-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Сокращенное наименование:</w:t>
                  </w:r>
                </w:p>
                <w:p w:rsidR="009C1CD1" w:rsidRDefault="009C1CD1" w:rsidP="003E5B39">
                  <w:pPr>
                    <w:pStyle w:val="1"/>
                    <w:pBdr>
                      <w:top w:val="nil"/>
                      <w:left w:val="nil"/>
                      <w:bottom w:val="nil"/>
                      <w:right w:val="nil"/>
                      <w:between w:val="nil"/>
                    </w:pBdr>
                    <w:ind w:right="-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ФКУ ИК-16 ГУФСИН России по Нижегородской области</w:t>
                  </w:r>
                </w:p>
                <w:p w:rsidR="009C1CD1" w:rsidRDefault="009C1CD1" w:rsidP="003E5B39">
                  <w:pPr>
                    <w:pStyle w:val="1"/>
                    <w:widowControl w:val="0"/>
                    <w:pBdr>
                      <w:top w:val="nil"/>
                      <w:left w:val="nil"/>
                      <w:bottom w:val="nil"/>
                      <w:right w:val="nil"/>
                      <w:between w:val="nil"/>
                    </w:pBdr>
                    <w:tabs>
                      <w:tab w:val="left" w:pos="150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Юридический / почтовый адрес: 606246, Нижегородская область, </w:t>
                  </w:r>
                  <w:proofErr w:type="spellStart"/>
                  <w:r>
                    <w:rPr>
                      <w:rFonts w:ascii="Times New Roman" w:eastAsia="Times New Roman" w:hAnsi="Times New Roman" w:cs="Times New Roman"/>
                      <w:color w:val="000000"/>
                      <w:sz w:val="24"/>
                      <w:szCs w:val="24"/>
                    </w:rPr>
                    <w:t>Лысковский</w:t>
                  </w:r>
                  <w:proofErr w:type="spellEnd"/>
                  <w:r>
                    <w:rPr>
                      <w:rFonts w:ascii="Times New Roman" w:eastAsia="Times New Roman" w:hAnsi="Times New Roman" w:cs="Times New Roman"/>
                      <w:color w:val="000000"/>
                      <w:sz w:val="24"/>
                      <w:szCs w:val="24"/>
                    </w:rPr>
                    <w:t xml:space="preserve"> район, с. Просек, ул. Заводская, д. 50</w:t>
                  </w:r>
                </w:p>
                <w:p w:rsidR="009C1CD1" w:rsidRDefault="009C1CD1" w:rsidP="003E5B39">
                  <w:pPr>
                    <w:pStyle w:val="1"/>
                    <w:keepNext/>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Телефон/факс: (83149) 45-2-39, 45-2-22</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Электронная почта: marketing-16@mail.ru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Банковские реквизиты:</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ИНН 5222013666 КПП 522201001</w:t>
                  </w:r>
                </w:p>
                <w:p w:rsidR="009C1CD1" w:rsidRDefault="009C1CD1" w:rsidP="003E5B39">
                  <w:pPr>
                    <w:pStyle w:val="1"/>
                    <w:pBdr>
                      <w:top w:val="nil"/>
                      <w:left w:val="nil"/>
                      <w:bottom w:val="nil"/>
                      <w:right w:val="nil"/>
                      <w:between w:val="nil"/>
                    </w:pBdr>
                    <w:tabs>
                      <w:tab w:val="left" w:pos="916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УФК по Нижегородской области (ФКУ  ИК – 16 ГУФСИН России по Нижегородской области, </w:t>
                  </w:r>
                  <w:proofErr w:type="gramStart"/>
                  <w:r>
                    <w:rPr>
                      <w:rFonts w:ascii="Times New Roman" w:eastAsia="Times New Roman" w:hAnsi="Times New Roman" w:cs="Times New Roman"/>
                      <w:color w:val="000000"/>
                      <w:sz w:val="24"/>
                      <w:szCs w:val="24"/>
                    </w:rPr>
                    <w:t>л</w:t>
                  </w:r>
                  <w:proofErr w:type="gramEnd"/>
                  <w:r>
                    <w:rPr>
                      <w:rFonts w:ascii="Times New Roman" w:eastAsia="Times New Roman" w:hAnsi="Times New Roman" w:cs="Times New Roman"/>
                      <w:color w:val="000000"/>
                      <w:sz w:val="24"/>
                      <w:szCs w:val="24"/>
                    </w:rPr>
                    <w:t>/с 03321061920)</w:t>
                  </w:r>
                </w:p>
                <w:p w:rsidR="009C1CD1" w:rsidRDefault="009C1CD1" w:rsidP="003E5B39">
                  <w:pPr>
                    <w:pStyle w:val="1"/>
                    <w:pBdr>
                      <w:top w:val="nil"/>
                      <w:left w:val="nil"/>
                      <w:bottom w:val="nil"/>
                      <w:right w:val="nil"/>
                      <w:between w:val="nil"/>
                    </w:pBdr>
                    <w:tabs>
                      <w:tab w:val="left" w:pos="916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proofErr w:type="spellStart"/>
                  <w:r>
                    <w:rPr>
                      <w:rFonts w:ascii="Times New Roman" w:eastAsia="Times New Roman" w:hAnsi="Times New Roman" w:cs="Times New Roman"/>
                      <w:color w:val="000000"/>
                      <w:sz w:val="24"/>
                      <w:szCs w:val="24"/>
                    </w:rPr>
                    <w:t>сч</w:t>
                  </w:r>
                  <w:proofErr w:type="spellEnd"/>
                  <w:r>
                    <w:rPr>
                      <w:rFonts w:ascii="Times New Roman" w:eastAsia="Times New Roman" w:hAnsi="Times New Roman" w:cs="Times New Roman"/>
                      <w:color w:val="000000"/>
                      <w:sz w:val="24"/>
                      <w:szCs w:val="24"/>
                    </w:rPr>
                    <w:t xml:space="preserve"> 03211643000000013200</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кор</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сч</w:t>
                  </w:r>
                  <w:proofErr w:type="spellEnd"/>
                  <w:r>
                    <w:rPr>
                      <w:rFonts w:ascii="Times New Roman" w:eastAsia="Times New Roman" w:hAnsi="Times New Roman" w:cs="Times New Roman"/>
                      <w:color w:val="000000"/>
                      <w:sz w:val="24"/>
                      <w:szCs w:val="24"/>
                    </w:rPr>
                    <w:t xml:space="preserve"> 40102810745370000024 </w:t>
                  </w:r>
                </w:p>
                <w:p w:rsidR="009C1CD1" w:rsidRDefault="00253C72"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ОКЦ №1 ВВ ГУ Банка России</w:t>
                  </w:r>
                  <w:r w:rsidR="009C1CD1">
                    <w:rPr>
                      <w:rFonts w:ascii="Times New Roman" w:eastAsia="Times New Roman" w:hAnsi="Times New Roman" w:cs="Times New Roman"/>
                      <w:color w:val="000000"/>
                      <w:sz w:val="24"/>
                      <w:szCs w:val="24"/>
                    </w:rPr>
                    <w:t>//УФК по Нижегородской области г. Нижний Новгород БИК 012202102</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w:t>
                  </w:r>
                </w:p>
              </w:tc>
              <w:tc>
                <w:tcPr>
                  <w:tcW w:w="4547" w:type="dxa"/>
                  <w:tcBorders>
                    <w:top w:val="nil"/>
                    <w:left w:val="nil"/>
                    <w:bottom w:val="nil"/>
                    <w:right w:val="nil"/>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Исполнитель:</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p>
                <w:p w:rsidR="009C1CD1" w:rsidRDefault="009C1CD1" w:rsidP="009C1CD1">
                  <w:pPr>
                    <w:pStyle w:val="1"/>
                    <w:pBdr>
                      <w:top w:val="nil"/>
                      <w:left w:val="nil"/>
                      <w:bottom w:val="nil"/>
                      <w:right w:val="nil"/>
                      <w:between w:val="nil"/>
                    </w:pBdr>
                    <w:rPr>
                      <w:rFonts w:eastAsia="Times New Roman" w:cs="Times New Roman"/>
                      <w:color w:val="000000"/>
                      <w:sz w:val="25"/>
                      <w:szCs w:val="25"/>
                    </w:rPr>
                  </w:pPr>
                </w:p>
              </w:tc>
            </w:tr>
            <w:tr w:rsidR="009C1CD1" w:rsidTr="003E5B39">
              <w:tc>
                <w:tcPr>
                  <w:tcW w:w="9532" w:type="dxa"/>
                  <w:gridSpan w:val="3"/>
                  <w:tcBorders>
                    <w:top w:val="nil"/>
                    <w:left w:val="nil"/>
                    <w:bottom w:val="nil"/>
                    <w:right w:val="nil"/>
                  </w:tcBorders>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ПОДПИСИ СТОРОН:</w:t>
                  </w:r>
                </w:p>
              </w:tc>
            </w:tr>
            <w:tr w:rsidR="009C1CD1" w:rsidTr="003E5B39">
              <w:trPr>
                <w:trHeight w:val="1633"/>
              </w:trPr>
              <w:tc>
                <w:tcPr>
                  <w:tcW w:w="4888" w:type="dxa"/>
                  <w:tcBorders>
                    <w:top w:val="nil"/>
                    <w:left w:val="nil"/>
                    <w:bottom w:val="nil"/>
                    <w:right w:val="nil"/>
                  </w:tcBorders>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от Заказчика:</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_____________________/Иванов А.И./</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roofErr w:type="spellStart"/>
                  <w:r>
                    <w:rPr>
                      <w:rFonts w:ascii="Times New Roman" w:eastAsia="Times New Roman" w:hAnsi="Times New Roman" w:cs="Times New Roman"/>
                      <w:b/>
                      <w:color w:val="000000"/>
                      <w:sz w:val="25"/>
                      <w:szCs w:val="25"/>
                    </w:rPr>
                    <w:t>м.п</w:t>
                  </w:r>
                  <w:proofErr w:type="spellEnd"/>
                  <w:r>
                    <w:rPr>
                      <w:rFonts w:ascii="Times New Roman" w:eastAsia="Times New Roman" w:hAnsi="Times New Roman" w:cs="Times New Roman"/>
                      <w:b/>
                      <w:color w:val="000000"/>
                      <w:sz w:val="25"/>
                      <w:szCs w:val="25"/>
                    </w:rPr>
                    <w:t>.</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tc>
              <w:tc>
                <w:tcPr>
                  <w:tcW w:w="4644" w:type="dxa"/>
                  <w:gridSpan w:val="2"/>
                  <w:tcBorders>
                    <w:top w:val="nil"/>
                    <w:left w:val="nil"/>
                    <w:bottom w:val="nil"/>
                    <w:right w:val="nil"/>
                  </w:tcBorders>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от Исполнителя:</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_________________/__________ /</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roofErr w:type="spellStart"/>
                  <w:r>
                    <w:rPr>
                      <w:rFonts w:ascii="Times New Roman" w:eastAsia="Times New Roman" w:hAnsi="Times New Roman" w:cs="Times New Roman"/>
                      <w:b/>
                      <w:color w:val="000000"/>
                      <w:sz w:val="25"/>
                      <w:szCs w:val="25"/>
                    </w:rPr>
                    <w:t>м.п</w:t>
                  </w:r>
                  <w:proofErr w:type="spellEnd"/>
                  <w:r>
                    <w:rPr>
                      <w:rFonts w:ascii="Times New Roman" w:eastAsia="Times New Roman" w:hAnsi="Times New Roman" w:cs="Times New Roman"/>
                      <w:b/>
                      <w:color w:val="000000"/>
                      <w:sz w:val="25"/>
                      <w:szCs w:val="25"/>
                    </w:rPr>
                    <w:t>.</w:t>
                  </w:r>
                </w:p>
              </w:tc>
            </w:tr>
            <w:tr w:rsidR="009C1CD1" w:rsidTr="003E5B39">
              <w:tc>
                <w:tcPr>
                  <w:tcW w:w="4888" w:type="dxa"/>
                  <w:tcBorders>
                    <w:top w:val="nil"/>
                    <w:left w:val="nil"/>
                    <w:bottom w:val="nil"/>
                    <w:right w:val="nil"/>
                  </w:tcBorders>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tc>
              <w:tc>
                <w:tcPr>
                  <w:tcW w:w="4644" w:type="dxa"/>
                  <w:gridSpan w:val="2"/>
                  <w:tcBorders>
                    <w:top w:val="nil"/>
                    <w:left w:val="nil"/>
                    <w:bottom w:val="nil"/>
                    <w:right w:val="nil"/>
                  </w:tcBorders>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tc>
            </w:tr>
          </w:tbl>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B9133C" w:rsidRDefault="00B9133C" w:rsidP="003E5B39">
            <w:pPr>
              <w:pStyle w:val="1"/>
              <w:pBdr>
                <w:top w:val="nil"/>
                <w:left w:val="nil"/>
                <w:bottom w:val="nil"/>
                <w:right w:val="nil"/>
                <w:between w:val="nil"/>
              </w:pBdr>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Приложение № 1</w:t>
            </w:r>
          </w:p>
          <w:p w:rsidR="009C1CD1" w:rsidRDefault="009C1CD1" w:rsidP="003E5B39">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 Государственному контракту </w:t>
            </w:r>
          </w:p>
          <w:p w:rsidR="009C1CD1" w:rsidRDefault="009C1CD1" w:rsidP="003E5B39">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на оказание услуг </w:t>
            </w:r>
          </w:p>
          <w:p w:rsidR="009C1CD1" w:rsidRDefault="009C1CD1" w:rsidP="003E5B39">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от «____» ____. 202</w:t>
            </w:r>
            <w:r w:rsidR="001E12C8">
              <w:rPr>
                <w:rFonts w:ascii="Times New Roman" w:eastAsia="Times New Roman" w:hAnsi="Times New Roman" w:cs="Times New Roman"/>
                <w:color w:val="000000"/>
                <w:sz w:val="25"/>
                <w:szCs w:val="25"/>
              </w:rPr>
              <w:t>6</w:t>
            </w:r>
            <w:r>
              <w:rPr>
                <w:rFonts w:ascii="Times New Roman" w:eastAsia="Times New Roman" w:hAnsi="Times New Roman" w:cs="Times New Roman"/>
                <w:color w:val="000000"/>
                <w:sz w:val="25"/>
                <w:szCs w:val="25"/>
              </w:rPr>
              <w:t xml:space="preserve"> года №___</w:t>
            </w:r>
          </w:p>
          <w:p w:rsidR="009C1CD1" w:rsidRDefault="009C1CD1" w:rsidP="003E5B39">
            <w:pPr>
              <w:pStyle w:val="1"/>
              <w:pBdr>
                <w:top w:val="nil"/>
                <w:left w:val="nil"/>
                <w:bottom w:val="nil"/>
                <w:right w:val="nil"/>
                <w:between w:val="nil"/>
              </w:pBdr>
              <w:tabs>
                <w:tab w:val="left" w:pos="426"/>
              </w:tabs>
              <w:spacing w:line="216" w:lineRule="auto"/>
              <w:jc w:val="both"/>
              <w:rPr>
                <w:rFonts w:ascii="Times New Roman" w:eastAsia="Times New Roman" w:hAnsi="Times New Roman" w:cs="Times New Roman"/>
                <w:b/>
                <w:color w:val="000000"/>
                <w:sz w:val="25"/>
                <w:szCs w:val="25"/>
                <w:u w:val="single"/>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Техническое задание</w:t>
            </w:r>
          </w:p>
          <w:p w:rsidR="009C1CD1" w:rsidRDefault="009C1CD1" w:rsidP="003E5B39">
            <w:pPr>
              <w:pStyle w:val="1"/>
              <w:ind w:left="-426" w:firstLine="426"/>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на оказание транспортных услуг для нужд ФКУ ИК-16</w:t>
            </w:r>
          </w:p>
          <w:p w:rsidR="009C1CD1" w:rsidRDefault="009C1CD1" w:rsidP="003E5B39">
            <w:pPr>
              <w:pStyle w:val="1"/>
              <w:ind w:left="-426" w:firstLine="426"/>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ГУФСИН России по Нижегородской области</w:t>
            </w:r>
          </w:p>
          <w:p w:rsidR="009C1CD1" w:rsidRDefault="009C1CD1" w:rsidP="003E5B39">
            <w:pPr>
              <w:pStyle w:val="1"/>
              <w:ind w:left="-426" w:firstLine="426"/>
              <w:jc w:val="both"/>
              <w:rPr>
                <w:rFonts w:ascii="Times New Roman" w:eastAsia="Times New Roman" w:hAnsi="Times New Roman" w:cs="Times New Roman"/>
                <w:color w:val="000000"/>
                <w:sz w:val="25"/>
                <w:szCs w:val="25"/>
              </w:rPr>
            </w:pPr>
          </w:p>
          <w:p w:rsidR="009C1CD1" w:rsidRDefault="009C1CD1" w:rsidP="003E5B39">
            <w:pPr>
              <w:pStyle w:val="1"/>
              <w:keepLines/>
              <w:tabs>
                <w:tab w:val="left" w:pos="142"/>
                <w:tab w:val="left" w:pos="90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1. Заказчик:</w:t>
            </w:r>
          </w:p>
          <w:p w:rsidR="009C1CD1" w:rsidRDefault="009C1CD1" w:rsidP="003E5B39">
            <w:pPr>
              <w:pStyle w:val="1"/>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федеральное казенное учреждение «Исправительная колония № 16 Главного управления Федеральной службы исполнения наказаний по Нижегородской области».</w:t>
            </w:r>
          </w:p>
          <w:p w:rsidR="009C1CD1" w:rsidRDefault="009C1CD1" w:rsidP="003E5B39">
            <w:pPr>
              <w:pStyle w:val="1"/>
              <w:keepNext/>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Адрес: 606246, Россия, Нижегородская область, </w:t>
            </w:r>
            <w:proofErr w:type="spellStart"/>
            <w:r>
              <w:rPr>
                <w:rFonts w:ascii="Times New Roman" w:eastAsia="Times New Roman" w:hAnsi="Times New Roman" w:cs="Times New Roman"/>
                <w:color w:val="000000"/>
                <w:sz w:val="25"/>
                <w:szCs w:val="25"/>
              </w:rPr>
              <w:t>Лысковский</w:t>
            </w:r>
            <w:proofErr w:type="spellEnd"/>
            <w:r>
              <w:rPr>
                <w:rFonts w:ascii="Times New Roman" w:eastAsia="Times New Roman" w:hAnsi="Times New Roman" w:cs="Times New Roman"/>
                <w:color w:val="000000"/>
                <w:sz w:val="25"/>
                <w:szCs w:val="25"/>
              </w:rPr>
              <w:t xml:space="preserve"> район, с. Просек, улица Заводская, дом 50, marketing-16@mail.ru</w:t>
            </w:r>
          </w:p>
          <w:p w:rsidR="009C1CD1" w:rsidRDefault="009C1CD1" w:rsidP="009C1CD1">
            <w:pPr>
              <w:pStyle w:val="1"/>
              <w:keepNext/>
              <w:numPr>
                <w:ilvl w:val="0"/>
                <w:numId w:val="4"/>
              </w:numPr>
              <w:tabs>
                <w:tab w:val="left" w:pos="0"/>
              </w:tabs>
              <w:ind w:left="-10"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объект закупки:</w:t>
            </w:r>
          </w:p>
          <w:p w:rsidR="009C1CD1" w:rsidRDefault="009C1CD1" w:rsidP="003E5B39">
            <w:pPr>
              <w:pStyle w:val="1"/>
              <w:keepNext/>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b/>
                <w:color w:val="000000"/>
                <w:sz w:val="25"/>
                <w:szCs w:val="25"/>
              </w:rPr>
              <w:t xml:space="preserve">услуги крана - манипулятора по транспортировке </w:t>
            </w:r>
            <w:r w:rsidR="001E12C8">
              <w:rPr>
                <w:rFonts w:ascii="Times New Roman" w:eastAsia="Times New Roman" w:hAnsi="Times New Roman" w:cs="Times New Roman"/>
                <w:b/>
                <w:color w:val="000000"/>
                <w:sz w:val="25"/>
                <w:szCs w:val="25"/>
              </w:rPr>
              <w:t>контейнерных площадок</w:t>
            </w:r>
          </w:p>
          <w:p w:rsidR="009C1CD1" w:rsidRDefault="009C1CD1" w:rsidP="003E5B39">
            <w:pPr>
              <w:pStyle w:val="1"/>
              <w:keepNext/>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Цель закупки:</w:t>
            </w:r>
          </w:p>
          <w:p w:rsidR="009C1CD1" w:rsidRDefault="009C1CD1" w:rsidP="003E5B39">
            <w:pPr>
              <w:pStyle w:val="1"/>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3.1. </w:t>
            </w:r>
            <w:r>
              <w:rPr>
                <w:rFonts w:ascii="Times New Roman" w:eastAsia="Times New Roman" w:hAnsi="Times New Roman" w:cs="Times New Roman"/>
                <w:b/>
                <w:color w:val="000000"/>
                <w:sz w:val="25"/>
                <w:szCs w:val="25"/>
              </w:rPr>
              <w:t xml:space="preserve">услуги крана - манипулятора по транспортировке </w:t>
            </w:r>
            <w:r w:rsidR="001E12C8">
              <w:rPr>
                <w:rFonts w:ascii="Times New Roman" w:eastAsia="Times New Roman" w:hAnsi="Times New Roman" w:cs="Times New Roman"/>
                <w:b/>
                <w:color w:val="000000"/>
                <w:sz w:val="25"/>
                <w:szCs w:val="25"/>
              </w:rPr>
              <w:t>контейнерных площадок</w:t>
            </w:r>
          </w:p>
          <w:p w:rsidR="009C1CD1" w:rsidRDefault="009C1CD1" w:rsidP="003E5B39">
            <w:pPr>
              <w:pStyle w:val="1"/>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4. Предмет закупки, место и срок оказания услуг, требования к Исполнителю:</w:t>
            </w:r>
          </w:p>
          <w:p w:rsidR="009C1CD1" w:rsidRDefault="009C1CD1" w:rsidP="003E5B39">
            <w:pPr>
              <w:pStyle w:val="1"/>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Описание услуг:</w:t>
            </w:r>
            <w:r>
              <w:rPr>
                <w:rFonts w:ascii="Times New Roman" w:eastAsia="Times New Roman" w:hAnsi="Times New Roman" w:cs="Times New Roman"/>
                <w:color w:val="000000"/>
                <w:sz w:val="25"/>
                <w:szCs w:val="25"/>
              </w:rPr>
              <w:t xml:space="preserve"> Исполнитель осуществляет перевозку груза Заказчика в соответствии с требованиями настоящего технического задания на основании заявки, поступившей по телефону (либо иным доступным способом) уполномоченным представителем Заказчика через диспетчерскую службу Исполнителя. Заявка отправляется в рабочие дни и часы не позднее чем за 48 часов до времени выполнения заказа. Технически исправный автомобиль подаётся к пункту отправления к назначенному времени.</w:t>
            </w:r>
          </w:p>
          <w:p w:rsidR="009C1CD1" w:rsidRDefault="009C1CD1" w:rsidP="003E5B39">
            <w:pPr>
              <w:pStyle w:val="1"/>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Заказчик вправе снять заказ не позднее, чем за 1 (один) час до времени подачи транспорта.    </w:t>
            </w:r>
          </w:p>
          <w:p w:rsidR="009C1CD1" w:rsidRDefault="009C1CD1" w:rsidP="003E5B39">
            <w:pPr>
              <w:pStyle w:val="1"/>
              <w:jc w:val="both"/>
              <w:rPr>
                <w:rFonts w:ascii="Times New Roman" w:eastAsia="Times New Roman" w:hAnsi="Times New Roman" w:cs="Times New Roman"/>
                <w:color w:val="000000"/>
                <w:sz w:val="25"/>
                <w:szCs w:val="25"/>
              </w:rPr>
            </w:pPr>
          </w:p>
          <w:p w:rsidR="009C1CD1" w:rsidRDefault="009C1CD1" w:rsidP="003E5B39">
            <w:pPr>
              <w:pStyle w:val="1"/>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Место загрузки:</w:t>
            </w:r>
            <w:r>
              <w:rPr>
                <w:rFonts w:ascii="Times New Roman" w:eastAsia="Times New Roman" w:hAnsi="Times New Roman" w:cs="Times New Roman"/>
                <w:color w:val="000000"/>
                <w:sz w:val="25"/>
                <w:szCs w:val="25"/>
              </w:rPr>
              <w:t xml:space="preserve"> </w:t>
            </w:r>
          </w:p>
          <w:p w:rsidR="009C1CD1" w:rsidRDefault="009C1CD1" w:rsidP="003E5B39">
            <w:pPr>
              <w:pStyle w:val="1"/>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hyperlink r:id="rId11" w:history="1">
              <w:r>
                <w:rPr>
                  <w:rStyle w:val="a3"/>
                  <w:rFonts w:ascii="Times New Roman" w:eastAsia="Times New Roman" w:hAnsi="Times New Roman" w:cs="Times New Roman"/>
                  <w:color w:val="000000"/>
                  <w:sz w:val="25"/>
                  <w:szCs w:val="25"/>
                  <w:highlight w:val="white"/>
                </w:rPr>
                <w:t xml:space="preserve">Нижегородская область, </w:t>
              </w:r>
              <w:r>
                <w:rPr>
                  <w:rStyle w:val="a3"/>
                  <w:rFonts w:ascii="Times New Roman" w:eastAsia="Times New Roman" w:hAnsi="Times New Roman" w:cs="Times New Roman"/>
                  <w:color w:val="000000"/>
                  <w:sz w:val="25"/>
                  <w:szCs w:val="25"/>
                </w:rPr>
                <w:t>с. Просек</w:t>
              </w:r>
            </w:hyperlink>
            <w:r>
              <w:rPr>
                <w:rFonts w:ascii="Times New Roman" w:hAnsi="Times New Roman" w:cs="Times New Roman"/>
                <w:sz w:val="25"/>
                <w:szCs w:val="25"/>
              </w:rPr>
              <w:t xml:space="preserve"> ул. Заводская д.50</w:t>
            </w:r>
            <w:r>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     Время загрузки: </w:t>
            </w:r>
            <w:proofErr w:type="spellStart"/>
            <w:r>
              <w:rPr>
                <w:rFonts w:ascii="Times New Roman" w:eastAsia="Times New Roman" w:hAnsi="Times New Roman" w:cs="Times New Roman"/>
                <w:b/>
                <w:color w:val="000000"/>
                <w:sz w:val="25"/>
                <w:szCs w:val="25"/>
              </w:rPr>
              <w:t>пн-пт</w:t>
            </w:r>
            <w:proofErr w:type="spellEnd"/>
            <w:r>
              <w:rPr>
                <w:rFonts w:ascii="Times New Roman" w:eastAsia="Times New Roman" w:hAnsi="Times New Roman" w:cs="Times New Roman"/>
                <w:b/>
                <w:color w:val="000000"/>
                <w:sz w:val="25"/>
                <w:szCs w:val="25"/>
              </w:rPr>
              <w:t xml:space="preserve"> с 09:00 до 1</w:t>
            </w:r>
            <w:r w:rsidR="008E0815">
              <w:rPr>
                <w:rFonts w:ascii="Times New Roman" w:eastAsia="Times New Roman" w:hAnsi="Times New Roman" w:cs="Times New Roman"/>
                <w:b/>
                <w:color w:val="000000"/>
                <w:sz w:val="25"/>
                <w:szCs w:val="25"/>
              </w:rPr>
              <w:t>5</w:t>
            </w:r>
            <w:r>
              <w:rPr>
                <w:rFonts w:ascii="Times New Roman" w:eastAsia="Times New Roman" w:hAnsi="Times New Roman" w:cs="Times New Roman"/>
                <w:b/>
                <w:color w:val="000000"/>
                <w:sz w:val="25"/>
                <w:szCs w:val="25"/>
              </w:rPr>
              <w:t>:00</w:t>
            </w:r>
          </w:p>
          <w:p w:rsidR="00764110" w:rsidRDefault="00764110"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764110" w:rsidRDefault="00764110"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764110" w:rsidRDefault="00764110" w:rsidP="00B34A37">
            <w:pPr>
              <w:pStyle w:val="1"/>
              <w:pBdr>
                <w:top w:val="nil"/>
                <w:left w:val="nil"/>
                <w:bottom w:val="nil"/>
                <w:right w:val="nil"/>
                <w:between w:val="nil"/>
              </w:pBdr>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Адрес и сроки доставки:</w:t>
            </w:r>
          </w:p>
          <w:p w:rsidR="00764110" w:rsidRDefault="00BF435C" w:rsidP="006A3FDD">
            <w:pPr>
              <w:pStyle w:val="1"/>
              <w:pBdr>
                <w:top w:val="nil"/>
                <w:left w:val="nil"/>
                <w:bottom w:val="nil"/>
                <w:right w:val="nil"/>
                <w:between w:val="nil"/>
              </w:pBdr>
              <w:rPr>
                <w:rFonts w:ascii="Times New Roman" w:eastAsia="Times New Roman" w:hAnsi="Times New Roman" w:cs="Times New Roman"/>
                <w:color w:val="000000"/>
                <w:sz w:val="25"/>
                <w:szCs w:val="25"/>
              </w:rPr>
            </w:pPr>
            <w:r w:rsidRPr="00BF435C">
              <w:rPr>
                <w:rFonts w:ascii="Times New Roman" w:eastAsia="Times New Roman" w:hAnsi="Times New Roman" w:cs="Times New Roman"/>
                <w:color w:val="000000"/>
                <w:sz w:val="25"/>
                <w:szCs w:val="25"/>
              </w:rPr>
              <w:t>Бункер</w:t>
            </w:r>
            <w:r>
              <w:rPr>
                <w:rFonts w:ascii="Times New Roman" w:eastAsia="Times New Roman" w:hAnsi="Times New Roman" w:cs="Times New Roman"/>
                <w:color w:val="000000"/>
                <w:sz w:val="25"/>
                <w:szCs w:val="25"/>
              </w:rPr>
              <w:t xml:space="preserve"> 8м3</w:t>
            </w:r>
            <w:r w:rsidRPr="00BF435C">
              <w:rPr>
                <w:rFonts w:ascii="Times New Roman" w:eastAsia="Times New Roman" w:hAnsi="Times New Roman" w:cs="Times New Roman"/>
                <w:color w:val="000000"/>
                <w:sz w:val="25"/>
                <w:szCs w:val="25"/>
              </w:rPr>
              <w:t xml:space="preserve"> – 10 штук </w:t>
            </w:r>
            <w:r>
              <w:rPr>
                <w:rFonts w:ascii="Times New Roman" w:eastAsia="Times New Roman" w:hAnsi="Times New Roman" w:cs="Times New Roman"/>
                <w:color w:val="000000"/>
                <w:sz w:val="25"/>
                <w:szCs w:val="25"/>
              </w:rPr>
              <w:t xml:space="preserve">г. </w:t>
            </w:r>
            <w:proofErr w:type="spellStart"/>
            <w:r>
              <w:rPr>
                <w:rFonts w:ascii="Times New Roman" w:eastAsia="Times New Roman" w:hAnsi="Times New Roman" w:cs="Times New Roman"/>
                <w:color w:val="000000"/>
                <w:sz w:val="25"/>
                <w:szCs w:val="25"/>
              </w:rPr>
              <w:t>Лысково</w:t>
            </w:r>
            <w:proofErr w:type="spellEnd"/>
            <w:r>
              <w:rPr>
                <w:rFonts w:ascii="Times New Roman" w:eastAsia="Times New Roman" w:hAnsi="Times New Roman" w:cs="Times New Roman"/>
                <w:color w:val="000000"/>
                <w:sz w:val="25"/>
                <w:szCs w:val="25"/>
              </w:rPr>
              <w:t xml:space="preserve"> ул. Ленина д.80;</w:t>
            </w:r>
          </w:p>
          <w:p w:rsidR="00BF435C" w:rsidRDefault="00BF435C" w:rsidP="006A3FDD">
            <w:pPr>
              <w:pStyle w:val="1"/>
              <w:pBdr>
                <w:top w:val="nil"/>
                <w:left w:val="nil"/>
                <w:bottom w:val="nil"/>
                <w:right w:val="nil"/>
                <w:between w:val="nil"/>
              </w:pBdr>
              <w:rPr>
                <w:rFonts w:ascii="Times New Roman" w:eastAsia="Times New Roman" w:hAnsi="Times New Roman" w:cs="Times New Roman"/>
                <w:color w:val="000000"/>
                <w:sz w:val="25"/>
                <w:szCs w:val="25"/>
              </w:rPr>
            </w:pPr>
          </w:p>
          <w:p w:rsidR="00BF435C" w:rsidRDefault="00BF435C" w:rsidP="006A3FDD">
            <w:pPr>
              <w:pStyle w:val="1"/>
              <w:pBdr>
                <w:top w:val="nil"/>
                <w:left w:val="nil"/>
                <w:bottom w:val="nil"/>
                <w:right w:val="nil"/>
                <w:between w:val="nil"/>
              </w:pBdr>
              <w:rPr>
                <w:rFonts w:ascii="Times New Roman" w:eastAsia="Times New Roman" w:hAnsi="Times New Roman" w:cs="Times New Roman"/>
                <w:color w:val="000000"/>
                <w:sz w:val="25"/>
                <w:szCs w:val="25"/>
              </w:rPr>
            </w:pPr>
            <w:r w:rsidRPr="00BF435C">
              <w:rPr>
                <w:rFonts w:ascii="Times New Roman" w:eastAsia="Times New Roman" w:hAnsi="Times New Roman" w:cs="Times New Roman"/>
                <w:b/>
                <w:color w:val="000000"/>
                <w:sz w:val="25"/>
                <w:szCs w:val="25"/>
              </w:rPr>
              <w:t>Спасский район</w:t>
            </w:r>
            <w:r>
              <w:rPr>
                <w:rFonts w:ascii="Times New Roman" w:eastAsia="Times New Roman" w:hAnsi="Times New Roman" w:cs="Times New Roman"/>
                <w:color w:val="000000"/>
                <w:sz w:val="25"/>
                <w:szCs w:val="25"/>
              </w:rPr>
              <w:t>:</w:t>
            </w:r>
          </w:p>
          <w:p w:rsidR="00BF435C" w:rsidRDefault="00BF435C" w:rsidP="006A3FDD">
            <w:pPr>
              <w:pStyle w:val="1"/>
              <w:pBdr>
                <w:top w:val="nil"/>
                <w:left w:val="nil"/>
                <w:bottom w:val="nil"/>
                <w:right w:val="nil"/>
                <w:between w:val="nil"/>
              </w:pBdr>
            </w:pPr>
            <w:r>
              <w:t>Одномодульная Контейнерная площадка (2240х1650х1650)</w:t>
            </w:r>
          </w:p>
          <w:p w:rsidR="00BF435C" w:rsidRDefault="00BF435C" w:rsidP="006A3FDD">
            <w:pPr>
              <w:pStyle w:val="1"/>
              <w:pBdr>
                <w:top w:val="nil"/>
                <w:left w:val="nil"/>
                <w:bottom w:val="nil"/>
                <w:right w:val="nil"/>
                <w:between w:val="nil"/>
              </w:pBdr>
            </w:pPr>
            <w:r>
              <w:t>Двухмодульная Контейнерная площадка (2240х1650х3100)</w:t>
            </w:r>
          </w:p>
          <w:p w:rsidR="00BF435C" w:rsidRDefault="00BF435C" w:rsidP="006A3FDD">
            <w:pPr>
              <w:pStyle w:val="1"/>
              <w:pBdr>
                <w:top w:val="nil"/>
                <w:left w:val="nil"/>
                <w:bottom w:val="nil"/>
                <w:right w:val="nil"/>
                <w:between w:val="nil"/>
              </w:pBdr>
              <w:rPr>
                <w:rFonts w:ascii="Times New Roman" w:eastAsia="Times New Roman" w:hAnsi="Times New Roman" w:cs="Times New Roman"/>
                <w:color w:val="000000"/>
                <w:sz w:val="25"/>
                <w:szCs w:val="25"/>
              </w:rPr>
            </w:pPr>
            <w:r>
              <w:rPr>
                <w:noProof/>
                <w:color w:val="1D1B11"/>
              </w:rPr>
              <w:drawing>
                <wp:inline distT="0" distB="0" distL="0" distR="0" wp14:anchorId="1C42E72A" wp14:editId="4DAAE8FC">
                  <wp:extent cx="1930042" cy="1653872"/>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0129" cy="1653947"/>
                          </a:xfrm>
                          <a:prstGeom prst="rect">
                            <a:avLst/>
                          </a:prstGeom>
                          <a:noFill/>
                          <a:ln>
                            <a:noFill/>
                          </a:ln>
                        </pic:spPr>
                      </pic:pic>
                    </a:graphicData>
                  </a:graphic>
                </wp:inline>
              </w:drawing>
            </w:r>
          </w:p>
          <w:tbl>
            <w:tblPr>
              <w:tblStyle w:val="a4"/>
              <w:tblW w:w="4849" w:type="dxa"/>
              <w:tblLayout w:type="fixed"/>
              <w:tblLook w:val="04A0" w:firstRow="1" w:lastRow="0" w:firstColumn="1" w:lastColumn="0" w:noHBand="0" w:noVBand="1"/>
            </w:tblPr>
            <w:tblGrid>
              <w:gridCol w:w="455"/>
              <w:gridCol w:w="3969"/>
              <w:gridCol w:w="425"/>
            </w:tblGrid>
            <w:tr w:rsidR="00BF435C" w:rsidTr="00BF435C">
              <w:tc>
                <w:tcPr>
                  <w:tcW w:w="455" w:type="dxa"/>
                  <w:vAlign w:val="center"/>
                </w:tcPr>
                <w:p w:rsidR="00BF435C" w:rsidRPr="00F476A5" w:rsidRDefault="00BF435C" w:rsidP="00B5407E">
                  <w:pPr>
                    <w:snapToGrid w:val="0"/>
                    <w:spacing w:line="240" w:lineRule="auto"/>
                    <w:ind w:left="0" w:hanging="2"/>
                    <w:jc w:val="center"/>
                  </w:pPr>
                  <w:r w:rsidRPr="00F476A5">
                    <w:t>1</w:t>
                  </w:r>
                </w:p>
              </w:tc>
              <w:tc>
                <w:tcPr>
                  <w:tcW w:w="3969" w:type="dxa"/>
                  <w:vAlign w:val="center"/>
                </w:tcPr>
                <w:p w:rsidR="00BF435C" w:rsidRPr="00F476A5" w:rsidRDefault="00BF435C" w:rsidP="00B5407E">
                  <w:pPr>
                    <w:snapToGrid w:val="0"/>
                    <w:spacing w:line="240" w:lineRule="auto"/>
                    <w:ind w:left="0" w:hanging="2"/>
                  </w:pPr>
                  <w:r>
                    <w:t xml:space="preserve">С. </w:t>
                  </w:r>
                  <w:proofErr w:type="spellStart"/>
                  <w:r>
                    <w:t>Тубанаевка</w:t>
                  </w:r>
                  <w:proofErr w:type="spellEnd"/>
                  <w:r>
                    <w:t>, ул. Верхняя, д. 23</w:t>
                  </w:r>
                </w:p>
              </w:tc>
              <w:tc>
                <w:tcPr>
                  <w:tcW w:w="425" w:type="dxa"/>
                  <w:vAlign w:val="center"/>
                </w:tcPr>
                <w:p w:rsidR="00BF435C" w:rsidRPr="00F476A5" w:rsidRDefault="00BF435C" w:rsidP="00B5407E">
                  <w:pPr>
                    <w:snapToGrid w:val="0"/>
                    <w:spacing w:line="240" w:lineRule="auto"/>
                    <w:ind w:left="0" w:hanging="2"/>
                    <w:jc w:val="center"/>
                    <w:rPr>
                      <w:rFonts w:ascii="Cambria Math"/>
                      <w:oMath/>
                    </w:rPr>
                  </w:pPr>
                  <m:oMathPara>
                    <m:oMath>
                      <m:r>
                        <w:rPr>
                          <w:rFonts w:ascii="Cambria Math"/>
                        </w:rPr>
                        <m:t>1</m:t>
                      </m:r>
                    </m:oMath>
                  </m:oMathPara>
                </w:p>
              </w:tc>
            </w:tr>
            <w:tr w:rsidR="00BF435C" w:rsidTr="00BF435C">
              <w:tc>
                <w:tcPr>
                  <w:tcW w:w="455" w:type="dxa"/>
                  <w:vAlign w:val="center"/>
                </w:tcPr>
                <w:p w:rsidR="00BF435C" w:rsidRPr="00F476A5" w:rsidRDefault="00BF435C" w:rsidP="00B5407E">
                  <w:pPr>
                    <w:snapToGrid w:val="0"/>
                    <w:spacing w:line="240" w:lineRule="auto"/>
                    <w:ind w:left="0" w:hanging="2"/>
                    <w:jc w:val="center"/>
                  </w:pPr>
                  <w:r w:rsidRPr="00F476A5">
                    <w:t>2</w:t>
                  </w:r>
                </w:p>
              </w:tc>
              <w:tc>
                <w:tcPr>
                  <w:tcW w:w="3969" w:type="dxa"/>
                  <w:vAlign w:val="center"/>
                </w:tcPr>
                <w:p w:rsidR="00BF435C" w:rsidRPr="00F476A5" w:rsidRDefault="00BF435C" w:rsidP="00B5407E">
                  <w:pPr>
                    <w:snapToGrid w:val="0"/>
                    <w:spacing w:line="240" w:lineRule="auto"/>
                    <w:ind w:left="0" w:hanging="2"/>
                  </w:pPr>
                  <w:r>
                    <w:t xml:space="preserve">С. </w:t>
                  </w:r>
                  <w:proofErr w:type="spellStart"/>
                  <w:r>
                    <w:t>Тубанаевка</w:t>
                  </w:r>
                  <w:proofErr w:type="spellEnd"/>
                  <w:r>
                    <w:t>, ул. Верхняя, д. 46</w:t>
                  </w:r>
                </w:p>
              </w:tc>
              <w:tc>
                <w:tcPr>
                  <w:tcW w:w="425" w:type="dxa"/>
                  <w:vAlign w:val="center"/>
                </w:tcPr>
                <w:p w:rsidR="00BF435C" w:rsidRPr="00F476A5" w:rsidRDefault="00BF435C" w:rsidP="00B5407E">
                  <w:pPr>
                    <w:snapToGrid w:val="0"/>
                    <w:spacing w:line="240" w:lineRule="auto"/>
                    <w:ind w:left="0" w:hanging="2"/>
                    <w:jc w:val="center"/>
                    <w:rPr>
                      <w:rFonts w:ascii="Cambria Math"/>
                      <w:oMath/>
                    </w:rPr>
                  </w:pPr>
                  <m:oMathPara>
                    <m:oMath>
                      <m:r>
                        <w:rPr>
                          <w:rFonts w:ascii="Cambria Math"/>
                        </w:rPr>
                        <m:t>1</m:t>
                      </m:r>
                    </m:oMath>
                  </m:oMathPara>
                </w:p>
              </w:tc>
            </w:tr>
            <w:tr w:rsidR="00BF435C" w:rsidTr="00BF435C">
              <w:tc>
                <w:tcPr>
                  <w:tcW w:w="455" w:type="dxa"/>
                  <w:vAlign w:val="center"/>
                </w:tcPr>
                <w:p w:rsidR="00BF435C" w:rsidRPr="00F476A5" w:rsidRDefault="00BF435C" w:rsidP="00B5407E">
                  <w:pPr>
                    <w:snapToGrid w:val="0"/>
                    <w:spacing w:line="240" w:lineRule="auto"/>
                    <w:ind w:left="0" w:hanging="2"/>
                    <w:jc w:val="center"/>
                  </w:pPr>
                  <w:r w:rsidRPr="00F476A5">
                    <w:t>3</w:t>
                  </w:r>
                </w:p>
              </w:tc>
              <w:tc>
                <w:tcPr>
                  <w:tcW w:w="3969" w:type="dxa"/>
                  <w:vAlign w:val="center"/>
                </w:tcPr>
                <w:p w:rsidR="00BF435C" w:rsidRPr="00F476A5" w:rsidRDefault="00BF435C" w:rsidP="00B5407E">
                  <w:pPr>
                    <w:snapToGrid w:val="0"/>
                    <w:spacing w:line="240" w:lineRule="auto"/>
                    <w:ind w:left="0" w:hanging="2"/>
                  </w:pPr>
                  <w:r>
                    <w:t xml:space="preserve">С. </w:t>
                  </w:r>
                  <w:proofErr w:type="spellStart"/>
                  <w:r>
                    <w:t>Тубанаевка</w:t>
                  </w:r>
                  <w:proofErr w:type="spellEnd"/>
                  <w:r>
                    <w:t>, ул. Нижняя, д. 48</w:t>
                  </w:r>
                </w:p>
              </w:tc>
              <w:tc>
                <w:tcPr>
                  <w:tcW w:w="425" w:type="dxa"/>
                  <w:vAlign w:val="center"/>
                </w:tcPr>
                <w:p w:rsidR="00BF435C" w:rsidRPr="00F476A5" w:rsidRDefault="00BF435C" w:rsidP="00B5407E">
                  <w:pPr>
                    <w:snapToGrid w:val="0"/>
                    <w:spacing w:line="240" w:lineRule="auto"/>
                    <w:ind w:left="0" w:hanging="2"/>
                    <w:jc w:val="center"/>
                    <w:rPr>
                      <w:rFonts w:ascii="Cambria Math"/>
                      <w:oMath/>
                    </w:rPr>
                  </w:pPr>
                  <m:oMathPara>
                    <m:oMath>
                      <m:r>
                        <w:rPr>
                          <w:rFonts w:ascii="Cambria Math"/>
                        </w:rPr>
                        <m:t>1</m:t>
                      </m:r>
                    </m:oMath>
                  </m:oMathPara>
                </w:p>
              </w:tc>
            </w:tr>
            <w:tr w:rsidR="00BF435C" w:rsidTr="00BF435C">
              <w:tc>
                <w:tcPr>
                  <w:tcW w:w="455" w:type="dxa"/>
                  <w:vAlign w:val="center"/>
                </w:tcPr>
                <w:p w:rsidR="00BF435C" w:rsidRPr="00F476A5" w:rsidRDefault="00BF435C" w:rsidP="00B5407E">
                  <w:pPr>
                    <w:snapToGrid w:val="0"/>
                    <w:spacing w:line="240" w:lineRule="auto"/>
                    <w:ind w:left="0" w:hanging="2"/>
                    <w:jc w:val="center"/>
                  </w:pPr>
                  <w:r w:rsidRPr="00F476A5">
                    <w:t>4</w:t>
                  </w:r>
                </w:p>
              </w:tc>
              <w:tc>
                <w:tcPr>
                  <w:tcW w:w="3969" w:type="dxa"/>
                  <w:vAlign w:val="center"/>
                </w:tcPr>
                <w:p w:rsidR="00BF435C" w:rsidRPr="00F476A5" w:rsidRDefault="00BF435C" w:rsidP="00B5407E">
                  <w:pPr>
                    <w:snapToGrid w:val="0"/>
                    <w:spacing w:line="240" w:lineRule="auto"/>
                    <w:ind w:left="0" w:hanging="2"/>
                  </w:pPr>
                  <w:r>
                    <w:rPr>
                      <w:rFonts w:eastAsia="Times New Roman"/>
                      <w:bCs/>
                      <w:color w:val="1D1B11" w:themeColor="background2" w:themeShade="1A"/>
                      <w:lang w:eastAsia="ar-SA"/>
                    </w:rPr>
                    <w:t xml:space="preserve">С. Новый </w:t>
                  </w:r>
                  <w:proofErr w:type="spellStart"/>
                  <w:r>
                    <w:rPr>
                      <w:rFonts w:eastAsia="Times New Roman"/>
                      <w:bCs/>
                      <w:color w:val="1D1B11" w:themeColor="background2" w:themeShade="1A"/>
                      <w:lang w:eastAsia="ar-SA"/>
                    </w:rPr>
                    <w:t>Усад</w:t>
                  </w:r>
                  <w:proofErr w:type="spellEnd"/>
                  <w:r>
                    <w:rPr>
                      <w:rFonts w:eastAsia="Times New Roman"/>
                      <w:bCs/>
                      <w:color w:val="1D1B11" w:themeColor="background2" w:themeShade="1A"/>
                      <w:lang w:eastAsia="ar-SA"/>
                    </w:rPr>
                    <w:t>, ул. Молодежная, д.1</w:t>
                  </w:r>
                </w:p>
              </w:tc>
              <w:tc>
                <w:tcPr>
                  <w:tcW w:w="425" w:type="dxa"/>
                  <w:vAlign w:val="center"/>
                </w:tcPr>
                <w:p w:rsidR="00BF435C" w:rsidRPr="00F476A5" w:rsidRDefault="00BF435C" w:rsidP="00B5407E">
                  <w:pPr>
                    <w:snapToGrid w:val="0"/>
                    <w:spacing w:line="240" w:lineRule="auto"/>
                    <w:ind w:left="0" w:hanging="2"/>
                    <w:jc w:val="center"/>
                    <w:rPr>
                      <w:rFonts w:ascii="Cambria Math"/>
                      <w:oMath/>
                    </w:rPr>
                  </w:pPr>
                  <m:oMathPara>
                    <m:oMath>
                      <m:r>
                        <w:rPr>
                          <w:rFonts w:ascii="Cambria Math"/>
                        </w:rPr>
                        <m:t>1</m:t>
                      </m:r>
                    </m:oMath>
                  </m:oMathPara>
                </w:p>
              </w:tc>
            </w:tr>
            <w:tr w:rsidR="00BF435C" w:rsidTr="00BF435C">
              <w:tc>
                <w:tcPr>
                  <w:tcW w:w="455" w:type="dxa"/>
                  <w:vAlign w:val="center"/>
                </w:tcPr>
                <w:p w:rsidR="00BF435C" w:rsidRPr="00F476A5" w:rsidRDefault="00BF435C" w:rsidP="00B5407E">
                  <w:pPr>
                    <w:snapToGrid w:val="0"/>
                    <w:spacing w:line="240" w:lineRule="auto"/>
                    <w:ind w:left="0" w:hanging="2"/>
                    <w:jc w:val="center"/>
                  </w:pPr>
                  <w:r w:rsidRPr="00F476A5">
                    <w:t>5</w:t>
                  </w:r>
                </w:p>
              </w:tc>
              <w:tc>
                <w:tcPr>
                  <w:tcW w:w="3969" w:type="dxa"/>
                  <w:vAlign w:val="center"/>
                </w:tcPr>
                <w:p w:rsidR="00BF435C" w:rsidRPr="00F476A5" w:rsidRDefault="00BF435C" w:rsidP="00B5407E">
                  <w:pPr>
                    <w:snapToGrid w:val="0"/>
                    <w:spacing w:line="240" w:lineRule="auto"/>
                    <w:ind w:left="0" w:hanging="2"/>
                  </w:pPr>
                  <w:r>
                    <w:t>С. Антоново, ул. Молодежная, д.1</w:t>
                  </w:r>
                </w:p>
              </w:tc>
              <w:tc>
                <w:tcPr>
                  <w:tcW w:w="425" w:type="dxa"/>
                  <w:vAlign w:val="center"/>
                </w:tcPr>
                <w:p w:rsidR="00BF435C" w:rsidRPr="00F476A5" w:rsidRDefault="00BF435C" w:rsidP="00B5407E">
                  <w:pPr>
                    <w:snapToGrid w:val="0"/>
                    <w:spacing w:line="240" w:lineRule="auto"/>
                    <w:ind w:left="0" w:hanging="2"/>
                    <w:jc w:val="center"/>
                    <w:rPr>
                      <w:rFonts w:ascii="Cambria Math"/>
                      <w:oMath/>
                    </w:rPr>
                  </w:pPr>
                  <m:oMathPara>
                    <m:oMath>
                      <m:r>
                        <w:rPr>
                          <w:rFonts w:ascii="Cambria Math"/>
                        </w:rPr>
                        <m:t>1</m:t>
                      </m:r>
                    </m:oMath>
                  </m:oMathPara>
                </w:p>
              </w:tc>
            </w:tr>
            <w:tr w:rsidR="00BF435C" w:rsidTr="00BF435C">
              <w:tc>
                <w:tcPr>
                  <w:tcW w:w="455" w:type="dxa"/>
                  <w:vAlign w:val="center"/>
                </w:tcPr>
                <w:p w:rsidR="00BF435C" w:rsidRPr="00F476A5" w:rsidRDefault="00BF435C" w:rsidP="00B5407E">
                  <w:pPr>
                    <w:snapToGrid w:val="0"/>
                    <w:spacing w:line="240" w:lineRule="auto"/>
                    <w:ind w:left="0" w:hanging="2"/>
                    <w:jc w:val="center"/>
                  </w:pPr>
                  <w:r w:rsidRPr="00F476A5">
                    <w:t>6</w:t>
                  </w:r>
                </w:p>
              </w:tc>
              <w:tc>
                <w:tcPr>
                  <w:tcW w:w="3969" w:type="dxa"/>
                  <w:vAlign w:val="center"/>
                </w:tcPr>
                <w:p w:rsidR="00BF435C" w:rsidRPr="00F476A5" w:rsidRDefault="00BF435C" w:rsidP="00B5407E">
                  <w:pPr>
                    <w:snapToGrid w:val="0"/>
                    <w:spacing w:line="240" w:lineRule="auto"/>
                    <w:ind w:left="0" w:hanging="2"/>
                  </w:pPr>
                  <w:r>
                    <w:t xml:space="preserve">Д.  </w:t>
                  </w:r>
                  <w:proofErr w:type="spellStart"/>
                  <w:r>
                    <w:t>Ишеево</w:t>
                  </w:r>
                  <w:proofErr w:type="spellEnd"/>
                  <w:r>
                    <w:t>, ул. Мира, д.68</w:t>
                  </w:r>
                </w:p>
              </w:tc>
              <w:tc>
                <w:tcPr>
                  <w:tcW w:w="425" w:type="dxa"/>
                  <w:vAlign w:val="center"/>
                </w:tcPr>
                <w:p w:rsidR="00BF435C" w:rsidRPr="00F476A5" w:rsidRDefault="00BF435C" w:rsidP="00B5407E">
                  <w:pPr>
                    <w:snapToGrid w:val="0"/>
                    <w:spacing w:line="240" w:lineRule="auto"/>
                    <w:ind w:left="0" w:hanging="2"/>
                    <w:jc w:val="center"/>
                    <w:rPr>
                      <w:rFonts w:ascii="Cambria Math"/>
                      <w:oMath/>
                    </w:rPr>
                  </w:pPr>
                  <m:oMathPara>
                    <m:oMath>
                      <m:r>
                        <w:rPr>
                          <w:rFonts w:ascii="Cambria Math"/>
                        </w:rPr>
                        <m:t>1</m:t>
                      </m:r>
                    </m:oMath>
                  </m:oMathPara>
                </w:p>
              </w:tc>
            </w:tr>
            <w:tr w:rsidR="00BF435C" w:rsidTr="00BF435C">
              <w:tc>
                <w:tcPr>
                  <w:tcW w:w="455" w:type="dxa"/>
                  <w:vAlign w:val="center"/>
                </w:tcPr>
                <w:p w:rsidR="00BF435C" w:rsidRPr="00F476A5" w:rsidRDefault="00BF435C" w:rsidP="00B5407E">
                  <w:pPr>
                    <w:snapToGrid w:val="0"/>
                    <w:spacing w:line="240" w:lineRule="auto"/>
                    <w:ind w:left="0" w:hanging="2"/>
                    <w:jc w:val="center"/>
                  </w:pPr>
                  <w:r w:rsidRPr="00F476A5">
                    <w:t>7</w:t>
                  </w:r>
                </w:p>
              </w:tc>
              <w:tc>
                <w:tcPr>
                  <w:tcW w:w="3969" w:type="dxa"/>
                  <w:vAlign w:val="center"/>
                </w:tcPr>
                <w:p w:rsidR="00BF435C" w:rsidRPr="00F476A5" w:rsidRDefault="00BF435C" w:rsidP="00B5407E">
                  <w:pPr>
                    <w:snapToGrid w:val="0"/>
                    <w:spacing w:line="240" w:lineRule="auto"/>
                    <w:ind w:left="0" w:hanging="2"/>
                  </w:pPr>
                  <w:r>
                    <w:t xml:space="preserve">Д. </w:t>
                  </w:r>
                  <w:proofErr w:type="spellStart"/>
                  <w:r>
                    <w:t>Ишеево</w:t>
                  </w:r>
                  <w:proofErr w:type="spellEnd"/>
                  <w:r>
                    <w:t>, ул. Мира</w:t>
                  </w:r>
                  <w:proofErr w:type="gramStart"/>
                  <w:r>
                    <w:t xml:space="preserve"> ,</w:t>
                  </w:r>
                  <w:proofErr w:type="gramEnd"/>
                  <w:r>
                    <w:t xml:space="preserve"> д. 3</w:t>
                  </w:r>
                </w:p>
              </w:tc>
              <w:tc>
                <w:tcPr>
                  <w:tcW w:w="425" w:type="dxa"/>
                </w:tcPr>
                <w:p w:rsidR="00BF435C" w:rsidRDefault="00BF435C" w:rsidP="00B5407E">
                  <w:pPr>
                    <w:ind w:left="0" w:hanging="2"/>
                  </w:pPr>
                  <m:oMathPara>
                    <m:oMath>
                      <m:r>
                        <w:rPr>
                          <w:rFonts w:ascii="Cambria Math"/>
                        </w:rPr>
                        <m:t>1</m:t>
                      </m:r>
                    </m:oMath>
                  </m:oMathPara>
                </w:p>
              </w:tc>
            </w:tr>
            <w:tr w:rsidR="00BF435C" w:rsidTr="00BF435C">
              <w:tc>
                <w:tcPr>
                  <w:tcW w:w="455" w:type="dxa"/>
                  <w:vAlign w:val="center"/>
                </w:tcPr>
                <w:p w:rsidR="00BF435C" w:rsidRPr="00F476A5" w:rsidRDefault="00BF435C" w:rsidP="00B5407E">
                  <w:pPr>
                    <w:snapToGrid w:val="0"/>
                    <w:spacing w:line="240" w:lineRule="auto"/>
                    <w:ind w:left="0" w:hanging="2"/>
                    <w:jc w:val="center"/>
                  </w:pPr>
                  <w:r w:rsidRPr="00F476A5">
                    <w:t>8</w:t>
                  </w:r>
                </w:p>
              </w:tc>
              <w:tc>
                <w:tcPr>
                  <w:tcW w:w="3969" w:type="dxa"/>
                </w:tcPr>
                <w:p w:rsidR="00BF435C" w:rsidRPr="00F476A5" w:rsidRDefault="00BF435C" w:rsidP="00B5407E">
                  <w:pPr>
                    <w:spacing w:before="100" w:beforeAutospacing="1" w:after="120" w:line="240" w:lineRule="auto"/>
                    <w:ind w:left="0" w:hanging="2"/>
                    <w:jc w:val="both"/>
                    <w:rPr>
                      <w:rFonts w:eastAsia="Times New Roman"/>
                      <w:bCs/>
                      <w:color w:val="1D1B11" w:themeColor="background2" w:themeShade="1A"/>
                      <w:lang w:eastAsia="ar-SA"/>
                    </w:rPr>
                  </w:pPr>
                  <w:r>
                    <w:rPr>
                      <w:rFonts w:eastAsia="Times New Roman"/>
                      <w:bCs/>
                      <w:color w:val="1D1B11" w:themeColor="background2" w:themeShade="1A"/>
                      <w:lang w:eastAsia="ar-SA"/>
                    </w:rPr>
                    <w:t xml:space="preserve">С. Русское </w:t>
                  </w:r>
                  <w:proofErr w:type="spellStart"/>
                  <w:r>
                    <w:rPr>
                      <w:rFonts w:eastAsia="Times New Roman"/>
                      <w:bCs/>
                      <w:color w:val="1D1B11" w:themeColor="background2" w:themeShade="1A"/>
                      <w:lang w:eastAsia="ar-SA"/>
                    </w:rPr>
                    <w:t>Маклаково</w:t>
                  </w:r>
                  <w:proofErr w:type="spellEnd"/>
                  <w:r>
                    <w:rPr>
                      <w:rFonts w:eastAsia="Times New Roman"/>
                      <w:bCs/>
                      <w:color w:val="1D1B11" w:themeColor="background2" w:themeShade="1A"/>
                      <w:lang w:eastAsia="ar-SA"/>
                    </w:rPr>
                    <w:t>, ул. Центральная,  д.4</w:t>
                  </w:r>
                </w:p>
              </w:tc>
              <w:tc>
                <w:tcPr>
                  <w:tcW w:w="425" w:type="dxa"/>
                </w:tcPr>
                <w:p w:rsidR="00BF435C" w:rsidRDefault="00BF435C" w:rsidP="00B5407E">
                  <w:pPr>
                    <w:ind w:left="0" w:hanging="2"/>
                  </w:pPr>
                  <m:oMathPara>
                    <m:oMath>
                      <m:r>
                        <w:rPr>
                          <w:rFonts w:ascii="Cambria Math"/>
                        </w:rPr>
                        <m:t>1</m:t>
                      </m:r>
                    </m:oMath>
                  </m:oMathPara>
                </w:p>
              </w:tc>
            </w:tr>
            <w:tr w:rsidR="00BF435C" w:rsidTr="00BF435C">
              <w:tc>
                <w:tcPr>
                  <w:tcW w:w="455" w:type="dxa"/>
                  <w:vAlign w:val="center"/>
                </w:tcPr>
                <w:p w:rsidR="00BF435C" w:rsidRPr="00F476A5" w:rsidRDefault="00BF435C" w:rsidP="00B5407E">
                  <w:pPr>
                    <w:snapToGrid w:val="0"/>
                    <w:spacing w:line="240" w:lineRule="auto"/>
                    <w:ind w:left="0" w:hanging="2"/>
                    <w:jc w:val="center"/>
                  </w:pPr>
                  <w:r w:rsidRPr="00F476A5">
                    <w:t>9</w:t>
                  </w:r>
                </w:p>
              </w:tc>
              <w:tc>
                <w:tcPr>
                  <w:tcW w:w="3969" w:type="dxa"/>
                </w:tcPr>
                <w:p w:rsidR="00BF435C" w:rsidRPr="00F476A5" w:rsidRDefault="00BF435C" w:rsidP="00B5407E">
                  <w:pPr>
                    <w:spacing w:before="100" w:beforeAutospacing="1"/>
                    <w:ind w:left="0" w:hanging="2"/>
                    <w:jc w:val="both"/>
                    <w:rPr>
                      <w:rFonts w:eastAsia="Times New Roman"/>
                      <w:bCs/>
                      <w:color w:val="1D1B11" w:themeColor="background2" w:themeShade="1A"/>
                      <w:lang w:eastAsia="ar-SA"/>
                    </w:rPr>
                  </w:pPr>
                  <w:r>
                    <w:t xml:space="preserve">С. Русское </w:t>
                  </w:r>
                  <w:proofErr w:type="spellStart"/>
                  <w:r>
                    <w:t>Маклаково</w:t>
                  </w:r>
                  <w:proofErr w:type="spellEnd"/>
                  <w:r>
                    <w:t>, ул. Советская, д. 116</w:t>
                  </w:r>
                </w:p>
              </w:tc>
              <w:tc>
                <w:tcPr>
                  <w:tcW w:w="425" w:type="dxa"/>
                </w:tcPr>
                <w:p w:rsidR="00BF435C" w:rsidRDefault="00BF435C" w:rsidP="00B5407E">
                  <w:pPr>
                    <w:ind w:left="0" w:hanging="2"/>
                  </w:pPr>
                  <m:oMathPara>
                    <m:oMath>
                      <m:r>
                        <w:rPr>
                          <w:rFonts w:ascii="Cambria Math"/>
                        </w:rPr>
                        <m:t>1</m:t>
                      </m:r>
                    </m:oMath>
                  </m:oMathPara>
                </w:p>
              </w:tc>
            </w:tr>
            <w:tr w:rsidR="00BF435C" w:rsidTr="00BF435C">
              <w:tc>
                <w:tcPr>
                  <w:tcW w:w="455" w:type="dxa"/>
                  <w:vAlign w:val="center"/>
                </w:tcPr>
                <w:p w:rsidR="00BF435C" w:rsidRPr="00F476A5" w:rsidRDefault="00BF435C" w:rsidP="00B5407E">
                  <w:pPr>
                    <w:snapToGrid w:val="0"/>
                    <w:spacing w:line="240" w:lineRule="auto"/>
                    <w:ind w:left="0" w:hanging="2"/>
                    <w:jc w:val="center"/>
                  </w:pPr>
                  <w:r w:rsidRPr="00F476A5">
                    <w:t>10</w:t>
                  </w:r>
                </w:p>
              </w:tc>
              <w:tc>
                <w:tcPr>
                  <w:tcW w:w="3969" w:type="dxa"/>
                </w:tcPr>
                <w:p w:rsidR="00BF435C" w:rsidRPr="00F476A5" w:rsidRDefault="00BF435C" w:rsidP="00B5407E">
                  <w:pPr>
                    <w:spacing w:before="100" w:beforeAutospacing="1"/>
                    <w:ind w:left="0" w:hanging="2"/>
                    <w:jc w:val="both"/>
                    <w:rPr>
                      <w:rFonts w:eastAsia="Times New Roman"/>
                      <w:bCs/>
                      <w:color w:val="1D1B11" w:themeColor="background2" w:themeShade="1A"/>
                      <w:lang w:eastAsia="ar-SA"/>
                    </w:rPr>
                  </w:pPr>
                  <w:r>
                    <w:t xml:space="preserve">С. </w:t>
                  </w:r>
                  <w:proofErr w:type="gramStart"/>
                  <w:r>
                    <w:t>Татарское</w:t>
                  </w:r>
                  <w:proofErr w:type="gramEnd"/>
                  <w:r>
                    <w:t xml:space="preserve"> </w:t>
                  </w:r>
                  <w:proofErr w:type="spellStart"/>
                  <w:r>
                    <w:t>Маклаково</w:t>
                  </w:r>
                  <w:proofErr w:type="spellEnd"/>
                  <w:r>
                    <w:t>, ул. Карла Маркса, д.1</w:t>
                  </w:r>
                </w:p>
              </w:tc>
              <w:tc>
                <w:tcPr>
                  <w:tcW w:w="425" w:type="dxa"/>
                </w:tcPr>
                <w:p w:rsidR="00BF435C" w:rsidRDefault="00BF435C" w:rsidP="00B5407E">
                  <w:pPr>
                    <w:ind w:left="0" w:hanging="2"/>
                  </w:pPr>
                  <m:oMathPara>
                    <m:oMath>
                      <m:r>
                        <w:rPr>
                          <w:rFonts w:ascii="Cambria Math" w:hAnsi="Cambria Math"/>
                        </w:rPr>
                        <m:t>2</m:t>
                      </m:r>
                    </m:oMath>
                  </m:oMathPara>
                </w:p>
              </w:tc>
            </w:tr>
          </w:tbl>
          <w:p w:rsidR="00BF435C" w:rsidRDefault="00BF435C" w:rsidP="006A3FDD">
            <w:pPr>
              <w:pStyle w:val="1"/>
              <w:pBdr>
                <w:top w:val="nil"/>
                <w:left w:val="nil"/>
                <w:bottom w:val="nil"/>
                <w:right w:val="nil"/>
                <w:between w:val="nil"/>
              </w:pBdr>
              <w:rPr>
                <w:rFonts w:ascii="Times New Roman" w:eastAsia="Times New Roman" w:hAnsi="Times New Roman" w:cs="Times New Roman"/>
                <w:color w:val="000000"/>
                <w:sz w:val="25"/>
                <w:szCs w:val="25"/>
              </w:rPr>
            </w:pPr>
          </w:p>
          <w:p w:rsidR="00764110" w:rsidRDefault="00BF435C" w:rsidP="006A3FDD">
            <w:pPr>
              <w:pStyle w:val="1"/>
              <w:pBdr>
                <w:top w:val="nil"/>
                <w:left w:val="nil"/>
                <w:bottom w:val="nil"/>
                <w:right w:val="nil"/>
                <w:between w:val="nil"/>
              </w:pBdr>
              <w:rPr>
                <w:rFonts w:ascii="Times New Roman" w:eastAsia="Times New Roman" w:hAnsi="Times New Roman" w:cs="Times New Roman"/>
                <w:color w:val="000000"/>
                <w:sz w:val="25"/>
                <w:szCs w:val="25"/>
              </w:rPr>
            </w:pPr>
            <w:proofErr w:type="spellStart"/>
            <w:r w:rsidRPr="00BF435C">
              <w:rPr>
                <w:rFonts w:ascii="Times New Roman" w:eastAsia="Times New Roman" w:hAnsi="Times New Roman" w:cs="Times New Roman"/>
                <w:b/>
                <w:color w:val="000000"/>
                <w:sz w:val="25"/>
                <w:szCs w:val="25"/>
              </w:rPr>
              <w:t>Перевозский</w:t>
            </w:r>
            <w:proofErr w:type="spellEnd"/>
            <w:r w:rsidRPr="00BF435C">
              <w:rPr>
                <w:rFonts w:ascii="Times New Roman" w:eastAsia="Times New Roman" w:hAnsi="Times New Roman" w:cs="Times New Roman"/>
                <w:b/>
                <w:color w:val="000000"/>
                <w:sz w:val="25"/>
                <w:szCs w:val="25"/>
              </w:rPr>
              <w:t xml:space="preserve"> район</w:t>
            </w:r>
            <w:r w:rsidRPr="00BF435C">
              <w:rPr>
                <w:rFonts w:ascii="Times New Roman" w:eastAsia="Times New Roman" w:hAnsi="Times New Roman" w:cs="Times New Roman"/>
                <w:color w:val="000000"/>
                <w:sz w:val="25"/>
                <w:szCs w:val="25"/>
              </w:rPr>
              <w:t>:</w:t>
            </w:r>
          </w:p>
          <w:p w:rsidR="00BF435C" w:rsidRDefault="00BF435C" w:rsidP="00BF435C">
            <w:pPr>
              <w:ind w:left="0" w:hanging="2"/>
              <w:jc w:val="both"/>
            </w:pPr>
            <w:r>
              <w:t>Трехмодульная</w:t>
            </w:r>
            <w:r>
              <w:t xml:space="preserve"> Контейнерная площадка (2240х1650х</w:t>
            </w:r>
            <w:r>
              <w:t>4</w:t>
            </w:r>
            <w:r>
              <w:t>650)</w:t>
            </w:r>
          </w:p>
          <w:p w:rsidR="00BF435C" w:rsidRDefault="00BF435C" w:rsidP="00BF435C">
            <w:pPr>
              <w:ind w:left="0" w:hanging="2"/>
              <w:jc w:val="both"/>
            </w:pPr>
            <w:r>
              <w:t>Двухмодульная Контейнерная площадка (2240х1650х3100)</w:t>
            </w:r>
          </w:p>
          <w:p w:rsidR="00BF435C" w:rsidRPr="00BF435C" w:rsidRDefault="00BF435C" w:rsidP="00BF435C">
            <w:pPr>
              <w:ind w:left="0" w:hanging="2"/>
              <w:jc w:val="both"/>
            </w:pPr>
            <w:r>
              <w:rPr>
                <w:noProof/>
                <w:color w:val="1D1B11"/>
              </w:rPr>
              <w:drawing>
                <wp:inline distT="0" distB="0" distL="0" distR="0" wp14:anchorId="64011646" wp14:editId="18C070D8">
                  <wp:extent cx="1930042" cy="1653872"/>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0129" cy="1653947"/>
                          </a:xfrm>
                          <a:prstGeom prst="rect">
                            <a:avLst/>
                          </a:prstGeom>
                          <a:noFill/>
                          <a:ln>
                            <a:noFill/>
                          </a:ln>
                        </pic:spPr>
                      </pic:pic>
                    </a:graphicData>
                  </a:graphic>
                </wp:inline>
              </w:drawing>
            </w:r>
          </w:p>
          <w:tbl>
            <w:tblPr>
              <w:tblStyle w:val="a4"/>
              <w:tblW w:w="0" w:type="auto"/>
              <w:tblLayout w:type="fixed"/>
              <w:tblLook w:val="04A0" w:firstRow="1" w:lastRow="0" w:firstColumn="1" w:lastColumn="0" w:noHBand="0" w:noVBand="1"/>
            </w:tblPr>
            <w:tblGrid>
              <w:gridCol w:w="4566"/>
              <w:gridCol w:w="425"/>
            </w:tblGrid>
            <w:tr w:rsidR="00BF435C" w:rsidTr="00BF435C">
              <w:tc>
                <w:tcPr>
                  <w:tcW w:w="4566" w:type="dxa"/>
                  <w:vAlign w:val="center"/>
                </w:tcPr>
                <w:p w:rsidR="00BF435C" w:rsidRPr="00A83729" w:rsidRDefault="00BF435C" w:rsidP="00B5407E">
                  <w:pPr>
                    <w:snapToGrid w:val="0"/>
                    <w:spacing w:line="240" w:lineRule="auto"/>
                    <w:ind w:left="0" w:hanging="2"/>
                    <w:rPr>
                      <w:sz w:val="20"/>
                      <w:szCs w:val="20"/>
                    </w:rPr>
                  </w:pPr>
                  <w:r w:rsidRPr="00A83729">
                    <w:rPr>
                      <w:sz w:val="20"/>
                      <w:szCs w:val="20"/>
                    </w:rPr>
                    <w:t xml:space="preserve">Нижегородская обл., </w:t>
                  </w:r>
                  <w:proofErr w:type="spellStart"/>
                  <w:r w:rsidRPr="00A83729">
                    <w:rPr>
                      <w:sz w:val="20"/>
                      <w:szCs w:val="20"/>
                    </w:rPr>
                    <w:t>г</w:t>
                  </w:r>
                  <w:proofErr w:type="gramStart"/>
                  <w:r w:rsidRPr="00A83729">
                    <w:rPr>
                      <w:sz w:val="20"/>
                      <w:szCs w:val="20"/>
                    </w:rPr>
                    <w:t>.П</w:t>
                  </w:r>
                  <w:proofErr w:type="gramEnd"/>
                  <w:r w:rsidRPr="00A83729">
                    <w:rPr>
                      <w:sz w:val="20"/>
                      <w:szCs w:val="20"/>
                    </w:rPr>
                    <w:t>еревоз</w:t>
                  </w:r>
                  <w:proofErr w:type="spellEnd"/>
                  <w:r w:rsidRPr="00A83729">
                    <w:rPr>
                      <w:sz w:val="20"/>
                      <w:szCs w:val="20"/>
                    </w:rPr>
                    <w:t xml:space="preserve">,  4-й </w:t>
                  </w:r>
                  <w:proofErr w:type="spellStart"/>
                  <w:r w:rsidRPr="00A83729">
                    <w:rPr>
                      <w:sz w:val="20"/>
                      <w:szCs w:val="20"/>
                    </w:rPr>
                    <w:t>мкр</w:t>
                  </w:r>
                  <w:proofErr w:type="spellEnd"/>
                  <w:r w:rsidRPr="00A83729">
                    <w:rPr>
                      <w:sz w:val="20"/>
                      <w:szCs w:val="20"/>
                    </w:rPr>
                    <w:t>-н, д.15</w:t>
                  </w:r>
                </w:p>
              </w:tc>
              <w:tc>
                <w:tcPr>
                  <w:tcW w:w="425" w:type="dxa"/>
                  <w:vAlign w:val="center"/>
                </w:tcPr>
                <w:p w:rsidR="00BF435C" w:rsidRPr="00A83729" w:rsidRDefault="00BF435C" w:rsidP="00B5407E">
                  <w:pPr>
                    <w:snapToGrid w:val="0"/>
                    <w:spacing w:line="240" w:lineRule="auto"/>
                    <w:ind w:left="0" w:hanging="2"/>
                    <w:jc w:val="center"/>
                    <w:rPr>
                      <w:sz w:val="20"/>
                      <w:szCs w:val="20"/>
                    </w:rPr>
                  </w:pPr>
                  <w:r w:rsidRPr="00A83729">
                    <w:rPr>
                      <w:sz w:val="20"/>
                      <w:szCs w:val="20"/>
                    </w:rPr>
                    <w:t>2</w:t>
                  </w:r>
                </w:p>
              </w:tc>
            </w:tr>
            <w:tr w:rsidR="00BF435C" w:rsidTr="00BF435C">
              <w:tc>
                <w:tcPr>
                  <w:tcW w:w="4566" w:type="dxa"/>
                  <w:vAlign w:val="center"/>
                </w:tcPr>
                <w:p w:rsidR="00BF435C" w:rsidRPr="00A83729" w:rsidRDefault="00BF435C" w:rsidP="00B5407E">
                  <w:pPr>
                    <w:snapToGrid w:val="0"/>
                    <w:spacing w:line="240" w:lineRule="auto"/>
                    <w:ind w:left="0" w:hanging="2"/>
                    <w:rPr>
                      <w:sz w:val="20"/>
                      <w:szCs w:val="20"/>
                    </w:rPr>
                  </w:pPr>
                  <w:r w:rsidRPr="00A83729">
                    <w:rPr>
                      <w:sz w:val="20"/>
                      <w:szCs w:val="20"/>
                    </w:rPr>
                    <w:t xml:space="preserve">Нижегородская обл., </w:t>
                  </w:r>
                  <w:proofErr w:type="spellStart"/>
                  <w:r w:rsidRPr="00A83729">
                    <w:rPr>
                      <w:sz w:val="20"/>
                      <w:szCs w:val="20"/>
                    </w:rPr>
                    <w:t>г</w:t>
                  </w:r>
                  <w:proofErr w:type="gramStart"/>
                  <w:r w:rsidRPr="00A83729">
                    <w:rPr>
                      <w:sz w:val="20"/>
                      <w:szCs w:val="20"/>
                    </w:rPr>
                    <w:t>.П</w:t>
                  </w:r>
                  <w:proofErr w:type="gramEnd"/>
                  <w:r w:rsidRPr="00A83729">
                    <w:rPr>
                      <w:sz w:val="20"/>
                      <w:szCs w:val="20"/>
                    </w:rPr>
                    <w:t>еревоз</w:t>
                  </w:r>
                  <w:proofErr w:type="spellEnd"/>
                  <w:r w:rsidRPr="00A83729">
                    <w:rPr>
                      <w:sz w:val="20"/>
                      <w:szCs w:val="20"/>
                    </w:rPr>
                    <w:t>, ул. Южная, д.25</w:t>
                  </w:r>
                </w:p>
              </w:tc>
              <w:tc>
                <w:tcPr>
                  <w:tcW w:w="425" w:type="dxa"/>
                  <w:vAlign w:val="center"/>
                </w:tcPr>
                <w:p w:rsidR="00BF435C" w:rsidRPr="00A83729" w:rsidRDefault="00BF435C" w:rsidP="00B5407E">
                  <w:pPr>
                    <w:snapToGrid w:val="0"/>
                    <w:spacing w:line="240" w:lineRule="auto"/>
                    <w:ind w:left="0" w:hanging="2"/>
                    <w:jc w:val="center"/>
                    <w:rPr>
                      <w:sz w:val="20"/>
                      <w:szCs w:val="20"/>
                    </w:rPr>
                  </w:pPr>
                  <w:r w:rsidRPr="00A83729">
                    <w:rPr>
                      <w:sz w:val="20"/>
                      <w:szCs w:val="20"/>
                    </w:rPr>
                    <w:t>2</w:t>
                  </w:r>
                </w:p>
              </w:tc>
            </w:tr>
            <w:tr w:rsidR="00BF435C" w:rsidTr="00BF435C">
              <w:tc>
                <w:tcPr>
                  <w:tcW w:w="4566" w:type="dxa"/>
                  <w:vAlign w:val="center"/>
                </w:tcPr>
                <w:p w:rsidR="00BF435C" w:rsidRPr="00A83729" w:rsidRDefault="00BF435C" w:rsidP="00B5407E">
                  <w:pPr>
                    <w:snapToGrid w:val="0"/>
                    <w:spacing w:line="240" w:lineRule="auto"/>
                    <w:ind w:left="0" w:hanging="2"/>
                    <w:rPr>
                      <w:sz w:val="20"/>
                      <w:szCs w:val="20"/>
                    </w:rPr>
                  </w:pPr>
                  <w:r w:rsidRPr="00A83729">
                    <w:rPr>
                      <w:sz w:val="20"/>
                      <w:szCs w:val="20"/>
                    </w:rPr>
                    <w:t xml:space="preserve">Нижегородская обл., г. Перевоз, </w:t>
                  </w:r>
                  <w:proofErr w:type="spellStart"/>
                  <w:r w:rsidRPr="00A83729">
                    <w:rPr>
                      <w:sz w:val="20"/>
                      <w:szCs w:val="20"/>
                    </w:rPr>
                    <w:t>ул</w:t>
                  </w:r>
                  <w:proofErr w:type="gramStart"/>
                  <w:r w:rsidRPr="00A83729">
                    <w:rPr>
                      <w:sz w:val="20"/>
                      <w:szCs w:val="20"/>
                    </w:rPr>
                    <w:t>.С</w:t>
                  </w:r>
                  <w:proofErr w:type="gramEnd"/>
                  <w:r w:rsidRPr="00A83729">
                    <w:rPr>
                      <w:sz w:val="20"/>
                      <w:szCs w:val="20"/>
                    </w:rPr>
                    <w:t>адовая</w:t>
                  </w:r>
                  <w:proofErr w:type="spellEnd"/>
                  <w:r w:rsidRPr="00A83729">
                    <w:rPr>
                      <w:sz w:val="20"/>
                      <w:szCs w:val="20"/>
                    </w:rPr>
                    <w:t>, д.13</w:t>
                  </w:r>
                </w:p>
              </w:tc>
              <w:tc>
                <w:tcPr>
                  <w:tcW w:w="425" w:type="dxa"/>
                  <w:vAlign w:val="center"/>
                </w:tcPr>
                <w:p w:rsidR="00BF435C" w:rsidRPr="00A83729" w:rsidRDefault="00BF435C" w:rsidP="00B5407E">
                  <w:pPr>
                    <w:snapToGrid w:val="0"/>
                    <w:spacing w:line="240" w:lineRule="auto"/>
                    <w:ind w:left="0" w:hanging="2"/>
                    <w:jc w:val="center"/>
                    <w:rPr>
                      <w:sz w:val="20"/>
                      <w:szCs w:val="20"/>
                    </w:rPr>
                  </w:pPr>
                  <w:r w:rsidRPr="00A83729">
                    <w:rPr>
                      <w:sz w:val="20"/>
                      <w:szCs w:val="20"/>
                    </w:rPr>
                    <w:t>2</w:t>
                  </w:r>
                </w:p>
              </w:tc>
            </w:tr>
            <w:tr w:rsidR="00BF435C" w:rsidTr="00BF435C">
              <w:tc>
                <w:tcPr>
                  <w:tcW w:w="4566" w:type="dxa"/>
                  <w:vAlign w:val="center"/>
                </w:tcPr>
                <w:p w:rsidR="00BF435C" w:rsidRPr="00A83729" w:rsidRDefault="00BF435C" w:rsidP="00B5407E">
                  <w:pPr>
                    <w:snapToGrid w:val="0"/>
                    <w:spacing w:line="240" w:lineRule="auto"/>
                    <w:ind w:left="0" w:hanging="2"/>
                    <w:rPr>
                      <w:sz w:val="20"/>
                      <w:szCs w:val="20"/>
                    </w:rPr>
                  </w:pPr>
                  <w:r w:rsidRPr="00A83729">
                    <w:rPr>
                      <w:sz w:val="20"/>
                      <w:szCs w:val="20"/>
                    </w:rPr>
                    <w:t xml:space="preserve">Нижегородская обл., г. Перевоз, </w:t>
                  </w:r>
                  <w:proofErr w:type="spellStart"/>
                  <w:r w:rsidRPr="00A83729">
                    <w:rPr>
                      <w:sz w:val="20"/>
                      <w:szCs w:val="20"/>
                    </w:rPr>
                    <w:t>ул</w:t>
                  </w:r>
                  <w:proofErr w:type="gramStart"/>
                  <w:r w:rsidRPr="00A83729">
                    <w:rPr>
                      <w:sz w:val="20"/>
                      <w:szCs w:val="20"/>
                    </w:rPr>
                    <w:t>.С</w:t>
                  </w:r>
                  <w:proofErr w:type="gramEnd"/>
                  <w:r w:rsidRPr="00A83729">
                    <w:rPr>
                      <w:sz w:val="20"/>
                      <w:szCs w:val="20"/>
                    </w:rPr>
                    <w:t>портивная</w:t>
                  </w:r>
                  <w:proofErr w:type="spellEnd"/>
                  <w:r w:rsidRPr="00A83729">
                    <w:rPr>
                      <w:sz w:val="20"/>
                      <w:szCs w:val="20"/>
                    </w:rPr>
                    <w:t>, д.18</w:t>
                  </w:r>
                </w:p>
              </w:tc>
              <w:tc>
                <w:tcPr>
                  <w:tcW w:w="425" w:type="dxa"/>
                  <w:vAlign w:val="center"/>
                </w:tcPr>
                <w:p w:rsidR="00BF435C" w:rsidRPr="00A83729" w:rsidRDefault="00BF435C" w:rsidP="00B5407E">
                  <w:pPr>
                    <w:snapToGrid w:val="0"/>
                    <w:spacing w:line="240" w:lineRule="auto"/>
                    <w:ind w:left="0" w:hanging="2"/>
                    <w:jc w:val="center"/>
                    <w:rPr>
                      <w:sz w:val="20"/>
                      <w:szCs w:val="20"/>
                    </w:rPr>
                  </w:pPr>
                  <w:r w:rsidRPr="00A83729">
                    <w:rPr>
                      <w:sz w:val="20"/>
                      <w:szCs w:val="20"/>
                    </w:rPr>
                    <w:t>3</w:t>
                  </w:r>
                </w:p>
              </w:tc>
            </w:tr>
            <w:tr w:rsidR="00BF435C" w:rsidTr="00BF435C">
              <w:tc>
                <w:tcPr>
                  <w:tcW w:w="4566" w:type="dxa"/>
                  <w:vAlign w:val="center"/>
                </w:tcPr>
                <w:p w:rsidR="00BF435C" w:rsidRPr="00A83729" w:rsidRDefault="00BF435C" w:rsidP="00B5407E">
                  <w:pPr>
                    <w:snapToGrid w:val="0"/>
                    <w:spacing w:line="240" w:lineRule="auto"/>
                    <w:ind w:left="0" w:hanging="2"/>
                    <w:rPr>
                      <w:sz w:val="20"/>
                      <w:szCs w:val="20"/>
                    </w:rPr>
                  </w:pPr>
                  <w:r w:rsidRPr="00A83729">
                    <w:rPr>
                      <w:sz w:val="20"/>
                      <w:szCs w:val="20"/>
                    </w:rPr>
                    <w:t xml:space="preserve">Нижегородская обл., г. Перевоз, </w:t>
                  </w:r>
                  <w:proofErr w:type="spellStart"/>
                  <w:r w:rsidRPr="00A83729">
                    <w:rPr>
                      <w:sz w:val="20"/>
                      <w:szCs w:val="20"/>
                    </w:rPr>
                    <w:t>ул</w:t>
                  </w:r>
                  <w:proofErr w:type="gramStart"/>
                  <w:r w:rsidRPr="00A83729">
                    <w:rPr>
                      <w:sz w:val="20"/>
                      <w:szCs w:val="20"/>
                    </w:rPr>
                    <w:t>.Ю</w:t>
                  </w:r>
                  <w:proofErr w:type="gramEnd"/>
                  <w:r w:rsidRPr="00A83729">
                    <w:rPr>
                      <w:sz w:val="20"/>
                      <w:szCs w:val="20"/>
                    </w:rPr>
                    <w:t>билейная</w:t>
                  </w:r>
                  <w:proofErr w:type="spellEnd"/>
                  <w:r w:rsidRPr="00A83729">
                    <w:rPr>
                      <w:sz w:val="20"/>
                      <w:szCs w:val="20"/>
                    </w:rPr>
                    <w:t>, д. 26</w:t>
                  </w:r>
                </w:p>
              </w:tc>
              <w:tc>
                <w:tcPr>
                  <w:tcW w:w="425" w:type="dxa"/>
                  <w:vAlign w:val="center"/>
                </w:tcPr>
                <w:p w:rsidR="00BF435C" w:rsidRPr="00A83729" w:rsidRDefault="00BF435C" w:rsidP="00B5407E">
                  <w:pPr>
                    <w:snapToGrid w:val="0"/>
                    <w:spacing w:line="240" w:lineRule="auto"/>
                    <w:ind w:left="0" w:hanging="2"/>
                    <w:jc w:val="center"/>
                    <w:rPr>
                      <w:sz w:val="20"/>
                      <w:szCs w:val="20"/>
                    </w:rPr>
                  </w:pPr>
                  <w:r w:rsidRPr="00A83729">
                    <w:rPr>
                      <w:sz w:val="20"/>
                      <w:szCs w:val="20"/>
                    </w:rPr>
                    <w:t>3</w:t>
                  </w:r>
                </w:p>
              </w:tc>
            </w:tr>
          </w:tbl>
          <w:p w:rsidR="009C1CD1" w:rsidRDefault="009C1CD1" w:rsidP="00BF435C">
            <w:pPr>
              <w:ind w:leftChars="0" w:left="0" w:firstLineChars="0" w:firstLine="0"/>
              <w:rPr>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Место загрузки:</w:t>
            </w:r>
            <w:r>
              <w:rPr>
                <w:rFonts w:ascii="Times New Roman" w:eastAsia="Times New Roman" w:hAnsi="Times New Roman" w:cs="Times New Roman"/>
                <w:color w:val="000000"/>
                <w:sz w:val="25"/>
                <w:szCs w:val="25"/>
              </w:rPr>
              <w:t xml:space="preserve"> </w:t>
            </w:r>
          </w:p>
          <w:p w:rsidR="009C1CD1" w:rsidRPr="00D51240" w:rsidRDefault="00B5407E" w:rsidP="003E5B39">
            <w:pPr>
              <w:pStyle w:val="1"/>
              <w:pBdr>
                <w:top w:val="nil"/>
                <w:left w:val="nil"/>
                <w:bottom w:val="nil"/>
                <w:right w:val="nil"/>
                <w:between w:val="nil"/>
              </w:pBdr>
              <w:ind w:firstLine="425"/>
              <w:rPr>
                <w:rFonts w:ascii="Times New Roman" w:eastAsia="Times New Roman" w:hAnsi="Times New Roman" w:cs="Times New Roman"/>
                <w:color w:val="000000"/>
                <w:sz w:val="25"/>
                <w:szCs w:val="25"/>
              </w:rPr>
            </w:pPr>
            <w:hyperlink r:id="rId13">
              <w:r w:rsidR="009C1CD1" w:rsidRPr="00AA705D">
                <w:rPr>
                  <w:rFonts w:ascii="Times New Roman" w:eastAsia="Times New Roman" w:hAnsi="Times New Roman" w:cs="Times New Roman"/>
                  <w:color w:val="000000"/>
                  <w:sz w:val="25"/>
                  <w:szCs w:val="25"/>
                  <w:highlight w:val="white"/>
                </w:rPr>
                <w:t xml:space="preserve">Нижегородская область, </w:t>
              </w:r>
              <w:r w:rsidR="009C1CD1" w:rsidRPr="00AA705D">
                <w:rPr>
                  <w:rFonts w:ascii="Times New Roman" w:eastAsia="Times New Roman" w:hAnsi="Times New Roman" w:cs="Times New Roman"/>
                  <w:color w:val="000000"/>
                  <w:sz w:val="25"/>
                  <w:szCs w:val="25"/>
                </w:rPr>
                <w:t>с. Просек</w:t>
              </w:r>
            </w:hyperlink>
            <w:r w:rsidR="009C1CD1" w:rsidRPr="00AA705D">
              <w:rPr>
                <w:rFonts w:ascii="Times New Roman" w:hAnsi="Times New Roman" w:cs="Times New Roman"/>
                <w:sz w:val="25"/>
                <w:szCs w:val="25"/>
              </w:rPr>
              <w:t xml:space="preserve"> ул. Заводская д.50</w:t>
            </w:r>
            <w:r w:rsidR="009C1CD1" w:rsidRPr="00AA705D">
              <w:rPr>
                <w:rFonts w:ascii="Times New Roman" w:eastAsia="Times New Roman" w:hAnsi="Times New Roman" w:cs="Times New Roman"/>
                <w:color w:val="000000"/>
                <w:sz w:val="25"/>
                <w:szCs w:val="25"/>
              </w:rPr>
              <w:t xml:space="preserve"> </w:t>
            </w:r>
            <w:proofErr w:type="spellStart"/>
            <w:r w:rsidR="00BF435C">
              <w:rPr>
                <w:rFonts w:ascii="Times New Roman" w:eastAsia="Times New Roman" w:hAnsi="Times New Roman" w:cs="Times New Roman"/>
                <w:color w:val="000000"/>
                <w:sz w:val="25"/>
                <w:szCs w:val="25"/>
              </w:rPr>
              <w:t>пн-пт</w:t>
            </w:r>
            <w:proofErr w:type="spellEnd"/>
            <w:r w:rsidR="00BF435C">
              <w:rPr>
                <w:rFonts w:ascii="Times New Roman" w:eastAsia="Times New Roman" w:hAnsi="Times New Roman" w:cs="Times New Roman"/>
                <w:color w:val="000000"/>
                <w:sz w:val="25"/>
                <w:szCs w:val="25"/>
              </w:rPr>
              <w:t xml:space="preserve"> с 09:00 до 15:00</w:t>
            </w:r>
          </w:p>
          <w:p w:rsidR="009C1CD1" w:rsidRDefault="009C1CD1" w:rsidP="003E5B39">
            <w:pPr>
              <w:pStyle w:val="1"/>
              <w:pBdr>
                <w:top w:val="nil"/>
                <w:left w:val="nil"/>
                <w:bottom w:val="nil"/>
                <w:right w:val="nil"/>
                <w:between w:val="nil"/>
              </w:pBdr>
              <w:ind w:firstLine="425"/>
              <w:rPr>
                <w:rFonts w:ascii="Times New Roman" w:eastAsia="Times New Roman" w:hAnsi="Times New Roman" w:cs="Times New Roman"/>
                <w:color w:val="000000"/>
                <w:sz w:val="25"/>
                <w:szCs w:val="25"/>
              </w:rPr>
            </w:pPr>
            <w:bookmarkStart w:id="1" w:name="_heading=h.30j0zll" w:colFirst="0" w:colLast="0"/>
            <w:bookmarkEnd w:id="1"/>
            <w:r>
              <w:rPr>
                <w:rFonts w:ascii="Times New Roman" w:eastAsia="Times New Roman" w:hAnsi="Times New Roman" w:cs="Times New Roman"/>
                <w:color w:val="000000"/>
                <w:sz w:val="25"/>
                <w:szCs w:val="25"/>
              </w:rPr>
              <w:t xml:space="preserve">Время по перегону транспортных средств от гаража Исполнителя к месту </w:t>
            </w:r>
            <w:r>
              <w:rPr>
                <w:rFonts w:ascii="Times New Roman" w:eastAsia="Times New Roman" w:hAnsi="Times New Roman" w:cs="Times New Roman"/>
                <w:color w:val="000000"/>
                <w:sz w:val="25"/>
                <w:szCs w:val="25"/>
              </w:rPr>
              <w:lastRenderedPageBreak/>
              <w:t>загрузки Заказчиком не оплачивается.</w:t>
            </w:r>
            <w:r>
              <w:rPr>
                <w:rFonts w:ascii="Times New Roman" w:eastAsia="Times New Roman" w:hAnsi="Times New Roman" w:cs="Times New Roman"/>
                <w:color w:val="000000"/>
                <w:sz w:val="25"/>
                <w:szCs w:val="25"/>
              </w:rPr>
              <w:br/>
            </w:r>
          </w:p>
          <w:p w:rsidR="009C1CD1" w:rsidRDefault="009C1CD1" w:rsidP="003E5B39">
            <w:pPr>
              <w:pStyle w:val="1"/>
              <w:pBdr>
                <w:top w:val="nil"/>
                <w:left w:val="nil"/>
                <w:bottom w:val="nil"/>
                <w:right w:val="nil"/>
                <w:between w:val="nil"/>
              </w:pBdr>
              <w:ind w:firstLine="425"/>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Сроки оказания услуг: </w:t>
            </w:r>
            <w:proofErr w:type="gramStart"/>
            <w:r>
              <w:rPr>
                <w:rFonts w:ascii="Times New Roman" w:eastAsia="Times New Roman" w:hAnsi="Times New Roman" w:cs="Times New Roman"/>
                <w:color w:val="000000"/>
                <w:sz w:val="25"/>
                <w:szCs w:val="25"/>
              </w:rPr>
              <w:t>с даты заключения</w:t>
            </w:r>
            <w:proofErr w:type="gramEnd"/>
            <w:r>
              <w:rPr>
                <w:rFonts w:ascii="Times New Roman" w:eastAsia="Times New Roman" w:hAnsi="Times New Roman" w:cs="Times New Roman"/>
                <w:color w:val="000000"/>
                <w:sz w:val="25"/>
                <w:szCs w:val="25"/>
              </w:rPr>
              <w:t xml:space="preserve"> Контракта согласно заявки (приложение №2), </w:t>
            </w:r>
            <w:r w:rsidR="00253C72">
              <w:rPr>
                <w:rFonts w:ascii="Times New Roman" w:eastAsia="Times New Roman" w:hAnsi="Times New Roman" w:cs="Times New Roman"/>
                <w:b/>
                <w:color w:val="000000"/>
                <w:sz w:val="25"/>
                <w:szCs w:val="25"/>
              </w:rPr>
              <w:t xml:space="preserve">до </w:t>
            </w:r>
            <w:r w:rsidR="00B34A37">
              <w:rPr>
                <w:rFonts w:ascii="Times New Roman" w:eastAsia="Times New Roman" w:hAnsi="Times New Roman" w:cs="Times New Roman"/>
                <w:b/>
                <w:color w:val="000000"/>
                <w:sz w:val="25"/>
                <w:szCs w:val="25"/>
              </w:rPr>
              <w:t>23</w:t>
            </w:r>
            <w:r w:rsidR="003115BD">
              <w:rPr>
                <w:rFonts w:ascii="Times New Roman" w:eastAsia="Times New Roman" w:hAnsi="Times New Roman" w:cs="Times New Roman"/>
                <w:b/>
                <w:color w:val="000000"/>
                <w:sz w:val="25"/>
                <w:szCs w:val="25"/>
              </w:rPr>
              <w:t>.0</w:t>
            </w:r>
            <w:r w:rsidR="00BF435C">
              <w:rPr>
                <w:rFonts w:ascii="Times New Roman" w:eastAsia="Times New Roman" w:hAnsi="Times New Roman" w:cs="Times New Roman"/>
                <w:b/>
                <w:color w:val="000000"/>
                <w:sz w:val="25"/>
                <w:szCs w:val="25"/>
              </w:rPr>
              <w:t>7</w:t>
            </w:r>
            <w:r w:rsidR="003115BD">
              <w:rPr>
                <w:rFonts w:ascii="Times New Roman" w:eastAsia="Times New Roman" w:hAnsi="Times New Roman" w:cs="Times New Roman"/>
                <w:b/>
                <w:color w:val="000000"/>
                <w:sz w:val="25"/>
                <w:szCs w:val="25"/>
              </w:rPr>
              <w:t>.2026</w:t>
            </w:r>
          </w:p>
          <w:p w:rsidR="009C1CD1" w:rsidRDefault="009C1CD1" w:rsidP="003E5B39">
            <w:pPr>
              <w:pStyle w:val="1"/>
              <w:widowControl w:val="0"/>
              <w:pBdr>
                <w:top w:val="nil"/>
                <w:left w:val="nil"/>
                <w:bottom w:val="nil"/>
                <w:right w:val="nil"/>
                <w:between w:val="nil"/>
              </w:pBdr>
              <w:tabs>
                <w:tab w:val="left" w:pos="851"/>
                <w:tab w:val="left" w:pos="1134"/>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Услуги предоставляются в соответствии с положениями Федерального закона «О безопасности дорожного движения» от 10 декабря 1995 г. № 196-ФЗ.</w:t>
            </w:r>
          </w:p>
          <w:p w:rsidR="009C1CD1" w:rsidRDefault="009C1CD1" w:rsidP="003E5B39">
            <w:pPr>
              <w:pStyle w:val="1"/>
              <w:widowControl w:val="0"/>
              <w:pBdr>
                <w:top w:val="nil"/>
                <w:left w:val="nil"/>
                <w:bottom w:val="nil"/>
                <w:right w:val="nil"/>
                <w:between w:val="nil"/>
              </w:pBdr>
              <w:tabs>
                <w:tab w:val="left" w:pos="851"/>
                <w:tab w:val="left" w:pos="1134"/>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Исполнитель несет установленную гражданскую ответственность за сохранность груза и должен обеспечить в рамках предоставления услуг Заказчику безопасность передвижения, точность и своевременность предоставления автомобиля.</w:t>
            </w:r>
          </w:p>
          <w:p w:rsidR="009C1CD1" w:rsidRDefault="009C1CD1" w:rsidP="003E5B39">
            <w:pPr>
              <w:pStyle w:val="1"/>
              <w:widowControl w:val="0"/>
              <w:pBdr>
                <w:top w:val="nil"/>
                <w:left w:val="nil"/>
                <w:bottom w:val="nil"/>
                <w:right w:val="nil"/>
                <w:between w:val="nil"/>
              </w:pBdr>
              <w:shd w:val="clear" w:color="auto" w:fill="FFFFFF"/>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Требования к водителям:</w:t>
            </w:r>
            <w:r>
              <w:rPr>
                <w:rFonts w:ascii="Times New Roman" w:eastAsia="Times New Roman" w:hAnsi="Times New Roman" w:cs="Times New Roman"/>
                <w:color w:val="000000"/>
                <w:sz w:val="25"/>
                <w:szCs w:val="25"/>
              </w:rPr>
              <w:t xml:space="preserve"> Исполнитель предоставляет Заказчику водителей, имеющих категорию «С, Е» и непрерывный стаж управления автотранспортным средством не менее 3х лет.</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Требования к автомобилю:</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Исполнитель должен иметь разрешение на осуществление деятельности по перевозке грузов на автомобиль, который будет использоваться при оказании услуг.</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автомобиль не должен быть заложенным, арестованным и должен быть свободным от любых прав третьих лиц) с документами (паспортом транспортного средства, полисом обязательного страхования автогражданской ответственности и т.п.)</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-обязательное проведение технического осмотра автомобиля перед выездом. </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исправное техническое состояние автомобиля должно подтверждаться Диагностической картой;</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автомобиль должен отвечать требованиям санитарно - технических норм;</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все системы и элементы автомобиля, предусмотренные и установленные производителем, должны исправно функционировать, не должно быть неисправностей и неполадок в работе оборудования автомобиля;</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на автомобиле должны быть установлены шины в соответствии с сезоном эксплуатации, при этом состояние шин и дисков должно соответствовать требованиям нормативных документов, Правил дорожного движения, а также условиям безопасности – зима/лето;</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автомобиль должен быть экипирован расходными материалами (топливом, горюче-смазочными материалами, техническими жидкостями, жидкостью для стеклоомывателей, безвредной для здоровья водителя, исправным огнетушителем, знаком аварийной остановки, укомплектованной медицинской аптечкой, полноразмерным запасным колесом (по сезону), домкратом, компрессором (насосом), инструментом для устранения мелких неисправностей, чистой ветошью и т.д.</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тонировка стёкол автомобиля должна соответствовать требованиям Правил дорожного движения.</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Исполнитель незамедлительно производит замену автомобиля в случае возникновения обстоятельств, произошедших в период нахождения автомобиля в распоряжении Заказчика, и которые не позволяют оказывать услуги, а именно:</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дорожно-транспортное происшествие;</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выход автомобиля из строя по техническим и иным причинам;</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нахождение автомобиля на техническом обслуживании или в ремонте;</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 замену предоставляется автомобиль аналогичного класса, соответствующий требованиям Контракта; замена автомобиля, выбывшего из рейса по различным причинам, производится Исполнителем в течение 9 (девять) часов.</w:t>
            </w:r>
          </w:p>
          <w:tbl>
            <w:tblPr>
              <w:tblW w:w="9900" w:type="dxa"/>
              <w:tblLayout w:type="fixed"/>
              <w:tblLook w:val="0000" w:firstRow="0" w:lastRow="0" w:firstColumn="0" w:lastColumn="0" w:noHBand="0" w:noVBand="0"/>
            </w:tblPr>
            <w:tblGrid>
              <w:gridCol w:w="4928"/>
              <w:gridCol w:w="4972"/>
            </w:tblGrid>
            <w:tr w:rsidR="009C1CD1" w:rsidTr="003E5B39">
              <w:trPr>
                <w:trHeight w:val="949"/>
              </w:trPr>
              <w:tc>
                <w:tcPr>
                  <w:tcW w:w="4928" w:type="dxa"/>
                </w:tcPr>
                <w:p w:rsidR="009C1CD1" w:rsidRDefault="009C1CD1" w:rsidP="003E5B39">
                  <w:pPr>
                    <w:pStyle w:val="1"/>
                    <w:widowControl w:val="0"/>
                    <w:pBdr>
                      <w:top w:val="nil"/>
                      <w:left w:val="nil"/>
                      <w:bottom w:val="nil"/>
                      <w:right w:val="nil"/>
                      <w:between w:val="nil"/>
                    </w:pBdr>
                    <w:ind w:right="-71"/>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ЗАКАЗЧИК</w:t>
                  </w:r>
                </w:p>
                <w:p w:rsidR="009C1CD1" w:rsidRDefault="009C1CD1" w:rsidP="003E5B39">
                  <w:pPr>
                    <w:pStyle w:val="1"/>
                    <w:widowControl w:val="0"/>
                    <w:pBdr>
                      <w:top w:val="nil"/>
                      <w:left w:val="nil"/>
                      <w:bottom w:val="nil"/>
                      <w:right w:val="nil"/>
                      <w:between w:val="nil"/>
                    </w:pBdr>
                    <w:ind w:right="-71"/>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ФКУ ИК-16 ГУФСИН России по Нижегородской области</w:t>
                  </w:r>
                </w:p>
              </w:tc>
              <w:tc>
                <w:tcPr>
                  <w:tcW w:w="4972" w:type="dxa"/>
                </w:tcPr>
                <w:p w:rsidR="009C1CD1" w:rsidRDefault="009C1CD1" w:rsidP="003E5B39">
                  <w:pPr>
                    <w:pStyle w:val="1"/>
                    <w:widowControl w:val="0"/>
                    <w:pBdr>
                      <w:top w:val="nil"/>
                      <w:left w:val="nil"/>
                      <w:bottom w:val="nil"/>
                      <w:right w:val="nil"/>
                      <w:between w:val="nil"/>
                    </w:pBdr>
                    <w:ind w:right="-71"/>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ИСПОЛНИТЕЛЬ</w:t>
                  </w:r>
                </w:p>
                <w:p w:rsidR="009C1CD1" w:rsidRPr="00C0561F" w:rsidRDefault="009C1CD1" w:rsidP="00C77A94">
                  <w:pPr>
                    <w:widowControl w:val="0"/>
                    <w:suppressLineNumbers/>
                    <w:autoSpaceDE w:val="0"/>
                    <w:ind w:left="1" w:hanging="3"/>
                    <w:jc w:val="both"/>
                    <w:rPr>
                      <w:rFonts w:eastAsia="Times New Roman" w:cs="Times New Roman"/>
                      <w:b/>
                      <w:color w:val="000000"/>
                      <w:sz w:val="25"/>
                      <w:szCs w:val="25"/>
                    </w:rPr>
                  </w:pPr>
                </w:p>
              </w:tc>
            </w:tr>
            <w:tr w:rsidR="009C1CD1" w:rsidTr="003E5B39">
              <w:trPr>
                <w:trHeight w:val="431"/>
              </w:trPr>
              <w:tc>
                <w:tcPr>
                  <w:tcW w:w="4928" w:type="dxa"/>
                </w:tcPr>
                <w:p w:rsidR="009C1CD1" w:rsidRDefault="009C1CD1" w:rsidP="003E5B39">
                  <w:pPr>
                    <w:pStyle w:val="1"/>
                    <w:widowControl w:val="0"/>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________________</w:t>
                  </w:r>
                  <w:proofErr w:type="spellStart"/>
                  <w:r>
                    <w:rPr>
                      <w:rFonts w:ascii="Times New Roman" w:eastAsia="Times New Roman" w:hAnsi="Times New Roman" w:cs="Times New Roman"/>
                      <w:color w:val="000000"/>
                      <w:sz w:val="25"/>
                      <w:szCs w:val="25"/>
                    </w:rPr>
                    <w:t>А.И.Иванов</w:t>
                  </w:r>
                  <w:proofErr w:type="spellEnd"/>
                </w:p>
              </w:tc>
              <w:tc>
                <w:tcPr>
                  <w:tcW w:w="4972" w:type="dxa"/>
                </w:tcPr>
                <w:p w:rsidR="009C1CD1" w:rsidRDefault="009C1CD1" w:rsidP="00C77A94">
                  <w:pPr>
                    <w:pStyle w:val="1"/>
                    <w:widowControl w:val="0"/>
                    <w:pBdr>
                      <w:top w:val="nil"/>
                      <w:left w:val="nil"/>
                      <w:bottom w:val="nil"/>
                      <w:right w:val="nil"/>
                      <w:between w:val="nil"/>
                    </w:pBdr>
                    <w:ind w:right="-7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___________________/</w:t>
                  </w:r>
                  <w:r w:rsidR="00C77A94">
                    <w:rPr>
                      <w:rFonts w:ascii="Times New Roman" w:hAnsi="Times New Roman" w:cs="Times New Roman"/>
                      <w:sz w:val="25"/>
                      <w:szCs w:val="25"/>
                    </w:rPr>
                    <w:t xml:space="preserve">          </w:t>
                  </w:r>
                  <w:r w:rsidR="00C77A94">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 xml:space="preserve">/ </w:t>
                  </w:r>
                </w:p>
              </w:tc>
            </w:tr>
            <w:tr w:rsidR="009C1CD1" w:rsidTr="003E5B39">
              <w:tc>
                <w:tcPr>
                  <w:tcW w:w="4928" w:type="dxa"/>
                </w:tcPr>
                <w:p w:rsidR="009C1CD1" w:rsidRDefault="009C1CD1" w:rsidP="003E5B39">
                  <w:pPr>
                    <w:pStyle w:val="1"/>
                    <w:widowControl w:val="0"/>
                    <w:pBdr>
                      <w:top w:val="nil"/>
                      <w:left w:val="nil"/>
                      <w:bottom w:val="nil"/>
                      <w:right w:val="nil"/>
                      <w:between w:val="nil"/>
                    </w:pBdr>
                    <w:ind w:right="-7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М.П.</w:t>
                  </w:r>
                </w:p>
              </w:tc>
              <w:tc>
                <w:tcPr>
                  <w:tcW w:w="4972" w:type="dxa"/>
                </w:tcPr>
                <w:p w:rsidR="009C1CD1" w:rsidRDefault="009C1CD1" w:rsidP="003E5B39">
                  <w:pPr>
                    <w:pStyle w:val="1"/>
                    <w:widowControl w:val="0"/>
                    <w:pBdr>
                      <w:top w:val="nil"/>
                      <w:left w:val="nil"/>
                      <w:bottom w:val="nil"/>
                      <w:right w:val="nil"/>
                      <w:between w:val="nil"/>
                    </w:pBdr>
                    <w:ind w:right="-7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М.П.</w:t>
                  </w:r>
                </w:p>
              </w:tc>
            </w:tr>
          </w:tbl>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tc>
      </w:tr>
      <w:tr w:rsidR="009C1CD1" w:rsidTr="003E5B39">
        <w:tc>
          <w:tcPr>
            <w:tcW w:w="9418" w:type="dxa"/>
          </w:tcPr>
          <w:p w:rsidR="009C1CD1" w:rsidRDefault="009C1CD1"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p w:rsidR="00BF435C" w:rsidRDefault="00BF435C"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bookmarkStart w:id="2" w:name="_GoBack"/>
            <w:bookmarkEnd w:id="2"/>
          </w:p>
        </w:tc>
      </w:tr>
    </w:tbl>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Приложение № 2</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 Государственному контракту</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 оказание услуг</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от "___"___. 202</w:t>
      </w:r>
      <w:r w:rsidR="001E12C8">
        <w:rPr>
          <w:rFonts w:ascii="Times New Roman" w:eastAsia="Times New Roman" w:hAnsi="Times New Roman" w:cs="Times New Roman"/>
          <w:color w:val="000000"/>
          <w:sz w:val="25"/>
          <w:szCs w:val="25"/>
        </w:rPr>
        <w:t>6</w:t>
      </w:r>
      <w:r>
        <w:rPr>
          <w:rFonts w:ascii="Times New Roman" w:eastAsia="Times New Roman" w:hAnsi="Times New Roman" w:cs="Times New Roman"/>
          <w:color w:val="000000"/>
          <w:sz w:val="25"/>
          <w:szCs w:val="25"/>
        </w:rPr>
        <w:t xml:space="preserve"> г. № ____</w:t>
      </w:r>
    </w:p>
    <w:p w:rsidR="009C1CD1" w:rsidRDefault="009C1CD1" w:rsidP="009C1CD1">
      <w:pPr>
        <w:pStyle w:val="1"/>
        <w:pBdr>
          <w:top w:val="nil"/>
          <w:left w:val="nil"/>
          <w:bottom w:val="nil"/>
          <w:right w:val="nil"/>
          <w:between w:val="nil"/>
        </w:pBdr>
        <w:tabs>
          <w:tab w:val="left" w:pos="426"/>
        </w:tabs>
        <w:spacing w:line="216" w:lineRule="auto"/>
        <w:jc w:val="right"/>
        <w:rPr>
          <w:rFonts w:ascii="Times New Roman" w:eastAsia="Times New Roman" w:hAnsi="Times New Roman" w:cs="Times New Roman"/>
          <w:color w:val="000000"/>
          <w:sz w:val="25"/>
          <w:szCs w:val="25"/>
          <w:u w:val="single"/>
        </w:rPr>
      </w:pPr>
    </w:p>
    <w:p w:rsidR="009C1CD1" w:rsidRDefault="009C1CD1" w:rsidP="009C1CD1">
      <w:pPr>
        <w:pStyle w:val="1"/>
        <w:pBdr>
          <w:top w:val="nil"/>
          <w:left w:val="nil"/>
          <w:bottom w:val="nil"/>
          <w:right w:val="nil"/>
          <w:between w:val="nil"/>
        </w:pBdr>
        <w:tabs>
          <w:tab w:val="left" w:pos="426"/>
        </w:tabs>
        <w:spacing w:line="216" w:lineRule="auto"/>
        <w:jc w:val="right"/>
        <w:rPr>
          <w:rFonts w:ascii="Times New Roman" w:eastAsia="Times New Roman" w:hAnsi="Times New Roman" w:cs="Times New Roman"/>
          <w:color w:val="000000"/>
          <w:sz w:val="25"/>
          <w:szCs w:val="25"/>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ОБРАЗЕЦ ЗАЯВКИ</w:t>
      </w: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ЗАЯВКА</w:t>
      </w: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p>
    <w:tbl>
      <w:tblPr>
        <w:tblW w:w="988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628"/>
      </w:tblGrid>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Государственный заказчик</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p>
        </w:tc>
        <w:tc>
          <w:tcPr>
            <w:tcW w:w="662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ФКУ ИК- 16 ГУФСИН России по Нижегородской области</w:t>
            </w: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Перевозчик</w:t>
            </w:r>
          </w:p>
        </w:tc>
        <w:tc>
          <w:tcPr>
            <w:tcW w:w="662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Маршрут</w:t>
            </w:r>
          </w:p>
        </w:tc>
        <w:tc>
          <w:tcPr>
            <w:tcW w:w="6628"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2"/>
                <w:szCs w:val="22"/>
              </w:rPr>
              <w:t>Пункт отправки</w:t>
            </w:r>
            <w:r>
              <w:rPr>
                <w:rFonts w:ascii="Times New Roman" w:eastAsia="Times New Roman" w:hAnsi="Times New Roman" w:cs="Times New Roman"/>
                <w:color w:val="000000"/>
                <w:sz w:val="22"/>
                <w:szCs w:val="22"/>
              </w:rPr>
              <w:t xml:space="preserve">: </w:t>
            </w:r>
            <w:hyperlink r:id="rId14">
              <w:r w:rsidRPr="00AA705D">
                <w:rPr>
                  <w:rFonts w:ascii="Times New Roman" w:eastAsia="Times New Roman" w:hAnsi="Times New Roman" w:cs="Times New Roman"/>
                  <w:color w:val="000000"/>
                  <w:sz w:val="25"/>
                  <w:szCs w:val="25"/>
                  <w:highlight w:val="white"/>
                </w:rPr>
                <w:t xml:space="preserve">Нижегородская область, </w:t>
              </w:r>
              <w:r w:rsidRPr="00AA705D">
                <w:rPr>
                  <w:rFonts w:ascii="Times New Roman" w:eastAsia="Times New Roman" w:hAnsi="Times New Roman" w:cs="Times New Roman"/>
                  <w:color w:val="000000"/>
                  <w:sz w:val="25"/>
                  <w:szCs w:val="25"/>
                </w:rPr>
                <w:t>с. Просек</w:t>
              </w:r>
            </w:hyperlink>
            <w:r w:rsidRPr="00AA705D">
              <w:rPr>
                <w:rFonts w:ascii="Times New Roman" w:hAnsi="Times New Roman" w:cs="Times New Roman"/>
                <w:sz w:val="25"/>
                <w:szCs w:val="25"/>
              </w:rPr>
              <w:t xml:space="preserve"> ул. Заводская д.50</w:t>
            </w:r>
            <w:r w:rsidRPr="00AA705D">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2"/>
                <w:szCs w:val="22"/>
              </w:rPr>
              <w:t>Пункт назначения</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5"/>
                <w:szCs w:val="25"/>
              </w:rPr>
              <w:t>согласно технического задания (приложение №1)</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Погрузка: дата, адрес, контактное лицо</w:t>
            </w:r>
          </w:p>
        </w:tc>
        <w:tc>
          <w:tcPr>
            <w:tcW w:w="6628" w:type="dxa"/>
          </w:tcPr>
          <w:p w:rsidR="009C1CD1" w:rsidRDefault="00B5407E"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hyperlink r:id="rId15">
              <w:r w:rsidR="009C1CD1" w:rsidRPr="00AA705D">
                <w:rPr>
                  <w:rFonts w:ascii="Times New Roman" w:eastAsia="Times New Roman" w:hAnsi="Times New Roman" w:cs="Times New Roman"/>
                  <w:color w:val="000000"/>
                  <w:sz w:val="25"/>
                  <w:szCs w:val="25"/>
                  <w:highlight w:val="white"/>
                </w:rPr>
                <w:t xml:space="preserve">Нижегородская область, </w:t>
              </w:r>
              <w:r w:rsidR="009C1CD1" w:rsidRPr="00AA705D">
                <w:rPr>
                  <w:rFonts w:ascii="Times New Roman" w:eastAsia="Times New Roman" w:hAnsi="Times New Roman" w:cs="Times New Roman"/>
                  <w:color w:val="000000"/>
                  <w:sz w:val="25"/>
                  <w:szCs w:val="25"/>
                </w:rPr>
                <w:t>с. Просек</w:t>
              </w:r>
            </w:hyperlink>
            <w:r w:rsidR="009C1CD1" w:rsidRPr="00AA705D">
              <w:rPr>
                <w:rFonts w:ascii="Times New Roman" w:hAnsi="Times New Roman" w:cs="Times New Roman"/>
                <w:sz w:val="25"/>
                <w:szCs w:val="25"/>
              </w:rPr>
              <w:t xml:space="preserve"> ул. Заводская д.50</w:t>
            </w:r>
            <w:r w:rsidR="009C1CD1" w:rsidRPr="00AA705D">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Ломоносов Артем Валерьевич</w:t>
            </w:r>
          </w:p>
          <w:p w:rsidR="009C1CD1" w:rsidRDefault="009C1CD1" w:rsidP="001E12C8">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___.</w:t>
            </w:r>
            <w:r w:rsidR="001E12C8">
              <w:rPr>
                <w:rFonts w:ascii="Times New Roman" w:eastAsia="Times New Roman" w:hAnsi="Times New Roman" w:cs="Times New Roman"/>
                <w:color w:val="000000"/>
                <w:sz w:val="22"/>
                <w:szCs w:val="22"/>
              </w:rPr>
              <w:t>__</w:t>
            </w:r>
            <w:r>
              <w:rPr>
                <w:rFonts w:ascii="Times New Roman" w:eastAsia="Times New Roman" w:hAnsi="Times New Roman" w:cs="Times New Roman"/>
                <w:color w:val="000000"/>
                <w:sz w:val="22"/>
                <w:szCs w:val="22"/>
              </w:rPr>
              <w:t>.202</w:t>
            </w:r>
            <w:r w:rsidR="001E12C8">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xml:space="preserve"> </w:t>
            </w: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Разгрузка: дата, адрес</w:t>
            </w:r>
          </w:p>
        </w:tc>
        <w:tc>
          <w:tcPr>
            <w:tcW w:w="6628"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Тип груза/ вес груза</w:t>
            </w:r>
          </w:p>
        </w:tc>
        <w:tc>
          <w:tcPr>
            <w:tcW w:w="662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Стоимость товара, в руб.</w:t>
            </w:r>
          </w:p>
        </w:tc>
        <w:tc>
          <w:tcPr>
            <w:tcW w:w="662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Стоимость перевозки, в руб.</w:t>
            </w:r>
          </w:p>
        </w:tc>
        <w:tc>
          <w:tcPr>
            <w:tcW w:w="662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bl>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Заказчик</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w:t>
      </w:r>
      <w:proofErr w:type="spellStart"/>
      <w:r>
        <w:rPr>
          <w:rFonts w:ascii="Times New Roman" w:eastAsia="Times New Roman" w:hAnsi="Times New Roman" w:cs="Times New Roman"/>
          <w:color w:val="000000"/>
          <w:sz w:val="22"/>
          <w:szCs w:val="22"/>
        </w:rPr>
        <w:t>А.И.Иванов</w:t>
      </w:r>
      <w:proofErr w:type="spellEnd"/>
      <w:r>
        <w:rPr>
          <w:rFonts w:ascii="Times New Roman" w:eastAsia="Times New Roman" w:hAnsi="Times New Roman" w:cs="Times New Roman"/>
          <w:color w:val="000000"/>
          <w:sz w:val="22"/>
          <w:szCs w:val="22"/>
        </w:rPr>
        <w:t xml:space="preserve"> </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М.П.</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tbl>
      <w:tblPr>
        <w:tblW w:w="9571" w:type="dxa"/>
        <w:tblInd w:w="-108" w:type="dxa"/>
        <w:tblLayout w:type="fixed"/>
        <w:tblLook w:val="0000" w:firstRow="0" w:lastRow="0" w:firstColumn="0" w:lastColumn="0" w:noHBand="0" w:noVBand="0"/>
      </w:tblPr>
      <w:tblGrid>
        <w:gridCol w:w="4558"/>
        <w:gridCol w:w="5013"/>
      </w:tblGrid>
      <w:tr w:rsidR="009C1CD1" w:rsidTr="003E5B39">
        <w:tc>
          <w:tcPr>
            <w:tcW w:w="455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ЗАКАЗЧИК</w:t>
            </w:r>
          </w:p>
        </w:tc>
        <w:tc>
          <w:tcPr>
            <w:tcW w:w="5013" w:type="dxa"/>
          </w:tcPr>
          <w:p w:rsidR="009C1CD1" w:rsidRDefault="009C1CD1" w:rsidP="003E5B39">
            <w:pPr>
              <w:pStyle w:val="1"/>
              <w:pBdr>
                <w:top w:val="nil"/>
                <w:left w:val="nil"/>
                <w:bottom w:val="nil"/>
                <w:right w:val="nil"/>
                <w:between w:val="nil"/>
              </w:pBdr>
              <w:ind w:left="5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ИСПОЛНИТЕЛЬ</w:t>
            </w:r>
          </w:p>
        </w:tc>
      </w:tr>
      <w:tr w:rsidR="009C1CD1" w:rsidTr="003E5B39">
        <w:tc>
          <w:tcPr>
            <w:tcW w:w="455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ФКУ ИК-16 ГУФСИН России по Нижегородской области</w:t>
            </w:r>
          </w:p>
        </w:tc>
        <w:tc>
          <w:tcPr>
            <w:tcW w:w="5013" w:type="dxa"/>
          </w:tcPr>
          <w:p w:rsidR="009C1CD1" w:rsidRPr="00C0561F" w:rsidRDefault="009C1CD1" w:rsidP="00C77A94">
            <w:pPr>
              <w:widowControl w:val="0"/>
              <w:suppressLineNumbers/>
              <w:autoSpaceDE w:val="0"/>
              <w:ind w:left="1" w:hanging="3"/>
              <w:jc w:val="both"/>
              <w:rPr>
                <w:rFonts w:eastAsia="Times New Roman" w:cs="Times New Roman"/>
                <w:color w:val="000000"/>
                <w:sz w:val="25"/>
                <w:szCs w:val="25"/>
                <w:highlight w:val="yellow"/>
              </w:rPr>
            </w:pPr>
          </w:p>
        </w:tc>
      </w:tr>
      <w:tr w:rsidR="009C1CD1" w:rsidTr="003E5B39">
        <w:tc>
          <w:tcPr>
            <w:tcW w:w="455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c>
          <w:tcPr>
            <w:tcW w:w="5013"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455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___________________А.И. Иванов</w:t>
            </w:r>
          </w:p>
        </w:tc>
        <w:tc>
          <w:tcPr>
            <w:tcW w:w="5013" w:type="dxa"/>
          </w:tcPr>
          <w:p w:rsidR="009C1CD1" w:rsidRDefault="009C1CD1" w:rsidP="00C77A94">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____________________</w:t>
            </w:r>
            <w:r>
              <w:rPr>
                <w:rFonts w:ascii="Times New Roman" w:eastAsia="Times New Roman" w:hAnsi="Times New Roman" w:cs="Times New Roman"/>
                <w:b/>
                <w:color w:val="000000"/>
                <w:sz w:val="25"/>
                <w:szCs w:val="25"/>
              </w:rPr>
              <w:t xml:space="preserve"> </w:t>
            </w:r>
            <w:r>
              <w:rPr>
                <w:rFonts w:ascii="Times New Roman" w:eastAsia="Times New Roman" w:hAnsi="Times New Roman" w:cs="Times New Roman"/>
                <w:color w:val="000000"/>
                <w:sz w:val="25"/>
                <w:szCs w:val="25"/>
              </w:rPr>
              <w:t>/</w:t>
            </w:r>
            <w:r w:rsidRPr="002866AA">
              <w:rPr>
                <w:rFonts w:ascii="Times New Roman" w:hAnsi="Times New Roman" w:cs="Times New Roman"/>
                <w:sz w:val="25"/>
                <w:szCs w:val="25"/>
              </w:rPr>
              <w:t xml:space="preserve"> </w:t>
            </w:r>
            <w:r w:rsidR="00C77A94">
              <w:rPr>
                <w:rFonts w:ascii="Times New Roman" w:hAnsi="Times New Roman" w:cs="Times New Roman"/>
                <w:sz w:val="25"/>
                <w:szCs w:val="25"/>
              </w:rPr>
              <w:t xml:space="preserve">            </w:t>
            </w:r>
            <w:r w:rsidRPr="00C0561F">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2"/>
                <w:szCs w:val="22"/>
              </w:rPr>
              <w:t xml:space="preserve"> </w:t>
            </w:r>
          </w:p>
        </w:tc>
      </w:tr>
      <w:tr w:rsidR="009C1CD1" w:rsidTr="003E5B39">
        <w:tc>
          <w:tcPr>
            <w:tcW w:w="455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М.П.</w:t>
            </w:r>
            <w:r>
              <w:rPr>
                <w:rFonts w:ascii="Times New Roman" w:eastAsia="Times New Roman" w:hAnsi="Times New Roman" w:cs="Times New Roman"/>
                <w:color w:val="000000"/>
                <w:sz w:val="22"/>
                <w:szCs w:val="22"/>
              </w:rPr>
              <w:tab/>
            </w:r>
          </w:p>
        </w:tc>
        <w:tc>
          <w:tcPr>
            <w:tcW w:w="5013"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М.П.</w:t>
            </w:r>
          </w:p>
        </w:tc>
      </w:tr>
    </w:tbl>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Приложение № 3</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 Государственному контракту</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 оказание услуг</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от "___"____. 202</w:t>
      </w:r>
      <w:r w:rsidR="001E12C8">
        <w:rPr>
          <w:rFonts w:ascii="Times New Roman" w:eastAsia="Times New Roman" w:hAnsi="Times New Roman" w:cs="Times New Roman"/>
          <w:color w:val="000000"/>
          <w:sz w:val="25"/>
          <w:szCs w:val="25"/>
        </w:rPr>
        <w:t>6</w:t>
      </w:r>
      <w:r>
        <w:rPr>
          <w:rFonts w:ascii="Times New Roman" w:eastAsia="Times New Roman" w:hAnsi="Times New Roman" w:cs="Times New Roman"/>
          <w:color w:val="000000"/>
          <w:sz w:val="25"/>
          <w:szCs w:val="25"/>
        </w:rPr>
        <w:t xml:space="preserve"> г. № ______</w:t>
      </w: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5"/>
          <w:szCs w:val="25"/>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Форма Акта </w:t>
      </w: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об оказании услуг</w:t>
      </w: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Нижегородская обл. </w:t>
      </w:r>
    </w:p>
    <w:p w:rsidR="009C1CD1" w:rsidRDefault="009C1CD1" w:rsidP="009C1CD1">
      <w:pPr>
        <w:pStyle w:val="1"/>
        <w:pBdr>
          <w:top w:val="nil"/>
          <w:left w:val="nil"/>
          <w:bottom w:val="nil"/>
          <w:right w:val="nil"/>
          <w:between w:val="nil"/>
        </w:pBdr>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с.Просек</w:t>
      </w:r>
      <w:proofErr w:type="spellEnd"/>
      <w:r>
        <w:rPr>
          <w:rFonts w:ascii="Times New Roman" w:eastAsia="Times New Roman" w:hAnsi="Times New Roman" w:cs="Times New Roman"/>
          <w:color w:val="000000"/>
          <w:sz w:val="22"/>
          <w:szCs w:val="22"/>
        </w:rPr>
        <w:t xml:space="preserve">                                 "___" __________ 202</w:t>
      </w:r>
      <w:r w:rsidR="001E12C8">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г.</w:t>
      </w:r>
      <w:r>
        <w:rPr>
          <w:rFonts w:ascii="Times New Roman" w:eastAsia="Times New Roman" w:hAnsi="Times New Roman" w:cs="Times New Roman"/>
          <w:color w:val="000000"/>
          <w:sz w:val="22"/>
          <w:szCs w:val="22"/>
        </w:rPr>
        <w:br/>
      </w: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Федеральное казенное учреждение «Исправительная колония №16» Главного управления Федеральной службы исполнения наказания России по Нижегородской области»</w:t>
      </w:r>
      <w:r>
        <w:rPr>
          <w:rFonts w:ascii="Times New Roman" w:eastAsia="Times New Roman" w:hAnsi="Times New Roman" w:cs="Times New Roman"/>
          <w:color w:val="000000"/>
          <w:sz w:val="22"/>
          <w:szCs w:val="22"/>
        </w:rPr>
        <w:t>, от имени Российской Федерации, в целях обеспечения государственных нужд, именуемое  в дальнейшем «Государственный заказчик», (далее - Заказчик), в лице __________, действующего на основании _______, с одной стороны, и _________________, в лице ________ действующее на основании _______, именуемое в дальнейшем «Исполнитель», с другой стороны, далее совместно именуемые Стороны, составили настоящий Акт об оказании услуг (далее - Акт) по контракту на оказание услуг N ___ от "___" ___________ 202</w:t>
      </w:r>
      <w:r w:rsidR="001E12C8">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xml:space="preserve"> г. (далее - контракт) о нижеследующем.</w:t>
      </w: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Во исполнение </w:t>
      </w:r>
      <w:hyperlink r:id="rId16">
        <w:r>
          <w:rPr>
            <w:rFonts w:ascii="Times New Roman" w:eastAsia="Times New Roman" w:hAnsi="Times New Roman" w:cs="Times New Roman"/>
            <w:color w:val="000000"/>
            <w:sz w:val="22"/>
            <w:szCs w:val="22"/>
          </w:rPr>
          <w:t>п. 1.1</w:t>
        </w:r>
      </w:hyperlink>
      <w:r>
        <w:rPr>
          <w:rFonts w:ascii="Times New Roman" w:eastAsia="Times New Roman" w:hAnsi="Times New Roman" w:cs="Times New Roman"/>
          <w:color w:val="000000"/>
          <w:sz w:val="22"/>
          <w:szCs w:val="22"/>
        </w:rPr>
        <w:t xml:space="preserve"> контракта Исполнитель в период с "__" ________  ____ г. по "__" ________  202</w:t>
      </w:r>
      <w:r w:rsidR="001E12C8">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xml:space="preserve"> г. выполнил обязательства по оказанию услуг, а именно оказал Заказчику услуги по следующему перечню.</w:t>
      </w:r>
    </w:p>
    <w:tbl>
      <w:tblPr>
        <w:tblW w:w="9356" w:type="dxa"/>
        <w:tblLayout w:type="fixed"/>
        <w:tblLook w:val="0000" w:firstRow="0" w:lastRow="0" w:firstColumn="0" w:lastColumn="0" w:noHBand="0" w:noVBand="0"/>
      </w:tblPr>
      <w:tblGrid>
        <w:gridCol w:w="455"/>
        <w:gridCol w:w="3940"/>
        <w:gridCol w:w="1134"/>
        <w:gridCol w:w="1134"/>
        <w:gridCol w:w="1417"/>
        <w:gridCol w:w="1276"/>
      </w:tblGrid>
      <w:tr w:rsidR="009C1CD1" w:rsidTr="003E5B39">
        <w:trPr>
          <w:trHeight w:val="868"/>
        </w:trPr>
        <w:tc>
          <w:tcPr>
            <w:tcW w:w="455"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N </w:t>
            </w:r>
          </w:p>
        </w:tc>
        <w:tc>
          <w:tcPr>
            <w:tcW w:w="3940"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Наименование</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услуг</w:t>
            </w:r>
          </w:p>
        </w:tc>
        <w:tc>
          <w:tcPr>
            <w:tcW w:w="1134"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Единица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измерения</w:t>
            </w:r>
          </w:p>
        </w:tc>
        <w:tc>
          <w:tcPr>
            <w:tcW w:w="1134"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Количество</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(объем) </w:t>
            </w:r>
          </w:p>
        </w:tc>
        <w:tc>
          <w:tcPr>
            <w:tcW w:w="1417"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Цена</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(тариф) за</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единицу</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измерения,</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руб.</w:t>
            </w:r>
          </w:p>
        </w:tc>
        <w:tc>
          <w:tcPr>
            <w:tcW w:w="1276"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Стоимость</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услуг,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руб.,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455"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11</w:t>
            </w:r>
          </w:p>
        </w:tc>
        <w:tc>
          <w:tcPr>
            <w:tcW w:w="3940" w:type="dxa"/>
            <w:tcBorders>
              <w:left w:val="single" w:sz="8" w:space="0" w:color="000000"/>
              <w:bottom w:val="single" w:sz="8" w:space="0" w:color="000000"/>
              <w:right w:val="single" w:sz="8" w:space="0" w:color="000000"/>
            </w:tcBorders>
            <w:vAlign w:val="center"/>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c>
          <w:tcPr>
            <w:tcW w:w="1134"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c>
          <w:tcPr>
            <w:tcW w:w="1417"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c>
          <w:tcPr>
            <w:tcW w:w="1276"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8080" w:type="dxa"/>
            <w:gridSpan w:val="5"/>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Итого:                                                            </w:t>
            </w:r>
          </w:p>
        </w:tc>
        <w:tc>
          <w:tcPr>
            <w:tcW w:w="1276"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bl>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Вышеперечисленные услуги оказаны в полном объеме и в срок. Заказчик претензий по объему, качеству и срокам оказания услуг не имеет.</w:t>
      </w: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Согласно контракту общая стоимость оказанных услуг составляет</w:t>
      </w:r>
      <w:proofErr w:type="gramStart"/>
      <w:r>
        <w:rPr>
          <w:rFonts w:ascii="Times New Roman" w:eastAsia="Times New Roman" w:hAnsi="Times New Roman" w:cs="Times New Roman"/>
          <w:color w:val="000000"/>
          <w:sz w:val="22"/>
          <w:szCs w:val="22"/>
        </w:rPr>
        <w:t xml:space="preserve">        (___________________________) </w:t>
      </w:r>
      <w:proofErr w:type="gramEnd"/>
      <w:r>
        <w:rPr>
          <w:rFonts w:ascii="Times New Roman" w:eastAsia="Times New Roman" w:hAnsi="Times New Roman" w:cs="Times New Roman"/>
          <w:color w:val="000000"/>
          <w:sz w:val="22"/>
          <w:szCs w:val="22"/>
        </w:rPr>
        <w:t>рублей    копеек.</w:t>
      </w: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Настоящий Акт составлен в двух экземплярах, по одному для Исполнителя и Заказчика.</w:t>
      </w: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От имени Исполнителя                                                          От имени Заказчика</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________________                                                                   _______________ </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М.П.                                                                                           М.П.</w:t>
      </w:r>
    </w:p>
    <w:p w:rsidR="009C1CD1" w:rsidRDefault="009C1CD1" w:rsidP="009C1CD1">
      <w:pPr>
        <w:ind w:left="0" w:hanging="2"/>
      </w:pPr>
    </w:p>
    <w:p w:rsidR="009C1CD1" w:rsidRDefault="009C1CD1" w:rsidP="009C1CD1">
      <w:pPr>
        <w:ind w:left="0" w:hanging="2"/>
      </w:pPr>
    </w:p>
    <w:p w:rsidR="009C1CD1" w:rsidRDefault="009C1CD1" w:rsidP="009C1CD1">
      <w:pPr>
        <w:ind w:left="0" w:hanging="2"/>
      </w:pPr>
    </w:p>
    <w:p w:rsidR="009C1CD1" w:rsidRDefault="009C1CD1" w:rsidP="009C1CD1">
      <w:pPr>
        <w:ind w:left="0" w:hanging="2"/>
      </w:pPr>
    </w:p>
    <w:p w:rsidR="009C1CD1" w:rsidRDefault="009C1CD1" w:rsidP="009C1CD1">
      <w:pPr>
        <w:ind w:left="0" w:hanging="2"/>
      </w:pPr>
    </w:p>
    <w:p w:rsidR="00FF21D9" w:rsidRDefault="00FF21D9" w:rsidP="009C1CD1">
      <w:pPr>
        <w:ind w:left="0" w:hanging="2"/>
      </w:pPr>
    </w:p>
    <w:sectPr w:rsidR="00FF21D9">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07E" w:rsidRDefault="00B5407E" w:rsidP="00E17070">
      <w:pPr>
        <w:spacing w:line="240" w:lineRule="auto"/>
        <w:ind w:left="0" w:hanging="2"/>
      </w:pPr>
      <w:r>
        <w:separator/>
      </w:r>
    </w:p>
  </w:endnote>
  <w:endnote w:type="continuationSeparator" w:id="0">
    <w:p w:rsidR="00B5407E" w:rsidRDefault="00B5407E" w:rsidP="00E1707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R Cyr MT"/>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B5407E" w:rsidP="003F444F">
    <w:pPr>
      <w:pStyle w:val="a7"/>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B5407E" w:rsidP="00BF435C">
    <w:pPr>
      <w:pStyle w:val="a7"/>
      <w:ind w:leftChars="0" w:left="0"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B5407E" w:rsidP="003F444F">
    <w:pPr>
      <w:pStyle w:val="a7"/>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07E" w:rsidRDefault="00B5407E" w:rsidP="00E17070">
      <w:pPr>
        <w:spacing w:line="240" w:lineRule="auto"/>
        <w:ind w:left="0" w:hanging="2"/>
      </w:pPr>
      <w:r>
        <w:separator/>
      </w:r>
    </w:p>
  </w:footnote>
  <w:footnote w:type="continuationSeparator" w:id="0">
    <w:p w:rsidR="00B5407E" w:rsidRDefault="00B5407E" w:rsidP="00E1707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B5407E" w:rsidP="003F444F">
    <w:pPr>
      <w:pStyle w:val="a5"/>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B5407E">
    <w:pPr>
      <w:pStyle w:val="1"/>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rPr>
    </w:pPr>
  </w:p>
  <w:p w:rsidR="00DF33E4" w:rsidRDefault="00B5407E">
    <w:pPr>
      <w:pStyle w:val="1"/>
      <w:pBdr>
        <w:top w:val="nil"/>
        <w:left w:val="nil"/>
        <w:bottom w:val="nil"/>
        <w:right w:val="nil"/>
        <w:between w:val="nil"/>
      </w:pBdr>
      <w:tabs>
        <w:tab w:val="center" w:pos="4677"/>
        <w:tab w:val="right" w:pos="9355"/>
      </w:tabs>
      <w:rPr>
        <w:rFonts w:ascii="Times New Roman" w:eastAsia="Times New Roman" w:hAnsi="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B5407E" w:rsidP="003F444F">
    <w:pPr>
      <w:pStyle w:val="a5"/>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39EB"/>
    <w:multiLevelType w:val="multilevel"/>
    <w:tmpl w:val="77C8B2A4"/>
    <w:lvl w:ilvl="0">
      <w:start w:val="1"/>
      <w:numFmt w:val="decimal"/>
      <w:lvlText w:val="%1."/>
      <w:lvlJc w:val="left"/>
      <w:pPr>
        <w:ind w:left="360" w:hanging="360"/>
      </w:pPr>
      <w:rPr>
        <w:vertAlign w:val="baseline"/>
      </w:rPr>
    </w:lvl>
    <w:lvl w:ilvl="1">
      <w:start w:val="1"/>
      <w:numFmt w:val="decimal"/>
      <w:lvlText w:val="%1.%2."/>
      <w:lvlJc w:val="left"/>
      <w:pPr>
        <w:ind w:left="360" w:hanging="360"/>
      </w:pPr>
      <w:rPr>
        <w:i w:val="0"/>
        <w:sz w:val="24"/>
        <w:szCs w:val="24"/>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
    <w:nsid w:val="4C232498"/>
    <w:multiLevelType w:val="multilevel"/>
    <w:tmpl w:val="2348C2BA"/>
    <w:lvl w:ilvl="0">
      <w:start w:val="2"/>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nsid w:val="5C0326FA"/>
    <w:multiLevelType w:val="multilevel"/>
    <w:tmpl w:val="F092D954"/>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1511942"/>
    <w:multiLevelType w:val="multilevel"/>
    <w:tmpl w:val="60C4B66A"/>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3"/>
  </w:num>
  <w:num w:numId="3">
    <w:abstractNumId w:val="1"/>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61"/>
    <w:rsid w:val="000748E6"/>
    <w:rsid w:val="0013449B"/>
    <w:rsid w:val="001E12C8"/>
    <w:rsid w:val="00253C72"/>
    <w:rsid w:val="00254874"/>
    <w:rsid w:val="00263875"/>
    <w:rsid w:val="003115BD"/>
    <w:rsid w:val="004042CE"/>
    <w:rsid w:val="0056170D"/>
    <w:rsid w:val="006A3FDD"/>
    <w:rsid w:val="006C6024"/>
    <w:rsid w:val="006D275D"/>
    <w:rsid w:val="006E119C"/>
    <w:rsid w:val="006F2BF5"/>
    <w:rsid w:val="00764110"/>
    <w:rsid w:val="00845D6E"/>
    <w:rsid w:val="00873C60"/>
    <w:rsid w:val="008E0815"/>
    <w:rsid w:val="009C1CD1"/>
    <w:rsid w:val="00A30FCA"/>
    <w:rsid w:val="00A779D0"/>
    <w:rsid w:val="00B34A37"/>
    <w:rsid w:val="00B5407E"/>
    <w:rsid w:val="00B83C81"/>
    <w:rsid w:val="00B9133C"/>
    <w:rsid w:val="00BF435C"/>
    <w:rsid w:val="00C031A8"/>
    <w:rsid w:val="00C157C5"/>
    <w:rsid w:val="00C2385D"/>
    <w:rsid w:val="00C70E61"/>
    <w:rsid w:val="00C77A94"/>
    <w:rsid w:val="00CF39C5"/>
    <w:rsid w:val="00E17070"/>
    <w:rsid w:val="00FE6209"/>
    <w:rsid w:val="00FF2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1CD1"/>
    <w:pPr>
      <w:suppressAutoHyphens/>
      <w:spacing w:after="0" w:line="1" w:lineRule="atLeast"/>
      <w:ind w:leftChars="-1" w:left="-1" w:hangingChars="1" w:hanging="1"/>
      <w:textDirection w:val="btLr"/>
      <w:textAlignment w:val="top"/>
      <w:outlineLvl w:val="0"/>
    </w:pPr>
    <w:rPr>
      <w:rFonts w:ascii="Times New Roman" w:eastAsia="Calibri" w:hAnsi="Times New Roman" w:cs="Calibri"/>
      <w:positio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C1CD1"/>
    <w:pPr>
      <w:spacing w:after="0" w:line="240" w:lineRule="auto"/>
    </w:pPr>
    <w:rPr>
      <w:rFonts w:ascii="Calibri" w:eastAsia="Calibri" w:hAnsi="Calibri" w:cs="Calibri"/>
      <w:sz w:val="20"/>
      <w:szCs w:val="20"/>
      <w:lang w:eastAsia="ru-RU"/>
    </w:rPr>
  </w:style>
  <w:style w:type="character" w:customStyle="1" w:styleId="NoSpacingChar">
    <w:name w:val="No Spacing Char"/>
    <w:link w:val="10"/>
    <w:rsid w:val="009C1CD1"/>
    <w:rPr>
      <w:position w:val="-1"/>
    </w:rPr>
  </w:style>
  <w:style w:type="paragraph" w:customStyle="1" w:styleId="10">
    <w:name w:val="Без интервала1"/>
    <w:link w:val="NoSpacingChar"/>
    <w:rsid w:val="009C1CD1"/>
    <w:pPr>
      <w:spacing w:after="0" w:line="240" w:lineRule="auto"/>
    </w:pPr>
    <w:rPr>
      <w:position w:val="-1"/>
    </w:rPr>
  </w:style>
  <w:style w:type="character" w:styleId="a3">
    <w:name w:val="Hyperlink"/>
    <w:basedOn w:val="a0"/>
    <w:uiPriority w:val="99"/>
    <w:semiHidden/>
    <w:unhideWhenUsed/>
    <w:rsid w:val="009C1CD1"/>
    <w:rPr>
      <w:color w:val="0000FF"/>
      <w:u w:val="single"/>
    </w:rPr>
  </w:style>
  <w:style w:type="table" w:styleId="a4">
    <w:name w:val="Table Grid"/>
    <w:basedOn w:val="a1"/>
    <w:uiPriority w:val="39"/>
    <w:rsid w:val="009C1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C1CD1"/>
    <w:pPr>
      <w:tabs>
        <w:tab w:val="center" w:pos="4677"/>
        <w:tab w:val="right" w:pos="9355"/>
      </w:tabs>
      <w:spacing w:line="240" w:lineRule="auto"/>
    </w:pPr>
  </w:style>
  <w:style w:type="character" w:customStyle="1" w:styleId="a6">
    <w:name w:val="Верхний колонтитул Знак"/>
    <w:basedOn w:val="a0"/>
    <w:link w:val="a5"/>
    <w:uiPriority w:val="99"/>
    <w:rsid w:val="009C1CD1"/>
    <w:rPr>
      <w:rFonts w:ascii="Times New Roman" w:eastAsia="Calibri" w:hAnsi="Times New Roman" w:cs="Calibri"/>
      <w:position w:val="-1"/>
      <w:sz w:val="24"/>
      <w:szCs w:val="24"/>
      <w:lang w:eastAsia="ru-RU"/>
    </w:rPr>
  </w:style>
  <w:style w:type="paragraph" w:styleId="a7">
    <w:name w:val="footer"/>
    <w:basedOn w:val="a"/>
    <w:link w:val="a8"/>
    <w:uiPriority w:val="99"/>
    <w:unhideWhenUsed/>
    <w:rsid w:val="009C1CD1"/>
    <w:pPr>
      <w:tabs>
        <w:tab w:val="center" w:pos="4677"/>
        <w:tab w:val="right" w:pos="9355"/>
      </w:tabs>
      <w:spacing w:line="240" w:lineRule="auto"/>
    </w:pPr>
  </w:style>
  <w:style w:type="character" w:customStyle="1" w:styleId="a8">
    <w:name w:val="Нижний колонтитул Знак"/>
    <w:basedOn w:val="a0"/>
    <w:link w:val="a7"/>
    <w:uiPriority w:val="99"/>
    <w:rsid w:val="009C1CD1"/>
    <w:rPr>
      <w:rFonts w:ascii="Times New Roman" w:eastAsia="Calibri" w:hAnsi="Times New Roman" w:cs="Calibri"/>
      <w:position w:val="-1"/>
      <w:sz w:val="24"/>
      <w:szCs w:val="24"/>
      <w:lang w:eastAsia="ru-RU"/>
    </w:rPr>
  </w:style>
  <w:style w:type="paragraph" w:styleId="a9">
    <w:name w:val="Title"/>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 Знак Знак Знак Зна,Зн, Знак Знак Знак Знак, Знак2"/>
    <w:basedOn w:val="a"/>
    <w:link w:val="11"/>
    <w:qFormat/>
    <w:rsid w:val="001E12C8"/>
    <w:pPr>
      <w:suppressAutoHyphens w:val="0"/>
      <w:spacing w:after="200" w:line="276" w:lineRule="auto"/>
      <w:ind w:leftChars="0" w:left="0" w:firstLineChars="0" w:firstLine="426"/>
      <w:jc w:val="center"/>
      <w:textDirection w:val="lrTb"/>
      <w:textAlignment w:val="auto"/>
      <w:outlineLvl w:val="9"/>
    </w:pPr>
    <w:rPr>
      <w:rFonts w:ascii="Arial" w:eastAsia="Times New Roman" w:hAnsi="Arial" w:cs="Times New Roman"/>
      <w:b/>
      <w:position w:val="0"/>
      <w:sz w:val="22"/>
      <w:szCs w:val="20"/>
      <w:lang w:eastAsia="en-US"/>
    </w:rPr>
  </w:style>
  <w:style w:type="character" w:customStyle="1" w:styleId="aa">
    <w:name w:val="Название Знак"/>
    <w:basedOn w:val="a0"/>
    <w:uiPriority w:val="10"/>
    <w:rsid w:val="001E12C8"/>
    <w:rPr>
      <w:rFonts w:asciiTheme="majorHAnsi" w:eastAsiaTheme="majorEastAsia" w:hAnsiTheme="majorHAnsi" w:cstheme="majorBidi"/>
      <w:color w:val="17365D" w:themeColor="text2" w:themeShade="BF"/>
      <w:spacing w:val="5"/>
      <w:kern w:val="28"/>
      <w:position w:val="-1"/>
      <w:sz w:val="52"/>
      <w:szCs w:val="52"/>
      <w:lang w:eastAsia="ru-RU"/>
    </w:rPr>
  </w:style>
  <w:style w:type="character" w:customStyle="1" w:styleId="11">
    <w:name w:val="Название Знак1"/>
    <w:aliases w:val="Знак Знак Знак Знак Знак Знак Знак Знак Знак,Знак Знак Знак Знак Знак Знак Знак,Знак Знак Знак Знак1,Знак Знак Знак Знак Знак,Знак Знак Знак1 Знак,Знак2 Знак1,Знак Знак Знак Знак Знак1 Знак,Знак2 Знак Знак,Знак Знак Знак Знак Зна Знак"/>
    <w:link w:val="a9"/>
    <w:locked/>
    <w:rsid w:val="001E12C8"/>
    <w:rPr>
      <w:rFonts w:ascii="Arial" w:eastAsia="Times New Roman" w:hAnsi="Arial" w:cs="Times New Roman"/>
      <w:b/>
      <w:szCs w:val="20"/>
    </w:rPr>
  </w:style>
  <w:style w:type="paragraph" w:styleId="ab">
    <w:name w:val="Balloon Text"/>
    <w:basedOn w:val="a"/>
    <w:link w:val="ac"/>
    <w:uiPriority w:val="99"/>
    <w:semiHidden/>
    <w:unhideWhenUsed/>
    <w:rsid w:val="00BF435C"/>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BF435C"/>
    <w:rPr>
      <w:rFonts w:ascii="Tahoma" w:eastAsia="Calibri" w:hAnsi="Tahoma" w:cs="Tahoma"/>
      <w:position w:val="-1"/>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1CD1"/>
    <w:pPr>
      <w:suppressAutoHyphens/>
      <w:spacing w:after="0" w:line="1" w:lineRule="atLeast"/>
      <w:ind w:leftChars="-1" w:left="-1" w:hangingChars="1" w:hanging="1"/>
      <w:textDirection w:val="btLr"/>
      <w:textAlignment w:val="top"/>
      <w:outlineLvl w:val="0"/>
    </w:pPr>
    <w:rPr>
      <w:rFonts w:ascii="Times New Roman" w:eastAsia="Calibri" w:hAnsi="Times New Roman" w:cs="Calibri"/>
      <w:positio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C1CD1"/>
    <w:pPr>
      <w:spacing w:after="0" w:line="240" w:lineRule="auto"/>
    </w:pPr>
    <w:rPr>
      <w:rFonts w:ascii="Calibri" w:eastAsia="Calibri" w:hAnsi="Calibri" w:cs="Calibri"/>
      <w:sz w:val="20"/>
      <w:szCs w:val="20"/>
      <w:lang w:eastAsia="ru-RU"/>
    </w:rPr>
  </w:style>
  <w:style w:type="character" w:customStyle="1" w:styleId="NoSpacingChar">
    <w:name w:val="No Spacing Char"/>
    <w:link w:val="10"/>
    <w:rsid w:val="009C1CD1"/>
    <w:rPr>
      <w:position w:val="-1"/>
    </w:rPr>
  </w:style>
  <w:style w:type="paragraph" w:customStyle="1" w:styleId="10">
    <w:name w:val="Без интервала1"/>
    <w:link w:val="NoSpacingChar"/>
    <w:rsid w:val="009C1CD1"/>
    <w:pPr>
      <w:spacing w:after="0" w:line="240" w:lineRule="auto"/>
    </w:pPr>
    <w:rPr>
      <w:position w:val="-1"/>
    </w:rPr>
  </w:style>
  <w:style w:type="character" w:styleId="a3">
    <w:name w:val="Hyperlink"/>
    <w:basedOn w:val="a0"/>
    <w:uiPriority w:val="99"/>
    <w:semiHidden/>
    <w:unhideWhenUsed/>
    <w:rsid w:val="009C1CD1"/>
    <w:rPr>
      <w:color w:val="0000FF"/>
      <w:u w:val="single"/>
    </w:rPr>
  </w:style>
  <w:style w:type="table" w:styleId="a4">
    <w:name w:val="Table Grid"/>
    <w:basedOn w:val="a1"/>
    <w:uiPriority w:val="39"/>
    <w:rsid w:val="009C1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C1CD1"/>
    <w:pPr>
      <w:tabs>
        <w:tab w:val="center" w:pos="4677"/>
        <w:tab w:val="right" w:pos="9355"/>
      </w:tabs>
      <w:spacing w:line="240" w:lineRule="auto"/>
    </w:pPr>
  </w:style>
  <w:style w:type="character" w:customStyle="1" w:styleId="a6">
    <w:name w:val="Верхний колонтитул Знак"/>
    <w:basedOn w:val="a0"/>
    <w:link w:val="a5"/>
    <w:uiPriority w:val="99"/>
    <w:rsid w:val="009C1CD1"/>
    <w:rPr>
      <w:rFonts w:ascii="Times New Roman" w:eastAsia="Calibri" w:hAnsi="Times New Roman" w:cs="Calibri"/>
      <w:position w:val="-1"/>
      <w:sz w:val="24"/>
      <w:szCs w:val="24"/>
      <w:lang w:eastAsia="ru-RU"/>
    </w:rPr>
  </w:style>
  <w:style w:type="paragraph" w:styleId="a7">
    <w:name w:val="footer"/>
    <w:basedOn w:val="a"/>
    <w:link w:val="a8"/>
    <w:uiPriority w:val="99"/>
    <w:unhideWhenUsed/>
    <w:rsid w:val="009C1CD1"/>
    <w:pPr>
      <w:tabs>
        <w:tab w:val="center" w:pos="4677"/>
        <w:tab w:val="right" w:pos="9355"/>
      </w:tabs>
      <w:spacing w:line="240" w:lineRule="auto"/>
    </w:pPr>
  </w:style>
  <w:style w:type="character" w:customStyle="1" w:styleId="a8">
    <w:name w:val="Нижний колонтитул Знак"/>
    <w:basedOn w:val="a0"/>
    <w:link w:val="a7"/>
    <w:uiPriority w:val="99"/>
    <w:rsid w:val="009C1CD1"/>
    <w:rPr>
      <w:rFonts w:ascii="Times New Roman" w:eastAsia="Calibri" w:hAnsi="Times New Roman" w:cs="Calibri"/>
      <w:position w:val="-1"/>
      <w:sz w:val="24"/>
      <w:szCs w:val="24"/>
      <w:lang w:eastAsia="ru-RU"/>
    </w:rPr>
  </w:style>
  <w:style w:type="paragraph" w:styleId="a9">
    <w:name w:val="Title"/>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 Знак Знак Знак Зна,Зн, Знак Знак Знак Знак, Знак2"/>
    <w:basedOn w:val="a"/>
    <w:link w:val="11"/>
    <w:qFormat/>
    <w:rsid w:val="001E12C8"/>
    <w:pPr>
      <w:suppressAutoHyphens w:val="0"/>
      <w:spacing w:after="200" w:line="276" w:lineRule="auto"/>
      <w:ind w:leftChars="0" w:left="0" w:firstLineChars="0" w:firstLine="426"/>
      <w:jc w:val="center"/>
      <w:textDirection w:val="lrTb"/>
      <w:textAlignment w:val="auto"/>
      <w:outlineLvl w:val="9"/>
    </w:pPr>
    <w:rPr>
      <w:rFonts w:ascii="Arial" w:eastAsia="Times New Roman" w:hAnsi="Arial" w:cs="Times New Roman"/>
      <w:b/>
      <w:position w:val="0"/>
      <w:sz w:val="22"/>
      <w:szCs w:val="20"/>
      <w:lang w:eastAsia="en-US"/>
    </w:rPr>
  </w:style>
  <w:style w:type="character" w:customStyle="1" w:styleId="aa">
    <w:name w:val="Название Знак"/>
    <w:basedOn w:val="a0"/>
    <w:uiPriority w:val="10"/>
    <w:rsid w:val="001E12C8"/>
    <w:rPr>
      <w:rFonts w:asciiTheme="majorHAnsi" w:eastAsiaTheme="majorEastAsia" w:hAnsiTheme="majorHAnsi" w:cstheme="majorBidi"/>
      <w:color w:val="17365D" w:themeColor="text2" w:themeShade="BF"/>
      <w:spacing w:val="5"/>
      <w:kern w:val="28"/>
      <w:position w:val="-1"/>
      <w:sz w:val="52"/>
      <w:szCs w:val="52"/>
      <w:lang w:eastAsia="ru-RU"/>
    </w:rPr>
  </w:style>
  <w:style w:type="character" w:customStyle="1" w:styleId="11">
    <w:name w:val="Название Знак1"/>
    <w:aliases w:val="Знак Знак Знак Знак Знак Знак Знак Знак Знак,Знак Знак Знак Знак Знак Знак Знак,Знак Знак Знак Знак1,Знак Знак Знак Знак Знак,Знак Знак Знак1 Знак,Знак2 Знак1,Знак Знак Знак Знак Знак1 Знак,Знак2 Знак Знак,Знак Знак Знак Знак Зна Знак"/>
    <w:link w:val="a9"/>
    <w:locked/>
    <w:rsid w:val="001E12C8"/>
    <w:rPr>
      <w:rFonts w:ascii="Arial" w:eastAsia="Times New Roman" w:hAnsi="Arial" w:cs="Times New Roman"/>
      <w:b/>
      <w:szCs w:val="20"/>
    </w:rPr>
  </w:style>
  <w:style w:type="paragraph" w:styleId="ab">
    <w:name w:val="Balloon Text"/>
    <w:basedOn w:val="a"/>
    <w:link w:val="ac"/>
    <w:uiPriority w:val="99"/>
    <w:semiHidden/>
    <w:unhideWhenUsed/>
    <w:rsid w:val="00BF435C"/>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BF435C"/>
    <w:rPr>
      <w:rFonts w:ascii="Tahoma" w:eastAsia="Calibri" w:hAnsi="Tahoma" w:cs="Tahoma"/>
      <w:position w:val="-1"/>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andex.ru/profile/22386125876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ndex.ru/profile/22386125876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yandex.ru/profile/223861258760" TargetMode="Externa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uristhome.ru/document/10/akt-okazaniya-uslug-po-provedeniyu-audita" TargetMode="External"/><Relationship Id="rId14" Type="http://schemas.openxmlformats.org/officeDocument/2006/relationships/hyperlink" Target="https://yandex.ru/profile/223861258760"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00D04-9BFB-4BD3-A03F-928E8441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5245</Words>
  <Characters>29898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2</cp:revision>
  <dcterms:created xsi:type="dcterms:W3CDTF">2026-07-14T06:15:00Z</dcterms:created>
  <dcterms:modified xsi:type="dcterms:W3CDTF">2026-07-14T06:15:00Z</dcterms:modified>
</cp:coreProperties>
</file>