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349" w:rsidRPr="00D022EA" w:rsidRDefault="00D529A5" w:rsidP="00D022EA">
      <w:pPr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ТРЕБОВАНИЯ К СОДЕРЖАНИЮ, СОСТАВУ ЗАЯВКИ В СООТВЕТСТВИИ </w:t>
      </w:r>
      <w:r w:rsidR="007D39DF" w:rsidRPr="00D02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D02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ЗАКОНОМ № 44-ФЗ</w:t>
      </w:r>
    </w:p>
    <w:p w:rsidR="00153349" w:rsidRPr="00D022EA" w:rsidRDefault="00D529A5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 xml:space="preserve">1. Для участия в </w:t>
      </w:r>
      <w:r w:rsidR="00C14E00" w:rsidRPr="00D022EA">
        <w:rPr>
          <w:rFonts w:hAnsi="Times New Roman" w:cs="Times New Roman"/>
          <w:color w:val="000000"/>
          <w:sz w:val="24"/>
          <w:szCs w:val="24"/>
          <w:lang w:val="ru-RU"/>
        </w:rPr>
        <w:t>закупке</w:t>
      </w: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заявка на участие в закупке должна содержать:</w:t>
      </w:r>
    </w:p>
    <w:p w:rsidR="00153349" w:rsidRPr="00D022EA" w:rsidRDefault="00D529A5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1) информацию и документы об участнике закупки:</w:t>
      </w:r>
    </w:p>
    <w:p w:rsidR="00153349" w:rsidRPr="00D022EA" w:rsidRDefault="00D529A5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а)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:rsidR="00153349" w:rsidRPr="00D022EA" w:rsidRDefault="00D529A5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б) документы, подтверждающие соответствие участника закупки требованиям, установленным пунктом 1 части 1 статьи 31 Федерального закона от 05.04.2013 № 44-ФЗ, документы, подтверждающие соответствие участника закупки дополнительным требованиям, установленным в соответствии с частями 2 и 2.1 (при наличии таких требований) статьи 31 Федерального закона от 05.04.2013 № 44-ФЗ:</w:t>
      </w:r>
    </w:p>
    <w:p w:rsidR="00735955" w:rsidRPr="00D022EA" w:rsidRDefault="00735955" w:rsidP="00D022EA">
      <w:pPr>
        <w:spacing w:before="0" w:beforeAutospacing="0" w:after="0" w:afterAutospacing="0"/>
        <w:ind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B1677" w:rsidRPr="00D022EA">
        <w:rPr>
          <w:rFonts w:hAnsi="Times New Roman" w:cs="Times New Roman"/>
          <w:color w:val="000000"/>
          <w:sz w:val="24"/>
          <w:szCs w:val="24"/>
          <w:lang w:val="ru-RU"/>
        </w:rPr>
        <w:t>Не установлено</w:t>
      </w:r>
    </w:p>
    <w:p w:rsidR="00153349" w:rsidRPr="00D022EA" w:rsidRDefault="00D529A5" w:rsidP="00D022EA">
      <w:pPr>
        <w:spacing w:before="0" w:beforeAutospacing="0" w:after="0" w:afterAutospacing="0"/>
        <w:ind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в) декларация о соответствии участника закупки требованиям, установленным пунктами 3–5, 7–11 части 1 статьи 31 Федерального закона от 05.04.2013 № 44-ФЗ;</w:t>
      </w:r>
    </w:p>
    <w:p w:rsidR="00153349" w:rsidRPr="00D022EA" w:rsidRDefault="00D529A5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г)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:rsidR="00153349" w:rsidRPr="00D022EA" w:rsidRDefault="00D529A5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2) предложение участника закупки в отношении объекта закупки:</w:t>
      </w:r>
    </w:p>
    <w:p w:rsidR="00153349" w:rsidRPr="00D022EA" w:rsidRDefault="00D529A5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 w:rsidRPr="00D022EA">
        <w:rPr>
          <w:rFonts w:hAnsi="Times New Roman" w:cs="Times New Roman"/>
          <w:color w:val="000000"/>
          <w:sz w:val="24"/>
          <w:szCs w:val="24"/>
        </w:rPr>
        <w:t> </w:t>
      </w: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предлагаемого участником закупки товара, соответствующие показателям, установленным в описании объекта закупки (приложение № 1 к Извещению о проведении аукциона) в соответствии с частью 2 статьи 33 Федерального закона от 05.04.2013 № 44-ФЗ, товарный знак (при наличии у товара товарного знака);</w:t>
      </w:r>
    </w:p>
    <w:p w:rsidR="00153349" w:rsidRPr="00D022EA" w:rsidRDefault="00D529A5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части 2</w:t>
      </w:r>
      <w:r w:rsidRPr="00D022EA">
        <w:rPr>
          <w:rFonts w:hAnsi="Times New Roman" w:cs="Times New Roman"/>
          <w:color w:val="000000"/>
          <w:sz w:val="24"/>
          <w:szCs w:val="24"/>
        </w:rPr>
        <w:t> </w:t>
      </w: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статьи 43 Федерального закона от 05.04.2013 № 44-ФЗ;</w:t>
      </w:r>
    </w:p>
    <w:p w:rsidR="00153349" w:rsidRPr="00D022EA" w:rsidRDefault="00D529A5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в)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</w:t>
      </w:r>
      <w:r w:rsidRPr="00D022EA">
        <w:rPr>
          <w:rFonts w:hAnsi="Times New Roman" w:cs="Times New Roman"/>
          <w:color w:val="000000"/>
          <w:sz w:val="24"/>
          <w:szCs w:val="24"/>
        </w:rPr>
        <w:t> </w:t>
      </w: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извещением о закупке). Заказчик не вправе требовать представления указанных документов, если </w:t>
      </w:r>
      <w:r w:rsidR="00735955" w:rsidRPr="00D022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законодательством Российской Федерации они передаются вместе с товаром:</w:t>
      </w:r>
    </w:p>
    <w:p w:rsidR="00153349" w:rsidRPr="00D022EA" w:rsidRDefault="006B1677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D022EA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Копия регистрационного удостоверения на медицинские изделия или информация о таком  удостоверении (в соответствии с требованиями Федерального закона от 21.11.2011 № 323-ФЗ «Об основах охраны здоровья граждан в Российской Федерации»» статья 38 часть 4, п.2.6 Правил государственной регистрации медицинских изделий, утвержденных Постановлением правительства от 27.12.12 № 1416).</w:t>
      </w:r>
      <w:r w:rsidR="00D529A5" w:rsidRPr="00D022EA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г) иные информация и документы, </w:t>
      </w:r>
      <w:r w:rsidRPr="00D022EA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br/>
      </w:r>
      <w:r w:rsidR="00D529A5" w:rsidRPr="00D022EA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</w:t>
      </w:r>
      <w:r w:rsidRPr="00D022EA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:rsidR="00153349" w:rsidRPr="00D022EA" w:rsidRDefault="00D529A5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д) информация и документы, предусмотренные нормативными правовыми актами, принятыми в соответствии с частями 3 и 4 статьи 14</w:t>
      </w:r>
      <w:r w:rsidRPr="00D022EA">
        <w:rPr>
          <w:rFonts w:hAnsi="Times New Roman" w:cs="Times New Roman"/>
          <w:color w:val="000000"/>
          <w:sz w:val="24"/>
          <w:szCs w:val="24"/>
        </w:rPr>
        <w:t> </w:t>
      </w: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05.04.2013 № 44-ФЗ (в случае</w:t>
      </w:r>
      <w:r w:rsidRPr="00D022EA">
        <w:rPr>
          <w:rFonts w:hAnsi="Times New Roman" w:cs="Times New Roman"/>
          <w:color w:val="000000"/>
          <w:sz w:val="24"/>
          <w:szCs w:val="24"/>
        </w:rPr>
        <w:t> </w:t>
      </w: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в извещении об осуществлении закупки установлены предусмотренные указанной статьей запреты, ограничения, условия допуска). В случае отсутствия таких информации и документов в заявке на участие в закупке такая заявка приравнивается к заявке, </w:t>
      </w:r>
      <w:r w:rsidR="00735955" w:rsidRPr="00D022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соответственно, выполняемых, оказываемых иностранными лицами:</w:t>
      </w:r>
    </w:p>
    <w:p w:rsidR="006B1677" w:rsidRPr="00D022EA" w:rsidRDefault="006B1677" w:rsidP="00D022EA">
      <w:pPr>
        <w:pStyle w:val="a5"/>
        <w:numPr>
          <w:ilvl w:val="0"/>
          <w:numId w:val="3"/>
        </w:numPr>
        <w:spacing w:before="0" w:beforeAutospacing="0" w:after="0" w:afterAutospacing="0"/>
        <w:ind w:right="-22" w:firstLine="709"/>
        <w:jc w:val="both"/>
        <w:rPr>
          <w:sz w:val="24"/>
          <w:szCs w:val="24"/>
          <w:lang w:val="ru-RU"/>
        </w:rPr>
      </w:pPr>
      <w:r w:rsidRPr="00D022EA">
        <w:rPr>
          <w:sz w:val="24"/>
          <w:szCs w:val="24"/>
          <w:lang w:val="ru-RU"/>
        </w:rPr>
        <w:t>В отношении товара, работы (услуги) действует ограничение, установленное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лиц»:</w:t>
      </w:r>
    </w:p>
    <w:p w:rsidR="006B1677" w:rsidRPr="00D022EA" w:rsidRDefault="006B1677" w:rsidP="00D022EA">
      <w:pPr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4"/>
          <w:szCs w:val="24"/>
          <w:lang w:val="ru-RU" w:eastAsia="ru-RU"/>
        </w:rPr>
      </w:pPr>
    </w:p>
    <w:p w:rsidR="006B1677" w:rsidRPr="00D022EA" w:rsidRDefault="006B1677" w:rsidP="00D022EA">
      <w:pPr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4"/>
          <w:szCs w:val="24"/>
          <w:lang w:val="ru-RU" w:eastAsia="ru-RU"/>
        </w:rPr>
      </w:pPr>
      <w:r w:rsidRPr="00D022EA">
        <w:rPr>
          <w:color w:val="212529"/>
          <w:sz w:val="24"/>
          <w:szCs w:val="24"/>
          <w:lang w:val="ru-RU" w:eastAsia="ru-RU"/>
        </w:rPr>
        <w:t>Документом, подтверждающими страну происхождения товара </w:t>
      </w:r>
      <w:r w:rsidRPr="00D022EA">
        <w:rPr>
          <w:b/>
          <w:bCs/>
          <w:color w:val="212529"/>
          <w:sz w:val="24"/>
          <w:szCs w:val="24"/>
          <w:u w:val="single"/>
          <w:lang w:val="ru-RU" w:eastAsia="ru-RU"/>
        </w:rPr>
        <w:t>Российская Федерация</w:t>
      </w:r>
      <w:r w:rsidRPr="00D022EA">
        <w:rPr>
          <w:b/>
          <w:bCs/>
          <w:color w:val="212529"/>
          <w:sz w:val="24"/>
          <w:szCs w:val="24"/>
          <w:lang w:val="ru-RU" w:eastAsia="ru-RU"/>
        </w:rPr>
        <w:t>, для </w:t>
      </w:r>
      <w:r w:rsidRPr="00D022EA">
        <w:rPr>
          <w:b/>
          <w:bCs/>
          <w:color w:val="212529"/>
          <w:sz w:val="24"/>
          <w:szCs w:val="24"/>
          <w:u w:val="single"/>
          <w:lang w:val="ru-RU" w:eastAsia="ru-RU"/>
        </w:rPr>
        <w:t>позиций 1-433</w:t>
      </w:r>
      <w:r w:rsidRPr="00D022EA">
        <w:rPr>
          <w:b/>
          <w:bCs/>
          <w:color w:val="212529"/>
          <w:sz w:val="24"/>
          <w:szCs w:val="24"/>
          <w:lang w:val="ru-RU" w:eastAsia="ru-RU"/>
        </w:rPr>
        <w:t> Приложении №2 является - номер реестровой записи из реестра российской промышленной продукции,</w:t>
      </w:r>
      <w:r w:rsidRPr="00D022EA">
        <w:rPr>
          <w:color w:val="212529"/>
          <w:sz w:val="24"/>
          <w:szCs w:val="24"/>
          <w:lang w:val="ru-RU" w:eastAsia="ru-RU"/>
        </w:rPr>
        <w:t> предусмотренного статьей 17.1 Федерального закона «О промышленной политике в Российской Федерации» (далее - реестр российской промышленной продукции), </w:t>
      </w:r>
      <w:r w:rsidRPr="00D022EA">
        <w:rPr>
          <w:b/>
          <w:bCs/>
          <w:color w:val="212529"/>
          <w:sz w:val="24"/>
          <w:szCs w:val="24"/>
          <w:lang w:val="ru-RU" w:eastAsia="ru-RU"/>
        </w:rPr>
        <w:t>и справка</w:t>
      </w:r>
      <w:r w:rsidRPr="00D022EA">
        <w:rPr>
          <w:color w:val="212529"/>
          <w:sz w:val="24"/>
          <w:szCs w:val="24"/>
          <w:lang w:val="ru-RU" w:eastAsia="ru-RU"/>
        </w:rPr>
        <w:t>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«О подтверждении производства российской промышленной продукции», </w:t>
      </w:r>
      <w:r w:rsidRPr="00D022EA">
        <w:rPr>
          <w:b/>
          <w:bCs/>
          <w:color w:val="212529"/>
          <w:sz w:val="24"/>
          <w:szCs w:val="24"/>
          <w:u w:val="single"/>
          <w:lang w:val="ru-RU" w:eastAsia="ru-RU"/>
        </w:rPr>
        <w:t>или</w:t>
      </w:r>
      <w:r w:rsidRPr="00D022EA">
        <w:rPr>
          <w:b/>
          <w:bCs/>
          <w:color w:val="212529"/>
          <w:sz w:val="24"/>
          <w:szCs w:val="24"/>
          <w:lang w:val="ru-RU" w:eastAsia="ru-RU"/>
        </w:rPr>
        <w:t> номер реестровой записи из реестра российской промышленной продукции</w:t>
      </w:r>
      <w:r w:rsidRPr="00D022EA">
        <w:rPr>
          <w:color w:val="212529"/>
          <w:sz w:val="24"/>
          <w:szCs w:val="24"/>
          <w:lang w:val="ru-RU" w:eastAsia="ru-RU"/>
        </w:rPr>
        <w:t>, содержащей в том числе:</w:t>
      </w:r>
    </w:p>
    <w:p w:rsidR="006B1677" w:rsidRPr="00D022EA" w:rsidRDefault="006B1677" w:rsidP="00D022EA">
      <w:pPr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4"/>
          <w:szCs w:val="24"/>
          <w:lang w:val="ru-RU" w:eastAsia="ru-RU"/>
        </w:rPr>
      </w:pPr>
      <w:r w:rsidRPr="00D022EA">
        <w:rPr>
          <w:color w:val="212529"/>
          <w:sz w:val="24"/>
          <w:szCs w:val="24"/>
          <w:lang w:val="ru-RU" w:eastAsia="ru-RU"/>
        </w:rPr>
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«О подтверждении производства российской промышленной продукции»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«О подтверждении производства российской промышленной продукции», включая значение, определенное для целей осуществления закупок (если постановлением Правительства Российской Федерации от 17 июля 2015 г. N 719 «О подтверждении производства российской промышленной продукции» в отношении такого товара определено значение для целей осуществления закупок);</w:t>
      </w:r>
    </w:p>
    <w:p w:rsidR="006B1677" w:rsidRPr="00D022EA" w:rsidRDefault="006B1677" w:rsidP="00D022EA">
      <w:pPr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4"/>
          <w:szCs w:val="24"/>
          <w:lang w:val="ru-RU" w:eastAsia="ru-RU"/>
        </w:rPr>
      </w:pPr>
      <w:r w:rsidRPr="00D022EA">
        <w:rPr>
          <w:color w:val="212529"/>
          <w:sz w:val="24"/>
          <w:szCs w:val="24"/>
          <w:lang w:val="ru-RU" w:eastAsia="ru-RU"/>
        </w:rP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«О подтверждении производства российской промышленной продукции» радиоэлектронной продукцией первого уровня или радиоэлектронной продукцией второго уровня).</w:t>
      </w:r>
    </w:p>
    <w:p w:rsidR="006B1677" w:rsidRPr="00D022EA" w:rsidRDefault="006B1677" w:rsidP="00D022EA">
      <w:pPr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</w:p>
    <w:p w:rsidR="006B1677" w:rsidRPr="00D022EA" w:rsidRDefault="006B1677" w:rsidP="00D022EA">
      <w:pPr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4"/>
          <w:szCs w:val="24"/>
          <w:lang w:val="ru-RU"/>
        </w:rPr>
      </w:pPr>
      <w:r w:rsidRPr="00D022EA">
        <w:rPr>
          <w:sz w:val="24"/>
          <w:szCs w:val="24"/>
        </w:rPr>
        <w:t> </w:t>
      </w:r>
      <w:r w:rsidRPr="00D022EA">
        <w:rPr>
          <w:color w:val="212529"/>
          <w:sz w:val="24"/>
          <w:szCs w:val="24"/>
          <w:lang w:val="ru-RU"/>
        </w:rPr>
        <w:t>Документом, подтверждающими страну происхождения товара из государств -</w:t>
      </w:r>
      <w:r w:rsidRPr="00D022EA">
        <w:rPr>
          <w:color w:val="212529"/>
          <w:sz w:val="24"/>
          <w:szCs w:val="24"/>
        </w:rPr>
        <w:t> </w:t>
      </w:r>
      <w:r w:rsidRPr="00D022EA">
        <w:rPr>
          <w:b/>
          <w:bCs/>
          <w:color w:val="212529"/>
          <w:sz w:val="24"/>
          <w:szCs w:val="24"/>
          <w:lang w:val="ru-RU"/>
        </w:rPr>
        <w:t>членов</w:t>
      </w:r>
      <w:r w:rsidRPr="00D022EA">
        <w:rPr>
          <w:b/>
          <w:bCs/>
          <w:color w:val="212529"/>
          <w:sz w:val="24"/>
          <w:szCs w:val="24"/>
        </w:rPr>
        <w:t> </w:t>
      </w:r>
      <w:r w:rsidRPr="00D022EA">
        <w:rPr>
          <w:b/>
          <w:bCs/>
          <w:color w:val="212529"/>
          <w:sz w:val="24"/>
          <w:szCs w:val="24"/>
          <w:u w:val="single"/>
          <w:lang w:val="ru-RU"/>
        </w:rPr>
        <w:t>Евразийского экономического союза (за исключением Российской Федерации)</w:t>
      </w:r>
      <w:r w:rsidRPr="00D022EA">
        <w:rPr>
          <w:b/>
          <w:bCs/>
          <w:color w:val="212529"/>
          <w:sz w:val="24"/>
          <w:szCs w:val="24"/>
          <w:lang w:val="ru-RU"/>
        </w:rPr>
        <w:t>, для</w:t>
      </w:r>
      <w:r w:rsidRPr="00D022EA">
        <w:rPr>
          <w:b/>
          <w:bCs/>
          <w:color w:val="212529"/>
          <w:sz w:val="24"/>
          <w:szCs w:val="24"/>
        </w:rPr>
        <w:t> </w:t>
      </w:r>
      <w:r w:rsidRPr="00D022EA">
        <w:rPr>
          <w:b/>
          <w:bCs/>
          <w:color w:val="212529"/>
          <w:sz w:val="24"/>
          <w:szCs w:val="24"/>
          <w:u w:val="single"/>
          <w:lang w:val="ru-RU"/>
        </w:rPr>
        <w:t>позиций</w:t>
      </w:r>
      <w:r w:rsidR="00D022EA">
        <w:rPr>
          <w:b/>
          <w:bCs/>
          <w:color w:val="212529"/>
          <w:sz w:val="24"/>
          <w:szCs w:val="24"/>
          <w:u w:val="single"/>
          <w:lang w:val="ru-RU"/>
        </w:rPr>
        <w:t xml:space="preserve"> </w:t>
      </w:r>
      <w:r w:rsidRPr="00D022EA">
        <w:rPr>
          <w:b/>
          <w:bCs/>
          <w:color w:val="212529"/>
          <w:sz w:val="24"/>
          <w:szCs w:val="24"/>
          <w:u w:val="single"/>
          <w:lang w:val="ru-RU"/>
        </w:rPr>
        <w:t>1-433*</w:t>
      </w:r>
      <w:r w:rsidRPr="00D022EA">
        <w:rPr>
          <w:b/>
          <w:bCs/>
          <w:color w:val="212529"/>
          <w:sz w:val="24"/>
          <w:szCs w:val="24"/>
        </w:rPr>
        <w:t> </w:t>
      </w:r>
      <w:r w:rsidRPr="00D022EA">
        <w:rPr>
          <w:b/>
          <w:bCs/>
          <w:color w:val="212529"/>
          <w:sz w:val="24"/>
          <w:szCs w:val="24"/>
          <w:lang w:val="ru-RU"/>
        </w:rPr>
        <w:t xml:space="preserve">Приложении </w:t>
      </w:r>
      <w:bookmarkStart w:id="0" w:name="_GoBack"/>
      <w:bookmarkEnd w:id="0"/>
      <w:r w:rsidRPr="00D022EA">
        <w:rPr>
          <w:b/>
          <w:bCs/>
          <w:color w:val="212529"/>
          <w:sz w:val="24"/>
          <w:szCs w:val="24"/>
          <w:lang w:val="ru-RU"/>
        </w:rPr>
        <w:t>№2 является - номер реестровой записи из евразийского реестра промышленных товаров государств - членов Евразийского экономического союза,</w:t>
      </w:r>
      <w:r w:rsidRPr="00D022EA">
        <w:rPr>
          <w:color w:val="212529"/>
          <w:sz w:val="24"/>
          <w:szCs w:val="24"/>
        </w:rPr>
        <w:t> </w:t>
      </w:r>
      <w:r w:rsidRPr="00D022EA">
        <w:rPr>
          <w:color w:val="212529"/>
          <w:sz w:val="24"/>
          <w:szCs w:val="24"/>
          <w:lang w:val="ru-RU"/>
        </w:rPr>
        <w:t>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:rsidR="006B1677" w:rsidRPr="00D022EA" w:rsidRDefault="006B1677" w:rsidP="00D022EA">
      <w:pPr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4"/>
          <w:szCs w:val="24"/>
          <w:lang w:val="ru-RU" w:eastAsia="ru-RU"/>
        </w:rPr>
      </w:pPr>
      <w:r w:rsidRPr="00D022EA">
        <w:rPr>
          <w:color w:val="212529"/>
          <w:sz w:val="24"/>
          <w:szCs w:val="24"/>
          <w:lang w:val="ru-RU" w:eastAsia="ru-RU"/>
        </w:rP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:rsidR="006B1677" w:rsidRPr="00D022EA" w:rsidRDefault="006B1677" w:rsidP="00D022EA">
      <w:pPr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4"/>
          <w:szCs w:val="24"/>
          <w:lang w:val="ru-RU" w:eastAsia="ru-RU"/>
        </w:rPr>
      </w:pPr>
      <w:r w:rsidRPr="00D022EA">
        <w:rPr>
          <w:color w:val="212529"/>
          <w:sz w:val="24"/>
          <w:szCs w:val="24"/>
          <w:lang w:val="ru-RU" w:eastAsia="ru-RU"/>
        </w:rP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уровня).</w:t>
      </w:r>
    </w:p>
    <w:p w:rsidR="00153349" w:rsidRPr="00D022EA" w:rsidRDefault="00C14E00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529A5" w:rsidRPr="00D022EA">
        <w:rPr>
          <w:rFonts w:hAnsi="Times New Roman" w:cs="Times New Roman"/>
          <w:color w:val="000000"/>
          <w:sz w:val="24"/>
          <w:szCs w:val="24"/>
          <w:lang w:val="ru-RU"/>
        </w:rPr>
        <w:t>. Участник закупки вправе подать только одну заявку на участие в закупке в любое время с момента размещения закупки до окончания установленного.</w:t>
      </w:r>
    </w:p>
    <w:p w:rsidR="00153349" w:rsidRPr="00D022EA" w:rsidRDefault="00C14E00" w:rsidP="00D022E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529A5" w:rsidRPr="00D022EA">
        <w:rPr>
          <w:rFonts w:hAnsi="Times New Roman" w:cs="Times New Roman"/>
          <w:color w:val="000000"/>
          <w:sz w:val="24"/>
          <w:szCs w:val="24"/>
          <w:lang w:val="ru-RU"/>
        </w:rPr>
        <w:t xml:space="preserve">. 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</w:t>
      </w:r>
      <w:r w:rsidRPr="00D022EA">
        <w:rPr>
          <w:rFonts w:hAnsi="Times New Roman" w:cs="Times New Roman"/>
          <w:color w:val="000000"/>
          <w:sz w:val="24"/>
          <w:szCs w:val="24"/>
          <w:lang w:val="ru-RU"/>
        </w:rPr>
        <w:t>Контрактом</w:t>
      </w:r>
      <w:r w:rsidR="00D529A5" w:rsidRPr="00D022EA">
        <w:rPr>
          <w:rFonts w:hAnsi="Times New Roman" w:cs="Times New Roman"/>
          <w:color w:val="000000"/>
          <w:sz w:val="24"/>
          <w:szCs w:val="24"/>
        </w:rPr>
        <w:t> </w:t>
      </w:r>
      <w:r w:rsidR="00D529A5" w:rsidRPr="00D022EA">
        <w:rPr>
          <w:rFonts w:hAnsi="Times New Roman" w:cs="Times New Roman"/>
          <w:color w:val="000000"/>
          <w:sz w:val="24"/>
          <w:szCs w:val="24"/>
          <w:lang w:val="ru-RU"/>
        </w:rPr>
        <w:t>и в соответствии с заявкой такого участника закупки на участие в закупке.</w:t>
      </w:r>
    </w:p>
    <w:sectPr w:rsidR="00153349" w:rsidRPr="00D022EA" w:rsidSect="00D022EA">
      <w:pgSz w:w="11907" w:h="16839"/>
      <w:pgMar w:top="284" w:right="1440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312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224F8"/>
    <w:multiLevelType w:val="multilevel"/>
    <w:tmpl w:val="FCC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F5A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61C48"/>
    <w:multiLevelType w:val="multilevel"/>
    <w:tmpl w:val="7C4C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611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D72B2"/>
    <w:rsid w:val="00153349"/>
    <w:rsid w:val="001C1E86"/>
    <w:rsid w:val="001E53BF"/>
    <w:rsid w:val="002750E9"/>
    <w:rsid w:val="002D33B1"/>
    <w:rsid w:val="002D3591"/>
    <w:rsid w:val="003514A0"/>
    <w:rsid w:val="003D467B"/>
    <w:rsid w:val="004F7E17"/>
    <w:rsid w:val="005A05CE"/>
    <w:rsid w:val="00653AF6"/>
    <w:rsid w:val="006B1677"/>
    <w:rsid w:val="006C0D75"/>
    <w:rsid w:val="00735955"/>
    <w:rsid w:val="00764DB0"/>
    <w:rsid w:val="00771C23"/>
    <w:rsid w:val="007D39DF"/>
    <w:rsid w:val="007F40C1"/>
    <w:rsid w:val="0096103E"/>
    <w:rsid w:val="009D126D"/>
    <w:rsid w:val="009F4655"/>
    <w:rsid w:val="00AC6C76"/>
    <w:rsid w:val="00B73A5A"/>
    <w:rsid w:val="00BE5E14"/>
    <w:rsid w:val="00C14E00"/>
    <w:rsid w:val="00C33265"/>
    <w:rsid w:val="00D022EA"/>
    <w:rsid w:val="00D529A5"/>
    <w:rsid w:val="00E438A1"/>
    <w:rsid w:val="00EB6C0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061B"/>
  <w15:docId w15:val="{D92D9C20-C246-4DBA-BA7E-B2F52274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1C2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1C2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dc:description>Подготовлено экспертами Актион-МЦФЭР</dc:description>
  <cp:lastModifiedBy>Пользователь</cp:lastModifiedBy>
  <cp:revision>3</cp:revision>
  <cp:lastPrinted>2023-03-29T12:08:00Z</cp:lastPrinted>
  <dcterms:created xsi:type="dcterms:W3CDTF">2026-06-22T11:10:00Z</dcterms:created>
  <dcterms:modified xsi:type="dcterms:W3CDTF">2026-06-22T11:11:00Z</dcterms:modified>
</cp:coreProperties>
</file>