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3E1" w:rsidRPr="00DC750E" w:rsidRDefault="00C143E1" w:rsidP="007A6E60">
      <w:pPr>
        <w:widowControl w:val="0"/>
        <w:jc w:val="center"/>
        <w:rPr>
          <w:b/>
          <w:color w:val="auto"/>
          <w:sz w:val="20"/>
          <w:szCs w:val="20"/>
        </w:rPr>
      </w:pPr>
      <w:bookmarkStart w:id="0" w:name="_GoBack"/>
      <w:bookmarkEnd w:id="0"/>
    </w:p>
    <w:p w:rsidR="00C143E1" w:rsidRPr="00DC750E" w:rsidRDefault="00C143E1" w:rsidP="007A6E60">
      <w:pPr>
        <w:widowControl w:val="0"/>
        <w:jc w:val="center"/>
        <w:rPr>
          <w:b/>
          <w:color w:val="auto"/>
          <w:sz w:val="20"/>
          <w:szCs w:val="20"/>
        </w:rPr>
      </w:pPr>
    </w:p>
    <w:p w:rsidR="001C4B83" w:rsidRPr="00DC750E" w:rsidRDefault="00F62CC3" w:rsidP="007A6E60">
      <w:pPr>
        <w:widowControl w:val="0"/>
        <w:jc w:val="center"/>
        <w:rPr>
          <w:b/>
          <w:color w:val="auto"/>
          <w:sz w:val="20"/>
          <w:szCs w:val="20"/>
        </w:rPr>
      </w:pPr>
      <w:r w:rsidRPr="00DC750E">
        <w:rPr>
          <w:b/>
          <w:color w:val="auto"/>
          <w:sz w:val="20"/>
          <w:szCs w:val="20"/>
        </w:rPr>
        <w:t xml:space="preserve"> </w:t>
      </w:r>
      <w:r w:rsidR="001C4B83" w:rsidRPr="00DC750E">
        <w:rPr>
          <w:b/>
          <w:color w:val="auto"/>
          <w:sz w:val="20"/>
          <w:szCs w:val="20"/>
        </w:rPr>
        <w:t>ДОГОВОР №</w:t>
      </w:r>
    </w:p>
    <w:p w:rsidR="004B30B4" w:rsidRPr="00C715D4" w:rsidRDefault="007C7F7E" w:rsidP="00C715D4">
      <w:pPr>
        <w:widowControl w:val="0"/>
        <w:jc w:val="center"/>
        <w:rPr>
          <w:b/>
          <w:color w:val="auto"/>
          <w:sz w:val="20"/>
          <w:szCs w:val="20"/>
        </w:rPr>
      </w:pPr>
      <w:r>
        <w:rPr>
          <w:b/>
          <w:color w:val="auto"/>
          <w:sz w:val="20"/>
          <w:szCs w:val="20"/>
        </w:rPr>
        <w:t xml:space="preserve">На </w:t>
      </w:r>
      <w:r w:rsidR="004C03F8">
        <w:rPr>
          <w:b/>
          <w:color w:val="auto"/>
          <w:sz w:val="20"/>
          <w:szCs w:val="20"/>
        </w:rPr>
        <w:t>разработку проектно-сметной документации</w:t>
      </w:r>
    </w:p>
    <w:p w:rsidR="007C7F7E" w:rsidRPr="00DC750E" w:rsidRDefault="00C64328" w:rsidP="007C7F7E">
      <w:pPr>
        <w:widowControl w:val="0"/>
        <w:jc w:val="center"/>
        <w:rPr>
          <w:b/>
          <w:color w:val="auto"/>
          <w:sz w:val="20"/>
          <w:szCs w:val="20"/>
        </w:rPr>
      </w:pPr>
      <w:r w:rsidRPr="00DC750E">
        <w:rPr>
          <w:color w:val="auto"/>
          <w:sz w:val="20"/>
          <w:szCs w:val="20"/>
          <w:lang w:eastAsia="ar-SA"/>
        </w:rPr>
        <w:t xml:space="preserve"> </w:t>
      </w:r>
      <w:r w:rsidR="007C7F7E" w:rsidRPr="00DC750E">
        <w:rPr>
          <w:b/>
          <w:color w:val="auto"/>
          <w:sz w:val="20"/>
          <w:szCs w:val="20"/>
        </w:rPr>
        <w:t>ИКЗ</w:t>
      </w:r>
      <w:r w:rsidR="007C7F7E">
        <w:rPr>
          <w:b/>
          <w:color w:val="auto"/>
          <w:sz w:val="20"/>
          <w:szCs w:val="20"/>
        </w:rPr>
        <w:t xml:space="preserve"> 261420600771242050100100060000000000</w:t>
      </w:r>
      <w:r w:rsidR="007C7F7E" w:rsidRPr="00DC750E">
        <w:rPr>
          <w:b/>
          <w:color w:val="auto"/>
          <w:sz w:val="20"/>
          <w:szCs w:val="20"/>
        </w:rPr>
        <w:t xml:space="preserve">       </w:t>
      </w:r>
    </w:p>
    <w:p w:rsidR="00C64328" w:rsidRPr="00DC750E" w:rsidRDefault="00C64328" w:rsidP="007C7F7E">
      <w:pPr>
        <w:widowControl w:val="0"/>
        <w:rPr>
          <w:b/>
          <w:color w:val="auto"/>
          <w:sz w:val="20"/>
          <w:szCs w:val="20"/>
        </w:rPr>
      </w:pPr>
    </w:p>
    <w:p w:rsidR="00F3106C" w:rsidRPr="00DC750E" w:rsidRDefault="00F3106C" w:rsidP="007A6E60">
      <w:pPr>
        <w:widowControl w:val="0"/>
        <w:tabs>
          <w:tab w:val="left" w:pos="6860"/>
        </w:tabs>
        <w:autoSpaceDE w:val="0"/>
        <w:autoSpaceDN w:val="0"/>
        <w:adjustRightInd w:val="0"/>
        <w:rPr>
          <w:b/>
          <w:bCs/>
          <w:color w:val="auto"/>
          <w:sz w:val="20"/>
          <w:szCs w:val="20"/>
        </w:rPr>
      </w:pPr>
    </w:p>
    <w:p w:rsidR="001C4B83" w:rsidRPr="00DC750E" w:rsidRDefault="001C4B83" w:rsidP="007A6E60">
      <w:pPr>
        <w:widowControl w:val="0"/>
        <w:tabs>
          <w:tab w:val="left" w:pos="6860"/>
        </w:tabs>
        <w:autoSpaceDE w:val="0"/>
        <w:autoSpaceDN w:val="0"/>
        <w:adjustRightInd w:val="0"/>
        <w:rPr>
          <w:color w:val="auto"/>
          <w:sz w:val="20"/>
          <w:szCs w:val="20"/>
        </w:rPr>
      </w:pPr>
      <w:r w:rsidRPr="00DC750E">
        <w:rPr>
          <w:color w:val="auto"/>
          <w:sz w:val="20"/>
          <w:szCs w:val="20"/>
        </w:rPr>
        <w:t xml:space="preserve">г. Кемерово                                             </w:t>
      </w:r>
      <w:r w:rsidR="00F62CC3" w:rsidRPr="00DC750E">
        <w:rPr>
          <w:color w:val="auto"/>
          <w:sz w:val="20"/>
          <w:szCs w:val="20"/>
        </w:rPr>
        <w:t xml:space="preserve"> </w:t>
      </w:r>
      <w:r w:rsidRPr="00DC750E">
        <w:rPr>
          <w:color w:val="auto"/>
          <w:sz w:val="20"/>
          <w:szCs w:val="20"/>
        </w:rPr>
        <w:t xml:space="preserve"> </w:t>
      </w:r>
      <w:r w:rsidR="00F3106C" w:rsidRPr="00DC750E">
        <w:rPr>
          <w:color w:val="auto"/>
          <w:sz w:val="20"/>
          <w:szCs w:val="20"/>
        </w:rPr>
        <w:t xml:space="preserve">              </w:t>
      </w:r>
      <w:r w:rsidRPr="00DC750E">
        <w:rPr>
          <w:color w:val="auto"/>
          <w:sz w:val="20"/>
          <w:szCs w:val="20"/>
        </w:rPr>
        <w:t xml:space="preserve">  </w:t>
      </w:r>
      <w:r w:rsidR="00FE0E57" w:rsidRPr="00DC750E">
        <w:rPr>
          <w:color w:val="auto"/>
          <w:sz w:val="20"/>
          <w:szCs w:val="20"/>
        </w:rPr>
        <w:t xml:space="preserve">                </w:t>
      </w:r>
      <w:r w:rsidRPr="00DC750E">
        <w:rPr>
          <w:color w:val="auto"/>
          <w:sz w:val="20"/>
          <w:szCs w:val="20"/>
        </w:rPr>
        <w:t xml:space="preserve">      </w:t>
      </w:r>
      <w:r w:rsidR="00AE149A" w:rsidRPr="00DC750E">
        <w:rPr>
          <w:color w:val="auto"/>
          <w:sz w:val="20"/>
          <w:szCs w:val="20"/>
        </w:rPr>
        <w:t xml:space="preserve">  </w:t>
      </w:r>
      <w:r w:rsidR="00F3106C" w:rsidRPr="00DC750E">
        <w:rPr>
          <w:color w:val="auto"/>
          <w:sz w:val="20"/>
          <w:szCs w:val="20"/>
        </w:rPr>
        <w:t xml:space="preserve">  </w:t>
      </w:r>
      <w:r w:rsidR="00081503" w:rsidRPr="00DC750E">
        <w:rPr>
          <w:color w:val="auto"/>
          <w:sz w:val="20"/>
          <w:szCs w:val="20"/>
        </w:rPr>
        <w:t xml:space="preserve"> </w:t>
      </w:r>
      <w:r w:rsidR="00B958B7" w:rsidRPr="00DC750E">
        <w:rPr>
          <w:color w:val="auto"/>
          <w:sz w:val="20"/>
          <w:szCs w:val="20"/>
        </w:rPr>
        <w:t xml:space="preserve">         </w:t>
      </w:r>
      <w:r w:rsidR="007C7F7E">
        <w:rPr>
          <w:color w:val="auto"/>
          <w:sz w:val="20"/>
          <w:szCs w:val="20"/>
        </w:rPr>
        <w:t xml:space="preserve">                                     </w:t>
      </w:r>
      <w:proofErr w:type="gramStart"/>
      <w:r w:rsidR="00B958B7" w:rsidRPr="00DC750E">
        <w:rPr>
          <w:color w:val="auto"/>
          <w:sz w:val="20"/>
          <w:szCs w:val="20"/>
        </w:rPr>
        <w:t xml:space="preserve">  </w:t>
      </w:r>
      <w:r w:rsidR="00787585" w:rsidRPr="00DC750E">
        <w:rPr>
          <w:color w:val="auto"/>
          <w:sz w:val="20"/>
          <w:szCs w:val="20"/>
        </w:rPr>
        <w:t xml:space="preserve"> </w:t>
      </w:r>
      <w:r w:rsidR="00E54C00" w:rsidRPr="00DC750E">
        <w:rPr>
          <w:color w:val="auto"/>
          <w:sz w:val="20"/>
          <w:szCs w:val="20"/>
        </w:rPr>
        <w:t>«</w:t>
      </w:r>
      <w:proofErr w:type="gramEnd"/>
      <w:r w:rsidR="007C7F7E">
        <w:rPr>
          <w:color w:val="auto"/>
          <w:sz w:val="20"/>
          <w:szCs w:val="20"/>
        </w:rPr>
        <w:t>___</w:t>
      </w:r>
      <w:r w:rsidR="0037191A" w:rsidRPr="00DC750E">
        <w:rPr>
          <w:color w:val="auto"/>
          <w:sz w:val="20"/>
          <w:szCs w:val="20"/>
        </w:rPr>
        <w:t>»</w:t>
      </w:r>
      <w:r w:rsidR="007C7F7E">
        <w:rPr>
          <w:color w:val="auto"/>
          <w:sz w:val="20"/>
          <w:szCs w:val="20"/>
        </w:rPr>
        <w:t>_______</w:t>
      </w:r>
      <w:r w:rsidR="00E54C00" w:rsidRPr="00DC750E">
        <w:rPr>
          <w:color w:val="auto"/>
          <w:sz w:val="20"/>
          <w:szCs w:val="20"/>
        </w:rPr>
        <w:t>20</w:t>
      </w:r>
      <w:r w:rsidR="00CB1B5A" w:rsidRPr="00DC750E">
        <w:rPr>
          <w:color w:val="auto"/>
          <w:sz w:val="20"/>
          <w:szCs w:val="20"/>
        </w:rPr>
        <w:t>2</w:t>
      </w:r>
      <w:r w:rsidR="007C7F7E">
        <w:rPr>
          <w:color w:val="auto"/>
          <w:sz w:val="20"/>
          <w:szCs w:val="20"/>
        </w:rPr>
        <w:t>6</w:t>
      </w:r>
      <w:r w:rsidR="009E150F" w:rsidRPr="00DC750E">
        <w:rPr>
          <w:color w:val="auto"/>
          <w:sz w:val="20"/>
          <w:szCs w:val="20"/>
        </w:rPr>
        <w:t xml:space="preserve"> </w:t>
      </w:r>
      <w:r w:rsidRPr="00DC750E">
        <w:rPr>
          <w:color w:val="auto"/>
          <w:sz w:val="20"/>
          <w:szCs w:val="20"/>
        </w:rPr>
        <w:t>г.</w:t>
      </w:r>
    </w:p>
    <w:p w:rsidR="00CB1B5A" w:rsidRPr="00DC750E" w:rsidRDefault="00CB1B5A" w:rsidP="007A6E60">
      <w:pPr>
        <w:contextualSpacing/>
        <w:rPr>
          <w:color w:val="auto"/>
          <w:sz w:val="20"/>
          <w:szCs w:val="20"/>
        </w:rPr>
      </w:pPr>
    </w:p>
    <w:p w:rsidR="00F72BA2" w:rsidRPr="00DC750E" w:rsidRDefault="00957BDB" w:rsidP="00C715D4">
      <w:pPr>
        <w:pStyle w:val="3"/>
        <w:shd w:val="clear" w:color="auto" w:fill="FFFFFF"/>
        <w:spacing w:before="0" w:after="0"/>
        <w:rPr>
          <w:rFonts w:ascii="Times New Roman" w:hAnsi="Times New Roman"/>
          <w:b w:val="0"/>
        </w:rPr>
      </w:pPr>
      <w:r w:rsidRPr="00DC750E">
        <w:rPr>
          <w:rFonts w:ascii="Times New Roman" w:hAnsi="Times New Roman"/>
          <w:lang w:val="ru-RU"/>
        </w:rPr>
        <w:t xml:space="preserve">           </w:t>
      </w:r>
      <w:r w:rsidR="007C7F7E" w:rsidRPr="00DC750E">
        <w:rPr>
          <w:rFonts w:ascii="Times New Roman" w:hAnsi="Times New Roman"/>
        </w:rPr>
        <w:t>Федеральное Государственное Бюджетное Образовательное Учреждение Высшего Образования «Кемеровский Государственный Институт Культуры</w:t>
      </w:r>
      <w:r w:rsidR="007F53EB" w:rsidRPr="00DC750E">
        <w:rPr>
          <w:rFonts w:ascii="Times New Roman" w:hAnsi="Times New Roman"/>
        </w:rPr>
        <w:t>»</w:t>
      </w:r>
      <w:r w:rsidR="00623AD4" w:rsidRPr="00DC750E">
        <w:rPr>
          <w:rFonts w:ascii="Times New Roman" w:hAnsi="Times New Roman"/>
        </w:rPr>
        <w:t xml:space="preserve"> (далее- </w:t>
      </w:r>
      <w:r w:rsidR="007C7F7E" w:rsidRPr="00DC750E">
        <w:rPr>
          <w:rFonts w:ascii="Times New Roman" w:hAnsi="Times New Roman"/>
        </w:rPr>
        <w:t>Кемеровский Государственный Институт Культуры</w:t>
      </w:r>
      <w:r w:rsidR="00623AD4" w:rsidRPr="00DC750E">
        <w:rPr>
          <w:rFonts w:ascii="Times New Roman" w:hAnsi="Times New Roman"/>
        </w:rPr>
        <w:t>)</w:t>
      </w:r>
      <w:r w:rsidR="00B97F79" w:rsidRPr="00DC750E">
        <w:rPr>
          <w:rFonts w:ascii="Times New Roman" w:hAnsi="Times New Roman"/>
          <w:b w:val="0"/>
        </w:rPr>
        <w:t xml:space="preserve">, именуемое в дальнейшем </w:t>
      </w:r>
      <w:r w:rsidR="00B97F79" w:rsidRPr="00DC750E">
        <w:rPr>
          <w:rFonts w:ascii="Times New Roman" w:hAnsi="Times New Roman"/>
          <w:b w:val="0"/>
          <w:bCs w:val="0"/>
        </w:rPr>
        <w:t>«</w:t>
      </w:r>
      <w:r w:rsidR="00B97F79" w:rsidRPr="00DC750E">
        <w:rPr>
          <w:rFonts w:ascii="Times New Roman" w:hAnsi="Times New Roman"/>
          <w:bCs w:val="0"/>
        </w:rPr>
        <w:t>Заказчик</w:t>
      </w:r>
      <w:r w:rsidR="00B97F79" w:rsidRPr="00DC750E">
        <w:rPr>
          <w:rFonts w:ascii="Times New Roman" w:hAnsi="Times New Roman"/>
          <w:b w:val="0"/>
          <w:bCs w:val="0"/>
        </w:rPr>
        <w:t>»</w:t>
      </w:r>
      <w:r w:rsidR="00B97F79" w:rsidRPr="00DC750E">
        <w:rPr>
          <w:rFonts w:ascii="Times New Roman" w:hAnsi="Times New Roman"/>
          <w:b w:val="0"/>
        </w:rPr>
        <w:t xml:space="preserve">, в лице </w:t>
      </w:r>
      <w:r w:rsidR="00CF076E" w:rsidRPr="00DC750E">
        <w:rPr>
          <w:rFonts w:ascii="Times New Roman" w:hAnsi="Times New Roman"/>
          <w:b w:val="0"/>
        </w:rPr>
        <w:t>ректора</w:t>
      </w:r>
      <w:r w:rsidR="007C7F7E">
        <w:rPr>
          <w:rFonts w:ascii="Times New Roman" w:hAnsi="Times New Roman"/>
          <w:b w:val="0"/>
          <w:lang w:val="ru-RU"/>
        </w:rPr>
        <w:t xml:space="preserve"> </w:t>
      </w:r>
      <w:proofErr w:type="spellStart"/>
      <w:r w:rsidR="007C7F7E">
        <w:rPr>
          <w:rFonts w:ascii="Times New Roman" w:hAnsi="Times New Roman"/>
          <w:b w:val="0"/>
          <w:lang w:val="ru-RU"/>
        </w:rPr>
        <w:t>Шункова</w:t>
      </w:r>
      <w:proofErr w:type="spellEnd"/>
      <w:r w:rsidR="007C7F7E">
        <w:rPr>
          <w:rFonts w:ascii="Times New Roman" w:hAnsi="Times New Roman"/>
          <w:b w:val="0"/>
          <w:lang w:val="ru-RU"/>
        </w:rPr>
        <w:t xml:space="preserve"> Александра Викторовича</w:t>
      </w:r>
      <w:r w:rsidR="00B97F79" w:rsidRPr="00DC750E">
        <w:rPr>
          <w:rFonts w:ascii="Times New Roman" w:hAnsi="Times New Roman"/>
          <w:b w:val="0"/>
        </w:rPr>
        <w:t xml:space="preserve">, действующего на основании </w:t>
      </w:r>
      <w:r w:rsidR="007C7F7E">
        <w:rPr>
          <w:rFonts w:ascii="Times New Roman" w:hAnsi="Times New Roman"/>
          <w:b w:val="0"/>
          <w:lang w:val="ru-RU"/>
        </w:rPr>
        <w:t xml:space="preserve">Устава, </w:t>
      </w:r>
      <w:r w:rsidR="00C33596" w:rsidRPr="00DC750E">
        <w:rPr>
          <w:rFonts w:ascii="Times New Roman" w:hAnsi="Times New Roman"/>
          <w:b w:val="0"/>
        </w:rPr>
        <w:t>с одной стороны, и</w:t>
      </w:r>
      <w:r w:rsidR="007E28A1" w:rsidRPr="00DC750E">
        <w:rPr>
          <w:rFonts w:ascii="Times New Roman" w:hAnsi="Times New Roman"/>
          <w:b w:val="0"/>
          <w:lang w:val="ru-RU"/>
        </w:rPr>
        <w:t xml:space="preserve"> </w:t>
      </w:r>
      <w:r w:rsidR="007C7F7E">
        <w:rPr>
          <w:rFonts w:ascii="Times New Roman" w:hAnsi="Times New Roman"/>
          <w:lang w:val="ru-RU"/>
        </w:rPr>
        <w:t>_</w:t>
      </w:r>
      <w:r w:rsidR="007E28A1" w:rsidRPr="00DC750E">
        <w:rPr>
          <w:rFonts w:ascii="Times New Roman" w:hAnsi="Times New Roman"/>
          <w:b w:val="0"/>
        </w:rPr>
        <w:t xml:space="preserve">, </w:t>
      </w:r>
      <w:r w:rsidR="00A45441" w:rsidRPr="00DC750E">
        <w:rPr>
          <w:rFonts w:ascii="Times New Roman" w:hAnsi="Times New Roman"/>
          <w:b w:val="0"/>
        </w:rPr>
        <w:t>именуемое в дальнейшем «</w:t>
      </w:r>
      <w:r w:rsidR="00A45441" w:rsidRPr="00DC750E">
        <w:rPr>
          <w:rFonts w:ascii="Times New Roman" w:hAnsi="Times New Roman"/>
        </w:rPr>
        <w:t>Исполнитель</w:t>
      </w:r>
      <w:r w:rsidR="00A45441" w:rsidRPr="00DC750E">
        <w:rPr>
          <w:rFonts w:ascii="Times New Roman" w:hAnsi="Times New Roman"/>
          <w:b w:val="0"/>
        </w:rPr>
        <w:t>»</w:t>
      </w:r>
      <w:r w:rsidR="00A45441">
        <w:rPr>
          <w:rFonts w:ascii="Times New Roman" w:hAnsi="Times New Roman"/>
          <w:b w:val="0"/>
          <w:lang w:val="ru-RU"/>
        </w:rPr>
        <w:t xml:space="preserve">, </w:t>
      </w:r>
      <w:r w:rsidR="007C7F7E">
        <w:rPr>
          <w:rFonts w:ascii="Times New Roman" w:hAnsi="Times New Roman"/>
          <w:b w:val="0"/>
          <w:lang w:val="ru-RU"/>
        </w:rPr>
        <w:t xml:space="preserve">в лице _, </w:t>
      </w:r>
      <w:r w:rsidR="007E28A1" w:rsidRPr="00DC750E">
        <w:rPr>
          <w:rFonts w:ascii="Times New Roman" w:hAnsi="Times New Roman"/>
          <w:b w:val="0"/>
        </w:rPr>
        <w:t>действующий на основании</w:t>
      </w:r>
      <w:r w:rsidR="00A45441">
        <w:rPr>
          <w:rFonts w:ascii="Times New Roman" w:hAnsi="Times New Roman"/>
          <w:b w:val="0"/>
          <w:lang w:val="ru-RU"/>
        </w:rPr>
        <w:t>_</w:t>
      </w:r>
      <w:r w:rsidR="000E56A4" w:rsidRPr="00DC750E">
        <w:rPr>
          <w:rFonts w:ascii="Times New Roman" w:hAnsi="Times New Roman"/>
          <w:b w:val="0"/>
        </w:rPr>
        <w:t>,</w:t>
      </w:r>
      <w:r w:rsidR="00C33596" w:rsidRPr="00DC750E">
        <w:rPr>
          <w:rFonts w:ascii="Times New Roman" w:hAnsi="Times New Roman"/>
          <w:b w:val="0"/>
        </w:rPr>
        <w:t xml:space="preserve"> </w:t>
      </w:r>
      <w:r w:rsidR="00A45441">
        <w:rPr>
          <w:rFonts w:ascii="Times New Roman" w:eastAsia="Calibri" w:hAnsi="Times New Roman"/>
          <w:b w:val="0"/>
        </w:rPr>
        <w:t>с другой стороны</w:t>
      </w:r>
      <w:r w:rsidR="005407D5" w:rsidRPr="00DC750E">
        <w:rPr>
          <w:rFonts w:ascii="Times New Roman" w:hAnsi="Times New Roman"/>
          <w:b w:val="0"/>
        </w:rPr>
        <w:t xml:space="preserve">,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F72BA2" w:rsidRPr="00DC750E">
        <w:rPr>
          <w:rFonts w:ascii="Times New Roman" w:hAnsi="Times New Roman"/>
          <w:b w:val="0"/>
        </w:rPr>
        <w:t xml:space="preserve">и  на основании </w:t>
      </w:r>
      <w:r w:rsidR="00A45441">
        <w:rPr>
          <w:rFonts w:ascii="Times New Roman" w:hAnsi="Times New Roman"/>
          <w:b w:val="0"/>
          <w:lang w:val="ru-RU"/>
        </w:rPr>
        <w:t xml:space="preserve">итогового протокола </w:t>
      </w:r>
      <w:r w:rsidR="00F72BA2" w:rsidRPr="00DC750E">
        <w:rPr>
          <w:rFonts w:ascii="Times New Roman" w:hAnsi="Times New Roman"/>
          <w:b w:val="0"/>
        </w:rPr>
        <w:t xml:space="preserve">закупочной сессии </w:t>
      </w:r>
      <w:r w:rsidR="004B30B4" w:rsidRPr="00DC750E">
        <w:rPr>
          <w:rFonts w:ascii="Times New Roman" w:hAnsi="Times New Roman"/>
          <w:b w:val="0"/>
        </w:rPr>
        <w:t>№</w:t>
      </w:r>
      <w:r w:rsidR="000E56A4" w:rsidRPr="00DC750E">
        <w:rPr>
          <w:rFonts w:ascii="Times New Roman" w:hAnsi="Times New Roman"/>
          <w:b w:val="0"/>
          <w:bCs w:val="0"/>
        </w:rPr>
        <w:t xml:space="preserve"> </w:t>
      </w:r>
      <w:r w:rsidR="000E56A4" w:rsidRPr="00DC750E">
        <w:rPr>
          <w:rFonts w:ascii="Times New Roman" w:hAnsi="Times New Roman"/>
          <w:b w:val="0"/>
        </w:rPr>
        <w:t xml:space="preserve"> </w:t>
      </w:r>
      <w:r w:rsidR="00E857F7" w:rsidRPr="00DC750E">
        <w:rPr>
          <w:rFonts w:ascii="Times New Roman" w:hAnsi="Times New Roman"/>
          <w:b w:val="0"/>
        </w:rPr>
        <w:t xml:space="preserve">от </w:t>
      </w:r>
      <w:r w:rsidR="00A45441">
        <w:rPr>
          <w:rFonts w:ascii="Times New Roman" w:hAnsi="Times New Roman"/>
          <w:b w:val="0"/>
          <w:lang w:val="ru-RU"/>
        </w:rPr>
        <w:t>_</w:t>
      </w:r>
      <w:r w:rsidR="00E857F7" w:rsidRPr="00DC750E">
        <w:rPr>
          <w:rFonts w:ascii="Times New Roman" w:hAnsi="Times New Roman"/>
          <w:b w:val="0"/>
        </w:rPr>
        <w:t>года</w:t>
      </w:r>
      <w:r w:rsidR="00F72BA2" w:rsidRPr="00DC750E">
        <w:rPr>
          <w:rFonts w:ascii="Times New Roman" w:hAnsi="Times New Roman"/>
          <w:b w:val="0"/>
        </w:rPr>
        <w:t xml:space="preserve"> (электронная площадка «ЕАТ» https://agregatoreat.ru/) заключили настоящий Договор (далее - Договор)  о нижеследующем:</w:t>
      </w:r>
    </w:p>
    <w:p w:rsidR="009D6257" w:rsidRPr="00DC750E" w:rsidRDefault="009D6257" w:rsidP="00F72BA2">
      <w:pPr>
        <w:widowControl w:val="0"/>
        <w:autoSpaceDE w:val="0"/>
        <w:autoSpaceDN w:val="0"/>
        <w:adjustRightInd w:val="0"/>
        <w:ind w:firstLine="709"/>
        <w:rPr>
          <w:b/>
          <w:color w:val="auto"/>
          <w:sz w:val="20"/>
          <w:szCs w:val="20"/>
        </w:rPr>
      </w:pPr>
    </w:p>
    <w:p w:rsidR="00C143E1" w:rsidRPr="00DC750E" w:rsidRDefault="00C143E1" w:rsidP="00F72BA2">
      <w:pPr>
        <w:widowControl w:val="0"/>
        <w:autoSpaceDE w:val="0"/>
        <w:autoSpaceDN w:val="0"/>
        <w:adjustRightInd w:val="0"/>
        <w:ind w:firstLine="709"/>
        <w:rPr>
          <w:b/>
          <w:color w:val="auto"/>
          <w:sz w:val="20"/>
          <w:szCs w:val="20"/>
        </w:rPr>
      </w:pPr>
    </w:p>
    <w:p w:rsidR="006033C1" w:rsidRPr="00DC750E" w:rsidRDefault="005867F2" w:rsidP="00AF3114">
      <w:pPr>
        <w:widowControl w:val="0"/>
        <w:numPr>
          <w:ilvl w:val="0"/>
          <w:numId w:val="3"/>
        </w:numPr>
        <w:tabs>
          <w:tab w:val="left" w:pos="708"/>
        </w:tabs>
        <w:autoSpaceDE w:val="0"/>
        <w:autoSpaceDN w:val="0"/>
        <w:adjustRightInd w:val="0"/>
        <w:jc w:val="center"/>
        <w:rPr>
          <w:b/>
          <w:bCs/>
          <w:color w:val="auto"/>
          <w:sz w:val="20"/>
          <w:szCs w:val="20"/>
        </w:rPr>
      </w:pPr>
      <w:r w:rsidRPr="00DC750E">
        <w:rPr>
          <w:b/>
          <w:bCs/>
          <w:color w:val="auto"/>
          <w:sz w:val="20"/>
          <w:szCs w:val="20"/>
        </w:rPr>
        <w:t>Предмет Договора</w:t>
      </w:r>
    </w:p>
    <w:p w:rsidR="0045373A" w:rsidRPr="00DC750E" w:rsidRDefault="0045373A" w:rsidP="002D23D0">
      <w:pPr>
        <w:pStyle w:val="ListParagraph"/>
        <w:widowControl w:val="0"/>
        <w:numPr>
          <w:ilvl w:val="1"/>
          <w:numId w:val="3"/>
        </w:numPr>
        <w:tabs>
          <w:tab w:val="left" w:pos="360"/>
          <w:tab w:val="left" w:pos="709"/>
          <w:tab w:val="left" w:pos="851"/>
          <w:tab w:val="left" w:pos="993"/>
          <w:tab w:val="left" w:pos="1276"/>
        </w:tabs>
        <w:ind w:left="0" w:firstLine="709"/>
        <w:rPr>
          <w:color w:val="auto"/>
          <w:lang w:val="ru-RU" w:eastAsia="ar-SA"/>
        </w:rPr>
      </w:pPr>
      <w:r w:rsidRPr="00DC750E">
        <w:rPr>
          <w:color w:val="auto"/>
        </w:rPr>
        <w:t xml:space="preserve">Исполнитель обязуется </w:t>
      </w:r>
      <w:r w:rsidR="004C03F8">
        <w:rPr>
          <w:b/>
          <w:color w:val="auto"/>
          <w:lang w:val="ru-RU"/>
        </w:rPr>
        <w:t xml:space="preserve">выполнить работы </w:t>
      </w:r>
      <w:r w:rsidR="0065126B">
        <w:rPr>
          <w:b/>
          <w:color w:val="auto"/>
          <w:lang w:val="ru-RU"/>
        </w:rPr>
        <w:t>по разработке проектно-сметной документации на текущий ремонт электроснабжения концертного зала учебного корпуса № 1, расположенного по адресу: г. Кемерово, ул. Ворошилова, 17</w:t>
      </w:r>
      <w:r w:rsidR="008014C7" w:rsidRPr="00DC750E">
        <w:rPr>
          <w:b/>
          <w:color w:val="auto"/>
        </w:rPr>
        <w:t xml:space="preserve"> </w:t>
      </w:r>
      <w:r w:rsidRPr="00DC750E">
        <w:rPr>
          <w:color w:val="auto"/>
          <w:lang w:val="ru-RU" w:eastAsia="ar-SA"/>
        </w:rPr>
        <w:t>(далее – Работы)</w:t>
      </w:r>
      <w:r w:rsidR="008106F2" w:rsidRPr="00DC750E">
        <w:rPr>
          <w:color w:val="auto"/>
          <w:lang w:val="ru-RU" w:eastAsia="ar-SA"/>
        </w:rPr>
        <w:t>,</w:t>
      </w:r>
      <w:r w:rsidR="00CC075F" w:rsidRPr="00DC750E">
        <w:rPr>
          <w:color w:val="auto"/>
        </w:rPr>
        <w:t xml:space="preserve"> на основании Технического задания (Приложение №1)</w:t>
      </w:r>
      <w:r w:rsidR="008106F2" w:rsidRPr="00DC750E">
        <w:rPr>
          <w:color w:val="auto"/>
          <w:lang w:val="ru-RU" w:eastAsia="ar-SA"/>
        </w:rPr>
        <w:t>,</w:t>
      </w:r>
      <w:r w:rsidRPr="00DC750E">
        <w:rPr>
          <w:color w:val="auto"/>
          <w:lang w:val="ru-RU" w:eastAsia="ar-SA"/>
        </w:rPr>
        <w:t xml:space="preserve"> сдать результат выполненных Работ Заказчику, а Заказчик обязуется принять и оплатить их стоимость в порядке, определенном настоящим Договором.</w:t>
      </w:r>
    </w:p>
    <w:p w:rsidR="00B22F80" w:rsidRPr="00DC750E" w:rsidRDefault="0045373A" w:rsidP="00B22F80">
      <w:pPr>
        <w:pStyle w:val="ListParagraph"/>
        <w:widowControl w:val="0"/>
        <w:numPr>
          <w:ilvl w:val="1"/>
          <w:numId w:val="3"/>
        </w:numPr>
        <w:tabs>
          <w:tab w:val="left" w:pos="360"/>
          <w:tab w:val="left" w:pos="709"/>
          <w:tab w:val="left" w:pos="851"/>
          <w:tab w:val="left" w:pos="993"/>
          <w:tab w:val="left" w:pos="1276"/>
        </w:tabs>
        <w:ind w:left="0" w:firstLine="709"/>
        <w:rPr>
          <w:b/>
          <w:color w:val="auto"/>
          <w:lang w:val="ru-RU" w:eastAsia="ar-SA"/>
        </w:rPr>
      </w:pPr>
      <w:r w:rsidRPr="00DC750E">
        <w:rPr>
          <w:color w:val="auto"/>
          <w:lang w:val="ru-RU" w:eastAsia="ar-SA"/>
        </w:rPr>
        <w:t xml:space="preserve">Разработанная проектно-сметная документация предоставляется Исполнителем </w:t>
      </w:r>
      <w:r w:rsidRPr="00DC750E">
        <w:rPr>
          <w:b/>
          <w:color w:val="auto"/>
        </w:rPr>
        <w:t>в печатном виде в 2 (двух) экземплярах, в электронном виде на 1 (одном) носителе.</w:t>
      </w:r>
    </w:p>
    <w:p w:rsidR="00B436F1" w:rsidRPr="00DC750E" w:rsidRDefault="00B436F1" w:rsidP="00B22F80">
      <w:pPr>
        <w:pStyle w:val="ListParagraph"/>
        <w:widowControl w:val="0"/>
        <w:numPr>
          <w:ilvl w:val="1"/>
          <w:numId w:val="3"/>
        </w:numPr>
        <w:tabs>
          <w:tab w:val="left" w:pos="360"/>
          <w:tab w:val="left" w:pos="709"/>
          <w:tab w:val="left" w:pos="851"/>
          <w:tab w:val="left" w:pos="993"/>
          <w:tab w:val="left" w:pos="1276"/>
        </w:tabs>
        <w:ind w:left="0" w:firstLine="709"/>
        <w:rPr>
          <w:b/>
          <w:color w:val="auto"/>
          <w:lang w:val="ru-RU" w:eastAsia="ar-SA"/>
        </w:rPr>
      </w:pPr>
      <w:r w:rsidRPr="00DC750E">
        <w:rPr>
          <w:color w:val="auto"/>
          <w:shd w:val="clear" w:color="auto" w:fill="FFFFFF"/>
        </w:rPr>
        <w:t xml:space="preserve">Результатом выполненных работ по </w:t>
      </w:r>
      <w:r w:rsidRPr="00DC750E">
        <w:rPr>
          <w:color w:val="auto"/>
          <w:shd w:val="clear" w:color="auto" w:fill="FFFFFF"/>
          <w:lang w:val="ru-RU"/>
        </w:rPr>
        <w:t>Договору</w:t>
      </w:r>
      <w:r w:rsidRPr="00DC750E">
        <w:rPr>
          <w:color w:val="auto"/>
          <w:shd w:val="clear" w:color="auto" w:fill="FFFFFF"/>
        </w:rPr>
        <w:t xml:space="preserve"> является проектная документация.</w:t>
      </w:r>
    </w:p>
    <w:p w:rsidR="000850B8" w:rsidRPr="006B72D2" w:rsidRDefault="00B22F80" w:rsidP="006B72D2">
      <w:pPr>
        <w:pStyle w:val="ListParagraph"/>
        <w:widowControl w:val="0"/>
        <w:numPr>
          <w:ilvl w:val="1"/>
          <w:numId w:val="3"/>
        </w:numPr>
        <w:tabs>
          <w:tab w:val="left" w:pos="360"/>
          <w:tab w:val="left" w:pos="709"/>
          <w:tab w:val="left" w:pos="851"/>
          <w:tab w:val="left" w:pos="993"/>
          <w:tab w:val="left" w:pos="1276"/>
        </w:tabs>
        <w:ind w:left="0" w:firstLine="709"/>
        <w:rPr>
          <w:b/>
          <w:color w:val="auto"/>
          <w:lang w:val="ru-RU" w:eastAsia="ar-SA"/>
        </w:rPr>
      </w:pPr>
      <w:r w:rsidRPr="00DC750E">
        <w:rPr>
          <w:color w:val="auto"/>
        </w:rPr>
        <w:t xml:space="preserve">Заказчик поручает, а  Исполнитель принимает </w:t>
      </w:r>
      <w:r w:rsidR="006B72D2">
        <w:rPr>
          <w:color w:val="auto"/>
        </w:rPr>
        <w:t xml:space="preserve">на себя обязательство по </w:t>
      </w:r>
      <w:r w:rsidRPr="006B72D2">
        <w:rPr>
          <w:color w:val="auto"/>
        </w:rPr>
        <w:t xml:space="preserve">выполнению следующих видов работ: </w:t>
      </w:r>
    </w:p>
    <w:p w:rsidR="00B22F80" w:rsidRDefault="000850B8" w:rsidP="000850B8">
      <w:pPr>
        <w:pStyle w:val="af8"/>
        <w:shd w:val="clear" w:color="auto" w:fill="FFFFFF"/>
        <w:spacing w:after="0"/>
        <w:ind w:left="708"/>
        <w:rPr>
          <w:rFonts w:ascii="Times New Roman" w:hAnsi="Times New Roman" w:cs="Times New Roman"/>
          <w:color w:val="auto"/>
          <w:sz w:val="20"/>
          <w:szCs w:val="20"/>
        </w:rPr>
      </w:pPr>
      <w:r>
        <w:rPr>
          <w:rFonts w:ascii="Times New Roman" w:hAnsi="Times New Roman" w:cs="Times New Roman"/>
          <w:color w:val="auto"/>
          <w:sz w:val="20"/>
          <w:szCs w:val="20"/>
        </w:rPr>
        <w:t xml:space="preserve">а) </w:t>
      </w:r>
      <w:proofErr w:type="spellStart"/>
      <w:r>
        <w:rPr>
          <w:rFonts w:ascii="Times New Roman" w:hAnsi="Times New Roman" w:cs="Times New Roman"/>
          <w:color w:val="auto"/>
          <w:sz w:val="20"/>
          <w:szCs w:val="20"/>
        </w:rPr>
        <w:t>Прозвонка</w:t>
      </w:r>
      <w:proofErr w:type="spellEnd"/>
      <w:r>
        <w:rPr>
          <w:rFonts w:ascii="Times New Roman" w:hAnsi="Times New Roman" w:cs="Times New Roman"/>
          <w:color w:val="auto"/>
          <w:sz w:val="20"/>
          <w:szCs w:val="20"/>
        </w:rPr>
        <w:t xml:space="preserve"> и маркировка всех существующих линий;</w:t>
      </w:r>
    </w:p>
    <w:p w:rsidR="000850B8" w:rsidRDefault="000850B8" w:rsidP="000850B8">
      <w:pPr>
        <w:pStyle w:val="af8"/>
        <w:shd w:val="clear" w:color="auto" w:fill="FFFFFF"/>
        <w:spacing w:after="0"/>
        <w:ind w:left="708"/>
        <w:rPr>
          <w:rFonts w:ascii="Times New Roman" w:hAnsi="Times New Roman" w:cs="Times New Roman"/>
          <w:color w:val="auto"/>
          <w:sz w:val="20"/>
          <w:szCs w:val="20"/>
        </w:rPr>
      </w:pPr>
      <w:r>
        <w:rPr>
          <w:rFonts w:ascii="Times New Roman" w:hAnsi="Times New Roman" w:cs="Times New Roman"/>
          <w:color w:val="auto"/>
          <w:sz w:val="20"/>
          <w:szCs w:val="20"/>
        </w:rPr>
        <w:t xml:space="preserve">б) Определение маршрутов прокладки, сечения кабелей, и </w:t>
      </w:r>
      <w:r w:rsidR="00B153ED">
        <w:rPr>
          <w:rFonts w:ascii="Times New Roman" w:hAnsi="Times New Roman" w:cs="Times New Roman"/>
          <w:color w:val="auto"/>
          <w:sz w:val="20"/>
          <w:szCs w:val="20"/>
        </w:rPr>
        <w:t>соответствия</w:t>
      </w:r>
      <w:r>
        <w:rPr>
          <w:rFonts w:ascii="Times New Roman" w:hAnsi="Times New Roman" w:cs="Times New Roman"/>
          <w:color w:val="auto"/>
          <w:sz w:val="20"/>
          <w:szCs w:val="20"/>
        </w:rPr>
        <w:t xml:space="preserve"> номиналов защитных автоматов</w:t>
      </w:r>
      <w:r w:rsidR="00B153ED">
        <w:rPr>
          <w:rFonts w:ascii="Times New Roman" w:hAnsi="Times New Roman" w:cs="Times New Roman"/>
          <w:color w:val="auto"/>
          <w:sz w:val="20"/>
          <w:szCs w:val="20"/>
        </w:rPr>
        <w:t>;</w:t>
      </w:r>
    </w:p>
    <w:p w:rsidR="000850B8" w:rsidRDefault="000850B8" w:rsidP="000850B8">
      <w:pPr>
        <w:pStyle w:val="af8"/>
        <w:shd w:val="clear" w:color="auto" w:fill="FFFFFF"/>
        <w:spacing w:after="0"/>
        <w:ind w:left="708"/>
        <w:rPr>
          <w:rFonts w:ascii="Times New Roman" w:hAnsi="Times New Roman" w:cs="Times New Roman"/>
          <w:color w:val="auto"/>
          <w:sz w:val="20"/>
          <w:szCs w:val="20"/>
        </w:rPr>
      </w:pPr>
      <w:r>
        <w:rPr>
          <w:rFonts w:ascii="Times New Roman" w:hAnsi="Times New Roman" w:cs="Times New Roman"/>
          <w:color w:val="auto"/>
          <w:sz w:val="20"/>
          <w:szCs w:val="20"/>
        </w:rPr>
        <w:t xml:space="preserve">в) разработка рабочей документации на электропитание и слаботочные системы (звуковые трассы, </w:t>
      </w:r>
      <w:proofErr w:type="spellStart"/>
      <w:r>
        <w:rPr>
          <w:rFonts w:ascii="Times New Roman" w:hAnsi="Times New Roman" w:cs="Times New Roman"/>
          <w:color w:val="auto"/>
          <w:sz w:val="20"/>
          <w:szCs w:val="20"/>
        </w:rPr>
        <w:t>мультикоры</w:t>
      </w:r>
      <w:proofErr w:type="spellEnd"/>
      <w:r>
        <w:rPr>
          <w:rFonts w:ascii="Times New Roman" w:hAnsi="Times New Roman" w:cs="Times New Roman"/>
          <w:color w:val="auto"/>
          <w:sz w:val="20"/>
          <w:szCs w:val="20"/>
        </w:rPr>
        <w:t xml:space="preserve">, линии </w:t>
      </w:r>
      <w:r w:rsidR="00B153ED">
        <w:rPr>
          <w:rFonts w:ascii="Times New Roman" w:hAnsi="Times New Roman" w:cs="Times New Roman"/>
          <w:color w:val="auto"/>
          <w:sz w:val="20"/>
          <w:szCs w:val="20"/>
          <w:lang w:val="en-US"/>
        </w:rPr>
        <w:t>DMX</w:t>
      </w:r>
      <w:r w:rsidR="00B153ED">
        <w:rPr>
          <w:rFonts w:ascii="Times New Roman" w:hAnsi="Times New Roman" w:cs="Times New Roman"/>
          <w:color w:val="auto"/>
          <w:sz w:val="20"/>
          <w:szCs w:val="20"/>
        </w:rPr>
        <w:t xml:space="preserve">-управления светом, освещением, </w:t>
      </w:r>
      <w:proofErr w:type="spellStart"/>
      <w:r w:rsidR="00B153ED">
        <w:rPr>
          <w:rFonts w:ascii="Times New Roman" w:hAnsi="Times New Roman" w:cs="Times New Roman"/>
          <w:color w:val="auto"/>
          <w:sz w:val="20"/>
          <w:szCs w:val="20"/>
          <w:lang w:val="en-US"/>
        </w:rPr>
        <w:t>Enternet</w:t>
      </w:r>
      <w:proofErr w:type="spellEnd"/>
      <w:r w:rsidR="00B153ED">
        <w:rPr>
          <w:rFonts w:ascii="Times New Roman" w:hAnsi="Times New Roman" w:cs="Times New Roman"/>
          <w:color w:val="auto"/>
          <w:sz w:val="20"/>
          <w:szCs w:val="20"/>
        </w:rPr>
        <w:t>-кабели для видео и прочих нужд);</w:t>
      </w:r>
    </w:p>
    <w:p w:rsidR="00B153ED" w:rsidRDefault="00B153ED" w:rsidP="000850B8">
      <w:pPr>
        <w:pStyle w:val="af8"/>
        <w:shd w:val="clear" w:color="auto" w:fill="FFFFFF"/>
        <w:spacing w:after="0"/>
        <w:ind w:left="708"/>
        <w:rPr>
          <w:rFonts w:ascii="Times New Roman" w:hAnsi="Times New Roman" w:cs="Times New Roman"/>
          <w:color w:val="auto"/>
          <w:sz w:val="20"/>
          <w:szCs w:val="20"/>
        </w:rPr>
      </w:pPr>
      <w:r>
        <w:rPr>
          <w:rFonts w:ascii="Times New Roman" w:hAnsi="Times New Roman" w:cs="Times New Roman"/>
          <w:color w:val="auto"/>
          <w:sz w:val="20"/>
          <w:szCs w:val="20"/>
        </w:rPr>
        <w:t>г) закладка в проект резервных линий на перспективу расширения парка оборудования;</w:t>
      </w:r>
    </w:p>
    <w:p w:rsidR="002119B1" w:rsidRDefault="002119B1" w:rsidP="000850B8">
      <w:pPr>
        <w:pStyle w:val="af8"/>
        <w:shd w:val="clear" w:color="auto" w:fill="FFFFFF"/>
        <w:spacing w:after="0"/>
        <w:ind w:left="708"/>
        <w:rPr>
          <w:rFonts w:ascii="Times New Roman" w:hAnsi="Times New Roman" w:cs="Times New Roman"/>
          <w:color w:val="auto"/>
          <w:sz w:val="20"/>
          <w:szCs w:val="20"/>
        </w:rPr>
      </w:pPr>
      <w:r>
        <w:rPr>
          <w:rFonts w:ascii="Times New Roman" w:hAnsi="Times New Roman" w:cs="Times New Roman"/>
          <w:color w:val="auto"/>
          <w:sz w:val="20"/>
          <w:szCs w:val="20"/>
        </w:rPr>
        <w:t xml:space="preserve">д) экспертиза сценической механики: Проведение расчетов несущей способности существующих </w:t>
      </w:r>
      <w:proofErr w:type="spellStart"/>
      <w:r>
        <w:rPr>
          <w:rFonts w:ascii="Times New Roman" w:hAnsi="Times New Roman" w:cs="Times New Roman"/>
          <w:color w:val="auto"/>
          <w:sz w:val="20"/>
          <w:szCs w:val="20"/>
        </w:rPr>
        <w:t>штанкетов</w:t>
      </w:r>
      <w:proofErr w:type="spellEnd"/>
      <w:r>
        <w:rPr>
          <w:rFonts w:ascii="Times New Roman" w:hAnsi="Times New Roman" w:cs="Times New Roman"/>
          <w:color w:val="auto"/>
          <w:sz w:val="20"/>
          <w:szCs w:val="20"/>
        </w:rPr>
        <w:t xml:space="preserve"> и софитов (включая нестандартные конструкции из труб) на предмет </w:t>
      </w:r>
      <w:proofErr w:type="spellStart"/>
      <w:r>
        <w:rPr>
          <w:rFonts w:ascii="Times New Roman" w:hAnsi="Times New Roman" w:cs="Times New Roman"/>
          <w:color w:val="auto"/>
          <w:sz w:val="20"/>
          <w:szCs w:val="20"/>
        </w:rPr>
        <w:t>соответсвия</w:t>
      </w:r>
      <w:proofErr w:type="spellEnd"/>
      <w:r>
        <w:rPr>
          <w:rFonts w:ascii="Times New Roman" w:hAnsi="Times New Roman" w:cs="Times New Roman"/>
          <w:color w:val="auto"/>
          <w:sz w:val="20"/>
          <w:szCs w:val="20"/>
        </w:rPr>
        <w:t xml:space="preserve"> весовым нагрузкам навесного оборудования.</w:t>
      </w:r>
    </w:p>
    <w:p w:rsidR="00B153ED" w:rsidRPr="00B153ED" w:rsidRDefault="002119B1" w:rsidP="000850B8">
      <w:pPr>
        <w:pStyle w:val="af8"/>
        <w:shd w:val="clear" w:color="auto" w:fill="FFFFFF"/>
        <w:spacing w:after="0"/>
        <w:ind w:left="708"/>
        <w:rPr>
          <w:rFonts w:ascii="Times New Roman" w:hAnsi="Times New Roman" w:cs="Times New Roman"/>
          <w:color w:val="auto"/>
          <w:sz w:val="20"/>
          <w:szCs w:val="20"/>
        </w:rPr>
      </w:pPr>
      <w:r>
        <w:rPr>
          <w:rFonts w:ascii="Times New Roman" w:hAnsi="Times New Roman" w:cs="Times New Roman"/>
          <w:color w:val="auto"/>
          <w:sz w:val="20"/>
          <w:szCs w:val="20"/>
        </w:rPr>
        <w:t>е</w:t>
      </w:r>
      <w:r w:rsidR="00B153ED">
        <w:rPr>
          <w:rFonts w:ascii="Times New Roman" w:hAnsi="Times New Roman" w:cs="Times New Roman"/>
          <w:color w:val="auto"/>
          <w:sz w:val="20"/>
          <w:szCs w:val="20"/>
        </w:rPr>
        <w:t>) разработка сметной документации.</w:t>
      </w:r>
    </w:p>
    <w:p w:rsidR="00C376B2" w:rsidRPr="00DC750E" w:rsidRDefault="00C376B2" w:rsidP="007A6E60">
      <w:pPr>
        <w:contextualSpacing/>
        <w:rPr>
          <w:color w:val="auto"/>
          <w:sz w:val="20"/>
          <w:szCs w:val="20"/>
        </w:rPr>
      </w:pPr>
    </w:p>
    <w:p w:rsidR="00DA69CA" w:rsidRPr="00DC750E" w:rsidRDefault="005867F2" w:rsidP="00AF3114">
      <w:pPr>
        <w:widowControl w:val="0"/>
        <w:numPr>
          <w:ilvl w:val="0"/>
          <w:numId w:val="3"/>
        </w:numPr>
        <w:tabs>
          <w:tab w:val="left" w:pos="708"/>
        </w:tabs>
        <w:autoSpaceDE w:val="0"/>
        <w:autoSpaceDN w:val="0"/>
        <w:adjustRightInd w:val="0"/>
        <w:jc w:val="center"/>
        <w:rPr>
          <w:b/>
          <w:bCs/>
          <w:color w:val="auto"/>
          <w:sz w:val="20"/>
          <w:szCs w:val="20"/>
        </w:rPr>
      </w:pPr>
      <w:r w:rsidRPr="00DC750E">
        <w:rPr>
          <w:b/>
          <w:bCs/>
          <w:color w:val="auto"/>
          <w:sz w:val="20"/>
          <w:szCs w:val="20"/>
        </w:rPr>
        <w:t xml:space="preserve">Цена Договора и порядок расчетов </w:t>
      </w:r>
    </w:p>
    <w:p w:rsidR="00B153ED" w:rsidRPr="00B153ED" w:rsidRDefault="001C4B83" w:rsidP="00B153ED">
      <w:pPr>
        <w:widowControl w:val="0"/>
        <w:numPr>
          <w:ilvl w:val="1"/>
          <w:numId w:val="3"/>
        </w:numPr>
        <w:tabs>
          <w:tab w:val="left" w:pos="0"/>
          <w:tab w:val="left" w:pos="709"/>
          <w:tab w:val="left" w:pos="851"/>
        </w:tabs>
        <w:overflowPunct w:val="0"/>
        <w:autoSpaceDE w:val="0"/>
        <w:autoSpaceDN w:val="0"/>
        <w:adjustRightInd w:val="0"/>
        <w:ind w:left="0" w:firstLine="709"/>
        <w:rPr>
          <w:color w:val="auto"/>
          <w:sz w:val="20"/>
          <w:szCs w:val="20"/>
        </w:rPr>
      </w:pPr>
      <w:r w:rsidRPr="00B153ED">
        <w:rPr>
          <w:color w:val="auto"/>
          <w:sz w:val="20"/>
          <w:szCs w:val="20"/>
        </w:rPr>
        <w:t xml:space="preserve">Общая цена Договора составляет </w:t>
      </w:r>
      <w:proofErr w:type="gramStart"/>
      <w:r w:rsidR="00B153ED" w:rsidRPr="00B153ED">
        <w:rPr>
          <w:b/>
          <w:color w:val="auto"/>
          <w:sz w:val="20"/>
          <w:szCs w:val="20"/>
        </w:rPr>
        <w:t>_</w:t>
      </w:r>
      <w:r w:rsidR="00E14C0A" w:rsidRPr="00B153ED">
        <w:rPr>
          <w:color w:val="auto"/>
          <w:sz w:val="20"/>
          <w:szCs w:val="20"/>
        </w:rPr>
        <w:t xml:space="preserve"> </w:t>
      </w:r>
      <w:r w:rsidRPr="00B153ED">
        <w:rPr>
          <w:color w:val="auto"/>
          <w:sz w:val="20"/>
          <w:szCs w:val="20"/>
        </w:rPr>
        <w:t xml:space="preserve"> </w:t>
      </w:r>
      <w:r w:rsidR="00B153ED">
        <w:rPr>
          <w:color w:val="auto"/>
          <w:sz w:val="20"/>
          <w:szCs w:val="20"/>
        </w:rPr>
        <w:t>,</w:t>
      </w:r>
      <w:proofErr w:type="gramEnd"/>
      <w:r w:rsidR="00B153ED">
        <w:rPr>
          <w:color w:val="auto"/>
          <w:sz w:val="20"/>
          <w:szCs w:val="20"/>
        </w:rPr>
        <w:t xml:space="preserve"> в том числе НДС</w:t>
      </w:r>
      <w:r w:rsidR="00B153ED">
        <w:t xml:space="preserve">. </w:t>
      </w:r>
      <w:r w:rsidR="00B153ED" w:rsidRPr="00B153ED">
        <w:rPr>
          <w:color w:val="auto"/>
          <w:sz w:val="20"/>
          <w:szCs w:val="20"/>
        </w:rPr>
        <w:t>В случае если Договор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Договора налогом на добавленную стоимость не облагается. Договор заключается согласно регламенту и срокам ЕАТ.</w:t>
      </w:r>
    </w:p>
    <w:p w:rsidR="00F53EEC" w:rsidRPr="00B153ED" w:rsidRDefault="00F53EEC" w:rsidP="00B153ED">
      <w:pPr>
        <w:widowControl w:val="0"/>
        <w:tabs>
          <w:tab w:val="left" w:pos="0"/>
          <w:tab w:val="left" w:pos="709"/>
          <w:tab w:val="left" w:pos="851"/>
        </w:tabs>
        <w:overflowPunct w:val="0"/>
        <w:autoSpaceDE w:val="0"/>
        <w:autoSpaceDN w:val="0"/>
        <w:adjustRightInd w:val="0"/>
        <w:rPr>
          <w:color w:val="auto"/>
          <w:sz w:val="20"/>
          <w:szCs w:val="20"/>
        </w:rPr>
      </w:pPr>
      <w:r w:rsidRPr="00B153ED">
        <w:rPr>
          <w:color w:val="auto"/>
          <w:sz w:val="20"/>
          <w:szCs w:val="20"/>
        </w:rPr>
        <w:t>Цена Договора является твердой и определяется на весь срок его исполнения,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A2FB1" w:rsidRPr="00DC750E" w:rsidRDefault="001C4B83" w:rsidP="005A2FB1">
      <w:pPr>
        <w:widowControl w:val="0"/>
        <w:numPr>
          <w:ilvl w:val="1"/>
          <w:numId w:val="3"/>
        </w:numPr>
        <w:tabs>
          <w:tab w:val="left" w:pos="0"/>
          <w:tab w:val="left" w:pos="709"/>
          <w:tab w:val="left" w:pos="851"/>
        </w:tabs>
        <w:overflowPunct w:val="0"/>
        <w:autoSpaceDE w:val="0"/>
        <w:autoSpaceDN w:val="0"/>
        <w:adjustRightInd w:val="0"/>
        <w:ind w:left="0" w:firstLine="709"/>
        <w:rPr>
          <w:color w:val="auto"/>
          <w:sz w:val="20"/>
          <w:szCs w:val="20"/>
        </w:rPr>
      </w:pPr>
      <w:r w:rsidRPr="00DC750E">
        <w:rPr>
          <w:color w:val="auto"/>
          <w:sz w:val="20"/>
          <w:szCs w:val="20"/>
        </w:rPr>
        <w:t xml:space="preserve">В общую цену Договора включены все расходы </w:t>
      </w:r>
      <w:r w:rsidR="006E2ED1" w:rsidRPr="00DC750E">
        <w:rPr>
          <w:color w:val="auto"/>
          <w:sz w:val="20"/>
          <w:szCs w:val="20"/>
        </w:rPr>
        <w:t>Исполнителя</w:t>
      </w:r>
      <w:r w:rsidRPr="00DC750E">
        <w:rPr>
          <w:color w:val="auto"/>
          <w:sz w:val="20"/>
          <w:szCs w:val="2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w:t>
      </w:r>
      <w:r w:rsidR="00827EB1" w:rsidRPr="00DC750E">
        <w:rPr>
          <w:color w:val="auto"/>
          <w:sz w:val="20"/>
          <w:szCs w:val="20"/>
        </w:rPr>
        <w:t>Работ</w:t>
      </w:r>
      <w:r w:rsidRPr="00DC750E">
        <w:rPr>
          <w:color w:val="auto"/>
          <w:sz w:val="20"/>
          <w:szCs w:val="20"/>
        </w:rPr>
        <w:t>.</w:t>
      </w:r>
    </w:p>
    <w:p w:rsidR="002D23D0" w:rsidRPr="00DC750E" w:rsidRDefault="008F6AC0" w:rsidP="005A2FB1">
      <w:pPr>
        <w:widowControl w:val="0"/>
        <w:numPr>
          <w:ilvl w:val="1"/>
          <w:numId w:val="3"/>
        </w:numPr>
        <w:tabs>
          <w:tab w:val="left" w:pos="0"/>
          <w:tab w:val="left" w:pos="709"/>
          <w:tab w:val="left" w:pos="851"/>
        </w:tabs>
        <w:overflowPunct w:val="0"/>
        <w:autoSpaceDE w:val="0"/>
        <w:autoSpaceDN w:val="0"/>
        <w:adjustRightInd w:val="0"/>
        <w:ind w:left="0" w:firstLine="709"/>
        <w:rPr>
          <w:color w:val="auto"/>
          <w:sz w:val="20"/>
          <w:szCs w:val="20"/>
        </w:rPr>
      </w:pPr>
      <w:r w:rsidRPr="00DC750E">
        <w:rPr>
          <w:color w:val="auto"/>
          <w:sz w:val="20"/>
          <w:szCs w:val="20"/>
        </w:rPr>
        <w:t>Расчет с Исполнителем за выполненные работы осуществляется Заказчиком</w:t>
      </w:r>
      <w:r w:rsidR="0035318A" w:rsidRPr="00DC750E">
        <w:rPr>
          <w:color w:val="auto"/>
          <w:sz w:val="20"/>
          <w:szCs w:val="20"/>
        </w:rPr>
        <w:t xml:space="preserve"> после </w:t>
      </w:r>
      <w:r w:rsidR="00E96163" w:rsidRPr="00DC750E">
        <w:rPr>
          <w:color w:val="auto"/>
          <w:sz w:val="20"/>
          <w:szCs w:val="20"/>
        </w:rPr>
        <w:t>предоставления проектно-сметной документации Заказчику</w:t>
      </w:r>
      <w:r w:rsidR="00207D66" w:rsidRPr="00DC750E">
        <w:rPr>
          <w:color w:val="auto"/>
          <w:sz w:val="20"/>
          <w:szCs w:val="20"/>
        </w:rPr>
        <w:t>,</w:t>
      </w:r>
      <w:r w:rsidR="00E96163" w:rsidRPr="00DC750E">
        <w:rPr>
          <w:color w:val="auto"/>
          <w:sz w:val="20"/>
          <w:szCs w:val="20"/>
        </w:rPr>
        <w:t xml:space="preserve"> </w:t>
      </w:r>
      <w:r w:rsidRPr="00DC750E">
        <w:rPr>
          <w:color w:val="auto"/>
          <w:sz w:val="20"/>
          <w:szCs w:val="20"/>
        </w:rPr>
        <w:t xml:space="preserve">в рублях Российской Федерации. </w:t>
      </w:r>
      <w:r w:rsidRPr="00DC750E">
        <w:rPr>
          <w:b/>
          <w:color w:val="auto"/>
          <w:sz w:val="20"/>
          <w:szCs w:val="20"/>
        </w:rPr>
        <w:t>Финансирование настоящего Договора осуществляется за счет средств бюджетных учреждений</w:t>
      </w:r>
      <w:r w:rsidRPr="00DC750E">
        <w:rPr>
          <w:color w:val="auto"/>
          <w:sz w:val="20"/>
          <w:szCs w:val="20"/>
        </w:rPr>
        <w:t>.</w:t>
      </w:r>
      <w:r w:rsidR="005A2FB1" w:rsidRPr="00DC750E">
        <w:rPr>
          <w:color w:val="auto"/>
          <w:sz w:val="20"/>
          <w:szCs w:val="20"/>
        </w:rPr>
        <w:t xml:space="preserve"> </w:t>
      </w:r>
    </w:p>
    <w:p w:rsidR="003070B3" w:rsidRPr="00DC750E" w:rsidRDefault="001C4B83" w:rsidP="0065366F">
      <w:pPr>
        <w:widowControl w:val="0"/>
        <w:numPr>
          <w:ilvl w:val="1"/>
          <w:numId w:val="3"/>
        </w:numPr>
        <w:tabs>
          <w:tab w:val="left" w:pos="0"/>
          <w:tab w:val="left" w:pos="709"/>
          <w:tab w:val="left" w:pos="851"/>
        </w:tabs>
        <w:overflowPunct w:val="0"/>
        <w:autoSpaceDE w:val="0"/>
        <w:autoSpaceDN w:val="0"/>
        <w:adjustRightInd w:val="0"/>
        <w:ind w:left="0" w:firstLine="709"/>
        <w:rPr>
          <w:color w:val="auto"/>
          <w:sz w:val="20"/>
          <w:szCs w:val="20"/>
        </w:rPr>
      </w:pPr>
      <w:r w:rsidRPr="00DC750E">
        <w:rPr>
          <w:color w:val="auto"/>
          <w:sz w:val="20"/>
          <w:szCs w:val="20"/>
        </w:rPr>
        <w:t xml:space="preserve"> </w:t>
      </w:r>
      <w:r w:rsidR="002D23D0" w:rsidRPr="00DC750E">
        <w:rPr>
          <w:color w:val="auto"/>
          <w:sz w:val="20"/>
          <w:szCs w:val="20"/>
        </w:rPr>
        <w:t>Оплата по Договору осуществляется по безналичному расчету путем перечисления Заказчиком денежных средств на расчетный счет Исполнителем, указанный в настоящем Договоре. В случае изменения реквизитов расчетного счета Исполнителя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расчетный счет Исполнителя, несет Исполнитель.</w:t>
      </w:r>
    </w:p>
    <w:p w:rsidR="0065366F" w:rsidRPr="00DC750E" w:rsidRDefault="00C33596" w:rsidP="0065366F">
      <w:pPr>
        <w:widowControl w:val="0"/>
        <w:numPr>
          <w:ilvl w:val="1"/>
          <w:numId w:val="3"/>
        </w:numPr>
        <w:tabs>
          <w:tab w:val="left" w:pos="0"/>
          <w:tab w:val="left" w:pos="709"/>
          <w:tab w:val="left" w:pos="851"/>
        </w:tabs>
        <w:overflowPunct w:val="0"/>
        <w:autoSpaceDE w:val="0"/>
        <w:autoSpaceDN w:val="0"/>
        <w:adjustRightInd w:val="0"/>
        <w:ind w:left="0" w:firstLine="709"/>
        <w:rPr>
          <w:color w:val="auto"/>
          <w:sz w:val="20"/>
          <w:szCs w:val="20"/>
        </w:rPr>
      </w:pPr>
      <w:r w:rsidRPr="00DC750E">
        <w:rPr>
          <w:color w:val="auto"/>
          <w:sz w:val="20"/>
          <w:szCs w:val="20"/>
        </w:rPr>
        <w:t xml:space="preserve">Авансовый </w:t>
      </w:r>
      <w:proofErr w:type="gramStart"/>
      <w:r w:rsidRPr="00DC750E">
        <w:rPr>
          <w:color w:val="auto"/>
          <w:sz w:val="20"/>
          <w:szCs w:val="20"/>
        </w:rPr>
        <w:t xml:space="preserve">платеж </w:t>
      </w:r>
      <w:r w:rsidR="00A53DA4" w:rsidRPr="00DC750E">
        <w:rPr>
          <w:color w:val="auto"/>
          <w:sz w:val="20"/>
          <w:szCs w:val="20"/>
        </w:rPr>
        <w:t xml:space="preserve"> не</w:t>
      </w:r>
      <w:proofErr w:type="gramEnd"/>
      <w:r w:rsidR="00A53DA4" w:rsidRPr="00DC750E">
        <w:rPr>
          <w:color w:val="auto"/>
          <w:sz w:val="20"/>
          <w:szCs w:val="20"/>
        </w:rPr>
        <w:t xml:space="preserve"> </w:t>
      </w:r>
      <w:r w:rsidRPr="00DC750E">
        <w:rPr>
          <w:color w:val="auto"/>
          <w:sz w:val="20"/>
          <w:szCs w:val="20"/>
        </w:rPr>
        <w:t>предусмотрен</w:t>
      </w:r>
      <w:r w:rsidR="00A53DA4" w:rsidRPr="00DC750E">
        <w:rPr>
          <w:color w:val="auto"/>
          <w:sz w:val="20"/>
          <w:szCs w:val="20"/>
        </w:rPr>
        <w:t xml:space="preserve">  оплата 100% за фактически выполненные работы </w:t>
      </w:r>
      <w:r w:rsidRPr="00DC750E">
        <w:rPr>
          <w:color w:val="auto"/>
          <w:sz w:val="20"/>
          <w:szCs w:val="20"/>
        </w:rPr>
        <w:t xml:space="preserve">осуществляется Заказчиком и </w:t>
      </w:r>
      <w:r w:rsidR="00A53DA4" w:rsidRPr="00DC750E">
        <w:rPr>
          <w:color w:val="auto"/>
          <w:sz w:val="20"/>
          <w:szCs w:val="20"/>
        </w:rPr>
        <w:t>должен</w:t>
      </w:r>
      <w:r w:rsidRPr="00DC750E">
        <w:rPr>
          <w:color w:val="auto"/>
          <w:sz w:val="20"/>
          <w:szCs w:val="20"/>
        </w:rPr>
        <w:t xml:space="preserve"> не превышать 7 (Семи) рабочих дней с даты подписания акта выполненных работ (или универсального передаточного документа))</w:t>
      </w:r>
      <w:r w:rsidR="00F72BA2" w:rsidRPr="00DC750E">
        <w:rPr>
          <w:color w:val="auto"/>
          <w:sz w:val="20"/>
          <w:szCs w:val="20"/>
        </w:rPr>
        <w:t xml:space="preserve"> и счета</w:t>
      </w:r>
      <w:r w:rsidRPr="00DC750E">
        <w:rPr>
          <w:color w:val="auto"/>
          <w:sz w:val="20"/>
          <w:szCs w:val="20"/>
        </w:rPr>
        <w:t xml:space="preserve"> оформленных и подписанных полномочными </w:t>
      </w:r>
      <w:r w:rsidRPr="00DC750E">
        <w:rPr>
          <w:color w:val="auto"/>
          <w:sz w:val="20"/>
          <w:szCs w:val="20"/>
        </w:rPr>
        <w:lastRenderedPageBreak/>
        <w:t xml:space="preserve">представителями Сторон. Днём оплаты считается день поступления платежного поручения в банк Исполнителя. </w:t>
      </w:r>
      <w:r w:rsidRPr="00DC750E">
        <w:rPr>
          <w:rFonts w:eastAsia="Courier New"/>
          <w:color w:val="auto"/>
          <w:sz w:val="20"/>
          <w:szCs w:val="20"/>
        </w:rPr>
        <w:t>Платежи по договору осу</w:t>
      </w:r>
      <w:r w:rsidR="0065366F" w:rsidRPr="00DC750E">
        <w:rPr>
          <w:rFonts w:eastAsia="Courier New"/>
          <w:color w:val="auto"/>
          <w:sz w:val="20"/>
          <w:szCs w:val="20"/>
        </w:rPr>
        <w:t xml:space="preserve">ществляются </w:t>
      </w:r>
      <w:r w:rsidR="0012645E">
        <w:rPr>
          <w:rFonts w:eastAsia="Courier New"/>
          <w:color w:val="auto"/>
          <w:sz w:val="20"/>
          <w:szCs w:val="20"/>
        </w:rPr>
        <w:t>в российских рублях.</w:t>
      </w:r>
      <w:r w:rsidR="0065366F" w:rsidRPr="00DC750E">
        <w:rPr>
          <w:rFonts w:eastAsia="Courier New"/>
          <w:color w:val="auto"/>
          <w:sz w:val="20"/>
          <w:szCs w:val="20"/>
        </w:rPr>
        <w:t xml:space="preserve"> </w:t>
      </w:r>
      <w:r w:rsidR="0065366F" w:rsidRPr="00DC750E">
        <w:rPr>
          <w:color w:val="auto"/>
          <w:sz w:val="20"/>
          <w:szCs w:val="20"/>
        </w:rPr>
        <w:t xml:space="preserve">Оформление и обмен документами о приемке </w:t>
      </w:r>
      <w:r w:rsidR="00CB14E4" w:rsidRPr="00DC750E">
        <w:rPr>
          <w:color w:val="auto"/>
          <w:sz w:val="20"/>
          <w:szCs w:val="20"/>
        </w:rPr>
        <w:t>выполненных работ</w:t>
      </w:r>
      <w:r w:rsidR="0065366F" w:rsidRPr="00DC750E">
        <w:rPr>
          <w:color w:val="auto"/>
          <w:sz w:val="20"/>
          <w:szCs w:val="20"/>
        </w:rPr>
        <w:t xml:space="preserve"> </w:t>
      </w:r>
      <w:r w:rsidR="0012645E" w:rsidRPr="00DC750E">
        <w:rPr>
          <w:b/>
          <w:color w:val="auto"/>
          <w:sz w:val="20"/>
          <w:szCs w:val="20"/>
        </w:rPr>
        <w:t>возможен</w:t>
      </w:r>
      <w:r w:rsidR="0012645E" w:rsidRPr="00DC750E">
        <w:rPr>
          <w:color w:val="auto"/>
          <w:sz w:val="20"/>
          <w:szCs w:val="20"/>
        </w:rPr>
        <w:t xml:space="preserve"> </w:t>
      </w:r>
      <w:r w:rsidR="0065366F" w:rsidRPr="00DC750E">
        <w:rPr>
          <w:color w:val="auto"/>
          <w:sz w:val="20"/>
          <w:szCs w:val="20"/>
        </w:rPr>
        <w:t>по телекоммуникационным каналам связи через систему электронного документооборота (</w:t>
      </w:r>
      <w:proofErr w:type="spellStart"/>
      <w:r w:rsidR="0065366F" w:rsidRPr="00DC750E">
        <w:rPr>
          <w:color w:val="auto"/>
          <w:sz w:val="20"/>
          <w:szCs w:val="20"/>
        </w:rPr>
        <w:fldChar w:fldCharType="begin"/>
      </w:r>
      <w:r w:rsidR="0065366F" w:rsidRPr="00DC750E">
        <w:rPr>
          <w:color w:val="auto"/>
          <w:sz w:val="20"/>
          <w:szCs w:val="20"/>
        </w:rPr>
        <w:instrText xml:space="preserve"> HYPERLINK "https://www.diadoc.ru/?promocode=0957&amp;utm_source=yandex&amp;utm_medium=organic&amp;utm_campaign=content-link-buhonline&amp;utm_content=tag-yuridicheskie-voprosy&amp;utm_term=forum569153&amp;utm_referrer=https%3a%2f%2fyandex.ru" \t "_blank" </w:instrText>
      </w:r>
      <w:r w:rsidR="0065366F" w:rsidRPr="00DC750E">
        <w:rPr>
          <w:color w:val="auto"/>
          <w:sz w:val="20"/>
          <w:szCs w:val="20"/>
        </w:rPr>
        <w:fldChar w:fldCharType="separate"/>
      </w:r>
      <w:r w:rsidR="0065366F" w:rsidRPr="00DC750E">
        <w:rPr>
          <w:rStyle w:val="aff7"/>
          <w:color w:val="auto"/>
          <w:sz w:val="20"/>
          <w:szCs w:val="20"/>
        </w:rPr>
        <w:t>Контур.Диадок</w:t>
      </w:r>
      <w:proofErr w:type="spellEnd"/>
      <w:r w:rsidR="0065366F" w:rsidRPr="00DC750E">
        <w:rPr>
          <w:rStyle w:val="aff7"/>
          <w:color w:val="auto"/>
          <w:sz w:val="20"/>
          <w:szCs w:val="20"/>
        </w:rPr>
        <w:fldChar w:fldCharType="end"/>
      </w:r>
      <w:r w:rsidR="0065366F" w:rsidRPr="00DC750E">
        <w:rPr>
          <w:color w:val="auto"/>
          <w:sz w:val="20"/>
          <w:szCs w:val="20"/>
        </w:rPr>
        <w:t xml:space="preserve"> ) с соблюдением требований российского законодательства, действующих на дату отправки документа, а также на бумажном носителе при отсутствии возможности электронного </w:t>
      </w:r>
      <w:r w:rsidR="003070B3" w:rsidRPr="00DC750E">
        <w:rPr>
          <w:color w:val="auto"/>
          <w:sz w:val="20"/>
          <w:szCs w:val="20"/>
        </w:rPr>
        <w:t>документооборота. Копию</w:t>
      </w:r>
      <w:r w:rsidR="0065366F" w:rsidRPr="00DC750E">
        <w:rPr>
          <w:color w:val="auto"/>
          <w:sz w:val="20"/>
          <w:szCs w:val="20"/>
        </w:rPr>
        <w:t xml:space="preserve"> электронного акт приемки, Заказчик отправляет на электронную почту представителю Исполнителя.</w:t>
      </w:r>
    </w:p>
    <w:p w:rsidR="0065366F" w:rsidRPr="00DC750E" w:rsidRDefault="00B055C9" w:rsidP="0065366F">
      <w:pPr>
        <w:widowControl w:val="0"/>
        <w:numPr>
          <w:ilvl w:val="1"/>
          <w:numId w:val="3"/>
        </w:numPr>
        <w:tabs>
          <w:tab w:val="left" w:pos="0"/>
          <w:tab w:val="left" w:pos="709"/>
          <w:tab w:val="left" w:pos="851"/>
        </w:tabs>
        <w:overflowPunct w:val="0"/>
        <w:autoSpaceDE w:val="0"/>
        <w:autoSpaceDN w:val="0"/>
        <w:adjustRightInd w:val="0"/>
        <w:ind w:left="0" w:firstLine="709"/>
        <w:rPr>
          <w:color w:val="auto"/>
          <w:sz w:val="20"/>
          <w:szCs w:val="20"/>
        </w:rPr>
      </w:pPr>
      <w:r w:rsidRPr="00DC750E">
        <w:rPr>
          <w:color w:val="auto"/>
          <w:sz w:val="20"/>
          <w:szCs w:val="20"/>
        </w:rPr>
        <w:t>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65366F" w:rsidRPr="00DC750E" w:rsidRDefault="0065366F" w:rsidP="0065366F">
      <w:pPr>
        <w:widowControl w:val="0"/>
        <w:numPr>
          <w:ilvl w:val="1"/>
          <w:numId w:val="3"/>
        </w:numPr>
        <w:tabs>
          <w:tab w:val="left" w:pos="0"/>
          <w:tab w:val="left" w:pos="709"/>
          <w:tab w:val="left" w:pos="851"/>
        </w:tabs>
        <w:overflowPunct w:val="0"/>
        <w:autoSpaceDE w:val="0"/>
        <w:autoSpaceDN w:val="0"/>
        <w:adjustRightInd w:val="0"/>
        <w:ind w:left="0" w:firstLine="709"/>
        <w:rPr>
          <w:color w:val="auto"/>
          <w:sz w:val="20"/>
          <w:szCs w:val="20"/>
        </w:rPr>
      </w:pPr>
      <w:r w:rsidRPr="00DC750E">
        <w:rPr>
          <w:color w:val="auto"/>
          <w:sz w:val="20"/>
          <w:szCs w:val="20"/>
          <w:shd w:val="clear" w:color="auto" w:fill="FFFFFF"/>
        </w:rPr>
        <w:t xml:space="preserve">Изменение существенных условий Договора при его исполнении допускается в случае согласно </w:t>
      </w:r>
      <w:r w:rsidRPr="00DC750E">
        <w:rPr>
          <w:b/>
          <w:color w:val="auto"/>
          <w:sz w:val="20"/>
          <w:szCs w:val="20"/>
          <w:shd w:val="clear" w:color="auto" w:fill="FFFFFF"/>
        </w:rPr>
        <w:t>части</w:t>
      </w:r>
      <w:r w:rsidRPr="00DC750E">
        <w:rPr>
          <w:color w:val="auto"/>
          <w:sz w:val="20"/>
          <w:szCs w:val="20"/>
          <w:shd w:val="clear" w:color="auto" w:fill="FFFFFF"/>
        </w:rPr>
        <w:t> </w:t>
      </w:r>
      <w:r w:rsidRPr="00DC750E">
        <w:rPr>
          <w:b/>
          <w:color w:val="auto"/>
          <w:sz w:val="20"/>
          <w:szCs w:val="20"/>
          <w:shd w:val="clear" w:color="auto" w:fill="FFFFFF"/>
        </w:rPr>
        <w:t>1</w:t>
      </w:r>
      <w:r w:rsidRPr="00DC750E">
        <w:rPr>
          <w:color w:val="auto"/>
          <w:sz w:val="20"/>
          <w:szCs w:val="20"/>
          <w:shd w:val="clear" w:color="auto" w:fill="FFFFFF"/>
        </w:rPr>
        <w:t> </w:t>
      </w:r>
      <w:r w:rsidRPr="00DC750E">
        <w:rPr>
          <w:b/>
          <w:color w:val="auto"/>
          <w:sz w:val="20"/>
          <w:szCs w:val="20"/>
          <w:shd w:val="clear" w:color="auto" w:fill="FFFFFF"/>
        </w:rPr>
        <w:t>статьи</w:t>
      </w:r>
      <w:r w:rsidRPr="00DC750E">
        <w:rPr>
          <w:color w:val="auto"/>
          <w:sz w:val="20"/>
          <w:szCs w:val="20"/>
          <w:shd w:val="clear" w:color="auto" w:fill="FFFFFF"/>
        </w:rPr>
        <w:t> </w:t>
      </w:r>
      <w:r w:rsidRPr="00DC750E">
        <w:rPr>
          <w:b/>
          <w:color w:val="auto"/>
          <w:sz w:val="20"/>
          <w:szCs w:val="20"/>
          <w:shd w:val="clear" w:color="auto" w:fill="FFFFFF"/>
        </w:rPr>
        <w:t>95</w:t>
      </w:r>
      <w:r w:rsidRPr="00DC750E">
        <w:rPr>
          <w:color w:val="auto"/>
          <w:sz w:val="20"/>
          <w:szCs w:val="20"/>
          <w:shd w:val="clear" w:color="auto" w:fill="FFFFFF"/>
        </w:rPr>
        <w:t> </w:t>
      </w:r>
      <w:r w:rsidRPr="00DC750E">
        <w:rPr>
          <w:b/>
          <w:color w:val="auto"/>
          <w:sz w:val="20"/>
          <w:szCs w:val="20"/>
          <w:shd w:val="clear" w:color="auto" w:fill="FFFFFF"/>
        </w:rPr>
        <w:t>Закона</w:t>
      </w:r>
      <w:r w:rsidRPr="00DC750E">
        <w:rPr>
          <w:color w:val="auto"/>
          <w:sz w:val="20"/>
          <w:szCs w:val="20"/>
          <w:shd w:val="clear" w:color="auto" w:fill="FFFFFF"/>
        </w:rPr>
        <w:t> </w:t>
      </w:r>
      <w:r w:rsidRPr="00DC750E">
        <w:rPr>
          <w:b/>
          <w:color w:val="auto"/>
          <w:sz w:val="20"/>
          <w:szCs w:val="20"/>
          <w:shd w:val="clear" w:color="auto" w:fill="FFFFFF"/>
        </w:rPr>
        <w:t>N</w:t>
      </w:r>
      <w:r w:rsidRPr="00DC750E">
        <w:rPr>
          <w:color w:val="auto"/>
          <w:sz w:val="20"/>
          <w:szCs w:val="20"/>
          <w:shd w:val="clear" w:color="auto" w:fill="FFFFFF"/>
        </w:rPr>
        <w:t> </w:t>
      </w:r>
      <w:r w:rsidRPr="00DC750E">
        <w:rPr>
          <w:b/>
          <w:color w:val="auto"/>
          <w:sz w:val="20"/>
          <w:szCs w:val="20"/>
          <w:shd w:val="clear" w:color="auto" w:fill="FFFFFF"/>
        </w:rPr>
        <w:t>44</w:t>
      </w:r>
      <w:r w:rsidRPr="00DC750E">
        <w:rPr>
          <w:color w:val="auto"/>
          <w:sz w:val="20"/>
          <w:szCs w:val="20"/>
          <w:shd w:val="clear" w:color="auto" w:fill="FFFFFF"/>
        </w:rPr>
        <w:t>-</w:t>
      </w:r>
      <w:r w:rsidRPr="00DC750E">
        <w:rPr>
          <w:b/>
          <w:color w:val="auto"/>
          <w:sz w:val="20"/>
          <w:szCs w:val="20"/>
          <w:shd w:val="clear" w:color="auto" w:fill="FFFFFF"/>
        </w:rPr>
        <w:t>ФЗ (</w:t>
      </w:r>
      <w:r w:rsidRPr="00DC750E">
        <w:rPr>
          <w:color w:val="auto"/>
          <w:sz w:val="20"/>
          <w:szCs w:val="20"/>
          <w:shd w:val="clear" w:color="auto" w:fill="FFFFFF"/>
        </w:rPr>
        <w:t>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rsidR="002F2006" w:rsidRPr="00DC750E" w:rsidRDefault="002F2006" w:rsidP="007A6E60">
      <w:pPr>
        <w:widowControl w:val="0"/>
        <w:tabs>
          <w:tab w:val="left" w:pos="709"/>
          <w:tab w:val="left" w:pos="993"/>
        </w:tabs>
        <w:overflowPunct w:val="0"/>
        <w:autoSpaceDE w:val="0"/>
        <w:autoSpaceDN w:val="0"/>
        <w:adjustRightInd w:val="0"/>
        <w:ind w:firstLine="360"/>
        <w:rPr>
          <w:color w:val="auto"/>
          <w:sz w:val="20"/>
          <w:szCs w:val="20"/>
        </w:rPr>
      </w:pPr>
    </w:p>
    <w:p w:rsidR="00C143E1" w:rsidRPr="00DC750E" w:rsidRDefault="00C143E1" w:rsidP="007A6E60">
      <w:pPr>
        <w:widowControl w:val="0"/>
        <w:tabs>
          <w:tab w:val="left" w:pos="709"/>
          <w:tab w:val="left" w:pos="993"/>
        </w:tabs>
        <w:overflowPunct w:val="0"/>
        <w:autoSpaceDE w:val="0"/>
        <w:autoSpaceDN w:val="0"/>
        <w:adjustRightInd w:val="0"/>
        <w:ind w:firstLine="360"/>
        <w:rPr>
          <w:color w:val="auto"/>
          <w:sz w:val="20"/>
          <w:szCs w:val="20"/>
        </w:rPr>
      </w:pPr>
    </w:p>
    <w:p w:rsidR="001C4B83" w:rsidRPr="00DC750E" w:rsidRDefault="005867F2" w:rsidP="00AF3114">
      <w:pPr>
        <w:widowControl w:val="0"/>
        <w:numPr>
          <w:ilvl w:val="0"/>
          <w:numId w:val="3"/>
        </w:numPr>
        <w:tabs>
          <w:tab w:val="left" w:pos="708"/>
          <w:tab w:val="left" w:pos="993"/>
        </w:tabs>
        <w:autoSpaceDE w:val="0"/>
        <w:autoSpaceDN w:val="0"/>
        <w:adjustRightInd w:val="0"/>
        <w:ind w:left="0" w:firstLine="360"/>
        <w:jc w:val="center"/>
        <w:rPr>
          <w:b/>
          <w:bCs/>
          <w:color w:val="auto"/>
          <w:sz w:val="20"/>
          <w:szCs w:val="20"/>
        </w:rPr>
      </w:pPr>
      <w:r w:rsidRPr="00DC750E">
        <w:rPr>
          <w:b/>
          <w:bCs/>
          <w:color w:val="auto"/>
          <w:sz w:val="20"/>
          <w:szCs w:val="20"/>
        </w:rPr>
        <w:t>Права и обязанности Сторон</w:t>
      </w:r>
    </w:p>
    <w:p w:rsidR="007517AE" w:rsidRPr="00DC750E" w:rsidRDefault="00145B14" w:rsidP="00145B14">
      <w:pPr>
        <w:pStyle w:val="ConsPlusNormal"/>
        <w:tabs>
          <w:tab w:val="left" w:pos="851"/>
          <w:tab w:val="left" w:pos="1134"/>
        </w:tabs>
        <w:ind w:firstLine="0"/>
        <w:jc w:val="both"/>
        <w:rPr>
          <w:rFonts w:ascii="Times New Roman" w:hAnsi="Times New Roman"/>
          <w:color w:val="auto"/>
          <w:sz w:val="20"/>
          <w:u w:val="single"/>
        </w:rPr>
      </w:pPr>
      <w:bookmarkStart w:id="1" w:name="_Hlk99445805"/>
      <w:r>
        <w:rPr>
          <w:rFonts w:ascii="Times New Roman" w:hAnsi="Times New Roman"/>
          <w:b/>
          <w:color w:val="auto"/>
          <w:sz w:val="20"/>
        </w:rPr>
        <w:t xml:space="preserve">      3.</w:t>
      </w:r>
      <w:proofErr w:type="gramStart"/>
      <w:r>
        <w:rPr>
          <w:rFonts w:ascii="Times New Roman" w:hAnsi="Times New Roman"/>
          <w:b/>
          <w:color w:val="auto"/>
          <w:sz w:val="20"/>
        </w:rPr>
        <w:t>1.</w:t>
      </w:r>
      <w:r w:rsidR="007517AE" w:rsidRPr="00DC750E">
        <w:rPr>
          <w:rFonts w:ascii="Times New Roman" w:hAnsi="Times New Roman"/>
          <w:b/>
          <w:color w:val="auto"/>
          <w:sz w:val="20"/>
        </w:rPr>
        <w:t>Исполнитель</w:t>
      </w:r>
      <w:proofErr w:type="gramEnd"/>
      <w:r w:rsidR="007517AE" w:rsidRPr="00DC750E">
        <w:rPr>
          <w:rFonts w:ascii="Times New Roman" w:hAnsi="Times New Roman"/>
          <w:b/>
          <w:color w:val="auto"/>
          <w:sz w:val="20"/>
        </w:rPr>
        <w:t xml:space="preserve"> обязуется:</w:t>
      </w:r>
      <w:r w:rsidR="007517AE" w:rsidRPr="00DC750E">
        <w:rPr>
          <w:rFonts w:ascii="Times New Roman" w:hAnsi="Times New Roman"/>
          <w:color w:val="auto"/>
          <w:sz w:val="20"/>
          <w:u w:val="single"/>
        </w:rPr>
        <w:t xml:space="preserve"> </w:t>
      </w:r>
    </w:p>
    <w:p w:rsidR="007517AE" w:rsidRPr="00DC750E" w:rsidRDefault="007517AE" w:rsidP="00AF3114">
      <w:pPr>
        <w:widowControl w:val="0"/>
        <w:numPr>
          <w:ilvl w:val="2"/>
          <w:numId w:val="3"/>
        </w:numPr>
        <w:tabs>
          <w:tab w:val="left" w:pos="426"/>
          <w:tab w:val="left" w:pos="851"/>
          <w:tab w:val="left" w:pos="993"/>
          <w:tab w:val="left" w:pos="1134"/>
        </w:tabs>
        <w:autoSpaceDE w:val="0"/>
        <w:autoSpaceDN w:val="0"/>
        <w:adjustRightInd w:val="0"/>
        <w:ind w:left="0" w:firstLine="360"/>
        <w:rPr>
          <w:color w:val="auto"/>
          <w:sz w:val="20"/>
          <w:szCs w:val="20"/>
        </w:rPr>
      </w:pPr>
      <w:r w:rsidRPr="00DC750E">
        <w:rPr>
          <w:color w:val="auto"/>
          <w:sz w:val="20"/>
          <w:szCs w:val="20"/>
        </w:rPr>
        <w:t>Назначить ответственное(</w:t>
      </w:r>
      <w:proofErr w:type="spellStart"/>
      <w:r w:rsidRPr="00DC750E">
        <w:rPr>
          <w:color w:val="auto"/>
          <w:sz w:val="20"/>
          <w:szCs w:val="20"/>
        </w:rPr>
        <w:t>ых</w:t>
      </w:r>
      <w:proofErr w:type="spellEnd"/>
      <w:r w:rsidRPr="00DC750E">
        <w:rPr>
          <w:color w:val="auto"/>
          <w:sz w:val="20"/>
          <w:szCs w:val="20"/>
        </w:rPr>
        <w:t>) лиц(о) за выполнение Работ по настоящему Договору;</w:t>
      </w:r>
    </w:p>
    <w:p w:rsidR="005B18A9" w:rsidRPr="00DC750E" w:rsidRDefault="007517AE" w:rsidP="005B18A9">
      <w:pPr>
        <w:widowControl w:val="0"/>
        <w:numPr>
          <w:ilvl w:val="2"/>
          <w:numId w:val="3"/>
        </w:numPr>
        <w:tabs>
          <w:tab w:val="left" w:pos="426"/>
          <w:tab w:val="left" w:pos="851"/>
          <w:tab w:val="left" w:pos="993"/>
          <w:tab w:val="left" w:pos="1134"/>
        </w:tabs>
        <w:autoSpaceDE w:val="0"/>
        <w:autoSpaceDN w:val="0"/>
        <w:adjustRightInd w:val="0"/>
        <w:ind w:left="0" w:firstLine="360"/>
        <w:rPr>
          <w:color w:val="auto"/>
          <w:sz w:val="20"/>
          <w:szCs w:val="20"/>
        </w:rPr>
      </w:pPr>
      <w:r w:rsidRPr="00DC750E">
        <w:rPr>
          <w:color w:val="auto"/>
          <w:sz w:val="20"/>
          <w:szCs w:val="20"/>
        </w:rPr>
        <w:t>Информировать Заказчика о заключенных договорах с субподрядными организациями и наличии у них разрешающих документов на выполнение данных Работ.</w:t>
      </w:r>
    </w:p>
    <w:p w:rsidR="005B18A9" w:rsidRPr="00DC750E" w:rsidRDefault="005B18A9" w:rsidP="005B18A9">
      <w:pPr>
        <w:widowControl w:val="0"/>
        <w:numPr>
          <w:ilvl w:val="2"/>
          <w:numId w:val="3"/>
        </w:numPr>
        <w:tabs>
          <w:tab w:val="left" w:pos="426"/>
          <w:tab w:val="left" w:pos="851"/>
          <w:tab w:val="left" w:pos="993"/>
          <w:tab w:val="left" w:pos="1134"/>
        </w:tabs>
        <w:autoSpaceDE w:val="0"/>
        <w:autoSpaceDN w:val="0"/>
        <w:adjustRightInd w:val="0"/>
        <w:ind w:left="0" w:firstLine="360"/>
        <w:rPr>
          <w:color w:val="auto"/>
          <w:sz w:val="20"/>
          <w:szCs w:val="20"/>
        </w:rPr>
      </w:pPr>
      <w:r w:rsidRPr="00DC750E">
        <w:rPr>
          <w:color w:val="auto"/>
          <w:sz w:val="20"/>
          <w:szCs w:val="20"/>
        </w:rPr>
        <w:t>Гарантировать соответствие качества выполненных Работ, предусмотренных п. 1.1. настоящего Договора, требованиям действующих нормативных документов на территории РФ на момент заключения настоящего Договора.</w:t>
      </w:r>
    </w:p>
    <w:p w:rsidR="007517AE" w:rsidRPr="00DC750E" w:rsidRDefault="007517AE" w:rsidP="00AF3114">
      <w:pPr>
        <w:widowControl w:val="0"/>
        <w:numPr>
          <w:ilvl w:val="2"/>
          <w:numId w:val="3"/>
        </w:numPr>
        <w:tabs>
          <w:tab w:val="left" w:pos="426"/>
          <w:tab w:val="left" w:pos="851"/>
          <w:tab w:val="left" w:pos="993"/>
          <w:tab w:val="left" w:pos="1134"/>
        </w:tabs>
        <w:autoSpaceDE w:val="0"/>
        <w:autoSpaceDN w:val="0"/>
        <w:adjustRightInd w:val="0"/>
        <w:ind w:left="0" w:firstLine="360"/>
        <w:rPr>
          <w:color w:val="auto"/>
          <w:sz w:val="20"/>
          <w:szCs w:val="20"/>
        </w:rPr>
      </w:pPr>
      <w:r w:rsidRPr="00DC750E">
        <w:rPr>
          <w:color w:val="auto"/>
          <w:sz w:val="20"/>
          <w:szCs w:val="20"/>
        </w:rPr>
        <w:t>За свой счет и в срок, согласованный Сторонами, обеспечить устранение замечаний, недостатков и дефектов, выявленных при сдаче – приемке Работ.</w:t>
      </w:r>
    </w:p>
    <w:p w:rsidR="007517AE" w:rsidRPr="00DC750E" w:rsidRDefault="007517AE" w:rsidP="00AF3114">
      <w:pPr>
        <w:widowControl w:val="0"/>
        <w:numPr>
          <w:ilvl w:val="2"/>
          <w:numId w:val="3"/>
        </w:numPr>
        <w:tabs>
          <w:tab w:val="left" w:pos="426"/>
          <w:tab w:val="left" w:pos="851"/>
          <w:tab w:val="left" w:pos="993"/>
          <w:tab w:val="left" w:pos="1134"/>
        </w:tabs>
        <w:autoSpaceDE w:val="0"/>
        <w:autoSpaceDN w:val="0"/>
        <w:adjustRightInd w:val="0"/>
        <w:ind w:left="0" w:firstLine="360"/>
        <w:rPr>
          <w:color w:val="auto"/>
          <w:sz w:val="20"/>
          <w:szCs w:val="20"/>
        </w:rPr>
      </w:pPr>
      <w:bookmarkStart w:id="2" w:name="sub_214"/>
      <w:r w:rsidRPr="00DC750E">
        <w:rPr>
          <w:color w:val="auto"/>
          <w:sz w:val="20"/>
          <w:szCs w:val="20"/>
        </w:rPr>
        <w:t>Предоставлять по требованию Заказчика информацию о ходе исполнения обязательств по настоящему Договору.</w:t>
      </w:r>
      <w:bookmarkEnd w:id="2"/>
    </w:p>
    <w:p w:rsidR="00AE62FF" w:rsidRPr="007E6FE9" w:rsidRDefault="007517AE" w:rsidP="00AE62FF">
      <w:pPr>
        <w:widowControl w:val="0"/>
        <w:numPr>
          <w:ilvl w:val="2"/>
          <w:numId w:val="3"/>
        </w:numPr>
        <w:tabs>
          <w:tab w:val="left" w:pos="426"/>
          <w:tab w:val="left" w:pos="851"/>
          <w:tab w:val="left" w:pos="993"/>
          <w:tab w:val="left" w:pos="1134"/>
        </w:tabs>
        <w:autoSpaceDE w:val="0"/>
        <w:autoSpaceDN w:val="0"/>
        <w:adjustRightInd w:val="0"/>
        <w:ind w:left="0" w:firstLine="360"/>
        <w:rPr>
          <w:color w:val="auto"/>
          <w:sz w:val="20"/>
          <w:szCs w:val="20"/>
        </w:rPr>
      </w:pPr>
      <w:r w:rsidRPr="00DC750E">
        <w:rPr>
          <w:color w:val="auto"/>
          <w:sz w:val="20"/>
          <w:szCs w:val="20"/>
        </w:rPr>
        <w:t xml:space="preserve">Исполнять иные обязательства, предусмотренные условиями настоящего Договора и действующим </w:t>
      </w:r>
      <w:r w:rsidRPr="007E6FE9">
        <w:rPr>
          <w:color w:val="auto"/>
          <w:sz w:val="20"/>
          <w:szCs w:val="20"/>
        </w:rPr>
        <w:t xml:space="preserve">законодательством. </w:t>
      </w:r>
    </w:p>
    <w:p w:rsidR="00410769" w:rsidRPr="007E6FE9" w:rsidRDefault="00410769" w:rsidP="00410769">
      <w:pPr>
        <w:widowControl w:val="0"/>
        <w:tabs>
          <w:tab w:val="left" w:pos="426"/>
          <w:tab w:val="left" w:pos="851"/>
          <w:tab w:val="left" w:pos="993"/>
          <w:tab w:val="left" w:pos="1134"/>
        </w:tabs>
        <w:autoSpaceDE w:val="0"/>
        <w:autoSpaceDN w:val="0"/>
        <w:adjustRightInd w:val="0"/>
        <w:ind w:left="360"/>
        <w:rPr>
          <w:color w:val="auto"/>
          <w:sz w:val="20"/>
          <w:szCs w:val="20"/>
        </w:rPr>
      </w:pPr>
    </w:p>
    <w:p w:rsidR="007517AE" w:rsidRPr="007E6FE9" w:rsidRDefault="007517AE" w:rsidP="00AF3114">
      <w:pPr>
        <w:widowControl w:val="0"/>
        <w:numPr>
          <w:ilvl w:val="1"/>
          <w:numId w:val="3"/>
        </w:numPr>
        <w:tabs>
          <w:tab w:val="left" w:pos="851"/>
          <w:tab w:val="left" w:pos="993"/>
          <w:tab w:val="left" w:pos="1134"/>
        </w:tabs>
        <w:ind w:left="0" w:firstLine="360"/>
        <w:rPr>
          <w:b/>
          <w:color w:val="auto"/>
          <w:sz w:val="20"/>
          <w:szCs w:val="20"/>
        </w:rPr>
      </w:pPr>
      <w:r w:rsidRPr="007E6FE9">
        <w:rPr>
          <w:b/>
          <w:color w:val="auto"/>
          <w:sz w:val="20"/>
          <w:szCs w:val="20"/>
        </w:rPr>
        <w:t xml:space="preserve">Исполнитель имеет право: </w:t>
      </w:r>
    </w:p>
    <w:p w:rsidR="007517AE" w:rsidRPr="007E6FE9" w:rsidRDefault="007517AE" w:rsidP="00AF3114">
      <w:pPr>
        <w:widowControl w:val="0"/>
        <w:numPr>
          <w:ilvl w:val="2"/>
          <w:numId w:val="3"/>
        </w:numPr>
        <w:tabs>
          <w:tab w:val="left" w:pos="851"/>
          <w:tab w:val="left" w:pos="993"/>
          <w:tab w:val="left" w:pos="1134"/>
        </w:tabs>
        <w:ind w:left="0" w:firstLine="360"/>
        <w:rPr>
          <w:color w:val="auto"/>
          <w:sz w:val="20"/>
          <w:szCs w:val="20"/>
        </w:rPr>
      </w:pPr>
      <w:r w:rsidRPr="007E6FE9">
        <w:rPr>
          <w:color w:val="auto"/>
          <w:sz w:val="20"/>
          <w:szCs w:val="20"/>
        </w:rPr>
        <w:t>На своевременную и полную оплату надлежаще выполненных Работ в соответствии с условиями настоящего Договора.</w:t>
      </w:r>
    </w:p>
    <w:p w:rsidR="007517AE" w:rsidRPr="007E6FE9" w:rsidRDefault="007517AE" w:rsidP="00AF3114">
      <w:pPr>
        <w:widowControl w:val="0"/>
        <w:numPr>
          <w:ilvl w:val="2"/>
          <w:numId w:val="3"/>
        </w:numPr>
        <w:tabs>
          <w:tab w:val="left" w:pos="851"/>
          <w:tab w:val="left" w:pos="993"/>
          <w:tab w:val="left" w:pos="1134"/>
        </w:tabs>
        <w:ind w:left="0" w:firstLine="360"/>
        <w:rPr>
          <w:color w:val="auto"/>
          <w:sz w:val="20"/>
          <w:szCs w:val="20"/>
        </w:rPr>
      </w:pPr>
      <w:r w:rsidRPr="007E6FE9">
        <w:rPr>
          <w:color w:val="auto"/>
          <w:sz w:val="20"/>
          <w:szCs w:val="20"/>
        </w:rPr>
        <w:t>Привлекать к исполнению своих обязательств третьих лиц (субподрядчиков).</w:t>
      </w:r>
    </w:p>
    <w:p w:rsidR="002E43E5" w:rsidRPr="007E6FE9" w:rsidRDefault="007517AE" w:rsidP="002E43E5">
      <w:pPr>
        <w:widowControl w:val="0"/>
        <w:numPr>
          <w:ilvl w:val="2"/>
          <w:numId w:val="3"/>
        </w:numPr>
        <w:tabs>
          <w:tab w:val="left" w:pos="851"/>
          <w:tab w:val="left" w:pos="993"/>
          <w:tab w:val="left" w:pos="1134"/>
        </w:tabs>
        <w:ind w:left="0" w:firstLine="360"/>
        <w:rPr>
          <w:color w:val="auto"/>
          <w:sz w:val="20"/>
          <w:szCs w:val="20"/>
        </w:rPr>
      </w:pPr>
      <w:r w:rsidRPr="007E6FE9">
        <w:rPr>
          <w:color w:val="auto"/>
          <w:sz w:val="20"/>
          <w:szCs w:val="20"/>
        </w:rPr>
        <w:t>Запрашивать у Заказчика необходимые для исполнения обязательств по настоящему Договору документы, сведения и информацию.</w:t>
      </w:r>
    </w:p>
    <w:p w:rsidR="002E43E5" w:rsidRPr="000B5D94" w:rsidRDefault="002E43E5" w:rsidP="000B5D94">
      <w:pPr>
        <w:widowControl w:val="0"/>
        <w:numPr>
          <w:ilvl w:val="2"/>
          <w:numId w:val="3"/>
        </w:numPr>
        <w:tabs>
          <w:tab w:val="left" w:pos="851"/>
          <w:tab w:val="left" w:pos="993"/>
          <w:tab w:val="left" w:pos="1134"/>
        </w:tabs>
        <w:ind w:left="0" w:firstLine="360"/>
        <w:rPr>
          <w:color w:val="auto"/>
          <w:sz w:val="20"/>
          <w:szCs w:val="20"/>
        </w:rPr>
      </w:pPr>
      <w:r w:rsidRPr="00DC750E">
        <w:rPr>
          <w:color w:val="auto"/>
          <w:sz w:val="20"/>
          <w:szCs w:val="20"/>
        </w:rPr>
        <w:t>Перед началом работ Заказчик предоставляет д</w:t>
      </w:r>
      <w:r w:rsidR="000B5D94">
        <w:rPr>
          <w:color w:val="auto"/>
          <w:sz w:val="20"/>
          <w:szCs w:val="20"/>
        </w:rPr>
        <w:t xml:space="preserve">окументацию и сведения в объеме </w:t>
      </w:r>
      <w:r w:rsidRPr="000B5D94">
        <w:rPr>
          <w:color w:val="auto"/>
          <w:sz w:val="20"/>
          <w:szCs w:val="20"/>
        </w:rPr>
        <w:t xml:space="preserve">необходимом   для выполнения работы по требованию Исполнителя. </w:t>
      </w:r>
    </w:p>
    <w:p w:rsidR="002E43E5" w:rsidRPr="00DC750E" w:rsidRDefault="00410769" w:rsidP="000B5D94">
      <w:pPr>
        <w:widowControl w:val="0"/>
        <w:tabs>
          <w:tab w:val="left" w:pos="851"/>
          <w:tab w:val="left" w:pos="993"/>
          <w:tab w:val="left" w:pos="1134"/>
        </w:tabs>
        <w:ind w:firstLine="709"/>
        <w:rPr>
          <w:color w:val="auto"/>
          <w:sz w:val="20"/>
          <w:szCs w:val="20"/>
        </w:rPr>
      </w:pPr>
      <w:r w:rsidRPr="00DC750E">
        <w:rPr>
          <w:color w:val="auto"/>
          <w:sz w:val="20"/>
          <w:szCs w:val="20"/>
        </w:rPr>
        <w:t>3.2.5.</w:t>
      </w:r>
      <w:r w:rsidR="000B5D94">
        <w:rPr>
          <w:color w:val="auto"/>
          <w:sz w:val="20"/>
          <w:szCs w:val="20"/>
        </w:rPr>
        <w:t xml:space="preserve"> </w:t>
      </w:r>
      <w:r w:rsidR="002E43E5" w:rsidRPr="00DC750E">
        <w:rPr>
          <w:color w:val="auto"/>
          <w:sz w:val="20"/>
          <w:szCs w:val="20"/>
        </w:rPr>
        <w:t xml:space="preserve">При затрагивании интересов третьих лиц и необходимостью в связи с этим </w:t>
      </w:r>
      <w:r w:rsidR="000B5D94" w:rsidRPr="00DC750E">
        <w:rPr>
          <w:color w:val="auto"/>
          <w:sz w:val="20"/>
          <w:szCs w:val="20"/>
        </w:rPr>
        <w:t xml:space="preserve">получения </w:t>
      </w:r>
      <w:r w:rsidR="000B5D94">
        <w:rPr>
          <w:color w:val="auto"/>
          <w:sz w:val="20"/>
          <w:szCs w:val="20"/>
        </w:rPr>
        <w:t xml:space="preserve">дополнительных </w:t>
      </w:r>
      <w:r w:rsidR="002E43E5" w:rsidRPr="00DC750E">
        <w:rPr>
          <w:color w:val="auto"/>
          <w:sz w:val="20"/>
          <w:szCs w:val="20"/>
        </w:rPr>
        <w:t>заключений и справок сторонних организаций, срок исполнения работ и стоимость согласовывается и утверждается сторонами дополнительно.</w:t>
      </w:r>
    </w:p>
    <w:p w:rsidR="00410769" w:rsidRPr="00DC750E" w:rsidRDefault="00410769" w:rsidP="00410769">
      <w:pPr>
        <w:widowControl w:val="0"/>
        <w:tabs>
          <w:tab w:val="left" w:pos="851"/>
          <w:tab w:val="left" w:pos="993"/>
          <w:tab w:val="left" w:pos="1134"/>
        </w:tabs>
        <w:ind w:left="360"/>
        <w:rPr>
          <w:color w:val="auto"/>
          <w:sz w:val="20"/>
          <w:szCs w:val="20"/>
        </w:rPr>
      </w:pPr>
    </w:p>
    <w:p w:rsidR="007517AE" w:rsidRPr="00DC750E" w:rsidRDefault="007517AE" w:rsidP="00AF3114">
      <w:pPr>
        <w:pStyle w:val="ConsPlusNormal"/>
        <w:numPr>
          <w:ilvl w:val="1"/>
          <w:numId w:val="3"/>
        </w:numPr>
        <w:tabs>
          <w:tab w:val="left" w:pos="851"/>
          <w:tab w:val="left" w:pos="993"/>
          <w:tab w:val="left" w:pos="1134"/>
        </w:tabs>
        <w:ind w:left="0" w:firstLine="360"/>
        <w:jc w:val="both"/>
        <w:rPr>
          <w:rFonts w:ascii="Times New Roman" w:hAnsi="Times New Roman"/>
          <w:b/>
          <w:color w:val="auto"/>
          <w:sz w:val="20"/>
        </w:rPr>
      </w:pPr>
      <w:r w:rsidRPr="00DC750E">
        <w:rPr>
          <w:rFonts w:ascii="Times New Roman" w:hAnsi="Times New Roman"/>
          <w:b/>
          <w:color w:val="auto"/>
          <w:sz w:val="20"/>
        </w:rPr>
        <w:t xml:space="preserve">Заказчик обязуется:   </w:t>
      </w:r>
    </w:p>
    <w:p w:rsidR="007517AE" w:rsidRPr="00DC750E" w:rsidRDefault="007517AE" w:rsidP="00AF3114">
      <w:pPr>
        <w:widowControl w:val="0"/>
        <w:numPr>
          <w:ilvl w:val="2"/>
          <w:numId w:val="3"/>
        </w:numPr>
        <w:tabs>
          <w:tab w:val="left" w:pos="426"/>
          <w:tab w:val="left" w:pos="567"/>
          <w:tab w:val="left" w:pos="851"/>
          <w:tab w:val="left" w:pos="993"/>
          <w:tab w:val="left" w:pos="1134"/>
        </w:tabs>
        <w:autoSpaceDE w:val="0"/>
        <w:autoSpaceDN w:val="0"/>
        <w:adjustRightInd w:val="0"/>
        <w:ind w:left="0" w:firstLine="360"/>
        <w:rPr>
          <w:color w:val="auto"/>
          <w:sz w:val="20"/>
          <w:szCs w:val="20"/>
        </w:rPr>
      </w:pPr>
      <w:r w:rsidRPr="00DC750E">
        <w:rPr>
          <w:color w:val="auto"/>
          <w:sz w:val="20"/>
          <w:szCs w:val="20"/>
        </w:rPr>
        <w:t xml:space="preserve"> Обеспечить беспрепятственный доступ сотрудников Исполнителя на территорию Заказчика.</w:t>
      </w:r>
    </w:p>
    <w:p w:rsidR="007517AE" w:rsidRPr="00DC750E" w:rsidRDefault="007517AE" w:rsidP="00AF3114">
      <w:pPr>
        <w:widowControl w:val="0"/>
        <w:numPr>
          <w:ilvl w:val="2"/>
          <w:numId w:val="3"/>
        </w:numPr>
        <w:tabs>
          <w:tab w:val="left" w:pos="567"/>
          <w:tab w:val="left" w:pos="851"/>
          <w:tab w:val="left" w:pos="993"/>
          <w:tab w:val="left" w:pos="1134"/>
        </w:tabs>
        <w:autoSpaceDE w:val="0"/>
        <w:autoSpaceDN w:val="0"/>
        <w:adjustRightInd w:val="0"/>
        <w:ind w:left="0" w:firstLine="360"/>
        <w:rPr>
          <w:color w:val="auto"/>
          <w:sz w:val="20"/>
          <w:szCs w:val="20"/>
        </w:rPr>
      </w:pPr>
      <w:r w:rsidRPr="00DC750E">
        <w:rPr>
          <w:color w:val="auto"/>
          <w:sz w:val="20"/>
          <w:szCs w:val="20"/>
        </w:rPr>
        <w:t>Назначить ответственное(</w:t>
      </w:r>
      <w:proofErr w:type="spellStart"/>
      <w:r w:rsidRPr="00DC750E">
        <w:rPr>
          <w:color w:val="auto"/>
          <w:sz w:val="20"/>
          <w:szCs w:val="20"/>
        </w:rPr>
        <w:t>ых</w:t>
      </w:r>
      <w:proofErr w:type="spellEnd"/>
      <w:r w:rsidRPr="00DC750E">
        <w:rPr>
          <w:color w:val="auto"/>
          <w:sz w:val="20"/>
          <w:szCs w:val="20"/>
        </w:rPr>
        <w:t>) лиц(о), к которому(</w:t>
      </w:r>
      <w:proofErr w:type="spellStart"/>
      <w:r w:rsidRPr="00DC750E">
        <w:rPr>
          <w:color w:val="auto"/>
          <w:sz w:val="20"/>
          <w:szCs w:val="20"/>
        </w:rPr>
        <w:t>ым</w:t>
      </w:r>
      <w:proofErr w:type="spellEnd"/>
      <w:r w:rsidRPr="00DC750E">
        <w:rPr>
          <w:color w:val="auto"/>
          <w:sz w:val="20"/>
          <w:szCs w:val="20"/>
        </w:rPr>
        <w:t>) Исполнитель будет обращаться для решения текущих вопросов в процессе исполнения Договора с указанием его номера телефона и адреса электронной почты.</w:t>
      </w:r>
    </w:p>
    <w:p w:rsidR="007517AE" w:rsidRPr="00DC750E" w:rsidRDefault="007517AE" w:rsidP="00AF3114">
      <w:pPr>
        <w:widowControl w:val="0"/>
        <w:numPr>
          <w:ilvl w:val="2"/>
          <w:numId w:val="3"/>
        </w:numPr>
        <w:tabs>
          <w:tab w:val="left" w:pos="567"/>
          <w:tab w:val="left" w:pos="851"/>
          <w:tab w:val="left" w:pos="993"/>
          <w:tab w:val="left" w:pos="1134"/>
          <w:tab w:val="left" w:pos="1276"/>
        </w:tabs>
        <w:autoSpaceDE w:val="0"/>
        <w:autoSpaceDN w:val="0"/>
        <w:adjustRightInd w:val="0"/>
        <w:ind w:left="0" w:firstLine="360"/>
        <w:rPr>
          <w:color w:val="auto"/>
          <w:sz w:val="20"/>
          <w:szCs w:val="20"/>
        </w:rPr>
      </w:pPr>
      <w:bookmarkStart w:id="3" w:name="sub_232"/>
      <w:r w:rsidRPr="00DC750E">
        <w:rPr>
          <w:color w:val="auto"/>
          <w:sz w:val="20"/>
          <w:szCs w:val="20"/>
        </w:rPr>
        <w:t>Предоставить Исполнителю необходимую для выполнения обязательств документацию и информацию.</w:t>
      </w:r>
    </w:p>
    <w:p w:rsidR="007517AE" w:rsidRPr="00DC750E" w:rsidRDefault="007517AE" w:rsidP="00AF3114">
      <w:pPr>
        <w:widowControl w:val="0"/>
        <w:numPr>
          <w:ilvl w:val="2"/>
          <w:numId w:val="3"/>
        </w:numPr>
        <w:tabs>
          <w:tab w:val="left" w:pos="567"/>
          <w:tab w:val="left" w:pos="851"/>
          <w:tab w:val="left" w:pos="993"/>
          <w:tab w:val="left" w:pos="1134"/>
          <w:tab w:val="left" w:pos="1276"/>
        </w:tabs>
        <w:autoSpaceDE w:val="0"/>
        <w:autoSpaceDN w:val="0"/>
        <w:adjustRightInd w:val="0"/>
        <w:ind w:left="0" w:firstLine="360"/>
        <w:rPr>
          <w:color w:val="auto"/>
          <w:sz w:val="20"/>
          <w:szCs w:val="20"/>
        </w:rPr>
      </w:pPr>
      <w:r w:rsidRPr="00DC750E">
        <w:rPr>
          <w:color w:val="auto"/>
          <w:sz w:val="20"/>
          <w:szCs w:val="20"/>
        </w:rPr>
        <w:t xml:space="preserve">Рассматривать и подписывать </w:t>
      </w:r>
      <w:hyperlink r:id="rId7" w:history="1">
        <w:r w:rsidRPr="00DC750E">
          <w:rPr>
            <w:color w:val="auto"/>
            <w:sz w:val="20"/>
            <w:szCs w:val="20"/>
          </w:rPr>
          <w:t>акт</w:t>
        </w:r>
      </w:hyperlink>
      <w:r w:rsidRPr="00DC750E">
        <w:rPr>
          <w:color w:val="auto"/>
          <w:sz w:val="20"/>
          <w:szCs w:val="20"/>
        </w:rPr>
        <w:t xml:space="preserve"> выполненных Работ в течение 5 (пяти) рабочих дней с момента его получения, а при наличии возражений направить Исполнителю мотивированный отказ от его подписания, в противном случае акт считается принятым Заказчиком.</w:t>
      </w:r>
    </w:p>
    <w:bookmarkEnd w:id="3"/>
    <w:p w:rsidR="007517AE" w:rsidRPr="00DC750E" w:rsidRDefault="007517AE" w:rsidP="00AF3114">
      <w:pPr>
        <w:widowControl w:val="0"/>
        <w:numPr>
          <w:ilvl w:val="2"/>
          <w:numId w:val="3"/>
        </w:numPr>
        <w:tabs>
          <w:tab w:val="left" w:pos="567"/>
          <w:tab w:val="left" w:pos="851"/>
          <w:tab w:val="left" w:pos="993"/>
          <w:tab w:val="left" w:pos="1134"/>
        </w:tabs>
        <w:autoSpaceDE w:val="0"/>
        <w:autoSpaceDN w:val="0"/>
        <w:adjustRightInd w:val="0"/>
        <w:ind w:left="0" w:firstLine="360"/>
        <w:rPr>
          <w:color w:val="auto"/>
          <w:sz w:val="20"/>
          <w:szCs w:val="20"/>
        </w:rPr>
      </w:pPr>
      <w:r w:rsidRPr="00DC750E">
        <w:rPr>
          <w:color w:val="auto"/>
          <w:sz w:val="20"/>
          <w:szCs w:val="20"/>
        </w:rPr>
        <w:t>Произвести оплату выполненных Работ в порядке и сроки, предусмотренные разделом 2 настоящего Договора.</w:t>
      </w:r>
    </w:p>
    <w:p w:rsidR="007517AE" w:rsidRPr="00DC750E" w:rsidRDefault="007517AE" w:rsidP="00AF3114">
      <w:pPr>
        <w:widowControl w:val="0"/>
        <w:numPr>
          <w:ilvl w:val="2"/>
          <w:numId w:val="3"/>
        </w:numPr>
        <w:tabs>
          <w:tab w:val="left" w:pos="567"/>
          <w:tab w:val="left" w:pos="851"/>
          <w:tab w:val="left" w:pos="993"/>
          <w:tab w:val="left" w:pos="1134"/>
        </w:tabs>
        <w:autoSpaceDE w:val="0"/>
        <w:autoSpaceDN w:val="0"/>
        <w:adjustRightInd w:val="0"/>
        <w:ind w:left="0" w:firstLine="360"/>
        <w:rPr>
          <w:color w:val="auto"/>
          <w:sz w:val="20"/>
          <w:szCs w:val="20"/>
        </w:rPr>
      </w:pPr>
      <w:r w:rsidRPr="00DC750E">
        <w:rPr>
          <w:color w:val="auto"/>
          <w:sz w:val="20"/>
          <w:szCs w:val="20"/>
        </w:rPr>
        <w:t>Исполнять иные обязательства, предусмотренные условиями настоящего Договора и д</w:t>
      </w:r>
      <w:r w:rsidR="00C143E1" w:rsidRPr="00DC750E">
        <w:rPr>
          <w:color w:val="auto"/>
          <w:sz w:val="20"/>
          <w:szCs w:val="20"/>
        </w:rPr>
        <w:t>ействующим законодательством РФ.</w:t>
      </w:r>
    </w:p>
    <w:p w:rsidR="00C143E1" w:rsidRPr="00DC750E" w:rsidRDefault="00C143E1" w:rsidP="00C143E1">
      <w:pPr>
        <w:widowControl w:val="0"/>
        <w:tabs>
          <w:tab w:val="left" w:pos="567"/>
          <w:tab w:val="left" w:pos="851"/>
          <w:tab w:val="left" w:pos="993"/>
          <w:tab w:val="left" w:pos="1134"/>
        </w:tabs>
        <w:autoSpaceDE w:val="0"/>
        <w:autoSpaceDN w:val="0"/>
        <w:adjustRightInd w:val="0"/>
        <w:rPr>
          <w:color w:val="auto"/>
          <w:sz w:val="20"/>
          <w:szCs w:val="20"/>
        </w:rPr>
      </w:pPr>
    </w:p>
    <w:p w:rsidR="007517AE" w:rsidRPr="00DC750E" w:rsidRDefault="007517AE" w:rsidP="00AF3114">
      <w:pPr>
        <w:pStyle w:val="ConsPlusNormal"/>
        <w:numPr>
          <w:ilvl w:val="1"/>
          <w:numId w:val="3"/>
        </w:numPr>
        <w:tabs>
          <w:tab w:val="left" w:pos="851"/>
          <w:tab w:val="left" w:pos="993"/>
          <w:tab w:val="left" w:pos="1134"/>
        </w:tabs>
        <w:ind w:left="0" w:firstLine="360"/>
        <w:jc w:val="both"/>
        <w:rPr>
          <w:rFonts w:ascii="Times New Roman" w:hAnsi="Times New Roman"/>
          <w:b/>
          <w:color w:val="auto"/>
          <w:sz w:val="20"/>
        </w:rPr>
      </w:pPr>
      <w:r w:rsidRPr="00DC750E">
        <w:rPr>
          <w:rFonts w:ascii="Times New Roman" w:hAnsi="Times New Roman"/>
          <w:b/>
          <w:color w:val="auto"/>
          <w:sz w:val="20"/>
        </w:rPr>
        <w:t xml:space="preserve">Заказчик имеет право: </w:t>
      </w:r>
    </w:p>
    <w:p w:rsidR="007517AE" w:rsidRPr="00DC750E" w:rsidRDefault="007517AE" w:rsidP="00AF3114">
      <w:pPr>
        <w:widowControl w:val="0"/>
        <w:numPr>
          <w:ilvl w:val="2"/>
          <w:numId w:val="3"/>
        </w:numPr>
        <w:tabs>
          <w:tab w:val="left" w:pos="426"/>
          <w:tab w:val="left" w:pos="851"/>
          <w:tab w:val="left" w:pos="993"/>
          <w:tab w:val="left" w:pos="1134"/>
        </w:tabs>
        <w:autoSpaceDE w:val="0"/>
        <w:autoSpaceDN w:val="0"/>
        <w:adjustRightInd w:val="0"/>
        <w:ind w:left="0" w:firstLine="360"/>
        <w:rPr>
          <w:color w:val="auto"/>
          <w:sz w:val="20"/>
          <w:szCs w:val="20"/>
        </w:rPr>
      </w:pPr>
      <w:bookmarkStart w:id="4" w:name="sub_241"/>
      <w:r w:rsidRPr="00DC750E">
        <w:rPr>
          <w:color w:val="auto"/>
          <w:sz w:val="20"/>
          <w:szCs w:val="20"/>
        </w:rPr>
        <w:t>Получать от Исполнителя устные и письменные объяснения о ходе исполнения обязательств по настоящему Договору в любое время в течение срока действия Договора</w:t>
      </w:r>
      <w:bookmarkStart w:id="5" w:name="sub_242"/>
      <w:bookmarkEnd w:id="4"/>
      <w:r w:rsidRPr="00DC750E">
        <w:rPr>
          <w:color w:val="auto"/>
          <w:sz w:val="20"/>
          <w:szCs w:val="20"/>
        </w:rPr>
        <w:t>.</w:t>
      </w:r>
    </w:p>
    <w:p w:rsidR="007517AE" w:rsidRPr="00DC750E" w:rsidRDefault="007517AE" w:rsidP="00AF3114">
      <w:pPr>
        <w:widowControl w:val="0"/>
        <w:numPr>
          <w:ilvl w:val="2"/>
          <w:numId w:val="3"/>
        </w:numPr>
        <w:tabs>
          <w:tab w:val="left" w:pos="426"/>
          <w:tab w:val="left" w:pos="851"/>
          <w:tab w:val="left" w:pos="993"/>
          <w:tab w:val="left" w:pos="1134"/>
        </w:tabs>
        <w:autoSpaceDE w:val="0"/>
        <w:autoSpaceDN w:val="0"/>
        <w:adjustRightInd w:val="0"/>
        <w:ind w:left="0" w:firstLine="360"/>
        <w:rPr>
          <w:color w:val="auto"/>
          <w:sz w:val="20"/>
          <w:szCs w:val="20"/>
        </w:rPr>
      </w:pPr>
      <w:r w:rsidRPr="00DC750E">
        <w:rPr>
          <w:color w:val="auto"/>
          <w:sz w:val="20"/>
          <w:szCs w:val="20"/>
        </w:rPr>
        <w:t>Требовать от Исполнителя надлежащего выполнения обязательств по настоящему Договору.</w:t>
      </w:r>
      <w:bookmarkEnd w:id="5"/>
    </w:p>
    <w:p w:rsidR="007517AE" w:rsidRPr="00DC750E" w:rsidRDefault="007517AE" w:rsidP="00AF3114">
      <w:pPr>
        <w:widowControl w:val="0"/>
        <w:numPr>
          <w:ilvl w:val="2"/>
          <w:numId w:val="3"/>
        </w:numPr>
        <w:tabs>
          <w:tab w:val="left" w:pos="426"/>
          <w:tab w:val="left" w:pos="851"/>
          <w:tab w:val="left" w:pos="993"/>
          <w:tab w:val="left" w:pos="1134"/>
        </w:tabs>
        <w:autoSpaceDE w:val="0"/>
        <w:autoSpaceDN w:val="0"/>
        <w:adjustRightInd w:val="0"/>
        <w:ind w:left="0" w:firstLine="360"/>
        <w:rPr>
          <w:color w:val="auto"/>
          <w:sz w:val="20"/>
          <w:szCs w:val="20"/>
        </w:rPr>
      </w:pPr>
      <w:r w:rsidRPr="00DC750E">
        <w:rPr>
          <w:color w:val="auto"/>
          <w:sz w:val="20"/>
          <w:szCs w:val="20"/>
        </w:rPr>
        <w:t>Привлекать независимых экспертов для проверки соответствия качества выполненных Работ требованиям, установленным настоящим Договором.</w:t>
      </w:r>
    </w:p>
    <w:p w:rsidR="007517AE" w:rsidRPr="000B5D94" w:rsidRDefault="00464E87" w:rsidP="000B5D94">
      <w:pPr>
        <w:widowControl w:val="0"/>
        <w:numPr>
          <w:ilvl w:val="2"/>
          <w:numId w:val="3"/>
        </w:numPr>
        <w:tabs>
          <w:tab w:val="left" w:pos="426"/>
          <w:tab w:val="left" w:pos="851"/>
          <w:tab w:val="left" w:pos="993"/>
          <w:tab w:val="left" w:pos="1134"/>
        </w:tabs>
        <w:autoSpaceDE w:val="0"/>
        <w:autoSpaceDN w:val="0"/>
        <w:adjustRightInd w:val="0"/>
        <w:ind w:left="0" w:firstLine="360"/>
        <w:rPr>
          <w:color w:val="auto"/>
          <w:sz w:val="20"/>
          <w:szCs w:val="20"/>
        </w:rPr>
      </w:pPr>
      <w:r w:rsidRPr="00DC750E">
        <w:rPr>
          <w:color w:val="auto"/>
          <w:sz w:val="20"/>
          <w:szCs w:val="20"/>
        </w:rPr>
        <w:t>Требовать в рамках сопровождения устранение всех замечаний/вопросов возникшие у экспертной организации для получения и просо хождения экспертизы.</w:t>
      </w:r>
    </w:p>
    <w:p w:rsidR="00C143E1" w:rsidRPr="00DC750E" w:rsidRDefault="00C143E1" w:rsidP="007517AE">
      <w:pPr>
        <w:widowControl w:val="0"/>
        <w:tabs>
          <w:tab w:val="left" w:pos="426"/>
          <w:tab w:val="left" w:pos="851"/>
          <w:tab w:val="left" w:pos="993"/>
          <w:tab w:val="left" w:pos="1134"/>
        </w:tabs>
        <w:autoSpaceDE w:val="0"/>
        <w:autoSpaceDN w:val="0"/>
        <w:adjustRightInd w:val="0"/>
        <w:ind w:left="360"/>
        <w:rPr>
          <w:color w:val="auto"/>
          <w:sz w:val="20"/>
          <w:szCs w:val="20"/>
        </w:rPr>
      </w:pPr>
    </w:p>
    <w:p w:rsidR="00935B79" w:rsidRPr="00DC750E" w:rsidRDefault="00935B79" w:rsidP="00935B79">
      <w:pPr>
        <w:widowControl w:val="0"/>
        <w:numPr>
          <w:ilvl w:val="0"/>
          <w:numId w:val="3"/>
        </w:numPr>
        <w:autoSpaceDE w:val="0"/>
        <w:autoSpaceDN w:val="0"/>
        <w:adjustRightInd w:val="0"/>
        <w:jc w:val="center"/>
        <w:rPr>
          <w:b/>
          <w:bCs/>
          <w:color w:val="auto"/>
          <w:sz w:val="20"/>
          <w:szCs w:val="20"/>
        </w:rPr>
      </w:pPr>
      <w:r w:rsidRPr="00DC750E">
        <w:rPr>
          <w:b/>
          <w:bCs/>
          <w:color w:val="auto"/>
          <w:sz w:val="20"/>
          <w:szCs w:val="20"/>
        </w:rPr>
        <w:t>Срок выполнения Работ</w:t>
      </w:r>
    </w:p>
    <w:p w:rsidR="00935B79" w:rsidRPr="007E6FE9" w:rsidRDefault="00935B79" w:rsidP="00935B79">
      <w:pPr>
        <w:widowControl w:val="0"/>
        <w:numPr>
          <w:ilvl w:val="1"/>
          <w:numId w:val="3"/>
        </w:numPr>
        <w:tabs>
          <w:tab w:val="left" w:pos="851"/>
        </w:tabs>
        <w:autoSpaceDE w:val="0"/>
        <w:autoSpaceDN w:val="0"/>
        <w:adjustRightInd w:val="0"/>
        <w:ind w:left="0" w:firstLine="360"/>
        <w:rPr>
          <w:bCs/>
          <w:color w:val="auto"/>
          <w:sz w:val="20"/>
          <w:szCs w:val="20"/>
        </w:rPr>
      </w:pPr>
      <w:r w:rsidRPr="007E6FE9">
        <w:rPr>
          <w:color w:val="auto"/>
          <w:sz w:val="20"/>
          <w:szCs w:val="20"/>
        </w:rPr>
        <w:lastRenderedPageBreak/>
        <w:t>Срок выполнения Работ</w:t>
      </w:r>
      <w:r w:rsidRPr="007E6FE9">
        <w:rPr>
          <w:b/>
          <w:color w:val="auto"/>
          <w:sz w:val="20"/>
          <w:szCs w:val="20"/>
        </w:rPr>
        <w:t xml:space="preserve">– </w:t>
      </w:r>
      <w:r w:rsidR="00CC075F" w:rsidRPr="007E6FE9">
        <w:rPr>
          <w:b/>
          <w:color w:val="auto"/>
          <w:sz w:val="20"/>
          <w:szCs w:val="20"/>
        </w:rPr>
        <w:t xml:space="preserve">до </w:t>
      </w:r>
      <w:r w:rsidR="007E6FE9" w:rsidRPr="007E6FE9">
        <w:rPr>
          <w:b/>
          <w:color w:val="auto"/>
          <w:sz w:val="20"/>
          <w:szCs w:val="20"/>
        </w:rPr>
        <w:t>25.08.2026г.</w:t>
      </w:r>
    </w:p>
    <w:p w:rsidR="00935B79" w:rsidRPr="007E6FE9" w:rsidRDefault="00935B79" w:rsidP="00935B79">
      <w:pPr>
        <w:widowControl w:val="0"/>
        <w:numPr>
          <w:ilvl w:val="1"/>
          <w:numId w:val="3"/>
        </w:numPr>
        <w:tabs>
          <w:tab w:val="left" w:pos="851"/>
        </w:tabs>
        <w:autoSpaceDE w:val="0"/>
        <w:autoSpaceDN w:val="0"/>
        <w:adjustRightInd w:val="0"/>
        <w:ind w:left="0" w:firstLine="360"/>
        <w:rPr>
          <w:b/>
          <w:color w:val="auto"/>
          <w:sz w:val="20"/>
          <w:szCs w:val="20"/>
        </w:rPr>
      </w:pPr>
      <w:r w:rsidRPr="007E6FE9">
        <w:rPr>
          <w:color w:val="auto"/>
          <w:sz w:val="20"/>
          <w:szCs w:val="20"/>
        </w:rPr>
        <w:t>Исполнитель по согласованию с Заказчиком может досрочно сдать выполненные Работы.</w:t>
      </w:r>
    </w:p>
    <w:p w:rsidR="00935B79" w:rsidRPr="00DC750E" w:rsidRDefault="00935B79" w:rsidP="00935B79">
      <w:pPr>
        <w:widowControl w:val="0"/>
        <w:numPr>
          <w:ilvl w:val="1"/>
          <w:numId w:val="3"/>
        </w:numPr>
        <w:tabs>
          <w:tab w:val="left" w:pos="851"/>
        </w:tabs>
        <w:autoSpaceDE w:val="0"/>
        <w:autoSpaceDN w:val="0"/>
        <w:adjustRightInd w:val="0"/>
        <w:ind w:left="0" w:firstLine="360"/>
        <w:rPr>
          <w:b/>
          <w:color w:val="auto"/>
          <w:sz w:val="20"/>
          <w:szCs w:val="20"/>
        </w:rPr>
      </w:pPr>
      <w:r w:rsidRPr="007E6FE9">
        <w:rPr>
          <w:color w:val="auto"/>
          <w:sz w:val="20"/>
          <w:szCs w:val="20"/>
        </w:rPr>
        <w:t>Заказчик вправе досрочно принять</w:t>
      </w:r>
      <w:r w:rsidRPr="00DC750E">
        <w:rPr>
          <w:color w:val="auto"/>
          <w:sz w:val="20"/>
          <w:szCs w:val="20"/>
        </w:rPr>
        <w:t xml:space="preserve"> и оплатить такие Работы в соответствии с условиями Договора. </w:t>
      </w:r>
    </w:p>
    <w:p w:rsidR="00C143E1" w:rsidRPr="00DC750E" w:rsidRDefault="00C143E1" w:rsidP="000B5D94">
      <w:pPr>
        <w:widowControl w:val="0"/>
        <w:tabs>
          <w:tab w:val="left" w:pos="851"/>
          <w:tab w:val="left" w:pos="993"/>
          <w:tab w:val="left" w:pos="1134"/>
        </w:tabs>
        <w:autoSpaceDE w:val="0"/>
        <w:autoSpaceDN w:val="0"/>
        <w:adjustRightInd w:val="0"/>
        <w:rPr>
          <w:b/>
          <w:color w:val="auto"/>
          <w:sz w:val="20"/>
          <w:szCs w:val="20"/>
        </w:rPr>
      </w:pPr>
    </w:p>
    <w:p w:rsidR="007517AE" w:rsidRPr="00DC750E" w:rsidRDefault="007517AE" w:rsidP="00AF3114">
      <w:pPr>
        <w:widowControl w:val="0"/>
        <w:numPr>
          <w:ilvl w:val="0"/>
          <w:numId w:val="3"/>
        </w:numPr>
        <w:tabs>
          <w:tab w:val="left" w:pos="851"/>
          <w:tab w:val="left" w:pos="993"/>
          <w:tab w:val="left" w:pos="1134"/>
        </w:tabs>
        <w:autoSpaceDE w:val="0"/>
        <w:autoSpaceDN w:val="0"/>
        <w:adjustRightInd w:val="0"/>
        <w:jc w:val="center"/>
        <w:rPr>
          <w:b/>
          <w:color w:val="auto"/>
          <w:sz w:val="20"/>
          <w:szCs w:val="20"/>
        </w:rPr>
      </w:pPr>
      <w:r w:rsidRPr="00DC750E">
        <w:rPr>
          <w:b/>
          <w:color w:val="auto"/>
          <w:sz w:val="20"/>
          <w:szCs w:val="20"/>
        </w:rPr>
        <w:t>Порядок сдачи и приемки Работ</w:t>
      </w:r>
    </w:p>
    <w:p w:rsidR="00916961" w:rsidRPr="00DC750E" w:rsidRDefault="00BA081F" w:rsidP="00916961">
      <w:pPr>
        <w:pStyle w:val="19"/>
        <w:numPr>
          <w:ilvl w:val="1"/>
          <w:numId w:val="3"/>
        </w:numPr>
        <w:tabs>
          <w:tab w:val="left" w:pos="426"/>
          <w:tab w:val="left" w:pos="709"/>
        </w:tabs>
        <w:ind w:left="0" w:firstLine="360"/>
        <w:jc w:val="both"/>
      </w:pPr>
      <w:r w:rsidRPr="00DC750E">
        <w:t xml:space="preserve"> </w:t>
      </w:r>
      <w:bookmarkEnd w:id="1"/>
      <w:r w:rsidR="00916961" w:rsidRPr="00DC750E">
        <w:t xml:space="preserve">Исполнитель не менее чем за 2 (два) </w:t>
      </w:r>
      <w:r w:rsidR="00423610" w:rsidRPr="00DC750E">
        <w:t xml:space="preserve">рабочих </w:t>
      </w:r>
      <w:r w:rsidR="00916961" w:rsidRPr="00DC750E">
        <w:t xml:space="preserve">дня информирует Заказчика о готовности результата Работ. В срок не позднее 5 (пяти) </w:t>
      </w:r>
      <w:r w:rsidR="00423610" w:rsidRPr="00DC750E">
        <w:t>рабочих</w:t>
      </w:r>
      <w:r w:rsidR="00916961" w:rsidRPr="00DC750E">
        <w:t xml:space="preserve"> дней с момента получения уведомления о готовности Работ, Стороны согласуют дату и время проведения сдачи-приемки выполненных Работ.</w:t>
      </w:r>
    </w:p>
    <w:p w:rsidR="00916961" w:rsidRPr="00DC750E" w:rsidRDefault="00916961" w:rsidP="00916961">
      <w:pPr>
        <w:pStyle w:val="19"/>
        <w:numPr>
          <w:ilvl w:val="1"/>
          <w:numId w:val="3"/>
        </w:numPr>
        <w:tabs>
          <w:tab w:val="left" w:pos="426"/>
          <w:tab w:val="left" w:pos="709"/>
        </w:tabs>
        <w:ind w:left="0" w:firstLine="360"/>
        <w:jc w:val="both"/>
      </w:pPr>
      <w:r w:rsidRPr="00DC750E">
        <w:t xml:space="preserve"> Исполнитель в день приемки Работ в количестве 2 (двух) экземпляров предоставляет Заказчику подписанные со своей стороны акты выполненных Работ и комплект разработанной проектной документации, в количестве согласно п. 1.2. Договора.</w:t>
      </w:r>
    </w:p>
    <w:p w:rsidR="00916961" w:rsidRPr="00DC750E" w:rsidRDefault="00916961" w:rsidP="00916961">
      <w:pPr>
        <w:pStyle w:val="19"/>
        <w:numPr>
          <w:ilvl w:val="1"/>
          <w:numId w:val="3"/>
        </w:numPr>
        <w:tabs>
          <w:tab w:val="left" w:pos="426"/>
          <w:tab w:val="left" w:pos="709"/>
        </w:tabs>
        <w:ind w:left="0" w:firstLine="360"/>
        <w:jc w:val="both"/>
      </w:pPr>
      <w:r w:rsidRPr="00DC750E">
        <w:t xml:space="preserve"> В срок не позднее 3 (трех) </w:t>
      </w:r>
      <w:r w:rsidR="00423610" w:rsidRPr="00DC750E">
        <w:t>рабочих</w:t>
      </w:r>
      <w:r w:rsidRPr="00DC750E">
        <w:t xml:space="preserve"> дней с даты получения актов выполненных Работ, при отсутствии недостатков, Заказчик обязуется подписать акты выполненных Работ, либо направить мотивированный отказ от подписания с указанием причин.</w:t>
      </w:r>
    </w:p>
    <w:p w:rsidR="00916961" w:rsidRPr="00DC750E" w:rsidRDefault="00916961" w:rsidP="00916961">
      <w:pPr>
        <w:widowControl w:val="0"/>
        <w:numPr>
          <w:ilvl w:val="1"/>
          <w:numId w:val="3"/>
        </w:numPr>
        <w:tabs>
          <w:tab w:val="left" w:pos="709"/>
          <w:tab w:val="left" w:pos="1134"/>
        </w:tabs>
        <w:autoSpaceDE w:val="0"/>
        <w:autoSpaceDN w:val="0"/>
        <w:adjustRightInd w:val="0"/>
        <w:ind w:left="0" w:firstLine="360"/>
        <w:rPr>
          <w:color w:val="auto"/>
          <w:sz w:val="20"/>
          <w:szCs w:val="20"/>
        </w:rPr>
      </w:pPr>
      <w:r w:rsidRPr="00DC750E">
        <w:rPr>
          <w:color w:val="auto"/>
          <w:sz w:val="20"/>
          <w:szCs w:val="20"/>
        </w:rPr>
        <w:t xml:space="preserve"> В случае мотивированного отказа Заказчика от подписания, Сторонами составляется двухсторонний акт с перечнем необходимых доработок и сроков их выполнения.</w:t>
      </w:r>
    </w:p>
    <w:p w:rsidR="00916961" w:rsidRPr="00DC750E" w:rsidRDefault="00916961" w:rsidP="00916961">
      <w:pPr>
        <w:widowControl w:val="0"/>
        <w:numPr>
          <w:ilvl w:val="1"/>
          <w:numId w:val="3"/>
        </w:numPr>
        <w:tabs>
          <w:tab w:val="left" w:pos="709"/>
          <w:tab w:val="left" w:pos="1134"/>
        </w:tabs>
        <w:autoSpaceDE w:val="0"/>
        <w:autoSpaceDN w:val="0"/>
        <w:adjustRightInd w:val="0"/>
        <w:ind w:left="0" w:firstLine="360"/>
        <w:rPr>
          <w:color w:val="auto"/>
          <w:sz w:val="20"/>
          <w:szCs w:val="20"/>
        </w:rPr>
      </w:pPr>
      <w:r w:rsidRPr="00DC750E">
        <w:rPr>
          <w:color w:val="auto"/>
          <w:sz w:val="20"/>
          <w:szCs w:val="20"/>
        </w:rPr>
        <w:t xml:space="preserve"> В случае не предоставления Заказчиком мотивированного отказа от приемки Работ, </w:t>
      </w:r>
      <w:proofErr w:type="gramStart"/>
      <w:r w:rsidRPr="00DC750E">
        <w:rPr>
          <w:color w:val="auto"/>
          <w:sz w:val="20"/>
          <w:szCs w:val="20"/>
        </w:rPr>
        <w:t>в срок</w:t>
      </w:r>
      <w:proofErr w:type="gramEnd"/>
      <w:r w:rsidRPr="00DC750E">
        <w:rPr>
          <w:color w:val="auto"/>
          <w:sz w:val="20"/>
          <w:szCs w:val="20"/>
        </w:rPr>
        <w:t xml:space="preserve"> указанный в пункте </w:t>
      </w:r>
      <w:r w:rsidR="00423610" w:rsidRPr="00DC750E">
        <w:rPr>
          <w:color w:val="auto"/>
          <w:sz w:val="20"/>
          <w:szCs w:val="20"/>
        </w:rPr>
        <w:t>5</w:t>
      </w:r>
      <w:r w:rsidRPr="00DC750E">
        <w:rPr>
          <w:color w:val="auto"/>
          <w:sz w:val="20"/>
          <w:szCs w:val="20"/>
        </w:rPr>
        <w:t>.3. настоящего Договора, результат Работ считается принятым Заказчиком, акт подписанным.</w:t>
      </w:r>
    </w:p>
    <w:p w:rsidR="00916961" w:rsidRPr="00DC750E" w:rsidRDefault="00916961" w:rsidP="00916961">
      <w:pPr>
        <w:widowControl w:val="0"/>
        <w:numPr>
          <w:ilvl w:val="1"/>
          <w:numId w:val="3"/>
        </w:numPr>
        <w:tabs>
          <w:tab w:val="left" w:pos="709"/>
          <w:tab w:val="left" w:pos="1134"/>
        </w:tabs>
        <w:autoSpaceDE w:val="0"/>
        <w:autoSpaceDN w:val="0"/>
        <w:adjustRightInd w:val="0"/>
        <w:ind w:left="0" w:firstLine="360"/>
        <w:rPr>
          <w:color w:val="auto"/>
          <w:sz w:val="20"/>
          <w:szCs w:val="20"/>
        </w:rPr>
      </w:pPr>
      <w:r w:rsidRPr="00DC750E">
        <w:rPr>
          <w:color w:val="auto"/>
          <w:sz w:val="20"/>
          <w:szCs w:val="20"/>
        </w:rPr>
        <w:t xml:space="preserve">При возникновении между Заказчиком и Исполнителем спора по поводу качества результата выполненных Работ или их причин, по требованию любой из Сторон Договора, может быть назначена независимая экспертиза. Расходы на экспертизу несёт инициатор. </w:t>
      </w:r>
    </w:p>
    <w:p w:rsidR="00EF4977" w:rsidRPr="00DC750E" w:rsidRDefault="00916961" w:rsidP="00B54F89">
      <w:pPr>
        <w:widowControl w:val="0"/>
        <w:numPr>
          <w:ilvl w:val="1"/>
          <w:numId w:val="3"/>
        </w:numPr>
        <w:tabs>
          <w:tab w:val="left" w:pos="709"/>
          <w:tab w:val="left" w:pos="1134"/>
        </w:tabs>
        <w:autoSpaceDE w:val="0"/>
        <w:autoSpaceDN w:val="0"/>
        <w:adjustRightInd w:val="0"/>
        <w:ind w:left="0" w:firstLine="360"/>
        <w:rPr>
          <w:color w:val="auto"/>
          <w:sz w:val="20"/>
          <w:szCs w:val="20"/>
        </w:rPr>
      </w:pPr>
      <w:r w:rsidRPr="00DC750E">
        <w:rPr>
          <w:bCs/>
          <w:color w:val="auto"/>
          <w:sz w:val="20"/>
          <w:szCs w:val="20"/>
        </w:rPr>
        <w:t xml:space="preserve">Результат выполненных </w:t>
      </w:r>
      <w:r w:rsidR="00CB7626" w:rsidRPr="00DC750E">
        <w:rPr>
          <w:bCs/>
          <w:color w:val="auto"/>
          <w:sz w:val="20"/>
          <w:szCs w:val="20"/>
        </w:rPr>
        <w:t>Исполнителе</w:t>
      </w:r>
      <w:r w:rsidRPr="00DC750E">
        <w:rPr>
          <w:bCs/>
          <w:color w:val="auto"/>
          <w:sz w:val="20"/>
          <w:szCs w:val="20"/>
        </w:rPr>
        <w:t xml:space="preserve">м Работ </w:t>
      </w:r>
      <w:r w:rsidR="00565E77" w:rsidRPr="00DC750E">
        <w:rPr>
          <w:color w:val="auto"/>
          <w:sz w:val="20"/>
          <w:szCs w:val="20"/>
        </w:rPr>
        <w:t xml:space="preserve">считается момент передачи проектно-сметной документации Заказчику в электронном виде </w:t>
      </w:r>
      <w:r w:rsidR="00565E77" w:rsidRPr="00DC750E">
        <w:rPr>
          <w:rFonts w:eastAsia="Calibri"/>
          <w:color w:val="auto"/>
          <w:sz w:val="20"/>
          <w:szCs w:val="20"/>
          <w:lang w:eastAsia="en-US"/>
        </w:rPr>
        <w:t>для прохождения экспертизы сметной стоимости</w:t>
      </w:r>
      <w:r w:rsidRPr="00DC750E">
        <w:rPr>
          <w:bCs/>
          <w:color w:val="auto"/>
          <w:sz w:val="20"/>
          <w:szCs w:val="20"/>
        </w:rPr>
        <w:t>.</w:t>
      </w:r>
    </w:p>
    <w:p w:rsidR="00F53EEC" w:rsidRPr="00DC750E" w:rsidRDefault="00F53EEC" w:rsidP="00D84B31">
      <w:pPr>
        <w:widowControl w:val="0"/>
        <w:rPr>
          <w:b/>
          <w:bCs/>
          <w:color w:val="auto"/>
          <w:sz w:val="20"/>
          <w:szCs w:val="20"/>
        </w:rPr>
      </w:pPr>
    </w:p>
    <w:p w:rsidR="00213E85" w:rsidRPr="00DC750E" w:rsidRDefault="00213E85" w:rsidP="00AF3114">
      <w:pPr>
        <w:widowControl w:val="0"/>
        <w:numPr>
          <w:ilvl w:val="0"/>
          <w:numId w:val="3"/>
        </w:numPr>
        <w:autoSpaceDE w:val="0"/>
        <w:autoSpaceDN w:val="0"/>
        <w:adjustRightInd w:val="0"/>
        <w:ind w:right="519"/>
        <w:jc w:val="center"/>
        <w:rPr>
          <w:b/>
          <w:bCs/>
          <w:color w:val="auto"/>
          <w:sz w:val="20"/>
          <w:szCs w:val="20"/>
        </w:rPr>
      </w:pPr>
      <w:bookmarkStart w:id="6" w:name="page25"/>
      <w:bookmarkEnd w:id="6"/>
      <w:r w:rsidRPr="00DC750E">
        <w:rPr>
          <w:b/>
          <w:bCs/>
          <w:color w:val="auto"/>
          <w:sz w:val="20"/>
          <w:szCs w:val="20"/>
        </w:rPr>
        <w:t>Конфиденциальность</w:t>
      </w:r>
    </w:p>
    <w:p w:rsidR="00916961" w:rsidRPr="00DC750E" w:rsidRDefault="00916961" w:rsidP="00916961">
      <w:pPr>
        <w:pStyle w:val="afff5"/>
        <w:numPr>
          <w:ilvl w:val="1"/>
          <w:numId w:val="3"/>
        </w:numPr>
        <w:tabs>
          <w:tab w:val="left" w:pos="851"/>
          <w:tab w:val="left" w:pos="993"/>
        </w:tabs>
        <w:ind w:left="0" w:firstLine="567"/>
        <w:jc w:val="both"/>
        <w:rPr>
          <w:b/>
          <w:bCs/>
          <w:sz w:val="20"/>
        </w:rPr>
      </w:pPr>
      <w:bookmarkStart w:id="7" w:name="sub_247"/>
      <w:bookmarkStart w:id="8" w:name="_Hlk105501050"/>
      <w:r w:rsidRPr="00DC750E">
        <w:rPr>
          <w:bCs/>
          <w:sz w:val="20"/>
        </w:rPr>
        <w:t xml:space="preserve">Стороны определили, что любые сведения делового, технического и финансового характера, касающиеся предмета Договора, цены, хода исполнения обязательств, полученных результатов, иных условий в рамках заключенного Договора, являются сведениями конфиденциального характера. </w:t>
      </w:r>
    </w:p>
    <w:p w:rsidR="00916961" w:rsidRPr="00DC750E" w:rsidRDefault="00916961" w:rsidP="00916961">
      <w:pPr>
        <w:pStyle w:val="afff5"/>
        <w:numPr>
          <w:ilvl w:val="1"/>
          <w:numId w:val="3"/>
        </w:numPr>
        <w:tabs>
          <w:tab w:val="left" w:pos="851"/>
          <w:tab w:val="left" w:pos="993"/>
        </w:tabs>
        <w:ind w:left="0" w:firstLine="567"/>
        <w:jc w:val="both"/>
        <w:rPr>
          <w:b/>
          <w:bCs/>
          <w:sz w:val="20"/>
        </w:rPr>
      </w:pPr>
      <w:r w:rsidRPr="00DC750E">
        <w:rPr>
          <w:bCs/>
          <w:sz w:val="20"/>
        </w:rPr>
        <w:t>Под раскрытием Конфиденциальной информации понимается действие или бездействие, в результате которых такая информация в любой возможной форме: устной, письменной, иной форме, в том числе с использованием технических средств, становится известной третьим лицам без согласия обладателя такой информации.</w:t>
      </w:r>
    </w:p>
    <w:p w:rsidR="00916961" w:rsidRPr="00DC750E" w:rsidRDefault="00916961" w:rsidP="00916961">
      <w:pPr>
        <w:pStyle w:val="afff5"/>
        <w:numPr>
          <w:ilvl w:val="1"/>
          <w:numId w:val="3"/>
        </w:numPr>
        <w:tabs>
          <w:tab w:val="left" w:pos="851"/>
          <w:tab w:val="left" w:pos="993"/>
        </w:tabs>
        <w:ind w:left="0" w:firstLine="567"/>
        <w:jc w:val="both"/>
        <w:rPr>
          <w:b/>
          <w:bCs/>
          <w:sz w:val="20"/>
        </w:rPr>
      </w:pPr>
      <w:r w:rsidRPr="00DC750E">
        <w:rPr>
          <w:bCs/>
          <w:sz w:val="20"/>
        </w:rPr>
        <w:t>Стороны обязуются не раскрывать какой-либо третьей стороне конфиденциальную информацию без письменного разрешения передающей Стороны, не использовать ее в целях, противоречащих целям заключенного Договора. Стороны обязуются принимать все необходимые и разумные меры для предотвращения разглашения конфиденциальной информации.</w:t>
      </w:r>
    </w:p>
    <w:p w:rsidR="00916961" w:rsidRPr="00DC750E" w:rsidRDefault="00916961" w:rsidP="00916961">
      <w:pPr>
        <w:pStyle w:val="afff5"/>
        <w:numPr>
          <w:ilvl w:val="1"/>
          <w:numId w:val="3"/>
        </w:numPr>
        <w:tabs>
          <w:tab w:val="left" w:pos="851"/>
          <w:tab w:val="left" w:pos="993"/>
        </w:tabs>
        <w:ind w:left="0" w:firstLine="567"/>
        <w:jc w:val="both"/>
        <w:rPr>
          <w:b/>
          <w:bCs/>
          <w:sz w:val="20"/>
        </w:rPr>
      </w:pPr>
      <w:r w:rsidRPr="00DC750E">
        <w:rPr>
          <w:bCs/>
          <w:sz w:val="20"/>
        </w:rPr>
        <w:t>Получающая Сторона может предоставлять доступ к конфиденциальной информации своим уполномоченным представителям, которым необходимо иметь доступ к такой информации для исполнения обязательств по Договору, имеющим соответствующее обязательство в трудовом договоре о неразглашении конфиденциальной информации, полученной ими при выполнении должностных обязанностей.</w:t>
      </w:r>
    </w:p>
    <w:p w:rsidR="00916961" w:rsidRPr="00DC750E" w:rsidRDefault="00916961" w:rsidP="00916961">
      <w:pPr>
        <w:pStyle w:val="afff5"/>
        <w:numPr>
          <w:ilvl w:val="1"/>
          <w:numId w:val="3"/>
        </w:numPr>
        <w:tabs>
          <w:tab w:val="left" w:pos="851"/>
          <w:tab w:val="left" w:pos="993"/>
        </w:tabs>
        <w:ind w:left="0" w:firstLine="567"/>
        <w:jc w:val="both"/>
        <w:rPr>
          <w:b/>
          <w:bCs/>
          <w:sz w:val="20"/>
        </w:rPr>
      </w:pPr>
      <w:r w:rsidRPr="00DC750E">
        <w:rPr>
          <w:bCs/>
          <w:sz w:val="20"/>
        </w:rPr>
        <w:t>Сторона (уполномоченный представитель Стороны), имеющая(-</w:t>
      </w:r>
      <w:proofErr w:type="spellStart"/>
      <w:r w:rsidRPr="00DC750E">
        <w:rPr>
          <w:bCs/>
          <w:sz w:val="20"/>
        </w:rPr>
        <w:t>ий</w:t>
      </w:r>
      <w:proofErr w:type="spellEnd"/>
      <w:r w:rsidRPr="00DC750E">
        <w:rPr>
          <w:bCs/>
          <w:sz w:val="20"/>
        </w:rPr>
        <w:t xml:space="preserve">) доступ к конфиденциальной информации в связи с исполнением обязательств по настоящему Договору, в случае умышленного или неосторожного разглашения такой информации несет дисциплинарную, </w:t>
      </w:r>
      <w:hyperlink r:id="rId8" w:history="1">
        <w:r w:rsidRPr="00DC750E">
          <w:rPr>
            <w:bCs/>
            <w:sz w:val="20"/>
          </w:rPr>
          <w:t>гражданско-правовую,</w:t>
        </w:r>
      </w:hyperlink>
      <w:r w:rsidRPr="00DC750E">
        <w:rPr>
          <w:bCs/>
          <w:sz w:val="20"/>
        </w:rPr>
        <w:t> </w:t>
      </w:r>
      <w:hyperlink r:id="rId9" w:anchor="dst101154" w:history="1">
        <w:r w:rsidRPr="00DC750E">
          <w:rPr>
            <w:bCs/>
            <w:sz w:val="20"/>
          </w:rPr>
          <w:t>административную</w:t>
        </w:r>
      </w:hyperlink>
      <w:r w:rsidRPr="00DC750E">
        <w:rPr>
          <w:bCs/>
          <w:sz w:val="20"/>
        </w:rPr>
        <w:t xml:space="preserve"> или уголовную ответственность в соответствии с законодательством Российской Федерации. </w:t>
      </w:r>
    </w:p>
    <w:p w:rsidR="000E56A4" w:rsidRPr="00D84B31" w:rsidRDefault="00916961" w:rsidP="00D84B31">
      <w:pPr>
        <w:pStyle w:val="afff5"/>
        <w:numPr>
          <w:ilvl w:val="1"/>
          <w:numId w:val="3"/>
        </w:numPr>
        <w:tabs>
          <w:tab w:val="left" w:pos="851"/>
          <w:tab w:val="left" w:pos="993"/>
        </w:tabs>
        <w:ind w:left="0" w:firstLine="567"/>
        <w:jc w:val="both"/>
        <w:rPr>
          <w:b/>
          <w:bCs/>
          <w:sz w:val="20"/>
        </w:rPr>
      </w:pPr>
      <w:r w:rsidRPr="00DC750E">
        <w:rPr>
          <w:bCs/>
          <w:sz w:val="20"/>
        </w:rPr>
        <w:t>Передача конфиденциальной информации, определенной настоящим Договором, государственным органам не считается разглашением в случаях, когда такой орган уполномочен в соответствии с законодательством требовать предоставления такой информации.</w:t>
      </w:r>
      <w:bookmarkEnd w:id="8"/>
    </w:p>
    <w:p w:rsidR="00213E85" w:rsidRPr="00DC750E" w:rsidRDefault="00213E85" w:rsidP="007A6E60">
      <w:pPr>
        <w:widowControl w:val="0"/>
        <w:tabs>
          <w:tab w:val="left" w:pos="1134"/>
        </w:tabs>
        <w:autoSpaceDE w:val="0"/>
        <w:autoSpaceDN w:val="0"/>
        <w:adjustRightInd w:val="0"/>
        <w:ind w:left="567"/>
        <w:rPr>
          <w:color w:val="auto"/>
          <w:sz w:val="20"/>
          <w:szCs w:val="20"/>
        </w:rPr>
      </w:pPr>
    </w:p>
    <w:p w:rsidR="003B79C9" w:rsidRPr="00DC750E" w:rsidRDefault="003B79C9" w:rsidP="00AF3114">
      <w:pPr>
        <w:widowControl w:val="0"/>
        <w:numPr>
          <w:ilvl w:val="0"/>
          <w:numId w:val="3"/>
        </w:numPr>
        <w:tabs>
          <w:tab w:val="left" w:pos="1134"/>
        </w:tabs>
        <w:autoSpaceDE w:val="0"/>
        <w:autoSpaceDN w:val="0"/>
        <w:adjustRightInd w:val="0"/>
        <w:ind w:right="282"/>
        <w:jc w:val="center"/>
        <w:rPr>
          <w:b/>
          <w:bCs/>
          <w:color w:val="auto"/>
          <w:sz w:val="20"/>
          <w:szCs w:val="20"/>
        </w:rPr>
      </w:pPr>
      <w:bookmarkStart w:id="9" w:name="_Hlk99446169"/>
      <w:bookmarkEnd w:id="7"/>
      <w:r w:rsidRPr="00DC750E">
        <w:rPr>
          <w:b/>
          <w:bCs/>
          <w:color w:val="auto"/>
          <w:sz w:val="20"/>
          <w:szCs w:val="20"/>
        </w:rPr>
        <w:t>Ответственность Сторон</w:t>
      </w:r>
    </w:p>
    <w:p w:rsidR="009C51CE" w:rsidRPr="00DC750E" w:rsidRDefault="009C51CE" w:rsidP="009C51CE">
      <w:pPr>
        <w:widowControl w:val="0"/>
        <w:autoSpaceDE w:val="0"/>
        <w:autoSpaceDN w:val="0"/>
        <w:adjustRightInd w:val="0"/>
        <w:ind w:firstLine="709"/>
        <w:rPr>
          <w:color w:val="auto"/>
          <w:sz w:val="20"/>
          <w:szCs w:val="20"/>
        </w:rPr>
      </w:pPr>
      <w:bookmarkStart w:id="10" w:name="sub_248"/>
      <w:r w:rsidRPr="00DC750E">
        <w:rPr>
          <w:color w:val="auto"/>
          <w:sz w:val="20"/>
          <w:szCs w:val="20"/>
        </w:rPr>
        <w:t>7.1. Стороны несут ответственность за неисполнение или ненадлежащее исполнение обязательств, предусмотренных Договором.</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а) 1000 рублей, если цена Договора не превышает 3 млн. рублей (включительно);</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б) 5000 рублей, если цена Договора составляет от 3 млн. рублей до 50 млн. рублей (включительно);</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в) 10000 рублей, если цена Договора составляет от 50 млн. рублей до 100 млн. рублей (включительно);</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г) 100000 рублей, если цена Договора превышает 100 млн. рублей.</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7.3.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Поставщику требование об уплате неустоек (штрафов, пеней):</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7.3.1.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выполненных Исполнителем.</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 xml:space="preserve">7.3.2.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w:t>
      </w:r>
      <w:proofErr w:type="spellStart"/>
      <w:r w:rsidRPr="00DC750E">
        <w:rPr>
          <w:color w:val="auto"/>
          <w:sz w:val="20"/>
          <w:szCs w:val="20"/>
        </w:rPr>
        <w:t>п.п</w:t>
      </w:r>
      <w:proofErr w:type="spellEnd"/>
      <w:r w:rsidRPr="00DC750E">
        <w:rPr>
          <w:color w:val="auto"/>
          <w:sz w:val="20"/>
          <w:szCs w:val="20"/>
        </w:rPr>
        <w:t>. 7.3.3 настоящего Договора):</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а) 10 процентов цены Договора (этапа) в случае, если цена Договора (этапа) не превышает 3 млн. рублей;</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б) 5 процентов цены Договора (этапа) в случае, если цена Договора (этапа) составляет от 3 млн. рублей до 50 млн. рублей (включительно);</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в) 1 процент цены Договора (этапа) в случае, если цена Договора (этапа) составляет от 50 млн. рублей до 100 млн. рублей (включительно);</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г) 0,5 процента цены Договора (этапа) в случае, если цена Договора (этапа) составляет от 100 млн. рублей до 500 млн. рублей (включительно);</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д) 0,4 процента цены Договора (этапа) в случае, если цена Договора (этапа) составляет от 500 млн. рублей до 1 млрд. рублей (включительно);</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е) 0,3 процента цены Договора (этапа) в случае, если цена Договора (этапа) составляет от 1 млрд. рублей до 2 млрд. рублей (включительно);</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ж) 0,25 процента цены Договора (этапа) в случае, если цена Договора (этапа) составляет от 2 млрд. рублей до 5 млрд. рублей (включительно);</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з) 0,2 процента цены Договора (этапа) в случае, если цена Договора (этапа) составляет от 5 млрд. рублей до 10 млрд. рублей (включительно);</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и) 0,1 процента цены Договора (этапа) в случае, если цена Договора (этапа) превышает 10 млрд. рублей.</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 xml:space="preserve">7.3.3. За каждый факт неисполнения или ненадлежащего исполнения </w:t>
      </w:r>
      <w:r w:rsidR="00787585" w:rsidRPr="00DC750E">
        <w:rPr>
          <w:color w:val="auto"/>
          <w:sz w:val="20"/>
          <w:szCs w:val="20"/>
        </w:rPr>
        <w:t xml:space="preserve">Исполнителем </w:t>
      </w:r>
      <w:r w:rsidRPr="00DC750E">
        <w:rPr>
          <w:color w:val="auto"/>
          <w:sz w:val="20"/>
          <w:szCs w:val="20"/>
        </w:rPr>
        <w:t>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а) 1000 рублей, если цена Договора не превышает 3 млн. рублей;</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б) 5000 рублей, если цена Договора составляет от 3 млн. рублей до 50 млн. рублей (включительно);</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в) 10000 рублей, если цена Договора составляет от 50 млн. рублей до 100 млн. рублей (включительно);</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г) 100000 рублей, если цена Договора превышает 100 млн. рублей.</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7.4.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7.5.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C51CE" w:rsidRPr="00DC750E" w:rsidRDefault="009C51CE" w:rsidP="009C51CE">
      <w:pPr>
        <w:widowControl w:val="0"/>
        <w:autoSpaceDE w:val="0"/>
        <w:autoSpaceDN w:val="0"/>
        <w:adjustRightInd w:val="0"/>
        <w:ind w:firstLine="709"/>
        <w:rPr>
          <w:color w:val="auto"/>
          <w:sz w:val="20"/>
          <w:szCs w:val="20"/>
        </w:rPr>
      </w:pPr>
      <w:r w:rsidRPr="00DC750E">
        <w:rPr>
          <w:color w:val="auto"/>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C51CE" w:rsidRPr="00DC750E" w:rsidRDefault="009C51CE" w:rsidP="009C51CE">
      <w:pPr>
        <w:widowControl w:val="0"/>
        <w:autoSpaceDE w:val="0"/>
        <w:autoSpaceDN w:val="0"/>
        <w:adjustRightInd w:val="0"/>
        <w:ind w:firstLine="709"/>
        <w:rPr>
          <w:bCs/>
          <w:color w:val="auto"/>
          <w:sz w:val="20"/>
          <w:szCs w:val="20"/>
        </w:rPr>
      </w:pPr>
      <w:r w:rsidRPr="00DC750E">
        <w:rPr>
          <w:bCs/>
          <w:color w:val="auto"/>
          <w:sz w:val="20"/>
          <w:szCs w:val="20"/>
        </w:rPr>
        <w:t>7.7.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rsidR="00787585" w:rsidRPr="00DC750E" w:rsidRDefault="00787585" w:rsidP="009C51CE">
      <w:pPr>
        <w:widowControl w:val="0"/>
        <w:autoSpaceDE w:val="0"/>
        <w:autoSpaceDN w:val="0"/>
        <w:adjustRightInd w:val="0"/>
        <w:ind w:firstLine="709"/>
        <w:rPr>
          <w:bCs/>
          <w:color w:val="auto"/>
          <w:sz w:val="20"/>
          <w:szCs w:val="20"/>
        </w:rPr>
      </w:pPr>
    </w:p>
    <w:p w:rsidR="00BD5306" w:rsidRPr="00DC750E" w:rsidRDefault="00BD5306" w:rsidP="00BD5306">
      <w:pPr>
        <w:pStyle w:val="19"/>
        <w:numPr>
          <w:ilvl w:val="0"/>
          <w:numId w:val="3"/>
        </w:numPr>
        <w:tabs>
          <w:tab w:val="left" w:pos="360"/>
          <w:tab w:val="left" w:pos="426"/>
          <w:tab w:val="left" w:pos="1134"/>
        </w:tabs>
        <w:ind w:left="142" w:firstLine="425"/>
        <w:jc w:val="center"/>
        <w:rPr>
          <w:b/>
          <w:bCs/>
        </w:rPr>
      </w:pPr>
      <w:r w:rsidRPr="00DC750E">
        <w:rPr>
          <w:b/>
          <w:bCs/>
          <w:lang w:bidi="ru-RU"/>
        </w:rPr>
        <w:t>Форс-мажор</w:t>
      </w:r>
    </w:p>
    <w:p w:rsidR="00BD5306" w:rsidRPr="00DC750E" w:rsidRDefault="00BD5306" w:rsidP="00BD5306">
      <w:pPr>
        <w:pStyle w:val="afff5"/>
        <w:numPr>
          <w:ilvl w:val="1"/>
          <w:numId w:val="3"/>
        </w:numPr>
        <w:tabs>
          <w:tab w:val="left" w:pos="360"/>
          <w:tab w:val="left" w:pos="709"/>
          <w:tab w:val="left" w:pos="851"/>
          <w:tab w:val="left" w:pos="993"/>
        </w:tabs>
        <w:ind w:left="142" w:firstLine="425"/>
        <w:jc w:val="both"/>
        <w:rPr>
          <w:sz w:val="20"/>
        </w:rPr>
      </w:pPr>
      <w:r w:rsidRPr="00DC750E">
        <w:rPr>
          <w:sz w:val="2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которые Стороны были не в состоянии предвидеть и предотвратить.</w:t>
      </w:r>
    </w:p>
    <w:p w:rsidR="00BD5306" w:rsidRPr="00DC750E" w:rsidRDefault="00BD5306" w:rsidP="00BD5306">
      <w:pPr>
        <w:pStyle w:val="afff5"/>
        <w:numPr>
          <w:ilvl w:val="1"/>
          <w:numId w:val="3"/>
        </w:numPr>
        <w:tabs>
          <w:tab w:val="left" w:pos="360"/>
          <w:tab w:val="left" w:pos="709"/>
          <w:tab w:val="left" w:pos="851"/>
          <w:tab w:val="left" w:pos="993"/>
        </w:tabs>
        <w:ind w:left="142" w:firstLine="425"/>
        <w:jc w:val="both"/>
        <w:rPr>
          <w:sz w:val="20"/>
        </w:rPr>
      </w:pPr>
      <w:r w:rsidRPr="00DC750E">
        <w:rPr>
          <w:sz w:val="20"/>
        </w:rPr>
        <w:t>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поскольку эти обстоятельства значительно влияют на исполнение настоящего Договора в установленные сроки.</w:t>
      </w:r>
    </w:p>
    <w:p w:rsidR="00BD5306" w:rsidRPr="00DC750E" w:rsidRDefault="00BD5306" w:rsidP="00BD5306">
      <w:pPr>
        <w:pStyle w:val="afff5"/>
        <w:numPr>
          <w:ilvl w:val="1"/>
          <w:numId w:val="3"/>
        </w:numPr>
        <w:tabs>
          <w:tab w:val="left" w:pos="360"/>
          <w:tab w:val="left" w:pos="709"/>
          <w:tab w:val="left" w:pos="851"/>
          <w:tab w:val="left" w:pos="993"/>
        </w:tabs>
        <w:ind w:left="142" w:firstLine="425"/>
        <w:jc w:val="both"/>
        <w:rPr>
          <w:sz w:val="20"/>
        </w:rPr>
      </w:pPr>
      <w:r w:rsidRPr="00DC750E">
        <w:rPr>
          <w:sz w:val="20"/>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D5306" w:rsidRPr="00DC750E" w:rsidRDefault="00BD5306" w:rsidP="00BD5306">
      <w:pPr>
        <w:pStyle w:val="afff2"/>
        <w:numPr>
          <w:ilvl w:val="1"/>
          <w:numId w:val="3"/>
        </w:numPr>
        <w:tabs>
          <w:tab w:val="left" w:pos="360"/>
          <w:tab w:val="left" w:pos="426"/>
          <w:tab w:val="left" w:pos="709"/>
          <w:tab w:val="left" w:pos="851"/>
          <w:tab w:val="left" w:pos="993"/>
          <w:tab w:val="left" w:pos="1134"/>
          <w:tab w:val="left" w:pos="1418"/>
        </w:tabs>
        <w:ind w:left="142" w:firstLine="425"/>
        <w:jc w:val="both"/>
        <w:rPr>
          <w:spacing w:val="-2"/>
          <w:sz w:val="20"/>
          <w:szCs w:val="20"/>
        </w:rPr>
      </w:pPr>
      <w:r w:rsidRPr="00DC750E">
        <w:rPr>
          <w:sz w:val="20"/>
          <w:szCs w:val="20"/>
        </w:rPr>
        <w:t>Стороны признают, что неплатежеспособность Сторон не является форс-мажорным обстоятельством.</w:t>
      </w:r>
    </w:p>
    <w:p w:rsidR="00BD5306" w:rsidRPr="00DC750E" w:rsidRDefault="00BD5306" w:rsidP="00BD5306">
      <w:pPr>
        <w:pStyle w:val="afff2"/>
        <w:tabs>
          <w:tab w:val="left" w:pos="360"/>
          <w:tab w:val="left" w:pos="426"/>
          <w:tab w:val="left" w:pos="709"/>
          <w:tab w:val="left" w:pos="851"/>
          <w:tab w:val="left" w:pos="993"/>
          <w:tab w:val="left" w:pos="1134"/>
          <w:tab w:val="left" w:pos="1418"/>
        </w:tabs>
        <w:ind w:left="142" w:firstLine="425"/>
        <w:jc w:val="both"/>
        <w:rPr>
          <w:spacing w:val="-2"/>
          <w:sz w:val="20"/>
          <w:szCs w:val="20"/>
        </w:rPr>
      </w:pPr>
    </w:p>
    <w:p w:rsidR="00C143E1" w:rsidRPr="00DC750E" w:rsidRDefault="00C143E1" w:rsidP="00BD5306">
      <w:pPr>
        <w:pStyle w:val="afff2"/>
        <w:tabs>
          <w:tab w:val="left" w:pos="360"/>
          <w:tab w:val="left" w:pos="426"/>
          <w:tab w:val="left" w:pos="709"/>
          <w:tab w:val="left" w:pos="851"/>
          <w:tab w:val="left" w:pos="993"/>
          <w:tab w:val="left" w:pos="1134"/>
          <w:tab w:val="left" w:pos="1418"/>
        </w:tabs>
        <w:ind w:left="142" w:firstLine="425"/>
        <w:jc w:val="both"/>
        <w:rPr>
          <w:spacing w:val="-2"/>
          <w:sz w:val="20"/>
          <w:szCs w:val="20"/>
        </w:rPr>
      </w:pPr>
    </w:p>
    <w:p w:rsidR="003B79C9" w:rsidRPr="00DC750E" w:rsidRDefault="003B79C9" w:rsidP="00AF3114">
      <w:pPr>
        <w:pStyle w:val="afff2"/>
        <w:numPr>
          <w:ilvl w:val="0"/>
          <w:numId w:val="3"/>
        </w:numPr>
        <w:tabs>
          <w:tab w:val="left" w:pos="426"/>
          <w:tab w:val="left" w:pos="709"/>
          <w:tab w:val="left" w:pos="851"/>
          <w:tab w:val="left" w:pos="1134"/>
          <w:tab w:val="left" w:pos="1418"/>
        </w:tabs>
        <w:ind w:right="707" w:firstLine="284"/>
        <w:jc w:val="center"/>
        <w:rPr>
          <w:b/>
          <w:bCs/>
          <w:spacing w:val="-2"/>
          <w:sz w:val="20"/>
          <w:szCs w:val="20"/>
        </w:rPr>
      </w:pPr>
      <w:r w:rsidRPr="00DC750E">
        <w:rPr>
          <w:b/>
          <w:bCs/>
          <w:sz w:val="20"/>
          <w:szCs w:val="20"/>
        </w:rPr>
        <w:t>Порядок разрешения споров</w:t>
      </w:r>
      <w:bookmarkEnd w:id="10"/>
    </w:p>
    <w:p w:rsidR="003B79C9" w:rsidRPr="00DC750E" w:rsidRDefault="003B79C9" w:rsidP="00AF3114">
      <w:pPr>
        <w:pStyle w:val="afff2"/>
        <w:numPr>
          <w:ilvl w:val="1"/>
          <w:numId w:val="3"/>
        </w:numPr>
        <w:tabs>
          <w:tab w:val="left" w:pos="0"/>
          <w:tab w:val="left" w:pos="426"/>
          <w:tab w:val="left" w:pos="709"/>
          <w:tab w:val="left" w:pos="851"/>
          <w:tab w:val="left" w:pos="993"/>
        </w:tabs>
        <w:ind w:left="0" w:firstLine="426"/>
        <w:jc w:val="both"/>
        <w:rPr>
          <w:sz w:val="20"/>
          <w:szCs w:val="20"/>
        </w:rPr>
      </w:pPr>
      <w:r w:rsidRPr="00DC750E">
        <w:rPr>
          <w:sz w:val="20"/>
          <w:szCs w:val="20"/>
        </w:rPr>
        <w:t>Все споры, возникающие в рамках настоящего Договора или в связи с ним, должны в первую очередь разрешаться путем переговоров между Сторонами.</w:t>
      </w:r>
    </w:p>
    <w:p w:rsidR="003B79C9" w:rsidRPr="00DC750E" w:rsidRDefault="003B79C9" w:rsidP="00AF3114">
      <w:pPr>
        <w:pStyle w:val="afff2"/>
        <w:numPr>
          <w:ilvl w:val="1"/>
          <w:numId w:val="3"/>
        </w:numPr>
        <w:tabs>
          <w:tab w:val="left" w:pos="0"/>
          <w:tab w:val="left" w:pos="426"/>
          <w:tab w:val="left" w:pos="709"/>
          <w:tab w:val="left" w:pos="851"/>
          <w:tab w:val="left" w:pos="993"/>
        </w:tabs>
        <w:ind w:left="0" w:firstLine="426"/>
        <w:jc w:val="both"/>
        <w:rPr>
          <w:sz w:val="20"/>
          <w:szCs w:val="20"/>
        </w:rPr>
      </w:pPr>
      <w:r w:rsidRPr="00DC750E">
        <w:rPr>
          <w:sz w:val="20"/>
          <w:szCs w:val="20"/>
        </w:rPr>
        <w:t xml:space="preserve">В случае невозможности их решения путем переговоров, Стороны согласились, что все споры, которые могут возникнуть в рамках настоящего Договора, подлежат рассмотрению в Арбитражном суде Кемеровской области после соблюдения претензионного порядка урегулирования спора. Срок рассмотрения претензии 10 </w:t>
      </w:r>
      <w:r w:rsidR="00423610" w:rsidRPr="00DC750E">
        <w:rPr>
          <w:sz w:val="20"/>
          <w:szCs w:val="20"/>
        </w:rPr>
        <w:t xml:space="preserve">рабочих </w:t>
      </w:r>
      <w:r w:rsidRPr="00DC750E">
        <w:rPr>
          <w:sz w:val="20"/>
          <w:szCs w:val="20"/>
        </w:rPr>
        <w:t>дней с момента ее получения.</w:t>
      </w:r>
    </w:p>
    <w:p w:rsidR="00C143E1" w:rsidRPr="00DC750E" w:rsidRDefault="00C143E1" w:rsidP="00C143E1">
      <w:pPr>
        <w:pStyle w:val="afff2"/>
        <w:tabs>
          <w:tab w:val="left" w:pos="0"/>
          <w:tab w:val="left" w:pos="426"/>
          <w:tab w:val="left" w:pos="709"/>
          <w:tab w:val="left" w:pos="851"/>
          <w:tab w:val="left" w:pos="993"/>
        </w:tabs>
        <w:jc w:val="both"/>
        <w:rPr>
          <w:sz w:val="20"/>
          <w:szCs w:val="20"/>
        </w:rPr>
      </w:pPr>
    </w:p>
    <w:p w:rsidR="00C143E1" w:rsidRPr="00DC750E" w:rsidRDefault="00C143E1" w:rsidP="00C143E1">
      <w:pPr>
        <w:pStyle w:val="afff2"/>
        <w:tabs>
          <w:tab w:val="left" w:pos="0"/>
          <w:tab w:val="left" w:pos="426"/>
          <w:tab w:val="left" w:pos="709"/>
          <w:tab w:val="left" w:pos="851"/>
          <w:tab w:val="left" w:pos="993"/>
        </w:tabs>
        <w:jc w:val="both"/>
        <w:rPr>
          <w:sz w:val="20"/>
          <w:szCs w:val="20"/>
        </w:rPr>
      </w:pPr>
    </w:p>
    <w:p w:rsidR="003B79C9" w:rsidRPr="00DC750E" w:rsidRDefault="003B79C9" w:rsidP="00AF3114">
      <w:pPr>
        <w:widowControl w:val="0"/>
        <w:numPr>
          <w:ilvl w:val="0"/>
          <w:numId w:val="3"/>
        </w:numPr>
        <w:tabs>
          <w:tab w:val="left" w:pos="709"/>
          <w:tab w:val="left" w:pos="851"/>
          <w:tab w:val="left" w:pos="993"/>
        </w:tabs>
        <w:ind w:right="849" w:firstLine="981"/>
        <w:jc w:val="center"/>
        <w:rPr>
          <w:b/>
          <w:bCs/>
          <w:color w:val="auto"/>
          <w:sz w:val="20"/>
          <w:szCs w:val="20"/>
        </w:rPr>
      </w:pPr>
      <w:r w:rsidRPr="00DC750E">
        <w:rPr>
          <w:b/>
          <w:bCs/>
          <w:color w:val="auto"/>
          <w:sz w:val="20"/>
          <w:szCs w:val="20"/>
        </w:rPr>
        <w:t>Срок действия, изменение и расторжение Договора</w:t>
      </w:r>
    </w:p>
    <w:p w:rsidR="003B79C9" w:rsidRPr="00DC750E" w:rsidRDefault="003B79C9" w:rsidP="00AF3114">
      <w:pPr>
        <w:widowControl w:val="0"/>
        <w:numPr>
          <w:ilvl w:val="1"/>
          <w:numId w:val="3"/>
        </w:numPr>
        <w:tabs>
          <w:tab w:val="left" w:pos="709"/>
          <w:tab w:val="left" w:pos="851"/>
          <w:tab w:val="left" w:pos="993"/>
          <w:tab w:val="left" w:pos="1134"/>
        </w:tabs>
        <w:ind w:left="0" w:firstLine="426"/>
        <w:rPr>
          <w:color w:val="auto"/>
          <w:sz w:val="20"/>
          <w:szCs w:val="20"/>
        </w:rPr>
      </w:pPr>
      <w:r w:rsidRPr="00DC750E">
        <w:rPr>
          <w:color w:val="auto"/>
          <w:sz w:val="20"/>
          <w:szCs w:val="20"/>
        </w:rPr>
        <w:t xml:space="preserve">Настоящий Договор вступает в действие со дня его </w:t>
      </w:r>
      <w:r w:rsidRPr="00C47A90">
        <w:rPr>
          <w:color w:val="auto"/>
          <w:sz w:val="20"/>
          <w:szCs w:val="20"/>
        </w:rPr>
        <w:t xml:space="preserve">подписания и действует до </w:t>
      </w:r>
      <w:r w:rsidR="00C47A90" w:rsidRPr="00C47A90">
        <w:rPr>
          <w:color w:val="auto"/>
          <w:sz w:val="20"/>
          <w:szCs w:val="20"/>
        </w:rPr>
        <w:t>30.09</w:t>
      </w:r>
      <w:r w:rsidR="00511984" w:rsidRPr="00C47A90">
        <w:rPr>
          <w:color w:val="auto"/>
          <w:sz w:val="20"/>
          <w:szCs w:val="20"/>
        </w:rPr>
        <w:t>.202</w:t>
      </w:r>
      <w:r w:rsidR="00C47A90" w:rsidRPr="00C47A90">
        <w:rPr>
          <w:color w:val="auto"/>
          <w:sz w:val="20"/>
          <w:szCs w:val="20"/>
        </w:rPr>
        <w:t>6</w:t>
      </w:r>
      <w:r w:rsidR="00511984" w:rsidRPr="00C47A90">
        <w:rPr>
          <w:color w:val="auto"/>
          <w:sz w:val="20"/>
          <w:szCs w:val="20"/>
        </w:rPr>
        <w:t xml:space="preserve"> г</w:t>
      </w:r>
      <w:r w:rsidRPr="00C47A90">
        <w:rPr>
          <w:color w:val="auto"/>
          <w:sz w:val="20"/>
          <w:szCs w:val="20"/>
        </w:rPr>
        <w:t>., а в части финансовых расчетов – до полного исполнения обязательств Сторонами.</w:t>
      </w:r>
    </w:p>
    <w:p w:rsidR="003B79C9" w:rsidRPr="00DC750E" w:rsidRDefault="003B79C9" w:rsidP="00AF3114">
      <w:pPr>
        <w:widowControl w:val="0"/>
        <w:numPr>
          <w:ilvl w:val="1"/>
          <w:numId w:val="3"/>
        </w:numPr>
        <w:tabs>
          <w:tab w:val="left" w:pos="709"/>
          <w:tab w:val="left" w:pos="851"/>
          <w:tab w:val="left" w:pos="993"/>
          <w:tab w:val="left" w:pos="1134"/>
        </w:tabs>
        <w:ind w:left="0" w:firstLine="426"/>
        <w:rPr>
          <w:color w:val="auto"/>
          <w:sz w:val="20"/>
          <w:szCs w:val="20"/>
        </w:rPr>
      </w:pPr>
      <w:r w:rsidRPr="00DC750E">
        <w:rPr>
          <w:color w:val="auto"/>
          <w:sz w:val="20"/>
          <w:szCs w:val="20"/>
        </w:rPr>
        <w:t>Изменение существенных условий Договора при его исполнении не допускается, за исключением их изменения по соглашению Сторон в случаях, определенных действующим законодательством РФ.</w:t>
      </w:r>
    </w:p>
    <w:p w:rsidR="003B79C9" w:rsidRPr="00DC750E" w:rsidRDefault="003B79C9" w:rsidP="00AF3114">
      <w:pPr>
        <w:widowControl w:val="0"/>
        <w:numPr>
          <w:ilvl w:val="1"/>
          <w:numId w:val="3"/>
        </w:numPr>
        <w:tabs>
          <w:tab w:val="left" w:pos="709"/>
          <w:tab w:val="left" w:pos="851"/>
          <w:tab w:val="left" w:pos="993"/>
          <w:tab w:val="left" w:pos="1134"/>
        </w:tabs>
        <w:ind w:left="0" w:firstLine="426"/>
        <w:rPr>
          <w:color w:val="auto"/>
          <w:sz w:val="20"/>
          <w:szCs w:val="20"/>
        </w:rPr>
      </w:pPr>
      <w:r w:rsidRPr="00DC750E">
        <w:rPr>
          <w:color w:val="auto"/>
          <w:sz w:val="20"/>
          <w:szCs w:val="20"/>
        </w:rPr>
        <w:t xml:space="preserve">Все изменения к настоящему Договору оформляются в виде дополнительного соглашения, подписываются Сторонами и являются неотъемлемой его частью. </w:t>
      </w:r>
    </w:p>
    <w:p w:rsidR="003B79C9" w:rsidRPr="00DC750E" w:rsidRDefault="003B79C9" w:rsidP="00AF3114">
      <w:pPr>
        <w:widowControl w:val="0"/>
        <w:numPr>
          <w:ilvl w:val="1"/>
          <w:numId w:val="3"/>
        </w:numPr>
        <w:tabs>
          <w:tab w:val="left" w:pos="709"/>
          <w:tab w:val="left" w:pos="851"/>
          <w:tab w:val="left" w:pos="993"/>
          <w:tab w:val="left" w:pos="1134"/>
        </w:tabs>
        <w:ind w:left="0" w:firstLine="426"/>
        <w:rPr>
          <w:color w:val="auto"/>
          <w:sz w:val="20"/>
          <w:szCs w:val="20"/>
        </w:rPr>
      </w:pPr>
      <w:r w:rsidRPr="00DC750E">
        <w:rPr>
          <w:color w:val="auto"/>
          <w:sz w:val="20"/>
          <w:szCs w:val="20"/>
        </w:rPr>
        <w:t>Досрочное 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РФ.</w:t>
      </w:r>
    </w:p>
    <w:p w:rsidR="00D635BA" w:rsidRPr="00DC750E" w:rsidRDefault="00D635BA" w:rsidP="00D635BA">
      <w:pPr>
        <w:widowControl w:val="0"/>
        <w:tabs>
          <w:tab w:val="left" w:pos="709"/>
          <w:tab w:val="left" w:pos="851"/>
          <w:tab w:val="left" w:pos="993"/>
          <w:tab w:val="left" w:pos="1134"/>
        </w:tabs>
        <w:ind w:left="1277"/>
        <w:rPr>
          <w:color w:val="auto"/>
          <w:sz w:val="20"/>
          <w:szCs w:val="20"/>
        </w:rPr>
      </w:pPr>
    </w:p>
    <w:p w:rsidR="003B79C9" w:rsidRPr="00DC750E" w:rsidRDefault="003B79C9" w:rsidP="00AF3114">
      <w:pPr>
        <w:widowControl w:val="0"/>
        <w:numPr>
          <w:ilvl w:val="0"/>
          <w:numId w:val="3"/>
        </w:numPr>
        <w:tabs>
          <w:tab w:val="left" w:pos="709"/>
          <w:tab w:val="left" w:pos="851"/>
        </w:tabs>
        <w:ind w:right="566" w:firstLine="840"/>
        <w:jc w:val="center"/>
        <w:rPr>
          <w:b/>
          <w:bCs/>
          <w:color w:val="auto"/>
          <w:sz w:val="20"/>
          <w:szCs w:val="20"/>
        </w:rPr>
      </w:pPr>
      <w:r w:rsidRPr="00DC750E">
        <w:rPr>
          <w:b/>
          <w:bCs/>
          <w:color w:val="auto"/>
          <w:sz w:val="20"/>
          <w:szCs w:val="20"/>
        </w:rPr>
        <w:t xml:space="preserve">Антикоррупционная оговорка </w:t>
      </w:r>
    </w:p>
    <w:p w:rsidR="003B79C9" w:rsidRPr="00DC750E" w:rsidRDefault="003B79C9" w:rsidP="00AF3114">
      <w:pPr>
        <w:widowControl w:val="0"/>
        <w:numPr>
          <w:ilvl w:val="1"/>
          <w:numId w:val="3"/>
        </w:numPr>
        <w:tabs>
          <w:tab w:val="left" w:pos="709"/>
          <w:tab w:val="left" w:pos="851"/>
          <w:tab w:val="left" w:pos="993"/>
          <w:tab w:val="left" w:pos="1134"/>
        </w:tabs>
        <w:ind w:left="0" w:firstLine="426"/>
        <w:rPr>
          <w:color w:val="auto"/>
          <w:sz w:val="20"/>
          <w:szCs w:val="20"/>
        </w:rPr>
      </w:pPr>
      <w:r w:rsidRPr="00DC750E">
        <w:rPr>
          <w:color w:val="auto"/>
          <w:sz w:val="20"/>
          <w:szCs w:val="20"/>
        </w:rPr>
        <w:t>Стороны обязуются при заключении и исполнении настоящего Договора соблюдать требования антикоррупционного законодательства РФ.</w:t>
      </w:r>
    </w:p>
    <w:p w:rsidR="003B79C9" w:rsidRPr="003432BA" w:rsidRDefault="003B79C9" w:rsidP="007F3F47">
      <w:pPr>
        <w:widowControl w:val="0"/>
        <w:numPr>
          <w:ilvl w:val="1"/>
          <w:numId w:val="3"/>
        </w:numPr>
        <w:tabs>
          <w:tab w:val="left" w:pos="709"/>
          <w:tab w:val="left" w:pos="851"/>
          <w:tab w:val="left" w:pos="993"/>
          <w:tab w:val="left" w:pos="1134"/>
        </w:tabs>
        <w:ind w:left="0" w:firstLine="426"/>
        <w:rPr>
          <w:color w:val="auto"/>
          <w:sz w:val="20"/>
          <w:szCs w:val="20"/>
        </w:rPr>
      </w:pPr>
      <w:r w:rsidRPr="003432BA">
        <w:rPr>
          <w:color w:val="auto"/>
          <w:sz w:val="20"/>
          <w:szCs w:val="20"/>
        </w:rPr>
        <w:t xml:space="preserve">О фактах несоблюдения требований антикоррупционного законодательства, Стороны обязуются информировать друг друга в письменном виде с указанием на действие/бездействие (квалифицируемое применимым законодательством, как дача или получение взятки, коммерческий подкуп,  легализации доходов, полученных преступным путем) представителей Сторон, их Работников или посредников, предоставлением материалов, достоверно подтверждающих или дающих основание предполагать, что произошло или может произойти нарушение требований антикоррупционного законодательства РФ. </w:t>
      </w:r>
    </w:p>
    <w:p w:rsidR="003B79C9" w:rsidRPr="00DC750E" w:rsidRDefault="003B79C9" w:rsidP="00AF3114">
      <w:pPr>
        <w:widowControl w:val="0"/>
        <w:numPr>
          <w:ilvl w:val="1"/>
          <w:numId w:val="3"/>
        </w:numPr>
        <w:tabs>
          <w:tab w:val="left" w:pos="709"/>
          <w:tab w:val="left" w:pos="851"/>
          <w:tab w:val="left" w:pos="993"/>
          <w:tab w:val="left" w:pos="1134"/>
        </w:tabs>
        <w:ind w:left="0" w:firstLine="426"/>
        <w:rPr>
          <w:color w:val="auto"/>
          <w:sz w:val="20"/>
          <w:szCs w:val="20"/>
        </w:rPr>
      </w:pPr>
      <w:r w:rsidRPr="00DC750E">
        <w:rPr>
          <w:color w:val="auto"/>
          <w:sz w:val="20"/>
          <w:szCs w:val="20"/>
        </w:rPr>
        <w:t xml:space="preserve">После письменного уведомления, соответствующая Сторона имеет право приостановить исполнение обязательств по Договору до получения подтверждения/опровержения о наличии фактов нарушения требований антикоррупционного законодательства РФ. Срок направления указанной информации и ответа не неё устанавливается для Сторон в пределах 10 рабочих дней. </w:t>
      </w:r>
    </w:p>
    <w:p w:rsidR="003B79C9" w:rsidRPr="00DC750E" w:rsidRDefault="003B79C9" w:rsidP="00AF3114">
      <w:pPr>
        <w:widowControl w:val="0"/>
        <w:numPr>
          <w:ilvl w:val="1"/>
          <w:numId w:val="3"/>
        </w:numPr>
        <w:tabs>
          <w:tab w:val="left" w:pos="709"/>
          <w:tab w:val="left" w:pos="851"/>
          <w:tab w:val="left" w:pos="993"/>
          <w:tab w:val="left" w:pos="1134"/>
        </w:tabs>
        <w:ind w:left="0" w:firstLine="426"/>
        <w:rPr>
          <w:color w:val="auto"/>
          <w:sz w:val="20"/>
          <w:szCs w:val="20"/>
        </w:rPr>
      </w:pPr>
      <w:r w:rsidRPr="00DC750E">
        <w:rPr>
          <w:color w:val="auto"/>
          <w:sz w:val="20"/>
          <w:szCs w:val="20"/>
        </w:rPr>
        <w:t>В случае несоблюдения обязательств, предусмотренных п. 2 настоящего раздела, либо несоблюдения сроков предоставления соответствующей информации, либо подтверждения факта нарушения антикоррупционных обязательств одной Стороной, другая сторона вправе отказаться от Договора и потребовать возмещения убытков.</w:t>
      </w:r>
    </w:p>
    <w:p w:rsidR="003B79C9" w:rsidRPr="00DC750E" w:rsidRDefault="003B79C9" w:rsidP="00AF3114">
      <w:pPr>
        <w:widowControl w:val="0"/>
        <w:numPr>
          <w:ilvl w:val="1"/>
          <w:numId w:val="3"/>
        </w:numPr>
        <w:tabs>
          <w:tab w:val="left" w:pos="709"/>
          <w:tab w:val="left" w:pos="851"/>
          <w:tab w:val="left" w:pos="993"/>
          <w:tab w:val="left" w:pos="1134"/>
        </w:tabs>
        <w:ind w:left="0" w:firstLine="426"/>
        <w:rPr>
          <w:color w:val="auto"/>
          <w:sz w:val="20"/>
          <w:szCs w:val="20"/>
        </w:rPr>
      </w:pPr>
      <w:r w:rsidRPr="00DC750E">
        <w:rPr>
          <w:color w:val="auto"/>
          <w:sz w:val="20"/>
          <w:szCs w:val="20"/>
        </w:rPr>
        <w:t>Стороны гарантируют конфиденциальность для обратившихся с сообщениями о фактах нарушений, осуществление надлежащего разбирательства по фактам несоблюдения антикоррупционных обязательств и применение мер по устранению практических затруднений.</w:t>
      </w:r>
    </w:p>
    <w:p w:rsidR="003B79C9" w:rsidRPr="00DC750E" w:rsidRDefault="003B79C9" w:rsidP="00AF3114">
      <w:pPr>
        <w:widowControl w:val="0"/>
        <w:numPr>
          <w:ilvl w:val="1"/>
          <w:numId w:val="3"/>
        </w:numPr>
        <w:tabs>
          <w:tab w:val="left" w:pos="709"/>
          <w:tab w:val="left" w:pos="851"/>
          <w:tab w:val="left" w:pos="993"/>
          <w:tab w:val="left" w:pos="1134"/>
        </w:tabs>
        <w:ind w:left="0" w:firstLine="426"/>
        <w:rPr>
          <w:color w:val="auto"/>
          <w:sz w:val="20"/>
          <w:szCs w:val="20"/>
        </w:rPr>
      </w:pPr>
      <w:r w:rsidRPr="00DC750E">
        <w:rPr>
          <w:color w:val="auto"/>
          <w:sz w:val="20"/>
          <w:szCs w:val="20"/>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143E1" w:rsidRPr="00DC750E" w:rsidRDefault="00C143E1" w:rsidP="00C143E1">
      <w:pPr>
        <w:widowControl w:val="0"/>
        <w:tabs>
          <w:tab w:val="left" w:pos="709"/>
          <w:tab w:val="left" w:pos="851"/>
          <w:tab w:val="left" w:pos="993"/>
          <w:tab w:val="left" w:pos="1134"/>
        </w:tabs>
        <w:ind w:left="1277"/>
        <w:rPr>
          <w:color w:val="auto"/>
          <w:sz w:val="20"/>
          <w:szCs w:val="20"/>
        </w:rPr>
      </w:pPr>
    </w:p>
    <w:p w:rsidR="003B79C9" w:rsidRPr="00DC750E" w:rsidRDefault="003B79C9" w:rsidP="00AF3114">
      <w:pPr>
        <w:widowControl w:val="0"/>
        <w:numPr>
          <w:ilvl w:val="0"/>
          <w:numId w:val="3"/>
        </w:numPr>
        <w:tabs>
          <w:tab w:val="left" w:pos="709"/>
          <w:tab w:val="left" w:pos="851"/>
        </w:tabs>
        <w:autoSpaceDE w:val="0"/>
        <w:autoSpaceDN w:val="0"/>
        <w:adjustRightInd w:val="0"/>
        <w:ind w:right="1700" w:firstLine="426"/>
        <w:jc w:val="center"/>
        <w:rPr>
          <w:b/>
          <w:bCs/>
          <w:color w:val="auto"/>
          <w:sz w:val="20"/>
          <w:szCs w:val="20"/>
        </w:rPr>
      </w:pPr>
      <w:r w:rsidRPr="00DC750E">
        <w:rPr>
          <w:b/>
          <w:bCs/>
          <w:color w:val="auto"/>
          <w:sz w:val="20"/>
          <w:szCs w:val="20"/>
        </w:rPr>
        <w:t xml:space="preserve">Прочие условия </w:t>
      </w:r>
    </w:p>
    <w:p w:rsidR="00630B1A" w:rsidRPr="00DC750E" w:rsidRDefault="00F72BA2" w:rsidP="00630B1A">
      <w:pPr>
        <w:rPr>
          <w:b/>
          <w:color w:val="auto"/>
          <w:sz w:val="20"/>
          <w:szCs w:val="20"/>
        </w:rPr>
      </w:pPr>
      <w:bookmarkStart w:id="11" w:name="sub_71"/>
      <w:r w:rsidRPr="00DC750E">
        <w:rPr>
          <w:b/>
          <w:i/>
          <w:color w:val="auto"/>
          <w:sz w:val="20"/>
          <w:szCs w:val="20"/>
        </w:rPr>
        <w:t xml:space="preserve"> </w:t>
      </w:r>
      <w:r w:rsidRPr="00DC750E">
        <w:rPr>
          <w:b/>
          <w:color w:val="auto"/>
          <w:sz w:val="20"/>
          <w:szCs w:val="20"/>
        </w:rPr>
        <w:t>12.1.</w:t>
      </w:r>
      <w:r w:rsidR="004A2255">
        <w:rPr>
          <w:b/>
          <w:color w:val="auto"/>
          <w:sz w:val="20"/>
          <w:szCs w:val="20"/>
        </w:rPr>
        <w:t xml:space="preserve"> </w:t>
      </w:r>
      <w:r w:rsidRPr="00DC750E">
        <w:rPr>
          <w:b/>
          <w:color w:val="auto"/>
          <w:sz w:val="20"/>
          <w:szCs w:val="20"/>
        </w:rPr>
        <w:t>Договор заключается согласно регламенту и срокам ЕАТ.</w:t>
      </w:r>
      <w:bookmarkEnd w:id="11"/>
    </w:p>
    <w:p w:rsidR="00630B1A" w:rsidRPr="00DC750E" w:rsidRDefault="00630B1A" w:rsidP="00630B1A">
      <w:pPr>
        <w:rPr>
          <w:b/>
          <w:color w:val="auto"/>
          <w:sz w:val="20"/>
          <w:szCs w:val="20"/>
        </w:rPr>
      </w:pPr>
      <w:r w:rsidRPr="00DC750E">
        <w:rPr>
          <w:color w:val="auto"/>
          <w:sz w:val="20"/>
          <w:szCs w:val="20"/>
        </w:rPr>
        <w:t>12.2.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630B1A" w:rsidRPr="00DC750E" w:rsidRDefault="00630B1A" w:rsidP="00630B1A">
      <w:pPr>
        <w:autoSpaceDE w:val="0"/>
        <w:autoSpaceDN w:val="0"/>
        <w:adjustRightInd w:val="0"/>
        <w:rPr>
          <w:color w:val="auto"/>
          <w:sz w:val="20"/>
          <w:szCs w:val="20"/>
        </w:rPr>
      </w:pPr>
      <w:r w:rsidRPr="00DC750E">
        <w:rPr>
          <w:color w:val="auto"/>
          <w:sz w:val="20"/>
          <w:szCs w:val="20"/>
        </w:rPr>
        <w:t xml:space="preserve">12.3. Настоящий Договор составлен в форме электронного документа на портале ЕАТ, подписанного электронными подписями Сторон. </w:t>
      </w:r>
    </w:p>
    <w:p w:rsidR="00630B1A" w:rsidRPr="00DC750E" w:rsidRDefault="00630B1A" w:rsidP="00630B1A">
      <w:pPr>
        <w:autoSpaceDE w:val="0"/>
        <w:autoSpaceDN w:val="0"/>
        <w:adjustRightInd w:val="0"/>
        <w:rPr>
          <w:color w:val="auto"/>
          <w:sz w:val="20"/>
          <w:szCs w:val="20"/>
        </w:rPr>
      </w:pPr>
      <w:r w:rsidRPr="00DC750E">
        <w:rPr>
          <w:color w:val="auto"/>
          <w:sz w:val="20"/>
          <w:szCs w:val="20"/>
        </w:rPr>
        <w:t>12.4.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630B1A" w:rsidRPr="00DC750E" w:rsidRDefault="00630B1A" w:rsidP="00630B1A">
      <w:pPr>
        <w:autoSpaceDE w:val="0"/>
        <w:autoSpaceDN w:val="0"/>
        <w:adjustRightInd w:val="0"/>
        <w:rPr>
          <w:color w:val="auto"/>
          <w:sz w:val="20"/>
          <w:szCs w:val="20"/>
        </w:rPr>
      </w:pPr>
      <w:r w:rsidRPr="00DC750E">
        <w:rPr>
          <w:color w:val="auto"/>
          <w:sz w:val="20"/>
          <w:szCs w:val="20"/>
        </w:rPr>
        <w:t>12.5.</w:t>
      </w:r>
      <w:r w:rsidR="004A2255">
        <w:rPr>
          <w:color w:val="auto"/>
          <w:sz w:val="20"/>
          <w:szCs w:val="20"/>
        </w:rPr>
        <w:t xml:space="preserve"> </w:t>
      </w:r>
      <w:r w:rsidRPr="00DC750E">
        <w:rPr>
          <w:color w:val="auto"/>
          <w:sz w:val="20"/>
          <w:szCs w:val="20"/>
        </w:rPr>
        <w:t>Во всем, что не предусмотрено Договором, Стороны руководствуются законодательством Российской Федерации.</w:t>
      </w:r>
    </w:p>
    <w:p w:rsidR="00E92915" w:rsidRDefault="00115750" w:rsidP="00115750">
      <w:pPr>
        <w:widowControl w:val="0"/>
        <w:rPr>
          <w:color w:val="auto"/>
          <w:sz w:val="20"/>
          <w:szCs w:val="20"/>
        </w:rPr>
      </w:pPr>
      <w:r w:rsidRPr="00DC750E">
        <w:rPr>
          <w:color w:val="auto"/>
          <w:sz w:val="20"/>
          <w:szCs w:val="20"/>
        </w:rPr>
        <w:t>12.6.</w:t>
      </w:r>
      <w:r w:rsidR="004A2255">
        <w:rPr>
          <w:color w:val="auto"/>
          <w:sz w:val="20"/>
          <w:szCs w:val="20"/>
        </w:rPr>
        <w:t xml:space="preserve"> </w:t>
      </w:r>
      <w:r w:rsidRPr="00DC750E">
        <w:rPr>
          <w:color w:val="auto"/>
          <w:sz w:val="20"/>
          <w:szCs w:val="20"/>
        </w:rPr>
        <w:t xml:space="preserve">Неотъемлемой частью настоящего договора являются: </w:t>
      </w:r>
    </w:p>
    <w:p w:rsidR="00115750" w:rsidRDefault="00115750" w:rsidP="00115750">
      <w:pPr>
        <w:widowControl w:val="0"/>
        <w:rPr>
          <w:color w:val="auto"/>
          <w:sz w:val="20"/>
          <w:szCs w:val="20"/>
        </w:rPr>
      </w:pPr>
      <w:r w:rsidRPr="00DC750E">
        <w:rPr>
          <w:color w:val="auto"/>
          <w:sz w:val="20"/>
          <w:szCs w:val="20"/>
        </w:rPr>
        <w:t>Приложение № 1 –</w:t>
      </w:r>
      <w:r w:rsidR="00E92915">
        <w:rPr>
          <w:color w:val="auto"/>
          <w:sz w:val="20"/>
          <w:szCs w:val="20"/>
        </w:rPr>
        <w:t>Спецификация.</w:t>
      </w:r>
      <w:r w:rsidRPr="00DC750E">
        <w:rPr>
          <w:color w:val="auto"/>
          <w:sz w:val="20"/>
          <w:szCs w:val="20"/>
        </w:rPr>
        <w:t xml:space="preserve"> Техническое задание.</w:t>
      </w:r>
    </w:p>
    <w:p w:rsidR="004A2255" w:rsidRPr="00DC750E" w:rsidRDefault="004A2255" w:rsidP="00115750">
      <w:pPr>
        <w:widowControl w:val="0"/>
        <w:rPr>
          <w:color w:val="auto"/>
          <w:sz w:val="20"/>
          <w:szCs w:val="20"/>
        </w:rPr>
      </w:pPr>
    </w:p>
    <w:bookmarkEnd w:id="9"/>
    <w:p w:rsidR="00C47A90" w:rsidRDefault="003F5014" w:rsidP="00C47A90">
      <w:pPr>
        <w:widowControl w:val="0"/>
        <w:numPr>
          <w:ilvl w:val="0"/>
          <w:numId w:val="3"/>
        </w:numPr>
        <w:overflowPunct w:val="0"/>
        <w:autoSpaceDE w:val="0"/>
        <w:autoSpaceDN w:val="0"/>
        <w:adjustRightInd w:val="0"/>
        <w:jc w:val="center"/>
        <w:rPr>
          <w:b/>
          <w:bCs/>
          <w:color w:val="auto"/>
          <w:sz w:val="20"/>
          <w:szCs w:val="20"/>
        </w:rPr>
      </w:pPr>
      <w:r w:rsidRPr="00DC750E">
        <w:rPr>
          <w:b/>
          <w:bCs/>
          <w:color w:val="auto"/>
          <w:sz w:val="20"/>
          <w:szCs w:val="20"/>
        </w:rPr>
        <w:t xml:space="preserve">Адреса, банковские реквизиты и подписи Сторон </w:t>
      </w:r>
    </w:p>
    <w:p w:rsidR="00C47A90" w:rsidRPr="00C47A90" w:rsidRDefault="00C47A90" w:rsidP="00C47A90">
      <w:pPr>
        <w:widowControl w:val="0"/>
        <w:overflowPunct w:val="0"/>
        <w:autoSpaceDE w:val="0"/>
        <w:autoSpaceDN w:val="0"/>
        <w:adjustRightInd w:val="0"/>
        <w:ind w:left="720"/>
        <w:rPr>
          <w:b/>
          <w:bCs/>
          <w:color w:val="auto"/>
          <w:sz w:val="20"/>
          <w:szCs w:val="20"/>
        </w:rPr>
      </w:pPr>
    </w:p>
    <w:p w:rsidR="00A153F2" w:rsidRPr="00DC750E" w:rsidRDefault="00A153F2" w:rsidP="00242CC9">
      <w:pPr>
        <w:widowControl w:val="0"/>
        <w:overflowPunct w:val="0"/>
        <w:autoSpaceDE w:val="0"/>
        <w:autoSpaceDN w:val="0"/>
        <w:adjustRightInd w:val="0"/>
        <w:ind w:left="720"/>
        <w:rPr>
          <w:color w:val="auto"/>
          <w:sz w:val="20"/>
          <w:szCs w:val="20"/>
          <w:lang w:eastAsia="ar-SA"/>
        </w:rPr>
      </w:pPr>
    </w:p>
    <w:p w:rsidR="00DC750E" w:rsidRPr="00DC750E" w:rsidRDefault="00DC750E" w:rsidP="00A33D37">
      <w:pPr>
        <w:widowControl w:val="0"/>
        <w:overflowPunct w:val="0"/>
        <w:autoSpaceDE w:val="0"/>
        <w:autoSpaceDN w:val="0"/>
        <w:adjustRightInd w:val="0"/>
        <w:ind w:left="720"/>
        <w:rPr>
          <w:b/>
          <w:bCs/>
          <w:color w:val="auto"/>
          <w:sz w:val="20"/>
          <w:szCs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4726"/>
      </w:tblGrid>
      <w:tr w:rsidR="00E00E12" w:rsidRPr="00AB2D9E" w:rsidTr="00AB2D9E">
        <w:tc>
          <w:tcPr>
            <w:tcW w:w="4691" w:type="dxa"/>
            <w:shd w:val="clear" w:color="auto" w:fill="auto"/>
          </w:tcPr>
          <w:p w:rsidR="00E00E12" w:rsidRPr="00AB2D9E" w:rsidRDefault="00E00E12" w:rsidP="00AB2D9E">
            <w:pPr>
              <w:widowControl w:val="0"/>
              <w:overflowPunct w:val="0"/>
              <w:autoSpaceDE w:val="0"/>
              <w:autoSpaceDN w:val="0"/>
              <w:adjustRightInd w:val="0"/>
              <w:rPr>
                <w:rFonts w:cs="Calibri"/>
                <w:b/>
                <w:bCs/>
                <w:color w:val="auto"/>
                <w:sz w:val="20"/>
                <w:szCs w:val="20"/>
              </w:rPr>
            </w:pPr>
            <w:r w:rsidRPr="00AB2D9E">
              <w:rPr>
                <w:rFonts w:cs="Calibri"/>
                <w:b/>
                <w:bCs/>
                <w:color w:val="auto"/>
                <w:sz w:val="20"/>
                <w:szCs w:val="20"/>
              </w:rPr>
              <w:t>Заказчик:</w:t>
            </w:r>
          </w:p>
        </w:tc>
        <w:tc>
          <w:tcPr>
            <w:tcW w:w="4726" w:type="dxa"/>
            <w:shd w:val="clear" w:color="auto" w:fill="auto"/>
          </w:tcPr>
          <w:p w:rsidR="00E00E12" w:rsidRPr="00AB2D9E" w:rsidRDefault="00E00E12" w:rsidP="00AB2D9E">
            <w:pPr>
              <w:widowControl w:val="0"/>
              <w:overflowPunct w:val="0"/>
              <w:autoSpaceDE w:val="0"/>
              <w:autoSpaceDN w:val="0"/>
              <w:adjustRightInd w:val="0"/>
              <w:rPr>
                <w:rFonts w:cs="Calibri"/>
                <w:b/>
                <w:bCs/>
                <w:color w:val="auto"/>
                <w:sz w:val="20"/>
                <w:szCs w:val="20"/>
              </w:rPr>
            </w:pPr>
            <w:r w:rsidRPr="00AB2D9E">
              <w:rPr>
                <w:rFonts w:cs="Calibri"/>
                <w:b/>
                <w:bCs/>
                <w:color w:val="auto"/>
                <w:sz w:val="20"/>
                <w:szCs w:val="20"/>
              </w:rPr>
              <w:t>Исполнитель:</w:t>
            </w:r>
          </w:p>
        </w:tc>
      </w:tr>
      <w:tr w:rsidR="00E00E12" w:rsidRPr="00AB2D9E" w:rsidTr="00AB2D9E">
        <w:tc>
          <w:tcPr>
            <w:tcW w:w="4691" w:type="dxa"/>
            <w:shd w:val="clear" w:color="auto" w:fill="auto"/>
          </w:tcPr>
          <w:p w:rsidR="00E00E12" w:rsidRPr="00AB2D9E" w:rsidRDefault="00E00E12" w:rsidP="00AB2D9E">
            <w:pPr>
              <w:ind w:left="-57"/>
              <w:rPr>
                <w:b/>
                <w:bCs/>
                <w:sz w:val="21"/>
                <w:szCs w:val="21"/>
              </w:rPr>
            </w:pPr>
            <w:r w:rsidRPr="00AB2D9E">
              <w:rPr>
                <w:b/>
                <w:bCs/>
                <w:sz w:val="21"/>
                <w:szCs w:val="21"/>
              </w:rPr>
              <w:t xml:space="preserve">Кемеровский государственный институт </w:t>
            </w:r>
          </w:p>
          <w:p w:rsidR="00E00E12" w:rsidRPr="00AB2D9E" w:rsidRDefault="00E00E12" w:rsidP="00AB2D9E">
            <w:pPr>
              <w:ind w:left="-57"/>
              <w:rPr>
                <w:b/>
                <w:bCs/>
                <w:sz w:val="21"/>
                <w:szCs w:val="21"/>
              </w:rPr>
            </w:pPr>
            <w:r w:rsidRPr="00AB2D9E">
              <w:rPr>
                <w:b/>
                <w:bCs/>
                <w:sz w:val="21"/>
                <w:szCs w:val="21"/>
              </w:rPr>
              <w:t>культуры</w:t>
            </w:r>
          </w:p>
          <w:p w:rsidR="00E00E12" w:rsidRPr="00AB2D9E" w:rsidRDefault="00E00E12" w:rsidP="00AB2D9E">
            <w:pPr>
              <w:ind w:left="-57"/>
              <w:rPr>
                <w:bCs/>
                <w:sz w:val="21"/>
                <w:szCs w:val="21"/>
              </w:rPr>
            </w:pPr>
            <w:r w:rsidRPr="00AB2D9E">
              <w:rPr>
                <w:bCs/>
                <w:sz w:val="21"/>
                <w:szCs w:val="21"/>
              </w:rPr>
              <w:t>650056, г. Кемерово, ул. Ворошилова, 17</w:t>
            </w:r>
          </w:p>
          <w:p w:rsidR="00E00E12" w:rsidRPr="00AB2D9E" w:rsidRDefault="00E00E12" w:rsidP="00AB2D9E">
            <w:pPr>
              <w:ind w:left="-57"/>
              <w:rPr>
                <w:bCs/>
                <w:sz w:val="21"/>
                <w:szCs w:val="21"/>
              </w:rPr>
            </w:pPr>
            <w:r w:rsidRPr="00AB2D9E">
              <w:rPr>
                <w:bCs/>
                <w:sz w:val="21"/>
                <w:szCs w:val="21"/>
              </w:rPr>
              <w:t xml:space="preserve">ИНН: 4206007712, </w:t>
            </w:r>
          </w:p>
          <w:p w:rsidR="00E00E12" w:rsidRPr="00AB2D9E" w:rsidRDefault="00E00E12" w:rsidP="00AB2D9E">
            <w:pPr>
              <w:ind w:left="-57"/>
              <w:rPr>
                <w:bCs/>
                <w:sz w:val="21"/>
                <w:szCs w:val="21"/>
              </w:rPr>
            </w:pPr>
            <w:r w:rsidRPr="00AB2D9E">
              <w:rPr>
                <w:bCs/>
                <w:sz w:val="21"/>
                <w:szCs w:val="21"/>
              </w:rPr>
              <w:t xml:space="preserve">КПП: 420501001, </w:t>
            </w:r>
          </w:p>
          <w:p w:rsidR="00E00E12" w:rsidRPr="00AB2D9E" w:rsidRDefault="00E00E12" w:rsidP="00AB2D9E">
            <w:pPr>
              <w:ind w:left="-57"/>
              <w:rPr>
                <w:bCs/>
                <w:sz w:val="21"/>
                <w:szCs w:val="21"/>
              </w:rPr>
            </w:pPr>
            <w:r w:rsidRPr="00AB2D9E">
              <w:rPr>
                <w:bCs/>
                <w:sz w:val="21"/>
                <w:szCs w:val="21"/>
              </w:rPr>
              <w:t>ОКТМО 32701000001</w:t>
            </w:r>
          </w:p>
          <w:p w:rsidR="00E00E12" w:rsidRPr="00AB2D9E" w:rsidRDefault="00E00E12" w:rsidP="00AB2D9E">
            <w:pPr>
              <w:ind w:left="-57"/>
              <w:rPr>
                <w:bCs/>
                <w:sz w:val="21"/>
                <w:szCs w:val="21"/>
              </w:rPr>
            </w:pPr>
            <w:r w:rsidRPr="00AB2D9E">
              <w:rPr>
                <w:bCs/>
                <w:sz w:val="21"/>
                <w:szCs w:val="21"/>
              </w:rPr>
              <w:t>Получатель: УФК по Новосибирской области</w:t>
            </w:r>
          </w:p>
          <w:p w:rsidR="00E00E12" w:rsidRPr="00AB2D9E" w:rsidRDefault="00E00E12" w:rsidP="00AB2D9E">
            <w:pPr>
              <w:ind w:left="-57"/>
              <w:rPr>
                <w:bCs/>
                <w:sz w:val="21"/>
                <w:szCs w:val="21"/>
              </w:rPr>
            </w:pPr>
            <w:r w:rsidRPr="00AB2D9E">
              <w:rPr>
                <w:bCs/>
                <w:sz w:val="21"/>
                <w:szCs w:val="21"/>
              </w:rPr>
              <w:t xml:space="preserve"> (Кемеровский государственный институт </w:t>
            </w:r>
          </w:p>
          <w:p w:rsidR="00E00E12" w:rsidRPr="00AB2D9E" w:rsidRDefault="00E00E12" w:rsidP="00AB2D9E">
            <w:pPr>
              <w:ind w:left="-57"/>
              <w:rPr>
                <w:bCs/>
                <w:sz w:val="21"/>
                <w:szCs w:val="21"/>
              </w:rPr>
            </w:pPr>
            <w:r w:rsidRPr="00AB2D9E">
              <w:rPr>
                <w:bCs/>
                <w:sz w:val="21"/>
                <w:szCs w:val="21"/>
              </w:rPr>
              <w:t xml:space="preserve">Культуры, л/с 21396Х20650, 20396Х20650), </w:t>
            </w:r>
          </w:p>
          <w:p w:rsidR="00E00E12" w:rsidRPr="00AB2D9E" w:rsidRDefault="00E00E12" w:rsidP="00AB2D9E">
            <w:pPr>
              <w:ind w:left="-57"/>
              <w:rPr>
                <w:bCs/>
                <w:sz w:val="21"/>
                <w:szCs w:val="21"/>
              </w:rPr>
            </w:pPr>
            <w:r w:rsidRPr="00AB2D9E">
              <w:rPr>
                <w:bCs/>
                <w:sz w:val="21"/>
                <w:szCs w:val="21"/>
              </w:rPr>
              <w:t>Р/с 03214643000000015106</w:t>
            </w:r>
          </w:p>
          <w:p w:rsidR="00E00E12" w:rsidRPr="00AB2D9E" w:rsidRDefault="00E00E12" w:rsidP="00AB2D9E">
            <w:pPr>
              <w:ind w:left="-57"/>
              <w:rPr>
                <w:bCs/>
                <w:sz w:val="21"/>
                <w:szCs w:val="21"/>
              </w:rPr>
            </w:pPr>
            <w:r w:rsidRPr="00AB2D9E">
              <w:rPr>
                <w:bCs/>
                <w:sz w:val="21"/>
                <w:szCs w:val="21"/>
              </w:rPr>
              <w:t>К/с 40102810445370000043</w:t>
            </w:r>
          </w:p>
          <w:p w:rsidR="00E00E12" w:rsidRPr="00AB2D9E" w:rsidRDefault="00E00E12" w:rsidP="00AB2D9E">
            <w:pPr>
              <w:ind w:left="-57"/>
              <w:rPr>
                <w:bCs/>
                <w:sz w:val="21"/>
                <w:szCs w:val="21"/>
              </w:rPr>
            </w:pPr>
            <w:r w:rsidRPr="00AB2D9E">
              <w:rPr>
                <w:bCs/>
                <w:sz w:val="21"/>
                <w:szCs w:val="21"/>
              </w:rPr>
              <w:t xml:space="preserve">Банк получателя: ОКЦ № 1 </w:t>
            </w:r>
            <w:proofErr w:type="spellStart"/>
            <w:r w:rsidRPr="00AB2D9E">
              <w:rPr>
                <w:bCs/>
                <w:sz w:val="21"/>
                <w:szCs w:val="21"/>
              </w:rPr>
              <w:t>СибГУ</w:t>
            </w:r>
            <w:proofErr w:type="spellEnd"/>
            <w:r w:rsidRPr="00AB2D9E">
              <w:rPr>
                <w:bCs/>
                <w:sz w:val="21"/>
                <w:szCs w:val="21"/>
              </w:rPr>
              <w:t xml:space="preserve"> </w:t>
            </w:r>
          </w:p>
          <w:p w:rsidR="00E00E12" w:rsidRPr="00AB2D9E" w:rsidRDefault="00E00E12" w:rsidP="00AB2D9E">
            <w:pPr>
              <w:ind w:left="-57"/>
              <w:rPr>
                <w:bCs/>
                <w:sz w:val="21"/>
                <w:szCs w:val="21"/>
              </w:rPr>
            </w:pPr>
            <w:r w:rsidRPr="00AB2D9E">
              <w:rPr>
                <w:bCs/>
                <w:sz w:val="21"/>
                <w:szCs w:val="21"/>
              </w:rPr>
              <w:t>Банка России//УФК по</w:t>
            </w:r>
          </w:p>
          <w:p w:rsidR="00E00E12" w:rsidRPr="00AB2D9E" w:rsidRDefault="00E00E12" w:rsidP="00AB2D9E">
            <w:pPr>
              <w:ind w:left="-57"/>
              <w:rPr>
                <w:bCs/>
                <w:sz w:val="21"/>
                <w:szCs w:val="21"/>
              </w:rPr>
            </w:pPr>
            <w:r w:rsidRPr="00AB2D9E">
              <w:rPr>
                <w:bCs/>
                <w:sz w:val="21"/>
                <w:szCs w:val="21"/>
              </w:rPr>
              <w:t>Новосибирской области, г. Новосибирск</w:t>
            </w:r>
          </w:p>
          <w:p w:rsidR="00E00E12" w:rsidRPr="00AB2D9E" w:rsidRDefault="00E00E12" w:rsidP="00AB2D9E">
            <w:pPr>
              <w:ind w:left="-57"/>
              <w:rPr>
                <w:bCs/>
                <w:sz w:val="21"/>
                <w:szCs w:val="21"/>
              </w:rPr>
            </w:pPr>
            <w:r w:rsidRPr="00AB2D9E">
              <w:rPr>
                <w:bCs/>
                <w:sz w:val="21"/>
                <w:szCs w:val="21"/>
              </w:rPr>
              <w:t>БИК банка 015004950</w:t>
            </w:r>
          </w:p>
          <w:p w:rsidR="00E00E12" w:rsidRPr="00AB2D9E" w:rsidRDefault="00E00E12" w:rsidP="00AB2D9E">
            <w:pPr>
              <w:ind w:left="-57"/>
              <w:rPr>
                <w:bCs/>
                <w:sz w:val="21"/>
                <w:szCs w:val="21"/>
              </w:rPr>
            </w:pPr>
            <w:r w:rsidRPr="00AB2D9E">
              <w:rPr>
                <w:bCs/>
                <w:sz w:val="21"/>
                <w:szCs w:val="21"/>
              </w:rPr>
              <w:t>ОКТМО 32701000001</w:t>
            </w:r>
          </w:p>
          <w:p w:rsidR="00E00E12" w:rsidRPr="00AB2D9E" w:rsidRDefault="00E00E12" w:rsidP="00AB2D9E">
            <w:pPr>
              <w:ind w:left="-57"/>
              <w:rPr>
                <w:bCs/>
                <w:sz w:val="21"/>
                <w:szCs w:val="21"/>
              </w:rPr>
            </w:pPr>
            <w:r w:rsidRPr="00AB2D9E">
              <w:rPr>
                <w:bCs/>
                <w:sz w:val="21"/>
                <w:szCs w:val="21"/>
              </w:rPr>
              <w:t>КБК 00000000000000000244</w:t>
            </w:r>
          </w:p>
          <w:p w:rsidR="00E00E12" w:rsidRPr="00AB2D9E" w:rsidRDefault="00E00E12" w:rsidP="00AB2D9E">
            <w:pPr>
              <w:ind w:left="-57"/>
              <w:rPr>
                <w:bCs/>
                <w:sz w:val="21"/>
                <w:szCs w:val="21"/>
              </w:rPr>
            </w:pPr>
            <w:r w:rsidRPr="00AB2D9E">
              <w:rPr>
                <w:bCs/>
                <w:sz w:val="21"/>
                <w:szCs w:val="21"/>
              </w:rPr>
              <w:t>zakaz.kemguki@mail.ru, тел. 89505758185</w:t>
            </w:r>
          </w:p>
        </w:tc>
        <w:tc>
          <w:tcPr>
            <w:tcW w:w="4726" w:type="dxa"/>
            <w:shd w:val="clear" w:color="auto" w:fill="auto"/>
          </w:tcPr>
          <w:p w:rsidR="00E00E12" w:rsidRPr="00AB2D9E" w:rsidRDefault="00E00E12" w:rsidP="00AB2D9E">
            <w:pPr>
              <w:widowControl w:val="0"/>
              <w:overflowPunct w:val="0"/>
              <w:autoSpaceDE w:val="0"/>
              <w:autoSpaceDN w:val="0"/>
              <w:adjustRightInd w:val="0"/>
              <w:rPr>
                <w:rFonts w:cs="Calibri"/>
                <w:b/>
                <w:bCs/>
                <w:color w:val="auto"/>
                <w:sz w:val="20"/>
                <w:szCs w:val="20"/>
              </w:rPr>
            </w:pPr>
          </w:p>
        </w:tc>
      </w:tr>
      <w:tr w:rsidR="00E00E12" w:rsidRPr="00AB2D9E" w:rsidTr="00AB2D9E">
        <w:tc>
          <w:tcPr>
            <w:tcW w:w="4691" w:type="dxa"/>
            <w:shd w:val="clear" w:color="auto" w:fill="auto"/>
          </w:tcPr>
          <w:p w:rsidR="00E00E12" w:rsidRPr="00AB2D9E" w:rsidRDefault="00E00E12" w:rsidP="00AB2D9E">
            <w:pPr>
              <w:ind w:left="-57"/>
              <w:rPr>
                <w:bCs/>
                <w:sz w:val="21"/>
                <w:szCs w:val="21"/>
              </w:rPr>
            </w:pPr>
            <w:r w:rsidRPr="00AB2D9E">
              <w:rPr>
                <w:bCs/>
                <w:sz w:val="21"/>
                <w:szCs w:val="21"/>
              </w:rPr>
              <w:t>Ректор</w:t>
            </w:r>
          </w:p>
          <w:p w:rsidR="00E00E12" w:rsidRPr="00AB2D9E" w:rsidRDefault="00E00E12" w:rsidP="00AB2D9E">
            <w:pPr>
              <w:ind w:left="-57"/>
              <w:rPr>
                <w:bCs/>
                <w:sz w:val="21"/>
                <w:szCs w:val="21"/>
              </w:rPr>
            </w:pPr>
          </w:p>
          <w:p w:rsidR="00E00E12" w:rsidRPr="00AB2D9E" w:rsidRDefault="00E00E12" w:rsidP="00AB2D9E">
            <w:pPr>
              <w:ind w:left="-57"/>
              <w:rPr>
                <w:bCs/>
                <w:sz w:val="21"/>
                <w:szCs w:val="21"/>
              </w:rPr>
            </w:pPr>
            <w:r w:rsidRPr="00AB2D9E">
              <w:rPr>
                <w:bCs/>
                <w:sz w:val="21"/>
                <w:szCs w:val="21"/>
              </w:rPr>
              <w:t xml:space="preserve">___________________/ А.В. </w:t>
            </w:r>
            <w:proofErr w:type="spellStart"/>
            <w:r w:rsidRPr="00AB2D9E">
              <w:rPr>
                <w:bCs/>
                <w:sz w:val="21"/>
                <w:szCs w:val="21"/>
              </w:rPr>
              <w:t>Шунков</w:t>
            </w:r>
            <w:proofErr w:type="spellEnd"/>
          </w:p>
          <w:p w:rsidR="00E00E12" w:rsidRPr="00AB2D9E" w:rsidRDefault="00E00E12" w:rsidP="00AB2D9E">
            <w:pPr>
              <w:ind w:left="-57"/>
              <w:rPr>
                <w:bCs/>
                <w:sz w:val="21"/>
                <w:szCs w:val="21"/>
              </w:rPr>
            </w:pPr>
            <w:r w:rsidRPr="00AB2D9E">
              <w:rPr>
                <w:bCs/>
                <w:sz w:val="21"/>
                <w:szCs w:val="21"/>
              </w:rPr>
              <w:t>М.П.</w:t>
            </w:r>
          </w:p>
        </w:tc>
        <w:tc>
          <w:tcPr>
            <w:tcW w:w="4726" w:type="dxa"/>
            <w:shd w:val="clear" w:color="auto" w:fill="auto"/>
          </w:tcPr>
          <w:p w:rsidR="00E00E12" w:rsidRPr="00AB2D9E" w:rsidRDefault="00E00E12" w:rsidP="00AB2D9E">
            <w:pPr>
              <w:widowControl w:val="0"/>
              <w:overflowPunct w:val="0"/>
              <w:autoSpaceDE w:val="0"/>
              <w:autoSpaceDN w:val="0"/>
              <w:adjustRightInd w:val="0"/>
              <w:rPr>
                <w:rFonts w:cs="Calibri"/>
                <w:b/>
                <w:bCs/>
                <w:color w:val="auto"/>
                <w:sz w:val="20"/>
                <w:szCs w:val="20"/>
              </w:rPr>
            </w:pPr>
          </w:p>
        </w:tc>
      </w:tr>
    </w:tbl>
    <w:p w:rsidR="009D7EB1" w:rsidRPr="00DC750E" w:rsidRDefault="009D7EB1" w:rsidP="00A33D37">
      <w:pPr>
        <w:widowControl w:val="0"/>
        <w:overflowPunct w:val="0"/>
        <w:autoSpaceDE w:val="0"/>
        <w:autoSpaceDN w:val="0"/>
        <w:adjustRightInd w:val="0"/>
        <w:ind w:left="720"/>
        <w:rPr>
          <w:b/>
          <w:bCs/>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p>
    <w:p w:rsidR="00CC6599" w:rsidRDefault="00CC6599" w:rsidP="003735A8">
      <w:pPr>
        <w:widowControl w:val="0"/>
        <w:jc w:val="right"/>
        <w:rPr>
          <w:color w:val="auto"/>
          <w:sz w:val="20"/>
          <w:szCs w:val="20"/>
        </w:rPr>
      </w:pPr>
      <w:r>
        <w:rPr>
          <w:color w:val="auto"/>
          <w:sz w:val="20"/>
          <w:szCs w:val="20"/>
        </w:rPr>
        <w:t>Приложение № 1</w:t>
      </w:r>
    </w:p>
    <w:p w:rsidR="003735A8" w:rsidRPr="00DC750E" w:rsidRDefault="00646908" w:rsidP="003735A8">
      <w:pPr>
        <w:widowControl w:val="0"/>
        <w:jc w:val="right"/>
        <w:rPr>
          <w:b/>
          <w:color w:val="auto"/>
          <w:sz w:val="20"/>
          <w:szCs w:val="20"/>
        </w:rPr>
      </w:pPr>
      <w:r>
        <w:rPr>
          <w:color w:val="auto"/>
          <w:sz w:val="20"/>
          <w:szCs w:val="20"/>
        </w:rPr>
        <w:t xml:space="preserve">к </w:t>
      </w:r>
      <w:r w:rsidR="00A33D37" w:rsidRPr="00DC750E">
        <w:rPr>
          <w:color w:val="auto"/>
          <w:sz w:val="20"/>
          <w:szCs w:val="20"/>
        </w:rPr>
        <w:t>Договору №</w:t>
      </w:r>
      <w:r w:rsidR="00CC6599">
        <w:rPr>
          <w:b/>
          <w:color w:val="auto"/>
          <w:sz w:val="20"/>
          <w:szCs w:val="20"/>
        </w:rPr>
        <w:t xml:space="preserve"> </w:t>
      </w:r>
    </w:p>
    <w:p w:rsidR="00A33D37" w:rsidRPr="00DC750E" w:rsidRDefault="00A33D37" w:rsidP="00A33D37">
      <w:pPr>
        <w:ind w:right="-142"/>
        <w:jc w:val="right"/>
        <w:rPr>
          <w:color w:val="auto"/>
          <w:sz w:val="20"/>
          <w:szCs w:val="20"/>
        </w:rPr>
      </w:pPr>
      <w:r w:rsidRPr="00DC750E">
        <w:rPr>
          <w:color w:val="auto"/>
          <w:sz w:val="20"/>
          <w:szCs w:val="20"/>
        </w:rPr>
        <w:t xml:space="preserve">от </w:t>
      </w:r>
      <w:r w:rsidR="003735A8" w:rsidRPr="00DC750E">
        <w:rPr>
          <w:color w:val="auto"/>
          <w:sz w:val="20"/>
          <w:szCs w:val="20"/>
        </w:rPr>
        <w:t>«</w:t>
      </w:r>
      <w:r w:rsidR="00CC6599">
        <w:rPr>
          <w:color w:val="auto"/>
          <w:sz w:val="20"/>
          <w:szCs w:val="20"/>
        </w:rPr>
        <w:t>___</w:t>
      </w:r>
      <w:r w:rsidR="008E19E0" w:rsidRPr="00DC750E">
        <w:rPr>
          <w:color w:val="auto"/>
          <w:sz w:val="20"/>
          <w:szCs w:val="20"/>
        </w:rPr>
        <w:t xml:space="preserve">» </w:t>
      </w:r>
      <w:r w:rsidR="00CC6599">
        <w:rPr>
          <w:color w:val="auto"/>
          <w:sz w:val="20"/>
          <w:szCs w:val="20"/>
        </w:rPr>
        <w:t>________ 2026</w:t>
      </w:r>
      <w:r w:rsidRPr="00DC750E">
        <w:rPr>
          <w:color w:val="auto"/>
          <w:sz w:val="20"/>
          <w:szCs w:val="20"/>
        </w:rPr>
        <w:t>г.</w:t>
      </w:r>
    </w:p>
    <w:p w:rsidR="0023033B" w:rsidRPr="00DC750E" w:rsidRDefault="00A33D37" w:rsidP="00A33D37">
      <w:pPr>
        <w:widowControl w:val="0"/>
        <w:overflowPunct w:val="0"/>
        <w:autoSpaceDE w:val="0"/>
        <w:autoSpaceDN w:val="0"/>
        <w:adjustRightInd w:val="0"/>
        <w:ind w:left="720"/>
        <w:jc w:val="center"/>
        <w:rPr>
          <w:b/>
          <w:bCs/>
          <w:color w:val="auto"/>
          <w:sz w:val="20"/>
          <w:szCs w:val="20"/>
        </w:rPr>
      </w:pPr>
      <w:r w:rsidRPr="00DC750E">
        <w:rPr>
          <w:b/>
          <w:bCs/>
          <w:color w:val="auto"/>
          <w:sz w:val="20"/>
          <w:szCs w:val="20"/>
        </w:rPr>
        <w:t>Спецификация.</w:t>
      </w:r>
    </w:p>
    <w:tbl>
      <w:tblPr>
        <w:tblW w:w="10349" w:type="dxa"/>
        <w:tblInd w:w="-462" w:type="dxa"/>
        <w:tblLayout w:type="fixed"/>
        <w:tblCellMar>
          <w:left w:w="0" w:type="dxa"/>
          <w:right w:w="0" w:type="dxa"/>
        </w:tblCellMar>
        <w:tblLook w:val="04A0" w:firstRow="1" w:lastRow="0" w:firstColumn="1" w:lastColumn="0" w:noHBand="0" w:noVBand="1"/>
      </w:tblPr>
      <w:tblGrid>
        <w:gridCol w:w="673"/>
        <w:gridCol w:w="5465"/>
        <w:gridCol w:w="1276"/>
        <w:gridCol w:w="1276"/>
        <w:gridCol w:w="1659"/>
      </w:tblGrid>
      <w:tr w:rsidR="008E19E0" w:rsidRPr="00DC750E" w:rsidTr="00CC6599">
        <w:trPr>
          <w:trHeight w:val="473"/>
        </w:trPr>
        <w:tc>
          <w:tcPr>
            <w:tcW w:w="673" w:type="dxa"/>
            <w:tcBorders>
              <w:top w:val="single" w:sz="5" w:space="0" w:color="000000"/>
              <w:left w:val="single" w:sz="5" w:space="0" w:color="000000"/>
              <w:bottom w:val="single" w:sz="5" w:space="0" w:color="000000"/>
              <w:right w:val="single" w:sz="5" w:space="0" w:color="000000"/>
            </w:tcBorders>
          </w:tcPr>
          <w:p w:rsidR="0097522D" w:rsidRPr="00DC750E" w:rsidRDefault="0097522D" w:rsidP="00A54055">
            <w:pPr>
              <w:spacing w:line="229" w:lineRule="auto"/>
              <w:ind w:left="-23" w:firstLine="23"/>
              <w:jc w:val="center"/>
              <w:rPr>
                <w:color w:val="auto"/>
                <w:spacing w:val="-2"/>
                <w:sz w:val="20"/>
                <w:szCs w:val="20"/>
              </w:rPr>
            </w:pPr>
            <w:r w:rsidRPr="00DC750E">
              <w:rPr>
                <w:color w:val="auto"/>
                <w:spacing w:val="-2"/>
                <w:sz w:val="20"/>
                <w:szCs w:val="20"/>
              </w:rPr>
              <w:t>№ п/п</w:t>
            </w:r>
          </w:p>
        </w:tc>
        <w:tc>
          <w:tcPr>
            <w:tcW w:w="5465" w:type="dxa"/>
            <w:tcBorders>
              <w:top w:val="single" w:sz="5" w:space="0" w:color="000000"/>
              <w:left w:val="single" w:sz="5" w:space="0" w:color="000000"/>
              <w:bottom w:val="single" w:sz="5" w:space="0" w:color="000000"/>
              <w:right w:val="single" w:sz="5" w:space="0" w:color="000000"/>
            </w:tcBorders>
          </w:tcPr>
          <w:p w:rsidR="0097522D" w:rsidRPr="00DC750E" w:rsidRDefault="0097522D" w:rsidP="00A54055">
            <w:pPr>
              <w:spacing w:line="229" w:lineRule="auto"/>
              <w:jc w:val="center"/>
              <w:rPr>
                <w:color w:val="auto"/>
                <w:spacing w:val="-2"/>
                <w:sz w:val="20"/>
                <w:szCs w:val="20"/>
              </w:rPr>
            </w:pPr>
            <w:r w:rsidRPr="00DC750E">
              <w:rPr>
                <w:color w:val="auto"/>
                <w:spacing w:val="-2"/>
                <w:sz w:val="20"/>
                <w:szCs w:val="20"/>
              </w:rPr>
              <w:t xml:space="preserve">Наименование товаров (работ, услуг), функциональные, технические, качественные, эксплуатационные характеристики объекта закупки </w:t>
            </w:r>
          </w:p>
        </w:tc>
        <w:tc>
          <w:tcPr>
            <w:tcW w:w="1276" w:type="dxa"/>
            <w:tcBorders>
              <w:top w:val="single" w:sz="5" w:space="0" w:color="000000"/>
              <w:left w:val="single" w:sz="5" w:space="0" w:color="000000"/>
              <w:bottom w:val="single" w:sz="5" w:space="0" w:color="000000"/>
              <w:right w:val="single" w:sz="5" w:space="0" w:color="000000"/>
            </w:tcBorders>
          </w:tcPr>
          <w:p w:rsidR="0097522D" w:rsidRPr="00DC750E" w:rsidRDefault="0097522D" w:rsidP="00A54055">
            <w:pPr>
              <w:spacing w:line="229" w:lineRule="auto"/>
              <w:jc w:val="center"/>
              <w:rPr>
                <w:color w:val="auto"/>
                <w:spacing w:val="-2"/>
                <w:sz w:val="20"/>
                <w:szCs w:val="20"/>
              </w:rPr>
            </w:pPr>
            <w:r w:rsidRPr="00DC750E">
              <w:rPr>
                <w:color w:val="auto"/>
                <w:spacing w:val="-2"/>
                <w:sz w:val="20"/>
                <w:szCs w:val="20"/>
              </w:rPr>
              <w:t>Единица измерения</w:t>
            </w:r>
          </w:p>
        </w:tc>
        <w:tc>
          <w:tcPr>
            <w:tcW w:w="1276" w:type="dxa"/>
            <w:tcBorders>
              <w:top w:val="single" w:sz="5" w:space="0" w:color="000000"/>
              <w:left w:val="single" w:sz="5" w:space="0" w:color="000000"/>
              <w:bottom w:val="single" w:sz="5" w:space="0" w:color="000000"/>
              <w:right w:val="single" w:sz="5" w:space="0" w:color="000000"/>
            </w:tcBorders>
          </w:tcPr>
          <w:p w:rsidR="0097522D" w:rsidRPr="00DC750E" w:rsidRDefault="0097522D" w:rsidP="00A54055">
            <w:pPr>
              <w:spacing w:line="229" w:lineRule="auto"/>
              <w:jc w:val="center"/>
              <w:rPr>
                <w:color w:val="auto"/>
                <w:spacing w:val="-2"/>
                <w:sz w:val="20"/>
                <w:szCs w:val="20"/>
              </w:rPr>
            </w:pPr>
            <w:r w:rsidRPr="00DC750E">
              <w:rPr>
                <w:color w:val="auto"/>
                <w:spacing w:val="-2"/>
                <w:sz w:val="20"/>
                <w:szCs w:val="20"/>
              </w:rPr>
              <w:t>Кол-во (объем)</w:t>
            </w:r>
          </w:p>
        </w:tc>
        <w:tc>
          <w:tcPr>
            <w:tcW w:w="1659" w:type="dxa"/>
            <w:tcBorders>
              <w:top w:val="single" w:sz="5" w:space="0" w:color="000000"/>
              <w:left w:val="single" w:sz="5" w:space="0" w:color="000000"/>
              <w:bottom w:val="single" w:sz="5" w:space="0" w:color="000000"/>
              <w:right w:val="single" w:sz="5" w:space="0" w:color="000000"/>
            </w:tcBorders>
          </w:tcPr>
          <w:p w:rsidR="0097522D" w:rsidRPr="00DC750E" w:rsidRDefault="0097522D" w:rsidP="00A54055">
            <w:pPr>
              <w:spacing w:line="229" w:lineRule="auto"/>
              <w:jc w:val="center"/>
              <w:rPr>
                <w:color w:val="auto"/>
                <w:spacing w:val="-2"/>
                <w:sz w:val="20"/>
                <w:szCs w:val="20"/>
              </w:rPr>
            </w:pPr>
            <w:r w:rsidRPr="00DC750E">
              <w:rPr>
                <w:color w:val="auto"/>
                <w:spacing w:val="-2"/>
                <w:sz w:val="20"/>
                <w:szCs w:val="20"/>
              </w:rPr>
              <w:t>Сумма итого (</w:t>
            </w:r>
            <w:r w:rsidR="008E19E0" w:rsidRPr="00DC750E">
              <w:rPr>
                <w:color w:val="auto"/>
                <w:spacing w:val="-2"/>
                <w:sz w:val="20"/>
                <w:szCs w:val="20"/>
              </w:rPr>
              <w:t>руб.</w:t>
            </w:r>
            <w:r w:rsidRPr="00DC750E">
              <w:rPr>
                <w:color w:val="auto"/>
                <w:spacing w:val="-2"/>
                <w:sz w:val="20"/>
                <w:szCs w:val="20"/>
              </w:rPr>
              <w:t>)</w:t>
            </w:r>
          </w:p>
        </w:tc>
      </w:tr>
      <w:tr w:rsidR="008E19E0" w:rsidRPr="00DC750E" w:rsidTr="00CC6599">
        <w:trPr>
          <w:trHeight w:val="473"/>
        </w:trPr>
        <w:tc>
          <w:tcPr>
            <w:tcW w:w="673" w:type="dxa"/>
            <w:tcBorders>
              <w:top w:val="single" w:sz="5" w:space="0" w:color="000000"/>
              <w:left w:val="single" w:sz="5" w:space="0" w:color="000000"/>
              <w:bottom w:val="single" w:sz="5" w:space="0" w:color="000000"/>
              <w:right w:val="single" w:sz="5" w:space="0" w:color="000000"/>
            </w:tcBorders>
          </w:tcPr>
          <w:p w:rsidR="0097522D" w:rsidRPr="00DC750E" w:rsidRDefault="0097522D" w:rsidP="00A54055">
            <w:pPr>
              <w:spacing w:line="229" w:lineRule="auto"/>
              <w:ind w:left="-23" w:firstLine="23"/>
              <w:jc w:val="center"/>
              <w:rPr>
                <w:color w:val="auto"/>
                <w:spacing w:val="-2"/>
                <w:sz w:val="20"/>
                <w:szCs w:val="20"/>
              </w:rPr>
            </w:pPr>
            <w:r w:rsidRPr="00DC750E">
              <w:rPr>
                <w:color w:val="auto"/>
                <w:spacing w:val="-2"/>
                <w:sz w:val="20"/>
                <w:szCs w:val="20"/>
              </w:rPr>
              <w:t>1</w:t>
            </w:r>
          </w:p>
        </w:tc>
        <w:tc>
          <w:tcPr>
            <w:tcW w:w="5465" w:type="dxa"/>
            <w:tcBorders>
              <w:top w:val="single" w:sz="5" w:space="0" w:color="000000"/>
              <w:left w:val="single" w:sz="5" w:space="0" w:color="000000"/>
              <w:bottom w:val="single" w:sz="5" w:space="0" w:color="000000"/>
              <w:right w:val="single" w:sz="5" w:space="0" w:color="000000"/>
            </w:tcBorders>
          </w:tcPr>
          <w:p w:rsidR="00E00E12" w:rsidRDefault="009B3CE6" w:rsidP="00CB3BCB">
            <w:pPr>
              <w:spacing w:line="229" w:lineRule="auto"/>
              <w:jc w:val="left"/>
              <w:rPr>
                <w:color w:val="auto"/>
                <w:sz w:val="20"/>
                <w:szCs w:val="20"/>
              </w:rPr>
            </w:pPr>
            <w:r>
              <w:rPr>
                <w:color w:val="auto"/>
                <w:sz w:val="20"/>
                <w:szCs w:val="20"/>
              </w:rPr>
              <w:t>разработка</w:t>
            </w:r>
            <w:r w:rsidRPr="009B3CE6">
              <w:rPr>
                <w:color w:val="auto"/>
                <w:sz w:val="20"/>
                <w:szCs w:val="20"/>
              </w:rPr>
              <w:t xml:space="preserve"> проектно-сметной документации на текущий ремонт электроснабжения концертного зала учебного корпуса № 1, расположенного по адресу: г. Кемерово, ул. Ворошилова, 17</w:t>
            </w:r>
          </w:p>
          <w:p w:rsidR="0097522D" w:rsidRPr="00DC750E" w:rsidRDefault="0097522D" w:rsidP="00CB3BCB">
            <w:pPr>
              <w:spacing w:line="229" w:lineRule="auto"/>
              <w:jc w:val="left"/>
              <w:rPr>
                <w:color w:val="auto"/>
                <w:spacing w:val="-2"/>
                <w:sz w:val="20"/>
                <w:szCs w:val="20"/>
              </w:rPr>
            </w:pPr>
            <w:r w:rsidRPr="00DC750E">
              <w:rPr>
                <w:color w:val="auto"/>
                <w:sz w:val="20"/>
                <w:szCs w:val="20"/>
                <w:lang w:eastAsia="ar-SA"/>
              </w:rPr>
              <w:t>ОКПД2</w:t>
            </w:r>
            <w:r w:rsidR="009B3CE6">
              <w:rPr>
                <w:color w:val="auto"/>
                <w:sz w:val="20"/>
                <w:szCs w:val="20"/>
                <w:lang w:eastAsia="ar-SA"/>
              </w:rPr>
              <w:t xml:space="preserve"> </w:t>
            </w:r>
            <w:r w:rsidRPr="00DC750E">
              <w:rPr>
                <w:color w:val="auto"/>
                <w:sz w:val="20"/>
                <w:szCs w:val="20"/>
                <w:lang w:eastAsia="ar-SA"/>
              </w:rPr>
              <w:t>-</w:t>
            </w:r>
            <w:r w:rsidR="007F5F8E" w:rsidRPr="00DC750E">
              <w:rPr>
                <w:color w:val="auto"/>
                <w:sz w:val="20"/>
                <w:szCs w:val="20"/>
                <w:shd w:val="clear" w:color="auto" w:fill="FFFFFF"/>
              </w:rPr>
              <w:t xml:space="preserve"> </w:t>
            </w:r>
            <w:r w:rsidR="009B3CE6" w:rsidRPr="009B3CE6">
              <w:rPr>
                <w:color w:val="auto"/>
                <w:sz w:val="20"/>
                <w:szCs w:val="20"/>
                <w:shd w:val="clear" w:color="auto" w:fill="FFFFFF"/>
              </w:rPr>
              <w:t>71.12.13.000</w:t>
            </w:r>
          </w:p>
        </w:tc>
        <w:tc>
          <w:tcPr>
            <w:tcW w:w="1276" w:type="dxa"/>
            <w:tcBorders>
              <w:top w:val="single" w:sz="5" w:space="0" w:color="000000"/>
              <w:left w:val="single" w:sz="5" w:space="0" w:color="000000"/>
              <w:bottom w:val="single" w:sz="5" w:space="0" w:color="000000"/>
              <w:right w:val="single" w:sz="5" w:space="0" w:color="000000"/>
            </w:tcBorders>
          </w:tcPr>
          <w:p w:rsidR="0097522D" w:rsidRPr="00DC750E" w:rsidRDefault="0097522D" w:rsidP="00A54055">
            <w:pPr>
              <w:spacing w:line="229" w:lineRule="auto"/>
              <w:jc w:val="center"/>
              <w:rPr>
                <w:color w:val="auto"/>
                <w:spacing w:val="-2"/>
                <w:sz w:val="20"/>
                <w:szCs w:val="20"/>
              </w:rPr>
            </w:pPr>
            <w:r w:rsidRPr="00DC750E">
              <w:rPr>
                <w:color w:val="auto"/>
                <w:spacing w:val="-2"/>
                <w:sz w:val="20"/>
                <w:szCs w:val="20"/>
              </w:rPr>
              <w:t>Условная единица</w:t>
            </w:r>
          </w:p>
        </w:tc>
        <w:tc>
          <w:tcPr>
            <w:tcW w:w="1276" w:type="dxa"/>
            <w:tcBorders>
              <w:top w:val="single" w:sz="5" w:space="0" w:color="000000"/>
              <w:left w:val="single" w:sz="5" w:space="0" w:color="000000"/>
              <w:bottom w:val="single" w:sz="5" w:space="0" w:color="000000"/>
              <w:right w:val="single" w:sz="4" w:space="0" w:color="auto"/>
            </w:tcBorders>
          </w:tcPr>
          <w:p w:rsidR="0097522D" w:rsidRPr="00DC750E" w:rsidRDefault="0097522D" w:rsidP="00A54055">
            <w:pPr>
              <w:spacing w:line="229" w:lineRule="auto"/>
              <w:jc w:val="center"/>
              <w:rPr>
                <w:color w:val="auto"/>
                <w:spacing w:val="-2"/>
                <w:sz w:val="20"/>
                <w:szCs w:val="20"/>
              </w:rPr>
            </w:pPr>
            <w:r w:rsidRPr="00DC750E">
              <w:rPr>
                <w:color w:val="auto"/>
                <w:spacing w:val="-2"/>
                <w:sz w:val="20"/>
                <w:szCs w:val="20"/>
              </w:rPr>
              <w:t>1,00</w:t>
            </w:r>
          </w:p>
        </w:tc>
        <w:tc>
          <w:tcPr>
            <w:tcW w:w="1659" w:type="dxa"/>
            <w:tcBorders>
              <w:top w:val="single" w:sz="5" w:space="0" w:color="000000"/>
              <w:left w:val="single" w:sz="4" w:space="0" w:color="auto"/>
              <w:bottom w:val="single" w:sz="5" w:space="0" w:color="000000"/>
              <w:right w:val="single" w:sz="5" w:space="0" w:color="000000"/>
            </w:tcBorders>
          </w:tcPr>
          <w:p w:rsidR="0097522D" w:rsidRPr="00DC750E" w:rsidRDefault="0097522D" w:rsidP="00A54055">
            <w:pPr>
              <w:spacing w:line="229" w:lineRule="auto"/>
              <w:jc w:val="center"/>
              <w:rPr>
                <w:color w:val="auto"/>
                <w:spacing w:val="-2"/>
                <w:sz w:val="20"/>
                <w:szCs w:val="20"/>
              </w:rPr>
            </w:pPr>
          </w:p>
        </w:tc>
      </w:tr>
      <w:tr w:rsidR="00CC6599" w:rsidRPr="00DC750E" w:rsidTr="00CC6599">
        <w:trPr>
          <w:trHeight w:val="473"/>
        </w:trPr>
        <w:tc>
          <w:tcPr>
            <w:tcW w:w="8690" w:type="dxa"/>
            <w:gridSpan w:val="4"/>
            <w:tcBorders>
              <w:top w:val="single" w:sz="5" w:space="0" w:color="000000"/>
              <w:left w:val="single" w:sz="5" w:space="0" w:color="000000"/>
              <w:bottom w:val="single" w:sz="5" w:space="0" w:color="000000"/>
              <w:right w:val="single" w:sz="4" w:space="0" w:color="auto"/>
            </w:tcBorders>
          </w:tcPr>
          <w:p w:rsidR="00CC6599" w:rsidRPr="00DC750E" w:rsidRDefault="00CC6599" w:rsidP="00CC6599">
            <w:pPr>
              <w:spacing w:line="229" w:lineRule="auto"/>
              <w:jc w:val="right"/>
              <w:rPr>
                <w:b/>
                <w:color w:val="auto"/>
                <w:spacing w:val="-2"/>
                <w:sz w:val="20"/>
                <w:szCs w:val="20"/>
              </w:rPr>
            </w:pPr>
            <w:r w:rsidRPr="00DC750E">
              <w:rPr>
                <w:b/>
                <w:color w:val="auto"/>
                <w:spacing w:val="-2"/>
                <w:sz w:val="20"/>
                <w:szCs w:val="20"/>
              </w:rPr>
              <w:t xml:space="preserve">ИТОГО </w:t>
            </w:r>
          </w:p>
        </w:tc>
        <w:tc>
          <w:tcPr>
            <w:tcW w:w="1659" w:type="dxa"/>
            <w:tcBorders>
              <w:top w:val="single" w:sz="5" w:space="0" w:color="000000"/>
              <w:left w:val="single" w:sz="4" w:space="0" w:color="auto"/>
              <w:bottom w:val="single" w:sz="5" w:space="0" w:color="000000"/>
              <w:right w:val="single" w:sz="5" w:space="0" w:color="000000"/>
            </w:tcBorders>
          </w:tcPr>
          <w:p w:rsidR="00CC6599" w:rsidRPr="00DC750E" w:rsidRDefault="00CC6599" w:rsidP="00CC6599">
            <w:pPr>
              <w:spacing w:line="229" w:lineRule="auto"/>
              <w:jc w:val="right"/>
              <w:rPr>
                <w:b/>
                <w:color w:val="auto"/>
                <w:spacing w:val="-2"/>
                <w:sz w:val="20"/>
                <w:szCs w:val="20"/>
              </w:rPr>
            </w:pPr>
          </w:p>
        </w:tc>
      </w:tr>
    </w:tbl>
    <w:p w:rsidR="00CC6599" w:rsidRDefault="00CC6599" w:rsidP="00CC6599">
      <w:pPr>
        <w:rPr>
          <w:b/>
          <w:color w:val="auto"/>
          <w:sz w:val="20"/>
          <w:szCs w:val="20"/>
        </w:rPr>
      </w:pPr>
    </w:p>
    <w:p w:rsidR="000429B0" w:rsidRPr="00DC750E" w:rsidRDefault="000429B0" w:rsidP="000429B0">
      <w:pPr>
        <w:jc w:val="center"/>
        <w:rPr>
          <w:b/>
          <w:color w:val="auto"/>
          <w:sz w:val="20"/>
          <w:szCs w:val="20"/>
        </w:rPr>
      </w:pPr>
      <w:r w:rsidRPr="00DC750E">
        <w:rPr>
          <w:b/>
          <w:color w:val="auto"/>
          <w:sz w:val="20"/>
          <w:szCs w:val="20"/>
        </w:rPr>
        <w:t xml:space="preserve">Техническое задание </w:t>
      </w:r>
    </w:p>
    <w:p w:rsidR="00CC6599" w:rsidRPr="00CC6599" w:rsidRDefault="00CC6599" w:rsidP="00CC6599">
      <w:pPr>
        <w:spacing w:line="229" w:lineRule="auto"/>
        <w:jc w:val="center"/>
        <w:rPr>
          <w:b/>
          <w:color w:val="auto"/>
          <w:sz w:val="20"/>
          <w:szCs w:val="20"/>
        </w:rPr>
      </w:pPr>
      <w:r w:rsidRPr="00CC6599">
        <w:rPr>
          <w:b/>
          <w:color w:val="auto"/>
          <w:sz w:val="20"/>
          <w:szCs w:val="20"/>
        </w:rPr>
        <w:t>разработка проектно-сметной документации на текущий ремонт электроснабжения концертного зала учебного корпуса № 1, расположенного по адресу: г. Кемерово, ул. Ворошилова, 17</w:t>
      </w:r>
    </w:p>
    <w:p w:rsidR="004A2255" w:rsidRPr="00DC750E" w:rsidRDefault="004A2255" w:rsidP="00234A4F">
      <w:pPr>
        <w:ind w:right="560"/>
        <w:jc w:val="center"/>
        <w:rPr>
          <w:color w:val="auto"/>
          <w:sz w:val="20"/>
          <w:szCs w:val="20"/>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19"/>
        <w:gridCol w:w="6379"/>
      </w:tblGrid>
      <w:tr w:rsidR="008E19E0" w:rsidRPr="00DC750E" w:rsidTr="008E19E0">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rsidR="00234A4F" w:rsidRPr="00DC750E" w:rsidRDefault="00234A4F" w:rsidP="000B1027">
            <w:pPr>
              <w:ind w:right="36"/>
              <w:jc w:val="center"/>
              <w:rPr>
                <w:b/>
                <w:color w:val="auto"/>
                <w:sz w:val="20"/>
                <w:szCs w:val="20"/>
              </w:rPr>
            </w:pPr>
            <w:r w:rsidRPr="00DC750E">
              <w:rPr>
                <w:b/>
                <w:color w:val="auto"/>
                <w:sz w:val="20"/>
                <w:szCs w:val="20"/>
              </w:rPr>
              <w:t>№ п/п</w:t>
            </w:r>
          </w:p>
        </w:tc>
        <w:tc>
          <w:tcPr>
            <w:tcW w:w="3119" w:type="dxa"/>
            <w:tcBorders>
              <w:top w:val="single" w:sz="4" w:space="0" w:color="auto"/>
              <w:left w:val="single" w:sz="4" w:space="0" w:color="auto"/>
              <w:bottom w:val="single" w:sz="4" w:space="0" w:color="auto"/>
              <w:right w:val="single" w:sz="4" w:space="0" w:color="auto"/>
            </w:tcBorders>
            <w:vAlign w:val="center"/>
            <w:hideMark/>
          </w:tcPr>
          <w:p w:rsidR="00234A4F" w:rsidRPr="00DC750E" w:rsidRDefault="00234A4F" w:rsidP="000B1027">
            <w:pPr>
              <w:ind w:right="560"/>
              <w:jc w:val="center"/>
              <w:rPr>
                <w:b/>
                <w:color w:val="auto"/>
                <w:sz w:val="20"/>
                <w:szCs w:val="20"/>
              </w:rPr>
            </w:pPr>
            <w:r w:rsidRPr="00DC750E">
              <w:rPr>
                <w:b/>
                <w:color w:val="auto"/>
                <w:sz w:val="20"/>
                <w:szCs w:val="20"/>
              </w:rPr>
              <w:t>Перечень основных требований</w:t>
            </w:r>
          </w:p>
        </w:tc>
        <w:tc>
          <w:tcPr>
            <w:tcW w:w="6379" w:type="dxa"/>
            <w:tcBorders>
              <w:top w:val="single" w:sz="4" w:space="0" w:color="auto"/>
              <w:left w:val="single" w:sz="4" w:space="0" w:color="auto"/>
              <w:bottom w:val="single" w:sz="4" w:space="0" w:color="auto"/>
              <w:right w:val="single" w:sz="4" w:space="0" w:color="auto"/>
            </w:tcBorders>
            <w:vAlign w:val="center"/>
            <w:hideMark/>
          </w:tcPr>
          <w:p w:rsidR="00234A4F" w:rsidRPr="00DC750E" w:rsidRDefault="00234A4F" w:rsidP="000B1027">
            <w:pPr>
              <w:ind w:right="560"/>
              <w:jc w:val="center"/>
              <w:rPr>
                <w:b/>
                <w:color w:val="auto"/>
                <w:sz w:val="20"/>
                <w:szCs w:val="20"/>
              </w:rPr>
            </w:pPr>
            <w:r w:rsidRPr="00DC750E">
              <w:rPr>
                <w:b/>
                <w:color w:val="auto"/>
                <w:sz w:val="20"/>
                <w:szCs w:val="20"/>
              </w:rPr>
              <w:t xml:space="preserve">Содержание требований </w:t>
            </w:r>
          </w:p>
        </w:tc>
      </w:tr>
      <w:tr w:rsidR="008E19E0" w:rsidRPr="00DC750E" w:rsidTr="00DC750E">
        <w:trPr>
          <w:trHeight w:val="1269"/>
        </w:trPr>
        <w:tc>
          <w:tcPr>
            <w:tcW w:w="709" w:type="dxa"/>
            <w:tcBorders>
              <w:top w:val="single" w:sz="4" w:space="0" w:color="auto"/>
              <w:left w:val="single" w:sz="4" w:space="0" w:color="auto"/>
              <w:bottom w:val="single" w:sz="4" w:space="0" w:color="auto"/>
              <w:right w:val="single" w:sz="4" w:space="0" w:color="auto"/>
            </w:tcBorders>
          </w:tcPr>
          <w:p w:rsidR="00234A4F" w:rsidRPr="00DC750E" w:rsidRDefault="00234A4F" w:rsidP="00234A4F">
            <w:pPr>
              <w:pStyle w:val="afff2"/>
              <w:numPr>
                <w:ilvl w:val="0"/>
                <w:numId w:val="11"/>
              </w:numPr>
              <w:ind w:left="0" w:right="560" w:firstLine="0"/>
              <w:rPr>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234A4F" w:rsidRPr="00DC750E" w:rsidRDefault="00234A4F" w:rsidP="000B1027">
            <w:pPr>
              <w:ind w:right="560"/>
              <w:jc w:val="left"/>
              <w:rPr>
                <w:b/>
                <w:color w:val="auto"/>
                <w:sz w:val="20"/>
                <w:szCs w:val="20"/>
              </w:rPr>
            </w:pPr>
            <w:r w:rsidRPr="00DC750E">
              <w:rPr>
                <w:b/>
                <w:color w:val="auto"/>
                <w:sz w:val="20"/>
                <w:szCs w:val="20"/>
              </w:rPr>
              <w:t>Заказчик</w:t>
            </w:r>
          </w:p>
        </w:tc>
        <w:tc>
          <w:tcPr>
            <w:tcW w:w="6379" w:type="dxa"/>
            <w:tcBorders>
              <w:top w:val="single" w:sz="4" w:space="0" w:color="auto"/>
              <w:left w:val="single" w:sz="4" w:space="0" w:color="auto"/>
              <w:bottom w:val="single" w:sz="4" w:space="0" w:color="auto"/>
              <w:right w:val="single" w:sz="4" w:space="0" w:color="auto"/>
            </w:tcBorders>
            <w:vAlign w:val="center"/>
            <w:hideMark/>
          </w:tcPr>
          <w:p w:rsidR="00234A4F" w:rsidRPr="00925C39" w:rsidRDefault="00234A4F" w:rsidP="000B1027">
            <w:pPr>
              <w:rPr>
                <w:color w:val="auto"/>
                <w:sz w:val="20"/>
                <w:szCs w:val="20"/>
              </w:rPr>
            </w:pPr>
            <w:r w:rsidRPr="00925C39">
              <w:rPr>
                <w:color w:val="auto"/>
                <w:sz w:val="20"/>
                <w:szCs w:val="20"/>
              </w:rPr>
              <w:t>ФЕДЕРАЛЬНОЕ ГОСУДАРСТВЕННОЕ БЮДЖЕТНОЕ ОБРАЗОВАТЕЛЬНОЕ УЧРЕЖДЕНИЕ ВЫСШЕГО ОБРАЗОВАНИЯ «КЕМЕРОВСКИЙ ГОСУДАРСТВЕННЫЙ ИНСТИТУТ КУЛЬТУРЫ»</w:t>
            </w:r>
          </w:p>
        </w:tc>
      </w:tr>
      <w:tr w:rsidR="008E19E0" w:rsidRPr="00DC750E" w:rsidTr="008E19E0">
        <w:tc>
          <w:tcPr>
            <w:tcW w:w="709" w:type="dxa"/>
            <w:tcBorders>
              <w:top w:val="single" w:sz="4" w:space="0" w:color="auto"/>
              <w:left w:val="single" w:sz="4" w:space="0" w:color="auto"/>
              <w:bottom w:val="single" w:sz="4" w:space="0" w:color="auto"/>
              <w:right w:val="single" w:sz="4" w:space="0" w:color="auto"/>
            </w:tcBorders>
          </w:tcPr>
          <w:p w:rsidR="00234A4F" w:rsidRPr="00DC750E" w:rsidRDefault="00234A4F" w:rsidP="00234A4F">
            <w:pPr>
              <w:pStyle w:val="afff2"/>
              <w:numPr>
                <w:ilvl w:val="0"/>
                <w:numId w:val="11"/>
              </w:numPr>
              <w:ind w:left="0" w:right="560" w:firstLine="0"/>
              <w:rPr>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234A4F" w:rsidRPr="00DC750E" w:rsidRDefault="00234A4F" w:rsidP="000B1027">
            <w:pPr>
              <w:ind w:right="560"/>
              <w:jc w:val="left"/>
              <w:rPr>
                <w:b/>
                <w:color w:val="auto"/>
                <w:sz w:val="20"/>
                <w:szCs w:val="20"/>
              </w:rPr>
            </w:pPr>
            <w:r w:rsidRPr="00DC750E">
              <w:rPr>
                <w:b/>
                <w:color w:val="auto"/>
                <w:sz w:val="20"/>
                <w:szCs w:val="20"/>
              </w:rPr>
              <w:t>Место расположения Объекта, адрес</w:t>
            </w:r>
          </w:p>
        </w:tc>
        <w:tc>
          <w:tcPr>
            <w:tcW w:w="6379" w:type="dxa"/>
            <w:tcBorders>
              <w:top w:val="single" w:sz="4" w:space="0" w:color="auto"/>
              <w:left w:val="single" w:sz="4" w:space="0" w:color="auto"/>
              <w:bottom w:val="single" w:sz="4" w:space="0" w:color="auto"/>
              <w:right w:val="single" w:sz="4" w:space="0" w:color="auto"/>
            </w:tcBorders>
            <w:vAlign w:val="center"/>
          </w:tcPr>
          <w:p w:rsidR="00234A4F" w:rsidRPr="00925C39" w:rsidRDefault="003555CA" w:rsidP="003555CA">
            <w:pPr>
              <w:widowControl w:val="0"/>
              <w:jc w:val="left"/>
              <w:rPr>
                <w:color w:val="auto"/>
                <w:sz w:val="20"/>
                <w:szCs w:val="20"/>
              </w:rPr>
            </w:pPr>
            <w:r w:rsidRPr="00925C39">
              <w:rPr>
                <w:color w:val="auto"/>
                <w:sz w:val="20"/>
                <w:szCs w:val="20"/>
              </w:rPr>
              <w:t>Г. Кемерово, ул. Ворошилова, 17</w:t>
            </w:r>
          </w:p>
          <w:p w:rsidR="003555CA" w:rsidRPr="00925C39" w:rsidRDefault="003555CA" w:rsidP="003555CA">
            <w:pPr>
              <w:widowControl w:val="0"/>
              <w:jc w:val="left"/>
              <w:rPr>
                <w:color w:val="auto"/>
                <w:sz w:val="20"/>
                <w:szCs w:val="20"/>
              </w:rPr>
            </w:pPr>
            <w:r w:rsidRPr="00925C39">
              <w:rPr>
                <w:color w:val="auto"/>
                <w:sz w:val="20"/>
                <w:szCs w:val="20"/>
              </w:rPr>
              <w:t>Учебный корпус № 1, аудитория 225 (концертный зал)</w:t>
            </w:r>
          </w:p>
        </w:tc>
      </w:tr>
      <w:tr w:rsidR="008E19E0" w:rsidRPr="00DC750E" w:rsidTr="00DC750E">
        <w:trPr>
          <w:trHeight w:val="1065"/>
        </w:trPr>
        <w:tc>
          <w:tcPr>
            <w:tcW w:w="709" w:type="dxa"/>
            <w:tcBorders>
              <w:top w:val="single" w:sz="4" w:space="0" w:color="auto"/>
              <w:left w:val="single" w:sz="4" w:space="0" w:color="auto"/>
              <w:bottom w:val="single" w:sz="4" w:space="0" w:color="auto"/>
              <w:right w:val="single" w:sz="4" w:space="0" w:color="auto"/>
            </w:tcBorders>
          </w:tcPr>
          <w:p w:rsidR="00234A4F" w:rsidRPr="00DC750E" w:rsidRDefault="00234A4F" w:rsidP="00234A4F">
            <w:pPr>
              <w:pStyle w:val="afff2"/>
              <w:numPr>
                <w:ilvl w:val="0"/>
                <w:numId w:val="11"/>
              </w:numPr>
              <w:ind w:left="0" w:right="560" w:firstLine="0"/>
              <w:rPr>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234A4F" w:rsidRPr="00DC750E" w:rsidRDefault="00234A4F" w:rsidP="000B1027">
            <w:pPr>
              <w:ind w:right="560"/>
              <w:jc w:val="left"/>
              <w:rPr>
                <w:b/>
                <w:color w:val="auto"/>
                <w:sz w:val="20"/>
                <w:szCs w:val="20"/>
              </w:rPr>
            </w:pPr>
            <w:r w:rsidRPr="00DC750E">
              <w:rPr>
                <w:b/>
                <w:color w:val="auto"/>
                <w:sz w:val="20"/>
                <w:szCs w:val="20"/>
              </w:rPr>
              <w:t>Исходные данные для выполнения работ</w:t>
            </w:r>
          </w:p>
        </w:tc>
        <w:tc>
          <w:tcPr>
            <w:tcW w:w="6379" w:type="dxa"/>
            <w:tcBorders>
              <w:top w:val="single" w:sz="4" w:space="0" w:color="auto"/>
              <w:left w:val="single" w:sz="4" w:space="0" w:color="auto"/>
              <w:bottom w:val="single" w:sz="4" w:space="0" w:color="auto"/>
              <w:right w:val="single" w:sz="4" w:space="0" w:color="auto"/>
            </w:tcBorders>
            <w:vAlign w:val="center"/>
            <w:hideMark/>
          </w:tcPr>
          <w:p w:rsidR="00234A4F" w:rsidRPr="00925C39" w:rsidRDefault="003555CA" w:rsidP="000B1027">
            <w:pPr>
              <w:widowControl w:val="0"/>
              <w:tabs>
                <w:tab w:val="left" w:pos="287"/>
              </w:tabs>
              <w:autoSpaceDE w:val="0"/>
              <w:autoSpaceDN w:val="0"/>
              <w:adjustRightInd w:val="0"/>
              <w:rPr>
                <w:color w:val="auto"/>
                <w:sz w:val="20"/>
                <w:szCs w:val="20"/>
              </w:rPr>
            </w:pPr>
            <w:r w:rsidRPr="00925C39">
              <w:rPr>
                <w:color w:val="auto"/>
                <w:sz w:val="20"/>
                <w:szCs w:val="20"/>
              </w:rPr>
              <w:t>Учебный корпус № 1, аудитория 225 (концертный зал)</w:t>
            </w:r>
          </w:p>
        </w:tc>
      </w:tr>
      <w:tr w:rsidR="00925C39" w:rsidRPr="00DC750E" w:rsidTr="00DC750E">
        <w:trPr>
          <w:trHeight w:val="1065"/>
        </w:trPr>
        <w:tc>
          <w:tcPr>
            <w:tcW w:w="709" w:type="dxa"/>
            <w:tcBorders>
              <w:top w:val="single" w:sz="4" w:space="0" w:color="auto"/>
              <w:left w:val="single" w:sz="4" w:space="0" w:color="auto"/>
              <w:bottom w:val="single" w:sz="4" w:space="0" w:color="auto"/>
              <w:right w:val="single" w:sz="4" w:space="0" w:color="auto"/>
            </w:tcBorders>
          </w:tcPr>
          <w:p w:rsidR="00925C39" w:rsidRPr="00DC750E" w:rsidRDefault="00925C39" w:rsidP="00234A4F">
            <w:pPr>
              <w:pStyle w:val="afff2"/>
              <w:numPr>
                <w:ilvl w:val="0"/>
                <w:numId w:val="11"/>
              </w:numPr>
              <w:ind w:left="0" w:right="560" w:firstLine="0"/>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925C39" w:rsidRPr="00DC750E" w:rsidRDefault="00925C39" w:rsidP="000B1027">
            <w:pPr>
              <w:ind w:right="560"/>
              <w:jc w:val="left"/>
              <w:rPr>
                <w:b/>
                <w:color w:val="auto"/>
                <w:sz w:val="20"/>
                <w:szCs w:val="20"/>
              </w:rPr>
            </w:pPr>
            <w:r>
              <w:rPr>
                <w:b/>
                <w:color w:val="auto"/>
                <w:sz w:val="20"/>
                <w:szCs w:val="20"/>
              </w:rPr>
              <w:t>Цели и задачи проектирования:</w:t>
            </w:r>
          </w:p>
        </w:tc>
        <w:tc>
          <w:tcPr>
            <w:tcW w:w="6379" w:type="dxa"/>
            <w:tcBorders>
              <w:top w:val="single" w:sz="4" w:space="0" w:color="auto"/>
              <w:left w:val="single" w:sz="4" w:space="0" w:color="auto"/>
              <w:bottom w:val="single" w:sz="4" w:space="0" w:color="auto"/>
              <w:right w:val="single" w:sz="4" w:space="0" w:color="auto"/>
            </w:tcBorders>
            <w:vAlign w:val="center"/>
          </w:tcPr>
          <w:p w:rsidR="00925C39" w:rsidRPr="00925C39" w:rsidRDefault="00925C39" w:rsidP="000B1027">
            <w:pPr>
              <w:widowControl w:val="0"/>
              <w:tabs>
                <w:tab w:val="left" w:pos="287"/>
              </w:tabs>
              <w:autoSpaceDE w:val="0"/>
              <w:autoSpaceDN w:val="0"/>
              <w:adjustRightInd w:val="0"/>
              <w:rPr>
                <w:color w:val="auto"/>
                <w:sz w:val="20"/>
                <w:szCs w:val="20"/>
              </w:rPr>
            </w:pPr>
            <w:r w:rsidRPr="00925C39">
              <w:rPr>
                <w:color w:val="auto"/>
                <w:sz w:val="20"/>
                <w:szCs w:val="20"/>
              </w:rPr>
              <w:t>Упорядочивание кабельного хозяйства, разделение линий питания силового и слаботочного оборудования, приведение инфраструктуры сцены и зала в соответствие с требованиями ПУЭ (Правила устройства электроустановок). Исключение нештатных отключений, обеспечение защиты дорогостоящего мультимедийного оборудования и создание безопасной среды для артистов и технического персонала.</w:t>
            </w:r>
          </w:p>
        </w:tc>
      </w:tr>
      <w:tr w:rsidR="008E19E0" w:rsidRPr="00DC750E" w:rsidTr="00DC750E">
        <w:trPr>
          <w:trHeight w:val="608"/>
        </w:trPr>
        <w:tc>
          <w:tcPr>
            <w:tcW w:w="709" w:type="dxa"/>
            <w:tcBorders>
              <w:top w:val="single" w:sz="4" w:space="0" w:color="auto"/>
              <w:left w:val="single" w:sz="4" w:space="0" w:color="auto"/>
              <w:bottom w:val="single" w:sz="4" w:space="0" w:color="auto"/>
              <w:right w:val="single" w:sz="4" w:space="0" w:color="auto"/>
            </w:tcBorders>
          </w:tcPr>
          <w:p w:rsidR="00234A4F" w:rsidRPr="00DC750E" w:rsidRDefault="00234A4F" w:rsidP="00234A4F">
            <w:pPr>
              <w:pStyle w:val="afff2"/>
              <w:numPr>
                <w:ilvl w:val="0"/>
                <w:numId w:val="11"/>
              </w:numPr>
              <w:ind w:left="0" w:right="560" w:firstLine="0"/>
              <w:rPr>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234A4F" w:rsidRPr="00DC750E" w:rsidRDefault="00234A4F" w:rsidP="000B1027">
            <w:pPr>
              <w:ind w:right="560"/>
              <w:jc w:val="left"/>
              <w:rPr>
                <w:b/>
                <w:color w:val="auto"/>
                <w:sz w:val="20"/>
                <w:szCs w:val="20"/>
              </w:rPr>
            </w:pPr>
            <w:r w:rsidRPr="00DC750E">
              <w:rPr>
                <w:b/>
                <w:color w:val="auto"/>
                <w:sz w:val="20"/>
                <w:szCs w:val="20"/>
              </w:rPr>
              <w:t>Сроки проектирования</w:t>
            </w:r>
          </w:p>
        </w:tc>
        <w:tc>
          <w:tcPr>
            <w:tcW w:w="6379" w:type="dxa"/>
            <w:tcBorders>
              <w:top w:val="single" w:sz="4" w:space="0" w:color="auto"/>
              <w:left w:val="single" w:sz="4" w:space="0" w:color="auto"/>
              <w:bottom w:val="single" w:sz="4" w:space="0" w:color="auto"/>
              <w:right w:val="single" w:sz="4" w:space="0" w:color="auto"/>
            </w:tcBorders>
            <w:hideMark/>
          </w:tcPr>
          <w:p w:rsidR="00234A4F" w:rsidRPr="00DC750E" w:rsidRDefault="00CC6599" w:rsidP="000B1027">
            <w:pPr>
              <w:rPr>
                <w:color w:val="auto"/>
                <w:sz w:val="20"/>
                <w:szCs w:val="20"/>
              </w:rPr>
            </w:pPr>
            <w:r>
              <w:rPr>
                <w:color w:val="auto"/>
                <w:sz w:val="20"/>
                <w:szCs w:val="20"/>
              </w:rPr>
              <w:t xml:space="preserve"> До 25.08.2026г.</w:t>
            </w:r>
          </w:p>
        </w:tc>
      </w:tr>
      <w:tr w:rsidR="008E19E0" w:rsidRPr="00DC750E" w:rsidTr="00DC750E">
        <w:trPr>
          <w:trHeight w:val="895"/>
        </w:trPr>
        <w:tc>
          <w:tcPr>
            <w:tcW w:w="709" w:type="dxa"/>
            <w:tcBorders>
              <w:top w:val="single" w:sz="4" w:space="0" w:color="auto"/>
              <w:left w:val="single" w:sz="4" w:space="0" w:color="auto"/>
              <w:bottom w:val="single" w:sz="4" w:space="0" w:color="auto"/>
              <w:right w:val="single" w:sz="4" w:space="0" w:color="auto"/>
            </w:tcBorders>
          </w:tcPr>
          <w:p w:rsidR="00234A4F" w:rsidRPr="00DC750E" w:rsidRDefault="00234A4F" w:rsidP="00234A4F">
            <w:pPr>
              <w:pStyle w:val="afff2"/>
              <w:numPr>
                <w:ilvl w:val="0"/>
                <w:numId w:val="11"/>
              </w:numPr>
              <w:ind w:left="0" w:right="560" w:firstLine="0"/>
              <w:rPr>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234A4F" w:rsidRPr="00DC750E" w:rsidRDefault="00234A4F" w:rsidP="000B1027">
            <w:pPr>
              <w:ind w:right="560"/>
              <w:jc w:val="left"/>
              <w:rPr>
                <w:b/>
                <w:color w:val="auto"/>
                <w:sz w:val="20"/>
                <w:szCs w:val="20"/>
              </w:rPr>
            </w:pPr>
            <w:r w:rsidRPr="00DC750E">
              <w:rPr>
                <w:b/>
                <w:color w:val="auto"/>
                <w:sz w:val="20"/>
                <w:szCs w:val="20"/>
              </w:rPr>
              <w:t>Стадийность проектирования</w:t>
            </w:r>
          </w:p>
        </w:tc>
        <w:tc>
          <w:tcPr>
            <w:tcW w:w="6379" w:type="dxa"/>
            <w:tcBorders>
              <w:top w:val="single" w:sz="4" w:space="0" w:color="auto"/>
              <w:left w:val="single" w:sz="4" w:space="0" w:color="auto"/>
              <w:bottom w:val="single" w:sz="4" w:space="0" w:color="auto"/>
              <w:right w:val="single" w:sz="4" w:space="0" w:color="auto"/>
            </w:tcBorders>
            <w:vAlign w:val="center"/>
            <w:hideMark/>
          </w:tcPr>
          <w:p w:rsidR="00234A4F" w:rsidRPr="00DC750E" w:rsidRDefault="00234A4F" w:rsidP="000B1027">
            <w:pPr>
              <w:pStyle w:val="afff2"/>
              <w:tabs>
                <w:tab w:val="left" w:pos="172"/>
                <w:tab w:val="left" w:pos="391"/>
              </w:tabs>
              <w:ind w:left="0"/>
              <w:jc w:val="both"/>
              <w:rPr>
                <w:sz w:val="20"/>
                <w:szCs w:val="20"/>
              </w:rPr>
            </w:pPr>
            <w:r w:rsidRPr="00DC750E">
              <w:rPr>
                <w:sz w:val="20"/>
                <w:szCs w:val="20"/>
              </w:rPr>
              <w:t>Рабочий проект</w:t>
            </w:r>
          </w:p>
        </w:tc>
      </w:tr>
      <w:tr w:rsidR="008E19E0" w:rsidRPr="00DC750E" w:rsidTr="008E19E0">
        <w:tc>
          <w:tcPr>
            <w:tcW w:w="709" w:type="dxa"/>
            <w:tcBorders>
              <w:top w:val="single" w:sz="4" w:space="0" w:color="auto"/>
              <w:left w:val="single" w:sz="4" w:space="0" w:color="auto"/>
              <w:bottom w:val="single" w:sz="4" w:space="0" w:color="auto"/>
              <w:right w:val="single" w:sz="4" w:space="0" w:color="auto"/>
            </w:tcBorders>
          </w:tcPr>
          <w:p w:rsidR="00234A4F" w:rsidRPr="00DC750E" w:rsidRDefault="00234A4F" w:rsidP="00234A4F">
            <w:pPr>
              <w:pStyle w:val="afff2"/>
              <w:numPr>
                <w:ilvl w:val="0"/>
                <w:numId w:val="11"/>
              </w:numPr>
              <w:ind w:left="0" w:right="560" w:firstLine="0"/>
              <w:rPr>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234A4F" w:rsidRPr="00DC750E" w:rsidRDefault="00234A4F" w:rsidP="000B1027">
            <w:pPr>
              <w:ind w:right="560"/>
              <w:jc w:val="left"/>
              <w:rPr>
                <w:b/>
                <w:color w:val="auto"/>
                <w:sz w:val="20"/>
                <w:szCs w:val="20"/>
              </w:rPr>
            </w:pPr>
            <w:r w:rsidRPr="00DC750E">
              <w:rPr>
                <w:b/>
                <w:color w:val="auto"/>
                <w:sz w:val="20"/>
                <w:szCs w:val="20"/>
              </w:rPr>
              <w:t>Перечень регламентирующих документов:</w:t>
            </w:r>
          </w:p>
        </w:tc>
        <w:tc>
          <w:tcPr>
            <w:tcW w:w="6379" w:type="dxa"/>
            <w:tcBorders>
              <w:top w:val="single" w:sz="4" w:space="0" w:color="auto"/>
              <w:left w:val="single" w:sz="4" w:space="0" w:color="auto"/>
              <w:bottom w:val="single" w:sz="4" w:space="0" w:color="auto"/>
              <w:right w:val="single" w:sz="4" w:space="0" w:color="auto"/>
            </w:tcBorders>
            <w:hideMark/>
          </w:tcPr>
          <w:p w:rsidR="00DC750E" w:rsidRDefault="00DC750E" w:rsidP="00DC750E">
            <w:pPr>
              <w:tabs>
                <w:tab w:val="left" w:pos="170"/>
              </w:tabs>
              <w:ind w:left="360"/>
              <w:rPr>
                <w:color w:val="auto"/>
                <w:sz w:val="20"/>
                <w:szCs w:val="20"/>
              </w:rPr>
            </w:pPr>
          </w:p>
          <w:p w:rsidR="00E92915" w:rsidRDefault="00234A4F" w:rsidP="00E92915">
            <w:pPr>
              <w:numPr>
                <w:ilvl w:val="0"/>
                <w:numId w:val="4"/>
              </w:numPr>
              <w:tabs>
                <w:tab w:val="left" w:pos="170"/>
              </w:tabs>
              <w:rPr>
                <w:color w:val="auto"/>
                <w:sz w:val="20"/>
                <w:szCs w:val="20"/>
              </w:rPr>
            </w:pPr>
            <w:r w:rsidRPr="00DC750E">
              <w:rPr>
                <w:color w:val="auto"/>
                <w:sz w:val="20"/>
                <w:szCs w:val="20"/>
              </w:rPr>
              <w:t>Федеральным законом «Технический регламент о требованиях пожарной безопасности» №123-ФЗ от 22.07.2008 (последняя редакция);</w:t>
            </w:r>
          </w:p>
          <w:p w:rsidR="00234A4F" w:rsidRPr="00E92915" w:rsidRDefault="00234A4F" w:rsidP="00E92915">
            <w:pPr>
              <w:numPr>
                <w:ilvl w:val="0"/>
                <w:numId w:val="4"/>
              </w:numPr>
              <w:tabs>
                <w:tab w:val="left" w:pos="170"/>
              </w:tabs>
              <w:rPr>
                <w:color w:val="auto"/>
                <w:sz w:val="20"/>
                <w:szCs w:val="20"/>
              </w:rPr>
            </w:pPr>
            <w:r w:rsidRPr="00E92915">
              <w:rPr>
                <w:color w:val="auto"/>
                <w:sz w:val="20"/>
                <w:szCs w:val="20"/>
              </w:rPr>
              <w:t>Федеральным законом «Технический регламент о безопасности зданий и сооружений» №384-ФЗ от 30.12.2009 (последняя редакция);</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Федеральным законом от 27.12.2002 N 184-ФЗ «О техническом регулировании» (последняя редакция);</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Постановлением Правительства РФ от 16.02.2008 №87 «О составе разделов проектной документации и требованиях к их содержанию» (ред. от 27.05.2022г.);</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ГОСТ 12.1.004-91 «Система стандартов безопасности труда. Пожарная безопасность. Общие требования»;</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ГОСТ 2.702-2011. «Межгосударственный стандарт. Единая система конструкторской документации. Правила выполнения электрических схем»;</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ГОСТ 31565-2012. «Межгосударственный стандарт. Кабельные изделия. Требования пожарной безопасности»;</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ГОСТ Р 12.1.019-2009. «Национальный стандарт Российской Федерации. Система стандартов безопасности труда. Электробезопасность. Общие требования и номенклатура видов защиты»;</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ГОСТ 12.1.030-81. «Система стандартов безопасности труда. Электробезопасность. Защитное заземление. Зануление»;</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ГОСТ 12.1.033-81. «Система стандартов безопасности труда. Пожарная безопасность. Термины и определения»;</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ГОСТ Р 12.3.047-2012. Национальный стандарт Российской Федерации. Система стандартов безопасности труда. Пожарная безопасность технологических процессов. Общие требования. Методы контроля;</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СП 31-110-2003 «Проектирование и монтаж электроустановок жилых и общественных зданий»;</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СП 3.13130.2009 «Системы противопожарной защиты. Система оповещения и управления эвакуацией людей при пожаре. Требования пожарной безопасности»;</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СП 485.1311500.2020 «Системы противопожарной защиты. Установки пожаротушения автоматические. Нормы и правила проектирования»;</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СП 4.13130.2013 «Системы противопожарной защиты. Ограничение распространения пожара на объектах защиты. Требования к объемно - планировочным и конструктивным решениям»;</w:t>
            </w:r>
          </w:p>
          <w:p w:rsidR="00234A4F" w:rsidRPr="00DC750E" w:rsidRDefault="00234A4F" w:rsidP="00234A4F">
            <w:pPr>
              <w:numPr>
                <w:ilvl w:val="0"/>
                <w:numId w:val="4"/>
              </w:numPr>
              <w:tabs>
                <w:tab w:val="left" w:pos="170"/>
              </w:tabs>
              <w:rPr>
                <w:color w:val="auto"/>
                <w:sz w:val="20"/>
                <w:szCs w:val="20"/>
              </w:rPr>
            </w:pPr>
            <w:r w:rsidRPr="00DC750E">
              <w:rPr>
                <w:color w:val="auto"/>
                <w:sz w:val="20"/>
                <w:szCs w:val="20"/>
              </w:rPr>
              <w:t>РД 25.952-90 «Системы автоматического пожаротушения, пожарной, охранной и охранно-пожарной сигнализации. Порядок разработки задания на проектирование»;</w:t>
            </w:r>
          </w:p>
          <w:p w:rsidR="00234A4F" w:rsidRPr="00E92915" w:rsidRDefault="00234A4F" w:rsidP="00E92915">
            <w:pPr>
              <w:numPr>
                <w:ilvl w:val="0"/>
                <w:numId w:val="4"/>
              </w:numPr>
              <w:tabs>
                <w:tab w:val="left" w:pos="170"/>
              </w:tabs>
              <w:rPr>
                <w:color w:val="auto"/>
                <w:sz w:val="20"/>
                <w:szCs w:val="20"/>
              </w:rPr>
            </w:pPr>
            <w:r w:rsidRPr="00DC750E">
              <w:rPr>
                <w:color w:val="auto"/>
                <w:sz w:val="20"/>
                <w:szCs w:val="20"/>
              </w:rPr>
              <w:t>РД 25.953-90 «Системы автоматические пожаротушения, пожарной, охранной и охранно-пожарной сигнализации. Порядок разработки задания на проектирование».</w:t>
            </w:r>
          </w:p>
        </w:tc>
      </w:tr>
      <w:tr w:rsidR="008E19E0" w:rsidRPr="00DC750E" w:rsidTr="008E19E0">
        <w:tc>
          <w:tcPr>
            <w:tcW w:w="709" w:type="dxa"/>
            <w:tcBorders>
              <w:top w:val="single" w:sz="4" w:space="0" w:color="auto"/>
              <w:left w:val="single" w:sz="4" w:space="0" w:color="auto"/>
              <w:bottom w:val="single" w:sz="4" w:space="0" w:color="auto"/>
              <w:right w:val="single" w:sz="4" w:space="0" w:color="auto"/>
            </w:tcBorders>
          </w:tcPr>
          <w:p w:rsidR="00234A4F" w:rsidRPr="00DC750E" w:rsidRDefault="00234A4F" w:rsidP="00234A4F">
            <w:pPr>
              <w:pStyle w:val="afff2"/>
              <w:numPr>
                <w:ilvl w:val="0"/>
                <w:numId w:val="11"/>
              </w:numPr>
              <w:ind w:left="0" w:right="560" w:firstLine="0"/>
              <w:rPr>
                <w:sz w:val="20"/>
                <w:szCs w:val="20"/>
              </w:rPr>
            </w:pPr>
          </w:p>
        </w:tc>
        <w:tc>
          <w:tcPr>
            <w:tcW w:w="3119" w:type="dxa"/>
            <w:tcBorders>
              <w:top w:val="single" w:sz="4" w:space="0" w:color="auto"/>
              <w:left w:val="single" w:sz="4" w:space="0" w:color="auto"/>
              <w:bottom w:val="single" w:sz="4" w:space="0" w:color="auto"/>
              <w:right w:val="single" w:sz="4" w:space="0" w:color="auto"/>
            </w:tcBorders>
            <w:hideMark/>
          </w:tcPr>
          <w:p w:rsidR="00234A4F" w:rsidRPr="00DC750E" w:rsidRDefault="00234A4F" w:rsidP="000B1027">
            <w:pPr>
              <w:ind w:right="560"/>
              <w:jc w:val="left"/>
              <w:rPr>
                <w:bCs/>
                <w:color w:val="auto"/>
                <w:sz w:val="20"/>
                <w:szCs w:val="20"/>
              </w:rPr>
            </w:pPr>
            <w:r w:rsidRPr="00DC750E">
              <w:rPr>
                <w:color w:val="auto"/>
                <w:sz w:val="20"/>
                <w:szCs w:val="20"/>
              </w:rPr>
              <w:t>Основные требования к форме представления материалов:</w:t>
            </w:r>
          </w:p>
        </w:tc>
        <w:tc>
          <w:tcPr>
            <w:tcW w:w="6379" w:type="dxa"/>
            <w:tcBorders>
              <w:top w:val="single" w:sz="4" w:space="0" w:color="auto"/>
              <w:left w:val="single" w:sz="4" w:space="0" w:color="auto"/>
              <w:bottom w:val="single" w:sz="4" w:space="0" w:color="auto"/>
              <w:right w:val="single" w:sz="4" w:space="0" w:color="auto"/>
            </w:tcBorders>
            <w:hideMark/>
          </w:tcPr>
          <w:p w:rsidR="00234A4F" w:rsidRPr="00DC750E" w:rsidRDefault="00234A4F" w:rsidP="000B1027">
            <w:pPr>
              <w:widowControl w:val="0"/>
              <w:autoSpaceDE w:val="0"/>
              <w:autoSpaceDN w:val="0"/>
              <w:adjustRightInd w:val="0"/>
              <w:rPr>
                <w:color w:val="auto"/>
                <w:sz w:val="20"/>
                <w:szCs w:val="20"/>
              </w:rPr>
            </w:pPr>
            <w:r w:rsidRPr="00DC750E">
              <w:rPr>
                <w:color w:val="auto"/>
                <w:sz w:val="20"/>
                <w:szCs w:val="20"/>
              </w:rPr>
              <w:t>Проектная документация передается Заказчику работ в 2 (двух) экземплярах на бумажном носителе и 1 (один) в электронном виде.</w:t>
            </w:r>
          </w:p>
          <w:p w:rsidR="00234A4F" w:rsidRPr="00DC750E" w:rsidRDefault="00234A4F" w:rsidP="000B1027">
            <w:pPr>
              <w:suppressAutoHyphens/>
              <w:rPr>
                <w:bCs/>
                <w:color w:val="auto"/>
                <w:sz w:val="20"/>
                <w:szCs w:val="20"/>
                <w:lang w:eastAsia="ar-SA"/>
              </w:rPr>
            </w:pPr>
            <w:r w:rsidRPr="00DC750E">
              <w:rPr>
                <w:bCs/>
                <w:color w:val="auto"/>
                <w:sz w:val="20"/>
                <w:szCs w:val="20"/>
                <w:lang w:eastAsia="ar-SA"/>
              </w:rPr>
              <w:t>Электронные документы должны быть выполнены в следующих форматах:</w:t>
            </w:r>
          </w:p>
          <w:p w:rsidR="00234A4F" w:rsidRPr="00DC750E" w:rsidRDefault="00234A4F" w:rsidP="000B1027">
            <w:pPr>
              <w:suppressAutoHyphens/>
              <w:rPr>
                <w:bCs/>
                <w:color w:val="auto"/>
                <w:sz w:val="20"/>
                <w:szCs w:val="20"/>
                <w:lang w:eastAsia="ar-SA"/>
              </w:rPr>
            </w:pPr>
            <w:r w:rsidRPr="00DC750E">
              <w:rPr>
                <w:bCs/>
                <w:color w:val="auto"/>
                <w:sz w:val="20"/>
                <w:szCs w:val="20"/>
                <w:lang w:eastAsia="ar-SA"/>
              </w:rPr>
              <w:t xml:space="preserve">а) </w:t>
            </w:r>
            <w:proofErr w:type="spellStart"/>
            <w:r w:rsidRPr="00DC750E">
              <w:rPr>
                <w:bCs/>
                <w:color w:val="auto"/>
                <w:sz w:val="20"/>
                <w:szCs w:val="20"/>
                <w:lang w:eastAsia="ar-SA"/>
              </w:rPr>
              <w:t>pdf</w:t>
            </w:r>
            <w:proofErr w:type="spellEnd"/>
            <w:r w:rsidRPr="00DC750E">
              <w:rPr>
                <w:bCs/>
                <w:color w:val="auto"/>
                <w:sz w:val="20"/>
                <w:szCs w:val="20"/>
                <w:lang w:eastAsia="ar-SA"/>
              </w:rPr>
              <w:t xml:space="preserve">, </w:t>
            </w:r>
            <w:proofErr w:type="spellStart"/>
            <w:r w:rsidRPr="00DC750E">
              <w:rPr>
                <w:bCs/>
                <w:color w:val="auto"/>
                <w:sz w:val="20"/>
                <w:szCs w:val="20"/>
                <w:lang w:eastAsia="ar-SA"/>
              </w:rPr>
              <w:t>doc</w:t>
            </w:r>
            <w:proofErr w:type="spellEnd"/>
            <w:r w:rsidRPr="00DC750E">
              <w:rPr>
                <w:bCs/>
                <w:color w:val="auto"/>
                <w:sz w:val="20"/>
                <w:szCs w:val="20"/>
                <w:lang w:eastAsia="ar-SA"/>
              </w:rPr>
              <w:t xml:space="preserve">, </w:t>
            </w:r>
            <w:proofErr w:type="spellStart"/>
            <w:r w:rsidRPr="00DC750E">
              <w:rPr>
                <w:bCs/>
                <w:color w:val="auto"/>
                <w:sz w:val="20"/>
                <w:szCs w:val="20"/>
                <w:lang w:eastAsia="ar-SA"/>
              </w:rPr>
              <w:t>docx</w:t>
            </w:r>
            <w:proofErr w:type="spellEnd"/>
            <w:r w:rsidRPr="00DC750E">
              <w:rPr>
                <w:bCs/>
                <w:color w:val="auto"/>
                <w:sz w:val="20"/>
                <w:szCs w:val="20"/>
                <w:lang w:eastAsia="ar-SA"/>
              </w:rPr>
              <w:t xml:space="preserve">, </w:t>
            </w:r>
            <w:proofErr w:type="spellStart"/>
            <w:r w:rsidRPr="00DC750E">
              <w:rPr>
                <w:bCs/>
                <w:color w:val="auto"/>
                <w:sz w:val="20"/>
                <w:szCs w:val="20"/>
                <w:lang w:eastAsia="ar-SA"/>
              </w:rPr>
              <w:t>xls</w:t>
            </w:r>
            <w:proofErr w:type="spellEnd"/>
            <w:r w:rsidRPr="00DC750E">
              <w:rPr>
                <w:bCs/>
                <w:color w:val="auto"/>
                <w:sz w:val="20"/>
                <w:szCs w:val="20"/>
                <w:lang w:eastAsia="ar-SA"/>
              </w:rPr>
              <w:t xml:space="preserve">, </w:t>
            </w:r>
            <w:proofErr w:type="spellStart"/>
            <w:r w:rsidRPr="00DC750E">
              <w:rPr>
                <w:bCs/>
                <w:color w:val="auto"/>
                <w:sz w:val="20"/>
                <w:szCs w:val="20"/>
                <w:lang w:eastAsia="ar-SA"/>
              </w:rPr>
              <w:t>xlsx</w:t>
            </w:r>
            <w:proofErr w:type="spellEnd"/>
            <w:r w:rsidRPr="00DC750E">
              <w:rPr>
                <w:bCs/>
                <w:color w:val="auto"/>
                <w:sz w:val="20"/>
                <w:szCs w:val="20"/>
                <w:lang w:eastAsia="ar-SA"/>
              </w:rPr>
              <w:t xml:space="preserve"> — для документов с текстовым содержанием, если иное не установлено настоящим техническим заданием;</w:t>
            </w:r>
          </w:p>
          <w:p w:rsidR="00234A4F" w:rsidRPr="00DC750E" w:rsidRDefault="00234A4F" w:rsidP="000B1027">
            <w:pPr>
              <w:suppressAutoHyphens/>
              <w:rPr>
                <w:bCs/>
                <w:color w:val="auto"/>
                <w:sz w:val="20"/>
                <w:szCs w:val="20"/>
                <w:lang w:eastAsia="ar-SA"/>
              </w:rPr>
            </w:pPr>
            <w:r w:rsidRPr="00DC750E">
              <w:rPr>
                <w:bCs/>
                <w:color w:val="auto"/>
                <w:sz w:val="20"/>
                <w:szCs w:val="20"/>
                <w:lang w:eastAsia="ar-SA"/>
              </w:rPr>
              <w:t xml:space="preserve">б) </w:t>
            </w:r>
            <w:proofErr w:type="spellStart"/>
            <w:r w:rsidRPr="00DC750E">
              <w:rPr>
                <w:bCs/>
                <w:color w:val="auto"/>
                <w:sz w:val="20"/>
                <w:szCs w:val="20"/>
                <w:lang w:eastAsia="ar-SA"/>
              </w:rPr>
              <w:t>pdf</w:t>
            </w:r>
            <w:proofErr w:type="spellEnd"/>
            <w:r w:rsidRPr="00DC750E">
              <w:rPr>
                <w:bCs/>
                <w:color w:val="auto"/>
                <w:sz w:val="20"/>
                <w:szCs w:val="20"/>
                <w:lang w:eastAsia="ar-SA"/>
              </w:rPr>
              <w:t xml:space="preserve">, </w:t>
            </w:r>
            <w:proofErr w:type="spellStart"/>
            <w:r w:rsidRPr="00DC750E">
              <w:rPr>
                <w:bCs/>
                <w:color w:val="auto"/>
                <w:sz w:val="20"/>
                <w:szCs w:val="20"/>
                <w:lang w:eastAsia="ar-SA"/>
              </w:rPr>
              <w:t>jpeg</w:t>
            </w:r>
            <w:proofErr w:type="spellEnd"/>
            <w:r w:rsidRPr="00DC750E">
              <w:rPr>
                <w:bCs/>
                <w:color w:val="auto"/>
                <w:sz w:val="20"/>
                <w:szCs w:val="20"/>
                <w:lang w:eastAsia="ar-SA"/>
              </w:rPr>
              <w:t xml:space="preserve"> — для документов с графическим содержанием. Формат </w:t>
            </w:r>
            <w:proofErr w:type="spellStart"/>
            <w:r w:rsidRPr="00DC750E">
              <w:rPr>
                <w:bCs/>
                <w:color w:val="auto"/>
                <w:sz w:val="20"/>
                <w:szCs w:val="20"/>
                <w:lang w:eastAsia="ar-SA"/>
              </w:rPr>
              <w:t>pdf</w:t>
            </w:r>
            <w:proofErr w:type="spellEnd"/>
            <w:r w:rsidRPr="00DC750E">
              <w:rPr>
                <w:bCs/>
                <w:color w:val="auto"/>
                <w:sz w:val="20"/>
                <w:szCs w:val="20"/>
                <w:lang w:eastAsia="ar-SA"/>
              </w:rPr>
              <w:t xml:space="preserve"> представляется с обязательной возможностью копирования текста.</w:t>
            </w:r>
          </w:p>
          <w:p w:rsidR="00234A4F" w:rsidRPr="00DC750E" w:rsidRDefault="00234A4F" w:rsidP="000B1027">
            <w:pPr>
              <w:widowControl w:val="0"/>
              <w:autoSpaceDE w:val="0"/>
              <w:autoSpaceDN w:val="0"/>
              <w:adjustRightInd w:val="0"/>
              <w:rPr>
                <w:color w:val="auto"/>
                <w:sz w:val="20"/>
                <w:szCs w:val="20"/>
              </w:rPr>
            </w:pPr>
            <w:r w:rsidRPr="00DC750E">
              <w:rPr>
                <w:color w:val="auto"/>
                <w:sz w:val="20"/>
                <w:szCs w:val="20"/>
                <w:lang w:eastAsia="ar-SA"/>
              </w:rPr>
              <w:t>Сметная документация должна быть представлена в формате пригодном для загрузки в программу «Гранд Смета».</w:t>
            </w:r>
          </w:p>
        </w:tc>
      </w:tr>
      <w:tr w:rsidR="008E19E0" w:rsidRPr="00DC750E" w:rsidTr="008E19E0">
        <w:tc>
          <w:tcPr>
            <w:tcW w:w="709" w:type="dxa"/>
            <w:tcBorders>
              <w:top w:val="single" w:sz="4" w:space="0" w:color="auto"/>
              <w:left w:val="single" w:sz="4" w:space="0" w:color="auto"/>
              <w:bottom w:val="single" w:sz="4" w:space="0" w:color="auto"/>
              <w:right w:val="single" w:sz="4" w:space="0" w:color="auto"/>
            </w:tcBorders>
          </w:tcPr>
          <w:p w:rsidR="00234A4F" w:rsidRPr="00DC750E" w:rsidRDefault="00234A4F" w:rsidP="00234A4F">
            <w:pPr>
              <w:pStyle w:val="afff2"/>
              <w:numPr>
                <w:ilvl w:val="0"/>
                <w:numId w:val="11"/>
              </w:numPr>
              <w:ind w:left="0" w:right="560" w:firstLine="0"/>
              <w:rPr>
                <w:sz w:val="20"/>
                <w:szCs w:val="20"/>
              </w:rPr>
            </w:pPr>
          </w:p>
        </w:tc>
        <w:tc>
          <w:tcPr>
            <w:tcW w:w="3119" w:type="dxa"/>
            <w:tcBorders>
              <w:top w:val="single" w:sz="4" w:space="0" w:color="auto"/>
              <w:left w:val="single" w:sz="4" w:space="0" w:color="auto"/>
              <w:bottom w:val="single" w:sz="4" w:space="0" w:color="auto"/>
              <w:right w:val="single" w:sz="4" w:space="0" w:color="auto"/>
            </w:tcBorders>
          </w:tcPr>
          <w:p w:rsidR="00234A4F" w:rsidRPr="00DC750E" w:rsidRDefault="00234A4F" w:rsidP="000B1027">
            <w:pPr>
              <w:jc w:val="left"/>
              <w:rPr>
                <w:color w:val="auto"/>
                <w:sz w:val="20"/>
                <w:szCs w:val="20"/>
              </w:rPr>
            </w:pPr>
            <w:r w:rsidRPr="00DC750E">
              <w:rPr>
                <w:color w:val="auto"/>
                <w:sz w:val="20"/>
                <w:szCs w:val="20"/>
              </w:rPr>
              <w:t>Требования к сметной документации</w:t>
            </w:r>
          </w:p>
          <w:p w:rsidR="00234A4F" w:rsidRPr="00DC750E" w:rsidRDefault="00234A4F" w:rsidP="000B1027">
            <w:pPr>
              <w:jc w:val="left"/>
              <w:rPr>
                <w:color w:val="auto"/>
                <w:sz w:val="20"/>
                <w:szCs w:val="20"/>
              </w:rPr>
            </w:pPr>
          </w:p>
          <w:p w:rsidR="00234A4F" w:rsidRPr="00DC750E" w:rsidRDefault="00234A4F" w:rsidP="000B1027">
            <w:pPr>
              <w:jc w:val="left"/>
              <w:rPr>
                <w:color w:val="auto"/>
                <w:sz w:val="20"/>
                <w:szCs w:val="20"/>
              </w:rPr>
            </w:pPr>
          </w:p>
          <w:p w:rsidR="00234A4F" w:rsidRPr="00DC750E" w:rsidRDefault="00234A4F" w:rsidP="000B1027">
            <w:pPr>
              <w:jc w:val="left"/>
              <w:rPr>
                <w:color w:val="auto"/>
                <w:sz w:val="20"/>
                <w:szCs w:val="20"/>
              </w:rPr>
            </w:pPr>
          </w:p>
          <w:p w:rsidR="00234A4F" w:rsidRPr="00DC750E" w:rsidRDefault="00234A4F" w:rsidP="000B1027">
            <w:pPr>
              <w:ind w:right="560"/>
              <w:jc w:val="left"/>
              <w:rPr>
                <w:color w:val="auto"/>
                <w:sz w:val="20"/>
                <w:szCs w:val="20"/>
              </w:rPr>
            </w:pPr>
          </w:p>
        </w:tc>
        <w:tc>
          <w:tcPr>
            <w:tcW w:w="6379" w:type="dxa"/>
            <w:tcBorders>
              <w:top w:val="single" w:sz="4" w:space="0" w:color="auto"/>
              <w:left w:val="single" w:sz="4" w:space="0" w:color="auto"/>
              <w:bottom w:val="single" w:sz="4" w:space="0" w:color="auto"/>
              <w:right w:val="single" w:sz="4" w:space="0" w:color="auto"/>
            </w:tcBorders>
            <w:hideMark/>
          </w:tcPr>
          <w:p w:rsidR="00234A4F" w:rsidRPr="00DC750E" w:rsidRDefault="00234A4F" w:rsidP="00234A4F">
            <w:pPr>
              <w:pStyle w:val="afff2"/>
              <w:numPr>
                <w:ilvl w:val="3"/>
                <w:numId w:val="11"/>
              </w:numPr>
              <w:tabs>
                <w:tab w:val="left" w:pos="323"/>
              </w:tabs>
              <w:autoSpaceDE w:val="0"/>
              <w:autoSpaceDN w:val="0"/>
              <w:adjustRightInd w:val="0"/>
              <w:ind w:left="0" w:firstLine="0"/>
              <w:jc w:val="both"/>
              <w:rPr>
                <w:sz w:val="20"/>
                <w:szCs w:val="20"/>
              </w:rPr>
            </w:pPr>
            <w:r w:rsidRPr="00DC750E">
              <w:rPr>
                <w:sz w:val="20"/>
                <w:szCs w:val="20"/>
              </w:rPr>
              <w:t>Сметная документация должна содержать:</w:t>
            </w:r>
          </w:p>
          <w:p w:rsidR="00234A4F" w:rsidRPr="00DC750E" w:rsidRDefault="00234A4F" w:rsidP="00234A4F">
            <w:pPr>
              <w:pStyle w:val="afff2"/>
              <w:numPr>
                <w:ilvl w:val="0"/>
                <w:numId w:val="7"/>
              </w:numPr>
              <w:tabs>
                <w:tab w:val="left" w:pos="144"/>
              </w:tabs>
              <w:autoSpaceDE w:val="0"/>
              <w:autoSpaceDN w:val="0"/>
              <w:adjustRightInd w:val="0"/>
              <w:ind w:left="0" w:firstLine="0"/>
              <w:jc w:val="both"/>
              <w:rPr>
                <w:rFonts w:eastAsia="Calibri"/>
                <w:kern w:val="2"/>
                <w:sz w:val="20"/>
                <w:szCs w:val="20"/>
                <w:lang w:eastAsia="ar-SA"/>
              </w:rPr>
            </w:pPr>
            <w:r w:rsidRPr="00DC750E">
              <w:rPr>
                <w:rFonts w:eastAsia="Calibri"/>
                <w:kern w:val="2"/>
                <w:sz w:val="20"/>
                <w:szCs w:val="20"/>
                <w:lang w:eastAsia="ar-SA"/>
              </w:rPr>
              <w:t>локальный сметный расчет (смета);</w:t>
            </w:r>
          </w:p>
          <w:p w:rsidR="00234A4F" w:rsidRPr="00DC750E" w:rsidRDefault="00234A4F" w:rsidP="00234A4F">
            <w:pPr>
              <w:pStyle w:val="afff2"/>
              <w:numPr>
                <w:ilvl w:val="0"/>
                <w:numId w:val="7"/>
              </w:numPr>
              <w:tabs>
                <w:tab w:val="left" w:pos="144"/>
              </w:tabs>
              <w:autoSpaceDE w:val="0"/>
              <w:autoSpaceDN w:val="0"/>
              <w:adjustRightInd w:val="0"/>
              <w:ind w:left="0" w:firstLine="0"/>
              <w:jc w:val="both"/>
              <w:rPr>
                <w:rFonts w:eastAsia="Calibri"/>
                <w:kern w:val="2"/>
                <w:sz w:val="20"/>
                <w:szCs w:val="20"/>
                <w:lang w:eastAsia="ar-SA"/>
              </w:rPr>
            </w:pPr>
            <w:r w:rsidRPr="00DC750E">
              <w:rPr>
                <w:rFonts w:eastAsia="Calibri"/>
                <w:kern w:val="2"/>
                <w:sz w:val="20"/>
                <w:szCs w:val="20"/>
                <w:lang w:eastAsia="ar-SA"/>
              </w:rPr>
              <w:t>сводный сметный расчет;</w:t>
            </w:r>
          </w:p>
          <w:p w:rsidR="00234A4F" w:rsidRPr="00DC750E" w:rsidRDefault="00234A4F" w:rsidP="00234A4F">
            <w:pPr>
              <w:pStyle w:val="afff2"/>
              <w:numPr>
                <w:ilvl w:val="0"/>
                <w:numId w:val="7"/>
              </w:numPr>
              <w:tabs>
                <w:tab w:val="left" w:pos="144"/>
              </w:tabs>
              <w:autoSpaceDE w:val="0"/>
              <w:autoSpaceDN w:val="0"/>
              <w:adjustRightInd w:val="0"/>
              <w:ind w:left="0" w:firstLine="0"/>
              <w:jc w:val="both"/>
              <w:rPr>
                <w:rFonts w:eastAsia="Calibri"/>
                <w:kern w:val="2"/>
                <w:sz w:val="20"/>
                <w:szCs w:val="20"/>
                <w:lang w:eastAsia="ar-SA"/>
              </w:rPr>
            </w:pPr>
            <w:r w:rsidRPr="00DC750E">
              <w:rPr>
                <w:rFonts w:eastAsia="Calibri"/>
                <w:kern w:val="2"/>
                <w:sz w:val="20"/>
                <w:szCs w:val="20"/>
                <w:lang w:eastAsia="ar-SA"/>
              </w:rPr>
              <w:t xml:space="preserve">ведомость объемов работ; </w:t>
            </w:r>
          </w:p>
          <w:p w:rsidR="00234A4F" w:rsidRPr="00DC750E" w:rsidRDefault="00234A4F" w:rsidP="00234A4F">
            <w:pPr>
              <w:pStyle w:val="afff2"/>
              <w:numPr>
                <w:ilvl w:val="0"/>
                <w:numId w:val="7"/>
              </w:numPr>
              <w:tabs>
                <w:tab w:val="left" w:pos="144"/>
              </w:tabs>
              <w:autoSpaceDE w:val="0"/>
              <w:autoSpaceDN w:val="0"/>
              <w:adjustRightInd w:val="0"/>
              <w:ind w:left="0" w:firstLine="0"/>
              <w:jc w:val="both"/>
              <w:rPr>
                <w:rFonts w:eastAsia="Calibri"/>
                <w:kern w:val="2"/>
                <w:sz w:val="20"/>
                <w:szCs w:val="20"/>
                <w:lang w:eastAsia="ar-SA"/>
              </w:rPr>
            </w:pPr>
            <w:r w:rsidRPr="00DC750E">
              <w:rPr>
                <w:rFonts w:eastAsia="Calibri"/>
                <w:kern w:val="2"/>
                <w:sz w:val="20"/>
                <w:szCs w:val="20"/>
                <w:lang w:eastAsia="ar-SA"/>
              </w:rPr>
              <w:t>объект</w:t>
            </w:r>
            <w:r w:rsidR="009D7EB1" w:rsidRPr="00DC750E">
              <w:rPr>
                <w:rFonts w:eastAsia="Calibri"/>
                <w:kern w:val="2"/>
                <w:sz w:val="20"/>
                <w:szCs w:val="20"/>
                <w:lang w:eastAsia="ar-SA"/>
              </w:rPr>
              <w:t>н</w:t>
            </w:r>
            <w:r w:rsidRPr="00DC750E">
              <w:rPr>
                <w:rFonts w:eastAsia="Calibri"/>
                <w:kern w:val="2"/>
                <w:sz w:val="20"/>
                <w:szCs w:val="20"/>
                <w:lang w:eastAsia="ar-SA"/>
              </w:rPr>
              <w:t>ая смета;</w:t>
            </w:r>
          </w:p>
          <w:p w:rsidR="00234A4F" w:rsidRPr="00DC750E" w:rsidRDefault="00234A4F" w:rsidP="00234A4F">
            <w:pPr>
              <w:pStyle w:val="afff2"/>
              <w:numPr>
                <w:ilvl w:val="0"/>
                <w:numId w:val="7"/>
              </w:numPr>
              <w:tabs>
                <w:tab w:val="left" w:pos="144"/>
              </w:tabs>
              <w:autoSpaceDE w:val="0"/>
              <w:autoSpaceDN w:val="0"/>
              <w:adjustRightInd w:val="0"/>
              <w:ind w:left="0" w:firstLine="0"/>
              <w:jc w:val="both"/>
              <w:rPr>
                <w:rFonts w:eastAsia="Calibri"/>
                <w:kern w:val="2"/>
                <w:sz w:val="20"/>
                <w:szCs w:val="20"/>
                <w:lang w:eastAsia="ar-SA"/>
              </w:rPr>
            </w:pPr>
            <w:r w:rsidRPr="00DC750E">
              <w:rPr>
                <w:rFonts w:eastAsia="Calibri"/>
                <w:kern w:val="2"/>
                <w:sz w:val="20"/>
                <w:szCs w:val="20"/>
                <w:lang w:eastAsia="ar-SA"/>
              </w:rPr>
              <w:t>конъюнктурный анализ;</w:t>
            </w:r>
          </w:p>
          <w:p w:rsidR="00234A4F" w:rsidRPr="00DC750E" w:rsidRDefault="00234A4F" w:rsidP="00234A4F">
            <w:pPr>
              <w:pStyle w:val="afff2"/>
              <w:numPr>
                <w:ilvl w:val="0"/>
                <w:numId w:val="7"/>
              </w:numPr>
              <w:tabs>
                <w:tab w:val="left" w:pos="144"/>
              </w:tabs>
              <w:autoSpaceDE w:val="0"/>
              <w:autoSpaceDN w:val="0"/>
              <w:adjustRightInd w:val="0"/>
              <w:ind w:left="0" w:firstLine="0"/>
              <w:jc w:val="both"/>
              <w:rPr>
                <w:rFonts w:eastAsia="Calibri"/>
                <w:kern w:val="2"/>
                <w:sz w:val="20"/>
                <w:szCs w:val="20"/>
                <w:lang w:eastAsia="ar-SA"/>
              </w:rPr>
            </w:pPr>
            <w:r w:rsidRPr="00DC750E">
              <w:rPr>
                <w:rFonts w:eastAsia="Calibri"/>
                <w:kern w:val="2"/>
                <w:sz w:val="20"/>
                <w:szCs w:val="20"/>
                <w:lang w:eastAsia="ar-SA"/>
              </w:rPr>
              <w:t>пояснительная записка к сметной документации.</w:t>
            </w:r>
          </w:p>
          <w:p w:rsidR="00234A4F" w:rsidRPr="00E92915" w:rsidRDefault="00234A4F" w:rsidP="007F3F47">
            <w:pPr>
              <w:pStyle w:val="afff2"/>
              <w:numPr>
                <w:ilvl w:val="3"/>
                <w:numId w:val="11"/>
              </w:numPr>
              <w:autoSpaceDE w:val="0"/>
              <w:autoSpaceDN w:val="0"/>
              <w:adjustRightInd w:val="0"/>
              <w:ind w:left="41" w:firstLine="0"/>
              <w:jc w:val="both"/>
              <w:rPr>
                <w:rFonts w:eastAsia="Calibri"/>
                <w:sz w:val="20"/>
                <w:szCs w:val="20"/>
                <w:lang w:eastAsia="en-US"/>
              </w:rPr>
            </w:pPr>
            <w:r w:rsidRPr="00E92915">
              <w:rPr>
                <w:sz w:val="20"/>
                <w:szCs w:val="20"/>
              </w:rPr>
              <w:t>Сметная стоимость должна быть определена ресурсно-индексным методом с использованием сметных норм, сметных цен строительных ресурсов в базисном уровне цен и одновременным применением информации о сметных ценах, размещенной в ФГИС ЦС, а также индексов изменения сметн</w:t>
            </w:r>
            <w:r w:rsidR="00E92915">
              <w:rPr>
                <w:sz w:val="20"/>
                <w:szCs w:val="20"/>
              </w:rPr>
              <w:t>ой стоимости к составляющим еди</w:t>
            </w:r>
            <w:r w:rsidRPr="00E92915">
              <w:rPr>
                <w:rFonts w:eastAsia="Calibri"/>
                <w:sz w:val="20"/>
                <w:szCs w:val="20"/>
                <w:lang w:eastAsia="en-US"/>
              </w:rPr>
              <w:t>ничных расценок в базисном уровне цен с использованием сметно-нормативной базы ФСНБ-2022 (с Изм. 1-14). Наименование в ФРСН Приказ Минстроя России от 30.12.2021 № 1046/</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04.08.2020 № 421/</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21.12.2020 № 812/</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11.12.2020 № 774/</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02.08.2023 № 551/</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14.11.2023 № 817/</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16.02.2024 № 102/</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13.05.2024 №323/</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09.08.2024 №524/</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07.11.2024 №747/</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07.02.2025 №69/</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19.05.2025 №299/пр. Реквизиты приказов об утверждении: Приказ Минстроя России от 18 мая 2022 г. № 378/</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26 августа 2022 г. №703/</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26 октября 2022 г. № 905/</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27 декабря 2022 г. № 1133/</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10 февраля 2023 г. № 84/</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11.05.2023 №335/</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 07.07.2022 № 557/</w:t>
            </w:r>
            <w:proofErr w:type="spellStart"/>
            <w:r w:rsidRPr="00E92915">
              <w:rPr>
                <w:rFonts w:eastAsia="Calibri"/>
                <w:sz w:val="20"/>
                <w:szCs w:val="20"/>
                <w:lang w:eastAsia="en-US"/>
              </w:rPr>
              <w:t>пр</w:t>
            </w:r>
            <w:proofErr w:type="spellEnd"/>
            <w:r w:rsidRPr="00E92915">
              <w:rPr>
                <w:rFonts w:eastAsia="Calibri"/>
                <w:sz w:val="20"/>
                <w:szCs w:val="20"/>
                <w:lang w:eastAsia="en-US"/>
              </w:rPr>
              <w:t>; Приказ Минстроя России от</w:t>
            </w:r>
          </w:p>
          <w:p w:rsidR="00234A4F" w:rsidRPr="00DC750E" w:rsidRDefault="00234A4F" w:rsidP="000B1027">
            <w:pPr>
              <w:autoSpaceDE w:val="0"/>
              <w:autoSpaceDN w:val="0"/>
              <w:adjustRightInd w:val="0"/>
              <w:rPr>
                <w:rFonts w:eastAsia="Calibri"/>
                <w:color w:val="auto"/>
                <w:sz w:val="20"/>
                <w:szCs w:val="20"/>
                <w:lang w:eastAsia="en-US"/>
              </w:rPr>
            </w:pPr>
            <w:r w:rsidRPr="00DC750E">
              <w:rPr>
                <w:rFonts w:eastAsia="Calibri"/>
                <w:color w:val="auto"/>
                <w:sz w:val="20"/>
                <w:szCs w:val="20"/>
                <w:lang w:eastAsia="en-US"/>
              </w:rPr>
              <w:t>02.09.2021 № 636/</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Приказ Минстроя России от 26.07.2022 № 611/</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Приказ Минстроя России от 22.04.2022 № 317/</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Приказ Минстроя России от 02.08.2023 № 551/</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Приказ Минстроя России от 14.11.2023 № 817/</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Приказ Минстроя России от 30.01.2024 № 55/</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Приказ Минстроя России от 16.02.2024 № 102/</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Приказ Минстроя России от 13.05.2024 №323/</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Приказ Минстроя России от 09.08.2024 №524/</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Приказ Минстроя России от 07.11.2024 №747/</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Приказ Минстроя России от 07.02.2025 №69/</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Приказ Минстроя России от 19.05.2025</w:t>
            </w:r>
          </w:p>
          <w:p w:rsidR="00234A4F" w:rsidRPr="00DC750E" w:rsidRDefault="00234A4F" w:rsidP="000B1027">
            <w:pPr>
              <w:autoSpaceDE w:val="0"/>
              <w:autoSpaceDN w:val="0"/>
              <w:adjustRightInd w:val="0"/>
              <w:rPr>
                <w:rFonts w:eastAsia="Calibri"/>
                <w:color w:val="auto"/>
                <w:sz w:val="20"/>
                <w:szCs w:val="20"/>
                <w:lang w:eastAsia="en-US"/>
              </w:rPr>
            </w:pPr>
            <w:r w:rsidRPr="00DC750E">
              <w:rPr>
                <w:rFonts w:eastAsia="Calibri"/>
                <w:color w:val="auto"/>
                <w:sz w:val="20"/>
                <w:szCs w:val="20"/>
                <w:lang w:eastAsia="en-US"/>
              </w:rPr>
              <w:t>№299/пр.</w:t>
            </w:r>
          </w:p>
          <w:p w:rsidR="00234A4F" w:rsidRPr="00A10791" w:rsidRDefault="00234A4F" w:rsidP="00A10791">
            <w:pPr>
              <w:autoSpaceDE w:val="0"/>
              <w:autoSpaceDN w:val="0"/>
              <w:adjustRightInd w:val="0"/>
              <w:rPr>
                <w:rFonts w:eastAsia="Calibri"/>
                <w:color w:val="auto"/>
                <w:sz w:val="20"/>
                <w:szCs w:val="20"/>
                <w:lang w:eastAsia="en-US"/>
              </w:rPr>
            </w:pPr>
            <w:r w:rsidRPr="00DC750E">
              <w:rPr>
                <w:rFonts w:eastAsia="Calibri"/>
                <w:color w:val="auto"/>
                <w:sz w:val="20"/>
                <w:szCs w:val="20"/>
                <w:lang w:eastAsia="en-US"/>
              </w:rPr>
              <w:t>3. Сметная документация должна быть разработана в соответствии с Методикой утвержденной Приказом от 4 августа 2020 года N 421/</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 ред. пр. №557/</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xml:space="preserve"> от 07.07.2022, 55/</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xml:space="preserve"> от 30.01.2024 г., 30/</w:t>
            </w:r>
            <w:proofErr w:type="spellStart"/>
            <w:r w:rsidRPr="00DC750E">
              <w:rPr>
                <w:rFonts w:eastAsia="Calibri"/>
                <w:color w:val="auto"/>
                <w:sz w:val="20"/>
                <w:szCs w:val="20"/>
                <w:lang w:eastAsia="en-US"/>
              </w:rPr>
              <w:t>пр</w:t>
            </w:r>
            <w:proofErr w:type="spellEnd"/>
            <w:r w:rsidRPr="00DC750E">
              <w:rPr>
                <w:rFonts w:eastAsia="Calibri"/>
                <w:color w:val="auto"/>
                <w:sz w:val="20"/>
                <w:szCs w:val="20"/>
                <w:lang w:eastAsia="en-US"/>
              </w:rPr>
              <w:t xml:space="preserve"> от 23.01.2025 г.</w:t>
            </w:r>
          </w:p>
        </w:tc>
      </w:tr>
    </w:tbl>
    <w:p w:rsidR="00CB3BCB" w:rsidRDefault="00CB3BCB" w:rsidP="00A10791">
      <w:pPr>
        <w:widowControl w:val="0"/>
        <w:rPr>
          <w:color w:val="auto"/>
          <w:sz w:val="20"/>
          <w:szCs w:val="20"/>
        </w:rPr>
      </w:pPr>
    </w:p>
    <w:p w:rsidR="00A10791" w:rsidRDefault="00A10791" w:rsidP="00A10791">
      <w:pPr>
        <w:widowControl w:val="0"/>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A10791" w:rsidRPr="00AB2D9E" w:rsidTr="00AB2D9E">
        <w:tc>
          <w:tcPr>
            <w:tcW w:w="5068" w:type="dxa"/>
            <w:shd w:val="clear" w:color="auto" w:fill="auto"/>
          </w:tcPr>
          <w:p w:rsidR="00A10791" w:rsidRPr="00AB2D9E" w:rsidRDefault="00A10791" w:rsidP="00AB2D9E">
            <w:pPr>
              <w:widowControl w:val="0"/>
              <w:rPr>
                <w:rFonts w:cs="Calibri"/>
                <w:color w:val="auto"/>
                <w:sz w:val="20"/>
                <w:szCs w:val="20"/>
              </w:rPr>
            </w:pPr>
            <w:r w:rsidRPr="00AB2D9E">
              <w:rPr>
                <w:rFonts w:cs="Calibri"/>
                <w:color w:val="auto"/>
                <w:sz w:val="20"/>
                <w:szCs w:val="20"/>
              </w:rPr>
              <w:t>Заказчик</w:t>
            </w:r>
          </w:p>
        </w:tc>
        <w:tc>
          <w:tcPr>
            <w:tcW w:w="5069" w:type="dxa"/>
            <w:shd w:val="clear" w:color="auto" w:fill="auto"/>
          </w:tcPr>
          <w:p w:rsidR="00A10791" w:rsidRPr="00AB2D9E" w:rsidRDefault="00A10791" w:rsidP="00AB2D9E">
            <w:pPr>
              <w:widowControl w:val="0"/>
              <w:rPr>
                <w:rFonts w:cs="Calibri"/>
                <w:color w:val="auto"/>
                <w:sz w:val="20"/>
                <w:szCs w:val="20"/>
              </w:rPr>
            </w:pPr>
            <w:r w:rsidRPr="00AB2D9E">
              <w:rPr>
                <w:rFonts w:cs="Calibri"/>
                <w:color w:val="auto"/>
                <w:sz w:val="20"/>
                <w:szCs w:val="20"/>
              </w:rPr>
              <w:t>Исполнитель:</w:t>
            </w:r>
          </w:p>
        </w:tc>
      </w:tr>
      <w:tr w:rsidR="00A10791" w:rsidRPr="00AB2D9E" w:rsidTr="00AB2D9E">
        <w:tc>
          <w:tcPr>
            <w:tcW w:w="5068" w:type="dxa"/>
            <w:shd w:val="clear" w:color="auto" w:fill="auto"/>
          </w:tcPr>
          <w:p w:rsidR="00A10791" w:rsidRPr="00AB2D9E" w:rsidRDefault="00A10791" w:rsidP="00AB2D9E">
            <w:pPr>
              <w:widowControl w:val="0"/>
              <w:rPr>
                <w:rFonts w:cs="Calibri"/>
                <w:color w:val="auto"/>
                <w:sz w:val="20"/>
                <w:szCs w:val="20"/>
              </w:rPr>
            </w:pPr>
            <w:r w:rsidRPr="00AB2D9E">
              <w:rPr>
                <w:rFonts w:cs="Calibri"/>
                <w:color w:val="auto"/>
                <w:sz w:val="20"/>
                <w:szCs w:val="20"/>
              </w:rPr>
              <w:t>Кемеровский государственный институт культуры</w:t>
            </w:r>
          </w:p>
          <w:p w:rsidR="00A10791" w:rsidRPr="00AB2D9E" w:rsidRDefault="00A10791" w:rsidP="00AB2D9E">
            <w:pPr>
              <w:widowControl w:val="0"/>
              <w:rPr>
                <w:rFonts w:cs="Calibri"/>
                <w:color w:val="auto"/>
                <w:sz w:val="20"/>
                <w:szCs w:val="20"/>
              </w:rPr>
            </w:pPr>
            <w:r w:rsidRPr="00AB2D9E">
              <w:rPr>
                <w:rFonts w:cs="Calibri"/>
                <w:color w:val="auto"/>
                <w:sz w:val="20"/>
                <w:szCs w:val="20"/>
              </w:rPr>
              <w:t>Ректор</w:t>
            </w:r>
          </w:p>
          <w:p w:rsidR="00A10791" w:rsidRPr="00AB2D9E" w:rsidRDefault="00A10791" w:rsidP="00AB2D9E">
            <w:pPr>
              <w:widowControl w:val="0"/>
              <w:rPr>
                <w:rFonts w:cs="Calibri"/>
                <w:color w:val="auto"/>
                <w:sz w:val="20"/>
                <w:szCs w:val="20"/>
              </w:rPr>
            </w:pPr>
          </w:p>
          <w:p w:rsidR="00A10791" w:rsidRPr="00AB2D9E" w:rsidRDefault="00A10791" w:rsidP="00AB2D9E">
            <w:pPr>
              <w:widowControl w:val="0"/>
              <w:rPr>
                <w:rFonts w:cs="Calibri"/>
                <w:color w:val="auto"/>
                <w:sz w:val="20"/>
                <w:szCs w:val="20"/>
              </w:rPr>
            </w:pPr>
            <w:r w:rsidRPr="00AB2D9E">
              <w:rPr>
                <w:rFonts w:cs="Calibri"/>
                <w:color w:val="auto"/>
                <w:sz w:val="20"/>
                <w:szCs w:val="20"/>
              </w:rPr>
              <w:t>_________________________/</w:t>
            </w:r>
            <w:proofErr w:type="spellStart"/>
            <w:r w:rsidRPr="00AB2D9E">
              <w:rPr>
                <w:rFonts w:cs="Calibri"/>
                <w:color w:val="auto"/>
                <w:sz w:val="20"/>
                <w:szCs w:val="20"/>
              </w:rPr>
              <w:t>Шунков</w:t>
            </w:r>
            <w:proofErr w:type="spellEnd"/>
            <w:r w:rsidRPr="00AB2D9E">
              <w:rPr>
                <w:rFonts w:cs="Calibri"/>
                <w:color w:val="auto"/>
                <w:sz w:val="20"/>
                <w:szCs w:val="20"/>
              </w:rPr>
              <w:t xml:space="preserve"> А.В./</w:t>
            </w:r>
          </w:p>
          <w:p w:rsidR="00A10791" w:rsidRPr="00AB2D9E" w:rsidRDefault="00A10791" w:rsidP="00AB2D9E">
            <w:pPr>
              <w:widowControl w:val="0"/>
              <w:rPr>
                <w:rFonts w:cs="Calibri"/>
                <w:color w:val="auto"/>
                <w:sz w:val="20"/>
                <w:szCs w:val="20"/>
              </w:rPr>
            </w:pPr>
            <w:r w:rsidRPr="00AB2D9E">
              <w:rPr>
                <w:rFonts w:cs="Calibri"/>
                <w:color w:val="auto"/>
                <w:sz w:val="20"/>
                <w:szCs w:val="20"/>
              </w:rPr>
              <w:t>М.П.</w:t>
            </w:r>
          </w:p>
        </w:tc>
        <w:tc>
          <w:tcPr>
            <w:tcW w:w="5069" w:type="dxa"/>
            <w:shd w:val="clear" w:color="auto" w:fill="auto"/>
          </w:tcPr>
          <w:p w:rsidR="00A10791" w:rsidRPr="00AB2D9E" w:rsidRDefault="00A10791" w:rsidP="00AB2D9E">
            <w:pPr>
              <w:widowControl w:val="0"/>
              <w:rPr>
                <w:rFonts w:cs="Calibri"/>
                <w:color w:val="auto"/>
                <w:sz w:val="20"/>
                <w:szCs w:val="20"/>
              </w:rPr>
            </w:pPr>
          </w:p>
        </w:tc>
      </w:tr>
    </w:tbl>
    <w:p w:rsidR="00A10791" w:rsidRPr="00DC750E" w:rsidRDefault="00A10791" w:rsidP="00A10791">
      <w:pPr>
        <w:widowControl w:val="0"/>
        <w:rPr>
          <w:color w:val="auto"/>
          <w:sz w:val="20"/>
          <w:szCs w:val="20"/>
        </w:rPr>
      </w:pPr>
    </w:p>
    <w:sectPr w:rsidR="00A10791" w:rsidRPr="00DC750E" w:rsidSect="00B661FA">
      <w:footerReference w:type="default" r:id="rId10"/>
      <w:pgSz w:w="11906" w:h="16838"/>
      <w:pgMar w:top="568" w:right="851"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D9E" w:rsidRDefault="00AB2D9E" w:rsidP="00BE02AC">
      <w:r>
        <w:separator/>
      </w:r>
    </w:p>
  </w:endnote>
  <w:endnote w:type="continuationSeparator" w:id="0">
    <w:p w:rsidR="00AB2D9E" w:rsidRDefault="00AB2D9E" w:rsidP="00BE0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DE6" w:rsidRPr="00511984" w:rsidRDefault="00F32DE6">
    <w:pPr>
      <w:pStyle w:val="a7"/>
      <w:jc w:val="right"/>
      <w:rPr>
        <w:rFonts w:ascii="Times New Roman" w:hAnsi="Times New Roman"/>
      </w:rPr>
    </w:pPr>
  </w:p>
  <w:p w:rsidR="00F32DE6" w:rsidRDefault="00F32DE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D9E" w:rsidRDefault="00AB2D9E" w:rsidP="00BE02AC">
      <w:r>
        <w:separator/>
      </w:r>
    </w:p>
  </w:footnote>
  <w:footnote w:type="continuationSeparator" w:id="0">
    <w:p w:rsidR="00AB2D9E" w:rsidRDefault="00AB2D9E" w:rsidP="00BE02A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7CADB06"/>
    <w:lvl w:ilvl="0">
      <w:start w:val="1"/>
      <w:numFmt w:val="decimal"/>
      <w:lvlText w:val="%1."/>
      <w:lvlJc w:val="left"/>
      <w:pPr>
        <w:tabs>
          <w:tab w:val="num" w:pos="643"/>
        </w:tabs>
        <w:ind w:left="643" w:hanging="360"/>
      </w:pPr>
      <w:rPr>
        <w:rFonts w:cs="Times New Roman"/>
      </w:rPr>
    </w:lvl>
  </w:abstractNum>
  <w:abstractNum w:abstractNumId="1" w15:restartNumberingAfterBreak="0">
    <w:nsid w:val="11C723DE"/>
    <w:multiLevelType w:val="hybridMultilevel"/>
    <w:tmpl w:val="786C32EC"/>
    <w:lvl w:ilvl="0" w:tplc="0CC437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EB39AB"/>
    <w:multiLevelType w:val="hybridMultilevel"/>
    <w:tmpl w:val="AEFA1BF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50C3D2B"/>
    <w:multiLevelType w:val="hybridMultilevel"/>
    <w:tmpl w:val="DE62182E"/>
    <w:lvl w:ilvl="0" w:tplc="EC7621F4">
      <w:start w:val="3"/>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4" w15:restartNumberingAfterBreak="0">
    <w:nsid w:val="411F1373"/>
    <w:multiLevelType w:val="hybridMultilevel"/>
    <w:tmpl w:val="3222A196"/>
    <w:lvl w:ilvl="0" w:tplc="305E131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0395034"/>
    <w:multiLevelType w:val="multilevel"/>
    <w:tmpl w:val="7D64FC8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8375" w:hanging="720"/>
      </w:pPr>
      <w:rPr>
        <w:rFonts w:cs="Times New Roman"/>
      </w:rPr>
    </w:lvl>
    <w:lvl w:ilvl="3">
      <w:start w:val="1"/>
      <w:numFmt w:val="decimal"/>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3427" w:hanging="1584"/>
      </w:pPr>
      <w:rPr>
        <w:rFonts w:cs="Times New Roman"/>
      </w:rPr>
    </w:lvl>
  </w:abstractNum>
  <w:abstractNum w:abstractNumId="6" w15:restartNumberingAfterBreak="0">
    <w:nsid w:val="524C7D28"/>
    <w:multiLevelType w:val="hybridMultilevel"/>
    <w:tmpl w:val="54EA1B1A"/>
    <w:lvl w:ilvl="0" w:tplc="0CC437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4CF5E5E"/>
    <w:multiLevelType w:val="hybridMultilevel"/>
    <w:tmpl w:val="EE84F57A"/>
    <w:lvl w:ilvl="0" w:tplc="00000005">
      <w:start w:val="1"/>
      <w:numFmt w:val="bullet"/>
      <w:lvlText w:val=""/>
      <w:lvlJc w:val="left"/>
      <w:pPr>
        <w:ind w:left="1004" w:hanging="360"/>
      </w:pPr>
      <w:rPr>
        <w:rFonts w:ascii="Symbol" w:hAnsi="Symbol" w:cs="Symbol"/>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56C62458"/>
    <w:multiLevelType w:val="multilevel"/>
    <w:tmpl w:val="DA883580"/>
    <w:lvl w:ilvl="0">
      <w:start w:val="1"/>
      <w:numFmt w:val="decimal"/>
      <w:lvlText w:val="%1."/>
      <w:lvlJc w:val="left"/>
      <w:pPr>
        <w:ind w:left="720" w:hanging="360"/>
      </w:pPr>
      <w:rPr>
        <w:rFonts w:hint="default"/>
        <w:b/>
        <w:bCs/>
      </w:rPr>
    </w:lvl>
    <w:lvl w:ilvl="1">
      <w:start w:val="1"/>
      <w:numFmt w:val="decimal"/>
      <w:isLgl/>
      <w:lvlText w:val="%1.%2."/>
      <w:lvlJc w:val="left"/>
      <w:pPr>
        <w:ind w:left="1727" w:hanging="450"/>
      </w:pPr>
      <w:rPr>
        <w:rFonts w:ascii="Times New Roman" w:hAnsi="Times New Roman" w:cs="Times New Roman" w:hint="default"/>
        <w:b w:val="0"/>
        <w:bCs/>
      </w:rPr>
    </w:lvl>
    <w:lvl w:ilvl="2">
      <w:start w:val="1"/>
      <w:numFmt w:val="decimal"/>
      <w:isLgl/>
      <w:lvlText w:val="%1.%2.%3."/>
      <w:lvlJc w:val="left"/>
      <w:pPr>
        <w:ind w:left="412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6F1061D"/>
    <w:multiLevelType w:val="hybridMultilevel"/>
    <w:tmpl w:val="A90CACAC"/>
    <w:lvl w:ilvl="0" w:tplc="BD223E12">
      <w:start w:val="1"/>
      <w:numFmt w:val="decimal"/>
      <w:lvlText w:val="%1."/>
      <w:lvlJc w:val="left"/>
      <w:pPr>
        <w:ind w:left="1395" w:hanging="360"/>
      </w:pPr>
      <w:rPr>
        <w:rFonts w:hint="default"/>
      </w:rPr>
    </w:lvl>
    <w:lvl w:ilvl="1" w:tplc="04190019">
      <w:start w:val="1"/>
      <w:numFmt w:val="lowerLetter"/>
      <w:lvlText w:val="%2."/>
      <w:lvlJc w:val="left"/>
      <w:pPr>
        <w:ind w:left="2115" w:hanging="360"/>
      </w:pPr>
    </w:lvl>
    <w:lvl w:ilvl="2" w:tplc="0419001B" w:tentative="1">
      <w:start w:val="1"/>
      <w:numFmt w:val="lowerRoman"/>
      <w:lvlText w:val="%3."/>
      <w:lvlJc w:val="right"/>
      <w:pPr>
        <w:ind w:left="2835" w:hanging="180"/>
      </w:pPr>
    </w:lvl>
    <w:lvl w:ilvl="3" w:tplc="0419000F" w:tentative="1">
      <w:start w:val="1"/>
      <w:numFmt w:val="decimal"/>
      <w:lvlText w:val="%4."/>
      <w:lvlJc w:val="left"/>
      <w:pPr>
        <w:ind w:left="3555" w:hanging="360"/>
      </w:pPr>
    </w:lvl>
    <w:lvl w:ilvl="4" w:tplc="04190019" w:tentative="1">
      <w:start w:val="1"/>
      <w:numFmt w:val="lowerLetter"/>
      <w:lvlText w:val="%5."/>
      <w:lvlJc w:val="left"/>
      <w:pPr>
        <w:ind w:left="4275" w:hanging="360"/>
      </w:pPr>
    </w:lvl>
    <w:lvl w:ilvl="5" w:tplc="0419001B" w:tentative="1">
      <w:start w:val="1"/>
      <w:numFmt w:val="lowerRoman"/>
      <w:lvlText w:val="%6."/>
      <w:lvlJc w:val="right"/>
      <w:pPr>
        <w:ind w:left="4995" w:hanging="180"/>
      </w:pPr>
    </w:lvl>
    <w:lvl w:ilvl="6" w:tplc="0419000F" w:tentative="1">
      <w:start w:val="1"/>
      <w:numFmt w:val="decimal"/>
      <w:lvlText w:val="%7."/>
      <w:lvlJc w:val="left"/>
      <w:pPr>
        <w:ind w:left="5715" w:hanging="360"/>
      </w:pPr>
    </w:lvl>
    <w:lvl w:ilvl="7" w:tplc="04190019" w:tentative="1">
      <w:start w:val="1"/>
      <w:numFmt w:val="lowerLetter"/>
      <w:lvlText w:val="%8."/>
      <w:lvlJc w:val="left"/>
      <w:pPr>
        <w:ind w:left="6435" w:hanging="360"/>
      </w:pPr>
    </w:lvl>
    <w:lvl w:ilvl="8" w:tplc="0419001B" w:tentative="1">
      <w:start w:val="1"/>
      <w:numFmt w:val="lowerRoman"/>
      <w:lvlText w:val="%9."/>
      <w:lvlJc w:val="right"/>
      <w:pPr>
        <w:ind w:left="7155" w:hanging="180"/>
      </w:pPr>
    </w:lvl>
  </w:abstractNum>
  <w:abstractNum w:abstractNumId="10" w15:restartNumberingAfterBreak="0">
    <w:nsid w:val="68392FD7"/>
    <w:multiLevelType w:val="hybridMultilevel"/>
    <w:tmpl w:val="2D72E8CA"/>
    <w:lvl w:ilvl="0" w:tplc="0CC437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8880047"/>
    <w:multiLevelType w:val="hybridMultilevel"/>
    <w:tmpl w:val="AA142EC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2" w15:restartNumberingAfterBreak="0">
    <w:nsid w:val="786932BB"/>
    <w:multiLevelType w:val="hybridMultilevel"/>
    <w:tmpl w:val="7A14B2FA"/>
    <w:lvl w:ilvl="0" w:tplc="FC9C8A3A">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7E8504B3"/>
    <w:multiLevelType w:val="multilevel"/>
    <w:tmpl w:val="06CE8420"/>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0"/>
  </w:num>
  <w:num w:numId="2">
    <w:abstractNumId w:val="5"/>
  </w:num>
  <w:num w:numId="3">
    <w:abstractNumId w:val="8"/>
  </w:num>
  <w:num w:numId="4">
    <w:abstractNumId w:val="1"/>
  </w:num>
  <w:num w:numId="5">
    <w:abstractNumId w:val="2"/>
  </w:num>
  <w:num w:numId="6">
    <w:abstractNumId w:val="7"/>
  </w:num>
  <w:num w:numId="7">
    <w:abstractNumId w:val="6"/>
  </w:num>
  <w:num w:numId="8">
    <w:abstractNumId w:val="10"/>
  </w:num>
  <w:num w:numId="9">
    <w:abstractNumId w:val="13"/>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3"/>
  </w:num>
  <w:num w:numId="14">
    <w:abstractNumId w:val="9"/>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E02AC"/>
    <w:rsid w:val="000005F3"/>
    <w:rsid w:val="000022B4"/>
    <w:rsid w:val="00010A8F"/>
    <w:rsid w:val="0001325B"/>
    <w:rsid w:val="00013F6C"/>
    <w:rsid w:val="00014164"/>
    <w:rsid w:val="0002420B"/>
    <w:rsid w:val="00031A09"/>
    <w:rsid w:val="000334B2"/>
    <w:rsid w:val="00034C51"/>
    <w:rsid w:val="000418AF"/>
    <w:rsid w:val="000429B0"/>
    <w:rsid w:val="00052AC6"/>
    <w:rsid w:val="0005702E"/>
    <w:rsid w:val="0006107C"/>
    <w:rsid w:val="00062E6E"/>
    <w:rsid w:val="00064140"/>
    <w:rsid w:val="00072BD1"/>
    <w:rsid w:val="00075787"/>
    <w:rsid w:val="00076828"/>
    <w:rsid w:val="00076A77"/>
    <w:rsid w:val="000772FD"/>
    <w:rsid w:val="00080F59"/>
    <w:rsid w:val="00081503"/>
    <w:rsid w:val="0008328B"/>
    <w:rsid w:val="000850B8"/>
    <w:rsid w:val="000857D1"/>
    <w:rsid w:val="0009363E"/>
    <w:rsid w:val="00095843"/>
    <w:rsid w:val="000A04CB"/>
    <w:rsid w:val="000A148A"/>
    <w:rsid w:val="000A236D"/>
    <w:rsid w:val="000A2F11"/>
    <w:rsid w:val="000A3B80"/>
    <w:rsid w:val="000A4366"/>
    <w:rsid w:val="000A773C"/>
    <w:rsid w:val="000B07CA"/>
    <w:rsid w:val="000B1027"/>
    <w:rsid w:val="000B4B92"/>
    <w:rsid w:val="000B5D94"/>
    <w:rsid w:val="000B7C31"/>
    <w:rsid w:val="000C1835"/>
    <w:rsid w:val="000C2570"/>
    <w:rsid w:val="000C4A0E"/>
    <w:rsid w:val="000C54B7"/>
    <w:rsid w:val="000C5A6E"/>
    <w:rsid w:val="000D305C"/>
    <w:rsid w:val="000D41A8"/>
    <w:rsid w:val="000D53D7"/>
    <w:rsid w:val="000E01BD"/>
    <w:rsid w:val="000E12E7"/>
    <w:rsid w:val="000E56A4"/>
    <w:rsid w:val="000F3E67"/>
    <w:rsid w:val="000F60F3"/>
    <w:rsid w:val="000F6E19"/>
    <w:rsid w:val="000F7EBA"/>
    <w:rsid w:val="00103D8C"/>
    <w:rsid w:val="0010532D"/>
    <w:rsid w:val="00112101"/>
    <w:rsid w:val="00115750"/>
    <w:rsid w:val="00115E75"/>
    <w:rsid w:val="0011625E"/>
    <w:rsid w:val="00116860"/>
    <w:rsid w:val="00125C11"/>
    <w:rsid w:val="0012631B"/>
    <w:rsid w:val="0012645E"/>
    <w:rsid w:val="001304CA"/>
    <w:rsid w:val="001342FE"/>
    <w:rsid w:val="00141B8E"/>
    <w:rsid w:val="0014226F"/>
    <w:rsid w:val="00145B14"/>
    <w:rsid w:val="001471FD"/>
    <w:rsid w:val="00150530"/>
    <w:rsid w:val="001603B8"/>
    <w:rsid w:val="001628CC"/>
    <w:rsid w:val="001705D8"/>
    <w:rsid w:val="00173608"/>
    <w:rsid w:val="00174048"/>
    <w:rsid w:val="00175080"/>
    <w:rsid w:val="00191E82"/>
    <w:rsid w:val="00192644"/>
    <w:rsid w:val="00194742"/>
    <w:rsid w:val="00194C5B"/>
    <w:rsid w:val="001A0E7D"/>
    <w:rsid w:val="001A4384"/>
    <w:rsid w:val="001A5411"/>
    <w:rsid w:val="001A7478"/>
    <w:rsid w:val="001A7883"/>
    <w:rsid w:val="001B37BA"/>
    <w:rsid w:val="001B50F1"/>
    <w:rsid w:val="001B6158"/>
    <w:rsid w:val="001C16D4"/>
    <w:rsid w:val="001C4B83"/>
    <w:rsid w:val="001D0AEA"/>
    <w:rsid w:val="001D4E1F"/>
    <w:rsid w:val="001E4070"/>
    <w:rsid w:val="001E4BC9"/>
    <w:rsid w:val="001E7FCD"/>
    <w:rsid w:val="001F0155"/>
    <w:rsid w:val="001F25C4"/>
    <w:rsid w:val="001F6BDA"/>
    <w:rsid w:val="001F6DA6"/>
    <w:rsid w:val="001F7C72"/>
    <w:rsid w:val="002047C7"/>
    <w:rsid w:val="00207D66"/>
    <w:rsid w:val="002119B1"/>
    <w:rsid w:val="00213A61"/>
    <w:rsid w:val="00213E85"/>
    <w:rsid w:val="00216CF2"/>
    <w:rsid w:val="0022189B"/>
    <w:rsid w:val="00224ADF"/>
    <w:rsid w:val="0022721C"/>
    <w:rsid w:val="0022761F"/>
    <w:rsid w:val="0023033B"/>
    <w:rsid w:val="002304DA"/>
    <w:rsid w:val="00230558"/>
    <w:rsid w:val="00232BEA"/>
    <w:rsid w:val="00234A4F"/>
    <w:rsid w:val="00242CC9"/>
    <w:rsid w:val="00244E56"/>
    <w:rsid w:val="00246F41"/>
    <w:rsid w:val="0025017E"/>
    <w:rsid w:val="002501EB"/>
    <w:rsid w:val="002510BF"/>
    <w:rsid w:val="0025124E"/>
    <w:rsid w:val="0025349C"/>
    <w:rsid w:val="002563CE"/>
    <w:rsid w:val="002579C7"/>
    <w:rsid w:val="00263BEF"/>
    <w:rsid w:val="00263E68"/>
    <w:rsid w:val="002706CA"/>
    <w:rsid w:val="00274A5C"/>
    <w:rsid w:val="002766CC"/>
    <w:rsid w:val="002836C5"/>
    <w:rsid w:val="00284859"/>
    <w:rsid w:val="0029090D"/>
    <w:rsid w:val="002923A7"/>
    <w:rsid w:val="00292A98"/>
    <w:rsid w:val="00293C7D"/>
    <w:rsid w:val="00297AAB"/>
    <w:rsid w:val="002A2192"/>
    <w:rsid w:val="002A269C"/>
    <w:rsid w:val="002A787B"/>
    <w:rsid w:val="002B461B"/>
    <w:rsid w:val="002B69D8"/>
    <w:rsid w:val="002B6CA9"/>
    <w:rsid w:val="002C06C0"/>
    <w:rsid w:val="002C1F80"/>
    <w:rsid w:val="002C39DD"/>
    <w:rsid w:val="002C470E"/>
    <w:rsid w:val="002C5E0C"/>
    <w:rsid w:val="002D0D63"/>
    <w:rsid w:val="002D23D0"/>
    <w:rsid w:val="002D58D8"/>
    <w:rsid w:val="002E21D2"/>
    <w:rsid w:val="002E40B5"/>
    <w:rsid w:val="002E43E5"/>
    <w:rsid w:val="002E51F3"/>
    <w:rsid w:val="002E6A33"/>
    <w:rsid w:val="002F2006"/>
    <w:rsid w:val="002F6816"/>
    <w:rsid w:val="002F7658"/>
    <w:rsid w:val="002F7EEE"/>
    <w:rsid w:val="003005D6"/>
    <w:rsid w:val="003016EC"/>
    <w:rsid w:val="00303652"/>
    <w:rsid w:val="003070B3"/>
    <w:rsid w:val="00311687"/>
    <w:rsid w:val="00312BDE"/>
    <w:rsid w:val="0031302A"/>
    <w:rsid w:val="00317CC8"/>
    <w:rsid w:val="003200AD"/>
    <w:rsid w:val="003245EE"/>
    <w:rsid w:val="00327C99"/>
    <w:rsid w:val="00331016"/>
    <w:rsid w:val="00332D16"/>
    <w:rsid w:val="003333FF"/>
    <w:rsid w:val="00333CC9"/>
    <w:rsid w:val="003358E1"/>
    <w:rsid w:val="00337D0E"/>
    <w:rsid w:val="003432BA"/>
    <w:rsid w:val="00343A40"/>
    <w:rsid w:val="003477D3"/>
    <w:rsid w:val="0035190B"/>
    <w:rsid w:val="0035318A"/>
    <w:rsid w:val="00353AF8"/>
    <w:rsid w:val="003549ED"/>
    <w:rsid w:val="00355534"/>
    <w:rsid w:val="003555CA"/>
    <w:rsid w:val="00357C89"/>
    <w:rsid w:val="00360C35"/>
    <w:rsid w:val="0036139D"/>
    <w:rsid w:val="003701EA"/>
    <w:rsid w:val="00371784"/>
    <w:rsid w:val="0037191A"/>
    <w:rsid w:val="00372C5A"/>
    <w:rsid w:val="003735A8"/>
    <w:rsid w:val="003768EE"/>
    <w:rsid w:val="003769FF"/>
    <w:rsid w:val="00381A2F"/>
    <w:rsid w:val="00382CA2"/>
    <w:rsid w:val="003854CE"/>
    <w:rsid w:val="00387BEC"/>
    <w:rsid w:val="003935FC"/>
    <w:rsid w:val="00394A1E"/>
    <w:rsid w:val="00396842"/>
    <w:rsid w:val="00396C7C"/>
    <w:rsid w:val="0039705D"/>
    <w:rsid w:val="003A34DA"/>
    <w:rsid w:val="003A3D94"/>
    <w:rsid w:val="003B1271"/>
    <w:rsid w:val="003B21D8"/>
    <w:rsid w:val="003B262D"/>
    <w:rsid w:val="003B79C9"/>
    <w:rsid w:val="003C031E"/>
    <w:rsid w:val="003C18D2"/>
    <w:rsid w:val="003C4F1F"/>
    <w:rsid w:val="003C7A7E"/>
    <w:rsid w:val="003D157A"/>
    <w:rsid w:val="003D1B77"/>
    <w:rsid w:val="003D34F3"/>
    <w:rsid w:val="003D3E54"/>
    <w:rsid w:val="003D7D94"/>
    <w:rsid w:val="003E1BBB"/>
    <w:rsid w:val="003E29E8"/>
    <w:rsid w:val="003E3EAD"/>
    <w:rsid w:val="003E641C"/>
    <w:rsid w:val="003F32C8"/>
    <w:rsid w:val="003F42E3"/>
    <w:rsid w:val="003F5014"/>
    <w:rsid w:val="003F60C6"/>
    <w:rsid w:val="003F6F16"/>
    <w:rsid w:val="004017A5"/>
    <w:rsid w:val="00407D32"/>
    <w:rsid w:val="00410769"/>
    <w:rsid w:val="00423610"/>
    <w:rsid w:val="00424004"/>
    <w:rsid w:val="00426FB2"/>
    <w:rsid w:val="00430A41"/>
    <w:rsid w:val="00436C66"/>
    <w:rsid w:val="00437543"/>
    <w:rsid w:val="00437B5E"/>
    <w:rsid w:val="004409A0"/>
    <w:rsid w:val="00440B51"/>
    <w:rsid w:val="0044532D"/>
    <w:rsid w:val="00451223"/>
    <w:rsid w:val="004516B2"/>
    <w:rsid w:val="00452A1B"/>
    <w:rsid w:val="0045373A"/>
    <w:rsid w:val="00453DDE"/>
    <w:rsid w:val="00455C1D"/>
    <w:rsid w:val="00464E87"/>
    <w:rsid w:val="004663AA"/>
    <w:rsid w:val="004710F5"/>
    <w:rsid w:val="00472C82"/>
    <w:rsid w:val="004755CC"/>
    <w:rsid w:val="004816AE"/>
    <w:rsid w:val="00482A05"/>
    <w:rsid w:val="00485DEE"/>
    <w:rsid w:val="00490B88"/>
    <w:rsid w:val="00490C2C"/>
    <w:rsid w:val="004911C4"/>
    <w:rsid w:val="00492F76"/>
    <w:rsid w:val="004940E6"/>
    <w:rsid w:val="00496140"/>
    <w:rsid w:val="004977FC"/>
    <w:rsid w:val="004A2255"/>
    <w:rsid w:val="004A3EDD"/>
    <w:rsid w:val="004A506C"/>
    <w:rsid w:val="004A5CBB"/>
    <w:rsid w:val="004B2EDA"/>
    <w:rsid w:val="004B30B4"/>
    <w:rsid w:val="004B492F"/>
    <w:rsid w:val="004B7034"/>
    <w:rsid w:val="004B70EA"/>
    <w:rsid w:val="004C03F8"/>
    <w:rsid w:val="004C46E9"/>
    <w:rsid w:val="004C66BF"/>
    <w:rsid w:val="004C6EF9"/>
    <w:rsid w:val="004D3FCA"/>
    <w:rsid w:val="004E0339"/>
    <w:rsid w:val="004E4103"/>
    <w:rsid w:val="004E49C7"/>
    <w:rsid w:val="004E7077"/>
    <w:rsid w:val="004F0A41"/>
    <w:rsid w:val="004F19D1"/>
    <w:rsid w:val="004F3923"/>
    <w:rsid w:val="004F3DD0"/>
    <w:rsid w:val="004F578F"/>
    <w:rsid w:val="004F6045"/>
    <w:rsid w:val="004F6BFB"/>
    <w:rsid w:val="00505493"/>
    <w:rsid w:val="00506370"/>
    <w:rsid w:val="00511984"/>
    <w:rsid w:val="005135B6"/>
    <w:rsid w:val="00516F81"/>
    <w:rsid w:val="0051738D"/>
    <w:rsid w:val="00521E48"/>
    <w:rsid w:val="005231EF"/>
    <w:rsid w:val="00525A4C"/>
    <w:rsid w:val="00525F9A"/>
    <w:rsid w:val="005327CE"/>
    <w:rsid w:val="005407D5"/>
    <w:rsid w:val="00540921"/>
    <w:rsid w:val="0054314A"/>
    <w:rsid w:val="005439A9"/>
    <w:rsid w:val="0055284F"/>
    <w:rsid w:val="00556901"/>
    <w:rsid w:val="0056092A"/>
    <w:rsid w:val="005628AD"/>
    <w:rsid w:val="00564A72"/>
    <w:rsid w:val="00565182"/>
    <w:rsid w:val="005656C6"/>
    <w:rsid w:val="00565E1A"/>
    <w:rsid w:val="00565E77"/>
    <w:rsid w:val="00571A05"/>
    <w:rsid w:val="0057220D"/>
    <w:rsid w:val="0057282F"/>
    <w:rsid w:val="005735B4"/>
    <w:rsid w:val="00573D7A"/>
    <w:rsid w:val="00574411"/>
    <w:rsid w:val="005751A4"/>
    <w:rsid w:val="00581CCD"/>
    <w:rsid w:val="00582F39"/>
    <w:rsid w:val="005834D4"/>
    <w:rsid w:val="005867F2"/>
    <w:rsid w:val="00590526"/>
    <w:rsid w:val="00593DF6"/>
    <w:rsid w:val="005959DA"/>
    <w:rsid w:val="00596E25"/>
    <w:rsid w:val="00597403"/>
    <w:rsid w:val="005A1677"/>
    <w:rsid w:val="005A2FB1"/>
    <w:rsid w:val="005A5325"/>
    <w:rsid w:val="005B18A9"/>
    <w:rsid w:val="005B524E"/>
    <w:rsid w:val="005C0064"/>
    <w:rsid w:val="005C06C6"/>
    <w:rsid w:val="005C2F2A"/>
    <w:rsid w:val="005C5E71"/>
    <w:rsid w:val="005C6885"/>
    <w:rsid w:val="005D26D0"/>
    <w:rsid w:val="005D7B93"/>
    <w:rsid w:val="005E3668"/>
    <w:rsid w:val="005E36EA"/>
    <w:rsid w:val="005E74D0"/>
    <w:rsid w:val="005F00E6"/>
    <w:rsid w:val="006033C1"/>
    <w:rsid w:val="006071BD"/>
    <w:rsid w:val="00617DBE"/>
    <w:rsid w:val="00620BF0"/>
    <w:rsid w:val="00622BF1"/>
    <w:rsid w:val="00623AD4"/>
    <w:rsid w:val="0062723B"/>
    <w:rsid w:val="00630B1A"/>
    <w:rsid w:val="00634754"/>
    <w:rsid w:val="00642DCB"/>
    <w:rsid w:val="00646029"/>
    <w:rsid w:val="00646908"/>
    <w:rsid w:val="00647799"/>
    <w:rsid w:val="0065126B"/>
    <w:rsid w:val="0065366F"/>
    <w:rsid w:val="006545ED"/>
    <w:rsid w:val="00655FA8"/>
    <w:rsid w:val="006567E8"/>
    <w:rsid w:val="00660302"/>
    <w:rsid w:val="00661F3C"/>
    <w:rsid w:val="00663693"/>
    <w:rsid w:val="00666E09"/>
    <w:rsid w:val="00670521"/>
    <w:rsid w:val="00672082"/>
    <w:rsid w:val="00676A06"/>
    <w:rsid w:val="006808D9"/>
    <w:rsid w:val="0068237C"/>
    <w:rsid w:val="00684248"/>
    <w:rsid w:val="00684E39"/>
    <w:rsid w:val="00685108"/>
    <w:rsid w:val="006A2CA1"/>
    <w:rsid w:val="006A3DCE"/>
    <w:rsid w:val="006A6D82"/>
    <w:rsid w:val="006B72D2"/>
    <w:rsid w:val="006C0533"/>
    <w:rsid w:val="006C2628"/>
    <w:rsid w:val="006C2671"/>
    <w:rsid w:val="006C4D37"/>
    <w:rsid w:val="006C4E3B"/>
    <w:rsid w:val="006C7B52"/>
    <w:rsid w:val="006D03D6"/>
    <w:rsid w:val="006D20C3"/>
    <w:rsid w:val="006D3DAE"/>
    <w:rsid w:val="006E11CF"/>
    <w:rsid w:val="006E1C62"/>
    <w:rsid w:val="006E2ED1"/>
    <w:rsid w:val="006E3C9A"/>
    <w:rsid w:val="006E6EF9"/>
    <w:rsid w:val="006F0B5A"/>
    <w:rsid w:val="006F2A6C"/>
    <w:rsid w:val="006F3432"/>
    <w:rsid w:val="006F4405"/>
    <w:rsid w:val="006F54DA"/>
    <w:rsid w:val="006F5D95"/>
    <w:rsid w:val="006F62E0"/>
    <w:rsid w:val="006F6C8D"/>
    <w:rsid w:val="006F7AC4"/>
    <w:rsid w:val="0070207E"/>
    <w:rsid w:val="007145D9"/>
    <w:rsid w:val="007208B2"/>
    <w:rsid w:val="00721AD2"/>
    <w:rsid w:val="007220FA"/>
    <w:rsid w:val="00723C22"/>
    <w:rsid w:val="00724B98"/>
    <w:rsid w:val="00726D97"/>
    <w:rsid w:val="00731952"/>
    <w:rsid w:val="007328B4"/>
    <w:rsid w:val="007337B7"/>
    <w:rsid w:val="00734744"/>
    <w:rsid w:val="00741388"/>
    <w:rsid w:val="007449AC"/>
    <w:rsid w:val="007449CF"/>
    <w:rsid w:val="00747440"/>
    <w:rsid w:val="00747831"/>
    <w:rsid w:val="0075096D"/>
    <w:rsid w:val="00750A28"/>
    <w:rsid w:val="007517AE"/>
    <w:rsid w:val="00751FBD"/>
    <w:rsid w:val="00754768"/>
    <w:rsid w:val="00756A00"/>
    <w:rsid w:val="0076136C"/>
    <w:rsid w:val="00761EDF"/>
    <w:rsid w:val="00771679"/>
    <w:rsid w:val="00775CEE"/>
    <w:rsid w:val="00783E68"/>
    <w:rsid w:val="00787585"/>
    <w:rsid w:val="00787BDF"/>
    <w:rsid w:val="0079007F"/>
    <w:rsid w:val="0079094E"/>
    <w:rsid w:val="00790BE6"/>
    <w:rsid w:val="007941EE"/>
    <w:rsid w:val="00795F0D"/>
    <w:rsid w:val="007A22AB"/>
    <w:rsid w:val="007A2FDD"/>
    <w:rsid w:val="007A562B"/>
    <w:rsid w:val="007A6E60"/>
    <w:rsid w:val="007A785C"/>
    <w:rsid w:val="007A7966"/>
    <w:rsid w:val="007B20AD"/>
    <w:rsid w:val="007B2530"/>
    <w:rsid w:val="007B2D97"/>
    <w:rsid w:val="007B3EC9"/>
    <w:rsid w:val="007B7073"/>
    <w:rsid w:val="007C2432"/>
    <w:rsid w:val="007C3C02"/>
    <w:rsid w:val="007C54A5"/>
    <w:rsid w:val="007C5A48"/>
    <w:rsid w:val="007C7F7E"/>
    <w:rsid w:val="007D5082"/>
    <w:rsid w:val="007D53E1"/>
    <w:rsid w:val="007D72F1"/>
    <w:rsid w:val="007E0081"/>
    <w:rsid w:val="007E28A1"/>
    <w:rsid w:val="007E60C2"/>
    <w:rsid w:val="007E6FE9"/>
    <w:rsid w:val="007E7530"/>
    <w:rsid w:val="007F1871"/>
    <w:rsid w:val="007F1AB3"/>
    <w:rsid w:val="007F26A0"/>
    <w:rsid w:val="007F3F47"/>
    <w:rsid w:val="007F5239"/>
    <w:rsid w:val="007F53EB"/>
    <w:rsid w:val="007F5F8E"/>
    <w:rsid w:val="008014C7"/>
    <w:rsid w:val="00805160"/>
    <w:rsid w:val="008106F2"/>
    <w:rsid w:val="00811DEC"/>
    <w:rsid w:val="008120D2"/>
    <w:rsid w:val="00814B2B"/>
    <w:rsid w:val="00815DAD"/>
    <w:rsid w:val="00816535"/>
    <w:rsid w:val="008267DB"/>
    <w:rsid w:val="00827EB1"/>
    <w:rsid w:val="0083485C"/>
    <w:rsid w:val="0083780F"/>
    <w:rsid w:val="00843EDE"/>
    <w:rsid w:val="008444E0"/>
    <w:rsid w:val="00845020"/>
    <w:rsid w:val="008463C5"/>
    <w:rsid w:val="00850B9A"/>
    <w:rsid w:val="008535FC"/>
    <w:rsid w:val="00853B32"/>
    <w:rsid w:val="00860139"/>
    <w:rsid w:val="0086019A"/>
    <w:rsid w:val="00864A80"/>
    <w:rsid w:val="00866F6B"/>
    <w:rsid w:val="008703A2"/>
    <w:rsid w:val="00870C74"/>
    <w:rsid w:val="00875CF4"/>
    <w:rsid w:val="00881EB5"/>
    <w:rsid w:val="008849CD"/>
    <w:rsid w:val="008867F2"/>
    <w:rsid w:val="00890940"/>
    <w:rsid w:val="00893403"/>
    <w:rsid w:val="00893DC8"/>
    <w:rsid w:val="00894AFD"/>
    <w:rsid w:val="00894DC0"/>
    <w:rsid w:val="008A212D"/>
    <w:rsid w:val="008A3C9A"/>
    <w:rsid w:val="008B1860"/>
    <w:rsid w:val="008B2C74"/>
    <w:rsid w:val="008B3FE1"/>
    <w:rsid w:val="008B5ABE"/>
    <w:rsid w:val="008C24A3"/>
    <w:rsid w:val="008C60BC"/>
    <w:rsid w:val="008C758F"/>
    <w:rsid w:val="008E1352"/>
    <w:rsid w:val="008E16DF"/>
    <w:rsid w:val="008E19E0"/>
    <w:rsid w:val="008E3D7C"/>
    <w:rsid w:val="008F38C2"/>
    <w:rsid w:val="008F648B"/>
    <w:rsid w:val="008F689C"/>
    <w:rsid w:val="008F6AC0"/>
    <w:rsid w:val="00903991"/>
    <w:rsid w:val="00905323"/>
    <w:rsid w:val="009058D6"/>
    <w:rsid w:val="009123DD"/>
    <w:rsid w:val="009130D4"/>
    <w:rsid w:val="00914C42"/>
    <w:rsid w:val="00915853"/>
    <w:rsid w:val="00916961"/>
    <w:rsid w:val="0091795B"/>
    <w:rsid w:val="009225C0"/>
    <w:rsid w:val="00925C39"/>
    <w:rsid w:val="00926A3F"/>
    <w:rsid w:val="009323DB"/>
    <w:rsid w:val="00935B79"/>
    <w:rsid w:val="0093608F"/>
    <w:rsid w:val="0094085D"/>
    <w:rsid w:val="00942B1E"/>
    <w:rsid w:val="00942B7E"/>
    <w:rsid w:val="009434C7"/>
    <w:rsid w:val="0095148E"/>
    <w:rsid w:val="00951977"/>
    <w:rsid w:val="009525C5"/>
    <w:rsid w:val="00955A36"/>
    <w:rsid w:val="00957BDB"/>
    <w:rsid w:val="009602E8"/>
    <w:rsid w:val="00961605"/>
    <w:rsid w:val="00965C37"/>
    <w:rsid w:val="00966A6E"/>
    <w:rsid w:val="0096778E"/>
    <w:rsid w:val="00974751"/>
    <w:rsid w:val="00974778"/>
    <w:rsid w:val="0097522D"/>
    <w:rsid w:val="009761F2"/>
    <w:rsid w:val="009770B8"/>
    <w:rsid w:val="00977231"/>
    <w:rsid w:val="00977536"/>
    <w:rsid w:val="0098264B"/>
    <w:rsid w:val="0098365B"/>
    <w:rsid w:val="00987F79"/>
    <w:rsid w:val="00997739"/>
    <w:rsid w:val="009A0D46"/>
    <w:rsid w:val="009A335D"/>
    <w:rsid w:val="009A3F8F"/>
    <w:rsid w:val="009A6EF8"/>
    <w:rsid w:val="009A7433"/>
    <w:rsid w:val="009B24EE"/>
    <w:rsid w:val="009B3060"/>
    <w:rsid w:val="009B3CE6"/>
    <w:rsid w:val="009B52E2"/>
    <w:rsid w:val="009B598C"/>
    <w:rsid w:val="009C1969"/>
    <w:rsid w:val="009C33D5"/>
    <w:rsid w:val="009C51CE"/>
    <w:rsid w:val="009D6257"/>
    <w:rsid w:val="009D7EB1"/>
    <w:rsid w:val="009E150F"/>
    <w:rsid w:val="009F236D"/>
    <w:rsid w:val="009F2AE2"/>
    <w:rsid w:val="009F699F"/>
    <w:rsid w:val="00A0200C"/>
    <w:rsid w:val="00A043E4"/>
    <w:rsid w:val="00A10791"/>
    <w:rsid w:val="00A1480E"/>
    <w:rsid w:val="00A153F2"/>
    <w:rsid w:val="00A23A1B"/>
    <w:rsid w:val="00A2571E"/>
    <w:rsid w:val="00A258FD"/>
    <w:rsid w:val="00A260A0"/>
    <w:rsid w:val="00A27444"/>
    <w:rsid w:val="00A27BDD"/>
    <w:rsid w:val="00A33D37"/>
    <w:rsid w:val="00A36307"/>
    <w:rsid w:val="00A36547"/>
    <w:rsid w:val="00A36C42"/>
    <w:rsid w:val="00A4116C"/>
    <w:rsid w:val="00A42020"/>
    <w:rsid w:val="00A4355B"/>
    <w:rsid w:val="00A45441"/>
    <w:rsid w:val="00A45EFC"/>
    <w:rsid w:val="00A47B99"/>
    <w:rsid w:val="00A52DE0"/>
    <w:rsid w:val="00A53DA4"/>
    <w:rsid w:val="00A54055"/>
    <w:rsid w:val="00A62FAE"/>
    <w:rsid w:val="00A66096"/>
    <w:rsid w:val="00A66B1A"/>
    <w:rsid w:val="00A66ED4"/>
    <w:rsid w:val="00A679E8"/>
    <w:rsid w:val="00A8000A"/>
    <w:rsid w:val="00A80C3C"/>
    <w:rsid w:val="00A82AB7"/>
    <w:rsid w:val="00A82F5C"/>
    <w:rsid w:val="00A83A66"/>
    <w:rsid w:val="00A87046"/>
    <w:rsid w:val="00A9412A"/>
    <w:rsid w:val="00A97395"/>
    <w:rsid w:val="00AA034F"/>
    <w:rsid w:val="00AB04D3"/>
    <w:rsid w:val="00AB0947"/>
    <w:rsid w:val="00AB2D9E"/>
    <w:rsid w:val="00AC17E3"/>
    <w:rsid w:val="00AC21D0"/>
    <w:rsid w:val="00AC52B8"/>
    <w:rsid w:val="00AC7A11"/>
    <w:rsid w:val="00AD4966"/>
    <w:rsid w:val="00AD4AB0"/>
    <w:rsid w:val="00AD70FE"/>
    <w:rsid w:val="00AE129D"/>
    <w:rsid w:val="00AE149A"/>
    <w:rsid w:val="00AE62FF"/>
    <w:rsid w:val="00AE7C18"/>
    <w:rsid w:val="00AF279D"/>
    <w:rsid w:val="00AF3114"/>
    <w:rsid w:val="00AF3A81"/>
    <w:rsid w:val="00AF48CA"/>
    <w:rsid w:val="00AF4D40"/>
    <w:rsid w:val="00AF530E"/>
    <w:rsid w:val="00B055C9"/>
    <w:rsid w:val="00B1188E"/>
    <w:rsid w:val="00B12394"/>
    <w:rsid w:val="00B153ED"/>
    <w:rsid w:val="00B1789D"/>
    <w:rsid w:val="00B178AB"/>
    <w:rsid w:val="00B22192"/>
    <w:rsid w:val="00B22F80"/>
    <w:rsid w:val="00B26342"/>
    <w:rsid w:val="00B265E4"/>
    <w:rsid w:val="00B27A37"/>
    <w:rsid w:val="00B3552D"/>
    <w:rsid w:val="00B40FA2"/>
    <w:rsid w:val="00B41825"/>
    <w:rsid w:val="00B436F1"/>
    <w:rsid w:val="00B462AA"/>
    <w:rsid w:val="00B4638A"/>
    <w:rsid w:val="00B46902"/>
    <w:rsid w:val="00B469C4"/>
    <w:rsid w:val="00B46CAB"/>
    <w:rsid w:val="00B46DCA"/>
    <w:rsid w:val="00B475EA"/>
    <w:rsid w:val="00B47DBD"/>
    <w:rsid w:val="00B510F9"/>
    <w:rsid w:val="00B54F89"/>
    <w:rsid w:val="00B61800"/>
    <w:rsid w:val="00B657A3"/>
    <w:rsid w:val="00B661FA"/>
    <w:rsid w:val="00B6629C"/>
    <w:rsid w:val="00B66327"/>
    <w:rsid w:val="00B6759E"/>
    <w:rsid w:val="00B67857"/>
    <w:rsid w:val="00B70CF2"/>
    <w:rsid w:val="00B750BB"/>
    <w:rsid w:val="00B760CF"/>
    <w:rsid w:val="00B92005"/>
    <w:rsid w:val="00B92FD9"/>
    <w:rsid w:val="00B94E60"/>
    <w:rsid w:val="00B958B7"/>
    <w:rsid w:val="00B97D54"/>
    <w:rsid w:val="00B97F79"/>
    <w:rsid w:val="00BA081F"/>
    <w:rsid w:val="00BA3E48"/>
    <w:rsid w:val="00BA7044"/>
    <w:rsid w:val="00BB146E"/>
    <w:rsid w:val="00BC77CD"/>
    <w:rsid w:val="00BD1534"/>
    <w:rsid w:val="00BD2F50"/>
    <w:rsid w:val="00BD5306"/>
    <w:rsid w:val="00BD64B4"/>
    <w:rsid w:val="00BD7D53"/>
    <w:rsid w:val="00BE02AC"/>
    <w:rsid w:val="00BE2FC5"/>
    <w:rsid w:val="00BF127D"/>
    <w:rsid w:val="00BF2D67"/>
    <w:rsid w:val="00BF3A72"/>
    <w:rsid w:val="00BF5726"/>
    <w:rsid w:val="00BF599F"/>
    <w:rsid w:val="00BF6144"/>
    <w:rsid w:val="00BF6834"/>
    <w:rsid w:val="00C0005B"/>
    <w:rsid w:val="00C0313F"/>
    <w:rsid w:val="00C03624"/>
    <w:rsid w:val="00C104F9"/>
    <w:rsid w:val="00C143E1"/>
    <w:rsid w:val="00C15B0F"/>
    <w:rsid w:val="00C2628D"/>
    <w:rsid w:val="00C3241B"/>
    <w:rsid w:val="00C33596"/>
    <w:rsid w:val="00C33B2E"/>
    <w:rsid w:val="00C376B2"/>
    <w:rsid w:val="00C37962"/>
    <w:rsid w:val="00C37B0E"/>
    <w:rsid w:val="00C407A4"/>
    <w:rsid w:val="00C412EF"/>
    <w:rsid w:val="00C4433B"/>
    <w:rsid w:val="00C45405"/>
    <w:rsid w:val="00C477FF"/>
    <w:rsid w:val="00C47A90"/>
    <w:rsid w:val="00C47D3F"/>
    <w:rsid w:val="00C54459"/>
    <w:rsid w:val="00C54EEC"/>
    <w:rsid w:val="00C560EA"/>
    <w:rsid w:val="00C56E26"/>
    <w:rsid w:val="00C574DF"/>
    <w:rsid w:val="00C61170"/>
    <w:rsid w:val="00C62F4A"/>
    <w:rsid w:val="00C62FDA"/>
    <w:rsid w:val="00C63B76"/>
    <w:rsid w:val="00C64328"/>
    <w:rsid w:val="00C67417"/>
    <w:rsid w:val="00C67C70"/>
    <w:rsid w:val="00C715CC"/>
    <w:rsid w:val="00C715D4"/>
    <w:rsid w:val="00C7326C"/>
    <w:rsid w:val="00C74E15"/>
    <w:rsid w:val="00C76211"/>
    <w:rsid w:val="00C8107B"/>
    <w:rsid w:val="00C84470"/>
    <w:rsid w:val="00C85109"/>
    <w:rsid w:val="00C8571D"/>
    <w:rsid w:val="00C92140"/>
    <w:rsid w:val="00C9225F"/>
    <w:rsid w:val="00C92C85"/>
    <w:rsid w:val="00C9653F"/>
    <w:rsid w:val="00CA29B7"/>
    <w:rsid w:val="00CA2AE1"/>
    <w:rsid w:val="00CA3D23"/>
    <w:rsid w:val="00CB14E4"/>
    <w:rsid w:val="00CB1B5A"/>
    <w:rsid w:val="00CB37BF"/>
    <w:rsid w:val="00CB3BCB"/>
    <w:rsid w:val="00CB4BDD"/>
    <w:rsid w:val="00CB6B41"/>
    <w:rsid w:val="00CB7626"/>
    <w:rsid w:val="00CC0505"/>
    <w:rsid w:val="00CC075F"/>
    <w:rsid w:val="00CC0E71"/>
    <w:rsid w:val="00CC2BC9"/>
    <w:rsid w:val="00CC6599"/>
    <w:rsid w:val="00CD0DC0"/>
    <w:rsid w:val="00CD3921"/>
    <w:rsid w:val="00CD64E1"/>
    <w:rsid w:val="00CD7AC0"/>
    <w:rsid w:val="00CE3307"/>
    <w:rsid w:val="00CE48E9"/>
    <w:rsid w:val="00CE4BE9"/>
    <w:rsid w:val="00CE5BCE"/>
    <w:rsid w:val="00CF076E"/>
    <w:rsid w:val="00CF0E9D"/>
    <w:rsid w:val="00CF107F"/>
    <w:rsid w:val="00CF2911"/>
    <w:rsid w:val="00CF555E"/>
    <w:rsid w:val="00CF7D2D"/>
    <w:rsid w:val="00D04386"/>
    <w:rsid w:val="00D04BD0"/>
    <w:rsid w:val="00D07B52"/>
    <w:rsid w:val="00D07DC3"/>
    <w:rsid w:val="00D102AE"/>
    <w:rsid w:val="00D10350"/>
    <w:rsid w:val="00D135F7"/>
    <w:rsid w:val="00D149BC"/>
    <w:rsid w:val="00D16EB9"/>
    <w:rsid w:val="00D232AC"/>
    <w:rsid w:val="00D24D14"/>
    <w:rsid w:val="00D26C55"/>
    <w:rsid w:val="00D344C8"/>
    <w:rsid w:val="00D355E0"/>
    <w:rsid w:val="00D36CD3"/>
    <w:rsid w:val="00D36F9B"/>
    <w:rsid w:val="00D417D8"/>
    <w:rsid w:val="00D4327E"/>
    <w:rsid w:val="00D4646A"/>
    <w:rsid w:val="00D542D1"/>
    <w:rsid w:val="00D55914"/>
    <w:rsid w:val="00D575B0"/>
    <w:rsid w:val="00D6139F"/>
    <w:rsid w:val="00D635BA"/>
    <w:rsid w:val="00D67102"/>
    <w:rsid w:val="00D763A7"/>
    <w:rsid w:val="00D7670A"/>
    <w:rsid w:val="00D80CBE"/>
    <w:rsid w:val="00D84B31"/>
    <w:rsid w:val="00D873CD"/>
    <w:rsid w:val="00D943D4"/>
    <w:rsid w:val="00D961FA"/>
    <w:rsid w:val="00DA14B1"/>
    <w:rsid w:val="00DA69CA"/>
    <w:rsid w:val="00DB4891"/>
    <w:rsid w:val="00DB5B40"/>
    <w:rsid w:val="00DB79B4"/>
    <w:rsid w:val="00DB7D61"/>
    <w:rsid w:val="00DC03BD"/>
    <w:rsid w:val="00DC2523"/>
    <w:rsid w:val="00DC25CA"/>
    <w:rsid w:val="00DC3EA9"/>
    <w:rsid w:val="00DC6002"/>
    <w:rsid w:val="00DC750E"/>
    <w:rsid w:val="00DD07A3"/>
    <w:rsid w:val="00DD25E5"/>
    <w:rsid w:val="00DD2E61"/>
    <w:rsid w:val="00DD4407"/>
    <w:rsid w:val="00DD4F67"/>
    <w:rsid w:val="00DD52EC"/>
    <w:rsid w:val="00DD7707"/>
    <w:rsid w:val="00DE1FDF"/>
    <w:rsid w:val="00DE29C5"/>
    <w:rsid w:val="00DE3C94"/>
    <w:rsid w:val="00DE40C8"/>
    <w:rsid w:val="00DE63BD"/>
    <w:rsid w:val="00DF10D4"/>
    <w:rsid w:val="00DF4DA1"/>
    <w:rsid w:val="00E007BF"/>
    <w:rsid w:val="00E00E12"/>
    <w:rsid w:val="00E020D7"/>
    <w:rsid w:val="00E044B3"/>
    <w:rsid w:val="00E04F9E"/>
    <w:rsid w:val="00E069F7"/>
    <w:rsid w:val="00E06D72"/>
    <w:rsid w:val="00E076AD"/>
    <w:rsid w:val="00E14C0A"/>
    <w:rsid w:val="00E16F38"/>
    <w:rsid w:val="00E22FC9"/>
    <w:rsid w:val="00E239D9"/>
    <w:rsid w:val="00E348FA"/>
    <w:rsid w:val="00E367CA"/>
    <w:rsid w:val="00E423CF"/>
    <w:rsid w:val="00E42E6F"/>
    <w:rsid w:val="00E47719"/>
    <w:rsid w:val="00E47A81"/>
    <w:rsid w:val="00E50A32"/>
    <w:rsid w:val="00E51CB5"/>
    <w:rsid w:val="00E54C00"/>
    <w:rsid w:val="00E5630F"/>
    <w:rsid w:val="00E566CF"/>
    <w:rsid w:val="00E63B6E"/>
    <w:rsid w:val="00E65054"/>
    <w:rsid w:val="00E6520E"/>
    <w:rsid w:val="00E75C38"/>
    <w:rsid w:val="00E80139"/>
    <w:rsid w:val="00E81B96"/>
    <w:rsid w:val="00E857F7"/>
    <w:rsid w:val="00E85FD2"/>
    <w:rsid w:val="00E91764"/>
    <w:rsid w:val="00E91E78"/>
    <w:rsid w:val="00E92915"/>
    <w:rsid w:val="00E96163"/>
    <w:rsid w:val="00E96CB9"/>
    <w:rsid w:val="00EA13AE"/>
    <w:rsid w:val="00EA40B5"/>
    <w:rsid w:val="00EB047C"/>
    <w:rsid w:val="00EB0703"/>
    <w:rsid w:val="00EB0D9F"/>
    <w:rsid w:val="00EB2125"/>
    <w:rsid w:val="00EB290A"/>
    <w:rsid w:val="00EC01D9"/>
    <w:rsid w:val="00EC0F3F"/>
    <w:rsid w:val="00EC1BD4"/>
    <w:rsid w:val="00EC38BB"/>
    <w:rsid w:val="00EC5AA9"/>
    <w:rsid w:val="00ED2242"/>
    <w:rsid w:val="00ED282C"/>
    <w:rsid w:val="00ED5CC4"/>
    <w:rsid w:val="00ED790B"/>
    <w:rsid w:val="00EE2ECC"/>
    <w:rsid w:val="00EE63EC"/>
    <w:rsid w:val="00EE66B7"/>
    <w:rsid w:val="00EF4977"/>
    <w:rsid w:val="00EF4F7C"/>
    <w:rsid w:val="00EF7264"/>
    <w:rsid w:val="00F01B1F"/>
    <w:rsid w:val="00F02E9F"/>
    <w:rsid w:val="00F03B5A"/>
    <w:rsid w:val="00F07DC0"/>
    <w:rsid w:val="00F107B9"/>
    <w:rsid w:val="00F11FCC"/>
    <w:rsid w:val="00F25D6E"/>
    <w:rsid w:val="00F30CCD"/>
    <w:rsid w:val="00F3106C"/>
    <w:rsid w:val="00F32DE6"/>
    <w:rsid w:val="00F3429B"/>
    <w:rsid w:val="00F37CD5"/>
    <w:rsid w:val="00F4250F"/>
    <w:rsid w:val="00F4532A"/>
    <w:rsid w:val="00F51625"/>
    <w:rsid w:val="00F53EEC"/>
    <w:rsid w:val="00F55B1E"/>
    <w:rsid w:val="00F565C8"/>
    <w:rsid w:val="00F56997"/>
    <w:rsid w:val="00F56C78"/>
    <w:rsid w:val="00F62CC3"/>
    <w:rsid w:val="00F70272"/>
    <w:rsid w:val="00F708C3"/>
    <w:rsid w:val="00F71DB0"/>
    <w:rsid w:val="00F72BA2"/>
    <w:rsid w:val="00F75E04"/>
    <w:rsid w:val="00F762E6"/>
    <w:rsid w:val="00F82179"/>
    <w:rsid w:val="00F83394"/>
    <w:rsid w:val="00F85515"/>
    <w:rsid w:val="00F87FF1"/>
    <w:rsid w:val="00F9373A"/>
    <w:rsid w:val="00F93F3C"/>
    <w:rsid w:val="00FA1DBF"/>
    <w:rsid w:val="00FA21CB"/>
    <w:rsid w:val="00FA7477"/>
    <w:rsid w:val="00FA7CB1"/>
    <w:rsid w:val="00FB06B9"/>
    <w:rsid w:val="00FB718C"/>
    <w:rsid w:val="00FC14DD"/>
    <w:rsid w:val="00FC2274"/>
    <w:rsid w:val="00FC2699"/>
    <w:rsid w:val="00FC39E3"/>
    <w:rsid w:val="00FC3F08"/>
    <w:rsid w:val="00FC529F"/>
    <w:rsid w:val="00FC577D"/>
    <w:rsid w:val="00FC7617"/>
    <w:rsid w:val="00FE0D08"/>
    <w:rsid w:val="00FE0E57"/>
    <w:rsid w:val="00FE1FBA"/>
    <w:rsid w:val="00FE2F58"/>
    <w:rsid w:val="00FE5ACE"/>
    <w:rsid w:val="00FE649C"/>
    <w:rsid w:val="00FF0627"/>
    <w:rsid w:val="00FF3765"/>
    <w:rsid w:val="00FF3F73"/>
    <w:rsid w:val="00FF7AA2"/>
    <w:rsid w:val="00FF7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CDD519E1-BE03-41F1-9604-8C40EA0D2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uiPriority="39"/>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65B"/>
    <w:pPr>
      <w:jc w:val="both"/>
    </w:pPr>
    <w:rPr>
      <w:rFonts w:ascii="Times New Roman" w:hAnsi="Times New Roman"/>
      <w:color w:val="000000"/>
      <w:sz w:val="22"/>
      <w:szCs w:val="22"/>
    </w:rPr>
  </w:style>
  <w:style w:type="paragraph" w:styleId="1">
    <w:name w:val="heading 1"/>
    <w:basedOn w:val="a"/>
    <w:next w:val="a"/>
    <w:link w:val="10"/>
    <w:qFormat/>
    <w:rsid w:val="00BE02AC"/>
    <w:pPr>
      <w:keepNext/>
      <w:spacing w:before="240" w:after="60"/>
      <w:outlineLvl w:val="0"/>
    </w:pPr>
    <w:rPr>
      <w:rFonts w:ascii="Arial" w:hAnsi="Arial"/>
      <w:b/>
      <w:bCs/>
      <w:color w:val="auto"/>
      <w:sz w:val="32"/>
      <w:szCs w:val="32"/>
      <w:lang w:val="x-none" w:eastAsia="x-none"/>
    </w:rPr>
  </w:style>
  <w:style w:type="paragraph" w:styleId="2">
    <w:name w:val="heading 2"/>
    <w:basedOn w:val="a"/>
    <w:next w:val="a"/>
    <w:link w:val="20"/>
    <w:qFormat/>
    <w:rsid w:val="00BE02AC"/>
    <w:pPr>
      <w:keepNext/>
      <w:spacing w:before="240" w:after="60"/>
      <w:outlineLvl w:val="1"/>
    </w:pPr>
    <w:rPr>
      <w:rFonts w:ascii="Arial" w:hAnsi="Arial"/>
      <w:b/>
      <w:bCs/>
      <w:i/>
      <w:iCs/>
      <w:color w:val="auto"/>
      <w:sz w:val="28"/>
      <w:szCs w:val="28"/>
      <w:lang w:val="x-none" w:eastAsia="x-none"/>
    </w:rPr>
  </w:style>
  <w:style w:type="paragraph" w:styleId="3">
    <w:name w:val="heading 3"/>
    <w:basedOn w:val="a"/>
    <w:next w:val="a"/>
    <w:link w:val="30"/>
    <w:qFormat/>
    <w:rsid w:val="00BE02AC"/>
    <w:pPr>
      <w:keepNext/>
      <w:spacing w:before="240" w:after="60"/>
      <w:outlineLvl w:val="2"/>
    </w:pPr>
    <w:rPr>
      <w:rFonts w:ascii="Arial" w:hAnsi="Arial"/>
      <w:b/>
      <w:bCs/>
      <w:color w:val="auto"/>
      <w:sz w:val="20"/>
      <w:szCs w:val="20"/>
      <w:lang w:val="x-none" w:eastAsia="x-none"/>
    </w:rPr>
  </w:style>
  <w:style w:type="paragraph" w:styleId="4">
    <w:name w:val="heading 4"/>
    <w:basedOn w:val="a"/>
    <w:next w:val="a"/>
    <w:link w:val="40"/>
    <w:qFormat/>
    <w:rsid w:val="00BE02AC"/>
    <w:pPr>
      <w:keepNext/>
      <w:spacing w:before="240" w:after="60"/>
      <w:outlineLvl w:val="3"/>
    </w:pPr>
    <w:rPr>
      <w:rFonts w:ascii="Arial" w:hAnsi="Arial"/>
      <w:color w:val="auto"/>
      <w:sz w:val="20"/>
      <w:szCs w:val="20"/>
      <w:lang w:val="x-none" w:eastAsia="x-none"/>
    </w:rPr>
  </w:style>
  <w:style w:type="paragraph" w:styleId="5">
    <w:name w:val="heading 5"/>
    <w:basedOn w:val="a"/>
    <w:next w:val="a"/>
    <w:link w:val="50"/>
    <w:qFormat/>
    <w:rsid w:val="00BE02AC"/>
    <w:pPr>
      <w:numPr>
        <w:ilvl w:val="4"/>
        <w:numId w:val="2"/>
      </w:numPr>
      <w:spacing w:before="240" w:after="60"/>
      <w:outlineLvl w:val="4"/>
    </w:pPr>
    <w:rPr>
      <w:rFonts w:ascii="Calibri" w:hAnsi="Calibri"/>
    </w:rPr>
  </w:style>
  <w:style w:type="paragraph" w:styleId="6">
    <w:name w:val="heading 6"/>
    <w:basedOn w:val="a"/>
    <w:next w:val="a"/>
    <w:link w:val="60"/>
    <w:qFormat/>
    <w:rsid w:val="00BE02AC"/>
    <w:pPr>
      <w:numPr>
        <w:ilvl w:val="5"/>
        <w:numId w:val="2"/>
      </w:numPr>
      <w:spacing w:before="240" w:after="60"/>
      <w:outlineLvl w:val="5"/>
    </w:pPr>
    <w:rPr>
      <w:rFonts w:ascii="Calibri" w:hAnsi="Calibri"/>
      <w:i/>
      <w:iCs/>
    </w:rPr>
  </w:style>
  <w:style w:type="paragraph" w:styleId="7">
    <w:name w:val="heading 7"/>
    <w:basedOn w:val="a"/>
    <w:next w:val="a"/>
    <w:link w:val="70"/>
    <w:qFormat/>
    <w:rsid w:val="00BE02AC"/>
    <w:pPr>
      <w:numPr>
        <w:ilvl w:val="6"/>
        <w:numId w:val="2"/>
      </w:numPr>
      <w:spacing w:before="240" w:after="60"/>
      <w:outlineLvl w:val="6"/>
    </w:pPr>
    <w:rPr>
      <w:rFonts w:ascii="Arial" w:hAnsi="Arial" w:cs="Arial"/>
      <w:sz w:val="20"/>
      <w:szCs w:val="20"/>
    </w:rPr>
  </w:style>
  <w:style w:type="paragraph" w:styleId="8">
    <w:name w:val="heading 8"/>
    <w:basedOn w:val="a"/>
    <w:next w:val="a"/>
    <w:link w:val="80"/>
    <w:qFormat/>
    <w:rsid w:val="00BE02AC"/>
    <w:pPr>
      <w:numPr>
        <w:ilvl w:val="7"/>
        <w:numId w:val="2"/>
      </w:numPr>
      <w:spacing w:before="240" w:after="60"/>
      <w:outlineLvl w:val="7"/>
    </w:pPr>
    <w:rPr>
      <w:rFonts w:ascii="Arial" w:hAnsi="Arial" w:cs="Arial"/>
      <w:i/>
      <w:iCs/>
      <w:sz w:val="20"/>
      <w:szCs w:val="20"/>
    </w:rPr>
  </w:style>
  <w:style w:type="paragraph" w:styleId="9">
    <w:name w:val="heading 9"/>
    <w:basedOn w:val="a"/>
    <w:next w:val="a"/>
    <w:link w:val="90"/>
    <w:qFormat/>
    <w:rsid w:val="00BE02AC"/>
    <w:pPr>
      <w:numPr>
        <w:ilvl w:val="8"/>
        <w:numId w:val="2"/>
      </w:numPr>
      <w:spacing w:before="240" w:after="60"/>
      <w:outlineLvl w:val="8"/>
    </w:pPr>
    <w:rPr>
      <w:rFonts w:ascii="Arial" w:hAnsi="Arial" w:cs="Arial"/>
      <w:b/>
      <w:bCs/>
      <w:i/>
      <w:iCs/>
      <w:sz w:val="18"/>
      <w:szCs w:val="1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BE02AC"/>
    <w:rPr>
      <w:rFonts w:ascii="Arial" w:hAnsi="Arial" w:cs="Arial"/>
      <w:b/>
      <w:bCs/>
      <w:sz w:val="32"/>
      <w:szCs w:val="32"/>
    </w:rPr>
  </w:style>
  <w:style w:type="character" w:customStyle="1" w:styleId="20">
    <w:name w:val="Заголовок 2 Знак"/>
    <w:link w:val="2"/>
    <w:locked/>
    <w:rsid w:val="00BE02AC"/>
    <w:rPr>
      <w:rFonts w:ascii="Arial" w:hAnsi="Arial" w:cs="Arial"/>
      <w:b/>
      <w:bCs/>
      <w:i/>
      <w:iCs/>
      <w:sz w:val="28"/>
      <w:szCs w:val="28"/>
    </w:rPr>
  </w:style>
  <w:style w:type="character" w:customStyle="1" w:styleId="30">
    <w:name w:val="Заголовок 3 Знак"/>
    <w:link w:val="3"/>
    <w:locked/>
    <w:rsid w:val="00BE02AC"/>
    <w:rPr>
      <w:rFonts w:ascii="Arial" w:hAnsi="Arial" w:cs="Arial"/>
      <w:b/>
      <w:bCs/>
    </w:rPr>
  </w:style>
  <w:style w:type="character" w:customStyle="1" w:styleId="40">
    <w:name w:val="Заголовок 4 Знак"/>
    <w:link w:val="4"/>
    <w:locked/>
    <w:rsid w:val="00BE02AC"/>
    <w:rPr>
      <w:rFonts w:ascii="Arial" w:hAnsi="Arial" w:cs="Arial"/>
    </w:rPr>
  </w:style>
  <w:style w:type="character" w:customStyle="1" w:styleId="50">
    <w:name w:val="Заголовок 5 Знак"/>
    <w:link w:val="5"/>
    <w:locked/>
    <w:rsid w:val="00BE02AC"/>
    <w:rPr>
      <w:color w:val="000000"/>
      <w:sz w:val="22"/>
      <w:szCs w:val="22"/>
    </w:rPr>
  </w:style>
  <w:style w:type="character" w:customStyle="1" w:styleId="60">
    <w:name w:val="Заголовок 6 Знак"/>
    <w:link w:val="6"/>
    <w:locked/>
    <w:rsid w:val="00BE02AC"/>
    <w:rPr>
      <w:i/>
      <w:iCs/>
      <w:color w:val="000000"/>
      <w:sz w:val="22"/>
      <w:szCs w:val="22"/>
    </w:rPr>
  </w:style>
  <w:style w:type="character" w:customStyle="1" w:styleId="70">
    <w:name w:val="Заголовок 7 Знак"/>
    <w:link w:val="7"/>
    <w:locked/>
    <w:rsid w:val="00BE02AC"/>
    <w:rPr>
      <w:rFonts w:ascii="Arial" w:hAnsi="Arial" w:cs="Arial"/>
      <w:color w:val="000000"/>
    </w:rPr>
  </w:style>
  <w:style w:type="character" w:customStyle="1" w:styleId="80">
    <w:name w:val="Заголовок 8 Знак"/>
    <w:link w:val="8"/>
    <w:locked/>
    <w:rsid w:val="00BE02AC"/>
    <w:rPr>
      <w:rFonts w:ascii="Arial" w:hAnsi="Arial" w:cs="Arial"/>
      <w:i/>
      <w:iCs/>
      <w:color w:val="000000"/>
    </w:rPr>
  </w:style>
  <w:style w:type="character" w:customStyle="1" w:styleId="90">
    <w:name w:val="Заголовок 9 Знак"/>
    <w:link w:val="9"/>
    <w:locked/>
    <w:rsid w:val="00BE02AC"/>
    <w:rPr>
      <w:rFonts w:ascii="Arial" w:hAnsi="Arial" w:cs="Arial"/>
      <w:b/>
      <w:bCs/>
      <w:i/>
      <w:iCs/>
      <w:color w:val="000000"/>
      <w:sz w:val="18"/>
      <w:szCs w:val="18"/>
    </w:rPr>
  </w:style>
  <w:style w:type="paragraph" w:styleId="a3">
    <w:name w:val="Body Text Indent"/>
    <w:basedOn w:val="a"/>
    <w:link w:val="a4"/>
    <w:rsid w:val="00BE02AC"/>
    <w:pPr>
      <w:spacing w:before="60"/>
      <w:ind w:firstLine="851"/>
    </w:pPr>
    <w:rPr>
      <w:rFonts w:ascii="Calibri" w:hAnsi="Calibri"/>
      <w:color w:val="auto"/>
      <w:sz w:val="20"/>
      <w:szCs w:val="20"/>
      <w:lang w:val="x-none" w:eastAsia="x-none"/>
    </w:rPr>
  </w:style>
  <w:style w:type="character" w:customStyle="1" w:styleId="a4">
    <w:name w:val="Основной текст с отступом Знак"/>
    <w:link w:val="a3"/>
    <w:locked/>
    <w:rsid w:val="00BE02AC"/>
    <w:rPr>
      <w:rFonts w:cs="Times New Roman"/>
    </w:rPr>
  </w:style>
  <w:style w:type="paragraph" w:styleId="21">
    <w:name w:val="Body Text Indent 2"/>
    <w:basedOn w:val="a"/>
    <w:link w:val="22"/>
    <w:rsid w:val="00BE02AC"/>
    <w:pPr>
      <w:ind w:left="1418" w:hanging="698"/>
    </w:pPr>
    <w:rPr>
      <w:rFonts w:ascii="Calibri" w:hAnsi="Calibri"/>
      <w:color w:val="auto"/>
      <w:sz w:val="20"/>
      <w:szCs w:val="20"/>
      <w:lang w:val="x-none" w:eastAsia="x-none"/>
    </w:rPr>
  </w:style>
  <w:style w:type="character" w:customStyle="1" w:styleId="22">
    <w:name w:val="Основной текст с отступом 2 Знак"/>
    <w:link w:val="21"/>
    <w:locked/>
    <w:rsid w:val="00BE02AC"/>
    <w:rPr>
      <w:rFonts w:cs="Times New Roman"/>
    </w:rPr>
  </w:style>
  <w:style w:type="paragraph" w:styleId="a5">
    <w:name w:val="header"/>
    <w:basedOn w:val="a"/>
    <w:link w:val="a6"/>
    <w:rsid w:val="00BE02AC"/>
    <w:pPr>
      <w:tabs>
        <w:tab w:val="center" w:pos="4153"/>
        <w:tab w:val="right" w:pos="8306"/>
      </w:tabs>
      <w:spacing w:before="120" w:after="120"/>
    </w:pPr>
    <w:rPr>
      <w:rFonts w:ascii="Arial" w:hAnsi="Arial"/>
      <w:color w:val="auto"/>
      <w:sz w:val="20"/>
      <w:szCs w:val="20"/>
      <w:lang w:val="x-none" w:eastAsia="x-none"/>
    </w:rPr>
  </w:style>
  <w:style w:type="character" w:customStyle="1" w:styleId="a6">
    <w:name w:val="Верхний колонтитул Знак"/>
    <w:link w:val="a5"/>
    <w:locked/>
    <w:rsid w:val="00BE02AC"/>
    <w:rPr>
      <w:rFonts w:ascii="Arial" w:hAnsi="Arial" w:cs="Arial"/>
    </w:rPr>
  </w:style>
  <w:style w:type="paragraph" w:styleId="a7">
    <w:name w:val="footer"/>
    <w:basedOn w:val="a"/>
    <w:link w:val="a8"/>
    <w:uiPriority w:val="99"/>
    <w:rsid w:val="00BE02AC"/>
    <w:pPr>
      <w:tabs>
        <w:tab w:val="center" w:pos="4153"/>
        <w:tab w:val="right" w:pos="8306"/>
      </w:tabs>
      <w:spacing w:after="60"/>
    </w:pPr>
    <w:rPr>
      <w:rFonts w:ascii="Calibri" w:hAnsi="Calibri"/>
      <w:color w:val="auto"/>
      <w:sz w:val="20"/>
      <w:szCs w:val="20"/>
      <w:lang w:val="x-none" w:eastAsia="x-none"/>
    </w:rPr>
  </w:style>
  <w:style w:type="character" w:customStyle="1" w:styleId="a8">
    <w:name w:val="Нижний колонтитул Знак"/>
    <w:link w:val="a7"/>
    <w:uiPriority w:val="99"/>
    <w:locked/>
    <w:rsid w:val="00BE02AC"/>
    <w:rPr>
      <w:rFonts w:cs="Times New Roman"/>
    </w:rPr>
  </w:style>
  <w:style w:type="paragraph" w:styleId="a9">
    <w:name w:val="footnote text"/>
    <w:basedOn w:val="a"/>
    <w:link w:val="aa"/>
    <w:semiHidden/>
    <w:rsid w:val="00BE02AC"/>
    <w:pPr>
      <w:spacing w:after="60"/>
    </w:pPr>
    <w:rPr>
      <w:rFonts w:ascii="Calibri" w:hAnsi="Calibri"/>
      <w:color w:val="auto"/>
      <w:sz w:val="20"/>
      <w:szCs w:val="20"/>
      <w:lang w:val="x-none" w:eastAsia="x-none"/>
    </w:rPr>
  </w:style>
  <w:style w:type="character" w:customStyle="1" w:styleId="aa">
    <w:name w:val="Текст сноски Знак"/>
    <w:link w:val="a9"/>
    <w:semiHidden/>
    <w:locked/>
    <w:rsid w:val="00BE02AC"/>
    <w:rPr>
      <w:rFonts w:cs="Times New Roman"/>
      <w:sz w:val="20"/>
      <w:szCs w:val="20"/>
    </w:rPr>
  </w:style>
  <w:style w:type="paragraph" w:styleId="ab">
    <w:name w:val="Plain Text"/>
    <w:basedOn w:val="a"/>
    <w:link w:val="ac"/>
    <w:rsid w:val="00BE02AC"/>
    <w:rPr>
      <w:rFonts w:ascii="Courier New" w:hAnsi="Courier New"/>
      <w:color w:val="auto"/>
      <w:sz w:val="20"/>
      <w:szCs w:val="20"/>
      <w:lang w:val="x-none" w:eastAsia="x-none"/>
    </w:rPr>
  </w:style>
  <w:style w:type="character" w:customStyle="1" w:styleId="ac">
    <w:name w:val="Текст Знак"/>
    <w:link w:val="ab"/>
    <w:locked/>
    <w:rsid w:val="00BE02AC"/>
    <w:rPr>
      <w:rFonts w:ascii="Courier New" w:hAnsi="Courier New" w:cs="Courier New"/>
      <w:sz w:val="20"/>
      <w:szCs w:val="20"/>
    </w:rPr>
  </w:style>
  <w:style w:type="paragraph" w:customStyle="1" w:styleId="11">
    <w:name w:val="Стиль1"/>
    <w:basedOn w:val="a"/>
    <w:rsid w:val="00BE02AC"/>
    <w:pPr>
      <w:keepNext/>
      <w:keepLines/>
      <w:widowControl w:val="0"/>
      <w:suppressLineNumbers/>
      <w:suppressAutoHyphens/>
      <w:spacing w:after="60"/>
      <w:ind w:left="432" w:hanging="432"/>
    </w:pPr>
    <w:rPr>
      <w:b/>
      <w:bCs/>
      <w:sz w:val="28"/>
      <w:szCs w:val="28"/>
    </w:rPr>
  </w:style>
  <w:style w:type="paragraph" w:customStyle="1" w:styleId="23">
    <w:name w:val="Стиль2"/>
    <w:basedOn w:val="24"/>
    <w:rsid w:val="00BE02AC"/>
    <w:pPr>
      <w:keepNext/>
      <w:keepLines/>
      <w:widowControl w:val="0"/>
      <w:suppressLineNumbers/>
      <w:suppressAutoHyphens/>
    </w:pPr>
    <w:rPr>
      <w:b/>
      <w:bCs/>
    </w:rPr>
  </w:style>
  <w:style w:type="paragraph" w:styleId="24">
    <w:name w:val="List Number 2"/>
    <w:basedOn w:val="a"/>
    <w:rsid w:val="00BE02AC"/>
    <w:pPr>
      <w:numPr>
        <w:ilvl w:val="2"/>
        <w:numId w:val="1"/>
      </w:numPr>
      <w:tabs>
        <w:tab w:val="clear" w:pos="643"/>
        <w:tab w:val="left" w:pos="432"/>
      </w:tabs>
      <w:spacing w:after="60"/>
      <w:ind w:left="432" w:hanging="432"/>
    </w:pPr>
  </w:style>
  <w:style w:type="paragraph" w:customStyle="1" w:styleId="31">
    <w:name w:val="Стиль3"/>
    <w:basedOn w:val="21"/>
    <w:rsid w:val="00BE02AC"/>
    <w:pPr>
      <w:widowControl w:val="0"/>
      <w:tabs>
        <w:tab w:val="left" w:pos="643"/>
      </w:tabs>
      <w:ind w:left="643" w:hanging="360"/>
    </w:pPr>
    <w:rPr>
      <w:sz w:val="24"/>
      <w:szCs w:val="24"/>
    </w:rPr>
  </w:style>
  <w:style w:type="paragraph" w:customStyle="1" w:styleId="12">
    <w:name w:val="Обычный1"/>
    <w:rsid w:val="00BE02AC"/>
    <w:rPr>
      <w:rFonts w:cs="Calibri"/>
      <w:color w:val="000000"/>
      <w:sz w:val="24"/>
      <w:szCs w:val="24"/>
    </w:rPr>
  </w:style>
  <w:style w:type="paragraph" w:customStyle="1" w:styleId="13">
    <w:name w:val="Основной текст с отступом1"/>
    <w:basedOn w:val="a"/>
    <w:rsid w:val="00BE02AC"/>
    <w:pPr>
      <w:spacing w:after="120"/>
      <w:ind w:left="283"/>
    </w:pPr>
  </w:style>
  <w:style w:type="paragraph" w:styleId="ad">
    <w:name w:val="Body Text"/>
    <w:basedOn w:val="a"/>
    <w:link w:val="ae"/>
    <w:rsid w:val="00BE02AC"/>
    <w:pPr>
      <w:widowControl w:val="0"/>
    </w:pPr>
    <w:rPr>
      <w:rFonts w:ascii="Calibri" w:hAnsi="Calibri"/>
      <w:color w:val="auto"/>
      <w:sz w:val="20"/>
      <w:szCs w:val="20"/>
      <w:lang w:val="x-none" w:eastAsia="x-none"/>
    </w:rPr>
  </w:style>
  <w:style w:type="character" w:customStyle="1" w:styleId="ae">
    <w:name w:val="Основной текст Знак"/>
    <w:link w:val="ad"/>
    <w:locked/>
    <w:rsid w:val="00BE02AC"/>
    <w:rPr>
      <w:rFonts w:cs="Times New Roman"/>
    </w:rPr>
  </w:style>
  <w:style w:type="paragraph" w:customStyle="1" w:styleId="210">
    <w:name w:val="Основной текст 21"/>
    <w:basedOn w:val="a"/>
    <w:rsid w:val="00BE02AC"/>
    <w:pPr>
      <w:widowControl w:val="0"/>
      <w:jc w:val="center"/>
    </w:pPr>
    <w:rPr>
      <w:sz w:val="28"/>
      <w:szCs w:val="28"/>
    </w:rPr>
  </w:style>
  <w:style w:type="paragraph" w:customStyle="1" w:styleId="ConsNormal">
    <w:name w:val="ConsNormal"/>
    <w:rsid w:val="00BE02AC"/>
    <w:pPr>
      <w:widowControl w:val="0"/>
      <w:ind w:right="19772" w:firstLine="720"/>
    </w:pPr>
    <w:rPr>
      <w:rFonts w:ascii="Arial" w:hAnsi="Arial" w:cs="Arial"/>
      <w:color w:val="000000"/>
    </w:rPr>
  </w:style>
  <w:style w:type="paragraph" w:styleId="32">
    <w:name w:val="Body Text 3"/>
    <w:basedOn w:val="a"/>
    <w:link w:val="33"/>
    <w:rsid w:val="00BE02AC"/>
    <w:pPr>
      <w:widowControl w:val="0"/>
      <w:spacing w:after="120"/>
    </w:pPr>
    <w:rPr>
      <w:rFonts w:ascii="Calibri" w:hAnsi="Calibri"/>
      <w:color w:val="auto"/>
      <w:sz w:val="16"/>
      <w:szCs w:val="16"/>
      <w:lang w:val="x-none" w:eastAsia="x-none"/>
    </w:rPr>
  </w:style>
  <w:style w:type="character" w:customStyle="1" w:styleId="33">
    <w:name w:val="Основной текст 3 Знак"/>
    <w:link w:val="32"/>
    <w:locked/>
    <w:rsid w:val="00BE02AC"/>
    <w:rPr>
      <w:rFonts w:cs="Times New Roman"/>
      <w:sz w:val="16"/>
      <w:szCs w:val="16"/>
    </w:rPr>
  </w:style>
  <w:style w:type="paragraph" w:customStyle="1" w:styleId="61">
    <w:name w:val="заголовок 6"/>
    <w:basedOn w:val="a"/>
    <w:next w:val="a"/>
    <w:rsid w:val="00BE02AC"/>
    <w:pPr>
      <w:keepNext/>
      <w:widowControl w:val="0"/>
    </w:pPr>
    <w:rPr>
      <w:b/>
      <w:bCs/>
      <w:sz w:val="20"/>
      <w:szCs w:val="20"/>
    </w:rPr>
  </w:style>
  <w:style w:type="paragraph" w:customStyle="1" w:styleId="af">
    <w:name w:val="Заголовок статьи"/>
    <w:basedOn w:val="a"/>
    <w:next w:val="a"/>
    <w:rsid w:val="00BE02AC"/>
    <w:pPr>
      <w:widowControl w:val="0"/>
      <w:ind w:left="1612" w:hanging="892"/>
    </w:pPr>
    <w:rPr>
      <w:rFonts w:ascii="Arial" w:hAnsi="Arial" w:cs="Arial"/>
      <w:sz w:val="20"/>
      <w:szCs w:val="20"/>
    </w:rPr>
  </w:style>
  <w:style w:type="paragraph" w:customStyle="1" w:styleId="af0">
    <w:name w:val="Комментарий"/>
    <w:basedOn w:val="a"/>
    <w:next w:val="a"/>
    <w:rsid w:val="00BE02AC"/>
    <w:pPr>
      <w:widowControl w:val="0"/>
      <w:ind w:left="170"/>
    </w:pPr>
    <w:rPr>
      <w:rFonts w:ascii="Arial" w:hAnsi="Arial" w:cs="Arial"/>
      <w:i/>
      <w:iCs/>
      <w:color w:val="800080"/>
      <w:sz w:val="20"/>
      <w:szCs w:val="20"/>
    </w:rPr>
  </w:style>
  <w:style w:type="paragraph" w:customStyle="1" w:styleId="af1">
    <w:name w:val="Таблицы (моноширинный)"/>
    <w:basedOn w:val="a"/>
    <w:next w:val="a"/>
    <w:rsid w:val="00BE02AC"/>
    <w:pPr>
      <w:widowControl w:val="0"/>
    </w:pPr>
    <w:rPr>
      <w:rFonts w:ascii="Courier New" w:hAnsi="Courier New" w:cs="Courier New"/>
      <w:sz w:val="20"/>
      <w:szCs w:val="20"/>
    </w:rPr>
  </w:style>
  <w:style w:type="paragraph" w:customStyle="1" w:styleId="310">
    <w:name w:val="Заголовок 31"/>
    <w:basedOn w:val="12"/>
    <w:next w:val="12"/>
    <w:rsid w:val="00BE02AC"/>
    <w:pPr>
      <w:keepNext/>
      <w:widowControl w:val="0"/>
      <w:spacing w:after="120"/>
      <w:jc w:val="both"/>
      <w:outlineLvl w:val="2"/>
    </w:pPr>
    <w:rPr>
      <w:b/>
      <w:bCs/>
    </w:rPr>
  </w:style>
  <w:style w:type="paragraph" w:styleId="af2">
    <w:name w:val="Title"/>
    <w:basedOn w:val="a"/>
    <w:link w:val="af3"/>
    <w:qFormat/>
    <w:rsid w:val="00BE02AC"/>
    <w:pPr>
      <w:widowControl w:val="0"/>
      <w:jc w:val="center"/>
    </w:pPr>
    <w:rPr>
      <w:rFonts w:ascii="Calibri" w:hAnsi="Calibri"/>
      <w:b/>
      <w:bCs/>
      <w:color w:val="auto"/>
      <w:sz w:val="28"/>
      <w:szCs w:val="28"/>
      <w:lang w:val="x-none" w:eastAsia="x-none"/>
    </w:rPr>
  </w:style>
  <w:style w:type="character" w:customStyle="1" w:styleId="af3">
    <w:name w:val="Заголовок Знак"/>
    <w:link w:val="af2"/>
    <w:locked/>
    <w:rsid w:val="00BE02AC"/>
    <w:rPr>
      <w:rFonts w:cs="Times New Roman"/>
      <w:b/>
      <w:bCs/>
      <w:sz w:val="28"/>
      <w:szCs w:val="28"/>
    </w:rPr>
  </w:style>
  <w:style w:type="paragraph" w:customStyle="1" w:styleId="Heading">
    <w:name w:val="Heading"/>
    <w:rsid w:val="00BE02AC"/>
    <w:pPr>
      <w:widowControl w:val="0"/>
    </w:pPr>
    <w:rPr>
      <w:rFonts w:ascii="Arial" w:hAnsi="Arial" w:cs="Arial"/>
      <w:b/>
      <w:bCs/>
      <w:color w:val="000000"/>
      <w:sz w:val="22"/>
      <w:szCs w:val="22"/>
    </w:rPr>
  </w:style>
  <w:style w:type="paragraph" w:styleId="af4">
    <w:name w:val="List Number"/>
    <w:basedOn w:val="a"/>
    <w:rsid w:val="00BE02AC"/>
    <w:pPr>
      <w:spacing w:after="60"/>
      <w:ind w:left="360" w:hanging="360"/>
    </w:pPr>
  </w:style>
  <w:style w:type="paragraph" w:customStyle="1" w:styleId="110">
    <w:name w:val="1.1 подпункт Знак Знак Знак Знак"/>
    <w:basedOn w:val="a"/>
    <w:link w:val="111"/>
    <w:rsid w:val="00BE02AC"/>
    <w:pPr>
      <w:widowControl w:val="0"/>
      <w:tabs>
        <w:tab w:val="left" w:pos="432"/>
      </w:tabs>
      <w:spacing w:before="120"/>
      <w:ind w:left="432" w:hanging="432"/>
      <w:outlineLvl w:val="1"/>
    </w:pPr>
    <w:rPr>
      <w:rFonts w:ascii="Arial" w:hAnsi="Arial"/>
      <w:b/>
      <w:bCs/>
      <w:i/>
      <w:iCs/>
      <w:color w:val="auto"/>
      <w:sz w:val="28"/>
      <w:szCs w:val="28"/>
      <w:lang w:val="x-none" w:eastAsia="x-none"/>
    </w:rPr>
  </w:style>
  <w:style w:type="paragraph" w:customStyle="1" w:styleId="af5">
    <w:name w:val="А. часть_раздела"/>
    <w:basedOn w:val="2"/>
    <w:rsid w:val="00BE02AC"/>
    <w:pPr>
      <w:tabs>
        <w:tab w:val="left" w:pos="643"/>
        <w:tab w:val="left" w:pos="900"/>
        <w:tab w:val="left" w:pos="1080"/>
      </w:tabs>
      <w:ind w:left="720" w:hanging="360"/>
      <w:jc w:val="left"/>
    </w:pPr>
    <w:rPr>
      <w:rFonts w:ascii="Calibri" w:hAnsi="Calibri" w:cs="Calibri"/>
      <w:i w:val="0"/>
      <w:iCs w:val="0"/>
      <w:u w:val="single"/>
    </w:rPr>
  </w:style>
  <w:style w:type="paragraph" w:styleId="25">
    <w:name w:val="Body Text 2"/>
    <w:basedOn w:val="a"/>
    <w:link w:val="26"/>
    <w:rsid w:val="00BE02AC"/>
    <w:pPr>
      <w:spacing w:after="120" w:line="480" w:lineRule="auto"/>
    </w:pPr>
    <w:rPr>
      <w:rFonts w:ascii="Calibri" w:hAnsi="Calibri"/>
      <w:color w:val="auto"/>
      <w:sz w:val="20"/>
      <w:szCs w:val="20"/>
      <w:lang w:val="x-none" w:eastAsia="x-none"/>
    </w:rPr>
  </w:style>
  <w:style w:type="character" w:customStyle="1" w:styleId="26">
    <w:name w:val="Основной текст 2 Знак"/>
    <w:link w:val="25"/>
    <w:locked/>
    <w:rsid w:val="00BE02AC"/>
    <w:rPr>
      <w:rFonts w:cs="Times New Roman"/>
    </w:rPr>
  </w:style>
  <w:style w:type="paragraph" w:styleId="af6">
    <w:name w:val="Balloon Text"/>
    <w:basedOn w:val="a"/>
    <w:link w:val="af7"/>
    <w:semiHidden/>
    <w:rsid w:val="00BE02AC"/>
    <w:pPr>
      <w:spacing w:after="60"/>
    </w:pPr>
    <w:rPr>
      <w:rFonts w:ascii="Tahoma" w:hAnsi="Tahoma"/>
      <w:color w:val="auto"/>
      <w:sz w:val="16"/>
      <w:szCs w:val="16"/>
      <w:lang w:val="x-none" w:eastAsia="x-none"/>
    </w:rPr>
  </w:style>
  <w:style w:type="character" w:customStyle="1" w:styleId="af7">
    <w:name w:val="Текст выноски Знак"/>
    <w:link w:val="af6"/>
    <w:semiHidden/>
    <w:locked/>
    <w:rsid w:val="00BE02AC"/>
    <w:rPr>
      <w:rFonts w:ascii="Tahoma" w:hAnsi="Tahoma" w:cs="Tahoma"/>
      <w:sz w:val="16"/>
      <w:szCs w:val="16"/>
    </w:rPr>
  </w:style>
  <w:style w:type="paragraph" w:styleId="af8">
    <w:name w:val="Normal (Web)"/>
    <w:basedOn w:val="a"/>
    <w:uiPriority w:val="99"/>
    <w:rsid w:val="00BE02AC"/>
    <w:pPr>
      <w:tabs>
        <w:tab w:val="left" w:pos="360"/>
      </w:tabs>
      <w:spacing w:after="160" w:line="240" w:lineRule="exact"/>
    </w:pPr>
    <w:rPr>
      <w:rFonts w:ascii="Verdana" w:hAnsi="Verdana" w:cs="Verdana"/>
    </w:rPr>
  </w:style>
  <w:style w:type="paragraph" w:customStyle="1" w:styleId="font5">
    <w:name w:val="font5"/>
    <w:basedOn w:val="a"/>
    <w:rsid w:val="00BE02AC"/>
    <w:pPr>
      <w:spacing w:before="100" w:beforeAutospacing="1" w:after="100" w:afterAutospacing="1"/>
    </w:pPr>
    <w:rPr>
      <w:rFonts w:ascii="Tahoma" w:hAnsi="Tahoma" w:cs="Tahoma"/>
      <w:b/>
      <w:bCs/>
      <w:sz w:val="16"/>
      <w:szCs w:val="16"/>
    </w:rPr>
  </w:style>
  <w:style w:type="paragraph" w:customStyle="1" w:styleId="font6">
    <w:name w:val="font6"/>
    <w:basedOn w:val="a"/>
    <w:rsid w:val="00BE02AC"/>
    <w:pPr>
      <w:spacing w:before="100" w:beforeAutospacing="1" w:after="100" w:afterAutospacing="1"/>
    </w:pPr>
    <w:rPr>
      <w:rFonts w:ascii="Tahoma" w:hAnsi="Tahoma" w:cs="Tahoma"/>
      <w:sz w:val="16"/>
      <w:szCs w:val="16"/>
    </w:rPr>
  </w:style>
  <w:style w:type="paragraph" w:customStyle="1" w:styleId="xl65">
    <w:name w:val="xl65"/>
    <w:basedOn w:val="a"/>
    <w:rsid w:val="00BE02AC"/>
    <w:pPr>
      <w:spacing w:before="100" w:beforeAutospacing="1" w:after="100" w:afterAutospacing="1"/>
      <w:jc w:val="center"/>
    </w:pPr>
    <w:rPr>
      <w:sz w:val="28"/>
      <w:szCs w:val="28"/>
    </w:rPr>
  </w:style>
  <w:style w:type="paragraph" w:customStyle="1" w:styleId="xl66">
    <w:name w:val="xl66"/>
    <w:basedOn w:val="a"/>
    <w:rsid w:val="00BE02AC"/>
    <w:pPr>
      <w:spacing w:before="100" w:beforeAutospacing="1" w:after="100" w:afterAutospacing="1"/>
    </w:pPr>
  </w:style>
  <w:style w:type="paragraph" w:customStyle="1" w:styleId="xl67">
    <w:name w:val="xl67"/>
    <w:basedOn w:val="a"/>
    <w:rsid w:val="00BE02AC"/>
    <w:pPr>
      <w:spacing w:before="100" w:beforeAutospacing="1" w:after="100" w:afterAutospacing="1"/>
    </w:pPr>
  </w:style>
  <w:style w:type="paragraph" w:customStyle="1" w:styleId="xl68">
    <w:name w:val="xl68"/>
    <w:basedOn w:val="a"/>
    <w:rsid w:val="00BE02AC"/>
    <w:pPr>
      <w:spacing w:before="100" w:beforeAutospacing="1" w:after="100" w:afterAutospacing="1"/>
    </w:pPr>
    <w:rPr>
      <w:b/>
      <w:bCs/>
    </w:rPr>
  </w:style>
  <w:style w:type="paragraph" w:customStyle="1" w:styleId="xl69">
    <w:name w:val="xl69"/>
    <w:basedOn w:val="a"/>
    <w:rsid w:val="00BE02AC"/>
    <w:pPr>
      <w:spacing w:before="100" w:beforeAutospacing="1" w:after="100" w:afterAutospacing="1"/>
      <w:jc w:val="center"/>
    </w:pPr>
    <w:rPr>
      <w:b/>
      <w:bCs/>
    </w:rPr>
  </w:style>
  <w:style w:type="paragraph" w:customStyle="1" w:styleId="xl70">
    <w:name w:val="xl70"/>
    <w:basedOn w:val="a"/>
    <w:rsid w:val="00BE02AC"/>
    <w:pPr>
      <w:spacing w:before="100" w:beforeAutospacing="1" w:after="100" w:afterAutospacing="1"/>
      <w:jc w:val="center"/>
    </w:pPr>
    <w:rPr>
      <w:b/>
      <w:bCs/>
    </w:rPr>
  </w:style>
  <w:style w:type="paragraph" w:customStyle="1" w:styleId="xl71">
    <w:name w:val="xl71"/>
    <w:basedOn w:val="a"/>
    <w:rsid w:val="00BE02AC"/>
    <w:pPr>
      <w:spacing w:before="100" w:beforeAutospacing="1" w:after="100" w:afterAutospacing="1"/>
      <w:jc w:val="center"/>
    </w:pPr>
    <w:rPr>
      <w:sz w:val="28"/>
      <w:szCs w:val="28"/>
    </w:rPr>
  </w:style>
  <w:style w:type="paragraph" w:customStyle="1" w:styleId="xl72">
    <w:name w:val="xl72"/>
    <w:basedOn w:val="a"/>
    <w:rsid w:val="00BE02AC"/>
    <w:pPr>
      <w:spacing w:before="100" w:beforeAutospacing="1" w:after="100" w:afterAutospacing="1"/>
      <w:jc w:val="center"/>
    </w:pPr>
    <w:rPr>
      <w:sz w:val="28"/>
      <w:szCs w:val="28"/>
    </w:rPr>
  </w:style>
  <w:style w:type="paragraph" w:customStyle="1" w:styleId="xl73">
    <w:name w:val="xl73"/>
    <w:basedOn w:val="a"/>
    <w:rsid w:val="00BE02AC"/>
    <w:pPr>
      <w:spacing w:before="100" w:beforeAutospacing="1" w:after="100" w:afterAutospacing="1"/>
    </w:pPr>
    <w:rPr>
      <w:b/>
      <w:bCs/>
    </w:rPr>
  </w:style>
  <w:style w:type="paragraph" w:customStyle="1" w:styleId="xl74">
    <w:name w:val="xl74"/>
    <w:basedOn w:val="a"/>
    <w:rsid w:val="00BE02AC"/>
    <w:pPr>
      <w:spacing w:before="100" w:beforeAutospacing="1" w:after="100" w:afterAutospacing="1"/>
    </w:pPr>
    <w:rPr>
      <w:b/>
      <w:bCs/>
    </w:rPr>
  </w:style>
  <w:style w:type="paragraph" w:customStyle="1" w:styleId="xl75">
    <w:name w:val="xl75"/>
    <w:basedOn w:val="a"/>
    <w:rsid w:val="00BE02AC"/>
    <w:pPr>
      <w:spacing w:before="100" w:beforeAutospacing="1" w:after="100" w:afterAutospacing="1"/>
      <w:jc w:val="center"/>
    </w:pPr>
    <w:rPr>
      <w:b/>
      <w:bCs/>
    </w:rPr>
  </w:style>
  <w:style w:type="paragraph" w:customStyle="1" w:styleId="xl76">
    <w:name w:val="xl76"/>
    <w:basedOn w:val="a"/>
    <w:rsid w:val="00BE02AC"/>
    <w:pPr>
      <w:spacing w:before="100" w:beforeAutospacing="1" w:after="100" w:afterAutospacing="1"/>
      <w:jc w:val="center"/>
    </w:pPr>
    <w:rPr>
      <w:b/>
      <w:bCs/>
    </w:rPr>
  </w:style>
  <w:style w:type="paragraph" w:customStyle="1" w:styleId="xl77">
    <w:name w:val="xl77"/>
    <w:basedOn w:val="a"/>
    <w:rsid w:val="00BE02AC"/>
    <w:pPr>
      <w:spacing w:before="100" w:beforeAutospacing="1" w:after="100" w:afterAutospacing="1"/>
      <w:jc w:val="center"/>
    </w:pPr>
    <w:rPr>
      <w:b/>
      <w:bCs/>
      <w:i/>
      <w:iCs/>
    </w:rPr>
  </w:style>
  <w:style w:type="paragraph" w:customStyle="1" w:styleId="xl78">
    <w:name w:val="xl78"/>
    <w:basedOn w:val="a"/>
    <w:rsid w:val="00BE02AC"/>
    <w:pPr>
      <w:spacing w:before="100" w:beforeAutospacing="1" w:after="100" w:afterAutospacing="1"/>
      <w:jc w:val="center"/>
    </w:pPr>
    <w:rPr>
      <w:b/>
      <w:bCs/>
    </w:rPr>
  </w:style>
  <w:style w:type="paragraph" w:customStyle="1" w:styleId="xl79">
    <w:name w:val="xl79"/>
    <w:basedOn w:val="a"/>
    <w:rsid w:val="00BE02AC"/>
    <w:pPr>
      <w:spacing w:before="100" w:beforeAutospacing="1" w:after="100" w:afterAutospacing="1"/>
      <w:jc w:val="center"/>
    </w:pPr>
    <w:rPr>
      <w:b/>
      <w:bCs/>
    </w:rPr>
  </w:style>
  <w:style w:type="paragraph" w:customStyle="1" w:styleId="xl80">
    <w:name w:val="xl80"/>
    <w:basedOn w:val="a"/>
    <w:rsid w:val="00BE02AC"/>
    <w:pPr>
      <w:spacing w:before="100" w:beforeAutospacing="1" w:after="100" w:afterAutospacing="1"/>
    </w:pPr>
  </w:style>
  <w:style w:type="paragraph" w:customStyle="1" w:styleId="xl81">
    <w:name w:val="xl81"/>
    <w:basedOn w:val="a"/>
    <w:rsid w:val="00BE02AC"/>
    <w:pPr>
      <w:spacing w:before="100" w:beforeAutospacing="1" w:after="100" w:afterAutospacing="1"/>
    </w:pPr>
    <w:rPr>
      <w:b/>
      <w:bCs/>
    </w:rPr>
  </w:style>
  <w:style w:type="paragraph" w:customStyle="1" w:styleId="xl82">
    <w:name w:val="xl82"/>
    <w:basedOn w:val="a"/>
    <w:rsid w:val="00BE02AC"/>
    <w:pPr>
      <w:spacing w:before="100" w:beforeAutospacing="1" w:after="100" w:afterAutospacing="1"/>
      <w:jc w:val="center"/>
    </w:pPr>
    <w:rPr>
      <w:sz w:val="28"/>
      <w:szCs w:val="28"/>
    </w:rPr>
  </w:style>
  <w:style w:type="paragraph" w:customStyle="1" w:styleId="xl83">
    <w:name w:val="xl83"/>
    <w:basedOn w:val="a"/>
    <w:rsid w:val="00BE02AC"/>
    <w:pPr>
      <w:spacing w:before="100" w:beforeAutospacing="1" w:after="100" w:afterAutospacing="1"/>
    </w:pPr>
    <w:rPr>
      <w:b/>
      <w:bCs/>
    </w:rPr>
  </w:style>
  <w:style w:type="paragraph" w:customStyle="1" w:styleId="xl84">
    <w:name w:val="xl84"/>
    <w:basedOn w:val="a"/>
    <w:rsid w:val="00BE02AC"/>
    <w:pPr>
      <w:spacing w:before="100" w:beforeAutospacing="1" w:after="100" w:afterAutospacing="1"/>
    </w:pPr>
  </w:style>
  <w:style w:type="paragraph" w:customStyle="1" w:styleId="xl85">
    <w:name w:val="xl85"/>
    <w:basedOn w:val="a"/>
    <w:rsid w:val="00BE02AC"/>
    <w:pPr>
      <w:spacing w:before="100" w:beforeAutospacing="1" w:after="100" w:afterAutospacing="1"/>
    </w:pPr>
    <w:rPr>
      <w:b/>
      <w:bCs/>
    </w:rPr>
  </w:style>
  <w:style w:type="paragraph" w:customStyle="1" w:styleId="xl86">
    <w:name w:val="xl86"/>
    <w:basedOn w:val="a"/>
    <w:rsid w:val="00BE02AC"/>
    <w:pPr>
      <w:spacing w:before="100" w:beforeAutospacing="1" w:after="100" w:afterAutospacing="1"/>
      <w:jc w:val="center"/>
    </w:pPr>
    <w:rPr>
      <w:sz w:val="28"/>
      <w:szCs w:val="28"/>
    </w:rPr>
  </w:style>
  <w:style w:type="paragraph" w:customStyle="1" w:styleId="xl87">
    <w:name w:val="xl87"/>
    <w:basedOn w:val="a"/>
    <w:rsid w:val="00BE02AC"/>
    <w:pPr>
      <w:spacing w:before="100" w:beforeAutospacing="1" w:after="100" w:afterAutospacing="1"/>
      <w:jc w:val="center"/>
    </w:pPr>
  </w:style>
  <w:style w:type="paragraph" w:customStyle="1" w:styleId="xl88">
    <w:name w:val="xl88"/>
    <w:basedOn w:val="a"/>
    <w:rsid w:val="00BE02AC"/>
    <w:pPr>
      <w:spacing w:before="100" w:beforeAutospacing="1" w:after="100" w:afterAutospacing="1"/>
      <w:jc w:val="center"/>
    </w:pPr>
    <w:rPr>
      <w:b/>
      <w:bCs/>
    </w:rPr>
  </w:style>
  <w:style w:type="paragraph" w:customStyle="1" w:styleId="xl89">
    <w:name w:val="xl89"/>
    <w:basedOn w:val="a"/>
    <w:rsid w:val="00BE02AC"/>
    <w:pPr>
      <w:spacing w:before="100" w:beforeAutospacing="1" w:after="100" w:afterAutospacing="1"/>
    </w:pPr>
    <w:rPr>
      <w:b/>
      <w:bCs/>
    </w:rPr>
  </w:style>
  <w:style w:type="paragraph" w:customStyle="1" w:styleId="xl90">
    <w:name w:val="xl90"/>
    <w:basedOn w:val="a"/>
    <w:rsid w:val="00BE02AC"/>
    <w:pPr>
      <w:spacing w:before="100" w:beforeAutospacing="1" w:after="100" w:afterAutospacing="1"/>
    </w:pPr>
    <w:rPr>
      <w:b/>
      <w:bCs/>
    </w:rPr>
  </w:style>
  <w:style w:type="paragraph" w:customStyle="1" w:styleId="xl91">
    <w:name w:val="xl91"/>
    <w:basedOn w:val="a"/>
    <w:rsid w:val="00BE02AC"/>
    <w:pPr>
      <w:spacing w:before="100" w:beforeAutospacing="1" w:after="100" w:afterAutospacing="1"/>
    </w:pPr>
    <w:rPr>
      <w:b/>
      <w:bCs/>
      <w:sz w:val="28"/>
      <w:szCs w:val="28"/>
    </w:rPr>
  </w:style>
  <w:style w:type="paragraph" w:customStyle="1" w:styleId="xl92">
    <w:name w:val="xl92"/>
    <w:basedOn w:val="a"/>
    <w:rsid w:val="00BE02AC"/>
    <w:pPr>
      <w:spacing w:before="100" w:beforeAutospacing="1" w:after="100" w:afterAutospacing="1"/>
      <w:jc w:val="center"/>
    </w:pPr>
    <w:rPr>
      <w:b/>
      <w:bCs/>
    </w:rPr>
  </w:style>
  <w:style w:type="paragraph" w:customStyle="1" w:styleId="xl93">
    <w:name w:val="xl93"/>
    <w:basedOn w:val="a"/>
    <w:rsid w:val="00BE02AC"/>
    <w:pPr>
      <w:spacing w:before="100" w:beforeAutospacing="1" w:after="100" w:afterAutospacing="1"/>
    </w:pPr>
    <w:rPr>
      <w:b/>
      <w:bCs/>
    </w:rPr>
  </w:style>
  <w:style w:type="paragraph" w:customStyle="1" w:styleId="xl94">
    <w:name w:val="xl94"/>
    <w:basedOn w:val="a"/>
    <w:rsid w:val="00BE02AC"/>
    <w:pPr>
      <w:spacing w:before="100" w:beforeAutospacing="1" w:after="100" w:afterAutospacing="1"/>
      <w:jc w:val="center"/>
    </w:pPr>
  </w:style>
  <w:style w:type="paragraph" w:customStyle="1" w:styleId="xl95">
    <w:name w:val="xl95"/>
    <w:basedOn w:val="a"/>
    <w:rsid w:val="00BE02AC"/>
    <w:pPr>
      <w:spacing w:before="100" w:beforeAutospacing="1" w:after="100" w:afterAutospacing="1"/>
      <w:jc w:val="center"/>
    </w:pPr>
  </w:style>
  <w:style w:type="paragraph" w:customStyle="1" w:styleId="xl96">
    <w:name w:val="xl96"/>
    <w:basedOn w:val="a"/>
    <w:rsid w:val="00BE02AC"/>
    <w:pPr>
      <w:spacing w:before="100" w:beforeAutospacing="1" w:after="100" w:afterAutospacing="1"/>
      <w:jc w:val="center"/>
    </w:pPr>
  </w:style>
  <w:style w:type="paragraph" w:customStyle="1" w:styleId="xl97">
    <w:name w:val="xl97"/>
    <w:basedOn w:val="a"/>
    <w:rsid w:val="00BE02AC"/>
    <w:pPr>
      <w:spacing w:before="100" w:beforeAutospacing="1" w:after="100" w:afterAutospacing="1"/>
      <w:jc w:val="center"/>
    </w:pPr>
    <w:rPr>
      <w:b/>
      <w:bCs/>
      <w:sz w:val="28"/>
      <w:szCs w:val="28"/>
    </w:rPr>
  </w:style>
  <w:style w:type="paragraph" w:customStyle="1" w:styleId="xl98">
    <w:name w:val="xl98"/>
    <w:basedOn w:val="a"/>
    <w:rsid w:val="00BE02AC"/>
    <w:pPr>
      <w:spacing w:before="100" w:beforeAutospacing="1" w:after="100" w:afterAutospacing="1"/>
      <w:jc w:val="center"/>
    </w:pPr>
    <w:rPr>
      <w:sz w:val="28"/>
      <w:szCs w:val="28"/>
    </w:rPr>
  </w:style>
  <w:style w:type="paragraph" w:customStyle="1" w:styleId="xl99">
    <w:name w:val="xl99"/>
    <w:basedOn w:val="a"/>
    <w:rsid w:val="00BE02AC"/>
    <w:pPr>
      <w:spacing w:before="100" w:beforeAutospacing="1" w:after="100" w:afterAutospacing="1"/>
      <w:jc w:val="center"/>
    </w:pPr>
    <w:rPr>
      <w:b/>
      <w:bCs/>
    </w:rPr>
  </w:style>
  <w:style w:type="paragraph" w:customStyle="1" w:styleId="xl100">
    <w:name w:val="xl100"/>
    <w:basedOn w:val="a"/>
    <w:rsid w:val="00BE02AC"/>
    <w:pPr>
      <w:spacing w:before="100" w:beforeAutospacing="1" w:after="100" w:afterAutospacing="1"/>
    </w:pPr>
    <w:rPr>
      <w:b/>
      <w:bCs/>
      <w:sz w:val="28"/>
      <w:szCs w:val="28"/>
    </w:rPr>
  </w:style>
  <w:style w:type="paragraph" w:customStyle="1" w:styleId="xl101">
    <w:name w:val="xl101"/>
    <w:basedOn w:val="a"/>
    <w:rsid w:val="00BE02AC"/>
    <w:pPr>
      <w:spacing w:before="100" w:beforeAutospacing="1" w:after="100" w:afterAutospacing="1"/>
      <w:jc w:val="center"/>
    </w:pPr>
    <w:rPr>
      <w:sz w:val="28"/>
      <w:szCs w:val="28"/>
    </w:rPr>
  </w:style>
  <w:style w:type="paragraph" w:customStyle="1" w:styleId="xl102">
    <w:name w:val="xl102"/>
    <w:basedOn w:val="a"/>
    <w:rsid w:val="00BE02AC"/>
    <w:pPr>
      <w:spacing w:before="100" w:beforeAutospacing="1" w:after="100" w:afterAutospacing="1"/>
      <w:jc w:val="center"/>
    </w:pPr>
    <w:rPr>
      <w:sz w:val="28"/>
      <w:szCs w:val="28"/>
    </w:rPr>
  </w:style>
  <w:style w:type="paragraph" w:customStyle="1" w:styleId="xl103">
    <w:name w:val="xl103"/>
    <w:basedOn w:val="a"/>
    <w:rsid w:val="00BE02AC"/>
    <w:pPr>
      <w:spacing w:before="100" w:beforeAutospacing="1" w:after="100" w:afterAutospacing="1"/>
    </w:pPr>
    <w:rPr>
      <w:sz w:val="28"/>
      <w:szCs w:val="28"/>
    </w:rPr>
  </w:style>
  <w:style w:type="paragraph" w:customStyle="1" w:styleId="xl104">
    <w:name w:val="xl104"/>
    <w:basedOn w:val="a"/>
    <w:rsid w:val="00BE02AC"/>
    <w:pPr>
      <w:spacing w:before="100" w:beforeAutospacing="1" w:after="100" w:afterAutospacing="1"/>
      <w:jc w:val="center"/>
    </w:pPr>
    <w:rPr>
      <w:b/>
      <w:bCs/>
    </w:rPr>
  </w:style>
  <w:style w:type="paragraph" w:customStyle="1" w:styleId="xl105">
    <w:name w:val="xl105"/>
    <w:basedOn w:val="a"/>
    <w:rsid w:val="00BE02AC"/>
    <w:pPr>
      <w:spacing w:before="100" w:beforeAutospacing="1" w:after="100" w:afterAutospacing="1"/>
      <w:jc w:val="center"/>
    </w:pPr>
    <w:rPr>
      <w:sz w:val="28"/>
      <w:szCs w:val="28"/>
    </w:rPr>
  </w:style>
  <w:style w:type="paragraph" w:customStyle="1" w:styleId="xl106">
    <w:name w:val="xl106"/>
    <w:basedOn w:val="a"/>
    <w:rsid w:val="00BE02AC"/>
    <w:pPr>
      <w:spacing w:before="100" w:beforeAutospacing="1" w:after="100" w:afterAutospacing="1"/>
      <w:jc w:val="center"/>
    </w:pPr>
    <w:rPr>
      <w:sz w:val="28"/>
      <w:szCs w:val="28"/>
    </w:rPr>
  </w:style>
  <w:style w:type="paragraph" w:customStyle="1" w:styleId="xl107">
    <w:name w:val="xl107"/>
    <w:basedOn w:val="a"/>
    <w:rsid w:val="00BE02AC"/>
    <w:pPr>
      <w:spacing w:before="100" w:beforeAutospacing="1" w:after="100" w:afterAutospacing="1"/>
      <w:jc w:val="center"/>
    </w:pPr>
    <w:rPr>
      <w:sz w:val="28"/>
      <w:szCs w:val="28"/>
    </w:rPr>
  </w:style>
  <w:style w:type="paragraph" w:customStyle="1" w:styleId="xl108">
    <w:name w:val="xl108"/>
    <w:basedOn w:val="a"/>
    <w:rsid w:val="00BE02AC"/>
    <w:pPr>
      <w:spacing w:before="100" w:beforeAutospacing="1" w:after="100" w:afterAutospacing="1"/>
      <w:jc w:val="center"/>
    </w:pPr>
    <w:rPr>
      <w:sz w:val="28"/>
      <w:szCs w:val="28"/>
    </w:rPr>
  </w:style>
  <w:style w:type="paragraph" w:customStyle="1" w:styleId="xl109">
    <w:name w:val="xl109"/>
    <w:basedOn w:val="a"/>
    <w:rsid w:val="00BE02AC"/>
    <w:pPr>
      <w:spacing w:before="100" w:beforeAutospacing="1" w:after="100" w:afterAutospacing="1"/>
      <w:jc w:val="center"/>
    </w:pPr>
    <w:rPr>
      <w:sz w:val="28"/>
      <w:szCs w:val="28"/>
    </w:rPr>
  </w:style>
  <w:style w:type="paragraph" w:customStyle="1" w:styleId="xl110">
    <w:name w:val="xl110"/>
    <w:basedOn w:val="a"/>
    <w:rsid w:val="00BE02AC"/>
    <w:pPr>
      <w:spacing w:before="100" w:beforeAutospacing="1" w:after="100" w:afterAutospacing="1"/>
      <w:jc w:val="center"/>
    </w:pPr>
    <w:rPr>
      <w:sz w:val="28"/>
      <w:szCs w:val="28"/>
    </w:rPr>
  </w:style>
  <w:style w:type="paragraph" w:customStyle="1" w:styleId="xl111">
    <w:name w:val="xl111"/>
    <w:basedOn w:val="a"/>
    <w:rsid w:val="00BE02AC"/>
    <w:pPr>
      <w:spacing w:before="100" w:beforeAutospacing="1" w:after="100" w:afterAutospacing="1"/>
      <w:jc w:val="center"/>
    </w:pPr>
  </w:style>
  <w:style w:type="paragraph" w:customStyle="1" w:styleId="xl112">
    <w:name w:val="xl112"/>
    <w:basedOn w:val="a"/>
    <w:rsid w:val="00BE02AC"/>
    <w:pPr>
      <w:spacing w:before="100" w:beforeAutospacing="1" w:after="100" w:afterAutospacing="1"/>
    </w:pPr>
  </w:style>
  <w:style w:type="paragraph" w:customStyle="1" w:styleId="xl113">
    <w:name w:val="xl113"/>
    <w:basedOn w:val="a"/>
    <w:rsid w:val="00BE02AC"/>
    <w:pPr>
      <w:spacing w:before="100" w:beforeAutospacing="1" w:after="100" w:afterAutospacing="1"/>
      <w:jc w:val="center"/>
    </w:pPr>
    <w:rPr>
      <w:sz w:val="28"/>
      <w:szCs w:val="28"/>
    </w:rPr>
  </w:style>
  <w:style w:type="paragraph" w:customStyle="1" w:styleId="xl114">
    <w:name w:val="xl114"/>
    <w:basedOn w:val="a"/>
    <w:rsid w:val="00BE02AC"/>
    <w:pPr>
      <w:spacing w:before="100" w:beforeAutospacing="1" w:after="100" w:afterAutospacing="1"/>
      <w:jc w:val="center"/>
    </w:pPr>
    <w:rPr>
      <w:color w:val="FF0000"/>
      <w:sz w:val="28"/>
      <w:szCs w:val="28"/>
    </w:rPr>
  </w:style>
  <w:style w:type="paragraph" w:customStyle="1" w:styleId="xl115">
    <w:name w:val="xl115"/>
    <w:basedOn w:val="a"/>
    <w:rsid w:val="00BE02AC"/>
    <w:pPr>
      <w:spacing w:before="100" w:beforeAutospacing="1" w:after="100" w:afterAutospacing="1"/>
      <w:jc w:val="center"/>
    </w:pPr>
    <w:rPr>
      <w:b/>
      <w:bCs/>
      <w:color w:val="FF0000"/>
    </w:rPr>
  </w:style>
  <w:style w:type="paragraph" w:customStyle="1" w:styleId="xl116">
    <w:name w:val="xl116"/>
    <w:basedOn w:val="a"/>
    <w:rsid w:val="00BE02AC"/>
    <w:pPr>
      <w:spacing w:before="100" w:beforeAutospacing="1" w:after="100" w:afterAutospacing="1"/>
    </w:pPr>
    <w:rPr>
      <w:b/>
      <w:bCs/>
    </w:rPr>
  </w:style>
  <w:style w:type="paragraph" w:customStyle="1" w:styleId="xl118">
    <w:name w:val="xl118"/>
    <w:basedOn w:val="a"/>
    <w:rsid w:val="00BE02AC"/>
    <w:pPr>
      <w:spacing w:before="100" w:beforeAutospacing="1" w:after="100" w:afterAutospacing="1"/>
    </w:pPr>
    <w:rPr>
      <w:b/>
      <w:bCs/>
    </w:rPr>
  </w:style>
  <w:style w:type="paragraph" w:customStyle="1" w:styleId="xl119">
    <w:name w:val="xl119"/>
    <w:basedOn w:val="a"/>
    <w:rsid w:val="00BE02AC"/>
    <w:pPr>
      <w:spacing w:before="100" w:beforeAutospacing="1" w:after="100" w:afterAutospacing="1"/>
    </w:pPr>
    <w:rPr>
      <w:b/>
      <w:bCs/>
      <w:sz w:val="28"/>
      <w:szCs w:val="28"/>
    </w:rPr>
  </w:style>
  <w:style w:type="paragraph" w:customStyle="1" w:styleId="xl120">
    <w:name w:val="xl120"/>
    <w:basedOn w:val="a"/>
    <w:rsid w:val="00BE02AC"/>
    <w:pPr>
      <w:spacing w:before="100" w:beforeAutospacing="1" w:after="100" w:afterAutospacing="1"/>
      <w:jc w:val="center"/>
    </w:pPr>
  </w:style>
  <w:style w:type="paragraph" w:customStyle="1" w:styleId="xl121">
    <w:name w:val="xl121"/>
    <w:basedOn w:val="a"/>
    <w:rsid w:val="00BE02AC"/>
    <w:pPr>
      <w:spacing w:before="100" w:beforeAutospacing="1" w:after="100" w:afterAutospacing="1"/>
      <w:jc w:val="center"/>
    </w:pPr>
    <w:rPr>
      <w:b/>
      <w:bCs/>
    </w:rPr>
  </w:style>
  <w:style w:type="paragraph" w:customStyle="1" w:styleId="xl122">
    <w:name w:val="xl122"/>
    <w:basedOn w:val="a"/>
    <w:rsid w:val="00BE02AC"/>
    <w:pPr>
      <w:spacing w:before="100" w:beforeAutospacing="1" w:after="100" w:afterAutospacing="1"/>
      <w:jc w:val="center"/>
    </w:pPr>
  </w:style>
  <w:style w:type="paragraph" w:customStyle="1" w:styleId="xl124">
    <w:name w:val="xl124"/>
    <w:basedOn w:val="a"/>
    <w:rsid w:val="00BE02AC"/>
    <w:pPr>
      <w:spacing w:before="100" w:beforeAutospacing="1" w:after="100" w:afterAutospacing="1"/>
      <w:jc w:val="center"/>
    </w:pPr>
    <w:rPr>
      <w:b/>
      <w:bCs/>
    </w:rPr>
  </w:style>
  <w:style w:type="paragraph" w:customStyle="1" w:styleId="xl125">
    <w:name w:val="xl125"/>
    <w:basedOn w:val="a"/>
    <w:rsid w:val="00BE02AC"/>
    <w:pPr>
      <w:spacing w:before="100" w:beforeAutospacing="1" w:after="100" w:afterAutospacing="1"/>
      <w:jc w:val="center"/>
    </w:pPr>
    <w:rPr>
      <w:sz w:val="28"/>
      <w:szCs w:val="28"/>
    </w:rPr>
  </w:style>
  <w:style w:type="paragraph" w:customStyle="1" w:styleId="xl126">
    <w:name w:val="xl126"/>
    <w:basedOn w:val="a"/>
    <w:rsid w:val="00BE02AC"/>
    <w:pPr>
      <w:spacing w:before="100" w:beforeAutospacing="1" w:after="100" w:afterAutospacing="1"/>
    </w:pPr>
    <w:rPr>
      <w:b/>
      <w:bCs/>
    </w:rPr>
  </w:style>
  <w:style w:type="paragraph" w:customStyle="1" w:styleId="xl127">
    <w:name w:val="xl127"/>
    <w:basedOn w:val="a"/>
    <w:rsid w:val="00BE02AC"/>
    <w:pPr>
      <w:spacing w:before="100" w:beforeAutospacing="1" w:after="100" w:afterAutospacing="1"/>
      <w:jc w:val="center"/>
    </w:pPr>
  </w:style>
  <w:style w:type="paragraph" w:customStyle="1" w:styleId="xl128">
    <w:name w:val="xl128"/>
    <w:basedOn w:val="a"/>
    <w:rsid w:val="00BE02AC"/>
    <w:pPr>
      <w:spacing w:before="100" w:beforeAutospacing="1" w:after="100" w:afterAutospacing="1"/>
      <w:jc w:val="center"/>
    </w:pPr>
    <w:rPr>
      <w:b/>
      <w:bCs/>
    </w:rPr>
  </w:style>
  <w:style w:type="paragraph" w:customStyle="1" w:styleId="xl129">
    <w:name w:val="xl129"/>
    <w:basedOn w:val="a"/>
    <w:rsid w:val="00BE02AC"/>
    <w:pPr>
      <w:spacing w:before="100" w:beforeAutospacing="1" w:after="100" w:afterAutospacing="1"/>
      <w:jc w:val="center"/>
    </w:pPr>
    <w:rPr>
      <w:b/>
      <w:bCs/>
    </w:rPr>
  </w:style>
  <w:style w:type="paragraph" w:customStyle="1" w:styleId="xl130">
    <w:name w:val="xl130"/>
    <w:basedOn w:val="a"/>
    <w:rsid w:val="00BE02AC"/>
    <w:pPr>
      <w:spacing w:before="100" w:beforeAutospacing="1" w:after="100" w:afterAutospacing="1"/>
      <w:jc w:val="center"/>
    </w:pPr>
    <w:rPr>
      <w:b/>
      <w:bCs/>
    </w:rPr>
  </w:style>
  <w:style w:type="paragraph" w:customStyle="1" w:styleId="xl131">
    <w:name w:val="xl131"/>
    <w:basedOn w:val="a"/>
    <w:rsid w:val="00BE02AC"/>
    <w:pPr>
      <w:spacing w:before="100" w:beforeAutospacing="1" w:after="100" w:afterAutospacing="1"/>
      <w:jc w:val="center"/>
    </w:pPr>
    <w:rPr>
      <w:b/>
      <w:bCs/>
    </w:rPr>
  </w:style>
  <w:style w:type="paragraph" w:customStyle="1" w:styleId="xl132">
    <w:name w:val="xl132"/>
    <w:basedOn w:val="a"/>
    <w:rsid w:val="00BE02AC"/>
    <w:pPr>
      <w:spacing w:before="100" w:beforeAutospacing="1" w:after="100" w:afterAutospacing="1"/>
      <w:jc w:val="center"/>
    </w:pPr>
  </w:style>
  <w:style w:type="paragraph" w:customStyle="1" w:styleId="xl133">
    <w:name w:val="xl133"/>
    <w:basedOn w:val="a"/>
    <w:rsid w:val="00BE02AC"/>
    <w:pPr>
      <w:spacing w:before="100" w:beforeAutospacing="1" w:after="100" w:afterAutospacing="1"/>
      <w:jc w:val="center"/>
    </w:pPr>
    <w:rPr>
      <w:sz w:val="28"/>
      <w:szCs w:val="28"/>
    </w:rPr>
  </w:style>
  <w:style w:type="paragraph" w:customStyle="1" w:styleId="xl134">
    <w:name w:val="xl134"/>
    <w:basedOn w:val="a"/>
    <w:rsid w:val="00BE02AC"/>
    <w:pPr>
      <w:shd w:val="clear" w:color="auto" w:fill="FFFFFF"/>
      <w:spacing w:before="100" w:beforeAutospacing="1" w:after="100" w:afterAutospacing="1"/>
      <w:jc w:val="center"/>
    </w:pPr>
    <w:rPr>
      <w:sz w:val="28"/>
      <w:szCs w:val="28"/>
    </w:rPr>
  </w:style>
  <w:style w:type="paragraph" w:customStyle="1" w:styleId="xl135">
    <w:name w:val="xl135"/>
    <w:basedOn w:val="a"/>
    <w:rsid w:val="00BE02AC"/>
    <w:pPr>
      <w:shd w:val="clear" w:color="auto" w:fill="FFFFFF"/>
      <w:spacing w:before="100" w:beforeAutospacing="1" w:after="100" w:afterAutospacing="1"/>
      <w:jc w:val="center"/>
    </w:pPr>
    <w:rPr>
      <w:sz w:val="28"/>
      <w:szCs w:val="28"/>
    </w:rPr>
  </w:style>
  <w:style w:type="paragraph" w:customStyle="1" w:styleId="xl136">
    <w:name w:val="xl136"/>
    <w:basedOn w:val="a"/>
    <w:rsid w:val="00BE02AC"/>
    <w:pPr>
      <w:shd w:val="clear" w:color="auto" w:fill="FFFFFF"/>
      <w:spacing w:before="100" w:beforeAutospacing="1" w:after="100" w:afterAutospacing="1"/>
      <w:jc w:val="center"/>
    </w:pPr>
    <w:rPr>
      <w:sz w:val="28"/>
      <w:szCs w:val="28"/>
    </w:rPr>
  </w:style>
  <w:style w:type="paragraph" w:customStyle="1" w:styleId="xl137">
    <w:name w:val="xl137"/>
    <w:basedOn w:val="a"/>
    <w:rsid w:val="00BE02AC"/>
    <w:pPr>
      <w:shd w:val="clear" w:color="auto" w:fill="FFFFFF"/>
      <w:spacing w:before="100" w:beforeAutospacing="1" w:after="100" w:afterAutospacing="1"/>
      <w:jc w:val="center"/>
    </w:pPr>
    <w:rPr>
      <w:sz w:val="28"/>
      <w:szCs w:val="28"/>
    </w:rPr>
  </w:style>
  <w:style w:type="paragraph" w:customStyle="1" w:styleId="xl138">
    <w:name w:val="xl138"/>
    <w:basedOn w:val="a"/>
    <w:rsid w:val="00BE02AC"/>
    <w:pPr>
      <w:shd w:val="clear" w:color="auto" w:fill="FFFFFF"/>
      <w:spacing w:before="100" w:beforeAutospacing="1" w:after="100" w:afterAutospacing="1"/>
      <w:jc w:val="center"/>
    </w:pPr>
    <w:rPr>
      <w:sz w:val="28"/>
      <w:szCs w:val="28"/>
    </w:rPr>
  </w:style>
  <w:style w:type="paragraph" w:customStyle="1" w:styleId="xl139">
    <w:name w:val="xl139"/>
    <w:basedOn w:val="a"/>
    <w:rsid w:val="00BE02AC"/>
    <w:pPr>
      <w:shd w:val="clear" w:color="auto" w:fill="FFFFFF"/>
      <w:spacing w:before="100" w:beforeAutospacing="1" w:after="100" w:afterAutospacing="1"/>
      <w:jc w:val="center"/>
    </w:pPr>
    <w:rPr>
      <w:b/>
      <w:bCs/>
    </w:rPr>
  </w:style>
  <w:style w:type="paragraph" w:customStyle="1" w:styleId="xl140">
    <w:name w:val="xl140"/>
    <w:basedOn w:val="a"/>
    <w:rsid w:val="00BE02AC"/>
    <w:pPr>
      <w:shd w:val="clear" w:color="auto" w:fill="FFFFFF"/>
      <w:spacing w:before="100" w:beforeAutospacing="1" w:after="100" w:afterAutospacing="1"/>
      <w:jc w:val="center"/>
    </w:pPr>
    <w:rPr>
      <w:b/>
      <w:bCs/>
    </w:rPr>
  </w:style>
  <w:style w:type="paragraph" w:customStyle="1" w:styleId="xl141">
    <w:name w:val="xl141"/>
    <w:basedOn w:val="a"/>
    <w:rsid w:val="00BE02AC"/>
    <w:pPr>
      <w:shd w:val="clear" w:color="auto" w:fill="FFFFFF"/>
      <w:spacing w:before="100" w:beforeAutospacing="1" w:after="100" w:afterAutospacing="1"/>
    </w:pPr>
    <w:rPr>
      <w:b/>
      <w:bCs/>
    </w:rPr>
  </w:style>
  <w:style w:type="paragraph" w:customStyle="1" w:styleId="xl142">
    <w:name w:val="xl142"/>
    <w:basedOn w:val="a"/>
    <w:rsid w:val="00BE02AC"/>
    <w:pPr>
      <w:shd w:val="clear" w:color="auto" w:fill="FFFFFF"/>
      <w:spacing w:before="100" w:beforeAutospacing="1" w:after="100" w:afterAutospacing="1"/>
      <w:jc w:val="center"/>
    </w:pPr>
    <w:rPr>
      <w:sz w:val="28"/>
      <w:szCs w:val="28"/>
    </w:rPr>
  </w:style>
  <w:style w:type="paragraph" w:customStyle="1" w:styleId="xl143">
    <w:name w:val="xl143"/>
    <w:basedOn w:val="a"/>
    <w:rsid w:val="00BE02AC"/>
    <w:pPr>
      <w:shd w:val="clear" w:color="auto" w:fill="FFFFFF"/>
      <w:spacing w:before="100" w:beforeAutospacing="1" w:after="100" w:afterAutospacing="1"/>
      <w:jc w:val="center"/>
    </w:pPr>
    <w:rPr>
      <w:b/>
      <w:bCs/>
      <w:sz w:val="28"/>
      <w:szCs w:val="28"/>
    </w:rPr>
  </w:style>
  <w:style w:type="paragraph" w:customStyle="1" w:styleId="xl144">
    <w:name w:val="xl144"/>
    <w:basedOn w:val="a"/>
    <w:rsid w:val="00BE02AC"/>
    <w:pPr>
      <w:spacing w:before="100" w:beforeAutospacing="1" w:after="100" w:afterAutospacing="1"/>
      <w:jc w:val="center"/>
    </w:pPr>
  </w:style>
  <w:style w:type="paragraph" w:customStyle="1" w:styleId="xl145">
    <w:name w:val="xl145"/>
    <w:basedOn w:val="a"/>
    <w:rsid w:val="00BE02AC"/>
    <w:pPr>
      <w:spacing w:before="100" w:beforeAutospacing="1" w:after="100" w:afterAutospacing="1"/>
    </w:pPr>
  </w:style>
  <w:style w:type="paragraph" w:customStyle="1" w:styleId="xl146">
    <w:name w:val="xl146"/>
    <w:basedOn w:val="a"/>
    <w:rsid w:val="00BE02AC"/>
    <w:pPr>
      <w:spacing w:before="100" w:beforeAutospacing="1" w:after="100" w:afterAutospacing="1"/>
    </w:pPr>
    <w:rPr>
      <w:b/>
      <w:bCs/>
      <w:sz w:val="28"/>
      <w:szCs w:val="28"/>
    </w:rPr>
  </w:style>
  <w:style w:type="paragraph" w:customStyle="1" w:styleId="xl147">
    <w:name w:val="xl147"/>
    <w:basedOn w:val="a"/>
    <w:rsid w:val="00BE02AC"/>
    <w:pPr>
      <w:spacing w:before="100" w:beforeAutospacing="1" w:after="100" w:afterAutospacing="1"/>
    </w:pPr>
    <w:rPr>
      <w:b/>
      <w:bCs/>
      <w:sz w:val="28"/>
      <w:szCs w:val="28"/>
    </w:rPr>
  </w:style>
  <w:style w:type="paragraph" w:customStyle="1" w:styleId="xl148">
    <w:name w:val="xl148"/>
    <w:basedOn w:val="a"/>
    <w:rsid w:val="00BE02AC"/>
    <w:pPr>
      <w:spacing w:before="100" w:beforeAutospacing="1" w:after="100" w:afterAutospacing="1"/>
    </w:pPr>
    <w:rPr>
      <w:b/>
      <w:bCs/>
      <w:sz w:val="28"/>
      <w:szCs w:val="28"/>
    </w:rPr>
  </w:style>
  <w:style w:type="paragraph" w:customStyle="1" w:styleId="xl149">
    <w:name w:val="xl149"/>
    <w:basedOn w:val="a"/>
    <w:rsid w:val="00BE02AC"/>
    <w:pPr>
      <w:spacing w:before="100" w:beforeAutospacing="1" w:after="100" w:afterAutospacing="1"/>
    </w:pPr>
    <w:rPr>
      <w:b/>
      <w:bCs/>
      <w:sz w:val="28"/>
      <w:szCs w:val="28"/>
    </w:rPr>
  </w:style>
  <w:style w:type="paragraph" w:customStyle="1" w:styleId="xl150">
    <w:name w:val="xl150"/>
    <w:basedOn w:val="a"/>
    <w:rsid w:val="00BE02AC"/>
    <w:pPr>
      <w:spacing w:before="100" w:beforeAutospacing="1" w:after="100" w:afterAutospacing="1"/>
      <w:jc w:val="center"/>
    </w:pPr>
    <w:rPr>
      <w:sz w:val="28"/>
      <w:szCs w:val="28"/>
    </w:rPr>
  </w:style>
  <w:style w:type="paragraph" w:customStyle="1" w:styleId="xl151">
    <w:name w:val="xl151"/>
    <w:basedOn w:val="a"/>
    <w:rsid w:val="00BE02AC"/>
    <w:pPr>
      <w:spacing w:before="100" w:beforeAutospacing="1" w:after="100" w:afterAutospacing="1"/>
      <w:jc w:val="center"/>
    </w:pPr>
    <w:rPr>
      <w:sz w:val="28"/>
      <w:szCs w:val="28"/>
    </w:rPr>
  </w:style>
  <w:style w:type="paragraph" w:customStyle="1" w:styleId="xl152">
    <w:name w:val="xl152"/>
    <w:basedOn w:val="a"/>
    <w:rsid w:val="00BE02AC"/>
    <w:pPr>
      <w:spacing w:before="100" w:beforeAutospacing="1" w:after="100" w:afterAutospacing="1"/>
      <w:jc w:val="center"/>
    </w:pPr>
    <w:rPr>
      <w:b/>
      <w:bCs/>
      <w:sz w:val="32"/>
      <w:szCs w:val="32"/>
    </w:rPr>
  </w:style>
  <w:style w:type="paragraph" w:customStyle="1" w:styleId="xl153">
    <w:name w:val="xl153"/>
    <w:basedOn w:val="a"/>
    <w:rsid w:val="00BE02AC"/>
    <w:pPr>
      <w:spacing w:before="100" w:beforeAutospacing="1" w:after="100" w:afterAutospacing="1"/>
    </w:pPr>
    <w:rPr>
      <w:b/>
      <w:bCs/>
      <w:sz w:val="28"/>
      <w:szCs w:val="28"/>
    </w:rPr>
  </w:style>
  <w:style w:type="paragraph" w:customStyle="1" w:styleId="xl154">
    <w:name w:val="xl154"/>
    <w:basedOn w:val="a"/>
    <w:rsid w:val="00BE02AC"/>
    <w:pPr>
      <w:spacing w:before="100" w:beforeAutospacing="1" w:after="100" w:afterAutospacing="1"/>
    </w:pPr>
    <w:rPr>
      <w:b/>
      <w:bCs/>
      <w:sz w:val="28"/>
      <w:szCs w:val="28"/>
    </w:rPr>
  </w:style>
  <w:style w:type="paragraph" w:customStyle="1" w:styleId="100">
    <w:name w:val="Обычный + 10 пт"/>
    <w:basedOn w:val="a"/>
    <w:rsid w:val="00BE02AC"/>
    <w:pPr>
      <w:widowControl w:val="0"/>
    </w:pPr>
    <w:rPr>
      <w:rFonts w:ascii="Arial" w:hAnsi="Arial" w:cs="Arial"/>
      <w:sz w:val="20"/>
      <w:szCs w:val="20"/>
    </w:rPr>
  </w:style>
  <w:style w:type="paragraph" w:customStyle="1" w:styleId="ConsPlusNormal">
    <w:name w:val="ConsPlusNormal"/>
    <w:link w:val="ConsPlusNormal0"/>
    <w:rsid w:val="00BE02AC"/>
    <w:pPr>
      <w:widowControl w:val="0"/>
      <w:ind w:firstLine="720"/>
    </w:pPr>
    <w:rPr>
      <w:rFonts w:ascii="Arial" w:hAnsi="Arial"/>
      <w:color w:val="000000"/>
      <w:sz w:val="22"/>
    </w:rPr>
  </w:style>
  <w:style w:type="paragraph" w:customStyle="1" w:styleId="ConsPlusNonformat">
    <w:name w:val="ConsPlusNonformat"/>
    <w:rsid w:val="00BE02AC"/>
    <w:pPr>
      <w:widowControl w:val="0"/>
    </w:pPr>
    <w:rPr>
      <w:rFonts w:ascii="Courier New" w:hAnsi="Courier New" w:cs="Courier New"/>
      <w:color w:val="000000"/>
    </w:rPr>
  </w:style>
  <w:style w:type="paragraph" w:customStyle="1" w:styleId="Web">
    <w:name w:val="Обычный (Web)"/>
    <w:basedOn w:val="a"/>
    <w:rsid w:val="00BE02AC"/>
    <w:pPr>
      <w:spacing w:before="200" w:after="200"/>
      <w:ind w:left="200" w:right="200"/>
    </w:pPr>
  </w:style>
  <w:style w:type="paragraph" w:styleId="34">
    <w:name w:val="Body Text Indent 3"/>
    <w:basedOn w:val="a"/>
    <w:link w:val="35"/>
    <w:rsid w:val="00BE02AC"/>
    <w:pPr>
      <w:spacing w:after="120"/>
      <w:ind w:left="283"/>
    </w:pPr>
    <w:rPr>
      <w:rFonts w:ascii="Calibri" w:hAnsi="Calibri"/>
      <w:color w:val="auto"/>
      <w:sz w:val="16"/>
      <w:szCs w:val="16"/>
      <w:lang w:val="x-none" w:eastAsia="x-none"/>
    </w:rPr>
  </w:style>
  <w:style w:type="character" w:customStyle="1" w:styleId="35">
    <w:name w:val="Основной текст с отступом 3 Знак"/>
    <w:link w:val="34"/>
    <w:locked/>
    <w:rsid w:val="00BE02AC"/>
    <w:rPr>
      <w:rFonts w:cs="Times New Roman"/>
      <w:sz w:val="16"/>
      <w:szCs w:val="16"/>
    </w:rPr>
  </w:style>
  <w:style w:type="paragraph" w:customStyle="1" w:styleId="112">
    <w:name w:val="1.1 подпункт Знак Знак Знак"/>
    <w:basedOn w:val="a"/>
    <w:rsid w:val="00BE02AC"/>
    <w:pPr>
      <w:widowControl w:val="0"/>
      <w:tabs>
        <w:tab w:val="left" w:pos="432"/>
      </w:tabs>
      <w:spacing w:before="120"/>
      <w:ind w:left="432" w:hanging="432"/>
      <w:outlineLvl w:val="1"/>
    </w:pPr>
    <w:rPr>
      <w:rFonts w:ascii="Arial" w:hAnsi="Arial" w:cs="Arial"/>
      <w:b/>
      <w:bCs/>
      <w:i/>
      <w:iCs/>
      <w:sz w:val="28"/>
      <w:szCs w:val="28"/>
    </w:rPr>
  </w:style>
  <w:style w:type="paragraph" w:customStyle="1" w:styleId="113">
    <w:name w:val="1.1 подпункт Знак Знак"/>
    <w:basedOn w:val="a"/>
    <w:rsid w:val="00BE02AC"/>
    <w:pPr>
      <w:widowControl w:val="0"/>
      <w:tabs>
        <w:tab w:val="left" w:pos="432"/>
      </w:tabs>
      <w:spacing w:before="120"/>
      <w:ind w:left="432" w:hanging="432"/>
      <w:outlineLvl w:val="1"/>
    </w:pPr>
    <w:rPr>
      <w:rFonts w:ascii="Arial" w:hAnsi="Arial" w:cs="Arial"/>
      <w:b/>
      <w:bCs/>
      <w:i/>
      <w:iCs/>
      <w:sz w:val="28"/>
      <w:szCs w:val="28"/>
    </w:rPr>
  </w:style>
  <w:style w:type="paragraph" w:customStyle="1" w:styleId="af9">
    <w:name w:val="Îáû÷íûé"/>
    <w:rsid w:val="00BE02AC"/>
    <w:rPr>
      <w:rFonts w:cs="Calibri"/>
      <w:color w:val="000000"/>
    </w:rPr>
  </w:style>
  <w:style w:type="paragraph" w:customStyle="1" w:styleId="afa">
    <w:name w:val="Знак Знак Знак Знак Знак Знак"/>
    <w:basedOn w:val="a"/>
    <w:rsid w:val="00BE02AC"/>
    <w:pPr>
      <w:spacing w:before="100" w:beforeAutospacing="1" w:after="100" w:afterAutospacing="1"/>
    </w:pPr>
    <w:rPr>
      <w:rFonts w:ascii="Tahoma" w:hAnsi="Tahoma" w:cs="Tahoma"/>
      <w:sz w:val="20"/>
      <w:szCs w:val="20"/>
    </w:rPr>
  </w:style>
  <w:style w:type="paragraph" w:customStyle="1" w:styleId="afb">
    <w:name w:val="Примечания"/>
    <w:basedOn w:val="a"/>
    <w:next w:val="2"/>
    <w:rsid w:val="00BE02AC"/>
    <w:rPr>
      <w:vertAlign w:val="superscript"/>
    </w:rPr>
  </w:style>
  <w:style w:type="paragraph" w:customStyle="1" w:styleId="afc">
    <w:name w:val="Для шапки"/>
    <w:rsid w:val="00BE02AC"/>
    <w:pPr>
      <w:ind w:right="-142"/>
      <w:jc w:val="both"/>
    </w:pPr>
    <w:rPr>
      <w:rFonts w:cs="Calibri"/>
      <w:color w:val="000000"/>
      <w:sz w:val="22"/>
      <w:szCs w:val="22"/>
    </w:rPr>
  </w:style>
  <w:style w:type="paragraph" w:styleId="afd">
    <w:name w:val="Document Map"/>
    <w:basedOn w:val="a"/>
    <w:link w:val="afe"/>
    <w:semiHidden/>
    <w:rsid w:val="00BE02AC"/>
    <w:pPr>
      <w:spacing w:after="60"/>
    </w:pPr>
    <w:rPr>
      <w:rFonts w:ascii="Tahoma" w:hAnsi="Tahoma"/>
      <w:color w:val="auto"/>
      <w:sz w:val="16"/>
      <w:szCs w:val="16"/>
      <w:lang w:val="x-none" w:eastAsia="x-none"/>
    </w:rPr>
  </w:style>
  <w:style w:type="character" w:customStyle="1" w:styleId="afe">
    <w:name w:val="Схема документа Знак"/>
    <w:link w:val="afd"/>
    <w:locked/>
    <w:rsid w:val="00BE02AC"/>
    <w:rPr>
      <w:rFonts w:ascii="Tahoma" w:hAnsi="Tahoma" w:cs="Tahoma"/>
      <w:sz w:val="16"/>
      <w:szCs w:val="16"/>
    </w:rPr>
  </w:style>
  <w:style w:type="paragraph" w:styleId="aff">
    <w:name w:val="List"/>
    <w:basedOn w:val="a"/>
    <w:rsid w:val="00BE02AC"/>
    <w:pPr>
      <w:spacing w:after="60"/>
      <w:ind w:left="283" w:hanging="283"/>
    </w:pPr>
  </w:style>
  <w:style w:type="paragraph" w:customStyle="1" w:styleId="aff0">
    <w:name w:val="основной текст Знак"/>
    <w:basedOn w:val="a"/>
    <w:link w:val="aff1"/>
    <w:rsid w:val="00BE02AC"/>
    <w:pPr>
      <w:tabs>
        <w:tab w:val="left" w:pos="1560"/>
        <w:tab w:val="left" w:pos="1985"/>
      </w:tabs>
      <w:spacing w:line="360" w:lineRule="auto"/>
      <w:ind w:firstLine="544"/>
    </w:pPr>
    <w:rPr>
      <w:rFonts w:ascii="Calibri" w:hAnsi="Calibri"/>
      <w:color w:val="auto"/>
      <w:sz w:val="28"/>
      <w:szCs w:val="28"/>
      <w:lang w:val="x-none" w:eastAsia="x-none"/>
    </w:rPr>
  </w:style>
  <w:style w:type="paragraph" w:customStyle="1" w:styleId="14">
    <w:name w:val="Знак1"/>
    <w:basedOn w:val="a"/>
    <w:rsid w:val="00BE02AC"/>
    <w:pPr>
      <w:spacing w:after="160" w:line="240" w:lineRule="exact"/>
    </w:pPr>
    <w:rPr>
      <w:rFonts w:ascii="Verdana" w:hAnsi="Verdana" w:cs="Verdana"/>
      <w:sz w:val="20"/>
      <w:szCs w:val="20"/>
    </w:rPr>
  </w:style>
  <w:style w:type="paragraph" w:customStyle="1" w:styleId="211">
    <w:name w:val="Основной текст с отступом 21"/>
    <w:basedOn w:val="a"/>
    <w:rsid w:val="00BE02AC"/>
    <w:pPr>
      <w:widowControl w:val="0"/>
      <w:suppressAutoHyphens/>
      <w:ind w:left="-851" w:firstLine="284"/>
    </w:pPr>
    <w:rPr>
      <w:sz w:val="28"/>
      <w:szCs w:val="28"/>
    </w:rPr>
  </w:style>
  <w:style w:type="paragraph" w:customStyle="1" w:styleId="15">
    <w:name w:val="заголовок 1"/>
    <w:basedOn w:val="a"/>
    <w:next w:val="a"/>
    <w:rsid w:val="00BE02AC"/>
    <w:pPr>
      <w:keepNext/>
      <w:widowControl w:val="0"/>
      <w:jc w:val="center"/>
    </w:pPr>
    <w:rPr>
      <w:b/>
      <w:bCs/>
      <w:sz w:val="20"/>
      <w:szCs w:val="20"/>
    </w:rPr>
  </w:style>
  <w:style w:type="paragraph" w:customStyle="1" w:styleId="-">
    <w:name w:val="Контракт-пункт"/>
    <w:basedOn w:val="a"/>
    <w:rsid w:val="00BE02AC"/>
    <w:pPr>
      <w:tabs>
        <w:tab w:val="left" w:pos="360"/>
      </w:tabs>
    </w:pPr>
  </w:style>
  <w:style w:type="paragraph" w:customStyle="1" w:styleId="aff2">
    <w:name w:val="Обычный.Нормальный абзац"/>
    <w:rsid w:val="00BE02AC"/>
    <w:pPr>
      <w:widowControl w:val="0"/>
      <w:ind w:firstLine="709"/>
      <w:jc w:val="both"/>
    </w:pPr>
    <w:rPr>
      <w:rFonts w:cs="Calibri"/>
      <w:color w:val="000000"/>
      <w:sz w:val="24"/>
      <w:szCs w:val="24"/>
    </w:rPr>
  </w:style>
  <w:style w:type="paragraph" w:customStyle="1" w:styleId="16">
    <w:name w:val="???????1"/>
    <w:rsid w:val="00BE02AC"/>
    <w:pPr>
      <w:widowControl w:val="0"/>
    </w:pPr>
    <w:rPr>
      <w:rFonts w:cs="Calibri"/>
      <w:color w:val="000000"/>
      <w:sz w:val="24"/>
      <w:szCs w:val="24"/>
    </w:rPr>
  </w:style>
  <w:style w:type="paragraph" w:customStyle="1" w:styleId="CharChar">
    <w:name w:val="Char Char"/>
    <w:basedOn w:val="a"/>
    <w:rsid w:val="00BE02AC"/>
    <w:pPr>
      <w:tabs>
        <w:tab w:val="left" w:pos="643"/>
        <w:tab w:val="left" w:pos="720"/>
      </w:tabs>
      <w:spacing w:after="160" w:line="240" w:lineRule="exact"/>
      <w:ind w:left="360" w:hanging="360"/>
    </w:pPr>
    <w:rPr>
      <w:rFonts w:ascii="Verdana" w:hAnsi="Verdana" w:cs="Verdana"/>
      <w:sz w:val="20"/>
      <w:szCs w:val="20"/>
    </w:rPr>
  </w:style>
  <w:style w:type="paragraph" w:customStyle="1" w:styleId="aff3">
    <w:name w:val="Нормальный"/>
    <w:rsid w:val="00BE02AC"/>
    <w:rPr>
      <w:rFonts w:ascii="Times New Roman" w:hAnsi="Times New Roman"/>
      <w:color w:val="000000"/>
      <w:sz w:val="24"/>
      <w:szCs w:val="24"/>
    </w:rPr>
  </w:style>
  <w:style w:type="paragraph" w:customStyle="1" w:styleId="27">
    <w:name w:val="Знак Знак Знак2 Знак"/>
    <w:basedOn w:val="a"/>
    <w:rsid w:val="00BE02AC"/>
    <w:pPr>
      <w:widowControl w:val="0"/>
      <w:spacing w:after="160" w:line="240" w:lineRule="exact"/>
      <w:jc w:val="right"/>
    </w:pPr>
    <w:rPr>
      <w:sz w:val="20"/>
      <w:szCs w:val="20"/>
    </w:rPr>
  </w:style>
  <w:style w:type="paragraph" w:customStyle="1" w:styleId="ConsNonformat">
    <w:name w:val="ConsNonformat"/>
    <w:rsid w:val="00BE02AC"/>
    <w:pPr>
      <w:ind w:right="19772"/>
    </w:pPr>
    <w:rPr>
      <w:rFonts w:ascii="Courier New" w:hAnsi="Courier New" w:cs="Courier New"/>
      <w:color w:val="000000"/>
    </w:rPr>
  </w:style>
  <w:style w:type="paragraph" w:customStyle="1" w:styleId="CharCharCharChar">
    <w:name w:val="Char Char Знак Знак Char Char"/>
    <w:basedOn w:val="a"/>
    <w:rsid w:val="00BE02AC"/>
    <w:pPr>
      <w:spacing w:after="160"/>
    </w:pPr>
    <w:rPr>
      <w:rFonts w:ascii="Arial" w:hAnsi="Arial" w:cs="Arial"/>
      <w:b/>
      <w:bCs/>
      <w:color w:val="FFFFFF"/>
      <w:sz w:val="32"/>
      <w:szCs w:val="32"/>
    </w:rPr>
  </w:style>
  <w:style w:type="paragraph" w:customStyle="1" w:styleId="aff4">
    <w:name w:val="Знак Знак Знак Знак Знак Знак Знак Знак Знак"/>
    <w:basedOn w:val="a"/>
    <w:rsid w:val="00BE02AC"/>
    <w:pPr>
      <w:widowControl w:val="0"/>
      <w:spacing w:after="160" w:line="240" w:lineRule="exact"/>
      <w:jc w:val="right"/>
    </w:pPr>
    <w:rPr>
      <w:sz w:val="20"/>
      <w:szCs w:val="20"/>
    </w:rPr>
  </w:style>
  <w:style w:type="paragraph" w:styleId="28">
    <w:name w:val="List 2"/>
    <w:basedOn w:val="a"/>
    <w:rsid w:val="00BE02AC"/>
    <w:pPr>
      <w:spacing w:after="60"/>
      <w:ind w:left="566" w:hanging="283"/>
    </w:pPr>
  </w:style>
  <w:style w:type="paragraph" w:customStyle="1" w:styleId="ListParagraph">
    <w:name w:val="List Paragraph"/>
    <w:basedOn w:val="a"/>
    <w:link w:val="ListParagraphChar"/>
    <w:rsid w:val="00BE02AC"/>
    <w:pPr>
      <w:ind w:left="720"/>
    </w:pPr>
    <w:rPr>
      <w:sz w:val="20"/>
      <w:szCs w:val="20"/>
      <w:lang w:val="x-none" w:eastAsia="x-none"/>
    </w:rPr>
  </w:style>
  <w:style w:type="paragraph" w:customStyle="1" w:styleId="36">
    <w:name w:val="3"/>
    <w:basedOn w:val="a"/>
    <w:rsid w:val="00BE02AC"/>
    <w:pPr>
      <w:spacing w:before="200" w:after="200"/>
      <w:ind w:left="200" w:right="200"/>
    </w:pPr>
  </w:style>
  <w:style w:type="paragraph" w:styleId="aff5">
    <w:name w:val="endnote text"/>
    <w:basedOn w:val="a"/>
    <w:link w:val="aff6"/>
    <w:semiHidden/>
    <w:rsid w:val="00BE02AC"/>
    <w:rPr>
      <w:rFonts w:ascii="Calibri" w:hAnsi="Calibri"/>
      <w:color w:val="auto"/>
      <w:sz w:val="20"/>
      <w:szCs w:val="20"/>
      <w:lang w:val="x-none" w:eastAsia="x-none"/>
    </w:rPr>
  </w:style>
  <w:style w:type="character" w:customStyle="1" w:styleId="aff6">
    <w:name w:val="Текст концевой сноски Знак"/>
    <w:link w:val="aff5"/>
    <w:semiHidden/>
    <w:locked/>
    <w:rsid w:val="00BE02AC"/>
    <w:rPr>
      <w:rFonts w:cs="Times New Roman"/>
      <w:sz w:val="20"/>
      <w:szCs w:val="20"/>
    </w:rPr>
  </w:style>
  <w:style w:type="paragraph" w:customStyle="1" w:styleId="ConsPlusCell">
    <w:name w:val="ConsPlusCell"/>
    <w:rsid w:val="00BE02AC"/>
    <w:pPr>
      <w:widowControl w:val="0"/>
    </w:pPr>
    <w:rPr>
      <w:rFonts w:ascii="Arial" w:hAnsi="Arial" w:cs="Arial"/>
      <w:color w:val="000000"/>
    </w:rPr>
  </w:style>
  <w:style w:type="character" w:customStyle="1" w:styleId="LineNumber1">
    <w:name w:val="Line Number1"/>
    <w:semiHidden/>
    <w:rsid w:val="00BE02AC"/>
    <w:rPr>
      <w:rFonts w:cs="Times New Roman"/>
    </w:rPr>
  </w:style>
  <w:style w:type="character" w:styleId="aff7">
    <w:name w:val="Hyperlink"/>
    <w:rsid w:val="00BE02AC"/>
    <w:rPr>
      <w:rFonts w:cs="Times New Roman"/>
      <w:color w:val="0000FF"/>
      <w:u w:val="single"/>
    </w:rPr>
  </w:style>
  <w:style w:type="character" w:customStyle="1" w:styleId="aff8">
    <w:name w:val="Цветовое выделение"/>
    <w:rsid w:val="00BE02AC"/>
    <w:rPr>
      <w:b/>
      <w:color w:val="000080"/>
    </w:rPr>
  </w:style>
  <w:style w:type="character" w:customStyle="1" w:styleId="aff9">
    <w:name w:val="Гипертекстовая ссылка"/>
    <w:rsid w:val="00BE02AC"/>
    <w:rPr>
      <w:rFonts w:cs="Times New Roman"/>
      <w:b/>
      <w:bCs/>
      <w:color w:val="008000"/>
      <w:u w:val="single"/>
    </w:rPr>
  </w:style>
  <w:style w:type="character" w:customStyle="1" w:styleId="111">
    <w:name w:val="1.1 подпункт Знак Знак Знак Знак Знак"/>
    <w:link w:val="110"/>
    <w:locked/>
    <w:rsid w:val="00BE02AC"/>
    <w:rPr>
      <w:rFonts w:ascii="Arial" w:hAnsi="Arial" w:cs="Arial"/>
      <w:b/>
      <w:bCs/>
      <w:i/>
      <w:iCs/>
      <w:sz w:val="28"/>
      <w:szCs w:val="28"/>
    </w:rPr>
  </w:style>
  <w:style w:type="character" w:styleId="affa">
    <w:name w:val="FollowedHyperlink"/>
    <w:rsid w:val="00BE02AC"/>
    <w:rPr>
      <w:rFonts w:cs="Times New Roman"/>
      <w:color w:val="800080"/>
      <w:u w:val="single"/>
    </w:rPr>
  </w:style>
  <w:style w:type="character" w:customStyle="1" w:styleId="postbody">
    <w:name w:val="postbody"/>
    <w:rsid w:val="00BE02AC"/>
    <w:rPr>
      <w:rFonts w:cs="Times New Roman"/>
    </w:rPr>
  </w:style>
  <w:style w:type="character" w:customStyle="1" w:styleId="affb">
    <w:name w:val="номе"/>
    <w:rsid w:val="00BE02AC"/>
    <w:rPr>
      <w:rFonts w:cs="Times New Roman"/>
    </w:rPr>
  </w:style>
  <w:style w:type="character" w:customStyle="1" w:styleId="aff1">
    <w:name w:val="основной текст Знак Знак"/>
    <w:link w:val="aff0"/>
    <w:locked/>
    <w:rsid w:val="00BE02AC"/>
    <w:rPr>
      <w:rFonts w:cs="Times New Roman"/>
      <w:sz w:val="28"/>
      <w:szCs w:val="28"/>
    </w:rPr>
  </w:style>
  <w:style w:type="character" w:customStyle="1" w:styleId="affc">
    <w:name w:val="Знак"/>
    <w:rsid w:val="00BE02AC"/>
    <w:rPr>
      <w:rFonts w:ascii="Arial" w:hAnsi="Arial" w:cs="Arial"/>
      <w:b/>
      <w:bCs/>
      <w:sz w:val="20"/>
      <w:szCs w:val="20"/>
    </w:rPr>
  </w:style>
  <w:style w:type="character" w:styleId="affd">
    <w:name w:val="endnote reference"/>
    <w:semiHidden/>
    <w:rsid w:val="00BE02AC"/>
    <w:rPr>
      <w:rFonts w:cs="Times New Roman"/>
      <w:vertAlign w:val="superscript"/>
    </w:rPr>
  </w:style>
  <w:style w:type="character" w:styleId="affe">
    <w:name w:val="footnote reference"/>
    <w:semiHidden/>
    <w:rsid w:val="00BE02AC"/>
    <w:rPr>
      <w:rFonts w:cs="Times New Roman"/>
      <w:vertAlign w:val="superscript"/>
    </w:rPr>
  </w:style>
  <w:style w:type="character" w:customStyle="1" w:styleId="ConsPlusNormal0">
    <w:name w:val="ConsPlusNormal Знак"/>
    <w:link w:val="ConsPlusNormal"/>
    <w:locked/>
    <w:rsid w:val="00BE02AC"/>
    <w:rPr>
      <w:rFonts w:ascii="Arial" w:hAnsi="Arial"/>
      <w:color w:val="000000"/>
      <w:sz w:val="22"/>
      <w:lang w:val="ru-RU" w:eastAsia="ru-RU" w:bidi="ar-SA"/>
    </w:rPr>
  </w:style>
  <w:style w:type="character" w:styleId="afff">
    <w:name w:val="page number"/>
    <w:rsid w:val="00BE02AC"/>
    <w:rPr>
      <w:rFonts w:cs="Times New Roman"/>
    </w:rPr>
  </w:style>
  <w:style w:type="table" w:styleId="17">
    <w:name w:val="Table Simple 1"/>
    <w:basedOn w:val="a1"/>
    <w:rsid w:val="00BE02AC"/>
    <w:rPr>
      <w:rFonts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4">
    <w:name w:val="Знак11"/>
    <w:basedOn w:val="a"/>
    <w:rsid w:val="002C5E0C"/>
    <w:pPr>
      <w:spacing w:before="100" w:beforeAutospacing="1" w:after="100" w:afterAutospacing="1"/>
      <w:jc w:val="left"/>
    </w:pPr>
    <w:rPr>
      <w:rFonts w:ascii="Tahoma" w:hAnsi="Tahoma" w:cs="Tahoma"/>
      <w:color w:val="auto"/>
      <w:sz w:val="20"/>
      <w:szCs w:val="20"/>
      <w:lang w:val="en-US" w:eastAsia="en-US"/>
    </w:rPr>
  </w:style>
  <w:style w:type="table" w:styleId="afff0">
    <w:name w:val="Table Grid"/>
    <w:basedOn w:val="a1"/>
    <w:uiPriority w:val="39"/>
    <w:locked/>
    <w:rsid w:val="003F6F16"/>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List Bullet 3"/>
    <w:basedOn w:val="a"/>
    <w:autoRedefine/>
    <w:locked/>
    <w:rsid w:val="00EF7264"/>
    <w:pPr>
      <w:tabs>
        <w:tab w:val="num" w:pos="926"/>
      </w:tabs>
      <w:spacing w:after="60"/>
      <w:ind w:left="926" w:hanging="360"/>
    </w:pPr>
    <w:rPr>
      <w:color w:val="auto"/>
      <w:sz w:val="24"/>
      <w:szCs w:val="24"/>
    </w:rPr>
  </w:style>
  <w:style w:type="paragraph" w:customStyle="1" w:styleId="38">
    <w:name w:val="Стиль3 Знак Знак"/>
    <w:basedOn w:val="21"/>
    <w:link w:val="39"/>
    <w:rsid w:val="00EF7264"/>
    <w:pPr>
      <w:widowControl w:val="0"/>
      <w:tabs>
        <w:tab w:val="num" w:pos="227"/>
      </w:tabs>
      <w:adjustRightInd w:val="0"/>
      <w:ind w:left="0" w:firstLine="0"/>
      <w:textAlignment w:val="baseline"/>
    </w:pPr>
    <w:rPr>
      <w:rFonts w:ascii="Times New Roman" w:hAnsi="Times New Roman"/>
    </w:rPr>
  </w:style>
  <w:style w:type="character" w:customStyle="1" w:styleId="39">
    <w:name w:val="Стиль3 Знак Знак Знак"/>
    <w:link w:val="38"/>
    <w:locked/>
    <w:rsid w:val="00EF7264"/>
    <w:rPr>
      <w:rFonts w:ascii="Times New Roman" w:hAnsi="Times New Roman"/>
      <w:sz w:val="20"/>
    </w:rPr>
  </w:style>
  <w:style w:type="character" w:customStyle="1" w:styleId="ListParagraphChar">
    <w:name w:val="List Paragraph Char"/>
    <w:link w:val="ListParagraph"/>
    <w:locked/>
    <w:rsid w:val="009B52E2"/>
    <w:rPr>
      <w:rFonts w:ascii="Times New Roman" w:hAnsi="Times New Roman"/>
      <w:color w:val="000000"/>
    </w:rPr>
  </w:style>
  <w:style w:type="paragraph" w:customStyle="1" w:styleId="NoSpacing">
    <w:name w:val="No Spacing"/>
    <w:link w:val="NoSpacingChar"/>
    <w:rsid w:val="007A7966"/>
    <w:rPr>
      <w:sz w:val="22"/>
      <w:lang w:eastAsia="en-US"/>
    </w:rPr>
  </w:style>
  <w:style w:type="character" w:customStyle="1" w:styleId="NoSpacingChar">
    <w:name w:val="No Spacing Char"/>
    <w:link w:val="NoSpacing"/>
    <w:locked/>
    <w:rsid w:val="007A7966"/>
    <w:rPr>
      <w:sz w:val="22"/>
      <w:lang w:eastAsia="en-US" w:bidi="ar-SA"/>
    </w:rPr>
  </w:style>
  <w:style w:type="character" w:customStyle="1" w:styleId="51">
    <w:name w:val="Знак Знак5"/>
    <w:rsid w:val="00795F0D"/>
    <w:rPr>
      <w:rFonts w:cs="Times New Roman"/>
      <w:b/>
      <w:color w:val="000000"/>
      <w:sz w:val="28"/>
      <w:lang w:val="ru-RU" w:eastAsia="ru-RU" w:bidi="ar-SA"/>
    </w:rPr>
  </w:style>
  <w:style w:type="character" w:customStyle="1" w:styleId="afff1">
    <w:name w:val="Знак Знак"/>
    <w:locked/>
    <w:rsid w:val="00191E82"/>
    <w:rPr>
      <w:color w:val="000000"/>
      <w:sz w:val="22"/>
      <w:lang w:val="ru-RU" w:eastAsia="ru-RU"/>
    </w:rPr>
  </w:style>
  <w:style w:type="paragraph" w:customStyle="1" w:styleId="ListParagraph1">
    <w:name w:val="List Paragraph1"/>
    <w:basedOn w:val="a"/>
    <w:rsid w:val="00191E82"/>
    <w:pPr>
      <w:tabs>
        <w:tab w:val="left" w:pos="708"/>
      </w:tabs>
      <w:ind w:left="708" w:firstLine="709"/>
    </w:pPr>
    <w:rPr>
      <w:rFonts w:ascii="Calibri" w:hAnsi="Calibri" w:cs="Calibri"/>
      <w:color w:val="auto"/>
      <w:sz w:val="24"/>
      <w:szCs w:val="24"/>
    </w:rPr>
  </w:style>
  <w:style w:type="character" w:customStyle="1" w:styleId="18">
    <w:name w:val="Знак Знак1"/>
    <w:locked/>
    <w:rsid w:val="00DE3C94"/>
    <w:rPr>
      <w:color w:val="000000"/>
      <w:sz w:val="22"/>
      <w:lang w:val="ru-RU" w:eastAsia="ru-RU"/>
    </w:rPr>
  </w:style>
  <w:style w:type="character" w:customStyle="1" w:styleId="rvts2mailrucssattributepostfix">
    <w:name w:val="rvts2_mailru_css_attribute_postfix"/>
    <w:rsid w:val="005A5325"/>
  </w:style>
  <w:style w:type="paragraph" w:styleId="afff2">
    <w:name w:val="List Paragraph"/>
    <w:aliases w:val="GOST_TableList,Bullet List,FooterText,numbered,Paragraphe de liste1,lp1"/>
    <w:basedOn w:val="a"/>
    <w:link w:val="afff3"/>
    <w:uiPriority w:val="34"/>
    <w:qFormat/>
    <w:rsid w:val="00213E85"/>
    <w:pPr>
      <w:ind w:left="720"/>
      <w:contextualSpacing/>
      <w:jc w:val="left"/>
    </w:pPr>
    <w:rPr>
      <w:color w:val="auto"/>
      <w:sz w:val="24"/>
      <w:szCs w:val="24"/>
    </w:rPr>
  </w:style>
  <w:style w:type="character" w:customStyle="1" w:styleId="afff4">
    <w:name w:val="Основной текст_"/>
    <w:link w:val="19"/>
    <w:rsid w:val="00213E85"/>
    <w:rPr>
      <w:rFonts w:ascii="Times New Roman" w:hAnsi="Times New Roman"/>
    </w:rPr>
  </w:style>
  <w:style w:type="paragraph" w:customStyle="1" w:styleId="19">
    <w:name w:val="Основной текст1"/>
    <w:basedOn w:val="a"/>
    <w:link w:val="afff4"/>
    <w:rsid w:val="00213E85"/>
    <w:pPr>
      <w:widowControl w:val="0"/>
      <w:jc w:val="left"/>
    </w:pPr>
    <w:rPr>
      <w:color w:val="auto"/>
      <w:sz w:val="20"/>
      <w:szCs w:val="20"/>
    </w:rPr>
  </w:style>
  <w:style w:type="character" w:customStyle="1" w:styleId="afff3">
    <w:name w:val="Абзац списка Знак"/>
    <w:aliases w:val="GOST_TableList Знак,Bullet List Знак,FooterText Знак,numbered Знак,Paragraphe de liste1 Знак,lp1 Знак"/>
    <w:link w:val="afff2"/>
    <w:uiPriority w:val="34"/>
    <w:qFormat/>
    <w:locked/>
    <w:rsid w:val="00213E85"/>
    <w:rPr>
      <w:rFonts w:ascii="Times New Roman" w:hAnsi="Times New Roman"/>
      <w:sz w:val="24"/>
      <w:szCs w:val="24"/>
    </w:rPr>
  </w:style>
  <w:style w:type="paragraph" w:styleId="afff5">
    <w:name w:val="Subtitle"/>
    <w:basedOn w:val="a"/>
    <w:link w:val="afff6"/>
    <w:qFormat/>
    <w:rsid w:val="003B79C9"/>
    <w:pPr>
      <w:jc w:val="center"/>
    </w:pPr>
    <w:rPr>
      <w:color w:val="auto"/>
      <w:sz w:val="24"/>
      <w:szCs w:val="20"/>
    </w:rPr>
  </w:style>
  <w:style w:type="character" w:customStyle="1" w:styleId="afff6">
    <w:name w:val="Подзаголовок Знак"/>
    <w:link w:val="afff5"/>
    <w:rsid w:val="003B79C9"/>
    <w:rPr>
      <w:rFonts w:ascii="Times New Roman" w:hAnsi="Times New Roman"/>
      <w:sz w:val="24"/>
    </w:rPr>
  </w:style>
  <w:style w:type="paragraph" w:customStyle="1" w:styleId="db9fe9049761426654245bb2dd862eecmsonormal">
    <w:name w:val="db9fe9049761426654245bb2dd862eecmsonormal"/>
    <w:basedOn w:val="a"/>
    <w:rsid w:val="00C33596"/>
    <w:pPr>
      <w:spacing w:before="100" w:beforeAutospacing="1" w:after="100" w:afterAutospacing="1"/>
      <w:jc w:val="left"/>
    </w:pPr>
    <w:rPr>
      <w:color w:val="auto"/>
      <w:sz w:val="24"/>
      <w:szCs w:val="24"/>
    </w:rPr>
  </w:style>
  <w:style w:type="character" w:styleId="afff7">
    <w:name w:val="Strong"/>
    <w:uiPriority w:val="22"/>
    <w:qFormat/>
    <w:rsid w:val="00A33D37"/>
    <w:rPr>
      <w:b/>
      <w:bCs/>
    </w:rPr>
  </w:style>
  <w:style w:type="character" w:customStyle="1" w:styleId="docdata">
    <w:name w:val="docdata"/>
    <w:aliases w:val="docy,v5,4541,bqiaagaaeyqcaaagiaiaaanfdwaabw0paaaaaaaaaaaaaaaaaaaaaaaaaaaaaaaaaaaaaaaaaaaaaaaaaaaaaaaaaaaaaaaaaaaaaaaaaaaaaaaaaaaaaaaaaaaaaaaaaaaaaaaaaaaaaaaaaaaaaaaaaaaaaaaaaaaaaaaaaaaaaaaaaaaaaaaaaaaaaaaaaaaaaaaaaaaaaaaaaaaaaaaaaaaaaaaaaaaaaaaa"/>
    <w:rsid w:val="00A107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242226627">
      <w:bodyDiv w:val="1"/>
      <w:marLeft w:val="0"/>
      <w:marRight w:val="0"/>
      <w:marTop w:val="0"/>
      <w:marBottom w:val="0"/>
      <w:divBdr>
        <w:top w:val="none" w:sz="0" w:space="0" w:color="auto"/>
        <w:left w:val="none" w:sz="0" w:space="0" w:color="auto"/>
        <w:bottom w:val="none" w:sz="0" w:space="0" w:color="auto"/>
        <w:right w:val="none" w:sz="0" w:space="0" w:color="auto"/>
      </w:divBdr>
    </w:div>
    <w:div w:id="365914832">
      <w:bodyDiv w:val="1"/>
      <w:marLeft w:val="0"/>
      <w:marRight w:val="0"/>
      <w:marTop w:val="0"/>
      <w:marBottom w:val="0"/>
      <w:divBdr>
        <w:top w:val="none" w:sz="0" w:space="0" w:color="auto"/>
        <w:left w:val="none" w:sz="0" w:space="0" w:color="auto"/>
        <w:bottom w:val="none" w:sz="0" w:space="0" w:color="auto"/>
        <w:right w:val="none" w:sz="0" w:space="0" w:color="auto"/>
      </w:divBdr>
    </w:div>
    <w:div w:id="470749632">
      <w:bodyDiv w:val="1"/>
      <w:marLeft w:val="0"/>
      <w:marRight w:val="0"/>
      <w:marTop w:val="0"/>
      <w:marBottom w:val="0"/>
      <w:divBdr>
        <w:top w:val="none" w:sz="0" w:space="0" w:color="auto"/>
        <w:left w:val="none" w:sz="0" w:space="0" w:color="auto"/>
        <w:bottom w:val="none" w:sz="0" w:space="0" w:color="auto"/>
        <w:right w:val="none" w:sz="0" w:space="0" w:color="auto"/>
      </w:divBdr>
    </w:div>
    <w:div w:id="831139811">
      <w:bodyDiv w:val="1"/>
      <w:marLeft w:val="0"/>
      <w:marRight w:val="0"/>
      <w:marTop w:val="0"/>
      <w:marBottom w:val="0"/>
      <w:divBdr>
        <w:top w:val="none" w:sz="0" w:space="0" w:color="auto"/>
        <w:left w:val="none" w:sz="0" w:space="0" w:color="auto"/>
        <w:bottom w:val="none" w:sz="0" w:space="0" w:color="auto"/>
        <w:right w:val="none" w:sz="0" w:space="0" w:color="auto"/>
      </w:divBdr>
    </w:div>
    <w:div w:id="2038194748">
      <w:bodyDiv w:val="1"/>
      <w:marLeft w:val="0"/>
      <w:marRight w:val="0"/>
      <w:marTop w:val="0"/>
      <w:marBottom w:val="0"/>
      <w:divBdr>
        <w:top w:val="none" w:sz="0" w:space="0" w:color="auto"/>
        <w:left w:val="none" w:sz="0" w:space="0" w:color="auto"/>
        <w:bottom w:val="none" w:sz="0" w:space="0" w:color="auto"/>
        <w:right w:val="none" w:sz="0" w:space="0" w:color="auto"/>
      </w:divBdr>
    </w:div>
    <w:div w:id="204016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8699/7bf74106889c69a20807dccd2432bf93fd7465f7/" TargetMode="External"/><Relationship Id="rId3" Type="http://schemas.openxmlformats.org/officeDocument/2006/relationships/settings" Target="settings.xml"/><Relationship Id="rId7" Type="http://schemas.openxmlformats.org/officeDocument/2006/relationships/hyperlink" Target="http://internet.garant.ru/document/redirect/55733056/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ultant.ru/document/cons_doc_LAW_414973/835dca84f369ce440288da07465dbbf2479178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4789</Words>
  <Characters>27303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lpstr>
    </vt:vector>
  </TitlesOfParts>
  <Company>ugzko.ru</Company>
  <LinksUpToDate>false</LinksUpToDate>
  <CharactersWithSpaces>32028</CharactersWithSpaces>
  <SharedDoc>false</SharedDoc>
  <HLinks>
    <vt:vector size="24" baseType="variant">
      <vt:variant>
        <vt:i4>4128787</vt:i4>
      </vt:variant>
      <vt:variant>
        <vt:i4>9</vt:i4>
      </vt:variant>
      <vt:variant>
        <vt:i4>0</vt:i4>
      </vt:variant>
      <vt:variant>
        <vt:i4>5</vt:i4>
      </vt:variant>
      <vt:variant>
        <vt:lpwstr>http://www.consultant.ru/document/cons_doc_LAW_414973/835dca84f369ce440288da07465dbbf24791784a/</vt:lpwstr>
      </vt:variant>
      <vt:variant>
        <vt:lpwstr>dst101154</vt:lpwstr>
      </vt:variant>
      <vt:variant>
        <vt:i4>7471130</vt:i4>
      </vt:variant>
      <vt:variant>
        <vt:i4>6</vt:i4>
      </vt:variant>
      <vt:variant>
        <vt:i4>0</vt:i4>
      </vt:variant>
      <vt:variant>
        <vt:i4>5</vt:i4>
      </vt:variant>
      <vt:variant>
        <vt:lpwstr>http://www.consultant.ru/document/cons_doc_LAW_48699/7bf74106889c69a20807dccd2432bf93fd7465f7/</vt:lpwstr>
      </vt:variant>
      <vt:variant>
        <vt:lpwstr/>
      </vt:variant>
      <vt:variant>
        <vt:i4>3473445</vt:i4>
      </vt:variant>
      <vt:variant>
        <vt:i4>3</vt:i4>
      </vt:variant>
      <vt:variant>
        <vt:i4>0</vt:i4>
      </vt:variant>
      <vt:variant>
        <vt:i4>5</vt:i4>
      </vt:variant>
      <vt:variant>
        <vt:lpwstr>http://internet.garant.ru/document/redirect/55733056/0</vt:lpwstr>
      </vt:variant>
      <vt:variant>
        <vt:lpwstr/>
      </vt:variant>
      <vt:variant>
        <vt:i4>1835094</vt:i4>
      </vt:variant>
      <vt:variant>
        <vt:i4>0</vt:i4>
      </vt:variant>
      <vt:variant>
        <vt:i4>0</vt:i4>
      </vt:variant>
      <vt:variant>
        <vt:i4>5</vt:i4>
      </vt:variant>
      <vt:variant>
        <vt:lpwstr>https://www.diadoc.ru/?promocode=0957&amp;utm_source=yandex&amp;utm_medium=organic&amp;utm_campaign=content-link-buhonline&amp;utm_content=tag-yuridicheskie-voprosy&amp;utm_term=forum569153&amp;utm_referrer=https%3a%2f%2fyandex.ru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mnm2</dc:creator>
  <cp:keywords/>
  <dc:description/>
  <cp:lastModifiedBy>Пользователь</cp:lastModifiedBy>
  <cp:revision>2</cp:revision>
  <cp:lastPrinted>2026-07-29T07:22:00Z</cp:lastPrinted>
  <dcterms:created xsi:type="dcterms:W3CDTF">2026-07-29T10:00:00Z</dcterms:created>
  <dcterms:modified xsi:type="dcterms:W3CDTF">2026-07-29T10:00:00Z</dcterms:modified>
</cp:coreProperties>
</file>