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E77C" w14:textId="05ED168D" w:rsidR="004F69E6" w:rsidRPr="002604D8" w:rsidRDefault="00483AA4" w:rsidP="00F8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="004F69E6" w:rsidRPr="002604D8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190D09">
        <w:rPr>
          <w:rFonts w:ascii="Times New Roman" w:eastAsia="Times New Roman" w:hAnsi="Times New Roman" w:cs="Times New Roman"/>
          <w:b/>
          <w:bCs/>
          <w:lang w:eastAsia="ru-RU"/>
        </w:rPr>
        <w:t>______________</w:t>
      </w:r>
    </w:p>
    <w:p w14:paraId="08087950" w14:textId="506AB5D4" w:rsidR="00F864CF" w:rsidRPr="002604D8" w:rsidRDefault="004F69E6" w:rsidP="00F8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</w:t>
      </w:r>
      <w:r w:rsidR="00EC5E09">
        <w:rPr>
          <w:rFonts w:ascii="Times New Roman" w:eastAsia="Times New Roman" w:hAnsi="Times New Roman" w:cs="Times New Roman"/>
          <w:b/>
          <w:bCs/>
          <w:lang w:eastAsia="ru-RU"/>
        </w:rPr>
        <w:t>МФУ</w:t>
      </w:r>
    </w:p>
    <w:p w14:paraId="482293EE" w14:textId="77777777" w:rsidR="00F864CF" w:rsidRPr="002604D8" w:rsidRDefault="00F864CF" w:rsidP="00F864CF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sah-RU" w:eastAsia="ru-RU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534"/>
        <w:gridCol w:w="5531"/>
      </w:tblGrid>
      <w:tr w:rsidR="00F864CF" w:rsidRPr="002604D8" w14:paraId="31DEA7CC" w14:textId="77777777" w:rsidTr="008B1D97">
        <w:tc>
          <w:tcPr>
            <w:tcW w:w="4534" w:type="dxa"/>
            <w:hideMark/>
          </w:tcPr>
          <w:p w14:paraId="7191EF32" w14:textId="77777777" w:rsidR="00F864CF" w:rsidRPr="002604D8" w:rsidRDefault="00F864CF" w:rsidP="00F864CF">
            <w:pPr>
              <w:spacing w:after="240" w:line="220" w:lineRule="exac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604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г. Якутск</w:t>
            </w:r>
          </w:p>
        </w:tc>
        <w:tc>
          <w:tcPr>
            <w:tcW w:w="5531" w:type="dxa"/>
            <w:hideMark/>
          </w:tcPr>
          <w:p w14:paraId="069233EC" w14:textId="20FCBE2D" w:rsidR="00F864CF" w:rsidRPr="002604D8" w:rsidRDefault="00190D09" w:rsidP="00483AA4">
            <w:pPr>
              <w:spacing w:after="240" w:line="220" w:lineRule="exact"/>
              <w:jc w:val="righ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____________________</w:t>
            </w:r>
            <w:r w:rsidR="00F864CF" w:rsidRPr="002604D8">
              <w:rPr>
                <w:rFonts w:ascii="Times New Roman" w:eastAsia="Arial Unicode MS" w:hAnsi="Times New Roman" w:cs="Times New Roman"/>
                <w:color w:val="000000"/>
                <w:lang w:val="sah-RU" w:eastAsia="ru-RU"/>
              </w:rPr>
              <w:t xml:space="preserve"> </w:t>
            </w:r>
            <w:r w:rsidR="00F864CF" w:rsidRPr="002604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г.</w:t>
            </w:r>
          </w:p>
        </w:tc>
      </w:tr>
    </w:tbl>
    <w:p w14:paraId="45D80664" w14:textId="2C3F50DF" w:rsidR="00F864CF" w:rsidRPr="002604D8" w:rsidRDefault="004F69E6" w:rsidP="0030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b/>
        </w:rPr>
        <w:t>Саха (Якутское) межрегиональное территориальное управление воздушного транспорта Федерального агентства воздушного транспорта</w:t>
      </w:r>
      <w:r w:rsidRPr="002604D8">
        <w:rPr>
          <w:rFonts w:ascii="Times New Roman" w:eastAsia="Times New Roman" w:hAnsi="Times New Roman" w:cs="Times New Roman"/>
          <w:lang w:val="x-none"/>
        </w:rPr>
        <w:t xml:space="preserve">, </w:t>
      </w:r>
      <w:r w:rsidRPr="002604D8">
        <w:rPr>
          <w:rFonts w:ascii="Times New Roman" w:eastAsia="Times New Roman" w:hAnsi="Times New Roman" w:cs="Times New Roman"/>
        </w:rPr>
        <w:t xml:space="preserve">именуемое в дальнейшем </w:t>
      </w:r>
      <w:r w:rsidRPr="002604D8">
        <w:rPr>
          <w:rFonts w:ascii="Times New Roman" w:eastAsia="Times New Roman" w:hAnsi="Times New Roman" w:cs="Times New Roman"/>
          <w:b/>
        </w:rPr>
        <w:t>«Покупатель»</w:t>
      </w:r>
      <w:r w:rsidRPr="002604D8">
        <w:rPr>
          <w:rFonts w:ascii="Times New Roman" w:eastAsia="Times New Roman" w:hAnsi="Times New Roman" w:cs="Times New Roman"/>
        </w:rPr>
        <w:t xml:space="preserve">, </w:t>
      </w:r>
      <w:r w:rsidRPr="002604D8">
        <w:rPr>
          <w:rFonts w:ascii="Times New Roman" w:eastAsia="Times New Roman" w:hAnsi="Times New Roman" w:cs="Times New Roman"/>
          <w:lang w:val="x-none"/>
        </w:rPr>
        <w:t>в лиц</w:t>
      </w:r>
      <w:r w:rsidRPr="002604D8">
        <w:rPr>
          <w:rFonts w:ascii="Times New Roman" w:eastAsia="Times New Roman" w:hAnsi="Times New Roman" w:cs="Times New Roman"/>
        </w:rPr>
        <w:t>е Руководителя управления Ворошилова Олега Викторовича, действующий на основании Положения о С(Я) МТУ Росавиации, утвержденного приказом Федерального агентства воздушного транспорта от 21.06.2012 № 372</w:t>
      </w:r>
      <w:r w:rsidR="00C509BD" w:rsidRPr="002604D8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, и</w:t>
      </w:r>
      <w:r w:rsidR="00190D09">
        <w:rPr>
          <w:rFonts w:ascii="Times New Roman" w:eastAsia="Times New Roman" w:hAnsi="Times New Roman" w:cs="Times New Roman"/>
          <w:lang w:eastAsia="ru-RU"/>
        </w:rPr>
        <w:t xml:space="preserve"> ________________________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, именуемое в дальнейшем «</w:t>
      </w:r>
      <w:r w:rsidR="00F864CF" w:rsidRPr="002604D8">
        <w:rPr>
          <w:rFonts w:ascii="Times New Roman" w:eastAsia="Times New Roman" w:hAnsi="Times New Roman" w:cs="Times New Roman"/>
          <w:b/>
          <w:lang w:eastAsia="ru-RU"/>
        </w:rPr>
        <w:t>П</w:t>
      </w:r>
      <w:r w:rsidR="00F864CF" w:rsidRPr="002604D8">
        <w:rPr>
          <w:rFonts w:ascii="Times New Roman" w:eastAsia="Times New Roman" w:hAnsi="Times New Roman" w:cs="Times New Roman"/>
          <w:b/>
          <w:lang w:val="sah-RU" w:eastAsia="ru-RU"/>
        </w:rPr>
        <w:t>оставщик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», в лице</w:t>
      </w:r>
      <w:r w:rsidR="009652D7" w:rsidRPr="002604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0D09">
        <w:rPr>
          <w:rFonts w:ascii="Times New Roman" w:eastAsia="Times New Roman" w:hAnsi="Times New Roman" w:cs="Times New Roman"/>
          <w:lang w:eastAsia="ru-RU"/>
        </w:rPr>
        <w:t>_______________________</w:t>
      </w:r>
      <w:r w:rsidR="00C91F9C" w:rsidRPr="002604D8">
        <w:rPr>
          <w:rFonts w:ascii="Times New Roman" w:eastAsia="Times New Roman" w:hAnsi="Times New Roman" w:cs="Times New Roman"/>
          <w:lang w:val="sah-RU" w:eastAsia="ru-RU"/>
        </w:rPr>
        <w:t>,</w:t>
      </w:r>
      <w:r w:rsidR="00F864CF" w:rsidRPr="002604D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F52F1" w:rsidRPr="002604D8">
        <w:rPr>
          <w:rFonts w:ascii="Times New Roman" w:eastAsia="Times New Roman" w:hAnsi="Times New Roman" w:cs="Times New Roman"/>
          <w:lang w:eastAsia="ru-RU"/>
        </w:rPr>
        <w:t>действующе</w:t>
      </w:r>
      <w:r w:rsidR="009652D7" w:rsidRPr="002604D8">
        <w:rPr>
          <w:rFonts w:ascii="Times New Roman" w:eastAsia="Times New Roman" w:hAnsi="Times New Roman" w:cs="Times New Roman"/>
          <w:lang w:eastAsia="ru-RU"/>
        </w:rPr>
        <w:t>й</w:t>
      </w:r>
      <w:r w:rsidRPr="002604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190D09">
        <w:rPr>
          <w:rFonts w:ascii="Times New Roman" w:eastAsia="Times New Roman" w:hAnsi="Times New Roman" w:cs="Times New Roman"/>
          <w:lang w:eastAsia="ru-RU"/>
        </w:rPr>
        <w:t>_________________</w:t>
      </w:r>
      <w:r w:rsidR="001E2FAD" w:rsidRPr="002604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с другой стороны, вместе именуемые </w:t>
      </w:r>
      <w:r w:rsidR="00F864CF" w:rsidRPr="002604D8">
        <w:rPr>
          <w:rFonts w:ascii="Times New Roman" w:eastAsia="Times New Roman" w:hAnsi="Times New Roman" w:cs="Times New Roman"/>
          <w:b/>
          <w:lang w:eastAsia="ru-RU"/>
        </w:rPr>
        <w:t xml:space="preserve">Стороны,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7A3D536" w14:textId="77777777" w:rsidR="00CE2ECC" w:rsidRPr="002604D8" w:rsidRDefault="00CE2ECC" w:rsidP="0030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79F689" w14:textId="77777777" w:rsidR="00F864CF" w:rsidRPr="002604D8" w:rsidRDefault="00F864CF" w:rsidP="00F864CF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ПРЕДМЕТ ДОГОВОРА</w:t>
      </w:r>
    </w:p>
    <w:p w14:paraId="60F38ED4" w14:textId="3914CB82" w:rsidR="00F864CF" w:rsidRPr="002604D8" w:rsidRDefault="00F864CF" w:rsidP="00FD7C35">
      <w:pP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1.1. Поставщик обязуется на условиях, предусмотренных 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настоящим Договором, передать в собственность </w:t>
      </w:r>
      <w:r w:rsidR="004F52F1" w:rsidRPr="002604D8">
        <w:rPr>
          <w:rFonts w:ascii="Times New Roman" w:eastAsia="Arial Unicode MS" w:hAnsi="Times New Roman" w:cs="Times New Roman"/>
          <w:lang w:eastAsia="ru-RU"/>
        </w:rPr>
        <w:t>Покупателя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, а </w:t>
      </w:r>
      <w:r w:rsidR="004F52F1" w:rsidRPr="002604D8">
        <w:rPr>
          <w:rFonts w:ascii="Times New Roman" w:eastAsia="Arial Unicode MS" w:hAnsi="Times New Roman" w:cs="Times New Roman"/>
          <w:lang w:eastAsia="ru-RU"/>
        </w:rPr>
        <w:t>Покупатель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 обязуется принять и оплатить</w:t>
      </w:r>
      <w:r w:rsidR="006F09AF" w:rsidRPr="002604D8">
        <w:rPr>
          <w:rFonts w:ascii="Times New Roman" w:eastAsia="Arial Unicode MS" w:hAnsi="Times New Roman" w:cs="Times New Roman"/>
          <w:lang w:eastAsia="ru-RU"/>
        </w:rPr>
        <w:t xml:space="preserve"> </w:t>
      </w:r>
      <w:r w:rsidR="00190D09">
        <w:rPr>
          <w:rFonts w:ascii="Times New Roman" w:eastAsia="Arial Unicode MS" w:hAnsi="Times New Roman" w:cs="Times New Roman"/>
          <w:lang w:eastAsia="ru-RU"/>
        </w:rPr>
        <w:t>Т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овар. Наименование, ассортимент, количество, цена, сроки и условия поставки 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товара и иные 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условия определены в приложении</w:t>
      </w:r>
      <w:r w:rsidR="004F69E6"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№</w:t>
      </w:r>
      <w:r w:rsidR="003E4028"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1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 к нас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тоящему Договору - спецификации, являющей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ся его неотъемлемой частью 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(далее по тексту - «</w:t>
      </w:r>
      <w:r w:rsidR="003E4028" w:rsidRPr="002604D8">
        <w:rPr>
          <w:rFonts w:ascii="Times New Roman" w:eastAsia="Arial Unicode MS" w:hAnsi="Times New Roman" w:cs="Times New Roman"/>
          <w:color w:val="000000"/>
          <w:lang w:eastAsia="ru-RU"/>
        </w:rPr>
        <w:t>С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пецификация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>»).</w:t>
      </w:r>
    </w:p>
    <w:p w14:paraId="7ABB4988" w14:textId="56D9C1FC" w:rsidR="00F864CF" w:rsidRPr="002604D8" w:rsidRDefault="00F864CF" w:rsidP="00F864CF">
      <w:pP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lang w:val="sah-RU" w:eastAsia="ru-RU"/>
        </w:rPr>
      </w:pP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1.2. Настоящим, </w:t>
      </w:r>
      <w:r w:rsidRPr="002604D8">
        <w:rPr>
          <w:rFonts w:ascii="Times New Roman" w:eastAsia="Arial Unicode MS" w:hAnsi="Times New Roman" w:cs="Times New Roman"/>
          <w:lang w:eastAsia="ru-RU"/>
        </w:rPr>
        <w:t>Поставщик гарантирует, что является собственником товара</w:t>
      </w:r>
      <w:r w:rsidR="003E4028" w:rsidRPr="002604D8">
        <w:rPr>
          <w:rFonts w:ascii="Times New Roman" w:eastAsia="Arial Unicode MS" w:hAnsi="Times New Roman" w:cs="Times New Roman"/>
          <w:lang w:eastAsia="ru-RU"/>
        </w:rPr>
        <w:t>,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 являющегося предметом настоящего Договора, товар</w:t>
      </w:r>
      <w:r w:rsidR="003E4028" w:rsidRPr="002604D8">
        <w:rPr>
          <w:rFonts w:ascii="Times New Roman" w:eastAsia="Arial Unicode MS" w:hAnsi="Times New Roman" w:cs="Times New Roman"/>
          <w:lang w:eastAsia="ru-RU"/>
        </w:rPr>
        <w:t xml:space="preserve"> является новым, 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не является предметом залога, в споре или под арестом не состоит и полностью свободен от любых прав третьих 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лиц. </w:t>
      </w:r>
    </w:p>
    <w:p w14:paraId="7E00E388" w14:textId="5B11E782" w:rsidR="00F864CF" w:rsidRPr="002604D8" w:rsidRDefault="00F864CF" w:rsidP="002747DC">
      <w:pP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lang w:val="sah-RU" w:eastAsia="ru-RU"/>
        </w:rPr>
      </w:pPr>
      <w:r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1.3. Поставка товара осуществляется по адресу: Республика Саха (Якутия), г. Якутск,</w:t>
      </w:r>
      <w:r w:rsidR="001E2FAD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</w:t>
      </w:r>
      <w:r w:rsidR="004F69E6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ул. Орджоникидзе, д. 10, каб. 202 - </w:t>
      </w:r>
      <w:r w:rsidR="004F52F1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место нахождения </w:t>
      </w:r>
      <w:r w:rsidR="004F69E6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Заказчика</w:t>
      </w:r>
      <w:r w:rsidR="001E2FAD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.</w:t>
      </w:r>
    </w:p>
    <w:p w14:paraId="5FED93A8" w14:textId="5013E8F6" w:rsidR="00D97BA7" w:rsidRPr="002604D8" w:rsidRDefault="00F864CF" w:rsidP="00E22B0A">
      <w:pP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lang w:val="sah-RU" w:eastAsia="ru-RU"/>
        </w:rPr>
      </w:pPr>
      <w:r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1.4. Срок поставки товара – в </w:t>
      </w:r>
      <w:r w:rsidR="00FD7C35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течение</w:t>
      </w:r>
      <w:r w:rsidR="00F77937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</w:t>
      </w:r>
      <w:r w:rsidR="00190D09">
        <w:rPr>
          <w:rFonts w:ascii="Times New Roman" w:eastAsia="Arial Unicode MS" w:hAnsi="Times New Roman" w:cs="Times New Roman"/>
          <w:color w:val="000000"/>
          <w:lang w:val="sah-RU" w:eastAsia="ru-RU"/>
        </w:rPr>
        <w:t>7</w:t>
      </w:r>
      <w:r w:rsidR="00F77937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</w:t>
      </w:r>
      <w:r w:rsidR="0059391A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календарны</w:t>
      </w:r>
      <w:r w:rsidR="00F77937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х дней с момента </w:t>
      </w:r>
      <w:r w:rsidR="0059391A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заключения настоящего договора</w:t>
      </w:r>
      <w:r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.</w:t>
      </w:r>
    </w:p>
    <w:p w14:paraId="384677FD" w14:textId="77777777" w:rsidR="00483AA4" w:rsidRPr="002604D8" w:rsidRDefault="00483AA4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275FB3B" w14:textId="77777777" w:rsidR="00F864CF" w:rsidRPr="002604D8" w:rsidRDefault="00F864CF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ЦЕНА И СУММА ДОГОВОРА. ПОРЯДОК РАСЧЕТОВ</w:t>
      </w:r>
    </w:p>
    <w:p w14:paraId="64AEC796" w14:textId="77777777" w:rsidR="004F69E6" w:rsidRPr="002604D8" w:rsidRDefault="004F69E6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333C381" w14:textId="31ED31BA" w:rsidR="00F864CF" w:rsidRPr="002604D8" w:rsidRDefault="00F864CF" w:rsidP="00F86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lang w:eastAsia="ru-RU"/>
        </w:rPr>
        <w:t>2.1.</w:t>
      </w:r>
      <w:r w:rsidR="00D4122C" w:rsidRPr="002604D8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E660E9"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Цена </w:t>
      </w:r>
      <w:r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Договора составляет </w:t>
      </w:r>
      <w:bookmarkStart w:id="0" w:name="_Hlk152925394"/>
      <w:r w:rsidR="00190D09">
        <w:rPr>
          <w:rFonts w:ascii="Times New Roman" w:eastAsia="Times New Roman" w:hAnsi="Times New Roman" w:cs="Times New Roman"/>
          <w:b/>
          <w:snapToGrid w:val="0"/>
          <w:lang w:eastAsia="ru-RU"/>
        </w:rPr>
        <w:t>_____________________________</w:t>
      </w:r>
      <w:r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, </w:t>
      </w:r>
      <w:r w:rsidR="00E22B0A"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>НДС</w:t>
      </w:r>
      <w:r w:rsidR="00190D09">
        <w:rPr>
          <w:rFonts w:ascii="Times New Roman" w:eastAsia="Times New Roman" w:hAnsi="Times New Roman" w:cs="Times New Roman"/>
          <w:bCs/>
          <w:snapToGrid w:val="0"/>
          <w:lang w:eastAsia="ru-RU"/>
        </w:rPr>
        <w:t>/НДС</w:t>
      </w:r>
      <w:r w:rsidR="001E2FAD"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не предусмотрен</w:t>
      </w:r>
      <w:r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>.</w:t>
      </w:r>
      <w:bookmarkEnd w:id="0"/>
      <w:r w:rsidR="006F09AF"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</w:t>
      </w:r>
    </w:p>
    <w:p w14:paraId="73DFE0C3" w14:textId="77777777" w:rsidR="00F864CF" w:rsidRPr="002604D8" w:rsidRDefault="00F864CF" w:rsidP="00F86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Cs/>
          <w:color w:val="000000"/>
          <w:lang w:eastAsia="ru-RU"/>
        </w:rPr>
        <w:t>2.2. Товар оплачивается по указанным в спецификациях ценам.</w:t>
      </w:r>
    </w:p>
    <w:p w14:paraId="6EBE92D1" w14:textId="3A56D6D2" w:rsidR="00F864CF" w:rsidRPr="002604D8" w:rsidRDefault="00F864CF" w:rsidP="00F864CF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2.3. </w:t>
      </w:r>
      <w:r w:rsidR="004F69E6" w:rsidRPr="002604D8">
        <w:rPr>
          <w:rFonts w:ascii="Times New Roman" w:eastAsia="Times New Roman" w:hAnsi="Times New Roman" w:cs="Times New Roman"/>
          <w:bCs/>
          <w:color w:val="000000"/>
          <w:lang w:eastAsia="ru-RU"/>
        </w:rPr>
        <w:t>В цену контракта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включены все расходы на страхование, уплату таможенных пошлин, налогов, сборов и других обязательных платежей, а также расходы за доставку поставляе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>мых товаров Заказчику по адресу Покупателя, в соответствии с пунктом 1.3. настоящего договора.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EF94FCF" w14:textId="15618813" w:rsidR="00D23422" w:rsidRPr="002604D8" w:rsidRDefault="00F864CF" w:rsidP="004F69E6">
      <w:pPr>
        <w:spacing w:after="0" w:line="240" w:lineRule="auto"/>
        <w:ind w:right="-46" w:firstLine="567"/>
        <w:jc w:val="both"/>
        <w:rPr>
          <w:rFonts w:ascii="Times New Roman" w:hAnsi="Times New Roman" w:cs="Times New Roman"/>
          <w:snapToGrid w:val="0"/>
          <w:color w:val="000000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2.4. 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 поставку Товара производится по безналичному расчету путем перечисления 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Покупателем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денежных средств на расчетный счет Продавца, указанный в договоре. Оплата осуществляется по факту поставки Товара на основании выставленного Продавцом счета, товарной накладной (счета-фактуры) в течение 7 дней после подписания Сторонами товарной накладной.</w:t>
      </w:r>
    </w:p>
    <w:p w14:paraId="5D778AC5" w14:textId="77777777" w:rsidR="00F864CF" w:rsidRPr="002604D8" w:rsidRDefault="00F864CF" w:rsidP="00D23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2.5. Расчеты за поставляемый товар производятся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Покупателем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 валюте Российской Федерации.</w:t>
      </w:r>
    </w:p>
    <w:p w14:paraId="4E1387D9" w14:textId="77777777" w:rsidR="00F864CF" w:rsidRPr="002604D8" w:rsidRDefault="00F864CF" w:rsidP="00D23422">
      <w:pPr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2.6. Датой оплаты считается дата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зачисления денежных средств на расчетный счет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Поставщика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6A11892" w14:textId="77777777" w:rsidR="003E4028" w:rsidRPr="002604D8" w:rsidRDefault="003E4028" w:rsidP="00D23422">
      <w:pPr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E4F7954" w14:textId="77777777" w:rsidR="00F864CF" w:rsidRPr="002604D8" w:rsidRDefault="00F864CF" w:rsidP="00F864CF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КАЧЕСТВО И КОМПЛЕКТНОСТЬ ТОВАРА. ДОКУМЕНТЫ</w:t>
      </w:r>
    </w:p>
    <w:p w14:paraId="29EE8221" w14:textId="77777777" w:rsidR="00F864CF" w:rsidRPr="002604D8" w:rsidRDefault="00F864CF" w:rsidP="00F864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3.1. Поставляемый по настоящему Договору товар по своему качеству и комплектности должен соответствовать требованиям, предусмотренным законодательством, а также указанным в спецификациях ГОСТ, ТУ, Стандартам и т.п.</w:t>
      </w:r>
    </w:p>
    <w:p w14:paraId="3E02F412" w14:textId="77777777" w:rsidR="00F864CF" w:rsidRPr="002604D8" w:rsidRDefault="00F864CF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3.2. 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сертификации, Поставщик обязан передать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сертификат соответствия. Если обязательные для применения и исполнения требования к поставляемому по настоящему Договору товар предусмотрены техническим регламентом, то Поставщик обязан передать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декларацию о соответствии.</w:t>
      </w:r>
    </w:p>
    <w:p w14:paraId="24F203CC" w14:textId="1107CDC6" w:rsidR="003E4028" w:rsidRPr="002604D8" w:rsidRDefault="00F864CF" w:rsidP="002604D8">
      <w:pPr>
        <w:tabs>
          <w:tab w:val="left" w:pos="1134"/>
          <w:tab w:val="left" w:pos="131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D965A3" w:rsidRPr="002604D8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предоставляет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гарантию качества товара производителя. </w:t>
      </w:r>
      <w:r w:rsidR="00895DBD" w:rsidRPr="002604D8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составляет 12 (двенадцать) месяцев.</w:t>
      </w:r>
    </w:p>
    <w:p w14:paraId="277D9C3E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УСЛОВИЯ ПОСТАВКИ</w:t>
      </w:r>
    </w:p>
    <w:p w14:paraId="18DFB8B0" w14:textId="77777777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.1. Поставщик обязуется передать товар (обеспечить передачу товара) по настоящему Договору в месте передачи товара (далее по тексту - место поставки), в порядке и в сроки, указанные в спецификациях.</w:t>
      </w:r>
    </w:p>
    <w:p w14:paraId="59BCFA53" w14:textId="77777777" w:rsidR="00F864CF" w:rsidRPr="002604D8" w:rsidRDefault="00D965A3" w:rsidP="00F864CF">
      <w:pPr>
        <w:tabs>
          <w:tab w:val="left" w:pos="1134"/>
          <w:tab w:val="left" w:pos="122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.2. Досрочная поставка товара и поставка по частям допускается только с предварительного письменного согласия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Покупателя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1DC1972" w14:textId="77777777" w:rsidR="00F864CF" w:rsidRPr="002604D8" w:rsidRDefault="00D965A3" w:rsidP="00F864CF">
      <w:pPr>
        <w:tabs>
          <w:tab w:val="left" w:pos="1134"/>
          <w:tab w:val="left" w:pos="118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.3. В случае доставки товара по настоящему Договору перевозчиком Поставщик обязан после произведенной отгрузки товара незамедлительно известить об этом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Покупателя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электронной связи либо путем направления факсимильного сообщения или телеграммы. В извещении об отгрузке Поставщик обязан указать номер и дату настоящего Договора, наименование отгруженного товара, 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количество мест, вес брутто, дату отгрузки, планируемую дату прибытия на указанную в настоящем договоре станцию назначения (место поставки), номер транспортного средства.</w:t>
      </w:r>
    </w:p>
    <w:p w14:paraId="33C8F558" w14:textId="77777777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.4. Право собственности на товар по настоящему Договору переходит от Поставщика к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 момент передачи товар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Поставщиком либо третьим лицом в месте поставки.</w:t>
      </w:r>
    </w:p>
    <w:p w14:paraId="3F78FD05" w14:textId="2E3B8E11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.5. Каждая из сторон обязана совершить действия, необходимые с ее стороны для обеспечения передачи и получения товар в порядке и в сроки, установленные настоящим Договором.</w:t>
      </w:r>
      <w:r w:rsidR="00FA7CD4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F8F90AB" w14:textId="77777777" w:rsidR="00F864CF" w:rsidRPr="002604D8" w:rsidRDefault="00D965A3" w:rsidP="00F864CF">
      <w:pPr>
        <w:tabs>
          <w:tab w:val="left" w:pos="1134"/>
          <w:tab w:val="left" w:pos="135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val="sah-RU"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.6. Поставщик, допустивший недопоставку товара, обязан восполнить недопоставленное количество товар в нормально необходимый для этого срок, но не позднее 30 дней с момента получения Поставщиком требования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Покупателя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об этом.</w:t>
      </w:r>
    </w:p>
    <w:p w14:paraId="61ADC084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ПРИЕМКА ТОВАРА</w:t>
      </w:r>
    </w:p>
    <w:p w14:paraId="61BF8455" w14:textId="2CEAA29D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Приемка товара производится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Покупателем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 одностороннем порядке в срок не превышающий 1 дн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его получения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от Поставщика либо от третьего лица в указанном в соответствующей спецификации месте приемки товара по количеству и </w:t>
      </w:r>
      <w:r w:rsidR="00BF3042" w:rsidRPr="002604D8">
        <w:rPr>
          <w:rFonts w:ascii="Times New Roman" w:eastAsia="Times New Roman" w:hAnsi="Times New Roman" w:cs="Times New Roman"/>
          <w:lang w:eastAsia="ru-RU"/>
        </w:rPr>
        <w:t>ассортименту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>, наличие полной технической документации и комплектации товара.</w:t>
      </w:r>
      <w:r w:rsidR="00BF3042" w:rsidRPr="002604D8">
        <w:rPr>
          <w:rFonts w:ascii="Times New Roman" w:eastAsia="Times New Roman" w:hAnsi="Times New Roman" w:cs="Times New Roman"/>
          <w:lang w:eastAsia="ru-RU"/>
        </w:rPr>
        <w:t xml:space="preserve"> Приемка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по качеству</w:t>
      </w:r>
      <w:r w:rsidR="00BF3042" w:rsidRPr="002604D8">
        <w:rPr>
          <w:rFonts w:ascii="Times New Roman" w:eastAsia="Times New Roman" w:hAnsi="Times New Roman" w:cs="Times New Roman"/>
          <w:lang w:eastAsia="ru-RU"/>
        </w:rPr>
        <w:t xml:space="preserve"> товара осуществляется при обнаружении нарушения целостности упаковки или целостности товара при наличии вскрытой упаковки.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 xml:space="preserve"> При этом дальнейшие претензии по количеству, ассортименту, наличию полной технической документации и комплектации товара после подписания акта приемки (накладной) не принимаются.</w:t>
      </w:r>
    </w:p>
    <w:p w14:paraId="53FC5D7F" w14:textId="6ADC949A" w:rsidR="00BF3042" w:rsidRPr="002604D8" w:rsidRDefault="006D05BC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lang w:eastAsia="ru-RU"/>
        </w:rPr>
        <w:t xml:space="preserve">5.2. </w:t>
      </w:r>
      <w:r w:rsidR="00BF3042" w:rsidRPr="002604D8">
        <w:rPr>
          <w:rFonts w:ascii="Times New Roman" w:eastAsia="Times New Roman" w:hAnsi="Times New Roman" w:cs="Times New Roman"/>
          <w:lang w:eastAsia="ru-RU"/>
        </w:rPr>
        <w:t>Претензии по</w:t>
      </w:r>
      <w:r w:rsidRPr="002604D8">
        <w:rPr>
          <w:rFonts w:ascii="Times New Roman" w:eastAsia="Times New Roman" w:hAnsi="Times New Roman" w:cs="Times New Roman"/>
          <w:lang w:eastAsia="ru-RU"/>
        </w:rPr>
        <w:t xml:space="preserve"> качеству товара, выявленные при дальнейшем подключении, введении в эксплуатацию предъявляются по одностороннему акту в соответствии с пунктом 5.3. настоящего договора.</w:t>
      </w:r>
    </w:p>
    <w:p w14:paraId="0B449ECD" w14:textId="3593EFCB" w:rsidR="00F864CF" w:rsidRPr="002604D8" w:rsidRDefault="00D965A3" w:rsidP="00F864CF">
      <w:pPr>
        <w:tabs>
          <w:tab w:val="left" w:pos="1134"/>
          <w:tab w:val="left" w:pos="117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lang w:eastAsia="ru-RU"/>
        </w:rPr>
        <w:t>5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>.3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. Приемка товара по количеству и качеству, в результате которой обнаружены нарушения условий настоящего Договора (недостача, брак и т.п.), оформляется односторонним актом. При этом </w:t>
      </w:r>
      <w:r w:rsidR="00895DBD" w:rsidRPr="002604D8">
        <w:rPr>
          <w:rFonts w:ascii="Times New Roman" w:eastAsia="Times New Roman" w:hAnsi="Times New Roman" w:cs="Times New Roman"/>
          <w:lang w:eastAsia="ru-RU"/>
        </w:rPr>
        <w:t xml:space="preserve">Покупатель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обязан поместить весь товар на ответственное хранение и в пятидневный срок письменно уведомить Поставщика об обнаруженных недостатках. После получения указанного уведомления Поставщик имеет право в пятидневный срок направить 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своего представителя для осмотра товара и оформления двустороннего акта, удостоверяющего качественное и (или) количественное состояние товара.</w:t>
      </w:r>
    </w:p>
    <w:p w14:paraId="628CE3DB" w14:textId="009619F4" w:rsidR="00F864CF" w:rsidRPr="002604D8" w:rsidRDefault="00D965A3" w:rsidP="00F864CF">
      <w:pPr>
        <w:tabs>
          <w:tab w:val="left" w:pos="1134"/>
          <w:tab w:val="left" w:pos="117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lang w:eastAsia="ru-RU"/>
        </w:rPr>
        <w:t>5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>.4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. При наличии разногласий по поводу состояния товара, по требованию любой стороны может быть проведена независимая экспертиза. Расходы на проведение экспертизы несет сторона, нарушившая условия настоящего Договора о количестве и (или) качестве товара, либо сторона, несправедливо потребовавшая проведения экспертизы.</w:t>
      </w:r>
    </w:p>
    <w:p w14:paraId="520E2A0A" w14:textId="7B1EE3A4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.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. Двусторонний акт либо акт экспертизы является основанием для предъявления </w:t>
      </w:r>
      <w:r w:rsidR="00895DBD" w:rsidRPr="002604D8">
        <w:rPr>
          <w:rFonts w:ascii="Times New Roman" w:eastAsia="Times New Roman" w:hAnsi="Times New Roman" w:cs="Times New Roman"/>
          <w:lang w:eastAsia="ru-RU"/>
        </w:rPr>
        <w:t>Покупателем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 требований к Поставщику об устранении нарушений настоящего Договора. В случае неприбытия в указанный срок представителя Поставщика или в случае отказа Поставщика от направления представителя, односторонний акт с оговоренными в нем нарушениями условий настоящего Договора является основанием для предъявления </w:t>
      </w:r>
      <w:r w:rsidR="00895DBD" w:rsidRPr="002604D8">
        <w:rPr>
          <w:rFonts w:ascii="Times New Roman" w:eastAsia="Times New Roman" w:hAnsi="Times New Roman" w:cs="Times New Roman"/>
          <w:lang w:eastAsia="ru-RU"/>
        </w:rPr>
        <w:t>Покупателем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 требований к Поставщику об устранении таких нарушений.</w:t>
      </w:r>
    </w:p>
    <w:p w14:paraId="046FA78A" w14:textId="5E6F6F60" w:rsidR="00F864CF" w:rsidRPr="002604D8" w:rsidRDefault="00D965A3" w:rsidP="00F864CF">
      <w:pPr>
        <w:tabs>
          <w:tab w:val="left" w:pos="1134"/>
          <w:tab w:val="left" w:pos="129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D05BC" w:rsidRPr="002604D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 В случае получения товар</w:t>
      </w:r>
      <w:r w:rsidR="00FA7CD4" w:rsidRPr="002604D8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 от перевозчика </w:t>
      </w:r>
      <w:r w:rsidR="00895DBD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Покупатель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проверить соответствие товара сведениям, указанным в транспортных и товаросопроводительных документах, а также принять этот товар от перевозчика с соблюдением правил, предусмотренных законами и иными правовыми актами, регулирующими деятельность транспорта. Во всех случаях обнаружения утраты и (или) повреждения товара при перевозке или несоответствия фактически полученного количества товара товаросопроводительным документам Заказчик обязан потребовать от перевозчика составления коммерческого акта.</w:t>
      </w:r>
    </w:p>
    <w:p w14:paraId="7410939C" w14:textId="77777777" w:rsidR="006D05BC" w:rsidRPr="002604D8" w:rsidRDefault="006D05BC" w:rsidP="00F864CF">
      <w:pPr>
        <w:spacing w:after="0" w:line="240" w:lineRule="auto"/>
        <w:ind w:right="-4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A7B0DCF" w14:textId="77777777" w:rsidR="00F864CF" w:rsidRPr="002604D8" w:rsidRDefault="00D965A3" w:rsidP="00F864CF">
      <w:pPr>
        <w:spacing w:after="0" w:line="240" w:lineRule="auto"/>
        <w:ind w:right="-4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ОТВЕТСТВЕННОСТЬ СТОРОН</w:t>
      </w:r>
    </w:p>
    <w:p w14:paraId="6DCD8C46" w14:textId="77777777" w:rsidR="00F864CF" w:rsidRPr="002604D8" w:rsidRDefault="00D965A3" w:rsidP="00F864CF">
      <w:pPr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3AFBAA6E" w14:textId="77777777" w:rsidR="006D05BC" w:rsidRPr="002604D8" w:rsidRDefault="006D05BC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018B3D9D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snapToGrid w:val="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. 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ФОРС-МАЖОР</w:t>
      </w:r>
    </w:p>
    <w:p w14:paraId="55C75DF7" w14:textId="2C3C9FC2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.1. Ни одна из сторон не несет ответственности перед другой стороной за невыполнение обязательств, обусловленное обстоятельствами непреодолимой силы (форс-мажор), возникшими помимо воли и желания сторон, и которые нельзя было разумно предвидеть или избежать, включая: гражданские волнения, забастовки, государственные запреты, землетрясения, наводнения, пожары и т. д.</w:t>
      </w:r>
    </w:p>
    <w:p w14:paraId="5C6CB3D5" w14:textId="77777777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.2. Сроки исполнения обязательств при наступлении обстоятельств непреодолимой силы отодвигаются соразмерно времени, в течение которого действуют такие обстоятельства.</w:t>
      </w:r>
    </w:p>
    <w:p w14:paraId="513BD549" w14:textId="77777777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.3. Сторона, которая не исполняет своего обязательства вследствие действия обстоятельств непреодолимой силы, должна в течение пяти рабочих дней с даты возникновения обстоятельства непреодолимой силы известить письменно (по факсу) другую сторону о препятствии и его влиянии на исполнение обязательств по настоящему Договору. Отсутствие письменного извещения в течение вышеуказанного срока лишает сторону права ссылаться на обстоятельства непреодолимой силы.</w:t>
      </w:r>
    </w:p>
    <w:p w14:paraId="7F72225D" w14:textId="77777777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.4. Если обстоятельства непреодолимой силы действуют более двух последовательных месяцев, настоящий Договор может быть расторгнут по инициативе стороны, не затронутой действием обстоятельств 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непреодолимой силы, путем направления уведомления другой стороне, при этом ни одна из сторон не вправе требовать от другой стороны возмещения убытков. В этом случае Поставщик обязан вернуть </w:t>
      </w:r>
      <w:r w:rsidR="00895DBD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все полученные по настоящему Договору денежные средства в течение десяти банковских дней с момента расторжения настоящего договора. Данное положение не распространяется на обязательства сторон, возникшие до наступления обстоятельств непреодолимой силы.</w:t>
      </w:r>
    </w:p>
    <w:p w14:paraId="589D499D" w14:textId="77777777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.5. Надлежащим доказательством наличия обстоятельств непреодолимой силы и их продолжительности является заключение Торгово-промышленной палаты Российской Федерации (ее территориального органа) либо уполномоченного государственного органа.</w:t>
      </w:r>
    </w:p>
    <w:p w14:paraId="251DE161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ПОРЯДОК РАЗРЕШЕНИЯ СПОРОВ</w:t>
      </w:r>
    </w:p>
    <w:p w14:paraId="065C1BCF" w14:textId="77777777" w:rsidR="00F864CF" w:rsidRPr="002604D8" w:rsidRDefault="00D965A3" w:rsidP="00F864CF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.1. В случае возникновения споров и разногласий при исполнении условий настоящего Договора Стороны примут все меры к разрешению их путем переговоров. Соблюдение претензионного (досудебного) порядка рассмотрения споров обязательно. Срок рассмотрения претензии – 15 (пятнадцать) календарных дней с момента ее получения. Претензия должна быть составлена в письменной форме и направлена другой Стороне по адресам, указанным 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в настоящем Договоре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B4A9742" w14:textId="591600AC" w:rsidR="00CE2ECC" w:rsidRPr="002604D8" w:rsidRDefault="00D965A3" w:rsidP="00F864CF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.2. В случае </w:t>
      </w:r>
      <w:proofErr w:type="gramStart"/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не достижения</w:t>
      </w:r>
      <w:proofErr w:type="gramEnd"/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соглашения, споры передаются на рассмотрение в Арбитражный суд РС (Я) и разрешаются в соответствии с действующим законодательством Российской Федерации.</w:t>
      </w:r>
    </w:p>
    <w:p w14:paraId="1D16ECD0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СРОК ДЕЙСТВИЯ ДОГОВОРА</w:t>
      </w:r>
    </w:p>
    <w:p w14:paraId="3A885B99" w14:textId="637B7F2D" w:rsidR="00CE2ECC" w:rsidRPr="002604D8" w:rsidRDefault="00D965A3" w:rsidP="00F86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.1. Настоящий Договор вступает в силу с момента его подписания сторонами и действует до полного выполнения сторонами принятых на себя обязательств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>, но не позднее 20 декабря 202</w:t>
      </w:r>
      <w:r w:rsidR="00190D09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52296FE" w14:textId="77777777" w:rsidR="00F864CF" w:rsidRPr="002604D8" w:rsidRDefault="00F864CF" w:rsidP="00FB15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1</w:t>
      </w:r>
      <w:r w:rsidR="00D965A3" w:rsidRPr="002604D8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0</w:t>
      </w:r>
      <w:r w:rsidRPr="002604D8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. ПРОЧИЕ УСЛОВИЯ</w:t>
      </w:r>
    </w:p>
    <w:p w14:paraId="2B0771DB" w14:textId="77777777" w:rsidR="00F864CF" w:rsidRPr="002604D8" w:rsidRDefault="00F864CF" w:rsidP="00FB159E">
      <w:pPr>
        <w:pStyle w:val="a3"/>
        <w:numPr>
          <w:ilvl w:val="1"/>
          <w:numId w:val="4"/>
        </w:numPr>
        <w:spacing w:after="0" w:line="240" w:lineRule="auto"/>
        <w:ind w:left="0" w:right="4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Настоящий Договор может быть изменен, дополнен, расторгнут, продлен на новый срок по соглашению сторон либо по иным основаниям, предусмотренным действующим законодательством Российской Федерации.</w:t>
      </w:r>
    </w:p>
    <w:p w14:paraId="57A7A165" w14:textId="77777777" w:rsidR="00F864CF" w:rsidRPr="002604D8" w:rsidRDefault="00F864CF" w:rsidP="00FB159E">
      <w:pPr>
        <w:pStyle w:val="a3"/>
        <w:numPr>
          <w:ilvl w:val="1"/>
          <w:numId w:val="4"/>
        </w:numPr>
        <w:spacing w:after="0" w:line="240" w:lineRule="auto"/>
        <w:ind w:left="0" w:right="4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Все изменения и дополнения к настоящему Договору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</w:p>
    <w:p w14:paraId="54E77A6E" w14:textId="77777777" w:rsidR="00F864CF" w:rsidRPr="002604D8" w:rsidRDefault="00F864CF" w:rsidP="00FB159E">
      <w:pPr>
        <w:pStyle w:val="a3"/>
        <w:numPr>
          <w:ilvl w:val="1"/>
          <w:numId w:val="4"/>
        </w:numPr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F50A687" w14:textId="77777777" w:rsidR="00F864CF" w:rsidRPr="002604D8" w:rsidRDefault="00F864CF" w:rsidP="00FB159E">
      <w:pPr>
        <w:pStyle w:val="a3"/>
        <w:numPr>
          <w:ilvl w:val="1"/>
          <w:numId w:val="4"/>
        </w:numPr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Настоящий договор составлен в двух идентичных экземплярах, имеющих равную юридическую силу. Один экземпляр находится у Поставщика, другой - у </w:t>
      </w:r>
      <w:r w:rsidR="00895DBD"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Покупателя.</w:t>
      </w:r>
    </w:p>
    <w:p w14:paraId="2CC99C23" w14:textId="77777777" w:rsidR="00FB159E" w:rsidRPr="002604D8" w:rsidRDefault="00FB159E" w:rsidP="00FB159E">
      <w:pPr>
        <w:pStyle w:val="a3"/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4115757" w14:textId="77777777" w:rsidR="00F864CF" w:rsidRPr="002604D8" w:rsidRDefault="00F864CF" w:rsidP="00F864CF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2604D8">
        <w:rPr>
          <w:rFonts w:ascii="Times New Roman" w:eastAsia="Arial Unicode MS" w:hAnsi="Times New Roman" w:cs="Times New Roman"/>
          <w:b/>
          <w:color w:val="000000"/>
          <w:lang w:eastAsia="ru-RU"/>
        </w:rPr>
        <w:t>1</w:t>
      </w:r>
      <w:r w:rsidR="004517E4" w:rsidRPr="002604D8">
        <w:rPr>
          <w:rFonts w:ascii="Times New Roman" w:eastAsia="Arial Unicode MS" w:hAnsi="Times New Roman" w:cs="Times New Roman"/>
          <w:b/>
          <w:color w:val="000000"/>
          <w:lang w:eastAsia="ru-RU"/>
        </w:rPr>
        <w:t>1</w:t>
      </w:r>
      <w:r w:rsidRPr="002604D8">
        <w:rPr>
          <w:rFonts w:ascii="Times New Roman" w:eastAsia="Arial Unicode MS" w:hAnsi="Times New Roman" w:cs="Times New Roman"/>
          <w:b/>
          <w:color w:val="000000"/>
          <w:lang w:eastAsia="ru-RU"/>
        </w:rPr>
        <w:t>. МЕСТА НАХОЖДЕНИЯ И РЕКВИЗИТЫ СТОРОН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F864CF" w:rsidRPr="002604D8" w14:paraId="7C227AC9" w14:textId="77777777" w:rsidTr="009652D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9DB1" w14:textId="77777777" w:rsidR="00F864CF" w:rsidRPr="002604D8" w:rsidRDefault="004F52F1" w:rsidP="00F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Покупатель</w:t>
            </w:r>
            <w:r w:rsidR="00F864CF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5729" w14:textId="77777777" w:rsidR="00F864CF" w:rsidRPr="002604D8" w:rsidRDefault="00F864CF" w:rsidP="00F864C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Поставщик:</w:t>
            </w:r>
          </w:p>
        </w:tc>
      </w:tr>
      <w:tr w:rsidR="00F864CF" w:rsidRPr="00F864CF" w14:paraId="339FCD53" w14:textId="77777777" w:rsidTr="009652D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132D" w14:textId="7C0042D9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Саха (Якутское) межрегиональное территориальное управление воздушного транспорта Федерального агентства воздушного транспорта</w:t>
            </w:r>
          </w:p>
          <w:p w14:paraId="10B920E2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Юридический адрес:</w:t>
            </w:r>
          </w:p>
          <w:p w14:paraId="292F3A32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677000, Республика Саха (Якутия), г. Якутск, </w:t>
            </w:r>
          </w:p>
          <w:p w14:paraId="13D85D91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ул. Орджоникидзе 10</w:t>
            </w:r>
          </w:p>
          <w:p w14:paraId="6E8A4F80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Почтовый адрес:</w:t>
            </w:r>
          </w:p>
          <w:p w14:paraId="4B18DACF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677000, Республика Саха (Якутия), г. Якутск, </w:t>
            </w:r>
          </w:p>
          <w:p w14:paraId="138F140A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ул. Орджоникидзе 10</w:t>
            </w:r>
          </w:p>
          <w:p w14:paraId="73007921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ИНН 1435206545</w:t>
            </w:r>
          </w:p>
          <w:p w14:paraId="7433DB59" w14:textId="77777777" w:rsidR="004F69E6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КПП 143501001</w:t>
            </w:r>
          </w:p>
          <w:p w14:paraId="7A8D3E05" w14:textId="671BBD12" w:rsidR="00190D09" w:rsidRPr="002604D8" w:rsidRDefault="00190D09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л/с 03161883890</w:t>
            </w:r>
          </w:p>
          <w:p w14:paraId="0472E8FC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Банковские реквизиты:</w:t>
            </w:r>
          </w:p>
          <w:p w14:paraId="4760C491" w14:textId="23128DB8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р/с 032116430000000</w:t>
            </w:r>
            <w:r w:rsidR="00190D0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12008</w:t>
            </w:r>
          </w:p>
          <w:p w14:paraId="6661D148" w14:textId="5A571E55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к/с 40102810</w:t>
            </w:r>
            <w:r w:rsidR="00190D0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545370000012</w:t>
            </w:r>
          </w:p>
          <w:p w14:paraId="51A6927E" w14:textId="3C5B9462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</w:t>
            </w:r>
            <w:r w:rsidR="00190D0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КЦ № 1 ДГУ Банка России//УФК по Приморскому краю, г. Владивосток</w:t>
            </w: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  <w:p w14:paraId="7E4ED5B8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г. Якутск</w:t>
            </w:r>
          </w:p>
          <w:p w14:paraId="1DE15EBB" w14:textId="0FBD407E" w:rsidR="00F864CF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БИК 01</w:t>
            </w:r>
            <w:r w:rsidR="00190D0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0507002</w:t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ED4" w14:textId="13CAD929" w:rsidR="009652D7" w:rsidRPr="00F864CF" w:rsidRDefault="009652D7" w:rsidP="009652D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</w:tbl>
    <w:p w14:paraId="1494C445" w14:textId="77777777" w:rsidR="00F864CF" w:rsidRPr="00F864CF" w:rsidRDefault="00F864CF" w:rsidP="00F864C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sah-RU" w:eastAsia="ru-RU"/>
        </w:rPr>
      </w:pPr>
    </w:p>
    <w:p w14:paraId="2A3A39C0" w14:textId="77777777" w:rsidR="00C509BD" w:rsidRDefault="004F52F1" w:rsidP="00F864C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Покупатель</w:t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>:</w:t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895D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C509BD" w:rsidRPr="00F864CF">
        <w:rPr>
          <w:rFonts w:ascii="Times New Roman" w:eastAsia="Times New Roman" w:hAnsi="Times New Roman" w:cs="Times New Roman"/>
          <w:snapToGrid w:val="0"/>
          <w:lang w:eastAsia="ru-RU"/>
        </w:rPr>
        <w:t>Поставщик:</w:t>
      </w:r>
    </w:p>
    <w:p w14:paraId="16C63473" w14:textId="508F9FFF" w:rsidR="00F864CF" w:rsidRPr="00F864CF" w:rsidRDefault="004F69E6" w:rsidP="00F864C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Руководитель</w:t>
      </w:r>
      <w:r w:rsidR="00F864CF" w:rsidRPr="00F864CF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895D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895D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9652D7">
        <w:rPr>
          <w:rFonts w:ascii="Times New Roman" w:eastAsia="Times New Roman" w:hAnsi="Times New Roman" w:cs="Times New Roman"/>
          <w:snapToGrid w:val="0"/>
          <w:lang w:eastAsia="ru-RU"/>
        </w:rPr>
        <w:t>Директор</w:t>
      </w:r>
    </w:p>
    <w:p w14:paraId="4CD6CE02" w14:textId="2EDAA34A" w:rsidR="00F864CF" w:rsidRPr="00F864CF" w:rsidRDefault="00F864CF" w:rsidP="00F864C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864CF">
        <w:rPr>
          <w:rFonts w:ascii="Times New Roman" w:eastAsia="Times New Roman" w:hAnsi="Times New Roman" w:cs="Times New Roman"/>
          <w:snapToGrid w:val="0"/>
          <w:lang w:eastAsia="ru-RU"/>
        </w:rPr>
        <w:t>_________________</w:t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4F69E6">
        <w:rPr>
          <w:rFonts w:ascii="Times New Roman" w:eastAsia="Times New Roman" w:hAnsi="Times New Roman" w:cs="Times New Roman"/>
          <w:snapToGrid w:val="0"/>
          <w:lang w:eastAsia="ru-RU"/>
        </w:rPr>
        <w:t>О.В. Ворошилов</w:t>
      </w:r>
      <w:r w:rsidRPr="00F864CF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895D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864CF">
        <w:rPr>
          <w:rFonts w:ascii="Times New Roman" w:eastAsia="Times New Roman" w:hAnsi="Times New Roman" w:cs="Times New Roman"/>
          <w:snapToGrid w:val="0"/>
          <w:lang w:eastAsia="ru-RU"/>
        </w:rPr>
        <w:t>____________________</w:t>
      </w:r>
    </w:p>
    <w:p w14:paraId="67A9FF56" w14:textId="77777777" w:rsidR="00306126" w:rsidRDefault="00306126" w:rsidP="00F864C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FB5738F" w14:textId="77777777" w:rsidR="00F864CF" w:rsidRPr="002604D8" w:rsidRDefault="00F864CF" w:rsidP="0059391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64C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  <w:r w:rsidR="00895DB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14:paraId="1B5B0A16" w14:textId="1C046782" w:rsidR="00F864CF" w:rsidRPr="002604D8" w:rsidRDefault="009212D0" w:rsidP="009742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Договору</w:t>
      </w:r>
      <w:r w:rsidR="00CE2ECC"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747DC"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190D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="0027018D"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864CF"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14:paraId="19236B29" w14:textId="73E535F8" w:rsidR="00CE2ECC" w:rsidRPr="002604D8" w:rsidRDefault="00CE2ECC" w:rsidP="009742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190D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</w:p>
    <w:p w14:paraId="0E9EB88D" w14:textId="77777777" w:rsidR="004517E4" w:rsidRDefault="004517E4" w:rsidP="009742BA">
      <w:pPr>
        <w:spacing w:after="196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A1AA26E" w14:textId="77777777" w:rsidR="004517E4" w:rsidRDefault="004517E4" w:rsidP="009742BA">
      <w:pPr>
        <w:spacing w:after="196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AD6526A" w14:textId="77777777" w:rsidR="004517E4" w:rsidRDefault="004517E4" w:rsidP="009742BA">
      <w:pPr>
        <w:spacing w:after="196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B24A179" w14:textId="77777777" w:rsidR="003F0574" w:rsidRDefault="00F864CF" w:rsidP="009742BA">
      <w:pPr>
        <w:spacing w:after="196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864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СПЕЦИФИКАЦИЯ</w:t>
      </w:r>
    </w:p>
    <w:p w14:paraId="05A14363" w14:textId="77777777" w:rsidR="00D0020C" w:rsidRDefault="00D0020C" w:rsidP="0059391A">
      <w:pPr>
        <w:spacing w:after="196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5126"/>
        <w:gridCol w:w="850"/>
        <w:gridCol w:w="586"/>
        <w:gridCol w:w="1435"/>
        <w:gridCol w:w="1637"/>
      </w:tblGrid>
      <w:tr w:rsidR="0074644B" w:rsidRPr="0074644B" w14:paraId="250C056C" w14:textId="77777777" w:rsidTr="0074644B">
        <w:trPr>
          <w:trHeight w:val="52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6DFBD" w14:textId="77777777" w:rsidR="0074644B" w:rsidRPr="0074644B" w:rsidRDefault="0074644B" w:rsidP="0074644B">
            <w:pPr>
              <w:spacing w:after="0" w:line="240" w:lineRule="auto"/>
              <w:ind w:left="160"/>
              <w:rPr>
                <w:rFonts w:ascii="Tahoma" w:eastAsia="Tahoma" w:hAnsi="Tahoma" w:cs="Tahoma"/>
                <w:color w:val="000000"/>
                <w:sz w:val="19"/>
                <w:szCs w:val="19"/>
                <w:lang w:val="ru" w:eastAsia="ru-RU"/>
              </w:rPr>
            </w:pPr>
            <w:r w:rsidRPr="0074644B">
              <w:rPr>
                <w:rFonts w:ascii="Tahoma" w:eastAsia="Tahoma" w:hAnsi="Tahoma" w:cs="Tahoma"/>
                <w:color w:val="000000"/>
                <w:sz w:val="19"/>
                <w:szCs w:val="19"/>
                <w:lang w:val="ru" w:eastAsia="ru-RU"/>
              </w:rPr>
              <w:t>№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22A67" w14:textId="77777777" w:rsidR="0074644B" w:rsidRPr="0074644B" w:rsidRDefault="0074644B" w:rsidP="0074644B">
            <w:pPr>
              <w:spacing w:after="0" w:line="240" w:lineRule="auto"/>
              <w:ind w:left="2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9BF8" w14:textId="77777777" w:rsidR="0074644B" w:rsidRPr="0074644B" w:rsidRDefault="0074644B" w:rsidP="0074644B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Ед. </w:t>
            </w: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изм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37F6" w14:textId="77777777" w:rsidR="0074644B" w:rsidRPr="0074644B" w:rsidRDefault="0074644B" w:rsidP="00EC5E09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Кол- во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9B0F" w14:textId="77777777" w:rsidR="0074644B" w:rsidRPr="0074644B" w:rsidRDefault="0074644B" w:rsidP="0074644B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Цена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D4064" w14:textId="77777777" w:rsidR="0074644B" w:rsidRPr="0074644B" w:rsidRDefault="0074644B" w:rsidP="0074644B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Сумма</w:t>
            </w:r>
          </w:p>
        </w:tc>
      </w:tr>
      <w:tr w:rsidR="0074644B" w:rsidRPr="0074644B" w14:paraId="525E0057" w14:textId="77777777" w:rsidTr="0074644B">
        <w:trPr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8CE32" w14:textId="77777777" w:rsidR="0074644B" w:rsidRPr="0074644B" w:rsidRDefault="0074644B" w:rsidP="0074644B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B4112" w14:textId="130F4D96" w:rsidR="0074644B" w:rsidRPr="00EC5E09" w:rsidRDefault="00EC5E09" w:rsidP="0074644B">
            <w:pPr>
              <w:spacing w:after="0" w:line="269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МФУ лазерное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Pantum</w:t>
            </w:r>
            <w:r w:rsidRPr="00E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BM</w:t>
            </w:r>
            <w:r w:rsidRPr="00E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1800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 w:rsidRPr="00E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черно-белая печать, А4, 600х600</w:t>
            </w:r>
            <w:r w:rsidRPr="00E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dpi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ч/б – 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/мин (А4),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USB</w:t>
            </w:r>
            <w:r w:rsidRPr="00E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Type</w:t>
            </w:r>
            <w:r w:rsidRPr="00E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</w:t>
            </w:r>
            <w:r w:rsidRPr="00E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</w:t>
            </w:r>
            <w:r w:rsidRPr="00E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C3D16" w14:textId="77777777" w:rsidR="0074644B" w:rsidRPr="0074644B" w:rsidRDefault="0074644B" w:rsidP="0074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74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шт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3E0C" w14:textId="031F57DB" w:rsidR="0074644B" w:rsidRPr="00996803" w:rsidRDefault="00996803" w:rsidP="0074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93006" w14:textId="6B32254D" w:rsidR="0074644B" w:rsidRPr="0074644B" w:rsidRDefault="0074644B" w:rsidP="0074644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40B9B" w14:textId="6AD0E6C6" w:rsidR="0074644B" w:rsidRPr="0074644B" w:rsidRDefault="0074644B" w:rsidP="0074644B">
            <w:pPr>
              <w:spacing w:after="0" w:line="240" w:lineRule="auto"/>
              <w:ind w:left="5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4644B" w:rsidRPr="0074644B" w14:paraId="00681891" w14:textId="77777777" w:rsidTr="0074644B">
        <w:trPr>
          <w:trHeight w:val="409"/>
        </w:trPr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6D3A6" w14:textId="123CB3AD" w:rsidR="0074644B" w:rsidRPr="0074644B" w:rsidRDefault="0074644B" w:rsidP="0074644B">
            <w:pPr>
              <w:spacing w:after="0" w:line="240" w:lineRule="auto"/>
              <w:ind w:lef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2620B" w14:textId="07031FBC" w:rsidR="0074644B" w:rsidRPr="002679C5" w:rsidRDefault="0074644B" w:rsidP="0074644B">
            <w:pPr>
              <w:spacing w:after="0" w:line="240" w:lineRule="auto"/>
              <w:ind w:left="5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4644B" w:rsidRPr="0074644B" w14:paraId="56255B7A" w14:textId="77777777" w:rsidTr="0074644B">
        <w:trPr>
          <w:trHeight w:val="557"/>
        </w:trPr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8C9C0" w14:textId="648E175B" w:rsidR="0074644B" w:rsidRPr="0074644B" w:rsidRDefault="0074644B" w:rsidP="0074644B">
            <w:pPr>
              <w:spacing w:after="0" w:line="240" w:lineRule="auto"/>
              <w:ind w:lef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в</w:t>
            </w: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 xml:space="preserve"> т.ч. НДС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09873" w14:textId="1DE52BD7" w:rsidR="0074644B" w:rsidRPr="0074644B" w:rsidRDefault="0074644B" w:rsidP="0026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14:paraId="2AF284E9" w14:textId="77777777" w:rsidR="0074644B" w:rsidRDefault="0074644B" w:rsidP="0059391A">
      <w:pPr>
        <w:spacing w:after="196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6A2D774" w14:textId="45046995" w:rsidR="009212D0" w:rsidRDefault="006F09AF" w:rsidP="009212D0">
      <w:pPr>
        <w:spacing w:after="196" w:line="2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ИТОГО: </w:t>
      </w:r>
      <w:r w:rsidR="005D0072">
        <w:rPr>
          <w:rFonts w:ascii="Times New Roman" w:hAnsi="Times New Roman" w:cs="Times New Roman"/>
          <w:b/>
          <w:lang w:val="en-US"/>
        </w:rPr>
        <w:t>____________________________________________________</w:t>
      </w:r>
      <w:r w:rsidR="002604D8" w:rsidRPr="002604D8">
        <w:rPr>
          <w:rFonts w:ascii="Times New Roman" w:hAnsi="Times New Roman" w:cs="Times New Roman"/>
          <w:b/>
        </w:rPr>
        <w:t>.</w:t>
      </w:r>
    </w:p>
    <w:p w14:paraId="0030303F" w14:textId="5EAEEE72" w:rsidR="00F864CF" w:rsidRDefault="00F864CF" w:rsidP="009212D0">
      <w:pPr>
        <w:spacing w:after="196" w:line="220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F864CF">
        <w:rPr>
          <w:rFonts w:ascii="Times New Roman" w:eastAsia="Arial Unicode MS" w:hAnsi="Times New Roman" w:cs="Times New Roman"/>
          <w:lang w:eastAsia="ru-RU"/>
        </w:rPr>
        <w:t xml:space="preserve">Место поставки: </w:t>
      </w:r>
      <w:r w:rsidR="006F09AF" w:rsidRPr="006F09AF">
        <w:rPr>
          <w:rFonts w:ascii="Times New Roman" w:eastAsia="Times New Roman" w:hAnsi="Times New Roman" w:cs="Times New Roman"/>
          <w:lang w:eastAsia="ru-RU"/>
        </w:rPr>
        <w:t>Республ</w:t>
      </w:r>
      <w:r w:rsidR="004517E4">
        <w:rPr>
          <w:rFonts w:ascii="Times New Roman" w:eastAsia="Times New Roman" w:hAnsi="Times New Roman" w:cs="Times New Roman"/>
          <w:lang w:eastAsia="ru-RU"/>
        </w:rPr>
        <w:t xml:space="preserve">ика Саха (Якутия), </w:t>
      </w:r>
      <w:r w:rsidR="002747DC" w:rsidRPr="00F864CF">
        <w:rPr>
          <w:rFonts w:ascii="Times New Roman" w:eastAsia="Arial Unicode MS" w:hAnsi="Times New Roman" w:cs="Times New Roman"/>
          <w:color w:val="000000"/>
          <w:lang w:val="sah-RU" w:eastAsia="ru-RU"/>
        </w:rPr>
        <w:t>г. Якутск,</w:t>
      </w:r>
      <w:r w:rsidR="002747DC" w:rsidRPr="001E2FAD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</w:t>
      </w:r>
      <w:r w:rsidR="00CE2ECC">
        <w:rPr>
          <w:rFonts w:ascii="Times New Roman" w:eastAsia="Arial Unicode MS" w:hAnsi="Times New Roman" w:cs="Times New Roman"/>
          <w:color w:val="000000"/>
          <w:lang w:val="sah-RU" w:eastAsia="ru-RU"/>
        </w:rPr>
        <w:t>ул. Орджоникидзе, д. 10, каб. 202</w:t>
      </w:r>
      <w:r w:rsidR="00895DBD">
        <w:rPr>
          <w:rFonts w:ascii="Times New Roman" w:eastAsia="Arial Unicode MS" w:hAnsi="Times New Roman" w:cs="Times New Roman"/>
          <w:color w:val="000000"/>
          <w:lang w:val="sah-RU" w:eastAsia="ru-RU"/>
        </w:rPr>
        <w:t>.</w:t>
      </w:r>
    </w:p>
    <w:p w14:paraId="53B78FB7" w14:textId="690367C5" w:rsidR="003B23DB" w:rsidRPr="00A76071" w:rsidRDefault="004517E4" w:rsidP="00F864CF">
      <w:pPr>
        <w:spacing w:after="0" w:line="240" w:lineRule="auto"/>
        <w:jc w:val="both"/>
        <w:rPr>
          <w:rFonts w:ascii="Times New Roman" w:eastAsia="Times New Roman" w:hAnsi="Times New Roman" w:cs="Times New Roman"/>
          <w:lang w:val="sah-RU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Срок поставки: </w:t>
      </w:r>
      <w:r w:rsidR="0059391A" w:rsidRPr="0059391A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в течение </w:t>
      </w:r>
      <w:r w:rsidR="00E22B0A">
        <w:rPr>
          <w:rFonts w:ascii="Times New Roman" w:eastAsia="Arial Unicode MS" w:hAnsi="Times New Roman" w:cs="Times New Roman"/>
          <w:color w:val="000000"/>
          <w:lang w:val="sah-RU" w:eastAsia="ru-RU"/>
        </w:rPr>
        <w:t>7</w:t>
      </w:r>
      <w:r w:rsidR="0059391A" w:rsidRPr="0059391A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календарных дней с момента заключения договора.</w:t>
      </w:r>
    </w:p>
    <w:p w14:paraId="44114D7A" w14:textId="77777777" w:rsidR="00552A80" w:rsidRPr="00F864CF" w:rsidRDefault="00552A80" w:rsidP="00F864CF">
      <w:pPr>
        <w:spacing w:after="0" w:line="240" w:lineRule="auto"/>
        <w:jc w:val="both"/>
        <w:rPr>
          <w:rFonts w:ascii="Times New Roman" w:eastAsia="Arial Unicode MS" w:hAnsi="Times New Roman" w:cs="Times New Roman"/>
          <w:lang w:val="sah-RU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Гарантийный срок составляет: </w:t>
      </w:r>
      <w:r w:rsidR="00895DBD">
        <w:rPr>
          <w:rFonts w:ascii="Times New Roman" w:eastAsia="Times New Roman" w:hAnsi="Times New Roman" w:cs="Times New Roman"/>
          <w:lang w:eastAsia="ru-RU"/>
        </w:rPr>
        <w:t>12 (двенадцать) месяцев.</w:t>
      </w:r>
    </w:p>
    <w:p w14:paraId="66D61C0E" w14:textId="77777777" w:rsidR="00F864CF" w:rsidRPr="00F864CF" w:rsidRDefault="00F864CF" w:rsidP="00F864CF">
      <w:pPr>
        <w:tabs>
          <w:tab w:val="left" w:pos="567"/>
        </w:tabs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snapToGrid w:val="0"/>
          <w:lang w:val="sah-RU" w:eastAsia="ru-RU"/>
        </w:rPr>
      </w:pPr>
    </w:p>
    <w:p w14:paraId="3EFF4404" w14:textId="77777777" w:rsidR="00F864CF" w:rsidRDefault="00F864CF" w:rsidP="00F864CF">
      <w:pPr>
        <w:tabs>
          <w:tab w:val="left" w:pos="567"/>
        </w:tabs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snapToGrid w:val="0"/>
          <w:lang w:val="sah-RU" w:eastAsia="ru-RU"/>
        </w:rPr>
      </w:pPr>
    </w:p>
    <w:p w14:paraId="5FE90EFB" w14:textId="77777777" w:rsidR="002679C5" w:rsidRPr="002679C5" w:rsidRDefault="002679C5" w:rsidP="002679C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>Покупатель:</w:t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  <w:t>Поставщик:</w:t>
      </w:r>
    </w:p>
    <w:p w14:paraId="0AF0A89A" w14:textId="77777777" w:rsidR="002679C5" w:rsidRPr="002679C5" w:rsidRDefault="002679C5" w:rsidP="002679C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>Руководитель</w:t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  <w:t>Директор</w:t>
      </w:r>
    </w:p>
    <w:p w14:paraId="112E58D8" w14:textId="467EECE2" w:rsidR="00DC40F4" w:rsidRPr="00996803" w:rsidRDefault="002679C5" w:rsidP="002679C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>_________________ О.В. Ворошилов</w:t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____________________ </w:t>
      </w:r>
    </w:p>
    <w:sectPr w:rsidR="00DC40F4" w:rsidRPr="00996803" w:rsidSect="002604D8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11E"/>
    <w:multiLevelType w:val="multilevel"/>
    <w:tmpl w:val="FBA814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644DA9"/>
    <w:multiLevelType w:val="multilevel"/>
    <w:tmpl w:val="1F7069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C874D7"/>
    <w:multiLevelType w:val="multilevel"/>
    <w:tmpl w:val="397E07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4E362E"/>
    <w:multiLevelType w:val="hybridMultilevel"/>
    <w:tmpl w:val="714E2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231912">
    <w:abstractNumId w:val="0"/>
  </w:num>
  <w:num w:numId="2" w16cid:durableId="528102751">
    <w:abstractNumId w:val="3"/>
  </w:num>
  <w:num w:numId="3" w16cid:durableId="101849516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13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CF"/>
    <w:rsid w:val="00062FE7"/>
    <w:rsid w:val="00064EE3"/>
    <w:rsid w:val="00092BAB"/>
    <w:rsid w:val="000D4A33"/>
    <w:rsid w:val="000E02A5"/>
    <w:rsid w:val="00114BD7"/>
    <w:rsid w:val="001369AA"/>
    <w:rsid w:val="00190D09"/>
    <w:rsid w:val="001E2FAD"/>
    <w:rsid w:val="001E7331"/>
    <w:rsid w:val="00207111"/>
    <w:rsid w:val="00223BDC"/>
    <w:rsid w:val="002604D8"/>
    <w:rsid w:val="00265D65"/>
    <w:rsid w:val="00266F57"/>
    <w:rsid w:val="002679C5"/>
    <w:rsid w:val="0027018D"/>
    <w:rsid w:val="002747DC"/>
    <w:rsid w:val="00284F72"/>
    <w:rsid w:val="002B7910"/>
    <w:rsid w:val="002D6072"/>
    <w:rsid w:val="002E4A08"/>
    <w:rsid w:val="002F33ED"/>
    <w:rsid w:val="002F53DD"/>
    <w:rsid w:val="00306126"/>
    <w:rsid w:val="00314DAB"/>
    <w:rsid w:val="00326283"/>
    <w:rsid w:val="00344212"/>
    <w:rsid w:val="00352BFC"/>
    <w:rsid w:val="00354B32"/>
    <w:rsid w:val="0036336A"/>
    <w:rsid w:val="003637C6"/>
    <w:rsid w:val="00382212"/>
    <w:rsid w:val="00391B67"/>
    <w:rsid w:val="003B23DB"/>
    <w:rsid w:val="003C0F39"/>
    <w:rsid w:val="003E4028"/>
    <w:rsid w:val="003F0574"/>
    <w:rsid w:val="003F0B3B"/>
    <w:rsid w:val="003F71EC"/>
    <w:rsid w:val="00411223"/>
    <w:rsid w:val="004517E4"/>
    <w:rsid w:val="00483AA4"/>
    <w:rsid w:val="00483E37"/>
    <w:rsid w:val="004F52F1"/>
    <w:rsid w:val="004F69E6"/>
    <w:rsid w:val="00552A80"/>
    <w:rsid w:val="00587FF4"/>
    <w:rsid w:val="0059391A"/>
    <w:rsid w:val="00596549"/>
    <w:rsid w:val="005A3A55"/>
    <w:rsid w:val="005B1312"/>
    <w:rsid w:val="005D0072"/>
    <w:rsid w:val="005D64AF"/>
    <w:rsid w:val="005F2437"/>
    <w:rsid w:val="00616849"/>
    <w:rsid w:val="006261EC"/>
    <w:rsid w:val="00647F4B"/>
    <w:rsid w:val="00692946"/>
    <w:rsid w:val="006D05BC"/>
    <w:rsid w:val="006F09AF"/>
    <w:rsid w:val="007169E7"/>
    <w:rsid w:val="0074644B"/>
    <w:rsid w:val="00754AF3"/>
    <w:rsid w:val="007571A5"/>
    <w:rsid w:val="00762454"/>
    <w:rsid w:val="00787E77"/>
    <w:rsid w:val="00795B22"/>
    <w:rsid w:val="0080688D"/>
    <w:rsid w:val="00822FDF"/>
    <w:rsid w:val="00852EB5"/>
    <w:rsid w:val="00873E53"/>
    <w:rsid w:val="0087604D"/>
    <w:rsid w:val="00895713"/>
    <w:rsid w:val="00895DBD"/>
    <w:rsid w:val="008D424E"/>
    <w:rsid w:val="009047BD"/>
    <w:rsid w:val="009142A6"/>
    <w:rsid w:val="009212D0"/>
    <w:rsid w:val="009340BA"/>
    <w:rsid w:val="0094203F"/>
    <w:rsid w:val="009509C6"/>
    <w:rsid w:val="009652D7"/>
    <w:rsid w:val="00972175"/>
    <w:rsid w:val="00972C9B"/>
    <w:rsid w:val="009742BA"/>
    <w:rsid w:val="00996803"/>
    <w:rsid w:val="009A297D"/>
    <w:rsid w:val="009E3418"/>
    <w:rsid w:val="009F16DD"/>
    <w:rsid w:val="009F43B5"/>
    <w:rsid w:val="00A4722B"/>
    <w:rsid w:val="00A76071"/>
    <w:rsid w:val="00A94412"/>
    <w:rsid w:val="00AC1D93"/>
    <w:rsid w:val="00AF2FF4"/>
    <w:rsid w:val="00B136ED"/>
    <w:rsid w:val="00B74D2F"/>
    <w:rsid w:val="00B83D05"/>
    <w:rsid w:val="00BB23DD"/>
    <w:rsid w:val="00BC35B9"/>
    <w:rsid w:val="00BD490A"/>
    <w:rsid w:val="00BE018D"/>
    <w:rsid w:val="00BF3042"/>
    <w:rsid w:val="00BF419A"/>
    <w:rsid w:val="00C509BD"/>
    <w:rsid w:val="00C91F9C"/>
    <w:rsid w:val="00CA2579"/>
    <w:rsid w:val="00CC4186"/>
    <w:rsid w:val="00CD5F9F"/>
    <w:rsid w:val="00CE2ECC"/>
    <w:rsid w:val="00D0020C"/>
    <w:rsid w:val="00D00998"/>
    <w:rsid w:val="00D03B86"/>
    <w:rsid w:val="00D23422"/>
    <w:rsid w:val="00D4122C"/>
    <w:rsid w:val="00D71201"/>
    <w:rsid w:val="00D71847"/>
    <w:rsid w:val="00D753B0"/>
    <w:rsid w:val="00D9585B"/>
    <w:rsid w:val="00D965A3"/>
    <w:rsid w:val="00D97BA7"/>
    <w:rsid w:val="00DA5B18"/>
    <w:rsid w:val="00DC40F4"/>
    <w:rsid w:val="00DC61EF"/>
    <w:rsid w:val="00DE253A"/>
    <w:rsid w:val="00DE713A"/>
    <w:rsid w:val="00DF3A8A"/>
    <w:rsid w:val="00E152C7"/>
    <w:rsid w:val="00E22B0A"/>
    <w:rsid w:val="00E660E9"/>
    <w:rsid w:val="00E75C97"/>
    <w:rsid w:val="00EA76D6"/>
    <w:rsid w:val="00EC5E09"/>
    <w:rsid w:val="00F1290E"/>
    <w:rsid w:val="00F250C8"/>
    <w:rsid w:val="00F63A56"/>
    <w:rsid w:val="00F77937"/>
    <w:rsid w:val="00F864CF"/>
    <w:rsid w:val="00F90A8D"/>
    <w:rsid w:val="00FA7CD4"/>
    <w:rsid w:val="00FB0E0A"/>
    <w:rsid w:val="00FB159E"/>
    <w:rsid w:val="00FB2ED0"/>
    <w:rsid w:val="00FD44E4"/>
    <w:rsid w:val="00FD583B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36C8"/>
  <w15:docId w15:val="{C0622959-F2CA-452C-8D51-62624E2D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1">
    <w:name w:val="TableStyle1"/>
    <w:rsid w:val="001E733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65A3"/>
    <w:pPr>
      <w:ind w:left="720"/>
      <w:contextualSpacing/>
    </w:pPr>
  </w:style>
  <w:style w:type="character" w:customStyle="1" w:styleId="apple-style-span">
    <w:name w:val="apple-style-span"/>
    <w:basedOn w:val="a0"/>
    <w:rsid w:val="0059391A"/>
  </w:style>
  <w:style w:type="character" w:styleId="a4">
    <w:name w:val="Hyperlink"/>
    <w:basedOn w:val="a0"/>
    <w:uiPriority w:val="99"/>
    <w:unhideWhenUsed/>
    <w:rsid w:val="009652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 Григорий Ильич</dc:creator>
  <cp:lastModifiedBy>Захарова ЕВ</cp:lastModifiedBy>
  <cp:revision>5</cp:revision>
  <dcterms:created xsi:type="dcterms:W3CDTF">2023-12-11T01:55:00Z</dcterms:created>
  <dcterms:modified xsi:type="dcterms:W3CDTF">2026-05-22T01:34:00Z</dcterms:modified>
</cp:coreProperties>
</file>