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2A7" w:rsidRDefault="005D22A7" w:rsidP="005D22A7">
      <w:pPr>
        <w:jc w:val="center"/>
        <w:rPr>
          <w:b/>
        </w:rPr>
      </w:pPr>
      <w:r>
        <w:rPr>
          <w:b/>
        </w:rPr>
        <w:t xml:space="preserve">Контракт </w:t>
      </w:r>
      <w:r w:rsidR="00255E58">
        <w:rPr>
          <w:b/>
        </w:rPr>
        <w:t xml:space="preserve">№ </w:t>
      </w:r>
      <w:r>
        <w:rPr>
          <w:b/>
        </w:rPr>
        <w:t>__________</w:t>
      </w:r>
    </w:p>
    <w:p w:rsidR="00C21818" w:rsidRDefault="00C97F83" w:rsidP="000A0AC1">
      <w:pPr>
        <w:jc w:val="center"/>
        <w:rPr>
          <w:b/>
        </w:rPr>
      </w:pPr>
      <w:r>
        <w:rPr>
          <w:b/>
        </w:rPr>
        <w:t>на оказание услуг по уборке помещений</w:t>
      </w:r>
    </w:p>
    <w:p w:rsidR="00D042B1" w:rsidRDefault="00D042B1" w:rsidP="000A0AC1">
      <w:pPr>
        <w:jc w:val="center"/>
        <w:rPr>
          <w:b/>
        </w:rPr>
      </w:pPr>
    </w:p>
    <w:p w:rsidR="00D042B1" w:rsidRDefault="00D042B1" w:rsidP="000A0AC1">
      <w:pPr>
        <w:jc w:val="center"/>
        <w:rPr>
          <w:b/>
        </w:rPr>
      </w:pPr>
      <w:r>
        <w:rPr>
          <w:b/>
        </w:rPr>
        <w:t xml:space="preserve">ИКЗ - </w:t>
      </w:r>
      <w:r w:rsidR="00C97F83" w:rsidRPr="00C97F83">
        <w:rPr>
          <w:b/>
        </w:rPr>
        <w:t>261690500580069500100100020000000244</w:t>
      </w:r>
    </w:p>
    <w:p w:rsidR="00D042B1" w:rsidRPr="00C72E2C" w:rsidRDefault="00D042B1" w:rsidP="000A0AC1">
      <w:pPr>
        <w:jc w:val="center"/>
        <w:rPr>
          <w:b/>
        </w:rPr>
      </w:pPr>
    </w:p>
    <w:p w:rsidR="000A0AC1" w:rsidRDefault="000A0AC1" w:rsidP="000A0AC1">
      <w:pPr>
        <w:jc w:val="both"/>
      </w:pPr>
      <w:r>
        <w:t>г. Тверь</w:t>
      </w:r>
      <w:r>
        <w:tab/>
      </w:r>
      <w:r>
        <w:tab/>
        <w:t xml:space="preserve">                                            </w:t>
      </w:r>
      <w:r w:rsidR="00751309">
        <w:t xml:space="preserve">                       </w:t>
      </w:r>
      <w:r w:rsidR="0049739C">
        <w:t xml:space="preserve">  </w:t>
      </w:r>
      <w:r w:rsidR="001D1361">
        <w:t xml:space="preserve">         </w:t>
      </w:r>
      <w:proofErr w:type="gramStart"/>
      <w:r w:rsidR="001D1361">
        <w:t xml:space="preserve">   </w:t>
      </w:r>
      <w:r>
        <w:t>«</w:t>
      </w:r>
      <w:proofErr w:type="gramEnd"/>
      <w:r w:rsidR="0049739C" w:rsidRPr="0049739C">
        <w:t>_</w:t>
      </w:r>
      <w:r w:rsidR="00751309">
        <w:t>__</w:t>
      </w:r>
      <w:r w:rsidR="0049739C" w:rsidRPr="0049739C">
        <w:t>_</w:t>
      </w:r>
      <w:r>
        <w:t xml:space="preserve">» </w:t>
      </w:r>
      <w:r w:rsidR="0049739C" w:rsidRPr="0049739C">
        <w:t>_________</w:t>
      </w:r>
      <w:r>
        <w:t xml:space="preserve"> 20</w:t>
      </w:r>
      <w:r w:rsidR="001D1361">
        <w:t>____</w:t>
      </w:r>
      <w:r>
        <w:t xml:space="preserve"> года</w:t>
      </w:r>
    </w:p>
    <w:p w:rsidR="000A0AC1" w:rsidRDefault="000A0AC1" w:rsidP="000A0AC1">
      <w:pPr>
        <w:jc w:val="both"/>
      </w:pPr>
    </w:p>
    <w:p w:rsidR="000A0AC1" w:rsidRDefault="00372A3A" w:rsidP="000A0AC1">
      <w:pPr>
        <w:jc w:val="both"/>
      </w:pPr>
      <w:r w:rsidRPr="00372A3A">
        <w:t xml:space="preserve">_________________________________________________________, именуемое в дальнейшем «Исполнитель», в лице _____________________________________, действующего на основании ______________ с одной стороны и Управление Федеральной антимонопольной службы по Тверской области, именуемое в дальнейшем «Заказчик», в лице руководителя управления Мурзина Константина Ивановича, действующего на основании Положения о территориальном органе Федеральной антимонопольной службы, утвержденного приказом ФАС России от 23.07.2015                     № 649/15, с другой стороны, совместно именуемые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заключили настоящий </w:t>
      </w:r>
      <w:r w:rsidR="00E55EC7">
        <w:t>к</w:t>
      </w:r>
      <w:r w:rsidR="00095DC9">
        <w:t>онтракт</w:t>
      </w:r>
      <w:r w:rsidRPr="00372A3A">
        <w:t xml:space="preserve"> о нижеследующем.</w:t>
      </w:r>
      <w:r w:rsidR="000A0AC1">
        <w:t xml:space="preserve">  </w:t>
      </w:r>
    </w:p>
    <w:p w:rsidR="000A0AC1" w:rsidRDefault="000A0AC1" w:rsidP="000A0AC1">
      <w:pPr>
        <w:jc w:val="both"/>
      </w:pPr>
    </w:p>
    <w:p w:rsidR="000A0AC1" w:rsidRDefault="000A0AC1" w:rsidP="00174781">
      <w:pPr>
        <w:numPr>
          <w:ilvl w:val="0"/>
          <w:numId w:val="1"/>
        </w:numPr>
        <w:tabs>
          <w:tab w:val="left" w:pos="720"/>
        </w:tabs>
        <w:ind w:hanging="720"/>
        <w:jc w:val="center"/>
        <w:rPr>
          <w:b/>
        </w:rPr>
      </w:pPr>
      <w:r>
        <w:rPr>
          <w:b/>
        </w:rPr>
        <w:t xml:space="preserve">Предмет </w:t>
      </w:r>
      <w:r w:rsidR="00095DC9">
        <w:rPr>
          <w:b/>
        </w:rPr>
        <w:t>контракта</w:t>
      </w:r>
    </w:p>
    <w:p w:rsidR="000A0AC1" w:rsidRDefault="000A0AC1" w:rsidP="000A0AC1">
      <w:pPr>
        <w:ind w:left="360"/>
        <w:jc w:val="center"/>
        <w:rPr>
          <w:b/>
        </w:rPr>
      </w:pPr>
    </w:p>
    <w:p w:rsidR="00D624EB" w:rsidRDefault="00372A3A" w:rsidP="001D0EFF">
      <w:pPr>
        <w:pStyle w:val="ab"/>
        <w:numPr>
          <w:ilvl w:val="1"/>
          <w:numId w:val="8"/>
        </w:numPr>
        <w:ind w:left="0" w:firstLine="567"/>
        <w:jc w:val="both"/>
      </w:pPr>
      <w:r w:rsidRPr="00372A3A">
        <w:t xml:space="preserve">Исполнитель обязуется </w:t>
      </w:r>
      <w:r w:rsidR="00870B24">
        <w:t xml:space="preserve">в установленный контрактом срок </w:t>
      </w:r>
      <w:r w:rsidRPr="00372A3A">
        <w:t>оказ</w:t>
      </w:r>
      <w:r w:rsidR="00870B24">
        <w:t>ать</w:t>
      </w:r>
      <w:r w:rsidRPr="00372A3A">
        <w:t xml:space="preserve"> услуги по ежедневной комплексной уборке внутренних помещений Заказчика (далее – </w:t>
      </w:r>
      <w:r w:rsidR="00352216">
        <w:t>работы</w:t>
      </w:r>
      <w:r w:rsidRPr="00372A3A">
        <w:t>)</w:t>
      </w:r>
      <w:r w:rsidR="009D1773">
        <w:t xml:space="preserve"> </w:t>
      </w:r>
      <w:r w:rsidRPr="00372A3A">
        <w:t xml:space="preserve">в здании, расположенном по адресу: г. Тверь, </w:t>
      </w:r>
      <w:proofErr w:type="spellStart"/>
      <w:r w:rsidRPr="00372A3A">
        <w:t>пл.Святого</w:t>
      </w:r>
      <w:proofErr w:type="spellEnd"/>
      <w:r w:rsidRPr="00372A3A">
        <w:t xml:space="preserve"> Благоверн</w:t>
      </w:r>
      <w:r w:rsidR="002A4463">
        <w:t>ого Князя Михаила Тверского, д.</w:t>
      </w:r>
      <w:r w:rsidRPr="00372A3A">
        <w:t>5, общей площадью 198,60 м2</w:t>
      </w:r>
      <w:r w:rsidR="00D624EB">
        <w:t>.</w:t>
      </w:r>
      <w:r w:rsidRPr="00372A3A">
        <w:t xml:space="preserve"> </w:t>
      </w:r>
    </w:p>
    <w:p w:rsidR="00D624EB" w:rsidRDefault="00D624EB" w:rsidP="001D0EFF">
      <w:pPr>
        <w:pStyle w:val="ab"/>
        <w:numPr>
          <w:ilvl w:val="1"/>
          <w:numId w:val="8"/>
        </w:numPr>
        <w:ind w:left="0" w:firstLine="567"/>
        <w:jc w:val="both"/>
      </w:pPr>
      <w:r w:rsidRPr="00D624EB">
        <w:t xml:space="preserve">Состав и порядок </w:t>
      </w:r>
      <w:r w:rsidR="00352216">
        <w:t>работ</w:t>
      </w:r>
      <w:r w:rsidRPr="00D624EB">
        <w:t xml:space="preserve"> определяются Техническим заданием (Приложение № 1 к контракту), являющимся неотъемлемой частью контракта</w:t>
      </w:r>
      <w:r>
        <w:t>.</w:t>
      </w:r>
    </w:p>
    <w:p w:rsidR="00D624EB" w:rsidRDefault="00D624EB" w:rsidP="001D0EFF">
      <w:pPr>
        <w:pStyle w:val="ab"/>
        <w:numPr>
          <w:ilvl w:val="1"/>
          <w:numId w:val="8"/>
        </w:numPr>
        <w:ind w:left="0" w:firstLine="567"/>
        <w:jc w:val="both"/>
      </w:pPr>
      <w:r w:rsidRPr="00C754C2">
        <w:t xml:space="preserve">Идентификационный код закупки: </w:t>
      </w:r>
      <w:r w:rsidR="004B05FC" w:rsidRPr="004B05FC">
        <w:t>261690500580069500100100020000000244</w:t>
      </w:r>
      <w:r>
        <w:t>.</w:t>
      </w:r>
    </w:p>
    <w:p w:rsidR="00D624EB" w:rsidRDefault="00D624EB" w:rsidP="001D0EFF">
      <w:pPr>
        <w:pStyle w:val="ab"/>
        <w:numPr>
          <w:ilvl w:val="1"/>
          <w:numId w:val="8"/>
        </w:numPr>
        <w:ind w:left="0" w:firstLine="567"/>
        <w:jc w:val="both"/>
      </w:pPr>
      <w:r w:rsidRPr="00C754C2">
        <w:t>Источник финансирования: федеральный бюджет.</w:t>
      </w:r>
    </w:p>
    <w:p w:rsidR="00D624EB" w:rsidRDefault="00633351" w:rsidP="001D0EFF">
      <w:pPr>
        <w:pStyle w:val="ab"/>
        <w:numPr>
          <w:ilvl w:val="1"/>
          <w:numId w:val="8"/>
        </w:numPr>
        <w:ind w:left="0" w:firstLine="567"/>
        <w:jc w:val="both"/>
      </w:pPr>
      <w:r>
        <w:t>Единица измерения объема оказываемых услуг</w:t>
      </w:r>
      <w:r w:rsidR="00D624EB" w:rsidRPr="00C754C2">
        <w:t xml:space="preserve"> – </w:t>
      </w:r>
      <w:r w:rsidR="00DE3552">
        <w:t>месяц</w:t>
      </w:r>
      <w:r w:rsidR="00D624EB">
        <w:t>.</w:t>
      </w:r>
    </w:p>
    <w:p w:rsidR="0054651D" w:rsidRDefault="0054651D" w:rsidP="00EE1E17">
      <w:pPr>
        <w:tabs>
          <w:tab w:val="left" w:pos="435"/>
        </w:tabs>
        <w:ind w:hanging="567"/>
        <w:jc w:val="both"/>
      </w:pPr>
    </w:p>
    <w:p w:rsidR="00D624EB" w:rsidRDefault="00D624EB" w:rsidP="00174781">
      <w:pPr>
        <w:pStyle w:val="ab"/>
        <w:numPr>
          <w:ilvl w:val="0"/>
          <w:numId w:val="1"/>
        </w:numPr>
        <w:tabs>
          <w:tab w:val="left" w:pos="720"/>
        </w:tabs>
        <w:ind w:hanging="720"/>
        <w:jc w:val="center"/>
        <w:rPr>
          <w:b/>
        </w:rPr>
      </w:pPr>
      <w:r>
        <w:rPr>
          <w:b/>
        </w:rPr>
        <w:t>Цена контракта и порядок расчетов</w:t>
      </w:r>
    </w:p>
    <w:p w:rsidR="00D624EB" w:rsidRDefault="00D624EB" w:rsidP="00D624EB">
      <w:pPr>
        <w:tabs>
          <w:tab w:val="left" w:pos="720"/>
        </w:tabs>
        <w:jc w:val="both"/>
        <w:rPr>
          <w:b/>
        </w:rPr>
      </w:pPr>
    </w:p>
    <w:p w:rsidR="00D624EB" w:rsidRPr="000C30E8" w:rsidRDefault="00D624EB" w:rsidP="001D0EFF">
      <w:pPr>
        <w:ind w:firstLine="567"/>
        <w:contextualSpacing/>
        <w:jc w:val="both"/>
      </w:pPr>
      <w:r w:rsidRPr="000C30E8">
        <w:rPr>
          <w:b/>
        </w:rPr>
        <w:t>2.1.</w:t>
      </w:r>
      <w:r w:rsidRPr="000C30E8">
        <w:t xml:space="preserve"> </w:t>
      </w:r>
      <w:r w:rsidR="001D0EFF" w:rsidRPr="000C30E8">
        <w:t xml:space="preserve">  </w:t>
      </w:r>
      <w:r w:rsidRPr="000C30E8">
        <w:t xml:space="preserve">Цена контракта составляет </w:t>
      </w:r>
      <w:r w:rsidR="001D0EFF" w:rsidRPr="000C30E8">
        <w:t>_______________</w:t>
      </w:r>
      <w:r w:rsidRPr="000C30E8">
        <w:t xml:space="preserve"> (</w:t>
      </w:r>
      <w:r w:rsidR="001D0EFF" w:rsidRPr="000C30E8">
        <w:t>___________________________________</w:t>
      </w:r>
      <w:r w:rsidRPr="000C30E8">
        <w:t xml:space="preserve">) рублей </w:t>
      </w:r>
      <w:r w:rsidR="001D0EFF" w:rsidRPr="000C30E8">
        <w:t xml:space="preserve">______ копеек, в </w:t>
      </w:r>
      <w:proofErr w:type="spellStart"/>
      <w:r w:rsidR="001D0EFF" w:rsidRPr="000C30E8">
        <w:t>т.ч</w:t>
      </w:r>
      <w:proofErr w:type="spellEnd"/>
      <w:r w:rsidR="001D0EFF" w:rsidRPr="000C30E8">
        <w:t>.</w:t>
      </w:r>
      <w:r w:rsidRPr="000C30E8">
        <w:t xml:space="preserve"> НДС </w:t>
      </w:r>
      <w:r w:rsidR="001D0EFF" w:rsidRPr="000C30E8">
        <w:t xml:space="preserve">(если НДС не облагается, </w:t>
      </w:r>
      <w:r w:rsidRPr="000C30E8">
        <w:t xml:space="preserve">указать основание в соответствии с налоговым законодательством Российской Федерации). </w:t>
      </w:r>
    </w:p>
    <w:p w:rsidR="00D624EB" w:rsidRPr="008F2B52" w:rsidRDefault="00D624EB" w:rsidP="001D0EFF">
      <w:pPr>
        <w:ind w:firstLine="567"/>
        <w:contextualSpacing/>
        <w:jc w:val="both"/>
      </w:pPr>
      <w:r w:rsidRPr="000C30E8">
        <w:t>Цена контракта включает расходы на страхование, уплату налогов, сборов и другие обязательные платежи, а также прочие расходы, связанные с выполнением</w:t>
      </w:r>
      <w:r w:rsidRPr="008F2B52">
        <w:t xml:space="preserve"> обязательств по контракту.</w:t>
      </w:r>
    </w:p>
    <w:p w:rsidR="00D624EB" w:rsidRPr="00C754C2" w:rsidRDefault="00D624EB" w:rsidP="001D0EFF">
      <w:pPr>
        <w:ind w:firstLine="567"/>
        <w:jc w:val="both"/>
      </w:pPr>
      <w:r w:rsidRPr="001D0EFF">
        <w:rPr>
          <w:b/>
        </w:rPr>
        <w:t>2.2.</w:t>
      </w:r>
      <w:r w:rsidRPr="00C754C2">
        <w:t xml:space="preserve"> Оплата указанных в пункте 1.1 контракта </w:t>
      </w:r>
      <w:r w:rsidR="00352216">
        <w:t>работ</w:t>
      </w:r>
      <w:r w:rsidRPr="00C754C2">
        <w:t xml:space="preserve"> осуществляется Заказчиком ежемесячно в следующем порядке: ежемесячно на</w:t>
      </w:r>
      <w:r w:rsidR="001D0EFF">
        <w:t xml:space="preserve"> основании документа о приемке </w:t>
      </w:r>
      <w:r w:rsidRPr="00C754C2">
        <w:t>(далее – документ о приемке) в течение 7 (семи) рабочих дней с даты подписания Заказчиком документа о приемке.</w:t>
      </w:r>
    </w:p>
    <w:p w:rsidR="00D624EB" w:rsidRPr="000D20D2" w:rsidRDefault="00D624EB" w:rsidP="001D0EFF">
      <w:pPr>
        <w:ind w:firstLine="567"/>
        <w:jc w:val="both"/>
      </w:pPr>
      <w:r w:rsidRPr="001D0EFF">
        <w:rPr>
          <w:b/>
        </w:rPr>
        <w:t>2.2.1.</w:t>
      </w:r>
      <w:r w:rsidRPr="00C754C2">
        <w:t xml:space="preserve"> Оплата за </w:t>
      </w:r>
      <w:r w:rsidR="00352216">
        <w:t>выполнение работ</w:t>
      </w:r>
      <w:r w:rsidRPr="00C754C2">
        <w:t xml:space="preserve"> в период с 01.12.2026 </w:t>
      </w:r>
      <w:r>
        <w:t>по 3</w:t>
      </w:r>
      <w:r w:rsidR="00251EDE">
        <w:t>1</w:t>
      </w:r>
      <w:r w:rsidRPr="00C754C2">
        <w:t>.12.2026 осуществляется путем перечисления авансового платежа в срок не позднее 15.12.2026.</w:t>
      </w:r>
    </w:p>
    <w:p w:rsidR="00D624EB" w:rsidRPr="008F2B52" w:rsidRDefault="00D624EB" w:rsidP="001D0EFF">
      <w:pPr>
        <w:ind w:firstLine="567"/>
        <w:jc w:val="both"/>
        <w:rPr>
          <w:u w:val="single"/>
        </w:rPr>
      </w:pPr>
      <w:r w:rsidRPr="001D0EFF">
        <w:rPr>
          <w:b/>
        </w:rPr>
        <w:t>2.3.</w:t>
      </w:r>
      <w:r w:rsidRPr="008F2B52">
        <w:t xml:space="preserve"> Обязательства Заказчика по оплате </w:t>
      </w:r>
      <w:r w:rsidR="00352216">
        <w:t>выполненных работ</w:t>
      </w:r>
      <w:r w:rsidRPr="008F2B52">
        <w:t xml:space="preserve"> считаются исполненными с момента списания денежных средств со счета Заказчика на счет Исполнителя, указанный в контракте.</w:t>
      </w:r>
    </w:p>
    <w:p w:rsidR="00D624EB" w:rsidRPr="008F2B52" w:rsidRDefault="00D624EB" w:rsidP="001D0EFF">
      <w:pPr>
        <w:autoSpaceDE w:val="0"/>
        <w:autoSpaceDN w:val="0"/>
        <w:adjustRightInd w:val="0"/>
        <w:ind w:firstLine="567"/>
        <w:jc w:val="both"/>
        <w:rPr>
          <w:bCs/>
        </w:rPr>
      </w:pPr>
      <w:r w:rsidRPr="001D0EFF">
        <w:rPr>
          <w:b/>
        </w:rPr>
        <w:t>2.4.</w:t>
      </w:r>
      <w:r w:rsidRPr="008F2B52">
        <w:t xml:space="preserve"> Ц</w:t>
      </w:r>
      <w:r w:rsidRPr="008F2B52">
        <w:rPr>
          <w:bCs/>
        </w:rPr>
        <w:t>ена контракта является твёрдой и определяется на весь срок исполнения контракта, за исключением случаев, предусмотренных действующим законодательством</w:t>
      </w:r>
      <w:r w:rsidRPr="008F2B52">
        <w:t xml:space="preserve"> и </w:t>
      </w:r>
      <w:r w:rsidRPr="008F2B52">
        <w:rPr>
          <w:bCs/>
        </w:rPr>
        <w:t>контрактом.</w:t>
      </w:r>
    </w:p>
    <w:p w:rsidR="00D624EB" w:rsidRPr="008F2B52" w:rsidRDefault="00D624EB" w:rsidP="001D0EFF">
      <w:pPr>
        <w:autoSpaceDE w:val="0"/>
        <w:autoSpaceDN w:val="0"/>
        <w:adjustRightInd w:val="0"/>
        <w:ind w:firstLine="567"/>
        <w:jc w:val="both"/>
      </w:pPr>
      <w:r w:rsidRPr="001D0EFF">
        <w:rPr>
          <w:b/>
        </w:rPr>
        <w:t>2.5.</w:t>
      </w:r>
      <w:r w:rsidRPr="008F2B52">
        <w:t xml:space="preserve"> Сумма, подлежащая уплате Заказчиком Исполнителю, являющимся юридическим лицом или физическим лицом, в том числе зарегистрированным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w:t>
      </w:r>
      <w:r w:rsidRPr="008F2B52">
        <w:lastRenderedPageBreak/>
        <w:t>и иные обязательные платежи подлежат уплате в бюджеты бюджетной системы Российской Федерации Заказчиком.</w:t>
      </w:r>
    </w:p>
    <w:p w:rsidR="00D624EB" w:rsidRPr="008F2B52" w:rsidRDefault="00D624EB" w:rsidP="001D0EFF">
      <w:pPr>
        <w:autoSpaceDE w:val="0"/>
        <w:autoSpaceDN w:val="0"/>
        <w:adjustRightInd w:val="0"/>
        <w:ind w:firstLine="567"/>
        <w:jc w:val="both"/>
        <w:rPr>
          <w:bCs/>
        </w:rPr>
      </w:pPr>
      <w:r w:rsidRPr="001D0EFF">
        <w:rPr>
          <w:b/>
        </w:rPr>
        <w:t>2.6.</w:t>
      </w:r>
      <w:r w:rsidRPr="008F2B52">
        <w:t xml:space="preserve"> Платежи по контракту осуществляются в валюте Российской Федерации – рублях. Разногласия по расчетам за оказанные услуги разрешаются путем переговоров и проведения взаимных сверок.</w:t>
      </w:r>
    </w:p>
    <w:p w:rsidR="00D624EB" w:rsidRPr="008F2B52" w:rsidRDefault="00D624EB" w:rsidP="001D0EFF">
      <w:pPr>
        <w:autoSpaceDE w:val="0"/>
        <w:autoSpaceDN w:val="0"/>
        <w:adjustRightInd w:val="0"/>
        <w:ind w:firstLine="567"/>
        <w:jc w:val="both"/>
      </w:pPr>
      <w:r w:rsidRPr="001D0EFF">
        <w:rPr>
          <w:b/>
        </w:rPr>
        <w:t>2.7.</w:t>
      </w:r>
      <w:r w:rsidRPr="008F2B52">
        <w:t xml:space="preserve"> Цена контракта может быть снижена по соглашению Сторон без изменения предусмотренных контрактом объёма услуги, качества оказываемой услуги и иных условий контракта.</w:t>
      </w:r>
    </w:p>
    <w:p w:rsidR="00D624EB" w:rsidRPr="00D624EB" w:rsidRDefault="00D624EB" w:rsidP="00D624EB">
      <w:pPr>
        <w:tabs>
          <w:tab w:val="left" w:pos="720"/>
        </w:tabs>
        <w:jc w:val="center"/>
        <w:rPr>
          <w:b/>
        </w:rPr>
      </w:pPr>
    </w:p>
    <w:p w:rsidR="00A45995" w:rsidRDefault="00DE3552" w:rsidP="00174781">
      <w:pPr>
        <w:pStyle w:val="ab"/>
        <w:numPr>
          <w:ilvl w:val="0"/>
          <w:numId w:val="1"/>
        </w:numPr>
        <w:tabs>
          <w:tab w:val="left" w:pos="720"/>
        </w:tabs>
        <w:ind w:hanging="720"/>
        <w:jc w:val="center"/>
        <w:rPr>
          <w:b/>
        </w:rPr>
      </w:pPr>
      <w:r>
        <w:rPr>
          <w:b/>
        </w:rPr>
        <w:t>Срок оказания услуг</w:t>
      </w:r>
    </w:p>
    <w:p w:rsidR="00DE3552" w:rsidRDefault="00DE3552" w:rsidP="00A45995">
      <w:pPr>
        <w:pStyle w:val="ab"/>
        <w:rPr>
          <w:b/>
        </w:rPr>
      </w:pPr>
      <w:r>
        <w:rPr>
          <w:b/>
        </w:rPr>
        <w:t xml:space="preserve"> </w:t>
      </w:r>
    </w:p>
    <w:p w:rsidR="00DE3552" w:rsidRPr="00C754C2" w:rsidRDefault="00DE3552" w:rsidP="00DE3552">
      <w:pPr>
        <w:pStyle w:val="ab"/>
        <w:ind w:left="0" w:firstLine="567"/>
        <w:jc w:val="both"/>
      </w:pPr>
      <w:r w:rsidRPr="00DE3552">
        <w:rPr>
          <w:b/>
        </w:rPr>
        <w:t>3.1.</w:t>
      </w:r>
      <w:r w:rsidRPr="008F2B52">
        <w:t xml:space="preserve"> Сроки оказания </w:t>
      </w:r>
      <w:r w:rsidRPr="00C754C2">
        <w:t>услуг по контракту:</w:t>
      </w:r>
    </w:p>
    <w:p w:rsidR="00DE3552" w:rsidRPr="00C754C2" w:rsidRDefault="00DE3552" w:rsidP="00DE3552">
      <w:pPr>
        <w:pStyle w:val="ab"/>
        <w:ind w:left="0" w:firstLine="567"/>
        <w:jc w:val="both"/>
      </w:pPr>
      <w:r w:rsidRPr="00C754C2">
        <w:t xml:space="preserve">дата начала оказания услуг – с даты заключения контракта, но не ранее 01.07.2026 </w:t>
      </w:r>
    </w:p>
    <w:p w:rsidR="00DE3552" w:rsidRDefault="00DE3552" w:rsidP="00DE3552">
      <w:pPr>
        <w:pStyle w:val="ab"/>
        <w:ind w:left="0" w:firstLine="567"/>
        <w:jc w:val="both"/>
      </w:pPr>
      <w:r w:rsidRPr="00C754C2">
        <w:t>дата завершения оказания услуг – 3</w:t>
      </w:r>
      <w:r w:rsidR="00251EDE">
        <w:t>1</w:t>
      </w:r>
      <w:r w:rsidRPr="00C754C2">
        <w:t>.12.2026</w:t>
      </w:r>
      <w:r>
        <w:t>.</w:t>
      </w:r>
    </w:p>
    <w:p w:rsidR="00DE3552" w:rsidRDefault="00DE3552" w:rsidP="00DE3552">
      <w:pPr>
        <w:pStyle w:val="ab"/>
        <w:ind w:left="0" w:firstLine="567"/>
        <w:jc w:val="both"/>
      </w:pPr>
      <w:r w:rsidRPr="00DE3552">
        <w:rPr>
          <w:b/>
        </w:rPr>
        <w:t>3.1.1.</w:t>
      </w:r>
      <w:r>
        <w:t xml:space="preserve"> Контракт предусматривает этапы оказания услуг:</w:t>
      </w:r>
    </w:p>
    <w:p w:rsidR="00DE3552" w:rsidRDefault="00DE3552" w:rsidP="00DE3552">
      <w:pPr>
        <w:pStyle w:val="ab"/>
        <w:ind w:left="0" w:firstLine="567"/>
        <w:jc w:val="both"/>
      </w:pPr>
      <w:r>
        <w:t>с 01.07.2026 по 31.07.2026</w:t>
      </w:r>
    </w:p>
    <w:p w:rsidR="00DE3552" w:rsidRDefault="00DE3552" w:rsidP="00DE3552">
      <w:pPr>
        <w:pStyle w:val="ab"/>
        <w:ind w:left="0" w:firstLine="567"/>
        <w:jc w:val="both"/>
      </w:pPr>
      <w:r w:rsidRPr="001C3513">
        <w:t>с 01.0</w:t>
      </w:r>
      <w:r>
        <w:t>8</w:t>
      </w:r>
      <w:r w:rsidRPr="001C3513">
        <w:t>.2026 по 31.0</w:t>
      </w:r>
      <w:r>
        <w:t>8</w:t>
      </w:r>
      <w:r w:rsidRPr="001C3513">
        <w:t>.2026</w:t>
      </w:r>
    </w:p>
    <w:p w:rsidR="00DE3552" w:rsidRDefault="00DE3552" w:rsidP="00DE3552">
      <w:pPr>
        <w:pStyle w:val="ab"/>
        <w:ind w:left="0" w:firstLine="567"/>
        <w:jc w:val="both"/>
      </w:pPr>
      <w:r w:rsidRPr="001C3513">
        <w:t>с 01.0</w:t>
      </w:r>
      <w:r>
        <w:t>9</w:t>
      </w:r>
      <w:r w:rsidRPr="001C3513">
        <w:t>.2026 по 3</w:t>
      </w:r>
      <w:r>
        <w:t>0</w:t>
      </w:r>
      <w:r w:rsidRPr="001C3513">
        <w:t>.0</w:t>
      </w:r>
      <w:r>
        <w:t>9</w:t>
      </w:r>
      <w:r w:rsidRPr="001C3513">
        <w:t>.2026</w:t>
      </w:r>
    </w:p>
    <w:p w:rsidR="00DE3552" w:rsidRDefault="00DE3552" w:rsidP="00DE3552">
      <w:pPr>
        <w:pStyle w:val="ab"/>
        <w:ind w:left="0" w:firstLine="567"/>
        <w:jc w:val="both"/>
      </w:pPr>
      <w:r w:rsidRPr="001C3513">
        <w:t>с 01.</w:t>
      </w:r>
      <w:r>
        <w:t>10</w:t>
      </w:r>
      <w:r w:rsidRPr="001C3513">
        <w:t>.2026 по 31.</w:t>
      </w:r>
      <w:r>
        <w:t>10</w:t>
      </w:r>
      <w:r w:rsidRPr="001C3513">
        <w:t>.2026</w:t>
      </w:r>
    </w:p>
    <w:p w:rsidR="00DE3552" w:rsidRDefault="00DE3552" w:rsidP="00DE3552">
      <w:pPr>
        <w:pStyle w:val="ab"/>
        <w:ind w:left="0" w:firstLine="567"/>
        <w:jc w:val="both"/>
      </w:pPr>
      <w:r w:rsidRPr="001C3513">
        <w:t>с 01.</w:t>
      </w:r>
      <w:r>
        <w:t>11</w:t>
      </w:r>
      <w:r w:rsidRPr="001C3513">
        <w:t>.2026 по 3</w:t>
      </w:r>
      <w:r>
        <w:t>0</w:t>
      </w:r>
      <w:r w:rsidRPr="001C3513">
        <w:t>.</w:t>
      </w:r>
      <w:r>
        <w:t>11</w:t>
      </w:r>
      <w:r w:rsidRPr="001C3513">
        <w:t>.2026</w:t>
      </w:r>
    </w:p>
    <w:p w:rsidR="00DE3552" w:rsidRPr="008F2B52" w:rsidRDefault="00DE3552" w:rsidP="00DE3552">
      <w:pPr>
        <w:pStyle w:val="ab"/>
        <w:ind w:left="0" w:firstLine="567"/>
        <w:jc w:val="both"/>
      </w:pPr>
      <w:r w:rsidRPr="001C3513">
        <w:t>с 01.</w:t>
      </w:r>
      <w:r>
        <w:t>12</w:t>
      </w:r>
      <w:r w:rsidRPr="001C3513">
        <w:t>.2026 по 31.</w:t>
      </w:r>
      <w:r>
        <w:t>12</w:t>
      </w:r>
      <w:r w:rsidRPr="001C3513">
        <w:t>.2026</w:t>
      </w:r>
    </w:p>
    <w:p w:rsidR="00DE3552" w:rsidRDefault="00DE3552" w:rsidP="00DE3552">
      <w:pPr>
        <w:pStyle w:val="ab"/>
        <w:ind w:left="0" w:firstLine="567"/>
        <w:jc w:val="both"/>
      </w:pPr>
      <w:r w:rsidRPr="00DE3552">
        <w:rPr>
          <w:b/>
        </w:rPr>
        <w:t>3.2.</w:t>
      </w:r>
      <w:r>
        <w:t xml:space="preserve"> </w:t>
      </w:r>
      <w:r w:rsidRPr="001C3513">
        <w:t>Срок исполнения контракта (отдельных этапов исполнения контракта) включает в том числе приемку поставленного товара, выполненной работы, оказанной услуги, а также оплату заказчиком поставщику (подрядчику, исполнителю) поставленного товара, выполненной работы, оказанной услуги.</w:t>
      </w:r>
    </w:p>
    <w:p w:rsidR="00DE3552" w:rsidRDefault="00DE3552" w:rsidP="002F0DA8">
      <w:pPr>
        <w:pStyle w:val="ab"/>
        <w:rPr>
          <w:b/>
        </w:rPr>
      </w:pPr>
    </w:p>
    <w:p w:rsidR="000A0AC1" w:rsidRPr="009C3AC6" w:rsidRDefault="00DE3552" w:rsidP="002F0DA8">
      <w:pPr>
        <w:pStyle w:val="ab"/>
        <w:numPr>
          <w:ilvl w:val="0"/>
          <w:numId w:val="1"/>
        </w:numPr>
        <w:tabs>
          <w:tab w:val="left" w:pos="720"/>
        </w:tabs>
        <w:ind w:hanging="720"/>
        <w:jc w:val="center"/>
        <w:rPr>
          <w:b/>
        </w:rPr>
      </w:pPr>
      <w:r>
        <w:rPr>
          <w:b/>
        </w:rPr>
        <w:t>Права и о</w:t>
      </w:r>
      <w:r w:rsidR="009C3AC6">
        <w:rPr>
          <w:b/>
        </w:rPr>
        <w:t>бяза</w:t>
      </w:r>
      <w:r>
        <w:rPr>
          <w:b/>
        </w:rPr>
        <w:t>нности С</w:t>
      </w:r>
      <w:r w:rsidR="009C3AC6">
        <w:rPr>
          <w:b/>
        </w:rPr>
        <w:t>торон</w:t>
      </w:r>
    </w:p>
    <w:p w:rsidR="000C30E8" w:rsidRPr="00EA5A7B" w:rsidRDefault="000C30E8" w:rsidP="002F0DA8">
      <w:pPr>
        <w:jc w:val="both"/>
        <w:rPr>
          <w:vanish/>
        </w:rPr>
      </w:pPr>
    </w:p>
    <w:p w:rsidR="009C3AC6" w:rsidRPr="00DE3552" w:rsidRDefault="009C3AC6" w:rsidP="00DE3552">
      <w:pPr>
        <w:numPr>
          <w:ilvl w:val="1"/>
          <w:numId w:val="6"/>
        </w:numPr>
        <w:ind w:left="0" w:firstLine="567"/>
        <w:jc w:val="both"/>
        <w:rPr>
          <w:b/>
        </w:rPr>
      </w:pPr>
      <w:r w:rsidRPr="00DE3552">
        <w:rPr>
          <w:b/>
        </w:rPr>
        <w:t>Исполнитель обязан:</w:t>
      </w:r>
    </w:p>
    <w:p w:rsidR="009C3AC6" w:rsidRDefault="00DE3552" w:rsidP="00EA5A7B">
      <w:pPr>
        <w:ind w:firstLine="567"/>
        <w:jc w:val="both"/>
      </w:pPr>
      <w:r>
        <w:rPr>
          <w:b/>
        </w:rPr>
        <w:t>4</w:t>
      </w:r>
      <w:r w:rsidR="00EA5A7B" w:rsidRPr="00E55EC7">
        <w:rPr>
          <w:b/>
        </w:rPr>
        <w:t>.1.1.</w:t>
      </w:r>
      <w:r w:rsidR="00EA5A7B">
        <w:t xml:space="preserve"> </w:t>
      </w:r>
      <w:r w:rsidR="009C3AC6">
        <w:t xml:space="preserve">выполнять работы качественно, в соответствии с требованиями, предъявляемыми к подобного рода работам государственными стандартами, в объёме и в сроки, в соответствии с условиями настоящего </w:t>
      </w:r>
      <w:r w:rsidR="00E55EC7">
        <w:t>к</w:t>
      </w:r>
      <w:r w:rsidR="00095DC9">
        <w:t>онтракта</w:t>
      </w:r>
      <w:r w:rsidR="009C3AC6">
        <w:t>;</w:t>
      </w:r>
    </w:p>
    <w:p w:rsidR="009C3AC6" w:rsidRDefault="00DE3552" w:rsidP="00EA5A7B">
      <w:pPr>
        <w:ind w:firstLine="567"/>
        <w:jc w:val="both"/>
      </w:pPr>
      <w:r>
        <w:rPr>
          <w:b/>
        </w:rPr>
        <w:t>4</w:t>
      </w:r>
      <w:r w:rsidR="009C3AC6" w:rsidRPr="00E55EC7">
        <w:rPr>
          <w:b/>
        </w:rPr>
        <w:t>.1.2.</w:t>
      </w:r>
      <w:r w:rsidR="009C3AC6">
        <w:t xml:space="preserve"> привлекать к работам проверенный и подготовленный персонал, выполнять работы силами своих штатных специалистов, а в необходимом случае, силами привлеченных третьих лиц;</w:t>
      </w:r>
    </w:p>
    <w:p w:rsidR="009C3AC6" w:rsidRDefault="00DE3552" w:rsidP="00EA5A7B">
      <w:pPr>
        <w:ind w:firstLine="567"/>
        <w:jc w:val="both"/>
      </w:pPr>
      <w:r>
        <w:rPr>
          <w:b/>
        </w:rPr>
        <w:t>4</w:t>
      </w:r>
      <w:r w:rsidR="009C3AC6" w:rsidRPr="00E55EC7">
        <w:rPr>
          <w:b/>
        </w:rPr>
        <w:t>.1.3.</w:t>
      </w:r>
      <w:r w:rsidR="009C3AC6">
        <w:t xml:space="preserve"> назначить представителя Исполнителя, ответственного </w:t>
      </w:r>
      <w:r w:rsidR="00EE1E17">
        <w:t>за</w:t>
      </w:r>
      <w:r w:rsidR="009C3AC6">
        <w:t xml:space="preserve"> проведение сдачи выполненных работ и подписания Акта сдачи-приёмки работ.</w:t>
      </w:r>
    </w:p>
    <w:p w:rsidR="009C3AC6" w:rsidRDefault="00DE3552" w:rsidP="00DE3552">
      <w:pPr>
        <w:ind w:firstLine="567"/>
        <w:jc w:val="both"/>
      </w:pPr>
      <w:r w:rsidRPr="00DE3552">
        <w:rPr>
          <w:b/>
        </w:rPr>
        <w:t>4.2.</w:t>
      </w:r>
      <w:r>
        <w:t xml:space="preserve"> </w:t>
      </w:r>
      <w:r w:rsidR="009C3AC6" w:rsidRPr="00DE3552">
        <w:rPr>
          <w:b/>
        </w:rPr>
        <w:t>Исполнитель имеет право:</w:t>
      </w:r>
    </w:p>
    <w:p w:rsidR="009C3AC6" w:rsidRDefault="00DE3552" w:rsidP="000C30E8">
      <w:pPr>
        <w:ind w:firstLine="567"/>
        <w:jc w:val="both"/>
      </w:pPr>
      <w:r>
        <w:rPr>
          <w:b/>
        </w:rPr>
        <w:t>4</w:t>
      </w:r>
      <w:r w:rsidR="009C3AC6" w:rsidRPr="000C18C5">
        <w:rPr>
          <w:b/>
        </w:rPr>
        <w:t>.2.1.</w:t>
      </w:r>
      <w:r w:rsidR="009C3AC6">
        <w:t xml:space="preserve"> требовать оплаты выполненных работ в соответствии с условиями настоящего </w:t>
      </w:r>
      <w:r w:rsidR="006147A1">
        <w:t>к</w:t>
      </w:r>
      <w:r w:rsidR="00095DC9">
        <w:t>онтракта</w:t>
      </w:r>
      <w:r w:rsidR="009C3AC6">
        <w:t>;</w:t>
      </w:r>
    </w:p>
    <w:p w:rsidR="009C3AC6" w:rsidRDefault="00DE3552" w:rsidP="00DE3552">
      <w:pPr>
        <w:ind w:left="567"/>
        <w:jc w:val="both"/>
      </w:pPr>
      <w:r w:rsidRPr="00DE3552">
        <w:rPr>
          <w:b/>
        </w:rPr>
        <w:t>4.3.</w:t>
      </w:r>
      <w:r w:rsidR="00352216">
        <w:t xml:space="preserve"> </w:t>
      </w:r>
      <w:r w:rsidR="009C3AC6" w:rsidRPr="00DE3552">
        <w:rPr>
          <w:b/>
        </w:rPr>
        <w:t>Заказчик обяз</w:t>
      </w:r>
      <w:r w:rsidR="00EE1E17" w:rsidRPr="00DE3552">
        <w:rPr>
          <w:b/>
        </w:rPr>
        <w:t>ан</w:t>
      </w:r>
      <w:r w:rsidR="009C3AC6" w:rsidRPr="00DE3552">
        <w:rPr>
          <w:b/>
        </w:rPr>
        <w:t>:</w:t>
      </w:r>
    </w:p>
    <w:p w:rsidR="009C3AC6" w:rsidRDefault="00DE3552" w:rsidP="000C30E8">
      <w:pPr>
        <w:ind w:firstLine="567"/>
        <w:jc w:val="both"/>
      </w:pPr>
      <w:r>
        <w:rPr>
          <w:b/>
        </w:rPr>
        <w:t>4</w:t>
      </w:r>
      <w:r w:rsidR="009C3AC6" w:rsidRPr="00352216">
        <w:rPr>
          <w:b/>
        </w:rPr>
        <w:t>.3.1.</w:t>
      </w:r>
      <w:r w:rsidR="009C3AC6">
        <w:t xml:space="preserve"> обеспечить на Объекте условия, необходимые для выполнения работ Исполнителем и доступ персонала Исполнителя на Объект;</w:t>
      </w:r>
    </w:p>
    <w:p w:rsidR="009C3AC6" w:rsidRDefault="00DE3552" w:rsidP="000C30E8">
      <w:pPr>
        <w:ind w:firstLine="567"/>
        <w:jc w:val="both"/>
      </w:pPr>
      <w:r>
        <w:rPr>
          <w:b/>
        </w:rPr>
        <w:t>4</w:t>
      </w:r>
      <w:r w:rsidR="009C3AC6" w:rsidRPr="00352216">
        <w:rPr>
          <w:b/>
        </w:rPr>
        <w:t>.3.2.</w:t>
      </w:r>
      <w:r w:rsidR="009C3AC6">
        <w:t xml:space="preserve"> при необходимости обеспечить Исполнителя помещением для хранения инвентаря, оборудования и химических средств, необходимых для уборки, личных вещей сотрудников Исполнителя, выполняющих работу;</w:t>
      </w:r>
    </w:p>
    <w:p w:rsidR="009C3AC6" w:rsidRPr="008E3481" w:rsidRDefault="00DE3552" w:rsidP="000C30E8">
      <w:pPr>
        <w:ind w:firstLine="567"/>
        <w:jc w:val="both"/>
      </w:pPr>
      <w:r>
        <w:rPr>
          <w:b/>
        </w:rPr>
        <w:t>4</w:t>
      </w:r>
      <w:r w:rsidR="009C3AC6" w:rsidRPr="00352216">
        <w:rPr>
          <w:b/>
        </w:rPr>
        <w:t xml:space="preserve">.3.3. </w:t>
      </w:r>
      <w:r w:rsidR="009C3AC6" w:rsidRPr="008E3481">
        <w:t>произвести оплату выполненных Исполнителем работ в сроки и в порядке, установленны</w:t>
      </w:r>
      <w:r w:rsidR="008E3481" w:rsidRPr="008E3481">
        <w:t>ми</w:t>
      </w:r>
      <w:r w:rsidR="009C3AC6" w:rsidRPr="008E3481">
        <w:t xml:space="preserve"> </w:t>
      </w:r>
      <w:r w:rsidR="00352216">
        <w:t>разделом 2</w:t>
      </w:r>
      <w:r w:rsidR="009C3AC6" w:rsidRPr="008E3481">
        <w:t xml:space="preserve"> настоящего </w:t>
      </w:r>
      <w:r w:rsidR="00352216">
        <w:t>к</w:t>
      </w:r>
      <w:r w:rsidR="00095DC9">
        <w:t>онтракта</w:t>
      </w:r>
      <w:r w:rsidR="009C3AC6" w:rsidRPr="008E3481">
        <w:t>;</w:t>
      </w:r>
    </w:p>
    <w:p w:rsidR="009C3AC6" w:rsidRDefault="00DE3552" w:rsidP="000C30E8">
      <w:pPr>
        <w:ind w:firstLine="567"/>
        <w:jc w:val="both"/>
      </w:pPr>
      <w:r>
        <w:rPr>
          <w:b/>
        </w:rPr>
        <w:t>4</w:t>
      </w:r>
      <w:r w:rsidR="009C3AC6" w:rsidRPr="00352216">
        <w:rPr>
          <w:b/>
        </w:rPr>
        <w:t>.3.4.</w:t>
      </w:r>
      <w:r w:rsidR="009C3AC6" w:rsidRPr="008E3481">
        <w:t xml:space="preserve"> своевременно, до подписания</w:t>
      </w:r>
      <w:r w:rsidR="009C3AC6">
        <w:t xml:space="preserve"> акта сдачи-приемки работ сообщить Исполнителю обо всех выявленных недостатках по качеству. По истечении указанного срока Заказчик не вправе предъявлять Исполнителю требования, связанные с ненадлежащим качеством выполненных работ;</w:t>
      </w:r>
    </w:p>
    <w:p w:rsidR="009C3AC6" w:rsidRDefault="00DE3552" w:rsidP="000C30E8">
      <w:pPr>
        <w:ind w:firstLine="567"/>
        <w:jc w:val="both"/>
      </w:pPr>
      <w:r>
        <w:rPr>
          <w:b/>
        </w:rPr>
        <w:t>4</w:t>
      </w:r>
      <w:r w:rsidR="009C3AC6" w:rsidRPr="00352216">
        <w:rPr>
          <w:b/>
        </w:rPr>
        <w:t>.3.5.</w:t>
      </w:r>
      <w:r w:rsidR="009C3AC6">
        <w:t xml:space="preserve"> в случае изменения сроков выполнения работ по инициативе Заказчика предупредить Исполнителя о предстоящем изменении за один рабочий день.</w:t>
      </w:r>
    </w:p>
    <w:p w:rsidR="00A45995" w:rsidRDefault="00A45995" w:rsidP="000C30E8">
      <w:pPr>
        <w:ind w:firstLine="567"/>
        <w:jc w:val="both"/>
      </w:pPr>
    </w:p>
    <w:p w:rsidR="00032BB2" w:rsidRDefault="00032BB2" w:rsidP="000C30E8">
      <w:pPr>
        <w:ind w:firstLine="567"/>
        <w:jc w:val="both"/>
      </w:pPr>
    </w:p>
    <w:p w:rsidR="009C3AC6" w:rsidRPr="00DE3552" w:rsidRDefault="00DE3552" w:rsidP="00DE3552">
      <w:pPr>
        <w:pStyle w:val="ab"/>
        <w:numPr>
          <w:ilvl w:val="1"/>
          <w:numId w:val="16"/>
        </w:numPr>
        <w:jc w:val="both"/>
        <w:rPr>
          <w:b/>
        </w:rPr>
      </w:pPr>
      <w:r>
        <w:lastRenderedPageBreak/>
        <w:t xml:space="preserve"> </w:t>
      </w:r>
      <w:r w:rsidR="009C3AC6" w:rsidRPr="00DE3552">
        <w:rPr>
          <w:b/>
        </w:rPr>
        <w:t>З</w:t>
      </w:r>
      <w:bookmarkStart w:id="0" w:name="_GoBack"/>
      <w:bookmarkEnd w:id="0"/>
      <w:r w:rsidR="009C3AC6" w:rsidRPr="00DE3552">
        <w:rPr>
          <w:b/>
        </w:rPr>
        <w:t>аказчик имеет право:</w:t>
      </w:r>
    </w:p>
    <w:p w:rsidR="009C3AC6" w:rsidRDefault="00DE3552" w:rsidP="000C30E8">
      <w:pPr>
        <w:ind w:firstLine="567"/>
        <w:jc w:val="both"/>
      </w:pPr>
      <w:r>
        <w:rPr>
          <w:b/>
        </w:rPr>
        <w:t>4</w:t>
      </w:r>
      <w:r w:rsidR="009C3AC6" w:rsidRPr="00352216">
        <w:rPr>
          <w:b/>
        </w:rPr>
        <w:t>.4.1.</w:t>
      </w:r>
      <w:r w:rsidR="009C3AC6">
        <w:t xml:space="preserve"> в любое время проверять ход и качество выполнения работ, осуществляемых Исполнителем, не вмешиваясь в его деятельность;</w:t>
      </w:r>
    </w:p>
    <w:p w:rsidR="009C3AC6" w:rsidRDefault="00DE3552" w:rsidP="000C30E8">
      <w:pPr>
        <w:ind w:firstLine="567"/>
        <w:jc w:val="both"/>
      </w:pPr>
      <w:r>
        <w:rPr>
          <w:b/>
        </w:rPr>
        <w:t>4</w:t>
      </w:r>
      <w:r w:rsidR="009C3AC6" w:rsidRPr="00352216">
        <w:rPr>
          <w:b/>
        </w:rPr>
        <w:t>.4.2.</w:t>
      </w:r>
      <w:r w:rsidR="009C3AC6">
        <w:t xml:space="preserve"> требовать от Исполнителя устранения допущенных им отступлений от условий </w:t>
      </w:r>
      <w:r w:rsidR="00095DC9">
        <w:t>Контракта</w:t>
      </w:r>
      <w:r w:rsidR="009C3AC6">
        <w:t>, либо недостатков в работе, в случае их возникновения, в разумные сроки.</w:t>
      </w:r>
    </w:p>
    <w:p w:rsidR="009C3AC6" w:rsidRDefault="00DE3552" w:rsidP="00DE3552">
      <w:pPr>
        <w:pStyle w:val="ab"/>
        <w:numPr>
          <w:ilvl w:val="1"/>
          <w:numId w:val="16"/>
        </w:numPr>
        <w:ind w:left="0" w:firstLine="567"/>
        <w:jc w:val="both"/>
      </w:pPr>
      <w:r>
        <w:t xml:space="preserve"> </w:t>
      </w:r>
      <w:r w:rsidR="009C3AC6">
        <w:t>При невозможности выполнения работ в срок (по объективным причинам со стороны Заказчика, либо Исполнителя) Стороны обязуются в официальном порядке, письменно изложить препятствующие мотивы и согласовать новый срок выполнения работ.</w:t>
      </w:r>
    </w:p>
    <w:p w:rsidR="009C3AC6" w:rsidRDefault="009C3AC6" w:rsidP="00DE3552">
      <w:pPr>
        <w:numPr>
          <w:ilvl w:val="1"/>
          <w:numId w:val="16"/>
        </w:numPr>
        <w:ind w:left="0" w:firstLine="567"/>
        <w:jc w:val="both"/>
      </w:pPr>
      <w:r>
        <w:t>Изменение сроков выполнения работ производится на основании оформленного с обеих сторон Приложения с указанием причин изменения сроков.</w:t>
      </w:r>
    </w:p>
    <w:p w:rsidR="009C3AC6" w:rsidRDefault="009C3AC6" w:rsidP="00DE3552">
      <w:pPr>
        <w:numPr>
          <w:ilvl w:val="1"/>
          <w:numId w:val="16"/>
        </w:numPr>
        <w:ind w:left="0" w:firstLine="567"/>
        <w:jc w:val="both"/>
      </w:pPr>
      <w:r>
        <w:t>В случае если в процессе выполнения работ обнаружится невозможность устранения отдельных видов загрязнения с помощью оборудования, инвентаря, чистящих и моющих средств, Исполнителем в присутствии Заказчика проводится контрольное выполнение работ. При подтверждении невозможности устранения загрязнения Заказчик не вправе предъявлять претензии Исполнителю по качеству выполненных работ.</w:t>
      </w:r>
    </w:p>
    <w:p w:rsidR="009C3AC6" w:rsidRPr="00FF6E97" w:rsidRDefault="009C3AC6" w:rsidP="00DE3552">
      <w:pPr>
        <w:numPr>
          <w:ilvl w:val="1"/>
          <w:numId w:val="16"/>
        </w:numPr>
        <w:ind w:left="0" w:firstLine="567"/>
        <w:jc w:val="both"/>
      </w:pPr>
      <w:r>
        <w:t xml:space="preserve">После принятия Заказчиком выполненных работ и подписания им Акт сдачи-приёмки работ работы считаются принятыми Заказчиком, а обязанность Исполнителя по выполнению работ с этого момента </w:t>
      </w:r>
      <w:r w:rsidRPr="00FF6E97">
        <w:t>считается исполненной</w:t>
      </w:r>
    </w:p>
    <w:p w:rsidR="000D0BFF" w:rsidRDefault="000D0BFF" w:rsidP="00DE3552">
      <w:pPr>
        <w:numPr>
          <w:ilvl w:val="1"/>
          <w:numId w:val="16"/>
        </w:numPr>
        <w:ind w:left="0" w:firstLine="567"/>
        <w:jc w:val="both"/>
      </w:pPr>
      <w:r w:rsidRPr="00FF6E97">
        <w:t>Поставщик соответствует</w:t>
      </w:r>
      <w:r>
        <w:t xml:space="preserve"> требования статьи 31 Федерального закона от 05.04.2013 </w:t>
      </w:r>
      <w:r w:rsidR="002F6A89">
        <w:t>№</w:t>
      </w:r>
      <w:r>
        <w:t xml:space="preserve"> 44-ФЗ "О контрактной системе в сфере закупок товаров, работ, услуг для обеспечения государственных и муниципальных нужд".</w:t>
      </w:r>
    </w:p>
    <w:p w:rsidR="000A0AC1" w:rsidRDefault="000A0AC1" w:rsidP="000A0AC1">
      <w:pPr>
        <w:jc w:val="both"/>
        <w:rPr>
          <w:b/>
        </w:rPr>
      </w:pPr>
    </w:p>
    <w:p w:rsidR="000A0AC1" w:rsidRDefault="000A0AC1" w:rsidP="00174781">
      <w:pPr>
        <w:numPr>
          <w:ilvl w:val="0"/>
          <w:numId w:val="1"/>
        </w:numPr>
        <w:tabs>
          <w:tab w:val="clear" w:pos="720"/>
        </w:tabs>
        <w:ind w:left="0" w:firstLine="0"/>
        <w:jc w:val="center"/>
        <w:rPr>
          <w:b/>
        </w:rPr>
      </w:pPr>
      <w:r>
        <w:rPr>
          <w:b/>
        </w:rPr>
        <w:t>П</w:t>
      </w:r>
      <w:r w:rsidR="00352216">
        <w:rPr>
          <w:b/>
        </w:rPr>
        <w:t xml:space="preserve">риемка </w:t>
      </w:r>
      <w:r w:rsidR="00DE3552">
        <w:rPr>
          <w:b/>
        </w:rPr>
        <w:t>услуг</w:t>
      </w:r>
    </w:p>
    <w:p w:rsidR="000A0AC1" w:rsidRDefault="000A0AC1" w:rsidP="000A0AC1">
      <w:pPr>
        <w:ind w:left="360"/>
        <w:jc w:val="center"/>
        <w:rPr>
          <w:b/>
        </w:rPr>
      </w:pPr>
    </w:p>
    <w:p w:rsidR="00E1358B" w:rsidRPr="008F2B52" w:rsidRDefault="00E1358B" w:rsidP="00E1358B">
      <w:pPr>
        <w:ind w:firstLine="567"/>
        <w:jc w:val="both"/>
      </w:pPr>
      <w:r w:rsidRPr="00E1358B">
        <w:rPr>
          <w:b/>
        </w:rPr>
        <w:t>5.1.</w:t>
      </w:r>
      <w:r w:rsidRPr="008F2B52">
        <w:t xml:space="preserve"> Документом, подтверждающим факт оказания Исполнителем услуг, указанных в пункте 1.1 контракта, является документ о приемке</w:t>
      </w:r>
      <w:r>
        <w:t xml:space="preserve"> (</w:t>
      </w:r>
      <w:r w:rsidR="00AF5AB1">
        <w:t>а</w:t>
      </w:r>
      <w:r>
        <w:t>кт, УПД, иной документ)</w:t>
      </w:r>
      <w:r w:rsidRPr="008F2B52">
        <w:t>, подписанный Сторонами.</w:t>
      </w:r>
    </w:p>
    <w:p w:rsidR="00E1358B" w:rsidRPr="008F2B52" w:rsidRDefault="00E1358B" w:rsidP="00E1358B">
      <w:pPr>
        <w:tabs>
          <w:tab w:val="left" w:pos="1009"/>
        </w:tabs>
        <w:ind w:firstLine="567"/>
        <w:jc w:val="both"/>
        <w:rPr>
          <w:lang w:eastAsia="en-US"/>
        </w:rPr>
      </w:pPr>
      <w:r w:rsidRPr="00E1358B">
        <w:rPr>
          <w:b/>
          <w:lang w:eastAsia="en-US"/>
        </w:rPr>
        <w:t>5.2.</w:t>
      </w:r>
      <w:r w:rsidRPr="008F2B52">
        <w:rPr>
          <w:lang w:eastAsia="en-US"/>
        </w:rPr>
        <w:t xml:space="preserve"> Приемка оказанных услуг по контракту осуществляется уполномоченным (ми) лицом (</w:t>
      </w:r>
      <w:proofErr w:type="spellStart"/>
      <w:r w:rsidRPr="008F2B52">
        <w:rPr>
          <w:lang w:eastAsia="en-US"/>
        </w:rPr>
        <w:t>ами</w:t>
      </w:r>
      <w:proofErr w:type="spellEnd"/>
      <w:r w:rsidRPr="008F2B52">
        <w:rPr>
          <w:lang w:eastAsia="en-US"/>
        </w:rPr>
        <w:t xml:space="preserve">) Заказчика путем проверки характеристик, сроков и состава оказанных услуг на соответствие техническому заданию </w:t>
      </w:r>
      <w:r w:rsidRPr="008F2B52">
        <w:rPr>
          <w:color w:val="000000"/>
          <w:spacing w:val="-1"/>
          <w:lang w:eastAsia="en-US"/>
        </w:rPr>
        <w:t>(Приложение № 1 к контракту).</w:t>
      </w:r>
      <w:r w:rsidRPr="008F2B52">
        <w:rPr>
          <w:lang w:eastAsia="en-US"/>
        </w:rPr>
        <w:t xml:space="preserve"> В ходе приемки оказанных услуг уполномоченное (</w:t>
      </w:r>
      <w:proofErr w:type="spellStart"/>
      <w:r w:rsidRPr="008F2B52">
        <w:rPr>
          <w:lang w:eastAsia="en-US"/>
        </w:rPr>
        <w:t>ые</w:t>
      </w:r>
      <w:proofErr w:type="spellEnd"/>
      <w:r w:rsidRPr="008F2B52">
        <w:rPr>
          <w:lang w:eastAsia="en-US"/>
        </w:rPr>
        <w:t>) лицо (а) Заказчика:</w:t>
      </w:r>
    </w:p>
    <w:p w:rsidR="00E1358B" w:rsidRPr="008F2B52" w:rsidRDefault="00E1358B" w:rsidP="00E1358B">
      <w:pPr>
        <w:tabs>
          <w:tab w:val="left" w:pos="1009"/>
        </w:tabs>
        <w:ind w:firstLine="567"/>
        <w:jc w:val="both"/>
        <w:rPr>
          <w:lang w:eastAsia="en-US"/>
        </w:rPr>
      </w:pPr>
      <w:r w:rsidRPr="008F2B52">
        <w:rPr>
          <w:lang w:eastAsia="en-US"/>
        </w:rPr>
        <w:t xml:space="preserve">проверяет (ют) объем оказанных услуг на соответствие техническому заданию </w:t>
      </w:r>
      <w:r w:rsidRPr="008F2B52">
        <w:rPr>
          <w:color w:val="000000"/>
          <w:spacing w:val="-1"/>
          <w:lang w:eastAsia="en-US"/>
        </w:rPr>
        <w:t>(Приложение № 1 к контракту)</w:t>
      </w:r>
      <w:r w:rsidRPr="008F2B52">
        <w:rPr>
          <w:lang w:eastAsia="en-US"/>
        </w:rPr>
        <w:t>;</w:t>
      </w:r>
    </w:p>
    <w:p w:rsidR="00E1358B" w:rsidRPr="008F2B52" w:rsidRDefault="00E1358B" w:rsidP="00E1358B">
      <w:pPr>
        <w:tabs>
          <w:tab w:val="left" w:pos="1009"/>
        </w:tabs>
        <w:ind w:firstLine="567"/>
        <w:jc w:val="both"/>
        <w:rPr>
          <w:lang w:eastAsia="en-US"/>
        </w:rPr>
      </w:pPr>
      <w:r w:rsidRPr="008F2B52">
        <w:rPr>
          <w:lang w:eastAsia="en-US"/>
        </w:rPr>
        <w:t xml:space="preserve">проверяет (ют) сроки оказания услуг на соответствие контракту и техническому заданию </w:t>
      </w:r>
      <w:r w:rsidRPr="008F2B52">
        <w:rPr>
          <w:color w:val="000000"/>
          <w:spacing w:val="-1"/>
          <w:lang w:eastAsia="en-US"/>
        </w:rPr>
        <w:t>(Приложение № 1 к контракту)</w:t>
      </w:r>
      <w:r w:rsidRPr="008F2B52">
        <w:rPr>
          <w:lang w:eastAsia="en-US"/>
        </w:rPr>
        <w:t>;</w:t>
      </w:r>
    </w:p>
    <w:p w:rsidR="00E1358B" w:rsidRPr="008F2B52" w:rsidRDefault="00E1358B" w:rsidP="00E1358B">
      <w:pPr>
        <w:tabs>
          <w:tab w:val="left" w:pos="1009"/>
        </w:tabs>
        <w:ind w:firstLine="567"/>
        <w:jc w:val="both"/>
        <w:rPr>
          <w:lang w:eastAsia="en-US"/>
        </w:rPr>
      </w:pPr>
      <w:r w:rsidRPr="008F2B52">
        <w:rPr>
          <w:lang w:eastAsia="en-US"/>
        </w:rPr>
        <w:t xml:space="preserve">проверяет (ют) качество оказания услуг на соответствие контракту и техническому заданию </w:t>
      </w:r>
      <w:r w:rsidRPr="008F2B52">
        <w:rPr>
          <w:color w:val="000000"/>
          <w:spacing w:val="-1"/>
          <w:lang w:eastAsia="en-US"/>
        </w:rPr>
        <w:t>(Приложение № 1 к контракту)</w:t>
      </w:r>
      <w:r w:rsidRPr="008F2B52">
        <w:rPr>
          <w:lang w:eastAsia="en-US"/>
        </w:rPr>
        <w:t>;</w:t>
      </w:r>
    </w:p>
    <w:p w:rsidR="00E1358B" w:rsidRPr="008F2B52" w:rsidRDefault="00E1358B" w:rsidP="00E1358B">
      <w:pPr>
        <w:tabs>
          <w:tab w:val="left" w:pos="1105"/>
        </w:tabs>
        <w:ind w:firstLine="567"/>
        <w:jc w:val="both"/>
        <w:rPr>
          <w:lang w:eastAsia="en-US"/>
        </w:rPr>
      </w:pPr>
      <w:r w:rsidRPr="008F2B52">
        <w:rPr>
          <w:lang w:eastAsia="en-US"/>
        </w:rPr>
        <w:t>проверяет (ют) полноту и правильность оформления сопроводительных</w:t>
      </w:r>
      <w:r w:rsidRPr="008F2B52">
        <w:rPr>
          <w:shd w:val="clear" w:color="auto" w:fill="FFFFFF"/>
          <w:lang w:eastAsia="en-US"/>
        </w:rPr>
        <w:t xml:space="preserve"> </w:t>
      </w:r>
      <w:r w:rsidRPr="008F2B52">
        <w:rPr>
          <w:lang w:eastAsia="en-US"/>
        </w:rPr>
        <w:t>документов, предоставленных Исполнителем.</w:t>
      </w:r>
    </w:p>
    <w:p w:rsidR="00E1358B" w:rsidRPr="008F2B52" w:rsidRDefault="00E1358B" w:rsidP="00E1358B">
      <w:pPr>
        <w:ind w:firstLine="567"/>
        <w:jc w:val="both"/>
      </w:pPr>
      <w:r w:rsidRPr="00E1358B">
        <w:rPr>
          <w:b/>
        </w:rPr>
        <w:t>5.3.</w:t>
      </w:r>
      <w:r w:rsidRPr="008F2B52">
        <w:t xml:space="preserve"> Исполнитель не позднее </w:t>
      </w:r>
      <w:r>
        <w:t>10</w:t>
      </w:r>
      <w:r w:rsidRPr="008F2B52">
        <w:t xml:space="preserve"> </w:t>
      </w:r>
      <w:r>
        <w:t>календарных</w:t>
      </w:r>
      <w:r w:rsidRPr="008F2B52">
        <w:t xml:space="preserve"> дней, следующих за отчетным</w:t>
      </w:r>
      <w:r>
        <w:t xml:space="preserve"> </w:t>
      </w:r>
      <w:r w:rsidRPr="008F2B52">
        <w:t xml:space="preserve">месяцем, </w:t>
      </w:r>
      <w:r>
        <w:t xml:space="preserve">представляет Заказчику </w:t>
      </w:r>
      <w:r w:rsidRPr="008F2B52">
        <w:t>документ о приемке.</w:t>
      </w:r>
      <w:r w:rsidR="0006154F">
        <w:t xml:space="preserve"> Документ о приемке за декабрь месяц выставляется не позднее 20 числа месяца, следующего за отчетным.</w:t>
      </w:r>
    </w:p>
    <w:p w:rsidR="00E1358B" w:rsidRPr="008F2B52" w:rsidRDefault="00E1358B" w:rsidP="00E1358B">
      <w:pPr>
        <w:ind w:firstLine="567"/>
        <w:jc w:val="both"/>
      </w:pPr>
      <w:r w:rsidRPr="00E1358B">
        <w:rPr>
          <w:b/>
        </w:rPr>
        <w:t>5.4.</w:t>
      </w:r>
      <w:r w:rsidRPr="008F2B52">
        <w:t xml:space="preserve"> Заказчик в течение 8 (восьми) рабочих дней, следующих за днем поступления документа о приемке в соответствии с </w:t>
      </w:r>
      <w:r>
        <w:rPr>
          <w:rFonts w:eastAsiaTheme="majorEastAsia"/>
        </w:rPr>
        <w:t>пунктом 5.3</w:t>
      </w:r>
      <w:r w:rsidRPr="008F2B52">
        <w:t xml:space="preserve"> контракта, осуществляет одно из следующих действий:</w:t>
      </w:r>
    </w:p>
    <w:p w:rsidR="00E1358B" w:rsidRPr="008F2B52" w:rsidRDefault="00E1358B" w:rsidP="00E1358B">
      <w:pPr>
        <w:ind w:firstLine="567"/>
        <w:jc w:val="both"/>
      </w:pPr>
      <w:r w:rsidRPr="008F2B52">
        <w:t>а) подписывает документ о приемке;</w:t>
      </w:r>
    </w:p>
    <w:p w:rsidR="00E1358B" w:rsidRPr="008F2B52" w:rsidRDefault="00E1358B" w:rsidP="00E1358B">
      <w:pPr>
        <w:ind w:firstLine="567"/>
        <w:jc w:val="both"/>
      </w:pPr>
      <w:r w:rsidRPr="008F2B52">
        <w:t xml:space="preserve">б) </w:t>
      </w:r>
      <w:r>
        <w:t>формирует Исполнителю</w:t>
      </w:r>
      <w:r w:rsidRPr="008F2B52">
        <w:t xml:space="preserve"> мотивированный отказ от подписания документа о приемке с указанием причин такого отказа.</w:t>
      </w:r>
    </w:p>
    <w:p w:rsidR="00E1358B" w:rsidRPr="008F2B52" w:rsidRDefault="00E1358B" w:rsidP="00E1358B">
      <w:pPr>
        <w:ind w:firstLine="567"/>
        <w:jc w:val="both"/>
      </w:pPr>
      <w:r>
        <w:rPr>
          <w:b/>
        </w:rPr>
        <w:t>5.5</w:t>
      </w:r>
      <w:r w:rsidRPr="00E1358B">
        <w:rPr>
          <w:b/>
        </w:rPr>
        <w:t>.</w:t>
      </w:r>
      <w:r w:rsidRPr="008F2B52">
        <w:t xml:space="preserve"> Документ о приемке, мотивированный отказ от подписания документа о приемке не позднее </w:t>
      </w:r>
      <w:r w:rsidR="0006154F">
        <w:t>3 рабочих дней</w:t>
      </w:r>
      <w:r w:rsidRPr="008F2B52">
        <w:t xml:space="preserve"> направляются Исполнителю. </w:t>
      </w:r>
    </w:p>
    <w:p w:rsidR="00E1358B" w:rsidRPr="008F2B52" w:rsidRDefault="00E1358B" w:rsidP="00E1358B">
      <w:pPr>
        <w:ind w:firstLine="567"/>
        <w:jc w:val="both"/>
      </w:pPr>
      <w:r w:rsidRPr="0006154F">
        <w:rPr>
          <w:b/>
        </w:rPr>
        <w:t>5.</w:t>
      </w:r>
      <w:r w:rsidR="0006154F" w:rsidRPr="0006154F">
        <w:rPr>
          <w:b/>
        </w:rPr>
        <w:t>6</w:t>
      </w:r>
      <w:r w:rsidRPr="0006154F">
        <w:rPr>
          <w:b/>
        </w:rPr>
        <w:t>.</w:t>
      </w:r>
      <w:r w:rsidRPr="008F2B52">
        <w:t xml:space="preserve">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w:t>
      </w:r>
    </w:p>
    <w:p w:rsidR="00E1358B" w:rsidRPr="008F2B52" w:rsidRDefault="0006154F" w:rsidP="00E1358B">
      <w:pPr>
        <w:ind w:firstLine="567"/>
        <w:jc w:val="both"/>
      </w:pPr>
      <w:r w:rsidRPr="0006154F">
        <w:rPr>
          <w:b/>
        </w:rPr>
        <w:t>5.7</w:t>
      </w:r>
      <w:r w:rsidR="00E1358B" w:rsidRPr="0006154F">
        <w:rPr>
          <w:b/>
        </w:rPr>
        <w:t>.</w:t>
      </w:r>
      <w:r w:rsidR="00E1358B" w:rsidRPr="008F2B52">
        <w:t xml:space="preserve"> Датой приемки оказанных услуг считается дата </w:t>
      </w:r>
      <w:r>
        <w:t>подписания Заказчиком</w:t>
      </w:r>
      <w:r w:rsidR="00E1358B" w:rsidRPr="008F2B52">
        <w:t xml:space="preserve"> документа о приемке</w:t>
      </w:r>
      <w:r>
        <w:t>.</w:t>
      </w:r>
    </w:p>
    <w:p w:rsidR="00E1358B" w:rsidRPr="008F2B52" w:rsidRDefault="00E1358B" w:rsidP="00E1358B">
      <w:pPr>
        <w:ind w:firstLine="567"/>
        <w:jc w:val="both"/>
      </w:pPr>
      <w:r w:rsidRPr="0006154F">
        <w:rPr>
          <w:b/>
        </w:rPr>
        <w:lastRenderedPageBreak/>
        <w:t>5.</w:t>
      </w:r>
      <w:r w:rsidR="0006154F" w:rsidRPr="0006154F">
        <w:rPr>
          <w:b/>
        </w:rPr>
        <w:t>8</w:t>
      </w:r>
      <w:r w:rsidRPr="0006154F">
        <w:rPr>
          <w:b/>
        </w:rPr>
        <w:t>.</w:t>
      </w:r>
      <w:r w:rsidRPr="008F2B52">
        <w:t xml:space="preserve"> В случае не достижения соглашения по приёмке результата услуг Стороны приступают к разрешению возникшей ситуации в порядке, предусмотренном в разделе </w:t>
      </w:r>
      <w:r w:rsidR="0053497D">
        <w:t>8</w:t>
      </w:r>
      <w:r w:rsidRPr="008F2B52">
        <w:t xml:space="preserve"> контракта.</w:t>
      </w:r>
    </w:p>
    <w:p w:rsidR="00E1358B" w:rsidRDefault="00E1358B" w:rsidP="00E1358B">
      <w:pPr>
        <w:ind w:right="-5" w:firstLine="567"/>
        <w:contextualSpacing/>
        <w:jc w:val="both"/>
      </w:pPr>
      <w:r w:rsidRPr="0006154F">
        <w:rPr>
          <w:b/>
        </w:rPr>
        <w:t>5.</w:t>
      </w:r>
      <w:r w:rsidR="0006154F" w:rsidRPr="0006154F">
        <w:rPr>
          <w:b/>
        </w:rPr>
        <w:t>9</w:t>
      </w:r>
      <w:r w:rsidRPr="0006154F">
        <w:rPr>
          <w:b/>
        </w:rPr>
        <w:t>.</w:t>
      </w:r>
      <w:r w:rsidRPr="008F2B52">
        <w:t xml:space="preserve"> Услуги считаются оказанными Исполнителем и принятыми Заказчиком с момента </w:t>
      </w:r>
      <w:r w:rsidR="0006154F">
        <w:t>подписания Заказчиком</w:t>
      </w:r>
      <w:r w:rsidRPr="008F2B52">
        <w:t xml:space="preserve"> документа о приемке.</w:t>
      </w:r>
    </w:p>
    <w:p w:rsidR="002F0DA8" w:rsidRPr="008F2B52" w:rsidRDefault="002F0DA8" w:rsidP="00E1358B">
      <w:pPr>
        <w:ind w:right="-5" w:firstLine="567"/>
        <w:contextualSpacing/>
        <w:jc w:val="both"/>
      </w:pPr>
    </w:p>
    <w:p w:rsidR="000A0AC1" w:rsidRPr="005F791A" w:rsidRDefault="000A0AC1" w:rsidP="005F791A">
      <w:pPr>
        <w:pStyle w:val="ab"/>
        <w:numPr>
          <w:ilvl w:val="0"/>
          <w:numId w:val="1"/>
        </w:numPr>
        <w:jc w:val="center"/>
        <w:rPr>
          <w:b/>
        </w:rPr>
      </w:pPr>
      <w:r w:rsidRPr="005F791A">
        <w:rPr>
          <w:b/>
        </w:rPr>
        <w:t>Ответственность</w:t>
      </w:r>
      <w:r w:rsidR="005F791A" w:rsidRPr="005F791A">
        <w:rPr>
          <w:b/>
        </w:rPr>
        <w:t xml:space="preserve"> Сторон</w:t>
      </w:r>
    </w:p>
    <w:p w:rsidR="000A0AC1" w:rsidRDefault="000A0AC1" w:rsidP="005F791A">
      <w:pPr>
        <w:ind w:firstLine="567"/>
        <w:jc w:val="center"/>
        <w:rPr>
          <w:b/>
        </w:rPr>
      </w:pPr>
    </w:p>
    <w:p w:rsidR="005605B5" w:rsidRDefault="005F791A" w:rsidP="005F791A">
      <w:pPr>
        <w:pStyle w:val="ab"/>
        <w:numPr>
          <w:ilvl w:val="1"/>
          <w:numId w:val="17"/>
        </w:numPr>
        <w:ind w:left="0" w:firstLine="567"/>
        <w:jc w:val="both"/>
      </w:pPr>
      <w:r>
        <w:t xml:space="preserve"> </w:t>
      </w:r>
      <w:r w:rsidR="005605B5">
        <w:t xml:space="preserve">За неисполнение либо ненадлежащее исполнение обязательств по настоящему </w:t>
      </w:r>
      <w:r w:rsidR="00891428">
        <w:t>к</w:t>
      </w:r>
      <w:r w:rsidR="005605B5">
        <w:t xml:space="preserve">онтракту Стороны несут ответственность в соответствии с действующим законодательством Российской Федерации и настоящим </w:t>
      </w:r>
      <w:r w:rsidR="00891428">
        <w:t>к</w:t>
      </w:r>
      <w:r w:rsidR="005605B5">
        <w:t>онтрактом.</w:t>
      </w:r>
    </w:p>
    <w:p w:rsidR="005605B5" w:rsidRDefault="005605B5" w:rsidP="005F791A">
      <w:pPr>
        <w:pStyle w:val="ab"/>
        <w:numPr>
          <w:ilvl w:val="1"/>
          <w:numId w:val="17"/>
        </w:numPr>
        <w:ind w:left="0" w:firstLine="567"/>
        <w:jc w:val="both"/>
      </w:pPr>
      <w:r>
        <w:t xml:space="preserve">В случае неисполнения или ненадлежащего исполнения Поставщиком обязательств, предусмотренных </w:t>
      </w:r>
      <w:r w:rsidR="00891428">
        <w:t>к</w:t>
      </w:r>
      <w:r>
        <w:t>онтрактом, Заказчик направляет Поставщику требование об уплате штрафа.</w:t>
      </w:r>
    </w:p>
    <w:p w:rsidR="005605B5" w:rsidRDefault="005605B5" w:rsidP="005F791A">
      <w:pPr>
        <w:pStyle w:val="ab"/>
        <w:numPr>
          <w:ilvl w:val="1"/>
          <w:numId w:val="17"/>
        </w:numPr>
        <w:ind w:left="0" w:firstLine="567"/>
        <w:jc w:val="both"/>
      </w:pPr>
      <w:r>
        <w:t xml:space="preserve">В случае просрочки исполнения Поставщиком обязательств (в том числе гарантийного обязательства), предусмотренных </w:t>
      </w:r>
      <w:r w:rsidR="00891428">
        <w:t>к</w:t>
      </w:r>
      <w:r>
        <w:t xml:space="preserve">онтрактом, а также в иных случаях неисполнения или ненадлежащего исполнения Поставщиком обязательств, предусмотренных </w:t>
      </w:r>
      <w:r w:rsidR="00891428">
        <w:t>к</w:t>
      </w:r>
      <w:r>
        <w:t>онтрактом, Заказчик направляет Поставщику требование об уплате неустоек (штрафов, пеней).</w:t>
      </w:r>
    </w:p>
    <w:p w:rsidR="005605B5" w:rsidRDefault="005605B5" w:rsidP="005F791A">
      <w:pPr>
        <w:pStyle w:val="ab"/>
        <w:numPr>
          <w:ilvl w:val="1"/>
          <w:numId w:val="17"/>
        </w:numPr>
        <w:ind w:left="0" w:firstLine="567"/>
        <w:jc w:val="both"/>
      </w:pPr>
      <w: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w:t>
      </w:r>
      <w:r w:rsidR="00891428">
        <w:t>язательства, и устанавливается к</w:t>
      </w:r>
      <w:r>
        <w:t xml:space="preserve">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w:t>
      </w:r>
      <w:r w:rsidR="00891428">
        <w:t>к</w:t>
      </w:r>
      <w:r>
        <w:t>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5605B5" w:rsidRDefault="005605B5" w:rsidP="005F791A">
      <w:pPr>
        <w:pStyle w:val="ab"/>
        <w:numPr>
          <w:ilvl w:val="1"/>
          <w:numId w:val="17"/>
        </w:numPr>
        <w:ind w:left="0" w:firstLine="567"/>
        <w:jc w:val="both"/>
      </w:pPr>
      <w:r>
        <w:t>За каждый факт неисполнения или ненадлежащего исполнения Поставщиком</w:t>
      </w:r>
      <w:r w:rsidR="00891428">
        <w:t xml:space="preserve"> обязательств, предусмотренных к</w:t>
      </w:r>
      <w:r>
        <w:t xml:space="preserve">онтрактом, Поставщик выплачивает Заказчику штраф в размере 10% от цены </w:t>
      </w:r>
      <w:r w:rsidR="00891428">
        <w:t>к</w:t>
      </w:r>
      <w:r>
        <w:t xml:space="preserve">онтракта. </w:t>
      </w:r>
    </w:p>
    <w:p w:rsidR="005605B5" w:rsidRDefault="005605B5" w:rsidP="005F791A">
      <w:pPr>
        <w:pStyle w:val="ab"/>
        <w:numPr>
          <w:ilvl w:val="1"/>
          <w:numId w:val="17"/>
        </w:numPr>
        <w:ind w:left="0" w:firstLine="567"/>
        <w:jc w:val="both"/>
      </w:pPr>
      <w:r>
        <w:t xml:space="preserve">За каждый факт неисполнения или ненадлежащего исполнения Поставщиком обязательств, предусмотренных </w:t>
      </w:r>
      <w:r w:rsidR="00891428">
        <w:t>к</w:t>
      </w:r>
      <w:r>
        <w:t>онтрактом, за исключением просрочки исполнения обязательств (в том числе гарантийного о</w:t>
      </w:r>
      <w:r w:rsidR="00891428">
        <w:t>бязательства), предусмотренных контрактом, в случае если к</w:t>
      </w:r>
      <w:r>
        <w:t xml:space="preserve">онтракт заключен с Поставщиком, предложившим наиболее высокую цену за право заключения </w:t>
      </w:r>
      <w:r w:rsidR="00891428">
        <w:t>к</w:t>
      </w:r>
      <w:r>
        <w:t xml:space="preserve">онтракта, Поставщик выплачивает Заказчику штраф в размере 10% от начальном (максимальной) цены контракта. </w:t>
      </w:r>
    </w:p>
    <w:p w:rsidR="005605B5" w:rsidRDefault="005605B5" w:rsidP="005F791A">
      <w:pPr>
        <w:pStyle w:val="ab"/>
        <w:numPr>
          <w:ilvl w:val="1"/>
          <w:numId w:val="17"/>
        </w:numPr>
        <w:ind w:left="0" w:firstLine="567"/>
        <w:jc w:val="both"/>
      </w:pPr>
      <w:r>
        <w:t>За каждый факт неисполнения или ненадлежащего исполнения Поставщиком обязательства, пред</w:t>
      </w:r>
      <w:r w:rsidR="00891428">
        <w:t>усмотренного к</w:t>
      </w:r>
      <w:r>
        <w:t xml:space="preserve">онтрактом, которое не имеет стоимостного выражения (при наличии в контракте таких обязательств), Поставщик выплачивает Заказчику штраф в размере </w:t>
      </w:r>
      <w:r w:rsidR="00891428">
        <w:t xml:space="preserve">                   </w:t>
      </w:r>
      <w:r>
        <w:t>1 000,00 рублей*:</w:t>
      </w:r>
    </w:p>
    <w:p w:rsidR="005605B5" w:rsidRDefault="005605B5" w:rsidP="005F791A">
      <w:pPr>
        <w:ind w:firstLine="567"/>
        <w:jc w:val="both"/>
      </w:pPr>
      <w:r>
        <w:t>--------------------------------</w:t>
      </w:r>
    </w:p>
    <w:p w:rsidR="005605B5" w:rsidRDefault="005605B5" w:rsidP="005F791A">
      <w:pPr>
        <w:ind w:firstLine="567"/>
        <w:jc w:val="both"/>
      </w:pPr>
      <w:r>
        <w:t xml:space="preserve">* Размер штрафа устанавливается в виде суммы, определяемой исходя из цены </w:t>
      </w:r>
      <w:r w:rsidR="00891428">
        <w:t>к</w:t>
      </w:r>
      <w:r>
        <w:t>онтракта на момент заключения Контракта в соответствии с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rsidR="005605B5" w:rsidRDefault="005605B5" w:rsidP="005F791A">
      <w:pPr>
        <w:ind w:firstLine="567"/>
        <w:jc w:val="both"/>
      </w:pPr>
      <w:r>
        <w:t>а) 1000 рублей, если цена контракта не превышает 3 млн. рублей;</w:t>
      </w:r>
    </w:p>
    <w:p w:rsidR="005605B5" w:rsidRDefault="005605B5" w:rsidP="005F791A">
      <w:pPr>
        <w:ind w:firstLine="567"/>
        <w:jc w:val="both"/>
      </w:pPr>
      <w:r>
        <w:t>б) 5000 рублей, если цена контракта составляет от 3 млн. рублей до 50 млн. рублей (включительно);</w:t>
      </w:r>
    </w:p>
    <w:p w:rsidR="005605B5" w:rsidRDefault="005605B5" w:rsidP="005F791A">
      <w:pPr>
        <w:ind w:firstLine="567"/>
        <w:jc w:val="both"/>
      </w:pPr>
      <w:r>
        <w:t>в) 10000 рублей, если цена контракта составляет от 50 млн. рублей до 100 млн. рублей (включительно);</w:t>
      </w:r>
    </w:p>
    <w:p w:rsidR="005605B5" w:rsidRDefault="005605B5" w:rsidP="005F791A">
      <w:pPr>
        <w:ind w:firstLine="567"/>
        <w:jc w:val="both"/>
      </w:pPr>
      <w:r>
        <w:t>г) 100000 рублей, если цена контракта превышает 100 млн. рублей.</w:t>
      </w:r>
    </w:p>
    <w:p w:rsidR="00F75555" w:rsidRDefault="00F75555" w:rsidP="005F791A">
      <w:pPr>
        <w:ind w:firstLine="567"/>
        <w:jc w:val="both"/>
      </w:pPr>
    </w:p>
    <w:p w:rsidR="005605B5" w:rsidRDefault="005605B5" w:rsidP="005F791A">
      <w:pPr>
        <w:pStyle w:val="ab"/>
        <w:numPr>
          <w:ilvl w:val="1"/>
          <w:numId w:val="17"/>
        </w:numPr>
        <w:ind w:left="0" w:firstLine="567"/>
        <w:jc w:val="both"/>
      </w:pPr>
      <w:r>
        <w:t>Общая сумма начисленных штрафов за неисполнение или ненадлежащее исполнение Поставщиком</w:t>
      </w:r>
      <w:r w:rsidR="00AF5AB1">
        <w:t xml:space="preserve"> обязательств, предусмотренных к</w:t>
      </w:r>
      <w:r>
        <w:t>онтр</w:t>
      </w:r>
      <w:r w:rsidR="00AF5AB1">
        <w:t>актом, не может превышать цену к</w:t>
      </w:r>
      <w:r>
        <w:t>онтракта.</w:t>
      </w:r>
    </w:p>
    <w:p w:rsidR="005605B5" w:rsidRDefault="005605B5" w:rsidP="005F791A">
      <w:pPr>
        <w:pStyle w:val="ab"/>
        <w:numPr>
          <w:ilvl w:val="1"/>
          <w:numId w:val="17"/>
        </w:numPr>
        <w:ind w:left="0" w:firstLine="567"/>
        <w:jc w:val="both"/>
      </w:pPr>
      <w:r>
        <w:t xml:space="preserve">В случае неисполнения или ненадлежащего исполнения Поставщиком  обязательств, предусмотренных </w:t>
      </w:r>
      <w:r w:rsidR="00AF5AB1">
        <w:t>к</w:t>
      </w:r>
      <w:r>
        <w:t xml:space="preserve">онтрактом, оплата по </w:t>
      </w:r>
      <w:r w:rsidR="00AF5AB1">
        <w:t>к</w:t>
      </w:r>
      <w:r>
        <w:t xml:space="preserve">онтракту осуществляется за вычетом начисленной </w:t>
      </w:r>
      <w:r>
        <w:lastRenderedPageBreak/>
        <w:t xml:space="preserve">Заказчиком соответствующего размера неустойки (штрафа, пени), которая перечисляется Заказчиком в установленном законодательством Российской Федерации порядке в доход федерального бюджета на основании платежного документа, оформленного Заказчиком с указанием Поставщика, за которого осуществляется перечисление неустойки (штрафа, пени) в соответствии с условиями </w:t>
      </w:r>
      <w:r w:rsidR="00AF5AB1">
        <w:t>к</w:t>
      </w:r>
      <w:r>
        <w:t xml:space="preserve">онтракта или по своему выбору, удовлетворить требование об уплате начисленной Поставщику неустойки (штрафа, пени) за счет обеспечения исполнения </w:t>
      </w:r>
      <w:r w:rsidR="00AF5AB1">
        <w:t>к</w:t>
      </w:r>
      <w:r>
        <w:t>онтракта. Исполнен</w:t>
      </w:r>
      <w:r w:rsidR="00AF5AB1">
        <w:t>ие обязательства Поставщика по к</w:t>
      </w:r>
      <w:r>
        <w:t>онтракту по перечислению неустойки (штрафа, пени) в федеральный бюджет.</w:t>
      </w:r>
    </w:p>
    <w:p w:rsidR="009E3A39" w:rsidRDefault="009E3A39" w:rsidP="005F791A">
      <w:pPr>
        <w:pStyle w:val="ab"/>
        <w:numPr>
          <w:ilvl w:val="1"/>
          <w:numId w:val="17"/>
        </w:numPr>
        <w:ind w:left="0" w:firstLine="567"/>
        <w:jc w:val="both"/>
      </w:pPr>
      <w:r>
        <w:t>В случае, если неисполнен</w:t>
      </w:r>
      <w:r w:rsidR="00AF5AB1">
        <w:t>ие или ненадлежащее исполнение к</w:t>
      </w:r>
      <w:r>
        <w:t xml:space="preserve">онтракта Поставщиком повлекло его досрочное прекращение, и Заказчик заключил </w:t>
      </w:r>
      <w:proofErr w:type="gramStart"/>
      <w:r>
        <w:t>взамен его аналогичный контракт</w:t>
      </w:r>
      <w:proofErr w:type="gramEnd"/>
      <w:r>
        <w:t xml:space="preserve">, Заказчик вправе потребовать от Поставщика возмещения убытков в виде разницы между ценой, установленной в прекращенном </w:t>
      </w:r>
      <w:r w:rsidR="00AF5AB1">
        <w:t>к</w:t>
      </w:r>
      <w:r>
        <w:t xml:space="preserve">онтракте, и ценой на сопоставимые услуги по условиям Контракта, заключенного взамен прекращенного </w:t>
      </w:r>
      <w:r w:rsidR="00AF5AB1">
        <w:t>к</w:t>
      </w:r>
      <w:r>
        <w:t>онтракта.</w:t>
      </w:r>
    </w:p>
    <w:p w:rsidR="009E3A39" w:rsidRDefault="009E3A39" w:rsidP="005F791A">
      <w:pPr>
        <w:pStyle w:val="ab"/>
        <w:numPr>
          <w:ilvl w:val="1"/>
          <w:numId w:val="17"/>
        </w:numPr>
        <w:ind w:left="0" w:firstLine="567"/>
        <w:jc w:val="both"/>
      </w:pPr>
      <w:r>
        <w:t>Заказчик вправе требовать взыскания убытков в полной сумме сверх неустойки.</w:t>
      </w:r>
    </w:p>
    <w:p w:rsidR="005605B5" w:rsidRDefault="005605B5" w:rsidP="005F791A">
      <w:pPr>
        <w:pStyle w:val="ab"/>
        <w:numPr>
          <w:ilvl w:val="1"/>
          <w:numId w:val="17"/>
        </w:numPr>
        <w:ind w:left="0" w:firstLine="567"/>
        <w:jc w:val="both"/>
      </w:pPr>
      <w:r>
        <w:t>Возмещение убытков в случае</w:t>
      </w:r>
      <w:r w:rsidR="00AF5AB1">
        <w:t xml:space="preserve"> неисполнения обязательства по к</w:t>
      </w:r>
      <w:r>
        <w:t xml:space="preserve">онтракту и уплата неустойки за его неисполнение не освобождают </w:t>
      </w:r>
      <w:r w:rsidR="00FF6E97" w:rsidRPr="00FF6E97">
        <w:t xml:space="preserve">Поставщика </w:t>
      </w:r>
      <w:r w:rsidRPr="00FF6E97">
        <w:t>о</w:t>
      </w:r>
      <w:r>
        <w:t>т исполнения обязательства.</w:t>
      </w:r>
    </w:p>
    <w:p w:rsidR="005605B5" w:rsidRDefault="005605B5" w:rsidP="005F791A">
      <w:pPr>
        <w:pStyle w:val="ab"/>
        <w:numPr>
          <w:ilvl w:val="1"/>
          <w:numId w:val="17"/>
        </w:numPr>
        <w:ind w:left="0" w:firstLine="567"/>
        <w:jc w:val="both"/>
      </w:pPr>
      <w:r>
        <w:t>Если вследствие просрочки исполнение Поставщика утратило интерес для Заказчика, Заказчик вправе отказаться от принятия исполнения и требовать возмещения убытков.</w:t>
      </w:r>
    </w:p>
    <w:p w:rsidR="005605B5" w:rsidRDefault="005605B5" w:rsidP="005F791A">
      <w:pPr>
        <w:pStyle w:val="ab"/>
        <w:numPr>
          <w:ilvl w:val="1"/>
          <w:numId w:val="17"/>
        </w:numPr>
        <w:ind w:left="0" w:firstLine="567"/>
        <w:jc w:val="both"/>
      </w:pPr>
      <w:r>
        <w:t xml:space="preserve">Заказчик вправе требовать возвращения </w:t>
      </w:r>
      <w:r w:rsidR="00AF5AB1">
        <w:t>того, что было им исполнено по к</w:t>
      </w:r>
      <w:r>
        <w:t>онтракту до момента изменения или расторжения Контракта.</w:t>
      </w:r>
    </w:p>
    <w:p w:rsidR="005605B5" w:rsidRDefault="005605B5" w:rsidP="005F791A">
      <w:pPr>
        <w:pStyle w:val="ab"/>
        <w:numPr>
          <w:ilvl w:val="1"/>
          <w:numId w:val="17"/>
        </w:numPr>
        <w:ind w:left="0" w:firstLine="567"/>
        <w:jc w:val="both"/>
      </w:pPr>
      <w:r>
        <w:t xml:space="preserve">В случае просрочки исполнения Заказчиком обязательств, предусмотренных </w:t>
      </w:r>
      <w:r w:rsidR="00AF5AB1">
        <w:t>к</w:t>
      </w:r>
      <w:r>
        <w:t xml:space="preserve">онтрактом, а также в иных случаях неисполнения или ненадлежащего исполнения Заказчиком обязательств, предусмотренных </w:t>
      </w:r>
      <w:r w:rsidR="00AF5AB1">
        <w:t>к</w:t>
      </w:r>
      <w:r>
        <w:t>онтрактом, Поставщик вправе потребовать уплаты неустоек (штрафов, пеней). Пеня начисляется за каждый день просрочки исполнения обязательс</w:t>
      </w:r>
      <w:r w:rsidR="00AF5AB1">
        <w:t>тва, предусмотренного к</w:t>
      </w:r>
      <w:r>
        <w:t>онтрактом, начиная со дня, следующего посл</w:t>
      </w:r>
      <w:r w:rsidR="00AF5AB1">
        <w:t>е дня истечения установленного к</w:t>
      </w:r>
      <w:r>
        <w:t>онтрактом срока исполнения обязательства, в размере одной трёхсотой действующей на дату уплаты пеней ключевой ставки Центрального банка Российской Федерации от не уплаченной в срок суммы.</w:t>
      </w:r>
    </w:p>
    <w:p w:rsidR="005605B5" w:rsidRDefault="005605B5" w:rsidP="005F791A">
      <w:pPr>
        <w:pStyle w:val="ab"/>
        <w:numPr>
          <w:ilvl w:val="1"/>
          <w:numId w:val="17"/>
        </w:numPr>
        <w:ind w:left="0" w:firstLine="567"/>
        <w:jc w:val="both"/>
      </w:pPr>
      <w:r>
        <w:t>За каждый факт неисполнения (ненадлежащего исполнения) Заказчиком</w:t>
      </w:r>
      <w:r w:rsidR="00AF5AB1">
        <w:t xml:space="preserve"> обязательств, предусмотренных к</w:t>
      </w:r>
      <w:r>
        <w:t xml:space="preserve">онтрактом, за исключением просрочки исполнения обязательств, предусмотренных </w:t>
      </w:r>
      <w:r w:rsidR="00AF5AB1">
        <w:t>к</w:t>
      </w:r>
      <w:r>
        <w:t xml:space="preserve">онтрактом, Поставщик вправе взыскать с Заказчика штраф в </w:t>
      </w:r>
      <w:proofErr w:type="gramStart"/>
      <w:r>
        <w:t>размере</w:t>
      </w:r>
      <w:r w:rsidR="00E64E0F">
        <w:t xml:space="preserve">  </w:t>
      </w:r>
      <w:r>
        <w:t>1</w:t>
      </w:r>
      <w:proofErr w:type="gramEnd"/>
      <w:r>
        <w:t xml:space="preserve"> 000,00 рублей**:</w:t>
      </w:r>
    </w:p>
    <w:p w:rsidR="005605B5" w:rsidRDefault="005605B5" w:rsidP="005F791A">
      <w:pPr>
        <w:ind w:firstLine="567"/>
        <w:jc w:val="both"/>
      </w:pPr>
      <w:r>
        <w:t>--------------------------------</w:t>
      </w:r>
    </w:p>
    <w:p w:rsidR="005605B5" w:rsidRDefault="005605B5" w:rsidP="005F791A">
      <w:pPr>
        <w:ind w:firstLine="567"/>
        <w:jc w:val="both"/>
      </w:pPr>
      <w:r>
        <w:t>** Размер штрафа устанавливается в виде сумм</w:t>
      </w:r>
      <w:r w:rsidR="00AF5AB1">
        <w:t>ы, определяемой исходя из цены контракта на момент заключения к</w:t>
      </w:r>
      <w:r>
        <w:t>онтракта в соответствии с Постановлением Правительства Российской Федерации от 30.08.2017 № 1042.</w:t>
      </w:r>
    </w:p>
    <w:p w:rsidR="005605B5" w:rsidRDefault="005605B5" w:rsidP="005F791A">
      <w:pPr>
        <w:ind w:firstLine="567"/>
        <w:jc w:val="both"/>
      </w:pPr>
      <w:r>
        <w:t>а) 1000 рублей, если цена контракта не превышает 3 млн. рублей (включительно);</w:t>
      </w:r>
    </w:p>
    <w:p w:rsidR="005605B5" w:rsidRDefault="005605B5" w:rsidP="005F791A">
      <w:pPr>
        <w:ind w:firstLine="567"/>
        <w:jc w:val="both"/>
      </w:pPr>
      <w:r>
        <w:t>б) 5000 рублей, если цена контракта составляет от 3 млн. рублей до 50 млн. рублей (включительно);</w:t>
      </w:r>
    </w:p>
    <w:p w:rsidR="005605B5" w:rsidRDefault="005605B5" w:rsidP="005F791A">
      <w:pPr>
        <w:ind w:firstLine="567"/>
        <w:jc w:val="both"/>
      </w:pPr>
      <w:r>
        <w:t>в) 10000 рублей, если цена контракта составляет от 50 млн. рублей до 100 млн. рублей (включительно);</w:t>
      </w:r>
    </w:p>
    <w:p w:rsidR="005605B5" w:rsidRDefault="005605B5" w:rsidP="005F791A">
      <w:pPr>
        <w:ind w:firstLine="567"/>
        <w:jc w:val="both"/>
      </w:pPr>
      <w:r>
        <w:t>г) 100000 рублей, если цена контракта превышает 100 млн. рублей.</w:t>
      </w:r>
    </w:p>
    <w:p w:rsidR="005605B5" w:rsidRDefault="005605B5" w:rsidP="005F791A">
      <w:pPr>
        <w:pStyle w:val="ab"/>
        <w:numPr>
          <w:ilvl w:val="1"/>
          <w:numId w:val="17"/>
        </w:numPr>
        <w:ind w:left="0" w:firstLine="567"/>
        <w:jc w:val="both"/>
      </w:pPr>
      <w:r>
        <w:t>Общая сумма начисленных штрафов за ненадлежащее исполнение Заказчиком</w:t>
      </w:r>
      <w:r w:rsidR="00AF5AB1">
        <w:t xml:space="preserve"> обязательств, предусмотренных к</w:t>
      </w:r>
      <w:r>
        <w:t>онтрактом, не может превышать це</w:t>
      </w:r>
      <w:r w:rsidR="00AF5AB1">
        <w:t>ну к</w:t>
      </w:r>
      <w:r>
        <w:t>онтракта.</w:t>
      </w:r>
    </w:p>
    <w:p w:rsidR="005605B5" w:rsidRDefault="005605B5" w:rsidP="005F791A">
      <w:pPr>
        <w:pStyle w:val="ab"/>
        <w:numPr>
          <w:ilvl w:val="1"/>
          <w:numId w:val="17"/>
        </w:numPr>
        <w:ind w:left="0" w:firstLine="567"/>
        <w:jc w:val="both"/>
      </w:pPr>
      <w:r>
        <w:t>Проценты за пользование чужими денежными средствами начинают начисляться с 30 (тридцатого) дня просрочки исполне</w:t>
      </w:r>
      <w:r w:rsidR="00AF5AB1">
        <w:t>ния Заказчиком обязательств по к</w:t>
      </w:r>
      <w:r>
        <w:t xml:space="preserve">онтракту. </w:t>
      </w:r>
    </w:p>
    <w:p w:rsidR="005605B5" w:rsidRDefault="005605B5" w:rsidP="005F791A">
      <w:pPr>
        <w:pStyle w:val="ab"/>
        <w:numPr>
          <w:ilvl w:val="1"/>
          <w:numId w:val="17"/>
        </w:numPr>
        <w:ind w:left="0" w:firstLine="567"/>
        <w:jc w:val="both"/>
      </w:pPr>
      <w:r>
        <w:t>Стороны освобождаются от уплаты штрафов если докажут, что неисполнение или ненадлежащее исполнение о</w:t>
      </w:r>
      <w:r w:rsidR="00AF5AB1">
        <w:t>бязательства, предусмотренного к</w:t>
      </w:r>
      <w:r>
        <w:t>онтрактом, произошло вследствие непреодолимой силы или по вине другой Стороны.</w:t>
      </w:r>
    </w:p>
    <w:p w:rsidR="000A0AC1" w:rsidRDefault="005605B5" w:rsidP="005F791A">
      <w:pPr>
        <w:pStyle w:val="ab"/>
        <w:numPr>
          <w:ilvl w:val="1"/>
          <w:numId w:val="17"/>
        </w:numPr>
        <w:ind w:left="0" w:firstLine="567"/>
        <w:jc w:val="both"/>
      </w:pPr>
      <w:r>
        <w:t>Уплата штрафов не освобождает Стороны от исполнения обязательств по настоящему контракту и возмещения убытков другой Стороне.</w:t>
      </w:r>
    </w:p>
    <w:p w:rsidR="00AF5AB1" w:rsidRDefault="00AF5AB1" w:rsidP="00AF5AB1">
      <w:pPr>
        <w:tabs>
          <w:tab w:val="left" w:pos="7650"/>
        </w:tabs>
        <w:ind w:firstLine="567"/>
        <w:jc w:val="both"/>
        <w:rPr>
          <w:spacing w:val="-7"/>
        </w:rPr>
      </w:pPr>
    </w:p>
    <w:p w:rsidR="002F0DA8" w:rsidRDefault="002F0DA8" w:rsidP="00AF5AB1">
      <w:pPr>
        <w:tabs>
          <w:tab w:val="left" w:pos="7650"/>
        </w:tabs>
        <w:ind w:firstLine="567"/>
        <w:jc w:val="both"/>
        <w:rPr>
          <w:spacing w:val="-7"/>
        </w:rPr>
      </w:pPr>
    </w:p>
    <w:p w:rsidR="002F0DA8" w:rsidRPr="008F2B52" w:rsidRDefault="002F0DA8" w:rsidP="00AF5AB1">
      <w:pPr>
        <w:tabs>
          <w:tab w:val="left" w:pos="7650"/>
        </w:tabs>
        <w:ind w:firstLine="567"/>
        <w:jc w:val="both"/>
        <w:rPr>
          <w:spacing w:val="-7"/>
        </w:rPr>
      </w:pPr>
    </w:p>
    <w:p w:rsidR="00AF5AB1" w:rsidRPr="003D0519" w:rsidRDefault="00AF5AB1" w:rsidP="003D0519">
      <w:pPr>
        <w:pStyle w:val="ab"/>
        <w:numPr>
          <w:ilvl w:val="0"/>
          <w:numId w:val="17"/>
        </w:numPr>
        <w:tabs>
          <w:tab w:val="left" w:pos="4365"/>
        </w:tabs>
        <w:jc w:val="center"/>
        <w:rPr>
          <w:b/>
        </w:rPr>
      </w:pPr>
      <w:r w:rsidRPr="003D0519">
        <w:rPr>
          <w:b/>
        </w:rPr>
        <w:lastRenderedPageBreak/>
        <w:t>Обстоятельства непреодолимой силы</w:t>
      </w:r>
    </w:p>
    <w:p w:rsidR="003D0519" w:rsidRPr="003D0519" w:rsidRDefault="003D0519" w:rsidP="003D0519">
      <w:pPr>
        <w:pStyle w:val="ab"/>
        <w:tabs>
          <w:tab w:val="left" w:pos="4365"/>
        </w:tabs>
        <w:ind w:left="360"/>
        <w:rPr>
          <w:b/>
        </w:rPr>
      </w:pPr>
    </w:p>
    <w:p w:rsidR="00AF5AB1" w:rsidRPr="008F2B52" w:rsidRDefault="00AF5AB1" w:rsidP="00AF5AB1">
      <w:pPr>
        <w:tabs>
          <w:tab w:val="left" w:pos="4365"/>
        </w:tabs>
        <w:ind w:firstLine="567"/>
        <w:jc w:val="both"/>
      </w:pPr>
      <w:r w:rsidRPr="00AF5AB1">
        <w:rPr>
          <w:b/>
        </w:rPr>
        <w:t>7.1.</w:t>
      </w:r>
      <w:r w:rsidRPr="008F2B52">
        <w:t xml:space="preserve"> Стороны освобождаются от ответственности за частичное или полное неисполнение обязательств по контракту, если оно явилось следствием действия обстоятельств непреодолимой силы, то есть чрезвычайных непредотвратимых при данных условиях обстоятельств на время действия этих обстоятельств, если эти обстоятельства непосредственно повлияли на исполнение контракта и подтверждены документами компетентных органов.</w:t>
      </w:r>
    </w:p>
    <w:p w:rsidR="00AF5AB1" w:rsidRPr="008F2B52" w:rsidRDefault="00AF5AB1" w:rsidP="00AF5AB1">
      <w:pPr>
        <w:tabs>
          <w:tab w:val="left" w:pos="4365"/>
        </w:tabs>
        <w:ind w:firstLine="567"/>
        <w:jc w:val="both"/>
      </w:pPr>
      <w:r w:rsidRPr="00AF5AB1">
        <w:rPr>
          <w:b/>
        </w:rPr>
        <w:t>7.2.</w:t>
      </w:r>
      <w:r w:rsidRPr="008F2B52">
        <w:t xml:space="preserve"> Если одна из Сторон не в состоянии выполнить полностью или частично свои обязательства по контракту вследствие наступления события или обстоятельства непреодолимой силы, то эта Сторона обязана в срок до 3 (трех) дней уведомить другие Стороны о наступлении такого события или обстоятельства с указанием обязательств по контракту, выполнение которых невозможно или будет приостановлено с последующим представлением документов компетентных органов, подтверждающих действие обстоятельств непреодолимой силы. В случае наступления обстоятельств непреодолимой силы Стороны вправе произвести взаиморасчёты по обязательствам, выполненным на момент наступления таких обстоятельств.</w:t>
      </w:r>
    </w:p>
    <w:p w:rsidR="00AF5AB1" w:rsidRPr="008F2B52" w:rsidRDefault="00AF5AB1" w:rsidP="00AF5AB1">
      <w:pPr>
        <w:tabs>
          <w:tab w:val="left" w:pos="4365"/>
        </w:tabs>
        <w:ind w:firstLine="567"/>
        <w:jc w:val="both"/>
      </w:pPr>
      <w:r w:rsidRPr="00AF5AB1">
        <w:rPr>
          <w:b/>
        </w:rPr>
        <w:t>7.3.</w:t>
      </w:r>
      <w:r w:rsidRPr="008F2B52">
        <w:t xml:space="preserve"> Если обстоятельства, указанные в пункте 7.1 контракта, будут длиться более 2 (двух) месяцев с даты соответствующего уведомления, Стороны вправе расторгнуть контракт без требования возмещения убытков, понесенных в связи с наступлением таких обстоятельств.</w:t>
      </w:r>
    </w:p>
    <w:p w:rsidR="00AF5AB1" w:rsidRPr="008F2B52" w:rsidRDefault="00AF5AB1" w:rsidP="00AF5AB1">
      <w:pPr>
        <w:rPr>
          <w:b/>
        </w:rPr>
      </w:pPr>
    </w:p>
    <w:p w:rsidR="00AF5AB1" w:rsidRPr="003D0519" w:rsidRDefault="00AF5AB1" w:rsidP="003D0519">
      <w:pPr>
        <w:pStyle w:val="ab"/>
        <w:numPr>
          <w:ilvl w:val="0"/>
          <w:numId w:val="17"/>
        </w:numPr>
        <w:jc w:val="center"/>
        <w:rPr>
          <w:b/>
        </w:rPr>
      </w:pPr>
      <w:r w:rsidRPr="003D0519">
        <w:rPr>
          <w:b/>
        </w:rPr>
        <w:t>Порядок разрешения споров</w:t>
      </w:r>
    </w:p>
    <w:p w:rsidR="003D0519" w:rsidRPr="003D0519" w:rsidRDefault="003D0519" w:rsidP="003D0519">
      <w:pPr>
        <w:pStyle w:val="ab"/>
        <w:ind w:left="0" w:firstLine="567"/>
        <w:rPr>
          <w:b/>
        </w:rPr>
      </w:pPr>
    </w:p>
    <w:p w:rsidR="00AF5AB1" w:rsidRPr="008F2B52" w:rsidRDefault="00AF5AB1" w:rsidP="003D0519">
      <w:pPr>
        <w:ind w:firstLine="567"/>
        <w:jc w:val="both"/>
      </w:pPr>
      <w:r w:rsidRPr="003D0519">
        <w:rPr>
          <w:b/>
        </w:rPr>
        <w:t>8.1.</w:t>
      </w:r>
      <w:r w:rsidRPr="008F2B52">
        <w:t xml:space="preserve"> Стороны принимают все меры к тому, чтобы любые спорные вопросы, разногласия либо претензии, касающиеся исполнения контракта, были урегулированы путём переговоров, за исключением случаев нарушения существенных условий контракта.</w:t>
      </w:r>
    </w:p>
    <w:p w:rsidR="00AF5AB1" w:rsidRPr="008F2B52" w:rsidRDefault="00AF5AB1" w:rsidP="003D0519">
      <w:pPr>
        <w:ind w:firstLine="567"/>
        <w:jc w:val="both"/>
      </w:pPr>
      <w:r w:rsidRPr="003D0519">
        <w:rPr>
          <w:b/>
        </w:rPr>
        <w:t>8.2.</w:t>
      </w:r>
      <w:r w:rsidRPr="008F2B52">
        <w:t xml:space="preserve"> При возникновении любых противоречий, претензий и разногласий, а также споров, связанных с исполнением </w:t>
      </w:r>
      <w:r w:rsidR="003D0519">
        <w:t>к</w:t>
      </w:r>
      <w:r w:rsidRPr="008F2B52">
        <w:t xml:space="preserve">онтракта (далее – претензия) Стороны предпринимают усилия для урегулирования разногласий путем переговоров и оформляют результаты таких переговоров с учетом положений </w:t>
      </w:r>
      <w:r w:rsidR="003D0519">
        <w:t>к</w:t>
      </w:r>
      <w:r w:rsidRPr="008F2B52">
        <w:t>онтракта.</w:t>
      </w:r>
    </w:p>
    <w:p w:rsidR="00AF5AB1" w:rsidRPr="008F2B52" w:rsidRDefault="003D0519" w:rsidP="003D0519">
      <w:pPr>
        <w:ind w:firstLine="567"/>
        <w:jc w:val="both"/>
      </w:pPr>
      <w:r>
        <w:rPr>
          <w:b/>
        </w:rPr>
        <w:t>8</w:t>
      </w:r>
      <w:r w:rsidR="00AF5AB1" w:rsidRPr="003D0519">
        <w:rPr>
          <w:b/>
        </w:rPr>
        <w:t>.3.</w:t>
      </w:r>
      <w:r w:rsidR="00AF5AB1" w:rsidRPr="008F2B52">
        <w:t xml:space="preserve"> В претензии должны быть указаны:</w:t>
      </w:r>
    </w:p>
    <w:p w:rsidR="00AF5AB1" w:rsidRPr="008F2B52" w:rsidRDefault="003D0519" w:rsidP="003D0519">
      <w:pPr>
        <w:ind w:firstLine="567"/>
        <w:jc w:val="both"/>
      </w:pPr>
      <w:r>
        <w:rPr>
          <w:b/>
        </w:rPr>
        <w:t>8</w:t>
      </w:r>
      <w:r w:rsidR="00AF5AB1" w:rsidRPr="003D0519">
        <w:rPr>
          <w:b/>
        </w:rPr>
        <w:t>.3.1</w:t>
      </w:r>
      <w:r>
        <w:t>.</w:t>
      </w:r>
      <w:r w:rsidR="00AF5AB1" w:rsidRPr="008F2B52">
        <w:t xml:space="preserve"> наименование, почтовый адрес и реквизиты Стороны, предъявившей претензию;</w:t>
      </w:r>
    </w:p>
    <w:p w:rsidR="00AF5AB1" w:rsidRPr="008F2B52" w:rsidRDefault="003D0519" w:rsidP="003D0519">
      <w:pPr>
        <w:ind w:firstLine="567"/>
        <w:jc w:val="both"/>
      </w:pPr>
      <w:r>
        <w:rPr>
          <w:b/>
        </w:rPr>
        <w:t>8</w:t>
      </w:r>
      <w:r w:rsidR="00AF5AB1" w:rsidRPr="003D0519">
        <w:rPr>
          <w:b/>
        </w:rPr>
        <w:t>.3.2</w:t>
      </w:r>
      <w:r w:rsidRPr="003D0519">
        <w:rPr>
          <w:b/>
        </w:rPr>
        <w:t>.</w:t>
      </w:r>
      <w:r w:rsidR="00AF5AB1" w:rsidRPr="008F2B52">
        <w:t xml:space="preserve"> наименование, почтовый адрес и реквизиты Стороны, которой предъявлена претензия;</w:t>
      </w:r>
    </w:p>
    <w:p w:rsidR="00AF5AB1" w:rsidRPr="008F2B52" w:rsidRDefault="003D0519" w:rsidP="003D0519">
      <w:pPr>
        <w:ind w:firstLine="567"/>
        <w:jc w:val="both"/>
      </w:pPr>
      <w:r>
        <w:rPr>
          <w:b/>
        </w:rPr>
        <w:t>8</w:t>
      </w:r>
      <w:r w:rsidR="00AF5AB1" w:rsidRPr="003D0519">
        <w:rPr>
          <w:b/>
        </w:rPr>
        <w:t>.3.3</w:t>
      </w:r>
      <w:r w:rsidRPr="003D0519">
        <w:rPr>
          <w:b/>
        </w:rPr>
        <w:t>.</w:t>
      </w:r>
      <w:r w:rsidR="00AF5AB1" w:rsidRPr="008F2B52">
        <w:t xml:space="preserve"> обстоятельства, являющиеся основанием для предъявления претензии, со ссылками на соответствующие пункты </w:t>
      </w:r>
      <w:r>
        <w:t>к</w:t>
      </w:r>
      <w:r w:rsidR="00AF5AB1" w:rsidRPr="008F2B52">
        <w:t>онтракта и (или) нормативные правовые акты Российской Федерации;</w:t>
      </w:r>
    </w:p>
    <w:p w:rsidR="00AF5AB1" w:rsidRPr="008F2B52" w:rsidRDefault="003D0519" w:rsidP="003D0519">
      <w:pPr>
        <w:ind w:firstLine="567"/>
        <w:jc w:val="both"/>
      </w:pPr>
      <w:r w:rsidRPr="003D0519">
        <w:rPr>
          <w:b/>
        </w:rPr>
        <w:t>8</w:t>
      </w:r>
      <w:r w:rsidR="00AF5AB1" w:rsidRPr="003D0519">
        <w:rPr>
          <w:b/>
        </w:rPr>
        <w:t>.3.4</w:t>
      </w:r>
      <w:r w:rsidRPr="003D0519">
        <w:rPr>
          <w:b/>
        </w:rPr>
        <w:t>.</w:t>
      </w:r>
      <w:r w:rsidR="00AF5AB1" w:rsidRPr="008F2B52">
        <w:t xml:space="preserve"> требования Стороны;</w:t>
      </w:r>
    </w:p>
    <w:p w:rsidR="00AF5AB1" w:rsidRPr="008F2B52" w:rsidRDefault="003D0519" w:rsidP="003D0519">
      <w:pPr>
        <w:ind w:firstLine="567"/>
        <w:jc w:val="both"/>
      </w:pPr>
      <w:r w:rsidRPr="003D0519">
        <w:rPr>
          <w:b/>
        </w:rPr>
        <w:t>8</w:t>
      </w:r>
      <w:r w:rsidR="00AF5AB1" w:rsidRPr="003D0519">
        <w:rPr>
          <w:b/>
        </w:rPr>
        <w:t>.3.5</w:t>
      </w:r>
      <w:r w:rsidRPr="003D0519">
        <w:rPr>
          <w:b/>
        </w:rPr>
        <w:t>.</w:t>
      </w:r>
      <w:r w:rsidR="00AF5AB1" w:rsidRPr="008F2B52">
        <w:t xml:space="preserve"> информация о мерах, которые будут осуществлены в случае отклонения претензии (приостановка исполнения обязательств, передача спора на разрешение суда и т.д.);</w:t>
      </w:r>
    </w:p>
    <w:p w:rsidR="00AF5AB1" w:rsidRPr="008F2B52" w:rsidRDefault="003D0519" w:rsidP="003D0519">
      <w:pPr>
        <w:ind w:firstLine="567"/>
        <w:jc w:val="both"/>
      </w:pPr>
      <w:r w:rsidRPr="003D0519">
        <w:rPr>
          <w:b/>
        </w:rPr>
        <w:t>8</w:t>
      </w:r>
      <w:r w:rsidR="00AF5AB1" w:rsidRPr="003D0519">
        <w:rPr>
          <w:b/>
        </w:rPr>
        <w:t>.3.6</w:t>
      </w:r>
      <w:r w:rsidRPr="003D0519">
        <w:rPr>
          <w:b/>
        </w:rPr>
        <w:t>.</w:t>
      </w:r>
      <w:r w:rsidR="00AF5AB1" w:rsidRPr="008F2B52">
        <w:t xml:space="preserve"> дата и регистрационный номер претензии;</w:t>
      </w:r>
    </w:p>
    <w:p w:rsidR="00AF5AB1" w:rsidRPr="008F2B52" w:rsidRDefault="003D0519" w:rsidP="003D0519">
      <w:pPr>
        <w:ind w:firstLine="567"/>
        <w:jc w:val="both"/>
      </w:pPr>
      <w:r w:rsidRPr="003D0519">
        <w:rPr>
          <w:b/>
        </w:rPr>
        <w:t>8</w:t>
      </w:r>
      <w:r w:rsidR="00AF5AB1" w:rsidRPr="003D0519">
        <w:rPr>
          <w:b/>
        </w:rPr>
        <w:t>.3.7</w:t>
      </w:r>
      <w:r w:rsidRPr="003D0519">
        <w:rPr>
          <w:b/>
        </w:rPr>
        <w:t>.</w:t>
      </w:r>
      <w:r w:rsidR="00AF5AB1" w:rsidRPr="008F2B52">
        <w:t xml:space="preserve"> подпись уполномоченного лица;</w:t>
      </w:r>
    </w:p>
    <w:p w:rsidR="00AF5AB1" w:rsidRPr="008F2B52" w:rsidRDefault="003D0519" w:rsidP="003D0519">
      <w:pPr>
        <w:ind w:firstLine="567"/>
        <w:jc w:val="both"/>
      </w:pPr>
      <w:r w:rsidRPr="003D0519">
        <w:rPr>
          <w:b/>
        </w:rPr>
        <w:t>8</w:t>
      </w:r>
      <w:r w:rsidR="00AF5AB1" w:rsidRPr="003D0519">
        <w:rPr>
          <w:b/>
        </w:rPr>
        <w:t>.3.8</w:t>
      </w:r>
      <w:r w:rsidRPr="003D0519">
        <w:rPr>
          <w:b/>
        </w:rPr>
        <w:t>.</w:t>
      </w:r>
      <w:r w:rsidR="00AF5AB1" w:rsidRPr="008F2B52">
        <w:t xml:space="preserve"> перечень прилагаемых документов.</w:t>
      </w:r>
    </w:p>
    <w:p w:rsidR="00AF5AB1" w:rsidRPr="008F2B52" w:rsidRDefault="003D0519" w:rsidP="003D0519">
      <w:pPr>
        <w:ind w:firstLine="567"/>
        <w:jc w:val="both"/>
      </w:pPr>
      <w:r w:rsidRPr="003D0519">
        <w:rPr>
          <w:b/>
        </w:rPr>
        <w:t>8</w:t>
      </w:r>
      <w:r w:rsidR="00AF5AB1" w:rsidRPr="003D0519">
        <w:rPr>
          <w:b/>
        </w:rPr>
        <w:t>.4.</w:t>
      </w:r>
      <w:r w:rsidR="00AF5AB1" w:rsidRPr="008F2B52">
        <w:t xml:space="preserve">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AF5AB1" w:rsidRPr="008F2B52" w:rsidRDefault="003D0519" w:rsidP="003D0519">
      <w:pPr>
        <w:ind w:firstLine="567"/>
        <w:jc w:val="both"/>
      </w:pPr>
      <w:r w:rsidRPr="003D0519">
        <w:rPr>
          <w:b/>
        </w:rPr>
        <w:t>8</w:t>
      </w:r>
      <w:r w:rsidR="00AF5AB1" w:rsidRPr="003D0519">
        <w:rPr>
          <w:b/>
        </w:rPr>
        <w:t>.5.</w:t>
      </w:r>
      <w:r w:rsidR="00AF5AB1" w:rsidRPr="008F2B52">
        <w:t xml:space="preserve">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AF5AB1" w:rsidRPr="008F2B52" w:rsidRDefault="003D0519" w:rsidP="003D0519">
      <w:pPr>
        <w:ind w:firstLine="567"/>
        <w:jc w:val="both"/>
      </w:pPr>
      <w:r w:rsidRPr="003D0519">
        <w:rPr>
          <w:b/>
        </w:rPr>
        <w:t>8</w:t>
      </w:r>
      <w:r w:rsidR="00AF5AB1" w:rsidRPr="003D0519">
        <w:rPr>
          <w:b/>
        </w:rPr>
        <w:t>.6.</w:t>
      </w:r>
      <w:r w:rsidR="00AF5AB1" w:rsidRPr="008F2B52">
        <w:t xml:space="preserve"> В отношении претензий, требований об уплате неустоек (штрафов, пеней), Сторона, к которой адресована данная претензия, требование об уплате неустоек (штрафов, пеней) направляет ответ по существу претензии, требования об уплате неустоек (штрафов, пеней) в срок не позднее </w:t>
      </w:r>
      <w:r w:rsidR="00D23128">
        <w:t xml:space="preserve">           </w:t>
      </w:r>
      <w:r w:rsidR="00AF5AB1" w:rsidRPr="008F2B52">
        <w:t xml:space="preserve">5 (пяти) рабочих дней с даты её получения. </w:t>
      </w:r>
    </w:p>
    <w:p w:rsidR="00AF5AB1" w:rsidRPr="008F2B52" w:rsidRDefault="003D0519" w:rsidP="003D0519">
      <w:pPr>
        <w:ind w:firstLine="567"/>
        <w:jc w:val="both"/>
      </w:pPr>
      <w:r w:rsidRPr="003D0519">
        <w:rPr>
          <w:b/>
        </w:rPr>
        <w:t>8</w:t>
      </w:r>
      <w:r w:rsidR="00AF5AB1" w:rsidRPr="003D0519">
        <w:rPr>
          <w:b/>
        </w:rPr>
        <w:t>.7.</w:t>
      </w:r>
      <w:r w:rsidR="00AF5AB1" w:rsidRPr="008F2B52">
        <w:t xml:space="preserve"> Любые споры, неурегулированные во внесудебном порядке, разрешаются Арбитражным судом Тверской области.</w:t>
      </w:r>
    </w:p>
    <w:p w:rsidR="00AF5AB1" w:rsidRDefault="00AF5AB1" w:rsidP="00AF5AB1">
      <w:pPr>
        <w:ind w:firstLine="709"/>
        <w:jc w:val="both"/>
      </w:pPr>
    </w:p>
    <w:p w:rsidR="002F0DA8" w:rsidRDefault="002F0DA8" w:rsidP="00AF5AB1">
      <w:pPr>
        <w:ind w:firstLine="709"/>
        <w:jc w:val="both"/>
      </w:pPr>
    </w:p>
    <w:p w:rsidR="002F0DA8" w:rsidRPr="008F2B52" w:rsidRDefault="002F0DA8" w:rsidP="00AF5AB1">
      <w:pPr>
        <w:ind w:firstLine="709"/>
        <w:jc w:val="both"/>
      </w:pPr>
    </w:p>
    <w:p w:rsidR="00AF5AB1" w:rsidRPr="00B433F3" w:rsidRDefault="00AF5AB1" w:rsidP="00B433F3">
      <w:pPr>
        <w:pStyle w:val="ab"/>
        <w:numPr>
          <w:ilvl w:val="0"/>
          <w:numId w:val="17"/>
        </w:numPr>
        <w:tabs>
          <w:tab w:val="left" w:pos="4365"/>
        </w:tabs>
        <w:jc w:val="center"/>
        <w:rPr>
          <w:b/>
        </w:rPr>
      </w:pPr>
      <w:r w:rsidRPr="00B433F3">
        <w:rPr>
          <w:b/>
        </w:rPr>
        <w:lastRenderedPageBreak/>
        <w:t>Срок действия контракта</w:t>
      </w:r>
    </w:p>
    <w:p w:rsidR="00B433F3" w:rsidRPr="00B433F3" w:rsidRDefault="00B433F3" w:rsidP="00B433F3">
      <w:pPr>
        <w:pStyle w:val="ab"/>
        <w:tabs>
          <w:tab w:val="left" w:pos="4365"/>
        </w:tabs>
        <w:ind w:left="360"/>
        <w:rPr>
          <w:b/>
        </w:rPr>
      </w:pPr>
    </w:p>
    <w:p w:rsidR="00AF5AB1" w:rsidRPr="008F2B52" w:rsidRDefault="003D0519" w:rsidP="00B433F3">
      <w:pPr>
        <w:ind w:firstLine="567"/>
        <w:jc w:val="both"/>
      </w:pPr>
      <w:r w:rsidRPr="003D0519">
        <w:rPr>
          <w:b/>
        </w:rPr>
        <w:t>9</w:t>
      </w:r>
      <w:r w:rsidR="00AF5AB1" w:rsidRPr="003D0519">
        <w:rPr>
          <w:b/>
        </w:rPr>
        <w:t>.1.</w:t>
      </w:r>
      <w:r w:rsidR="00AF5AB1" w:rsidRPr="008F2B52">
        <w:t xml:space="preserve"> Контракт вступает в силу с момента подписания его обеими сторонами и действует по 3</w:t>
      </w:r>
      <w:r w:rsidR="00244380">
        <w:t>1</w:t>
      </w:r>
      <w:r w:rsidR="00AF5AB1" w:rsidRPr="008F2B52">
        <w:t xml:space="preserve">.12.2026 включительно. </w:t>
      </w:r>
    </w:p>
    <w:p w:rsidR="00AF5AB1" w:rsidRPr="008F2B52" w:rsidRDefault="003D0519" w:rsidP="00B433F3">
      <w:pPr>
        <w:ind w:firstLine="567"/>
        <w:jc w:val="both"/>
      </w:pPr>
      <w:r w:rsidRPr="003D0519">
        <w:rPr>
          <w:b/>
        </w:rPr>
        <w:t>9</w:t>
      </w:r>
      <w:r w:rsidR="00AF5AB1" w:rsidRPr="003D0519">
        <w:rPr>
          <w:b/>
        </w:rPr>
        <w:t>.2.</w:t>
      </w:r>
      <w:r w:rsidR="00AF5AB1" w:rsidRPr="008F2B52">
        <w:t xml:space="preserve"> Окончание срока действия контракта не влечет прекращение неисполненных обязательств.</w:t>
      </w:r>
    </w:p>
    <w:p w:rsidR="001577CE" w:rsidRDefault="001577CE" w:rsidP="00B433F3">
      <w:pPr>
        <w:ind w:firstLine="567"/>
        <w:jc w:val="both"/>
      </w:pPr>
    </w:p>
    <w:p w:rsidR="00AF5AB1" w:rsidRPr="00B433F3" w:rsidRDefault="00AF5AB1" w:rsidP="00B433F3">
      <w:pPr>
        <w:pStyle w:val="ab"/>
        <w:numPr>
          <w:ilvl w:val="0"/>
          <w:numId w:val="17"/>
        </w:numPr>
        <w:jc w:val="center"/>
        <w:rPr>
          <w:b/>
          <w:bCs/>
        </w:rPr>
      </w:pPr>
      <w:r w:rsidRPr="00B433F3">
        <w:rPr>
          <w:b/>
          <w:bCs/>
        </w:rPr>
        <w:t>Изменение, расторжение контракта</w:t>
      </w:r>
    </w:p>
    <w:p w:rsidR="00B433F3" w:rsidRPr="00B433F3" w:rsidRDefault="00B433F3" w:rsidP="00B433F3">
      <w:pPr>
        <w:pStyle w:val="ab"/>
        <w:ind w:left="360"/>
        <w:rPr>
          <w:b/>
          <w:bCs/>
        </w:rPr>
      </w:pPr>
    </w:p>
    <w:p w:rsidR="00AF5AB1" w:rsidRPr="008F2B52" w:rsidRDefault="00AF5AB1" w:rsidP="009D66A1">
      <w:pPr>
        <w:tabs>
          <w:tab w:val="left" w:pos="1134"/>
        </w:tabs>
        <w:ind w:firstLine="567"/>
        <w:jc w:val="both"/>
      </w:pPr>
      <w:r w:rsidRPr="009D66A1">
        <w:rPr>
          <w:b/>
        </w:rPr>
        <w:t>1</w:t>
      </w:r>
      <w:r w:rsidR="00B433F3" w:rsidRPr="009D66A1">
        <w:rPr>
          <w:b/>
        </w:rPr>
        <w:t>0</w:t>
      </w:r>
      <w:r w:rsidRPr="009D66A1">
        <w:rPr>
          <w:b/>
        </w:rPr>
        <w:t>.1.</w:t>
      </w:r>
      <w:r w:rsidRPr="008F2B52">
        <w:t xml:space="preserve"> Все изменения и дополнения к контракту действительны лишь в том случае, если они совершены в письменной форме и не противоречат действующему законодательству, оформлены в виде дополнительных соглашений, которые становятся неотъемлемой частью контракта после их подписания.</w:t>
      </w:r>
    </w:p>
    <w:p w:rsidR="00AF5AB1" w:rsidRPr="008F2B52" w:rsidRDefault="00AF5AB1" w:rsidP="009D66A1">
      <w:pPr>
        <w:tabs>
          <w:tab w:val="left" w:pos="1134"/>
        </w:tabs>
        <w:ind w:firstLine="567"/>
        <w:jc w:val="both"/>
      </w:pPr>
      <w:r w:rsidRPr="009D66A1">
        <w:rPr>
          <w:b/>
        </w:rPr>
        <w:t>1</w:t>
      </w:r>
      <w:r w:rsidR="00B433F3" w:rsidRPr="009D66A1">
        <w:rPr>
          <w:b/>
        </w:rPr>
        <w:t>0</w:t>
      </w:r>
      <w:r w:rsidRPr="009D66A1">
        <w:rPr>
          <w:b/>
        </w:rPr>
        <w:t>.2.</w:t>
      </w:r>
      <w:r w:rsidRPr="008F2B52">
        <w:t xml:space="preserve"> 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 </w:t>
      </w:r>
    </w:p>
    <w:p w:rsidR="00AF5AB1" w:rsidRPr="008F2B52" w:rsidRDefault="00AF5AB1" w:rsidP="009D66A1">
      <w:pPr>
        <w:tabs>
          <w:tab w:val="left" w:pos="993"/>
          <w:tab w:val="left" w:pos="1134"/>
        </w:tabs>
        <w:ind w:firstLine="567"/>
        <w:jc w:val="both"/>
      </w:pPr>
      <w:r w:rsidRPr="009D66A1">
        <w:rPr>
          <w:b/>
        </w:rPr>
        <w:t>1</w:t>
      </w:r>
      <w:r w:rsidR="00B433F3" w:rsidRPr="009D66A1">
        <w:rPr>
          <w:b/>
        </w:rPr>
        <w:t>0</w:t>
      </w:r>
      <w:r w:rsidRPr="009D66A1">
        <w:rPr>
          <w:b/>
        </w:rPr>
        <w:t>.3.</w:t>
      </w:r>
      <w:r w:rsidRPr="008F2B52">
        <w:t xml:space="preserve">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действующим законодательством Российской Федерации.</w:t>
      </w:r>
    </w:p>
    <w:p w:rsidR="00AF5AB1" w:rsidRPr="008F2B52" w:rsidRDefault="00AF5AB1" w:rsidP="009D66A1">
      <w:pPr>
        <w:ind w:firstLine="567"/>
        <w:jc w:val="both"/>
        <w:rPr>
          <w:color w:val="000000"/>
        </w:rPr>
      </w:pPr>
      <w:r w:rsidRPr="009D66A1">
        <w:rPr>
          <w:b/>
          <w:color w:val="000000"/>
        </w:rPr>
        <w:t>1</w:t>
      </w:r>
      <w:r w:rsidR="009D66A1" w:rsidRPr="009D66A1">
        <w:rPr>
          <w:b/>
          <w:color w:val="000000"/>
        </w:rPr>
        <w:t>0</w:t>
      </w:r>
      <w:r w:rsidRPr="009D66A1">
        <w:rPr>
          <w:b/>
          <w:color w:val="000000"/>
        </w:rPr>
        <w:t>.4.</w:t>
      </w:r>
      <w:r w:rsidRPr="008F2B52">
        <w:rPr>
          <w:color w:val="000000"/>
        </w:rPr>
        <w:t xml:space="preserve">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AF5AB1" w:rsidRPr="008F2B52" w:rsidRDefault="00AF5AB1" w:rsidP="009D66A1">
      <w:pPr>
        <w:ind w:firstLine="567"/>
        <w:jc w:val="both"/>
      </w:pPr>
      <w:r w:rsidRPr="009D66A1">
        <w:rPr>
          <w:b/>
        </w:rPr>
        <w:t>1</w:t>
      </w:r>
      <w:r w:rsidR="009D66A1" w:rsidRPr="009D66A1">
        <w:rPr>
          <w:b/>
        </w:rPr>
        <w:t>0</w:t>
      </w:r>
      <w:r w:rsidRPr="009D66A1">
        <w:rPr>
          <w:b/>
        </w:rPr>
        <w:t>.5.</w:t>
      </w:r>
      <w:r w:rsidRPr="008F2B52">
        <w:t xml:space="preserve"> Стороны контракта устанавливают, что нарушение условия, указанного в пункте 3.1 является нарушением существенных условий контракта.</w:t>
      </w:r>
    </w:p>
    <w:p w:rsidR="00AF5AB1" w:rsidRPr="008F2B52" w:rsidRDefault="00AF5AB1" w:rsidP="009D66A1">
      <w:pPr>
        <w:ind w:firstLine="567"/>
        <w:jc w:val="both"/>
        <w:rPr>
          <w:color w:val="000000"/>
        </w:rPr>
      </w:pPr>
      <w:r w:rsidRPr="009D66A1">
        <w:rPr>
          <w:b/>
          <w:color w:val="000000"/>
        </w:rPr>
        <w:t>1</w:t>
      </w:r>
      <w:r w:rsidR="009D66A1" w:rsidRPr="009D66A1">
        <w:rPr>
          <w:b/>
          <w:color w:val="000000"/>
        </w:rPr>
        <w:t>0</w:t>
      </w:r>
      <w:r w:rsidRPr="009D66A1">
        <w:rPr>
          <w:b/>
          <w:color w:val="000000"/>
        </w:rPr>
        <w:t>.6.</w:t>
      </w:r>
      <w:r w:rsidRPr="008F2B52">
        <w:rPr>
          <w:color w:val="000000"/>
        </w:rPr>
        <w:t xml:space="preserve"> Стороны в ходе исполнения контракта предусматривают следующие случаи расторжения контракта:</w:t>
      </w:r>
    </w:p>
    <w:p w:rsidR="00AF5AB1" w:rsidRPr="008F2B52" w:rsidRDefault="00AF5AB1" w:rsidP="009D66A1">
      <w:pPr>
        <w:ind w:firstLine="567"/>
        <w:jc w:val="both"/>
        <w:rPr>
          <w:color w:val="000000"/>
        </w:rPr>
      </w:pPr>
      <w:r w:rsidRPr="009D66A1">
        <w:rPr>
          <w:b/>
          <w:color w:val="000000"/>
        </w:rPr>
        <w:t>1</w:t>
      </w:r>
      <w:r w:rsidR="009D66A1" w:rsidRPr="009D66A1">
        <w:rPr>
          <w:b/>
          <w:color w:val="000000"/>
        </w:rPr>
        <w:t>0</w:t>
      </w:r>
      <w:r w:rsidRPr="009D66A1">
        <w:rPr>
          <w:b/>
          <w:color w:val="000000"/>
        </w:rPr>
        <w:t>.6.1.</w:t>
      </w:r>
      <w:r w:rsidRPr="008F2B52">
        <w:rPr>
          <w:color w:val="000000"/>
        </w:rPr>
        <w:t xml:space="preserve"> Основания расторжения контракта в связи с односторонним отказом от исполнения контракта по инициативе Заказчика:</w:t>
      </w:r>
    </w:p>
    <w:p w:rsidR="00AF5AB1" w:rsidRPr="008F2B52" w:rsidRDefault="009D66A1" w:rsidP="009D66A1">
      <w:pPr>
        <w:autoSpaceDE w:val="0"/>
        <w:autoSpaceDN w:val="0"/>
        <w:adjustRightInd w:val="0"/>
        <w:ind w:firstLine="567"/>
        <w:jc w:val="both"/>
        <w:rPr>
          <w:color w:val="000000"/>
        </w:rPr>
      </w:pPr>
      <w:r w:rsidRPr="009D66A1">
        <w:rPr>
          <w:b/>
          <w:color w:val="000000"/>
        </w:rPr>
        <w:t>10</w:t>
      </w:r>
      <w:r w:rsidR="00AF5AB1" w:rsidRPr="009D66A1">
        <w:rPr>
          <w:b/>
          <w:color w:val="000000"/>
        </w:rPr>
        <w:t>.6.1.1.</w:t>
      </w:r>
      <w:r w:rsidR="00AF5AB1" w:rsidRPr="008F2B52">
        <w:rPr>
          <w:color w:val="000000"/>
        </w:rPr>
        <w:t xml:space="preserve"> Если в ходе исполнения контракта установлено, что: </w:t>
      </w:r>
    </w:p>
    <w:p w:rsidR="00AF5AB1" w:rsidRPr="008F2B52" w:rsidRDefault="00AF5AB1" w:rsidP="009D66A1">
      <w:pPr>
        <w:autoSpaceDE w:val="0"/>
        <w:autoSpaceDN w:val="0"/>
        <w:adjustRightInd w:val="0"/>
        <w:ind w:firstLine="567"/>
        <w:jc w:val="both"/>
        <w:rPr>
          <w:color w:val="000000"/>
        </w:rPr>
      </w:pPr>
      <w:r w:rsidRPr="008F2B52">
        <w:rPr>
          <w:color w:val="000000"/>
        </w:rPr>
        <w:t xml:space="preserve"> а) Исполнитель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Закона </w:t>
      </w:r>
      <w:r w:rsidR="009D66A1">
        <w:rPr>
          <w:color w:val="000000"/>
        </w:rPr>
        <w:t xml:space="preserve">            </w:t>
      </w:r>
      <w:r w:rsidRPr="008F2B52">
        <w:rPr>
          <w:color w:val="000000"/>
        </w:rPr>
        <w:t xml:space="preserve">№ 44 ФЗ) и (или) поставляемому товару; </w:t>
      </w:r>
    </w:p>
    <w:p w:rsidR="009D66A1" w:rsidRDefault="00AF5AB1" w:rsidP="009D66A1">
      <w:pPr>
        <w:ind w:firstLine="567"/>
        <w:jc w:val="both"/>
        <w:rPr>
          <w:color w:val="000000"/>
        </w:rPr>
      </w:pPr>
      <w:r w:rsidRPr="008F2B52">
        <w:rPr>
          <w:color w:val="000000"/>
        </w:rPr>
        <w:t>б) при определении Исполнителя Исполнитель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Исполнителя.</w:t>
      </w:r>
    </w:p>
    <w:p w:rsidR="00AF5AB1" w:rsidRPr="008F2B52" w:rsidRDefault="00AF5AB1" w:rsidP="009D66A1">
      <w:pPr>
        <w:ind w:firstLine="567"/>
        <w:jc w:val="both"/>
        <w:rPr>
          <w:color w:val="000000"/>
        </w:rPr>
      </w:pPr>
      <w:r w:rsidRPr="009D66A1">
        <w:rPr>
          <w:b/>
          <w:color w:val="000000"/>
        </w:rPr>
        <w:t>1</w:t>
      </w:r>
      <w:r w:rsidR="009D66A1" w:rsidRPr="009D66A1">
        <w:rPr>
          <w:b/>
          <w:color w:val="000000"/>
        </w:rPr>
        <w:t>0</w:t>
      </w:r>
      <w:r w:rsidRPr="009D66A1">
        <w:rPr>
          <w:b/>
          <w:color w:val="000000"/>
        </w:rPr>
        <w:t>.6.1.2.</w:t>
      </w:r>
      <w:r w:rsidRPr="008F2B52">
        <w:rPr>
          <w:color w:val="000000"/>
        </w:rPr>
        <w:t xml:space="preserve"> В случае, если по результатам экспертизы результата оказанных услуг с привлечением экспертов, экспертных организаций, в заключение эксперта, экспертной организации будут подтверждены нарушения условий контракта.</w:t>
      </w:r>
    </w:p>
    <w:p w:rsidR="00AF5AB1" w:rsidRPr="008F2B52" w:rsidRDefault="00AF5AB1" w:rsidP="009D66A1">
      <w:pPr>
        <w:ind w:firstLine="567"/>
        <w:jc w:val="both"/>
        <w:rPr>
          <w:color w:val="000000"/>
        </w:rPr>
      </w:pPr>
      <w:r w:rsidRPr="009D66A1">
        <w:rPr>
          <w:b/>
          <w:color w:val="000000"/>
        </w:rPr>
        <w:t>1</w:t>
      </w:r>
      <w:r w:rsidR="009D66A1" w:rsidRPr="009D66A1">
        <w:rPr>
          <w:b/>
          <w:color w:val="000000"/>
        </w:rPr>
        <w:t>0</w:t>
      </w:r>
      <w:r w:rsidRPr="009D66A1">
        <w:rPr>
          <w:b/>
          <w:color w:val="000000"/>
        </w:rPr>
        <w:t xml:space="preserve">.6.1.3. </w:t>
      </w:r>
      <w:r w:rsidRPr="008F2B52">
        <w:rPr>
          <w:color w:val="000000"/>
        </w:rPr>
        <w:t>В случае нарушения условий контракта, являющихся существенными.</w:t>
      </w:r>
    </w:p>
    <w:p w:rsidR="00AF5AB1" w:rsidRPr="008F2B52" w:rsidRDefault="00AF5AB1" w:rsidP="009D66A1">
      <w:pPr>
        <w:ind w:firstLine="567"/>
        <w:jc w:val="both"/>
        <w:rPr>
          <w:color w:val="000000"/>
        </w:rPr>
      </w:pPr>
      <w:r w:rsidRPr="009D66A1">
        <w:rPr>
          <w:b/>
          <w:color w:val="000000"/>
        </w:rPr>
        <w:t>1</w:t>
      </w:r>
      <w:r w:rsidR="009D66A1" w:rsidRPr="009D66A1">
        <w:rPr>
          <w:b/>
          <w:color w:val="000000"/>
        </w:rPr>
        <w:t>0</w:t>
      </w:r>
      <w:r w:rsidRPr="009D66A1">
        <w:rPr>
          <w:b/>
          <w:color w:val="000000"/>
        </w:rPr>
        <w:t>.7.</w:t>
      </w:r>
      <w:r w:rsidRPr="008F2B52">
        <w:rPr>
          <w:color w:val="000000"/>
        </w:rPr>
        <w:t xml:space="preserve"> Расторжение контракта по соглашению Сторон осуществляется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контракта по соглашению Сторон, должна дать ответ по существу в срок не превышающий 5 (пяти) дней с даты его получения.</w:t>
      </w:r>
    </w:p>
    <w:p w:rsidR="00AF5AB1" w:rsidRPr="008F2B52" w:rsidRDefault="00AF5AB1" w:rsidP="009D66A1">
      <w:pPr>
        <w:ind w:firstLine="567"/>
        <w:jc w:val="both"/>
        <w:rPr>
          <w:color w:val="000000"/>
        </w:rPr>
      </w:pPr>
      <w:r w:rsidRPr="009D66A1">
        <w:rPr>
          <w:b/>
          <w:color w:val="000000"/>
        </w:rPr>
        <w:t>1</w:t>
      </w:r>
      <w:r w:rsidR="009D66A1" w:rsidRPr="009D66A1">
        <w:rPr>
          <w:b/>
          <w:color w:val="000000"/>
        </w:rPr>
        <w:t>0</w:t>
      </w:r>
      <w:r w:rsidRPr="009D66A1">
        <w:rPr>
          <w:b/>
          <w:color w:val="000000"/>
        </w:rPr>
        <w:t>.8.</w:t>
      </w:r>
      <w:r w:rsidRPr="008F2B52">
        <w:rPr>
          <w:color w:val="000000"/>
        </w:rPr>
        <w:t xml:space="preserve"> Расторжение контракта в одностороннем порядке осуществляется с соблюдением требований статьи 95 Закона № 44-ФЗ.</w:t>
      </w:r>
    </w:p>
    <w:p w:rsidR="00AF5AB1" w:rsidRPr="008F2B52" w:rsidRDefault="00AF5AB1" w:rsidP="00AF5AB1">
      <w:pPr>
        <w:ind w:firstLine="709"/>
        <w:jc w:val="both"/>
        <w:rPr>
          <w:color w:val="000000"/>
        </w:rPr>
      </w:pPr>
    </w:p>
    <w:p w:rsidR="00AF5AB1" w:rsidRPr="009D66A1" w:rsidRDefault="00AF5AB1" w:rsidP="009D66A1">
      <w:pPr>
        <w:pStyle w:val="ab"/>
        <w:numPr>
          <w:ilvl w:val="0"/>
          <w:numId w:val="17"/>
        </w:numPr>
        <w:jc w:val="center"/>
        <w:rPr>
          <w:b/>
        </w:rPr>
      </w:pPr>
      <w:r w:rsidRPr="009D66A1">
        <w:rPr>
          <w:b/>
        </w:rPr>
        <w:t>Заключительные положения</w:t>
      </w:r>
    </w:p>
    <w:p w:rsidR="009D66A1" w:rsidRPr="009D66A1" w:rsidRDefault="009D66A1" w:rsidP="009D66A1">
      <w:pPr>
        <w:pStyle w:val="ab"/>
        <w:ind w:left="360"/>
        <w:rPr>
          <w:b/>
        </w:rPr>
      </w:pPr>
    </w:p>
    <w:p w:rsidR="00AF5AB1" w:rsidRPr="008F2B52" w:rsidRDefault="00AF5AB1" w:rsidP="00FA0BC2">
      <w:pPr>
        <w:widowControl w:val="0"/>
        <w:ind w:firstLine="567"/>
        <w:jc w:val="both"/>
      </w:pPr>
      <w:r w:rsidRPr="00FA0BC2">
        <w:rPr>
          <w:b/>
        </w:rPr>
        <w:t>1</w:t>
      </w:r>
      <w:r w:rsidR="009D66A1" w:rsidRPr="00FA0BC2">
        <w:rPr>
          <w:b/>
        </w:rPr>
        <w:t>1</w:t>
      </w:r>
      <w:r w:rsidRPr="00FA0BC2">
        <w:rPr>
          <w:b/>
        </w:rPr>
        <w:t>.1.</w:t>
      </w:r>
      <w:r w:rsidRPr="008F2B52">
        <w:t xml:space="preserve"> Вся относящаяся переписка и другая документация, которой обмениваются Стороны, должна быть выполнена на русском языке.</w:t>
      </w:r>
    </w:p>
    <w:p w:rsidR="00AF5AB1" w:rsidRPr="008F2B52" w:rsidRDefault="00AF5AB1" w:rsidP="00FA0BC2">
      <w:pPr>
        <w:ind w:firstLine="567"/>
        <w:jc w:val="both"/>
      </w:pPr>
      <w:r w:rsidRPr="00FA0BC2">
        <w:rPr>
          <w:b/>
        </w:rPr>
        <w:t>1</w:t>
      </w:r>
      <w:r w:rsidR="009D66A1" w:rsidRPr="00FA0BC2">
        <w:rPr>
          <w:b/>
        </w:rPr>
        <w:t>1</w:t>
      </w:r>
      <w:r w:rsidRPr="00FA0BC2">
        <w:rPr>
          <w:b/>
        </w:rPr>
        <w:t>.2.</w:t>
      </w:r>
      <w:r w:rsidRPr="008F2B52">
        <w:t xml:space="preserve"> Стороны обязаны в течении 3 (трех) дней проинформировать друг друга об изменении адресов местонахождения, банковских реквизитов и адресов электронной почты.</w:t>
      </w:r>
    </w:p>
    <w:p w:rsidR="00AF5AB1" w:rsidRPr="008F2B52" w:rsidRDefault="00AF5AB1" w:rsidP="00FA0BC2">
      <w:pPr>
        <w:ind w:firstLine="567"/>
        <w:jc w:val="both"/>
      </w:pPr>
      <w:r w:rsidRPr="00FA0BC2">
        <w:rPr>
          <w:b/>
        </w:rPr>
        <w:lastRenderedPageBreak/>
        <w:t>1</w:t>
      </w:r>
      <w:r w:rsidR="009D66A1" w:rsidRPr="00FA0BC2">
        <w:rPr>
          <w:b/>
        </w:rPr>
        <w:t>1.3</w:t>
      </w:r>
      <w:r w:rsidRPr="00FA0BC2">
        <w:rPr>
          <w:b/>
        </w:rPr>
        <w:t>.</w:t>
      </w:r>
      <w:r w:rsidRPr="008F2B52">
        <w:t xml:space="preserve"> Ответственным лицом Заказчика для координации и согласования с Исполнителем хода оказания услуг, в том числе для участия в приемке оказанных услуг, на день подписания контракта является </w:t>
      </w:r>
      <w:r>
        <w:t>Скачкова Наталья Николаевна</w:t>
      </w:r>
      <w:r w:rsidRPr="008F2B52">
        <w:t xml:space="preserve">, контактный телефон: </w:t>
      </w:r>
      <w:r>
        <w:t>(4822) 34-76-12</w:t>
      </w:r>
      <w:r w:rsidRPr="008F2B52">
        <w:t xml:space="preserve">, электронная почта: </w:t>
      </w:r>
      <w:r>
        <w:rPr>
          <w:lang w:val="en-US"/>
        </w:rPr>
        <w:t>to</w:t>
      </w:r>
      <w:r w:rsidRPr="00E0665F">
        <w:t>69-</w:t>
      </w:r>
      <w:proofErr w:type="spellStart"/>
      <w:r>
        <w:rPr>
          <w:lang w:val="en-US"/>
        </w:rPr>
        <w:t>skachkova</w:t>
      </w:r>
      <w:proofErr w:type="spellEnd"/>
      <w:r w:rsidRPr="00E0665F">
        <w:t>@</w:t>
      </w:r>
      <w:proofErr w:type="spellStart"/>
      <w:r>
        <w:rPr>
          <w:lang w:val="en-US"/>
        </w:rPr>
        <w:t>fas</w:t>
      </w:r>
      <w:proofErr w:type="spellEnd"/>
      <w:r w:rsidRPr="00E0665F">
        <w:t>.</w:t>
      </w:r>
      <w:proofErr w:type="spellStart"/>
      <w:r>
        <w:rPr>
          <w:lang w:val="en-US"/>
        </w:rPr>
        <w:t>gov</w:t>
      </w:r>
      <w:proofErr w:type="spellEnd"/>
      <w:r w:rsidRPr="00E0665F">
        <w:t>.</w:t>
      </w:r>
      <w:proofErr w:type="spellStart"/>
      <w:r>
        <w:rPr>
          <w:lang w:val="en-US"/>
        </w:rPr>
        <w:t>ru</w:t>
      </w:r>
      <w:proofErr w:type="spellEnd"/>
      <w:r w:rsidRPr="008F2B52">
        <w:t>.</w:t>
      </w:r>
    </w:p>
    <w:p w:rsidR="00AF5AB1" w:rsidRPr="008F2B52" w:rsidRDefault="00AF5AB1" w:rsidP="00FA0BC2">
      <w:pPr>
        <w:ind w:firstLine="567"/>
        <w:jc w:val="both"/>
      </w:pPr>
      <w:r w:rsidRPr="00FA0BC2">
        <w:rPr>
          <w:b/>
        </w:rPr>
        <w:t>1</w:t>
      </w:r>
      <w:r w:rsidR="009D66A1" w:rsidRPr="00FA0BC2">
        <w:rPr>
          <w:b/>
        </w:rPr>
        <w:t>1.4</w:t>
      </w:r>
      <w:r w:rsidRPr="00FA0BC2">
        <w:rPr>
          <w:b/>
        </w:rPr>
        <w:t>.</w:t>
      </w:r>
      <w:r w:rsidRPr="008F2B52">
        <w:t xml:space="preserve"> Ответственным лицом Исполнителя для координации и согласования с Заказчиком хода оказания услуг, в том числе для участия в приемке оказанных услуг, на день подписания контракта является </w:t>
      </w:r>
      <w:r w:rsidR="009D66A1">
        <w:t>___________________________-</w:t>
      </w:r>
      <w:r w:rsidRPr="008F2B52">
        <w:t>, контактный телефон:</w:t>
      </w:r>
      <w:r>
        <w:t xml:space="preserve"> </w:t>
      </w:r>
      <w:r w:rsidR="009D66A1">
        <w:t>__________________________</w:t>
      </w:r>
      <w:r w:rsidRPr="008F2B52">
        <w:t xml:space="preserve">, электронная почта: </w:t>
      </w:r>
      <w:r w:rsidR="009D66A1">
        <w:t>_________________________</w:t>
      </w:r>
      <w:r w:rsidRPr="008F2B52">
        <w:t>.</w:t>
      </w:r>
    </w:p>
    <w:p w:rsidR="00AF5AB1" w:rsidRPr="008F2B52" w:rsidRDefault="00AF5AB1" w:rsidP="00FA0BC2">
      <w:pPr>
        <w:widowControl w:val="0"/>
        <w:ind w:firstLine="567"/>
        <w:jc w:val="both"/>
      </w:pPr>
      <w:r w:rsidRPr="00FA0BC2">
        <w:rPr>
          <w:b/>
        </w:rPr>
        <w:t>1</w:t>
      </w:r>
      <w:r w:rsidR="009D66A1" w:rsidRPr="00FA0BC2">
        <w:rPr>
          <w:b/>
        </w:rPr>
        <w:t>1</w:t>
      </w:r>
      <w:r w:rsidRPr="00FA0BC2">
        <w:rPr>
          <w:b/>
        </w:rPr>
        <w:t>.</w:t>
      </w:r>
      <w:r w:rsidR="009D66A1" w:rsidRPr="00FA0BC2">
        <w:rPr>
          <w:b/>
        </w:rPr>
        <w:t>5</w:t>
      </w:r>
      <w:r w:rsidRPr="00FA0BC2">
        <w:rPr>
          <w:b/>
        </w:rPr>
        <w:t>.</w:t>
      </w:r>
      <w:r w:rsidRPr="008F2B52">
        <w:t xml:space="preserve"> Все приложения, дополнения и изменения являются неотъемлемой частью контракта.</w:t>
      </w:r>
    </w:p>
    <w:p w:rsidR="00AF5AB1" w:rsidRPr="008F2B52" w:rsidRDefault="009D66A1" w:rsidP="00FA0BC2">
      <w:pPr>
        <w:widowControl w:val="0"/>
        <w:tabs>
          <w:tab w:val="left" w:pos="7200"/>
        </w:tabs>
        <w:ind w:firstLine="567"/>
        <w:jc w:val="both"/>
      </w:pPr>
      <w:r w:rsidRPr="00FA0BC2">
        <w:rPr>
          <w:b/>
        </w:rPr>
        <w:t>11</w:t>
      </w:r>
      <w:r w:rsidR="00AF5AB1" w:rsidRPr="00FA0BC2">
        <w:rPr>
          <w:b/>
        </w:rPr>
        <w:t>.</w:t>
      </w:r>
      <w:r w:rsidRPr="00FA0BC2">
        <w:rPr>
          <w:b/>
        </w:rPr>
        <w:t>6</w:t>
      </w:r>
      <w:r w:rsidR="00AF5AB1" w:rsidRPr="00FA0BC2">
        <w:rPr>
          <w:b/>
        </w:rPr>
        <w:t>.</w:t>
      </w:r>
      <w:r w:rsidR="00AF5AB1" w:rsidRPr="008F2B52">
        <w:t xml:space="preserve"> По всем вопросам, не оговорённым контрактом, Стороны руководствуются действующим законодательством.</w:t>
      </w:r>
    </w:p>
    <w:p w:rsidR="00AF5AB1" w:rsidRPr="008F2B52" w:rsidRDefault="009D66A1" w:rsidP="00FA0BC2">
      <w:pPr>
        <w:widowControl w:val="0"/>
        <w:tabs>
          <w:tab w:val="left" w:pos="7200"/>
        </w:tabs>
        <w:ind w:firstLine="567"/>
        <w:jc w:val="both"/>
      </w:pPr>
      <w:r w:rsidRPr="00FA0BC2">
        <w:rPr>
          <w:b/>
        </w:rPr>
        <w:t>11.7</w:t>
      </w:r>
      <w:r w:rsidR="00AF5AB1" w:rsidRPr="00FA0BC2">
        <w:rPr>
          <w:b/>
        </w:rPr>
        <w:t>.</w:t>
      </w:r>
      <w:r w:rsidR="00AF5AB1" w:rsidRPr="008F2B52">
        <w:t xml:space="preserve">  К контракту прилагается и является его неотъемлемой частью:</w:t>
      </w:r>
    </w:p>
    <w:p w:rsidR="00AF5AB1" w:rsidRPr="00C754C2" w:rsidRDefault="00AF5AB1" w:rsidP="00FA0BC2">
      <w:pPr>
        <w:ind w:firstLine="567"/>
        <w:contextualSpacing/>
        <w:jc w:val="both"/>
      </w:pPr>
      <w:r w:rsidRPr="00C754C2">
        <w:t xml:space="preserve">Приложение № 1 - </w:t>
      </w:r>
      <w:r w:rsidR="009D66A1">
        <w:t>Т</w:t>
      </w:r>
      <w:r w:rsidRPr="00C754C2">
        <w:t>ехническое задание.</w:t>
      </w:r>
    </w:p>
    <w:p w:rsidR="000A0AC1" w:rsidRDefault="000A0AC1" w:rsidP="0075642E">
      <w:pPr>
        <w:tabs>
          <w:tab w:val="num" w:pos="567"/>
        </w:tabs>
        <w:ind w:left="567" w:hanging="567"/>
        <w:jc w:val="both"/>
      </w:pPr>
    </w:p>
    <w:p w:rsidR="000A0AC1" w:rsidRDefault="009D66A1" w:rsidP="000A0AC1">
      <w:pPr>
        <w:jc w:val="center"/>
        <w:rPr>
          <w:b/>
        </w:rPr>
      </w:pPr>
      <w:r>
        <w:rPr>
          <w:b/>
        </w:rPr>
        <w:t>12</w:t>
      </w:r>
      <w:r w:rsidR="000A0AC1">
        <w:rPr>
          <w:b/>
        </w:rPr>
        <w:t>. Реквизиты и подписи сторон</w:t>
      </w:r>
    </w:p>
    <w:p w:rsidR="000A0AC1" w:rsidRDefault="000A0AC1" w:rsidP="000A0AC1">
      <w:pPr>
        <w:jc w:val="both"/>
        <w:rPr>
          <w:i/>
        </w:rPr>
      </w:pPr>
      <w:r>
        <w:tab/>
      </w:r>
      <w:r>
        <w:tab/>
      </w:r>
      <w:r>
        <w:tab/>
      </w:r>
      <w:r>
        <w:rPr>
          <w:i/>
        </w:rPr>
        <w:t xml:space="preserve"> </w:t>
      </w:r>
    </w:p>
    <w:tbl>
      <w:tblPr>
        <w:tblW w:w="0" w:type="auto"/>
        <w:tblLayout w:type="fixed"/>
        <w:tblLook w:val="0000" w:firstRow="0" w:lastRow="0" w:firstColumn="0" w:lastColumn="0" w:noHBand="0" w:noVBand="0"/>
      </w:tblPr>
      <w:tblGrid>
        <w:gridCol w:w="4428"/>
        <w:gridCol w:w="250"/>
        <w:gridCol w:w="5245"/>
      </w:tblGrid>
      <w:tr w:rsidR="000A0AC1" w:rsidTr="00532E77">
        <w:tc>
          <w:tcPr>
            <w:tcW w:w="4428" w:type="dxa"/>
          </w:tcPr>
          <w:p w:rsidR="000A0AC1" w:rsidRPr="0095674D" w:rsidRDefault="001368CA" w:rsidP="00A37D8A">
            <w:pPr>
              <w:snapToGrid w:val="0"/>
              <w:spacing w:before="120" w:after="120"/>
              <w:rPr>
                <w:b/>
              </w:rPr>
            </w:pPr>
            <w:r>
              <w:rPr>
                <w:b/>
              </w:rPr>
              <w:t>Исполнитель</w:t>
            </w:r>
            <w:r w:rsidR="000A0AC1" w:rsidRPr="0095674D">
              <w:rPr>
                <w:b/>
              </w:rPr>
              <w:t>:</w:t>
            </w:r>
          </w:p>
          <w:p w:rsidR="00B34355" w:rsidRPr="0095674D" w:rsidRDefault="00B34355" w:rsidP="00624A76"/>
          <w:p w:rsidR="000B40BC" w:rsidRPr="0095674D" w:rsidRDefault="000B40BC" w:rsidP="00624A76"/>
          <w:p w:rsidR="00334FA1" w:rsidRPr="0095674D" w:rsidRDefault="00334FA1" w:rsidP="00624A76"/>
          <w:p w:rsidR="000A0AC1" w:rsidRPr="0095674D" w:rsidRDefault="000A0AC1" w:rsidP="00624A76"/>
          <w:p w:rsidR="000A0AC1" w:rsidRPr="0095674D" w:rsidRDefault="000A0AC1" w:rsidP="00A37D8A"/>
          <w:p w:rsidR="00334FA1" w:rsidRDefault="00334FA1" w:rsidP="00A37D8A"/>
          <w:p w:rsidR="001368CA" w:rsidRDefault="001368CA" w:rsidP="00A37D8A"/>
          <w:p w:rsidR="001368CA" w:rsidRDefault="001368CA" w:rsidP="00A37D8A"/>
          <w:p w:rsidR="001368CA" w:rsidRDefault="001368CA" w:rsidP="00A37D8A"/>
          <w:p w:rsidR="001368CA" w:rsidRDefault="001368CA" w:rsidP="00A37D8A"/>
          <w:p w:rsidR="001368CA" w:rsidRDefault="001368CA" w:rsidP="00A37D8A"/>
          <w:p w:rsidR="001368CA" w:rsidRDefault="001368CA" w:rsidP="00A37D8A"/>
          <w:p w:rsidR="001368CA" w:rsidRDefault="001368CA" w:rsidP="00A37D8A"/>
          <w:p w:rsidR="001368CA" w:rsidRDefault="001368CA" w:rsidP="00A37D8A"/>
          <w:p w:rsidR="00334FA1" w:rsidRPr="0095674D" w:rsidRDefault="00334FA1" w:rsidP="00A37D8A"/>
          <w:p w:rsidR="00334FA1" w:rsidRPr="0095674D" w:rsidRDefault="00334FA1" w:rsidP="00A37D8A"/>
          <w:p w:rsidR="00334FA1" w:rsidRPr="0095674D" w:rsidRDefault="00334FA1" w:rsidP="00A37D8A"/>
          <w:p w:rsidR="00334FA1" w:rsidRPr="0095674D" w:rsidRDefault="00334FA1" w:rsidP="00A37D8A"/>
          <w:p w:rsidR="00334FA1" w:rsidRPr="0095674D" w:rsidRDefault="00334FA1" w:rsidP="00A37D8A"/>
          <w:p w:rsidR="00334FA1" w:rsidRPr="0095674D" w:rsidRDefault="00334FA1" w:rsidP="00A37D8A"/>
          <w:p w:rsidR="00334FA1" w:rsidRPr="0095674D" w:rsidRDefault="00334FA1" w:rsidP="00A37D8A">
            <w:r w:rsidRPr="0095674D">
              <w:t>_______________   (</w:t>
            </w:r>
            <w:r w:rsidR="001368CA">
              <w:t>______________</w:t>
            </w:r>
            <w:r w:rsidRPr="0095674D">
              <w:t>)</w:t>
            </w:r>
          </w:p>
          <w:p w:rsidR="00334FA1" w:rsidRPr="0095674D" w:rsidRDefault="00334FA1" w:rsidP="00A37D8A">
            <w:r w:rsidRPr="0095674D">
              <w:t>М.П.</w:t>
            </w:r>
          </w:p>
        </w:tc>
        <w:tc>
          <w:tcPr>
            <w:tcW w:w="250" w:type="dxa"/>
          </w:tcPr>
          <w:p w:rsidR="000A0AC1" w:rsidRPr="0095674D" w:rsidRDefault="000A0AC1" w:rsidP="00A37D8A">
            <w:pPr>
              <w:snapToGrid w:val="0"/>
            </w:pPr>
          </w:p>
          <w:p w:rsidR="000A0AC1" w:rsidRPr="0095674D" w:rsidRDefault="000A0AC1" w:rsidP="00A37D8A"/>
        </w:tc>
        <w:tc>
          <w:tcPr>
            <w:tcW w:w="5245" w:type="dxa"/>
          </w:tcPr>
          <w:p w:rsidR="000A0AC1" w:rsidRPr="0095674D" w:rsidRDefault="001368CA" w:rsidP="00532E77">
            <w:pPr>
              <w:snapToGrid w:val="0"/>
              <w:spacing w:before="120" w:after="120"/>
              <w:ind w:left="-11"/>
              <w:rPr>
                <w:b/>
              </w:rPr>
            </w:pPr>
            <w:r>
              <w:rPr>
                <w:b/>
              </w:rPr>
              <w:t>Заказчик</w:t>
            </w:r>
            <w:r w:rsidR="000A0AC1" w:rsidRPr="0095674D">
              <w:rPr>
                <w:b/>
              </w:rPr>
              <w:t>:</w:t>
            </w:r>
          </w:p>
          <w:p w:rsidR="00532E77" w:rsidRPr="0095674D" w:rsidRDefault="00532E77" w:rsidP="00532E77">
            <w:pPr>
              <w:ind w:left="-11" w:right="252"/>
              <w:rPr>
                <w:b/>
              </w:rPr>
            </w:pPr>
            <w:r w:rsidRPr="0095674D">
              <w:rPr>
                <w:b/>
              </w:rPr>
              <w:t>Управление Федеральной антимонопольной службы по Тверской области</w:t>
            </w:r>
          </w:p>
          <w:p w:rsidR="00532E77" w:rsidRPr="0095674D" w:rsidRDefault="00532E77" w:rsidP="00532E77">
            <w:pPr>
              <w:ind w:left="-11" w:right="252"/>
            </w:pPr>
            <w:r w:rsidRPr="0095674D">
              <w:t>170100, г. Тверь, пл. Святого Благоверного Князя Михаила Тверского, д.5</w:t>
            </w:r>
          </w:p>
          <w:p w:rsidR="00532E77" w:rsidRPr="0095674D" w:rsidRDefault="00532E77" w:rsidP="00532E77">
            <w:pPr>
              <w:ind w:left="-11" w:right="252"/>
            </w:pPr>
            <w:r w:rsidRPr="0095674D">
              <w:t xml:space="preserve">Адрес </w:t>
            </w:r>
            <w:proofErr w:type="spellStart"/>
            <w:r w:rsidRPr="0095674D">
              <w:t>эл.почты</w:t>
            </w:r>
            <w:proofErr w:type="spellEnd"/>
            <w:r w:rsidRPr="0095674D">
              <w:t xml:space="preserve">: to69@fas.gov.ru, </w:t>
            </w:r>
          </w:p>
          <w:p w:rsidR="00532E77" w:rsidRPr="0095674D" w:rsidRDefault="00532E77" w:rsidP="00532E77">
            <w:pPr>
              <w:ind w:left="-11" w:right="252"/>
            </w:pPr>
            <w:r w:rsidRPr="0095674D">
              <w:t xml:space="preserve">to69-skachkova@fas.gov.ru </w:t>
            </w:r>
          </w:p>
          <w:p w:rsidR="00532E77" w:rsidRPr="0095674D" w:rsidRDefault="00532E77" w:rsidP="00532E77">
            <w:pPr>
              <w:ind w:left="-11" w:right="-35"/>
            </w:pPr>
            <w:r w:rsidRPr="0095674D">
              <w:t>ИНН/КПП 6905005800/695001001</w:t>
            </w:r>
          </w:p>
          <w:p w:rsidR="00532E77" w:rsidRPr="0095674D" w:rsidRDefault="00532E77" w:rsidP="00532E77">
            <w:pPr>
              <w:ind w:left="-11" w:right="252"/>
            </w:pPr>
            <w:r w:rsidRPr="0095674D">
              <w:t>Банковские реквизиты: Управление Федерального казначейства по Тверской области (Тверское УФАС России)</w:t>
            </w:r>
          </w:p>
          <w:p w:rsidR="00532E77" w:rsidRPr="0095674D" w:rsidRDefault="00532E77" w:rsidP="00532E77">
            <w:pPr>
              <w:ind w:left="-11" w:right="252"/>
            </w:pPr>
            <w:r w:rsidRPr="0095674D">
              <w:t>л/с 03361361360</w:t>
            </w:r>
          </w:p>
          <w:p w:rsidR="00532E77" w:rsidRPr="0095674D" w:rsidRDefault="00532E77" w:rsidP="00532E77">
            <w:pPr>
              <w:ind w:left="-11" w:right="252"/>
            </w:pPr>
            <w:r w:rsidRPr="0095674D">
              <w:t xml:space="preserve">Р/с 03211643000000013223 </w:t>
            </w:r>
          </w:p>
          <w:p w:rsidR="00532E77" w:rsidRPr="0095674D" w:rsidRDefault="00532E77" w:rsidP="00532E77">
            <w:pPr>
              <w:ind w:left="-11" w:right="252"/>
            </w:pPr>
            <w:r w:rsidRPr="0095674D">
              <w:t>ОКЦ № 1 ВВГУ Банка России//УФК по Нижегородской области, г Нижний Новгород</w:t>
            </w:r>
          </w:p>
          <w:p w:rsidR="00532E77" w:rsidRPr="0095674D" w:rsidRDefault="00532E77" w:rsidP="00532E77">
            <w:pPr>
              <w:ind w:left="-11" w:right="252"/>
            </w:pPr>
            <w:r w:rsidRPr="0095674D">
              <w:t>Кор/с 40102810745370000024</w:t>
            </w:r>
          </w:p>
          <w:p w:rsidR="000A0AC1" w:rsidRPr="0095674D" w:rsidRDefault="00532E77" w:rsidP="00532E77">
            <w:pPr>
              <w:ind w:left="-11"/>
            </w:pPr>
            <w:r w:rsidRPr="0095674D">
              <w:t>БИК 012202102</w:t>
            </w:r>
          </w:p>
          <w:p w:rsidR="00334FA1" w:rsidRPr="0095674D" w:rsidRDefault="00334FA1" w:rsidP="00532E77">
            <w:pPr>
              <w:ind w:left="-11"/>
            </w:pPr>
          </w:p>
          <w:p w:rsidR="00334FA1" w:rsidRPr="0095674D" w:rsidRDefault="00334FA1" w:rsidP="00532E77">
            <w:pPr>
              <w:ind w:left="-11"/>
            </w:pPr>
          </w:p>
          <w:p w:rsidR="00334FA1" w:rsidRPr="0095674D" w:rsidRDefault="00334FA1" w:rsidP="00532E77">
            <w:pPr>
              <w:ind w:left="-11"/>
            </w:pPr>
          </w:p>
          <w:p w:rsidR="00334FA1" w:rsidRPr="0095674D" w:rsidRDefault="00334FA1" w:rsidP="00334FA1">
            <w:r w:rsidRPr="0095674D">
              <w:t>_________________ (К.И. Мурзин)</w:t>
            </w:r>
          </w:p>
          <w:p w:rsidR="00334FA1" w:rsidRPr="0095674D" w:rsidRDefault="00334FA1" w:rsidP="00532E77">
            <w:pPr>
              <w:ind w:left="-11"/>
            </w:pPr>
            <w:r w:rsidRPr="0095674D">
              <w:t>М.П.</w:t>
            </w:r>
          </w:p>
        </w:tc>
      </w:tr>
    </w:tbl>
    <w:p w:rsidR="000A0AC1" w:rsidRDefault="000A0AC1" w:rsidP="000A0AC1"/>
    <w:p w:rsidR="000A0AC1" w:rsidRDefault="000A0AC1" w:rsidP="000A0AC1"/>
    <w:p w:rsidR="000A0AC1" w:rsidRDefault="000A0AC1" w:rsidP="000A0AC1"/>
    <w:p w:rsidR="005605B5" w:rsidRDefault="005605B5">
      <w:pPr>
        <w:suppressAutoHyphens w:val="0"/>
        <w:spacing w:after="200" w:line="288" w:lineRule="auto"/>
      </w:pPr>
      <w:r>
        <w:br w:type="page"/>
      </w:r>
    </w:p>
    <w:p w:rsidR="000A0AC1" w:rsidRDefault="000A0AC1" w:rsidP="00CF444C">
      <w:pPr>
        <w:jc w:val="right"/>
      </w:pPr>
      <w:r>
        <w:lastRenderedPageBreak/>
        <w:t xml:space="preserve">Приложение № 1 </w:t>
      </w:r>
    </w:p>
    <w:p w:rsidR="000A0AC1" w:rsidRDefault="000A0AC1" w:rsidP="00CF444C">
      <w:pPr>
        <w:jc w:val="right"/>
      </w:pPr>
      <w:r>
        <w:t xml:space="preserve">к </w:t>
      </w:r>
      <w:r w:rsidR="00095DC9">
        <w:t>Контракту</w:t>
      </w:r>
      <w:r w:rsidR="00CE1E18">
        <w:t xml:space="preserve"> </w:t>
      </w:r>
      <w:r>
        <w:t xml:space="preserve">от </w:t>
      </w:r>
      <w:r w:rsidR="0049739C">
        <w:t>«__</w:t>
      </w:r>
      <w:r w:rsidR="00735620">
        <w:t>_</w:t>
      </w:r>
      <w:r w:rsidR="0049739C">
        <w:t>_» ___________</w:t>
      </w:r>
      <w:r>
        <w:t xml:space="preserve"> 20</w:t>
      </w:r>
      <w:r w:rsidR="00CE1E18">
        <w:t>___</w:t>
      </w:r>
      <w:r>
        <w:t xml:space="preserve"> года</w:t>
      </w:r>
    </w:p>
    <w:p w:rsidR="00735620" w:rsidRDefault="00735620" w:rsidP="00735620">
      <w:pPr>
        <w:jc w:val="right"/>
      </w:pPr>
    </w:p>
    <w:p w:rsidR="00735620" w:rsidRDefault="00735620" w:rsidP="00735620">
      <w:pPr>
        <w:tabs>
          <w:tab w:val="left" w:pos="4860"/>
        </w:tabs>
        <w:jc w:val="center"/>
        <w:rPr>
          <w:b/>
        </w:rPr>
      </w:pPr>
    </w:p>
    <w:p w:rsidR="00735620" w:rsidRPr="003872B5" w:rsidRDefault="00735620" w:rsidP="00735620">
      <w:pPr>
        <w:tabs>
          <w:tab w:val="left" w:pos="4860"/>
        </w:tabs>
        <w:jc w:val="center"/>
        <w:rPr>
          <w:b/>
        </w:rPr>
      </w:pPr>
      <w:r w:rsidRPr="003872B5">
        <w:rPr>
          <w:b/>
        </w:rPr>
        <w:t>Техническое задание</w:t>
      </w:r>
    </w:p>
    <w:p w:rsidR="00735620" w:rsidRPr="001426C4" w:rsidRDefault="00735620" w:rsidP="00735620">
      <w:pPr>
        <w:tabs>
          <w:tab w:val="left" w:pos="5640"/>
        </w:tabs>
        <w:ind w:firstLine="567"/>
        <w:jc w:val="center"/>
        <w:rPr>
          <w:i/>
        </w:rPr>
      </w:pPr>
    </w:p>
    <w:p w:rsidR="00735620" w:rsidRDefault="00735620" w:rsidP="00735620">
      <w:pPr>
        <w:jc w:val="center"/>
        <w:rPr>
          <w:b/>
        </w:rPr>
      </w:pPr>
      <w:r>
        <w:rPr>
          <w:b/>
        </w:rPr>
        <w:t>н</w:t>
      </w:r>
      <w:r w:rsidRPr="003872B5">
        <w:rPr>
          <w:b/>
        </w:rPr>
        <w:t xml:space="preserve">а оказание услуг по </w:t>
      </w:r>
      <w:r>
        <w:rPr>
          <w:b/>
        </w:rPr>
        <w:t xml:space="preserve">ежедневной комплексной </w:t>
      </w:r>
      <w:r w:rsidRPr="003872B5">
        <w:rPr>
          <w:b/>
        </w:rPr>
        <w:t xml:space="preserve">уборке внутренних помещений </w:t>
      </w:r>
    </w:p>
    <w:p w:rsidR="00735620" w:rsidRPr="003872B5" w:rsidRDefault="00735620" w:rsidP="00735620">
      <w:pPr>
        <w:jc w:val="center"/>
        <w:rPr>
          <w:b/>
        </w:rPr>
      </w:pPr>
      <w:r w:rsidRPr="003872B5">
        <w:rPr>
          <w:b/>
        </w:rPr>
        <w:t>Тверского УФАС России</w:t>
      </w:r>
      <w:r>
        <w:rPr>
          <w:b/>
        </w:rPr>
        <w:t xml:space="preserve"> (198,6 м2)</w:t>
      </w:r>
    </w:p>
    <w:p w:rsidR="00735620" w:rsidRPr="003872B5" w:rsidRDefault="00735620" w:rsidP="00735620">
      <w:pPr>
        <w:jc w:val="center"/>
        <w:rPr>
          <w:b/>
        </w:rPr>
      </w:pPr>
    </w:p>
    <w:p w:rsidR="00735620" w:rsidRPr="003872B5" w:rsidRDefault="00735620" w:rsidP="00735620">
      <w:pPr>
        <w:ind w:firstLine="540"/>
        <w:jc w:val="center"/>
        <w:rPr>
          <w:b/>
        </w:rPr>
      </w:pPr>
      <w:r w:rsidRPr="003872B5">
        <w:rPr>
          <w:b/>
        </w:rPr>
        <w:t>ПЕРЕЧЕНЬ УСЛУГ И ПЕРИОДИЧНОСТЬ ИХ ОКАЗАНИЯ</w:t>
      </w:r>
    </w:p>
    <w:p w:rsidR="00735620" w:rsidRPr="003872B5" w:rsidRDefault="00735620" w:rsidP="00735620">
      <w:pPr>
        <w:ind w:firstLine="540"/>
        <w:jc w:val="both"/>
        <w:rPr>
          <w:b/>
        </w:rPr>
      </w:pPr>
    </w:p>
    <w:p w:rsidR="00765ECE" w:rsidRDefault="00735620" w:rsidP="00735620">
      <w:pPr>
        <w:ind w:firstLine="540"/>
        <w:jc w:val="both"/>
        <w:rPr>
          <w:b/>
        </w:rPr>
      </w:pPr>
      <w:r w:rsidRPr="003872B5">
        <w:rPr>
          <w:b/>
        </w:rPr>
        <w:t>Основная уборка помещений производится в рабочие дни, суббота, воскресение – выходные дни</w:t>
      </w:r>
      <w:r w:rsidR="00765ECE">
        <w:rPr>
          <w:b/>
        </w:rPr>
        <w:t xml:space="preserve">. </w:t>
      </w:r>
    </w:p>
    <w:p w:rsidR="00735620" w:rsidRPr="0012713C" w:rsidRDefault="00735620" w:rsidP="00735620">
      <w:pPr>
        <w:ind w:firstLine="540"/>
        <w:jc w:val="both"/>
        <w:rPr>
          <w:b/>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6"/>
        <w:gridCol w:w="3293"/>
      </w:tblGrid>
      <w:tr w:rsidR="00735620" w:rsidRPr="003872B5" w:rsidTr="00A036E4">
        <w:trPr>
          <w:trHeight w:val="647"/>
        </w:trPr>
        <w:tc>
          <w:tcPr>
            <w:tcW w:w="6226" w:type="dxa"/>
            <w:tcBorders>
              <w:top w:val="single" w:sz="4" w:space="0" w:color="auto"/>
              <w:left w:val="single" w:sz="4" w:space="0" w:color="auto"/>
              <w:bottom w:val="single" w:sz="4" w:space="0" w:color="auto"/>
              <w:right w:val="single" w:sz="4" w:space="0" w:color="auto"/>
            </w:tcBorders>
            <w:vAlign w:val="center"/>
          </w:tcPr>
          <w:p w:rsidR="00735620" w:rsidRPr="00926FEB" w:rsidRDefault="00735620" w:rsidP="00A036E4">
            <w:pPr>
              <w:jc w:val="center"/>
              <w:rPr>
                <w:b/>
              </w:rPr>
            </w:pPr>
            <w:r w:rsidRPr="00926FEB">
              <w:rPr>
                <w:b/>
              </w:rPr>
              <w:t>Описание услуг</w:t>
            </w:r>
          </w:p>
        </w:tc>
        <w:tc>
          <w:tcPr>
            <w:tcW w:w="3293" w:type="dxa"/>
            <w:tcBorders>
              <w:top w:val="single" w:sz="4" w:space="0" w:color="auto"/>
              <w:left w:val="single" w:sz="4" w:space="0" w:color="auto"/>
              <w:bottom w:val="single" w:sz="4" w:space="0" w:color="auto"/>
              <w:right w:val="single" w:sz="4" w:space="0" w:color="auto"/>
            </w:tcBorders>
            <w:vAlign w:val="center"/>
          </w:tcPr>
          <w:p w:rsidR="00735620" w:rsidRPr="00926FEB" w:rsidRDefault="00735620" w:rsidP="00A036E4">
            <w:pPr>
              <w:jc w:val="center"/>
              <w:rPr>
                <w:b/>
              </w:rPr>
            </w:pPr>
            <w:r w:rsidRPr="00926FEB">
              <w:rPr>
                <w:b/>
              </w:rPr>
              <w:t>Периодичность проведения</w:t>
            </w:r>
          </w:p>
        </w:tc>
      </w:tr>
      <w:tr w:rsidR="00735620" w:rsidRPr="00E06F76" w:rsidTr="00A036E4">
        <w:trPr>
          <w:trHeight w:val="316"/>
        </w:trPr>
        <w:tc>
          <w:tcPr>
            <w:tcW w:w="6226" w:type="dxa"/>
            <w:tcBorders>
              <w:top w:val="single" w:sz="4" w:space="0" w:color="auto"/>
              <w:left w:val="single" w:sz="4" w:space="0" w:color="auto"/>
              <w:bottom w:val="single" w:sz="4" w:space="0" w:color="auto"/>
              <w:right w:val="single" w:sz="4" w:space="0" w:color="auto"/>
            </w:tcBorders>
          </w:tcPr>
          <w:p w:rsidR="00735620" w:rsidRPr="00E06F76" w:rsidRDefault="00735620" w:rsidP="00B2378B">
            <w:pPr>
              <w:jc w:val="both"/>
              <w:rPr>
                <w:b/>
              </w:rPr>
            </w:pPr>
            <w:r w:rsidRPr="00E06F76">
              <w:rPr>
                <w:b/>
              </w:rPr>
              <w:t>Кабинеты (</w:t>
            </w:r>
            <w:r w:rsidR="00B2378B">
              <w:rPr>
                <w:b/>
              </w:rPr>
              <w:t>13</w:t>
            </w:r>
            <w:r w:rsidRPr="00E06F76">
              <w:rPr>
                <w:b/>
              </w:rPr>
              <w:t xml:space="preserve"> кабинетов)</w:t>
            </w:r>
          </w:p>
        </w:tc>
        <w:tc>
          <w:tcPr>
            <w:tcW w:w="3293" w:type="dxa"/>
            <w:tcBorders>
              <w:top w:val="single" w:sz="4" w:space="0" w:color="auto"/>
              <w:left w:val="single" w:sz="4" w:space="0" w:color="auto"/>
              <w:bottom w:val="single" w:sz="4" w:space="0" w:color="auto"/>
              <w:right w:val="single" w:sz="4" w:space="0" w:color="auto"/>
            </w:tcBorders>
            <w:vAlign w:val="center"/>
          </w:tcPr>
          <w:p w:rsidR="00735620" w:rsidRPr="00E06F76" w:rsidRDefault="00735620" w:rsidP="00A036E4">
            <w:pPr>
              <w:jc w:val="center"/>
            </w:pPr>
          </w:p>
        </w:tc>
      </w:tr>
      <w:tr w:rsidR="00735620" w:rsidRPr="00E06F76" w:rsidTr="00A036E4">
        <w:trPr>
          <w:trHeight w:val="1830"/>
        </w:trPr>
        <w:tc>
          <w:tcPr>
            <w:tcW w:w="6226" w:type="dxa"/>
            <w:tcBorders>
              <w:top w:val="single" w:sz="4" w:space="0" w:color="auto"/>
              <w:left w:val="single" w:sz="4" w:space="0" w:color="auto"/>
              <w:bottom w:val="single" w:sz="4" w:space="0" w:color="auto"/>
              <w:right w:val="single" w:sz="4" w:space="0" w:color="auto"/>
            </w:tcBorders>
          </w:tcPr>
          <w:p w:rsidR="00735620" w:rsidRPr="00E06F76" w:rsidRDefault="00735620" w:rsidP="00A036E4">
            <w:r w:rsidRPr="00E06F76">
              <w:t xml:space="preserve">В кабинетах с линолеумом </w:t>
            </w:r>
          </w:p>
          <w:p w:rsidR="00735620" w:rsidRPr="00E06F76" w:rsidRDefault="00735620" w:rsidP="00A036E4">
            <w:r w:rsidRPr="00E06F76">
              <w:t xml:space="preserve">- влажная уборка   </w:t>
            </w:r>
          </w:p>
          <w:p w:rsidR="00735620" w:rsidRPr="00E06F76" w:rsidRDefault="00735620" w:rsidP="00A036E4"/>
          <w:p w:rsidR="00735620" w:rsidRPr="00E06F76" w:rsidRDefault="00735620" w:rsidP="00A036E4">
            <w:r w:rsidRPr="00E06F76">
              <w:t>В кабинетах с ламинатом:</w:t>
            </w:r>
          </w:p>
          <w:p w:rsidR="00735620" w:rsidRPr="00E06F76" w:rsidRDefault="00735620" w:rsidP="00A036E4">
            <w:r w:rsidRPr="00E06F76">
              <w:t xml:space="preserve">- влажная уборка </w:t>
            </w:r>
          </w:p>
          <w:p w:rsidR="00735620" w:rsidRPr="00E06F76" w:rsidRDefault="00735620" w:rsidP="00A036E4">
            <w:r w:rsidRPr="00E06F76">
              <w:t xml:space="preserve"> </w:t>
            </w:r>
          </w:p>
        </w:tc>
        <w:tc>
          <w:tcPr>
            <w:tcW w:w="3293" w:type="dxa"/>
            <w:tcBorders>
              <w:top w:val="single" w:sz="4" w:space="0" w:color="auto"/>
              <w:left w:val="single" w:sz="4" w:space="0" w:color="auto"/>
              <w:bottom w:val="single" w:sz="4" w:space="0" w:color="auto"/>
              <w:right w:val="single" w:sz="4" w:space="0" w:color="auto"/>
            </w:tcBorders>
          </w:tcPr>
          <w:p w:rsidR="00735620" w:rsidRPr="00E06F76" w:rsidRDefault="00735620" w:rsidP="00A036E4">
            <w:pPr>
              <w:jc w:val="center"/>
            </w:pPr>
          </w:p>
          <w:p w:rsidR="007A7EB3" w:rsidRDefault="00735620" w:rsidP="00A036E4">
            <w:pPr>
              <w:jc w:val="center"/>
            </w:pPr>
            <w:r w:rsidRPr="00E06F76">
              <w:t>Ежедневно</w:t>
            </w:r>
            <w:r w:rsidR="007A7EB3">
              <w:t xml:space="preserve">, </w:t>
            </w:r>
          </w:p>
          <w:p w:rsidR="00735620" w:rsidRPr="00E06F76" w:rsidRDefault="007A7EB3" w:rsidP="00A036E4">
            <w:pPr>
              <w:jc w:val="center"/>
            </w:pPr>
            <w:r>
              <w:t xml:space="preserve">чистой (в </w:t>
            </w:r>
            <w:proofErr w:type="spellStart"/>
            <w:r>
              <w:t>т.ч</w:t>
            </w:r>
            <w:proofErr w:type="spellEnd"/>
            <w:r>
              <w:t>. без запаха) тряпкой</w:t>
            </w:r>
          </w:p>
          <w:p w:rsidR="00735620" w:rsidRPr="00E06F76" w:rsidRDefault="00735620" w:rsidP="0004072F">
            <w:pPr>
              <w:jc w:val="center"/>
            </w:pPr>
            <w:r w:rsidRPr="00E06F76">
              <w:t>Ежедневно, не допуская сильного увлажнения</w:t>
            </w:r>
            <w:r w:rsidR="0004072F">
              <w:t>, ч</w:t>
            </w:r>
            <w:r w:rsidR="00B2378B">
              <w:t xml:space="preserve">истой (в </w:t>
            </w:r>
            <w:proofErr w:type="spellStart"/>
            <w:r w:rsidR="00B2378B">
              <w:t>т.ч</w:t>
            </w:r>
            <w:proofErr w:type="spellEnd"/>
            <w:r w:rsidR="00B2378B">
              <w:t>. без запаха) тряпкой</w:t>
            </w:r>
          </w:p>
        </w:tc>
      </w:tr>
      <w:tr w:rsidR="00735620" w:rsidRPr="00E06F76" w:rsidTr="00A036E4">
        <w:trPr>
          <w:trHeight w:val="963"/>
        </w:trPr>
        <w:tc>
          <w:tcPr>
            <w:tcW w:w="6226" w:type="dxa"/>
            <w:tcBorders>
              <w:top w:val="single" w:sz="4" w:space="0" w:color="auto"/>
              <w:left w:val="single" w:sz="4" w:space="0" w:color="auto"/>
              <w:bottom w:val="single" w:sz="4" w:space="0" w:color="auto"/>
              <w:right w:val="single" w:sz="4" w:space="0" w:color="auto"/>
            </w:tcBorders>
          </w:tcPr>
          <w:p w:rsidR="00735620" w:rsidRPr="00E06F76" w:rsidRDefault="00735620" w:rsidP="00A036E4">
            <w:pPr>
              <w:jc w:val="both"/>
            </w:pPr>
            <w:r w:rsidRPr="00E06F76">
              <w:t>Удаление пыли и локальных загрязнений с полотен дверей, дверных коробок, наличников, доводчиков</w:t>
            </w:r>
          </w:p>
        </w:tc>
        <w:tc>
          <w:tcPr>
            <w:tcW w:w="3293" w:type="dxa"/>
            <w:tcBorders>
              <w:top w:val="single" w:sz="4" w:space="0" w:color="auto"/>
              <w:left w:val="single" w:sz="4" w:space="0" w:color="auto"/>
              <w:bottom w:val="single" w:sz="4" w:space="0" w:color="auto"/>
              <w:right w:val="single" w:sz="4" w:space="0" w:color="auto"/>
            </w:tcBorders>
          </w:tcPr>
          <w:p w:rsidR="00735620" w:rsidRPr="00E06F76" w:rsidRDefault="00735620" w:rsidP="00A036E4">
            <w:pPr>
              <w:jc w:val="center"/>
            </w:pPr>
            <w:r w:rsidRPr="00E06F76">
              <w:t>Ежедневно</w:t>
            </w:r>
          </w:p>
        </w:tc>
      </w:tr>
      <w:tr w:rsidR="00735620" w:rsidRPr="00E06F76" w:rsidTr="00A036E4">
        <w:trPr>
          <w:trHeight w:val="1295"/>
        </w:trPr>
        <w:tc>
          <w:tcPr>
            <w:tcW w:w="6226" w:type="dxa"/>
            <w:tcBorders>
              <w:top w:val="single" w:sz="4" w:space="0" w:color="auto"/>
              <w:left w:val="single" w:sz="4" w:space="0" w:color="auto"/>
              <w:bottom w:val="single" w:sz="4" w:space="0" w:color="auto"/>
              <w:right w:val="single" w:sz="4" w:space="0" w:color="auto"/>
            </w:tcBorders>
          </w:tcPr>
          <w:p w:rsidR="00735620" w:rsidRPr="00E06F76" w:rsidRDefault="00735620" w:rsidP="00A036E4">
            <w:pPr>
              <w:jc w:val="both"/>
            </w:pPr>
            <w:r w:rsidRPr="00E06F76">
              <w:t xml:space="preserve">Удаление пыли и локальных загрязнений с рабочих поверхностей столов, освобожденных от посторонних предметов, шкафов, стульев, включая ножки кресел, подоконников  </w:t>
            </w:r>
          </w:p>
        </w:tc>
        <w:tc>
          <w:tcPr>
            <w:tcW w:w="3293" w:type="dxa"/>
            <w:tcBorders>
              <w:top w:val="single" w:sz="4" w:space="0" w:color="auto"/>
              <w:left w:val="single" w:sz="4" w:space="0" w:color="auto"/>
              <w:bottom w:val="single" w:sz="4" w:space="0" w:color="auto"/>
              <w:right w:val="single" w:sz="4" w:space="0" w:color="auto"/>
            </w:tcBorders>
          </w:tcPr>
          <w:p w:rsidR="00735620" w:rsidRPr="00E06F76" w:rsidRDefault="00735620" w:rsidP="00A036E4">
            <w:pPr>
              <w:jc w:val="center"/>
            </w:pPr>
            <w:r w:rsidRPr="00E06F76">
              <w:t>Ежедневно</w:t>
            </w:r>
          </w:p>
        </w:tc>
      </w:tr>
      <w:tr w:rsidR="00735620" w:rsidRPr="00E06F76" w:rsidTr="00A036E4">
        <w:trPr>
          <w:trHeight w:val="632"/>
        </w:trPr>
        <w:tc>
          <w:tcPr>
            <w:tcW w:w="6226" w:type="dxa"/>
            <w:tcBorders>
              <w:top w:val="single" w:sz="4" w:space="0" w:color="auto"/>
              <w:left w:val="single" w:sz="4" w:space="0" w:color="auto"/>
              <w:bottom w:val="single" w:sz="4" w:space="0" w:color="auto"/>
              <w:right w:val="single" w:sz="4" w:space="0" w:color="auto"/>
            </w:tcBorders>
          </w:tcPr>
          <w:p w:rsidR="00735620" w:rsidRPr="00E06F76" w:rsidRDefault="00735620" w:rsidP="00A036E4">
            <w:pPr>
              <w:jc w:val="both"/>
            </w:pPr>
            <w:r w:rsidRPr="00E06F76">
              <w:t>Сбор и вынос мусора, замена полиэтиленовых пакетов в мусорных корзинах</w:t>
            </w:r>
          </w:p>
        </w:tc>
        <w:tc>
          <w:tcPr>
            <w:tcW w:w="3293" w:type="dxa"/>
            <w:tcBorders>
              <w:top w:val="single" w:sz="4" w:space="0" w:color="auto"/>
              <w:left w:val="single" w:sz="4" w:space="0" w:color="auto"/>
              <w:bottom w:val="single" w:sz="4" w:space="0" w:color="auto"/>
              <w:right w:val="single" w:sz="4" w:space="0" w:color="auto"/>
            </w:tcBorders>
          </w:tcPr>
          <w:p w:rsidR="00735620" w:rsidRPr="00E06F76" w:rsidRDefault="00735620" w:rsidP="00A036E4">
            <w:pPr>
              <w:jc w:val="center"/>
            </w:pPr>
            <w:r w:rsidRPr="00E06F76">
              <w:t>Ежедневно</w:t>
            </w:r>
          </w:p>
        </w:tc>
      </w:tr>
      <w:tr w:rsidR="00735620" w:rsidRPr="00E06F76" w:rsidTr="00A036E4">
        <w:trPr>
          <w:trHeight w:val="632"/>
        </w:trPr>
        <w:tc>
          <w:tcPr>
            <w:tcW w:w="6226" w:type="dxa"/>
            <w:tcBorders>
              <w:top w:val="single" w:sz="4" w:space="0" w:color="auto"/>
              <w:left w:val="single" w:sz="4" w:space="0" w:color="auto"/>
              <w:bottom w:val="single" w:sz="4" w:space="0" w:color="auto"/>
              <w:right w:val="single" w:sz="4" w:space="0" w:color="auto"/>
            </w:tcBorders>
          </w:tcPr>
          <w:p w:rsidR="00735620" w:rsidRPr="00E06F76" w:rsidRDefault="00735620" w:rsidP="00A036E4">
            <w:pPr>
              <w:jc w:val="both"/>
            </w:pPr>
            <w:r w:rsidRPr="00E06F76">
              <w:t xml:space="preserve">Полировка поверхности мебели в кабинете руководителя </w:t>
            </w:r>
          </w:p>
        </w:tc>
        <w:tc>
          <w:tcPr>
            <w:tcW w:w="3293" w:type="dxa"/>
            <w:tcBorders>
              <w:top w:val="single" w:sz="4" w:space="0" w:color="auto"/>
              <w:left w:val="single" w:sz="4" w:space="0" w:color="auto"/>
              <w:bottom w:val="single" w:sz="4" w:space="0" w:color="auto"/>
              <w:right w:val="single" w:sz="4" w:space="0" w:color="auto"/>
            </w:tcBorders>
          </w:tcPr>
          <w:p w:rsidR="00735620" w:rsidRPr="00E06F76" w:rsidRDefault="00735620" w:rsidP="00A036E4">
            <w:pPr>
              <w:jc w:val="center"/>
            </w:pPr>
            <w:r w:rsidRPr="00E06F76">
              <w:t>1 раз в неделю</w:t>
            </w:r>
          </w:p>
        </w:tc>
      </w:tr>
      <w:tr w:rsidR="00735620" w:rsidRPr="00E06F76" w:rsidTr="00A036E4">
        <w:trPr>
          <w:trHeight w:val="316"/>
        </w:trPr>
        <w:tc>
          <w:tcPr>
            <w:tcW w:w="6226" w:type="dxa"/>
            <w:tcBorders>
              <w:top w:val="single" w:sz="4" w:space="0" w:color="auto"/>
              <w:left w:val="single" w:sz="4" w:space="0" w:color="auto"/>
              <w:bottom w:val="single" w:sz="4" w:space="0" w:color="auto"/>
              <w:right w:val="single" w:sz="4" w:space="0" w:color="auto"/>
            </w:tcBorders>
          </w:tcPr>
          <w:p w:rsidR="00735620" w:rsidRPr="00E06F76" w:rsidRDefault="00735620" w:rsidP="00A036E4">
            <w:pPr>
              <w:jc w:val="both"/>
              <w:rPr>
                <w:b/>
              </w:rPr>
            </w:pPr>
            <w:r w:rsidRPr="00E06F76">
              <w:rPr>
                <w:b/>
              </w:rPr>
              <w:t>Мытье окон (15 окон)</w:t>
            </w:r>
          </w:p>
        </w:tc>
        <w:tc>
          <w:tcPr>
            <w:tcW w:w="3293" w:type="dxa"/>
            <w:tcBorders>
              <w:top w:val="single" w:sz="4" w:space="0" w:color="auto"/>
              <w:left w:val="single" w:sz="4" w:space="0" w:color="auto"/>
              <w:bottom w:val="single" w:sz="4" w:space="0" w:color="auto"/>
              <w:right w:val="single" w:sz="4" w:space="0" w:color="auto"/>
            </w:tcBorders>
            <w:vAlign w:val="center"/>
          </w:tcPr>
          <w:p w:rsidR="00735620" w:rsidRPr="00E06F76" w:rsidRDefault="00735620" w:rsidP="00A036E4">
            <w:pPr>
              <w:jc w:val="center"/>
            </w:pPr>
            <w:r w:rsidRPr="00E06F76">
              <w:t>1 раз за период</w:t>
            </w:r>
          </w:p>
        </w:tc>
      </w:tr>
    </w:tbl>
    <w:p w:rsidR="00735620" w:rsidRPr="0012713C" w:rsidRDefault="00735620" w:rsidP="00735620">
      <w:pPr>
        <w:jc w:val="center"/>
        <w:rPr>
          <w:b/>
          <w:sz w:val="8"/>
          <w:szCs w:val="8"/>
        </w:rPr>
      </w:pPr>
    </w:p>
    <w:p w:rsidR="00735620" w:rsidRDefault="00735620" w:rsidP="00735620">
      <w:pPr>
        <w:jc w:val="center"/>
        <w:rPr>
          <w:b/>
        </w:rPr>
      </w:pPr>
      <w:r w:rsidRPr="00E06F76">
        <w:rPr>
          <w:b/>
        </w:rPr>
        <w:t xml:space="preserve">Требования к работнику, осуществляющему уборку служебных помещений </w:t>
      </w:r>
    </w:p>
    <w:p w:rsidR="00735620" w:rsidRDefault="00735620" w:rsidP="00735620">
      <w:pPr>
        <w:jc w:val="center"/>
        <w:rPr>
          <w:b/>
        </w:rPr>
      </w:pPr>
      <w:r>
        <w:rPr>
          <w:b/>
        </w:rPr>
        <w:t>Тверского УФАС России</w:t>
      </w:r>
    </w:p>
    <w:p w:rsidR="00735620" w:rsidRPr="0012713C" w:rsidRDefault="00735620" w:rsidP="00735620">
      <w:pPr>
        <w:jc w:val="center"/>
        <w:rPr>
          <w:b/>
          <w:sz w:val="8"/>
          <w:szCs w:val="8"/>
        </w:rPr>
      </w:pPr>
    </w:p>
    <w:p w:rsidR="007A39DF" w:rsidRDefault="007A39DF" w:rsidP="007A39DF">
      <w:pPr>
        <w:pStyle w:val="ab"/>
        <w:widowControl w:val="0"/>
        <w:numPr>
          <w:ilvl w:val="0"/>
          <w:numId w:val="13"/>
        </w:numPr>
        <w:suppressAutoHyphens w:val="0"/>
        <w:autoSpaceDE w:val="0"/>
        <w:autoSpaceDN w:val="0"/>
        <w:adjustRightInd w:val="0"/>
        <w:spacing w:line="276" w:lineRule="auto"/>
        <w:jc w:val="both"/>
      </w:pPr>
      <w:r w:rsidRPr="007A39DF">
        <w:t>Гражданство Российской Федерации.</w:t>
      </w:r>
    </w:p>
    <w:p w:rsidR="00735620" w:rsidRDefault="00735620" w:rsidP="00735620">
      <w:pPr>
        <w:pStyle w:val="ab"/>
        <w:widowControl w:val="0"/>
        <w:numPr>
          <w:ilvl w:val="0"/>
          <w:numId w:val="13"/>
        </w:numPr>
        <w:suppressAutoHyphens w:val="0"/>
        <w:autoSpaceDE w:val="0"/>
        <w:autoSpaceDN w:val="0"/>
        <w:adjustRightInd w:val="0"/>
        <w:spacing w:line="276" w:lineRule="auto"/>
        <w:jc w:val="both"/>
      </w:pPr>
      <w:r w:rsidRPr="00E06F76">
        <w:t xml:space="preserve">Наличие постоянной регистрации на территории Российской Федерации. </w:t>
      </w:r>
    </w:p>
    <w:p w:rsidR="007A39DF" w:rsidRPr="00E06F76" w:rsidRDefault="007A39DF" w:rsidP="00735620">
      <w:pPr>
        <w:pStyle w:val="ab"/>
        <w:widowControl w:val="0"/>
        <w:numPr>
          <w:ilvl w:val="0"/>
          <w:numId w:val="13"/>
        </w:numPr>
        <w:suppressAutoHyphens w:val="0"/>
        <w:autoSpaceDE w:val="0"/>
        <w:autoSpaceDN w:val="0"/>
        <w:adjustRightInd w:val="0"/>
        <w:spacing w:line="276" w:lineRule="auto"/>
        <w:jc w:val="both"/>
      </w:pPr>
      <w:r>
        <w:t>Отсутствие судимости.</w:t>
      </w:r>
    </w:p>
    <w:p w:rsidR="00735620" w:rsidRPr="00E06F76" w:rsidRDefault="00735620" w:rsidP="00735620">
      <w:pPr>
        <w:pStyle w:val="ab"/>
        <w:widowControl w:val="0"/>
        <w:numPr>
          <w:ilvl w:val="0"/>
          <w:numId w:val="13"/>
        </w:numPr>
        <w:suppressAutoHyphens w:val="0"/>
        <w:autoSpaceDE w:val="0"/>
        <w:autoSpaceDN w:val="0"/>
        <w:adjustRightInd w:val="0"/>
        <w:spacing w:line="276" w:lineRule="auto"/>
        <w:jc w:val="both"/>
      </w:pPr>
      <w:r w:rsidRPr="00E06F76">
        <w:t>Свободное владение русским языком.</w:t>
      </w:r>
    </w:p>
    <w:p w:rsidR="00735620" w:rsidRPr="00E06F76" w:rsidRDefault="00735620" w:rsidP="00735620">
      <w:pPr>
        <w:pStyle w:val="ab"/>
        <w:widowControl w:val="0"/>
        <w:numPr>
          <w:ilvl w:val="0"/>
          <w:numId w:val="13"/>
        </w:numPr>
        <w:suppressAutoHyphens w:val="0"/>
        <w:autoSpaceDE w:val="0"/>
        <w:autoSpaceDN w:val="0"/>
        <w:adjustRightInd w:val="0"/>
        <w:spacing w:line="276" w:lineRule="auto"/>
        <w:jc w:val="both"/>
      </w:pPr>
      <w:r w:rsidRPr="00E06F76">
        <w:t xml:space="preserve">Согласие на представление документов для проверки </w:t>
      </w:r>
      <w:r w:rsidR="00ED3FAE">
        <w:t>Главным у</w:t>
      </w:r>
      <w:r w:rsidRPr="00E06F76">
        <w:t>правлени</w:t>
      </w:r>
      <w:r>
        <w:t>ем</w:t>
      </w:r>
      <w:r w:rsidRPr="00E06F76">
        <w:t xml:space="preserve"> региональной безопасности Тверской области</w:t>
      </w:r>
      <w:r>
        <w:t xml:space="preserve"> (</w:t>
      </w:r>
      <w:r w:rsidR="00ED3FAE">
        <w:t>Г</w:t>
      </w:r>
      <w:r>
        <w:t>УРБ)</w:t>
      </w:r>
      <w:r w:rsidRPr="00E06F76">
        <w:t xml:space="preserve"> для оформления пропуска в служебные помещения</w:t>
      </w:r>
      <w:r>
        <w:t xml:space="preserve"> Тверского УФАС России</w:t>
      </w:r>
      <w:r w:rsidRPr="00E06F76">
        <w:t>.</w:t>
      </w:r>
    </w:p>
    <w:p w:rsidR="006F0CF5" w:rsidRDefault="00735620" w:rsidP="009D66A1">
      <w:pPr>
        <w:pStyle w:val="ab"/>
        <w:widowControl w:val="0"/>
        <w:numPr>
          <w:ilvl w:val="0"/>
          <w:numId w:val="13"/>
        </w:numPr>
        <w:suppressAutoHyphens w:val="0"/>
        <w:autoSpaceDE w:val="0"/>
        <w:autoSpaceDN w:val="0"/>
        <w:adjustRightInd w:val="0"/>
        <w:spacing w:line="276" w:lineRule="auto"/>
        <w:jc w:val="both"/>
      </w:pPr>
      <w:r w:rsidRPr="00E06F76">
        <w:t xml:space="preserve">Закрепление </w:t>
      </w:r>
      <w:r>
        <w:t xml:space="preserve">сотрудника за объектом уборки </w:t>
      </w:r>
      <w:r w:rsidRPr="00E06F76">
        <w:t>на постоянной основе.</w:t>
      </w:r>
      <w:r>
        <w:t xml:space="preserve"> Информация о замене работника, осуществляющего уборку, доводится до Тверского УФАС России в сроки, достаточные для осуществления проверки </w:t>
      </w:r>
      <w:r w:rsidR="00ED3FAE">
        <w:t>Г</w:t>
      </w:r>
      <w:r>
        <w:t xml:space="preserve">УРБ и получением постоянного пропуска (не менее чем за </w:t>
      </w:r>
      <w:r w:rsidR="00E8377A">
        <w:t>10</w:t>
      </w:r>
      <w:r>
        <w:t xml:space="preserve"> (</w:t>
      </w:r>
      <w:r w:rsidR="00E8377A">
        <w:t>десять</w:t>
      </w:r>
      <w:r>
        <w:t xml:space="preserve">) </w:t>
      </w:r>
      <w:r w:rsidR="00E8377A">
        <w:t>рабочих дней</w:t>
      </w:r>
      <w:r>
        <w:t>).</w:t>
      </w:r>
    </w:p>
    <w:sectPr w:rsidR="006F0CF5" w:rsidSect="006734CE">
      <w:footnotePr>
        <w:pos w:val="beneathText"/>
      </w:footnotePr>
      <w:pgSz w:w="11905" w:h="16837"/>
      <w:pgMar w:top="851" w:right="567"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7DCFF36"/>
    <w:lvl w:ilvl="0">
      <w:start w:val="1"/>
      <w:numFmt w:val="decimal"/>
      <w:lvlText w:val="%1."/>
      <w:lvlJc w:val="left"/>
      <w:pPr>
        <w:tabs>
          <w:tab w:val="num" w:pos="720"/>
        </w:tabs>
        <w:ind w:left="720" w:hanging="360"/>
      </w:pPr>
    </w:lvl>
    <w:lvl w:ilvl="1">
      <w:start w:val="1"/>
      <w:numFmt w:val="decimal"/>
      <w:lvlText w:val="%2.1."/>
      <w:lvlJc w:val="left"/>
      <w:pPr>
        <w:tabs>
          <w:tab w:val="num" w:pos="855"/>
        </w:tabs>
        <w:ind w:left="855" w:hanging="495"/>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 w15:restartNumberingAfterBreak="0">
    <w:nsid w:val="00000003"/>
    <w:multiLevelType w:val="multilevel"/>
    <w:tmpl w:val="00000003"/>
    <w:name w:val="WW8Num3"/>
    <w:lvl w:ilvl="0">
      <w:start w:val="1"/>
      <w:numFmt w:val="decimal"/>
      <w:lvlText w:val="%1."/>
      <w:lvlJc w:val="left"/>
      <w:pPr>
        <w:tabs>
          <w:tab w:val="num" w:pos="435"/>
        </w:tabs>
        <w:ind w:left="435" w:hanging="435"/>
      </w:pPr>
      <w:rPr>
        <w:b/>
      </w:rPr>
    </w:lvl>
    <w:lvl w:ilvl="1">
      <w:start w:val="1"/>
      <w:numFmt w:val="decimal"/>
      <w:lvlText w:val="%1.%2."/>
      <w:lvlJc w:val="left"/>
      <w:pPr>
        <w:tabs>
          <w:tab w:val="num" w:pos="435"/>
        </w:tabs>
        <w:ind w:left="435" w:hanging="43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2" w15:restartNumberingAfterBreak="0">
    <w:nsid w:val="116507D7"/>
    <w:multiLevelType w:val="multilevel"/>
    <w:tmpl w:val="BC6E54E8"/>
    <w:lvl w:ilvl="0">
      <w:start w:val="3"/>
      <w:numFmt w:val="decimal"/>
      <w:lvlText w:val="%1"/>
      <w:lvlJc w:val="left"/>
      <w:pPr>
        <w:tabs>
          <w:tab w:val="num" w:pos="480"/>
        </w:tabs>
        <w:ind w:left="480" w:hanging="480"/>
      </w:pPr>
      <w:rPr>
        <w:rFonts w:hint="default"/>
        <w:b/>
      </w:rPr>
    </w:lvl>
    <w:lvl w:ilvl="1">
      <w:start w:val="4"/>
      <w:numFmt w:val="decimal"/>
      <w:lvlText w:val="%2.1."/>
      <w:lvlJc w:val="left"/>
      <w:pPr>
        <w:tabs>
          <w:tab w:val="num" w:pos="622"/>
        </w:tabs>
        <w:ind w:left="622"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1B0716D8"/>
    <w:multiLevelType w:val="multilevel"/>
    <w:tmpl w:val="792AB3AA"/>
    <w:name w:val="WW8Num3222"/>
    <w:lvl w:ilvl="0">
      <w:start w:val="5"/>
      <w:numFmt w:val="decimal"/>
      <w:lvlText w:val="%1."/>
      <w:lvlJc w:val="left"/>
      <w:pPr>
        <w:ind w:left="720" w:hanging="360"/>
      </w:pPr>
      <w:rPr>
        <w:rFonts w:hint="default"/>
      </w:rPr>
    </w:lvl>
    <w:lvl w:ilvl="1">
      <w:start w:val="1"/>
      <w:numFmt w:val="decimal"/>
      <w:isLgl/>
      <w:lvlText w:val="%1.%2"/>
      <w:lvlJc w:val="left"/>
      <w:pPr>
        <w:ind w:left="704"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CF17C36"/>
    <w:multiLevelType w:val="multilevel"/>
    <w:tmpl w:val="DA988D3C"/>
    <w:lvl w:ilvl="0">
      <w:start w:val="2"/>
      <w:numFmt w:val="decimal"/>
      <w:lvlText w:val="%1."/>
      <w:lvlJc w:val="left"/>
      <w:pPr>
        <w:ind w:left="540" w:hanging="540"/>
      </w:pPr>
      <w:rPr>
        <w:rFonts w:hint="default"/>
      </w:rPr>
    </w:lvl>
    <w:lvl w:ilvl="1">
      <w:start w:val="1"/>
      <w:numFmt w:val="decimal"/>
      <w:lvlText w:val="%1.%2."/>
      <w:lvlJc w:val="left"/>
      <w:pPr>
        <w:ind w:left="851" w:hanging="540"/>
      </w:pPr>
      <w:rPr>
        <w:rFonts w:hint="default"/>
      </w:rPr>
    </w:lvl>
    <w:lvl w:ilvl="2">
      <w:start w:val="1"/>
      <w:numFmt w:val="decimal"/>
      <w:lvlText w:val="%1.%2.%3."/>
      <w:lvlJc w:val="left"/>
      <w:pPr>
        <w:ind w:left="1342" w:hanging="720"/>
      </w:pPr>
      <w:rPr>
        <w:rFonts w:hint="default"/>
      </w:rPr>
    </w:lvl>
    <w:lvl w:ilvl="3">
      <w:start w:val="1"/>
      <w:numFmt w:val="decimal"/>
      <w:lvlText w:val="%1.%2.%3.%4."/>
      <w:lvlJc w:val="left"/>
      <w:pPr>
        <w:ind w:left="165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2635" w:hanging="1080"/>
      </w:pPr>
      <w:rPr>
        <w:rFonts w:hint="default"/>
      </w:rPr>
    </w:lvl>
    <w:lvl w:ilvl="6">
      <w:start w:val="1"/>
      <w:numFmt w:val="decimal"/>
      <w:lvlText w:val="%1.%2.%3.%4.%5.%6.%7."/>
      <w:lvlJc w:val="left"/>
      <w:pPr>
        <w:ind w:left="3306" w:hanging="1440"/>
      </w:pPr>
      <w:rPr>
        <w:rFonts w:hint="default"/>
      </w:rPr>
    </w:lvl>
    <w:lvl w:ilvl="7">
      <w:start w:val="1"/>
      <w:numFmt w:val="decimal"/>
      <w:lvlText w:val="%1.%2.%3.%4.%5.%6.%7.%8."/>
      <w:lvlJc w:val="left"/>
      <w:pPr>
        <w:ind w:left="3617" w:hanging="1440"/>
      </w:pPr>
      <w:rPr>
        <w:rFonts w:hint="default"/>
      </w:rPr>
    </w:lvl>
    <w:lvl w:ilvl="8">
      <w:start w:val="1"/>
      <w:numFmt w:val="decimal"/>
      <w:lvlText w:val="%1.%2.%3.%4.%5.%6.%7.%8.%9."/>
      <w:lvlJc w:val="left"/>
      <w:pPr>
        <w:ind w:left="4288" w:hanging="1800"/>
      </w:pPr>
      <w:rPr>
        <w:rFonts w:hint="default"/>
      </w:rPr>
    </w:lvl>
  </w:abstractNum>
  <w:abstractNum w:abstractNumId="5" w15:restartNumberingAfterBreak="0">
    <w:nsid w:val="205646EA"/>
    <w:multiLevelType w:val="multilevel"/>
    <w:tmpl w:val="59B60044"/>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8D2D5B"/>
    <w:multiLevelType w:val="multilevel"/>
    <w:tmpl w:val="4F9A58F2"/>
    <w:lvl w:ilvl="0">
      <w:start w:val="3"/>
      <w:numFmt w:val="decimal"/>
      <w:lvlText w:val="%1"/>
      <w:lvlJc w:val="left"/>
      <w:pPr>
        <w:tabs>
          <w:tab w:val="num" w:pos="600"/>
        </w:tabs>
        <w:ind w:left="600" w:hanging="600"/>
      </w:pPr>
      <w:rPr>
        <w:rFonts w:hint="default"/>
        <w:b/>
      </w:rPr>
    </w:lvl>
    <w:lvl w:ilvl="1">
      <w:start w:val="1"/>
      <w:numFmt w:val="decimal"/>
      <w:lvlText w:val="%1.%2"/>
      <w:lvlJc w:val="left"/>
      <w:pPr>
        <w:tabs>
          <w:tab w:val="num" w:pos="600"/>
        </w:tabs>
        <w:ind w:left="600" w:hanging="60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2B10387B"/>
    <w:multiLevelType w:val="multilevel"/>
    <w:tmpl w:val="F52AD2FA"/>
    <w:name w:val="WW8Num3"/>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E54400"/>
    <w:multiLevelType w:val="multilevel"/>
    <w:tmpl w:val="F52AD2FA"/>
    <w:name w:val="WW8Num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2523F57"/>
    <w:multiLevelType w:val="multilevel"/>
    <w:tmpl w:val="95CE795C"/>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63520827"/>
    <w:multiLevelType w:val="multilevel"/>
    <w:tmpl w:val="08F6468C"/>
    <w:lvl w:ilvl="0">
      <w:start w:val="3"/>
      <w:numFmt w:val="decimal"/>
      <w:lvlText w:val="%1"/>
      <w:lvlJc w:val="left"/>
      <w:pPr>
        <w:tabs>
          <w:tab w:val="num" w:pos="480"/>
        </w:tabs>
        <w:ind w:left="480" w:hanging="480"/>
      </w:pPr>
      <w:rPr>
        <w:rFonts w:hint="default"/>
        <w:b/>
      </w:rPr>
    </w:lvl>
    <w:lvl w:ilvl="1">
      <w:start w:val="3"/>
      <w:numFmt w:val="decimal"/>
      <w:lvlText w:val="%2.1."/>
      <w:lvlJc w:val="left"/>
      <w:pPr>
        <w:tabs>
          <w:tab w:val="num" w:pos="622"/>
        </w:tabs>
        <w:ind w:left="622"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66161EC2"/>
    <w:multiLevelType w:val="hybridMultilevel"/>
    <w:tmpl w:val="066A7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E86F60"/>
    <w:multiLevelType w:val="multilevel"/>
    <w:tmpl w:val="17BAC44E"/>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763E76D7"/>
    <w:multiLevelType w:val="multilevel"/>
    <w:tmpl w:val="FE48CA44"/>
    <w:name w:val="WW8Num322"/>
    <w:lvl w:ilvl="0">
      <w:start w:val="6"/>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77096EA3"/>
    <w:multiLevelType w:val="multilevel"/>
    <w:tmpl w:val="694E4A2A"/>
    <w:lvl w:ilvl="0">
      <w:start w:val="4"/>
      <w:numFmt w:val="decimal"/>
      <w:lvlText w:val="%1."/>
      <w:lvlJc w:val="left"/>
      <w:pPr>
        <w:ind w:left="360" w:hanging="360"/>
      </w:pPr>
      <w:rPr>
        <w:rFonts w:hint="default"/>
      </w:rPr>
    </w:lvl>
    <w:lvl w:ilvl="1">
      <w:start w:val="4"/>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7C8E2746"/>
    <w:multiLevelType w:val="multilevel"/>
    <w:tmpl w:val="A22C1E9A"/>
    <w:lvl w:ilvl="0">
      <w:start w:val="4"/>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7DB4472F"/>
    <w:multiLevelType w:val="multilevel"/>
    <w:tmpl w:val="FE48CA44"/>
    <w:name w:val="WW8Num3222"/>
    <w:lvl w:ilvl="0">
      <w:start w:val="6"/>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1"/>
  </w:num>
  <w:num w:numId="3">
    <w:abstractNumId w:val="15"/>
  </w:num>
  <w:num w:numId="4">
    <w:abstractNumId w:val="12"/>
  </w:num>
  <w:num w:numId="5">
    <w:abstractNumId w:val="6"/>
  </w:num>
  <w:num w:numId="6">
    <w:abstractNumId w:val="2"/>
  </w:num>
  <w:num w:numId="7">
    <w:abstractNumId w:val="3"/>
  </w:num>
  <w:num w:numId="8">
    <w:abstractNumId w:val="7"/>
  </w:num>
  <w:num w:numId="9">
    <w:abstractNumId w:val="8"/>
  </w:num>
  <w:num w:numId="10">
    <w:abstractNumId w:val="13"/>
  </w:num>
  <w:num w:numId="11">
    <w:abstractNumId w:val="16"/>
  </w:num>
  <w:num w:numId="12">
    <w:abstractNumId w:val="4"/>
  </w:num>
  <w:num w:numId="13">
    <w:abstractNumId w:val="11"/>
  </w:num>
  <w:num w:numId="14">
    <w:abstractNumId w:val="9"/>
  </w:num>
  <w:num w:numId="15">
    <w:abstractNumId w:val="10"/>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C1"/>
    <w:rsid w:val="00032BB2"/>
    <w:rsid w:val="0004072F"/>
    <w:rsid w:val="0006154F"/>
    <w:rsid w:val="00067CE7"/>
    <w:rsid w:val="00095DC9"/>
    <w:rsid w:val="000A0AC1"/>
    <w:rsid w:val="000B40BC"/>
    <w:rsid w:val="000C18C5"/>
    <w:rsid w:val="000C30E8"/>
    <w:rsid w:val="000D0BFF"/>
    <w:rsid w:val="001368CA"/>
    <w:rsid w:val="00156963"/>
    <w:rsid w:val="001577CE"/>
    <w:rsid w:val="001649C1"/>
    <w:rsid w:val="00174781"/>
    <w:rsid w:val="001D0EFF"/>
    <w:rsid w:val="001D1361"/>
    <w:rsid w:val="00244380"/>
    <w:rsid w:val="00251EDE"/>
    <w:rsid w:val="00255E58"/>
    <w:rsid w:val="002A4463"/>
    <w:rsid w:val="002D15BB"/>
    <w:rsid w:val="002F0DA8"/>
    <w:rsid w:val="002F6A89"/>
    <w:rsid w:val="00303914"/>
    <w:rsid w:val="00334FA1"/>
    <w:rsid w:val="00344344"/>
    <w:rsid w:val="00352216"/>
    <w:rsid w:val="00372A3A"/>
    <w:rsid w:val="003C1A33"/>
    <w:rsid w:val="003D0519"/>
    <w:rsid w:val="004134EF"/>
    <w:rsid w:val="004459A5"/>
    <w:rsid w:val="00452282"/>
    <w:rsid w:val="00464F44"/>
    <w:rsid w:val="00492CD6"/>
    <w:rsid w:val="0049739C"/>
    <w:rsid w:val="004B05FC"/>
    <w:rsid w:val="004D56D8"/>
    <w:rsid w:val="00532E77"/>
    <w:rsid w:val="0053497D"/>
    <w:rsid w:val="0054651D"/>
    <w:rsid w:val="005605B5"/>
    <w:rsid w:val="00592A5F"/>
    <w:rsid w:val="005D22A7"/>
    <w:rsid w:val="005F791A"/>
    <w:rsid w:val="006147A1"/>
    <w:rsid w:val="00624A76"/>
    <w:rsid w:val="00632082"/>
    <w:rsid w:val="00633351"/>
    <w:rsid w:val="006456F5"/>
    <w:rsid w:val="00646913"/>
    <w:rsid w:val="006624EB"/>
    <w:rsid w:val="0067385C"/>
    <w:rsid w:val="006F0CF5"/>
    <w:rsid w:val="006F64C0"/>
    <w:rsid w:val="0070327F"/>
    <w:rsid w:val="00735620"/>
    <w:rsid w:val="00751309"/>
    <w:rsid w:val="0075642E"/>
    <w:rsid w:val="00765ECE"/>
    <w:rsid w:val="0078182C"/>
    <w:rsid w:val="00796786"/>
    <w:rsid w:val="007A39DF"/>
    <w:rsid w:val="007A7EB3"/>
    <w:rsid w:val="008454E7"/>
    <w:rsid w:val="00870B24"/>
    <w:rsid w:val="00891428"/>
    <w:rsid w:val="008A4CB7"/>
    <w:rsid w:val="008E3481"/>
    <w:rsid w:val="0095674D"/>
    <w:rsid w:val="009910EC"/>
    <w:rsid w:val="009B6A5F"/>
    <w:rsid w:val="009C3AC6"/>
    <w:rsid w:val="009D1773"/>
    <w:rsid w:val="009D66A1"/>
    <w:rsid w:val="009D7BB4"/>
    <w:rsid w:val="009E3A39"/>
    <w:rsid w:val="009F3F38"/>
    <w:rsid w:val="00A45995"/>
    <w:rsid w:val="00A476DC"/>
    <w:rsid w:val="00A53AA0"/>
    <w:rsid w:val="00A639DA"/>
    <w:rsid w:val="00AF5AB1"/>
    <w:rsid w:val="00B13675"/>
    <w:rsid w:val="00B2378B"/>
    <w:rsid w:val="00B34355"/>
    <w:rsid w:val="00B433F3"/>
    <w:rsid w:val="00B52E64"/>
    <w:rsid w:val="00B6674E"/>
    <w:rsid w:val="00B72352"/>
    <w:rsid w:val="00B77C55"/>
    <w:rsid w:val="00C21818"/>
    <w:rsid w:val="00C874B2"/>
    <w:rsid w:val="00C97F83"/>
    <w:rsid w:val="00CD7725"/>
    <w:rsid w:val="00CE1E18"/>
    <w:rsid w:val="00CF444C"/>
    <w:rsid w:val="00D042B1"/>
    <w:rsid w:val="00D23128"/>
    <w:rsid w:val="00D624EB"/>
    <w:rsid w:val="00DA49BB"/>
    <w:rsid w:val="00DD3A5E"/>
    <w:rsid w:val="00DE3552"/>
    <w:rsid w:val="00E1358B"/>
    <w:rsid w:val="00E55EC7"/>
    <w:rsid w:val="00E64E0F"/>
    <w:rsid w:val="00E6623D"/>
    <w:rsid w:val="00E74A78"/>
    <w:rsid w:val="00E8377A"/>
    <w:rsid w:val="00EA5A7B"/>
    <w:rsid w:val="00EC0C5E"/>
    <w:rsid w:val="00ED3FAE"/>
    <w:rsid w:val="00EE1E17"/>
    <w:rsid w:val="00F444CD"/>
    <w:rsid w:val="00F75555"/>
    <w:rsid w:val="00F80B15"/>
    <w:rsid w:val="00F932A3"/>
    <w:rsid w:val="00F94A7A"/>
    <w:rsid w:val="00FA0BC2"/>
    <w:rsid w:val="00FA589C"/>
    <w:rsid w:val="00FA6F33"/>
    <w:rsid w:val="00FB7590"/>
    <w:rsid w:val="00FC170E"/>
    <w:rsid w:val="00FF6D7C"/>
    <w:rsid w:val="00FF6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11AFDA-5C76-45F8-9A7C-85D9220F6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AC1"/>
    <w:pPr>
      <w:suppressAutoHyphens/>
      <w:spacing w:after="0" w:line="240" w:lineRule="auto"/>
    </w:pPr>
    <w:rPr>
      <w:rFonts w:ascii="Times New Roman" w:eastAsia="Times New Roman" w:hAnsi="Times New Roman" w:cs="Times New Roman"/>
      <w:sz w:val="24"/>
      <w:szCs w:val="24"/>
      <w:lang w:val="ru-RU" w:eastAsia="ar-SA" w:bidi="ar-SA"/>
    </w:rPr>
  </w:style>
  <w:style w:type="paragraph" w:styleId="1">
    <w:name w:val="heading 1"/>
    <w:basedOn w:val="a"/>
    <w:next w:val="a"/>
    <w:link w:val="10"/>
    <w:uiPriority w:val="9"/>
    <w:qFormat/>
    <w:rsid w:val="00B77C55"/>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B77C55"/>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B77C55"/>
    <w:pPr>
      <w:pBdr>
        <w:left w:val="single" w:sz="48" w:space="2" w:color="C0504D" w:themeColor="accent2"/>
        <w:bottom w:val="single" w:sz="4" w:space="0" w:color="C0504D" w:themeColor="accent2"/>
      </w:pBdr>
      <w:spacing w:before="200" w:after="100"/>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B77C55"/>
    <w:pPr>
      <w:pBdr>
        <w:left w:val="single" w:sz="4" w:space="2" w:color="C0504D" w:themeColor="accent2"/>
        <w:bottom w:val="single" w:sz="4" w:space="2" w:color="C0504D" w:themeColor="accent2"/>
      </w:pBdr>
      <w:spacing w:before="200" w:after="100"/>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B77C55"/>
    <w:pPr>
      <w:pBdr>
        <w:left w:val="dotted" w:sz="4" w:space="2" w:color="C0504D" w:themeColor="accent2"/>
        <w:bottom w:val="dotted" w:sz="4" w:space="2" w:color="C0504D" w:themeColor="accent2"/>
      </w:pBdr>
      <w:spacing w:before="200" w:after="100"/>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B77C55"/>
    <w:pPr>
      <w:pBdr>
        <w:bottom w:val="single" w:sz="4" w:space="2" w:color="E5B8B7" w:themeColor="accent2" w:themeTint="66"/>
      </w:pBdr>
      <w:spacing w:before="200" w:after="100"/>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B77C55"/>
    <w:pPr>
      <w:pBdr>
        <w:bottom w:val="dotted" w:sz="4" w:space="2" w:color="D99594" w:themeColor="accent2" w:themeTint="99"/>
      </w:pBdr>
      <w:spacing w:before="200" w:after="100"/>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B77C55"/>
    <w:pPr>
      <w:spacing w:before="200" w:after="100"/>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B77C55"/>
    <w:pPr>
      <w:spacing w:before="200" w:after="100"/>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7C55"/>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B77C55"/>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B77C55"/>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B77C55"/>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B77C55"/>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B77C55"/>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B77C55"/>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B77C55"/>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B77C55"/>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B77C55"/>
    <w:rPr>
      <w:b/>
      <w:bCs/>
      <w:color w:val="943634" w:themeColor="accent2" w:themeShade="BF"/>
      <w:sz w:val="18"/>
      <w:szCs w:val="18"/>
    </w:rPr>
  </w:style>
  <w:style w:type="paragraph" w:styleId="a4">
    <w:name w:val="Title"/>
    <w:basedOn w:val="a"/>
    <w:next w:val="a"/>
    <w:link w:val="a5"/>
    <w:uiPriority w:val="10"/>
    <w:qFormat/>
    <w:rsid w:val="00B77C55"/>
    <w:pPr>
      <w:pBdr>
        <w:top w:val="single" w:sz="48" w:space="0" w:color="C0504D" w:themeColor="accent2"/>
        <w:bottom w:val="single" w:sz="48" w:space="0" w:color="C0504D" w:themeColor="accent2"/>
      </w:pBdr>
      <w:shd w:val="clear" w:color="auto" w:fill="C0504D" w:themeFill="accent2"/>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B77C55"/>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B77C55"/>
    <w:pPr>
      <w:pBdr>
        <w:bottom w:val="dotted" w:sz="8" w:space="10" w:color="C0504D" w:themeColor="accent2"/>
      </w:pBdr>
      <w:spacing w:before="200" w:after="900"/>
      <w:jc w:val="center"/>
    </w:pPr>
    <w:rPr>
      <w:rFonts w:asciiTheme="majorHAnsi" w:eastAsiaTheme="majorEastAsia" w:hAnsiTheme="majorHAnsi" w:cstheme="majorBidi"/>
      <w:color w:val="622423" w:themeColor="accent2" w:themeShade="7F"/>
    </w:rPr>
  </w:style>
  <w:style w:type="character" w:customStyle="1" w:styleId="a7">
    <w:name w:val="Подзаголовок Знак"/>
    <w:basedOn w:val="a0"/>
    <w:link w:val="a6"/>
    <w:uiPriority w:val="11"/>
    <w:rsid w:val="00B77C55"/>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B77C55"/>
    <w:rPr>
      <w:b/>
      <w:bCs/>
      <w:spacing w:val="0"/>
    </w:rPr>
  </w:style>
  <w:style w:type="character" w:styleId="a9">
    <w:name w:val="Emphasis"/>
    <w:uiPriority w:val="20"/>
    <w:qFormat/>
    <w:rsid w:val="00B77C55"/>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B77C55"/>
  </w:style>
  <w:style w:type="paragraph" w:styleId="ab">
    <w:name w:val="List Paragraph"/>
    <w:basedOn w:val="a"/>
    <w:uiPriority w:val="34"/>
    <w:qFormat/>
    <w:rsid w:val="00B77C55"/>
    <w:pPr>
      <w:ind w:left="720"/>
      <w:contextualSpacing/>
    </w:pPr>
  </w:style>
  <w:style w:type="paragraph" w:styleId="21">
    <w:name w:val="Quote"/>
    <w:basedOn w:val="a"/>
    <w:next w:val="a"/>
    <w:link w:val="22"/>
    <w:uiPriority w:val="29"/>
    <w:qFormat/>
    <w:rsid w:val="00B77C55"/>
    <w:rPr>
      <w:color w:val="943634" w:themeColor="accent2" w:themeShade="BF"/>
    </w:rPr>
  </w:style>
  <w:style w:type="character" w:customStyle="1" w:styleId="22">
    <w:name w:val="Цитата 2 Знак"/>
    <w:basedOn w:val="a0"/>
    <w:link w:val="21"/>
    <w:uiPriority w:val="29"/>
    <w:rsid w:val="00B77C55"/>
    <w:rPr>
      <w:color w:val="943634" w:themeColor="accent2" w:themeShade="BF"/>
      <w:sz w:val="20"/>
      <w:szCs w:val="20"/>
    </w:rPr>
  </w:style>
  <w:style w:type="paragraph" w:styleId="ac">
    <w:name w:val="Intense Quote"/>
    <w:basedOn w:val="a"/>
    <w:next w:val="a"/>
    <w:link w:val="ad"/>
    <w:uiPriority w:val="30"/>
    <w:qFormat/>
    <w:rsid w:val="00B77C55"/>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B77C55"/>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B77C55"/>
    <w:rPr>
      <w:rFonts w:asciiTheme="majorHAnsi" w:eastAsiaTheme="majorEastAsia" w:hAnsiTheme="majorHAnsi" w:cstheme="majorBidi"/>
      <w:i/>
      <w:iCs/>
      <w:color w:val="C0504D" w:themeColor="accent2"/>
    </w:rPr>
  </w:style>
  <w:style w:type="character" w:styleId="af">
    <w:name w:val="Intense Emphasis"/>
    <w:uiPriority w:val="21"/>
    <w:qFormat/>
    <w:rsid w:val="00B77C55"/>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B77C55"/>
    <w:rPr>
      <w:i/>
      <w:iCs/>
      <w:smallCaps/>
      <w:color w:val="C0504D" w:themeColor="accent2"/>
      <w:u w:color="C0504D" w:themeColor="accent2"/>
    </w:rPr>
  </w:style>
  <w:style w:type="character" w:styleId="af1">
    <w:name w:val="Intense Reference"/>
    <w:uiPriority w:val="32"/>
    <w:qFormat/>
    <w:rsid w:val="00B77C55"/>
    <w:rPr>
      <w:b/>
      <w:bCs/>
      <w:i/>
      <w:iCs/>
      <w:smallCaps/>
      <w:color w:val="C0504D" w:themeColor="accent2"/>
      <w:u w:color="C0504D" w:themeColor="accent2"/>
    </w:rPr>
  </w:style>
  <w:style w:type="character" w:styleId="af2">
    <w:name w:val="Book Title"/>
    <w:uiPriority w:val="33"/>
    <w:qFormat/>
    <w:rsid w:val="00B77C55"/>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B77C55"/>
    <w:pPr>
      <w:outlineLvl w:val="9"/>
    </w:pPr>
  </w:style>
  <w:style w:type="paragraph" w:styleId="af4">
    <w:name w:val="Normal (Web)"/>
    <w:basedOn w:val="a"/>
    <w:uiPriority w:val="99"/>
    <w:semiHidden/>
    <w:unhideWhenUsed/>
    <w:rsid w:val="006F0CF5"/>
    <w:pPr>
      <w:suppressAutoHyphens w:val="0"/>
      <w:spacing w:before="100" w:beforeAutospacing="1" w:after="100" w:afterAutospacing="1"/>
    </w:pPr>
    <w:rPr>
      <w:lang w:eastAsia="ru-RU"/>
    </w:rPr>
  </w:style>
  <w:style w:type="paragraph" w:styleId="af5">
    <w:name w:val="Balloon Text"/>
    <w:basedOn w:val="a"/>
    <w:link w:val="af6"/>
    <w:uiPriority w:val="99"/>
    <w:semiHidden/>
    <w:unhideWhenUsed/>
    <w:rsid w:val="00344344"/>
    <w:rPr>
      <w:rFonts w:ascii="Segoe UI" w:hAnsi="Segoe UI" w:cs="Segoe UI"/>
      <w:sz w:val="18"/>
      <w:szCs w:val="18"/>
    </w:rPr>
  </w:style>
  <w:style w:type="character" w:customStyle="1" w:styleId="af6">
    <w:name w:val="Текст выноски Знак"/>
    <w:basedOn w:val="a0"/>
    <w:link w:val="af5"/>
    <w:uiPriority w:val="99"/>
    <w:semiHidden/>
    <w:rsid w:val="00344344"/>
    <w:rPr>
      <w:rFonts w:ascii="Segoe UI" w:eastAsia="Times New Roman" w:hAnsi="Segoe UI" w:cs="Segoe UI"/>
      <w:sz w:val="18"/>
      <w:szCs w:val="18"/>
      <w:lang w:val="ru-RU" w:eastAsia="ar-SA" w:bidi="ar-SA"/>
    </w:rPr>
  </w:style>
  <w:style w:type="character" w:styleId="af7">
    <w:name w:val="Hyperlink"/>
    <w:uiPriority w:val="99"/>
    <w:rsid w:val="00E135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87148">
      <w:bodyDiv w:val="1"/>
      <w:marLeft w:val="0"/>
      <w:marRight w:val="0"/>
      <w:marTop w:val="0"/>
      <w:marBottom w:val="0"/>
      <w:divBdr>
        <w:top w:val="none" w:sz="0" w:space="0" w:color="auto"/>
        <w:left w:val="none" w:sz="0" w:space="0" w:color="auto"/>
        <w:bottom w:val="none" w:sz="0" w:space="0" w:color="auto"/>
        <w:right w:val="none" w:sz="0" w:space="0" w:color="auto"/>
      </w:divBdr>
    </w:div>
    <w:div w:id="243490157">
      <w:bodyDiv w:val="1"/>
      <w:marLeft w:val="0"/>
      <w:marRight w:val="0"/>
      <w:marTop w:val="0"/>
      <w:marBottom w:val="0"/>
      <w:divBdr>
        <w:top w:val="none" w:sz="0" w:space="0" w:color="auto"/>
        <w:left w:val="none" w:sz="0" w:space="0" w:color="auto"/>
        <w:bottom w:val="none" w:sz="0" w:space="0" w:color="auto"/>
        <w:right w:val="none" w:sz="0" w:space="0" w:color="auto"/>
      </w:divBdr>
    </w:div>
    <w:div w:id="55000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Изящная">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CEECC-CFDA-4A7E-8C7E-B35C01E8A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4019</Words>
  <Characters>22911</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Скачкова Наталья Николаевна</cp:lastModifiedBy>
  <cp:revision>45</cp:revision>
  <cp:lastPrinted>2026-07-01T10:55:00Z</cp:lastPrinted>
  <dcterms:created xsi:type="dcterms:W3CDTF">2026-02-04T10:22:00Z</dcterms:created>
  <dcterms:modified xsi:type="dcterms:W3CDTF">2026-07-01T11:02:00Z</dcterms:modified>
</cp:coreProperties>
</file>